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10. MARKET COMPETITION–METHODOLO" w:id="1"/>
      <w:bookmarkEnd w:id="1"/>
      <w:r>
        <w:rPr>
          <w:b w:val="0"/>
          <w:u w:val="none"/>
        </w:rPr>
      </w:r>
      <w:r>
        <w:rPr>
          <w:u w:val="single"/>
        </w:rPr>
        <w:t>CHAPTER</w:t>
      </w:r>
      <w:r>
        <w:rPr>
          <w:spacing w:val="-6"/>
          <w:u w:val="single"/>
        </w:rPr>
        <w:t> </w:t>
      </w:r>
      <w:r>
        <w:rPr>
          <w:u w:val="single"/>
        </w:rPr>
        <w:t>10.</w:t>
      </w:r>
      <w:r>
        <w:rPr>
          <w:spacing w:val="-5"/>
          <w:u w:val="single"/>
        </w:rPr>
        <w:t> </w:t>
      </w:r>
      <w:r>
        <w:rPr>
          <w:u w:val="single"/>
        </w:rPr>
        <w:t>MARKET</w:t>
      </w:r>
      <w:r>
        <w:rPr>
          <w:spacing w:val="-14"/>
          <w:u w:val="single"/>
        </w:rPr>
        <w:t> </w:t>
      </w:r>
      <w:r>
        <w:rPr>
          <w:u w:val="single"/>
        </w:rPr>
        <w:t>COMPETITION–METHODOLOGY</w:t>
      </w:r>
      <w:r>
        <w:rPr>
          <w:spacing w:val="-15"/>
          <w:u w:val="single"/>
        </w:rPr>
        <w:t> </w:t>
      </w:r>
      <w:r>
        <w:rPr>
          <w:spacing w:val="-4"/>
          <w:u w:val="single"/>
        </w:rPr>
        <w:t>NOTE</w:t>
      </w:r>
    </w:p>
    <w:p>
      <w:pPr>
        <w:pStyle w:val="ListParagraph"/>
        <w:numPr>
          <w:ilvl w:val="0"/>
          <w:numId w:val="1"/>
        </w:numPr>
        <w:tabs>
          <w:tab w:pos="4429" w:val="left" w:leader="none"/>
        </w:tabs>
        <w:spacing w:line="240" w:lineRule="auto" w:before="251" w:after="0"/>
        <w:ind w:left="4429" w:right="0" w:hanging="270"/>
        <w:jc w:val="left"/>
        <w:rPr>
          <w:b/>
          <w:sz w:val="22"/>
        </w:rPr>
      </w:pPr>
      <w:r>
        <w:rPr>
          <w:b/>
          <w:spacing w:val="-2"/>
          <w:sz w:val="22"/>
        </w:rPr>
        <w:t>MOTIVATION</w:t>
      </w:r>
    </w:p>
    <w:p>
      <w:pPr>
        <w:pStyle w:val="BodyText"/>
        <w:spacing w:before="1"/>
        <w:rPr>
          <w:b/>
        </w:rPr>
      </w:pPr>
    </w:p>
    <w:p>
      <w:pPr>
        <w:pStyle w:val="BodyText"/>
        <w:ind w:left="359" w:right="355"/>
        <w:jc w:val="both"/>
      </w:pPr>
      <w:r>
        <w:rPr/>
        <w:t>There is substantial economic evidence that a fair level of market competition spurs economic growth by increasing industry and firm innovation and productivity, leading to better products, more and better jobs, and higher incomes.</w:t>
      </w:r>
      <w:hyperlink w:history="true" w:anchor="_bookmark0">
        <w:r>
          <w:rPr>
            <w:vertAlign w:val="superscript"/>
          </w:rPr>
          <w:t>1</w:t>
        </w:r>
      </w:hyperlink>
      <w:r>
        <w:rPr>
          <w:vertAlign w:val="baseline"/>
        </w:rPr>
        <w:t> By affecting market entry and exit, competition stimulates product innovation and service quality, protects consumers, and forces market operators to provide their products and services at cost.</w:t>
      </w:r>
      <w:hyperlink w:history="true" w:anchor="_bookmark1">
        <w:r>
          <w:rPr>
            <w:vertAlign w:val="superscript"/>
          </w:rPr>
          <w:t>2</w:t>
        </w:r>
      </w:hyperlink>
      <w:r>
        <w:rPr>
          <w:vertAlign w:val="baseline"/>
        </w:rPr>
        <w:t> But competition is rarely perfect. Markets fail either due to firms’ behaviors or government interventions. Market power—a firm’s ability to raise prices well above cost, offer a low-quality good or service, and drive out competition—must be kept in check.</w:t>
      </w:r>
      <w:hyperlink w:history="true" w:anchor="_bookmark2">
        <w:r>
          <w:rPr>
            <w:vertAlign w:val="superscript"/>
          </w:rPr>
          <w:t>3</w:t>
        </w:r>
      </w:hyperlink>
    </w:p>
    <w:p>
      <w:pPr>
        <w:pStyle w:val="BodyText"/>
        <w:spacing w:before="252"/>
        <w:ind w:left="359" w:right="353"/>
        <w:jc w:val="both"/>
      </w:pPr>
      <w:r>
        <w:rPr/>
        <w:t>Governments have a wide range of tools</w:t>
      </w:r>
      <w:r>
        <w:rPr>
          <w:spacing w:val="-2"/>
        </w:rPr>
        <w:t> </w:t>
      </w:r>
      <w:r>
        <w:rPr/>
        <w:t>to deter anticompetitive behaviors, promote market entry, ensure a</w:t>
      </w:r>
      <w:r>
        <w:rPr>
          <w:spacing w:val="-3"/>
        </w:rPr>
        <w:t> </w:t>
      </w:r>
      <w:r>
        <w:rPr/>
        <w:t>fair</w:t>
      </w:r>
      <w:r>
        <w:rPr>
          <w:spacing w:val="-5"/>
        </w:rPr>
        <w:t> </w:t>
      </w:r>
      <w:r>
        <w:rPr/>
        <w:t>level</w:t>
      </w:r>
      <w:r>
        <w:rPr>
          <w:spacing w:val="-5"/>
        </w:rPr>
        <w:t> </w:t>
      </w:r>
      <w:r>
        <w:rPr/>
        <w:t>of</w:t>
      </w:r>
      <w:r>
        <w:rPr>
          <w:spacing w:val="-5"/>
        </w:rPr>
        <w:t> </w:t>
      </w:r>
      <w:r>
        <w:rPr/>
        <w:t>competition,</w:t>
      </w:r>
      <w:r>
        <w:rPr>
          <w:spacing w:val="-6"/>
        </w:rPr>
        <w:t> </w:t>
      </w:r>
      <w:r>
        <w:rPr/>
        <w:t>and</w:t>
      </w:r>
      <w:r>
        <w:rPr>
          <w:spacing w:val="-4"/>
        </w:rPr>
        <w:t> </w:t>
      </w:r>
      <w:r>
        <w:rPr/>
        <w:t>reduce</w:t>
      </w:r>
      <w:r>
        <w:rPr>
          <w:spacing w:val="-3"/>
        </w:rPr>
        <w:t> </w:t>
      </w:r>
      <w:r>
        <w:rPr/>
        <w:t>distortions</w:t>
      </w:r>
      <w:r>
        <w:rPr>
          <w:spacing w:val="-3"/>
        </w:rPr>
        <w:t> </w:t>
      </w:r>
      <w:r>
        <w:rPr/>
        <w:t>created</w:t>
      </w:r>
      <w:r>
        <w:rPr>
          <w:spacing w:val="-4"/>
        </w:rPr>
        <w:t> </w:t>
      </w:r>
      <w:r>
        <w:rPr/>
        <w:t>by</w:t>
      </w:r>
      <w:r>
        <w:rPr>
          <w:spacing w:val="-6"/>
        </w:rPr>
        <w:t> </w:t>
      </w:r>
      <w:r>
        <w:rPr/>
        <w:t>market</w:t>
      </w:r>
      <w:r>
        <w:rPr>
          <w:spacing w:val="-3"/>
        </w:rPr>
        <w:t> </w:t>
      </w:r>
      <w:r>
        <w:rPr/>
        <w:t>failures.</w:t>
      </w:r>
      <w:hyperlink w:history="true" w:anchor="_bookmark3">
        <w:r>
          <w:rPr>
            <w:vertAlign w:val="superscript"/>
          </w:rPr>
          <w:t>4</w:t>
        </w:r>
      </w:hyperlink>
      <w:r>
        <w:rPr>
          <w:spacing w:val="-4"/>
          <w:vertAlign w:val="baseline"/>
        </w:rPr>
        <w:t> </w:t>
      </w:r>
      <w:r>
        <w:rPr>
          <w:vertAlign w:val="baseline"/>
        </w:rPr>
        <w:t>Competition</w:t>
      </w:r>
      <w:r>
        <w:rPr>
          <w:spacing w:val="-4"/>
          <w:vertAlign w:val="baseline"/>
        </w:rPr>
        <w:t> </w:t>
      </w:r>
      <w:r>
        <w:rPr>
          <w:vertAlign w:val="baseline"/>
        </w:rPr>
        <w:t>policy</w:t>
      </w:r>
      <w:r>
        <w:rPr>
          <w:spacing w:val="-6"/>
          <w:vertAlign w:val="baseline"/>
        </w:rPr>
        <w:t> </w:t>
      </w:r>
      <w:r>
        <w:rPr>
          <w:vertAlign w:val="baseline"/>
        </w:rPr>
        <w:t>is</w:t>
      </w:r>
      <w:r>
        <w:rPr>
          <w:spacing w:val="-6"/>
          <w:vertAlign w:val="baseline"/>
        </w:rPr>
        <w:t> </w:t>
      </w:r>
      <w:r>
        <w:rPr>
          <w:vertAlign w:val="baseline"/>
        </w:rPr>
        <w:t>the</w:t>
      </w:r>
      <w:r>
        <w:rPr>
          <w:spacing w:val="-6"/>
          <w:vertAlign w:val="baseline"/>
        </w:rPr>
        <w:t> </w:t>
      </w:r>
      <w:r>
        <w:rPr>
          <w:vertAlign w:val="baseline"/>
        </w:rPr>
        <w:t>set of policies and laws that ensure that competition in the marketplace is not restricted in a way that reduces economic welfare.</w:t>
      </w:r>
      <w:hyperlink w:history="true" w:anchor="_bookmark4">
        <w:r>
          <w:rPr>
            <w:vertAlign w:val="superscript"/>
          </w:rPr>
          <w:t>5</w:t>
        </w:r>
      </w:hyperlink>
      <w:r>
        <w:rPr>
          <w:vertAlign w:val="baseline"/>
        </w:rPr>
        <w:t> Crucial for the business environment and the economy, competition policy can help alleviate poverty and foster shared prosperity. In some major markets where governments are the sole or principal buyer (for example, education, health, and infrastructure), the design and implementation of government regulations directly influence market entry and firm behavior.</w:t>
      </w:r>
      <w:hyperlink w:history="true" w:anchor="_bookmark5">
        <w:r>
          <w:rPr>
            <w:vertAlign w:val="superscript"/>
          </w:rPr>
          <w:t>6</w:t>
        </w:r>
      </w:hyperlink>
    </w:p>
    <w:p>
      <w:pPr>
        <w:pStyle w:val="BodyText"/>
        <w:spacing w:before="2"/>
      </w:pPr>
    </w:p>
    <w:p>
      <w:pPr>
        <w:pStyle w:val="BodyText"/>
        <w:ind w:left="359" w:right="355"/>
        <w:jc w:val="both"/>
      </w:pPr>
      <w:r>
        <w:rPr/>
        <w:t>Having</w:t>
      </w:r>
      <w:r>
        <w:rPr>
          <w:spacing w:val="-2"/>
        </w:rPr>
        <w:t> </w:t>
      </w:r>
      <w:r>
        <w:rPr/>
        <w:t>a dynamic</w:t>
      </w:r>
      <w:r>
        <w:rPr>
          <w:spacing w:val="-2"/>
        </w:rPr>
        <w:t> </w:t>
      </w:r>
      <w:r>
        <w:rPr/>
        <w:t>and</w:t>
      </w:r>
      <w:r>
        <w:rPr>
          <w:spacing w:val="-2"/>
        </w:rPr>
        <w:t> </w:t>
      </w:r>
      <w:r>
        <w:rPr/>
        <w:t>competitive</w:t>
      </w:r>
      <w:r>
        <w:rPr>
          <w:spacing w:val="-2"/>
        </w:rPr>
        <w:t> </w:t>
      </w:r>
      <w:r>
        <w:rPr/>
        <w:t>market</w:t>
      </w:r>
      <w:r>
        <w:rPr>
          <w:spacing w:val="-1"/>
        </w:rPr>
        <w:t> </w:t>
      </w:r>
      <w:r>
        <w:rPr/>
        <w:t>is key</w:t>
      </w:r>
      <w:r>
        <w:rPr>
          <w:spacing w:val="-2"/>
        </w:rPr>
        <w:t> </w:t>
      </w:r>
      <w:r>
        <w:rPr/>
        <w:t>for</w:t>
      </w:r>
      <w:r>
        <w:rPr>
          <w:spacing w:val="-1"/>
        </w:rPr>
        <w:t> </w:t>
      </w:r>
      <w:r>
        <w:rPr/>
        <w:t>faster growth</w:t>
      </w:r>
      <w:r>
        <w:rPr>
          <w:spacing w:val="-2"/>
        </w:rPr>
        <w:t> </w:t>
      </w:r>
      <w:r>
        <w:rPr/>
        <w:t>and</w:t>
      </w:r>
      <w:r>
        <w:rPr>
          <w:spacing w:val="-2"/>
        </w:rPr>
        <w:t> </w:t>
      </w:r>
      <w:r>
        <w:rPr/>
        <w:t>lower prices, which in conjunction with other policies is crucial for poverty eradication. Having a well-enforced competition law helps poor producers</w:t>
      </w:r>
      <w:r>
        <w:rPr>
          <w:spacing w:val="-3"/>
        </w:rPr>
        <w:t> </w:t>
      </w:r>
      <w:r>
        <w:rPr/>
        <w:t>as</w:t>
      </w:r>
      <w:r>
        <w:rPr>
          <w:spacing w:val="-3"/>
        </w:rPr>
        <w:t> </w:t>
      </w:r>
      <w:r>
        <w:rPr/>
        <w:t>well</w:t>
      </w:r>
      <w:r>
        <w:rPr>
          <w:spacing w:val="-3"/>
        </w:rPr>
        <w:t> </w:t>
      </w:r>
      <w:r>
        <w:rPr/>
        <w:t>as</w:t>
      </w:r>
      <w:r>
        <w:rPr>
          <w:spacing w:val="-3"/>
        </w:rPr>
        <w:t> </w:t>
      </w:r>
      <w:r>
        <w:rPr/>
        <w:t>poor</w:t>
      </w:r>
      <w:r>
        <w:rPr>
          <w:spacing w:val="-5"/>
        </w:rPr>
        <w:t> </w:t>
      </w:r>
      <w:r>
        <w:rPr/>
        <w:t>consumers</w:t>
      </w:r>
      <w:r>
        <w:rPr>
          <w:spacing w:val="-3"/>
        </w:rPr>
        <w:t> </w:t>
      </w:r>
      <w:r>
        <w:rPr/>
        <w:t>by</w:t>
      </w:r>
      <w:r>
        <w:rPr>
          <w:spacing w:val="-4"/>
        </w:rPr>
        <w:t> </w:t>
      </w:r>
      <w:r>
        <w:rPr/>
        <w:t>enforcing</w:t>
      </w:r>
      <w:r>
        <w:rPr>
          <w:spacing w:val="-6"/>
        </w:rPr>
        <w:t> </w:t>
      </w:r>
      <w:r>
        <w:rPr/>
        <w:t>the</w:t>
      </w:r>
      <w:r>
        <w:rPr>
          <w:spacing w:val="-6"/>
        </w:rPr>
        <w:t> </w:t>
      </w:r>
      <w:r>
        <w:rPr/>
        <w:t>breaking</w:t>
      </w:r>
      <w:r>
        <w:rPr>
          <w:spacing w:val="-4"/>
        </w:rPr>
        <w:t> </w:t>
      </w:r>
      <w:r>
        <w:rPr/>
        <w:t>up</w:t>
      </w:r>
      <w:r>
        <w:rPr>
          <w:spacing w:val="-6"/>
        </w:rPr>
        <w:t> </w:t>
      </w:r>
      <w:r>
        <w:rPr/>
        <w:t>of</w:t>
      </w:r>
      <w:r>
        <w:rPr>
          <w:spacing w:val="-3"/>
        </w:rPr>
        <w:t> </w:t>
      </w:r>
      <w:r>
        <w:rPr/>
        <w:t>cartels,</w:t>
      </w:r>
      <w:r>
        <w:rPr>
          <w:spacing w:val="-4"/>
        </w:rPr>
        <w:t> </w:t>
      </w:r>
      <w:r>
        <w:rPr/>
        <w:t>exposing</w:t>
      </w:r>
      <w:r>
        <w:rPr>
          <w:spacing w:val="-4"/>
        </w:rPr>
        <w:t> </w:t>
      </w:r>
      <w:r>
        <w:rPr/>
        <w:t>dominant</w:t>
      </w:r>
      <w:r>
        <w:rPr>
          <w:spacing w:val="-3"/>
        </w:rPr>
        <w:t> </w:t>
      </w:r>
      <w:r>
        <w:rPr/>
        <w:t>firms</w:t>
      </w:r>
      <w:r>
        <w:rPr>
          <w:spacing w:val="-6"/>
        </w:rPr>
        <w:t> </w:t>
      </w:r>
      <w:r>
        <w:rPr/>
        <w:t>that engage in anticompetitive conduct to more competition, and by reducing barriers to entry, helping small firms enter the market and survive. Market entry provides a dual benefit to the poor, not only by helping them as consumers by putting downward pressure on prices, but also by expanding their employment and small business opportunities.</w:t>
      </w:r>
      <w:hyperlink w:history="true" w:anchor="_bookmark6">
        <w:r>
          <w:rPr>
            <w:vertAlign w:val="superscript"/>
          </w:rPr>
          <w:t>7</w:t>
        </w:r>
      </w:hyperlink>
    </w:p>
    <w:p>
      <w:pPr>
        <w:pStyle w:val="BodyText"/>
        <w:spacing w:before="1"/>
      </w:pPr>
    </w:p>
    <w:p>
      <w:pPr>
        <w:pStyle w:val="BodyText"/>
        <w:spacing w:line="259" w:lineRule="auto" w:before="1"/>
        <w:ind w:left="359" w:right="355"/>
        <w:jc w:val="both"/>
      </w:pPr>
      <w:r>
        <w:rPr/>
        <w:t>This topic benchmarks key regulations that promote competitive behaviors and innovation from the perspective</w:t>
      </w:r>
      <w:r>
        <w:rPr>
          <w:spacing w:val="-16"/>
        </w:rPr>
        <w:t> </w:t>
      </w:r>
      <w:r>
        <w:rPr/>
        <w:t>of</w:t>
      </w:r>
      <w:r>
        <w:rPr>
          <w:spacing w:val="-14"/>
        </w:rPr>
        <w:t> </w:t>
      </w:r>
      <w:r>
        <w:rPr/>
        <w:t>the</w:t>
      </w:r>
      <w:r>
        <w:rPr>
          <w:spacing w:val="-14"/>
        </w:rPr>
        <w:t> </w:t>
      </w:r>
      <w:r>
        <w:rPr/>
        <w:t>entire</w:t>
      </w:r>
      <w:r>
        <w:rPr>
          <w:spacing w:val="-13"/>
        </w:rPr>
        <w:t> </w:t>
      </w:r>
      <w:r>
        <w:rPr/>
        <w:t>private</w:t>
      </w:r>
      <w:r>
        <w:rPr>
          <w:spacing w:val="-14"/>
        </w:rPr>
        <w:t> </w:t>
      </w:r>
      <w:r>
        <w:rPr/>
        <w:t>sector,</w:t>
      </w:r>
      <w:r>
        <w:rPr>
          <w:spacing w:val="-14"/>
        </w:rPr>
        <w:t> </w:t>
      </w:r>
      <w:r>
        <w:rPr/>
        <w:t>rather</w:t>
      </w:r>
      <w:r>
        <w:rPr>
          <w:spacing w:val="-14"/>
        </w:rPr>
        <w:t> </w:t>
      </w:r>
      <w:r>
        <w:rPr/>
        <w:t>than</w:t>
      </w:r>
      <w:r>
        <w:rPr>
          <w:spacing w:val="-13"/>
        </w:rPr>
        <w:t> </w:t>
      </w:r>
      <w:r>
        <w:rPr/>
        <w:t>considering</w:t>
      </w:r>
      <w:r>
        <w:rPr>
          <w:spacing w:val="-14"/>
        </w:rPr>
        <w:t> </w:t>
      </w:r>
      <w:r>
        <w:rPr/>
        <w:t>their</w:t>
      </w:r>
      <w:r>
        <w:rPr>
          <w:spacing w:val="-14"/>
        </w:rPr>
        <w:t> </w:t>
      </w:r>
      <w:r>
        <w:rPr/>
        <w:t>impact</w:t>
      </w:r>
      <w:r>
        <w:rPr>
          <w:spacing w:val="-14"/>
        </w:rPr>
        <w:t> </w:t>
      </w:r>
      <w:r>
        <w:rPr/>
        <w:t>on</w:t>
      </w:r>
      <w:r>
        <w:rPr>
          <w:spacing w:val="-13"/>
        </w:rPr>
        <w:t> </w:t>
      </w:r>
      <w:r>
        <w:rPr/>
        <w:t>an</w:t>
      </w:r>
      <w:r>
        <w:rPr>
          <w:spacing w:val="-14"/>
        </w:rPr>
        <w:t> </w:t>
      </w:r>
      <w:r>
        <w:rPr/>
        <w:t>individual</w:t>
      </w:r>
      <w:r>
        <w:rPr>
          <w:spacing w:val="-14"/>
        </w:rPr>
        <w:t> </w:t>
      </w:r>
      <w:r>
        <w:rPr/>
        <w:t>firm.</w:t>
      </w:r>
      <w:r>
        <w:rPr>
          <w:spacing w:val="-14"/>
        </w:rPr>
        <w:t> </w:t>
      </w:r>
      <w:r>
        <w:rPr/>
        <w:t>It</w:t>
      </w:r>
      <w:r>
        <w:rPr>
          <w:spacing w:val="-13"/>
        </w:rPr>
        <w:t> </w:t>
      </w:r>
      <w:r>
        <w:rPr/>
        <w:t>assesses regulations that deter anticompetitive firm behaviors, regulations that promote competitive behaviors in government</w:t>
      </w:r>
      <w:r>
        <w:rPr>
          <w:spacing w:val="-4"/>
        </w:rPr>
        <w:t> </w:t>
      </w:r>
      <w:r>
        <w:rPr/>
        <w:t>markets,</w:t>
      </w:r>
      <w:r>
        <w:rPr>
          <w:spacing w:val="-5"/>
        </w:rPr>
        <w:t> </w:t>
      </w:r>
      <w:r>
        <w:rPr/>
        <w:t>regulations</w:t>
      </w:r>
      <w:r>
        <w:rPr>
          <w:spacing w:val="-4"/>
        </w:rPr>
        <w:t> </w:t>
      </w:r>
      <w:r>
        <w:rPr/>
        <w:t>that</w:t>
      </w:r>
      <w:r>
        <w:rPr>
          <w:spacing w:val="-4"/>
        </w:rPr>
        <w:t> </w:t>
      </w:r>
      <w:r>
        <w:rPr/>
        <w:t>promote</w:t>
      </w:r>
      <w:r>
        <w:rPr>
          <w:spacing w:val="-4"/>
        </w:rPr>
        <w:t> </w:t>
      </w:r>
      <w:r>
        <w:rPr/>
        <w:t>innovation,</w:t>
      </w:r>
      <w:r>
        <w:rPr>
          <w:spacing w:val="-5"/>
        </w:rPr>
        <w:t> </w:t>
      </w:r>
      <w:r>
        <w:rPr/>
        <w:t>key</w:t>
      </w:r>
      <w:r>
        <w:rPr>
          <w:spacing w:val="-5"/>
        </w:rPr>
        <w:t> </w:t>
      </w:r>
      <w:r>
        <w:rPr/>
        <w:t>public</w:t>
      </w:r>
      <w:r>
        <w:rPr>
          <w:spacing w:val="-4"/>
        </w:rPr>
        <w:t> </w:t>
      </w:r>
      <w:r>
        <w:rPr/>
        <w:t>services</w:t>
      </w:r>
      <w:r>
        <w:rPr>
          <w:spacing w:val="-2"/>
        </w:rPr>
        <w:t> </w:t>
      </w:r>
      <w:r>
        <w:rPr/>
        <w:t>provided</w:t>
      </w:r>
      <w:r>
        <w:rPr>
          <w:spacing w:val="-5"/>
        </w:rPr>
        <w:t> </w:t>
      </w:r>
      <w:r>
        <w:rPr/>
        <w:t>to</w:t>
      </w:r>
      <w:r>
        <w:rPr>
          <w:spacing w:val="-5"/>
        </w:rPr>
        <w:t> </w:t>
      </w:r>
      <w:r>
        <w:rPr/>
        <w:t>implement</w:t>
      </w:r>
      <w:r>
        <w:rPr>
          <w:spacing w:val="-4"/>
        </w:rPr>
        <w:t> </w:t>
      </w:r>
      <w:r>
        <w:rPr/>
        <w:t>such regulations, and their efficient implementation.</w:t>
      </w:r>
    </w:p>
    <w:p>
      <w:pPr>
        <w:pStyle w:val="ListParagraph"/>
        <w:numPr>
          <w:ilvl w:val="0"/>
          <w:numId w:val="1"/>
        </w:numPr>
        <w:tabs>
          <w:tab w:pos="4477" w:val="left" w:leader="none"/>
        </w:tabs>
        <w:spacing w:line="240" w:lineRule="auto" w:before="155" w:after="0"/>
        <w:ind w:left="4477" w:right="0" w:hanging="282"/>
        <w:jc w:val="left"/>
        <w:rPr>
          <w:b/>
          <w:sz w:val="22"/>
        </w:rPr>
      </w:pPr>
      <w:r>
        <w:rPr>
          <w:b/>
          <w:spacing w:val="-2"/>
          <w:sz w:val="22"/>
        </w:rPr>
        <w:t>INDICATORS</w:t>
      </w:r>
    </w:p>
    <w:p>
      <w:pPr>
        <w:pStyle w:val="BodyText"/>
        <w:rPr>
          <w:b/>
        </w:rPr>
      </w:pPr>
    </w:p>
    <w:p>
      <w:pPr>
        <w:pStyle w:val="BodyText"/>
        <w:spacing w:before="1"/>
        <w:ind w:left="359" w:right="354"/>
        <w:jc w:val="both"/>
      </w:pPr>
      <w:r>
        <w:rPr/>
        <w:t>The Market Competition topic measures good practices related to the enforcement of competition policy, intellectual</w:t>
      </w:r>
      <w:r>
        <w:rPr>
          <w:spacing w:val="-6"/>
        </w:rPr>
        <w:t> </w:t>
      </w:r>
      <w:r>
        <w:rPr/>
        <w:t>property</w:t>
      </w:r>
      <w:r>
        <w:rPr>
          <w:spacing w:val="-7"/>
        </w:rPr>
        <w:t> </w:t>
      </w:r>
      <w:r>
        <w:rPr/>
        <w:t>rights</w:t>
      </w:r>
      <w:r>
        <w:rPr>
          <w:spacing w:val="-7"/>
        </w:rPr>
        <w:t> </w:t>
      </w:r>
      <w:r>
        <w:rPr/>
        <w:t>and</w:t>
      </w:r>
      <w:r>
        <w:rPr>
          <w:spacing w:val="-7"/>
        </w:rPr>
        <w:t> </w:t>
      </w:r>
      <w:r>
        <w:rPr/>
        <w:t>innovation</w:t>
      </w:r>
      <w:r>
        <w:rPr>
          <w:spacing w:val="-7"/>
        </w:rPr>
        <w:t> </w:t>
      </w:r>
      <w:r>
        <w:rPr/>
        <w:t>policy,</w:t>
      </w:r>
      <w:r>
        <w:rPr>
          <w:spacing w:val="-7"/>
        </w:rPr>
        <w:t> </w:t>
      </w:r>
      <w:r>
        <w:rPr/>
        <w:t>and</w:t>
      </w:r>
      <w:r>
        <w:rPr>
          <w:spacing w:val="-9"/>
        </w:rPr>
        <w:t> </w:t>
      </w:r>
      <w:r>
        <w:rPr/>
        <w:t>regulations</w:t>
      </w:r>
      <w:r>
        <w:rPr>
          <w:spacing w:val="-7"/>
        </w:rPr>
        <w:t> </w:t>
      </w:r>
      <w:r>
        <w:rPr/>
        <w:t>that</w:t>
      </w:r>
      <w:r>
        <w:rPr>
          <w:spacing w:val="-6"/>
        </w:rPr>
        <w:t> </w:t>
      </w:r>
      <w:r>
        <w:rPr/>
        <w:t>focus</w:t>
      </w:r>
      <w:r>
        <w:rPr>
          <w:spacing w:val="-7"/>
        </w:rPr>
        <w:t> </w:t>
      </w:r>
      <w:r>
        <w:rPr/>
        <w:t>on</w:t>
      </w:r>
      <w:r>
        <w:rPr>
          <w:spacing w:val="-7"/>
        </w:rPr>
        <w:t> </w:t>
      </w:r>
      <w:r>
        <w:rPr/>
        <w:t>improving</w:t>
      </w:r>
      <w:r>
        <w:rPr>
          <w:spacing w:val="-7"/>
        </w:rPr>
        <w:t> </w:t>
      </w:r>
      <w:r>
        <w:rPr/>
        <w:t>competition</w:t>
      </w:r>
      <w:r>
        <w:rPr>
          <w:spacing w:val="-7"/>
        </w:rPr>
        <w:t> </w:t>
      </w:r>
      <w:r>
        <w:rPr/>
        <w:t>and innovation in markets where the government is a purchaser of services or goods across the three different dimensions,</w:t>
      </w:r>
      <w:r>
        <w:rPr>
          <w:spacing w:val="-16"/>
        </w:rPr>
        <w:t> </w:t>
      </w:r>
      <w:r>
        <w:rPr/>
        <w:t>here</w:t>
      </w:r>
      <w:r>
        <w:rPr>
          <w:spacing w:val="-14"/>
        </w:rPr>
        <w:t> </w:t>
      </w:r>
      <w:r>
        <w:rPr/>
        <w:t>referred</w:t>
      </w:r>
      <w:r>
        <w:rPr>
          <w:spacing w:val="-14"/>
        </w:rPr>
        <w:t> </w:t>
      </w:r>
      <w:r>
        <w:rPr/>
        <w:t>to</w:t>
      </w:r>
      <w:r>
        <w:rPr>
          <w:spacing w:val="-13"/>
        </w:rPr>
        <w:t> </w:t>
      </w:r>
      <w:r>
        <w:rPr/>
        <w:t>as</w:t>
      </w:r>
      <w:r>
        <w:rPr>
          <w:spacing w:val="-14"/>
        </w:rPr>
        <w:t> </w:t>
      </w:r>
      <w:r>
        <w:rPr/>
        <w:t>pillars.</w:t>
      </w:r>
      <w:r>
        <w:rPr>
          <w:spacing w:val="-14"/>
        </w:rPr>
        <w:t> </w:t>
      </w:r>
      <w:r>
        <w:rPr/>
        <w:t>The</w:t>
      </w:r>
      <w:r>
        <w:rPr>
          <w:spacing w:val="-14"/>
        </w:rPr>
        <w:t> </w:t>
      </w:r>
      <w:r>
        <w:rPr/>
        <w:t>first</w:t>
      </w:r>
      <w:r>
        <w:rPr>
          <w:spacing w:val="-13"/>
        </w:rPr>
        <w:t> </w:t>
      </w:r>
      <w:r>
        <w:rPr/>
        <w:t>pillar</w:t>
      </w:r>
      <w:r>
        <w:rPr>
          <w:spacing w:val="-14"/>
        </w:rPr>
        <w:t> </w:t>
      </w:r>
      <w:r>
        <w:rPr/>
        <w:t>assesses</w:t>
      </w:r>
      <w:r>
        <w:rPr>
          <w:spacing w:val="-14"/>
        </w:rPr>
        <w:t> </w:t>
      </w:r>
      <w:r>
        <w:rPr/>
        <w:t>the</w:t>
      </w:r>
      <w:r>
        <w:rPr>
          <w:spacing w:val="-14"/>
        </w:rPr>
        <w:t> </w:t>
      </w:r>
      <w:r>
        <w:rPr/>
        <w:t>quality</w:t>
      </w:r>
      <w:r>
        <w:rPr>
          <w:spacing w:val="-13"/>
        </w:rPr>
        <w:t> </w:t>
      </w:r>
      <w:r>
        <w:rPr/>
        <w:t>of</w:t>
      </w:r>
      <w:r>
        <w:rPr>
          <w:spacing w:val="-14"/>
        </w:rPr>
        <w:t> </w:t>
      </w:r>
      <w:r>
        <w:rPr/>
        <w:t>regulations</w:t>
      </w:r>
      <w:r>
        <w:rPr>
          <w:spacing w:val="-14"/>
        </w:rPr>
        <w:t> </w:t>
      </w:r>
      <w:r>
        <w:rPr/>
        <w:t>that</w:t>
      </w:r>
      <w:r>
        <w:rPr>
          <w:spacing w:val="-14"/>
        </w:rPr>
        <w:t> </w:t>
      </w:r>
      <w:r>
        <w:rPr/>
        <w:t>promote</w:t>
      </w:r>
      <w:r>
        <w:rPr>
          <w:spacing w:val="-13"/>
        </w:rPr>
        <w:t> </w:t>
      </w:r>
      <w:r>
        <w:rPr/>
        <w:t>market competition, covering de jure features of a regulatory framework that enable firms to participate in fair market conditions and innovate, and where firms can participate in open and competitive government markets.</w:t>
      </w:r>
      <w:r>
        <w:rPr>
          <w:spacing w:val="-9"/>
        </w:rPr>
        <w:t> </w:t>
      </w:r>
      <w:r>
        <w:rPr/>
        <w:t>The</w:t>
      </w:r>
      <w:r>
        <w:rPr>
          <w:spacing w:val="-8"/>
        </w:rPr>
        <w:t> </w:t>
      </w:r>
      <w:r>
        <w:rPr/>
        <w:t>second</w:t>
      </w:r>
      <w:r>
        <w:rPr>
          <w:spacing w:val="-9"/>
        </w:rPr>
        <w:t> </w:t>
      </w:r>
      <w:r>
        <w:rPr/>
        <w:t>pillar</w:t>
      </w:r>
      <w:r>
        <w:rPr>
          <w:spacing w:val="-10"/>
        </w:rPr>
        <w:t> </w:t>
      </w:r>
      <w:r>
        <w:rPr/>
        <w:t>measures</w:t>
      </w:r>
      <w:r>
        <w:rPr>
          <w:spacing w:val="-8"/>
        </w:rPr>
        <w:t> </w:t>
      </w:r>
      <w:r>
        <w:rPr/>
        <w:t>the</w:t>
      </w:r>
      <w:r>
        <w:rPr>
          <w:spacing w:val="-8"/>
        </w:rPr>
        <w:t> </w:t>
      </w:r>
      <w:r>
        <w:rPr/>
        <w:t>adequacy</w:t>
      </w:r>
      <w:r>
        <w:rPr>
          <w:spacing w:val="-9"/>
        </w:rPr>
        <w:t> </w:t>
      </w:r>
      <w:r>
        <w:rPr/>
        <w:t>of</w:t>
      </w:r>
      <w:r>
        <w:rPr>
          <w:spacing w:val="-8"/>
        </w:rPr>
        <w:t> </w:t>
      </w:r>
      <w:r>
        <w:rPr/>
        <w:t>public</w:t>
      </w:r>
      <w:r>
        <w:rPr>
          <w:spacing w:val="-8"/>
        </w:rPr>
        <w:t> </w:t>
      </w:r>
      <w:r>
        <w:rPr/>
        <w:t>services</w:t>
      </w:r>
      <w:r>
        <w:rPr>
          <w:spacing w:val="-8"/>
        </w:rPr>
        <w:t> </w:t>
      </w:r>
      <w:r>
        <w:rPr/>
        <w:t>that</w:t>
      </w:r>
      <w:r>
        <w:rPr>
          <w:spacing w:val="-8"/>
        </w:rPr>
        <w:t> </w:t>
      </w:r>
      <w:r>
        <w:rPr/>
        <w:t>promote</w:t>
      </w:r>
      <w:r>
        <w:rPr>
          <w:spacing w:val="-10"/>
        </w:rPr>
        <w:t> </w:t>
      </w:r>
      <w:r>
        <w:rPr/>
        <w:t>market</w:t>
      </w:r>
      <w:r>
        <w:rPr>
          <w:spacing w:val="-8"/>
        </w:rPr>
        <w:t> </w:t>
      </w:r>
      <w:r>
        <w:rPr/>
        <w:t>competition,</w:t>
      </w:r>
      <w:r>
        <w:rPr>
          <w:spacing w:val="-9"/>
        </w:rPr>
        <w:t> </w:t>
      </w:r>
      <w:r>
        <w:rPr/>
        <w:t>thus assessing the de facto provision of services that create an equal level of playing field in markets, and that foster and promote innovation. The third pillar measures the operational efficiency in the implementation of key services promoting market competition (reflecting both the ease of compliance with the regulatory framework</w:t>
      </w:r>
      <w:r>
        <w:rPr>
          <w:spacing w:val="-14"/>
        </w:rPr>
        <w:t> </w:t>
      </w:r>
      <w:r>
        <w:rPr/>
        <w:t>and</w:t>
      </w:r>
      <w:r>
        <w:rPr>
          <w:spacing w:val="-14"/>
        </w:rPr>
        <w:t> </w:t>
      </w:r>
      <w:r>
        <w:rPr/>
        <w:t>the</w:t>
      </w:r>
      <w:r>
        <w:rPr>
          <w:spacing w:val="-14"/>
        </w:rPr>
        <w:t> </w:t>
      </w:r>
      <w:r>
        <w:rPr/>
        <w:t>effective</w:t>
      </w:r>
      <w:r>
        <w:rPr>
          <w:spacing w:val="-13"/>
        </w:rPr>
        <w:t> </w:t>
      </w:r>
      <w:r>
        <w:rPr/>
        <w:t>provision</w:t>
      </w:r>
      <w:r>
        <w:rPr>
          <w:spacing w:val="-14"/>
        </w:rPr>
        <w:t> </w:t>
      </w:r>
      <w:r>
        <w:rPr/>
        <w:t>of</w:t>
      </w:r>
      <w:r>
        <w:rPr>
          <w:spacing w:val="-13"/>
        </w:rPr>
        <w:t> </w:t>
      </w:r>
      <w:r>
        <w:rPr/>
        <w:t>public</w:t>
      </w:r>
      <w:r>
        <w:rPr>
          <w:spacing w:val="-13"/>
        </w:rPr>
        <w:t> </w:t>
      </w:r>
      <w:r>
        <w:rPr/>
        <w:t>services</w:t>
      </w:r>
      <w:r>
        <w:rPr>
          <w:spacing w:val="-14"/>
        </w:rPr>
        <w:t> </w:t>
      </w:r>
      <w:r>
        <w:rPr/>
        <w:t>directly</w:t>
      </w:r>
      <w:r>
        <w:rPr>
          <w:spacing w:val="-13"/>
        </w:rPr>
        <w:t> </w:t>
      </w:r>
      <w:r>
        <w:rPr/>
        <w:t>relevant</w:t>
      </w:r>
      <w:r>
        <w:rPr>
          <w:spacing w:val="-12"/>
        </w:rPr>
        <w:t> </w:t>
      </w:r>
      <w:r>
        <w:rPr/>
        <w:t>to</w:t>
      </w:r>
      <w:r>
        <w:rPr>
          <w:spacing w:val="-13"/>
        </w:rPr>
        <w:t> </w:t>
      </w:r>
      <w:r>
        <w:rPr/>
        <w:t>firms</w:t>
      </w:r>
      <w:r>
        <w:rPr>
          <w:spacing w:val="-14"/>
        </w:rPr>
        <w:t> </w:t>
      </w:r>
      <w:r>
        <w:rPr/>
        <w:t>that</w:t>
      </w:r>
      <w:r>
        <w:rPr>
          <w:spacing w:val="-12"/>
        </w:rPr>
        <w:t> </w:t>
      </w:r>
      <w:r>
        <w:rPr/>
        <w:t>contribute</w:t>
      </w:r>
      <w:r>
        <w:rPr>
          <w:spacing w:val="-13"/>
        </w:rPr>
        <w:t> </w:t>
      </w:r>
      <w:r>
        <w:rPr/>
        <w:t>in</w:t>
      </w:r>
      <w:r>
        <w:rPr>
          <w:spacing w:val="-13"/>
        </w:rPr>
        <w:t> </w:t>
      </w:r>
      <w:r>
        <w:rPr/>
        <w:t>practice to the promotion of market competition). Each pillar is divided into three categories defined by common features</w:t>
      </w:r>
      <w:r>
        <w:rPr>
          <w:spacing w:val="-7"/>
        </w:rPr>
        <w:t> </w:t>
      </w:r>
      <w:r>
        <w:rPr/>
        <w:t>that</w:t>
      </w:r>
      <w:r>
        <w:rPr>
          <w:spacing w:val="-6"/>
        </w:rPr>
        <w:t> </w:t>
      </w:r>
      <w:r>
        <w:rPr/>
        <w:t>inform</w:t>
      </w:r>
      <w:r>
        <w:rPr>
          <w:spacing w:val="-6"/>
        </w:rPr>
        <w:t> </w:t>
      </w:r>
      <w:r>
        <w:rPr/>
        <w:t>the</w:t>
      </w:r>
      <w:r>
        <w:rPr>
          <w:spacing w:val="-4"/>
        </w:rPr>
        <w:t> </w:t>
      </w:r>
      <w:r>
        <w:rPr/>
        <w:t>grouping:</w:t>
      </w:r>
      <w:r>
        <w:rPr>
          <w:spacing w:val="-6"/>
        </w:rPr>
        <w:t> </w:t>
      </w:r>
      <w:r>
        <w:rPr/>
        <w:t>(1)</w:t>
      </w:r>
      <w:r>
        <w:rPr>
          <w:spacing w:val="-6"/>
        </w:rPr>
        <w:t> </w:t>
      </w:r>
      <w:r>
        <w:rPr/>
        <w:t>good</w:t>
      </w:r>
      <w:r>
        <w:rPr>
          <w:spacing w:val="-5"/>
        </w:rPr>
        <w:t> </w:t>
      </w:r>
      <w:r>
        <w:rPr/>
        <w:t>practices</w:t>
      </w:r>
      <w:r>
        <w:rPr>
          <w:spacing w:val="-7"/>
        </w:rPr>
        <w:t> </w:t>
      </w:r>
      <w:r>
        <w:rPr/>
        <w:t>related</w:t>
      </w:r>
      <w:r>
        <w:rPr>
          <w:spacing w:val="-7"/>
        </w:rPr>
        <w:t> </w:t>
      </w:r>
      <w:r>
        <w:rPr/>
        <w:t>to</w:t>
      </w:r>
      <w:r>
        <w:rPr>
          <w:spacing w:val="-7"/>
        </w:rPr>
        <w:t> </w:t>
      </w:r>
      <w:r>
        <w:rPr/>
        <w:t>competition</w:t>
      </w:r>
      <w:r>
        <w:rPr>
          <w:spacing w:val="-7"/>
        </w:rPr>
        <w:t> </w:t>
      </w:r>
      <w:r>
        <w:rPr/>
        <w:t>regulations</w:t>
      </w:r>
      <w:r>
        <w:rPr>
          <w:spacing w:val="-7"/>
        </w:rPr>
        <w:t> </w:t>
      </w:r>
      <w:r>
        <w:rPr/>
        <w:t>and</w:t>
      </w:r>
      <w:r>
        <w:rPr>
          <w:spacing w:val="-7"/>
        </w:rPr>
        <w:t> </w:t>
      </w:r>
      <w:r>
        <w:rPr/>
        <w:t>institutions;</w:t>
      </w:r>
      <w:r>
        <w:rPr>
          <w:spacing w:val="-6"/>
        </w:rPr>
        <w:t> </w:t>
      </w:r>
      <w:r>
        <w:rPr/>
        <w:t>(2) good practices in the area of intellectual property rights and innovation; (3) and good practices in public procurement</w:t>
      </w:r>
      <w:r>
        <w:rPr>
          <w:spacing w:val="22"/>
        </w:rPr>
        <w:t> </w:t>
      </w:r>
      <w:r>
        <w:rPr/>
        <w:t>from</w:t>
      </w:r>
      <w:r>
        <w:rPr>
          <w:spacing w:val="23"/>
        </w:rPr>
        <w:t> </w:t>
      </w:r>
      <w:r>
        <w:rPr/>
        <w:t>a</w:t>
      </w:r>
      <w:r>
        <w:rPr>
          <w:spacing w:val="23"/>
        </w:rPr>
        <w:t> </w:t>
      </w:r>
      <w:r>
        <w:rPr/>
        <w:t>competition</w:t>
      </w:r>
      <w:r>
        <w:rPr>
          <w:spacing w:val="22"/>
        </w:rPr>
        <w:t> </w:t>
      </w:r>
      <w:r>
        <w:rPr/>
        <w:t>perspective.</w:t>
      </w:r>
      <w:r>
        <w:rPr>
          <w:spacing w:val="22"/>
        </w:rPr>
        <w:t> </w:t>
      </w:r>
      <w:r>
        <w:rPr/>
        <w:t>Each</w:t>
      </w:r>
      <w:r>
        <w:rPr>
          <w:spacing w:val="20"/>
        </w:rPr>
        <w:t> </w:t>
      </w:r>
      <w:r>
        <w:rPr/>
        <w:t>category</w:t>
      </w:r>
      <w:r>
        <w:rPr>
          <w:spacing w:val="20"/>
        </w:rPr>
        <w:t> </w:t>
      </w:r>
      <w:r>
        <w:rPr/>
        <w:t>is</w:t>
      </w:r>
      <w:r>
        <w:rPr>
          <w:spacing w:val="23"/>
        </w:rPr>
        <w:t> </w:t>
      </w:r>
      <w:r>
        <w:rPr/>
        <w:t>further</w:t>
      </w:r>
      <w:r>
        <w:rPr>
          <w:spacing w:val="23"/>
        </w:rPr>
        <w:t> </w:t>
      </w:r>
      <w:r>
        <w:rPr/>
        <w:t>divided</w:t>
      </w:r>
      <w:r>
        <w:rPr>
          <w:spacing w:val="22"/>
        </w:rPr>
        <w:t> </w:t>
      </w:r>
      <w:r>
        <w:rPr/>
        <w:t>into</w:t>
      </w:r>
      <w:r>
        <w:rPr>
          <w:spacing w:val="22"/>
        </w:rPr>
        <w:t> </w:t>
      </w:r>
      <w:r>
        <w:rPr/>
        <w:t>subcategories.</w:t>
      </w:r>
      <w:r>
        <w:rPr>
          <w:spacing w:val="22"/>
        </w:rPr>
        <w:t> </w:t>
      </w:r>
      <w:r>
        <w:rPr>
          <w:spacing w:val="-4"/>
        </w:rPr>
        <w:t>Each</w:t>
      </w:r>
    </w:p>
    <w:p>
      <w:pPr>
        <w:pStyle w:val="BodyText"/>
        <w:spacing w:after="0"/>
        <w:jc w:val="both"/>
        <w:sectPr>
          <w:footerReference w:type="default" r:id="rId5"/>
          <w:type w:val="continuous"/>
          <w:pgSz w:w="12240" w:h="15840"/>
          <w:pgMar w:header="0" w:footer="522" w:top="1360" w:bottom="720" w:left="1080" w:right="1080"/>
          <w:pgNumType w:start="612"/>
        </w:sectPr>
      </w:pPr>
    </w:p>
    <w:p>
      <w:pPr>
        <w:pStyle w:val="BodyText"/>
        <w:spacing w:before="78"/>
        <w:ind w:left="359" w:right="352"/>
        <w:jc w:val="both"/>
      </w:pPr>
      <w:r>
        <w:rPr/>
        <w:t>subcategory</w:t>
      </w:r>
      <w:r>
        <w:rPr>
          <w:spacing w:val="-2"/>
        </w:rPr>
        <w:t> </w:t>
      </w:r>
      <w:r>
        <w:rPr/>
        <w:t>consists</w:t>
      </w:r>
      <w:r>
        <w:rPr>
          <w:spacing w:val="-2"/>
        </w:rPr>
        <w:t> </w:t>
      </w:r>
      <w:r>
        <w:rPr/>
        <w:t>of</w:t>
      </w:r>
      <w:r>
        <w:rPr>
          <w:spacing w:val="-1"/>
        </w:rPr>
        <w:t> </w:t>
      </w:r>
      <w:r>
        <w:rPr/>
        <w:t>several indicators, each of which</w:t>
      </w:r>
      <w:r>
        <w:rPr>
          <w:spacing w:val="-2"/>
        </w:rPr>
        <w:t> </w:t>
      </w:r>
      <w:r>
        <w:rPr/>
        <w:t>may,</w:t>
      </w:r>
      <w:r>
        <w:rPr>
          <w:spacing w:val="-2"/>
        </w:rPr>
        <w:t> </w:t>
      </w:r>
      <w:r>
        <w:rPr/>
        <w:t>in</w:t>
      </w:r>
      <w:r>
        <w:rPr>
          <w:spacing w:val="-2"/>
        </w:rPr>
        <w:t> </w:t>
      </w:r>
      <w:r>
        <w:rPr/>
        <w:t>turn, have</w:t>
      </w:r>
      <w:r>
        <w:rPr>
          <w:spacing w:val="-2"/>
        </w:rPr>
        <w:t> </w:t>
      </w:r>
      <w:r>
        <w:rPr/>
        <w:t>several components.</w:t>
      </w:r>
      <w:r>
        <w:rPr>
          <w:spacing w:val="-2"/>
        </w:rPr>
        <w:t> </w:t>
      </w:r>
      <w:r>
        <w:rPr/>
        <w:t>Relevant points are assigned to each indicator and subsequently aggregated to obtain the number of points for each subcategory,</w:t>
      </w:r>
      <w:r>
        <w:rPr>
          <w:spacing w:val="-14"/>
        </w:rPr>
        <w:t> </w:t>
      </w:r>
      <w:r>
        <w:rPr/>
        <w:t>category,</w:t>
      </w:r>
      <w:r>
        <w:rPr>
          <w:spacing w:val="-14"/>
        </w:rPr>
        <w:t> </w:t>
      </w:r>
      <w:r>
        <w:rPr/>
        <w:t>and</w:t>
      </w:r>
      <w:r>
        <w:rPr>
          <w:spacing w:val="-14"/>
        </w:rPr>
        <w:t> </w:t>
      </w:r>
      <w:r>
        <w:rPr/>
        <w:t>pillar.</w:t>
      </w:r>
      <w:r>
        <w:rPr>
          <w:spacing w:val="-11"/>
        </w:rPr>
        <w:t> </w:t>
      </w:r>
      <w:r>
        <w:rPr/>
        <w:t>Table</w:t>
      </w:r>
      <w:r>
        <w:rPr>
          <w:spacing w:val="-13"/>
        </w:rPr>
        <w:t> </w:t>
      </w:r>
      <w:r>
        <w:rPr/>
        <w:t>1</w:t>
      </w:r>
      <w:r>
        <w:rPr>
          <w:spacing w:val="-13"/>
        </w:rPr>
        <w:t> </w:t>
      </w:r>
      <w:r>
        <w:rPr/>
        <w:t>includes</w:t>
      </w:r>
      <w:r>
        <w:rPr>
          <w:spacing w:val="-14"/>
        </w:rPr>
        <w:t> </w:t>
      </w:r>
      <w:r>
        <w:rPr/>
        <w:t>a</w:t>
      </w:r>
      <w:r>
        <w:rPr>
          <w:spacing w:val="-13"/>
        </w:rPr>
        <w:t> </w:t>
      </w:r>
      <w:r>
        <w:rPr/>
        <w:t>summary</w:t>
      </w:r>
      <w:r>
        <w:rPr>
          <w:spacing w:val="-13"/>
        </w:rPr>
        <w:t> </w:t>
      </w:r>
      <w:r>
        <w:rPr/>
        <w:t>of</w:t>
      </w:r>
      <w:r>
        <w:rPr>
          <w:spacing w:val="-13"/>
        </w:rPr>
        <w:t> </w:t>
      </w:r>
      <w:r>
        <w:rPr/>
        <w:t>all</w:t>
      </w:r>
      <w:r>
        <w:rPr>
          <w:spacing w:val="-13"/>
        </w:rPr>
        <w:t> </w:t>
      </w:r>
      <w:r>
        <w:rPr/>
        <w:t>three</w:t>
      </w:r>
      <w:r>
        <w:rPr>
          <w:spacing w:val="-11"/>
        </w:rPr>
        <w:t> </w:t>
      </w:r>
      <w:r>
        <w:rPr/>
        <w:t>pillars,</w:t>
      </w:r>
      <w:r>
        <w:rPr>
          <w:spacing w:val="-13"/>
        </w:rPr>
        <w:t> </w:t>
      </w:r>
      <w:r>
        <w:rPr/>
        <w:t>along</w:t>
      </w:r>
      <w:r>
        <w:rPr>
          <w:spacing w:val="-12"/>
        </w:rPr>
        <w:t> </w:t>
      </w:r>
      <w:r>
        <w:rPr/>
        <w:t>with</w:t>
      </w:r>
      <w:r>
        <w:rPr>
          <w:spacing w:val="-13"/>
        </w:rPr>
        <w:t> </w:t>
      </w:r>
      <w:r>
        <w:rPr/>
        <w:t>their</w:t>
      </w:r>
      <w:r>
        <w:rPr>
          <w:spacing w:val="-13"/>
        </w:rPr>
        <w:t> </w:t>
      </w:r>
      <w:r>
        <w:rPr/>
        <w:t>respective </w:t>
      </w:r>
      <w:r>
        <w:rPr>
          <w:spacing w:val="-2"/>
        </w:rPr>
        <w:t>categories.</w:t>
      </w:r>
    </w:p>
    <w:p>
      <w:pPr>
        <w:pStyle w:val="BodyText"/>
      </w:pPr>
    </w:p>
    <w:p>
      <w:pPr>
        <w:spacing w:before="0"/>
        <w:ind w:left="360" w:right="0" w:firstLine="0"/>
        <w:jc w:val="both"/>
        <w:rPr>
          <w:b/>
          <w:sz w:val="22"/>
        </w:rPr>
      </w:pPr>
      <w:r>
        <w:rPr>
          <w:b/>
          <w:sz w:val="22"/>
        </w:rPr>
        <w:t>Table</w:t>
      </w:r>
      <w:r>
        <w:rPr>
          <w:b/>
          <w:spacing w:val="-6"/>
          <w:sz w:val="22"/>
        </w:rPr>
        <w:t> </w:t>
      </w:r>
      <w:r>
        <w:rPr>
          <w:b/>
          <w:sz w:val="22"/>
        </w:rPr>
        <w:t>1.</w:t>
      </w:r>
      <w:r>
        <w:rPr>
          <w:b/>
          <w:spacing w:val="-3"/>
          <w:sz w:val="22"/>
        </w:rPr>
        <w:t> </w:t>
      </w:r>
      <w:r>
        <w:rPr>
          <w:b/>
          <w:sz w:val="22"/>
        </w:rPr>
        <w:t>Summary</w:t>
      </w:r>
      <w:r>
        <w:rPr>
          <w:b/>
          <w:spacing w:val="-3"/>
          <w:sz w:val="22"/>
        </w:rPr>
        <w:t> </w:t>
      </w:r>
      <w:r>
        <w:rPr>
          <w:b/>
          <w:sz w:val="22"/>
        </w:rPr>
        <w:t>Table</w:t>
      </w:r>
      <w:r>
        <w:rPr>
          <w:b/>
          <w:spacing w:val="-5"/>
          <w:sz w:val="22"/>
        </w:rPr>
        <w:t> </w:t>
      </w:r>
      <w:r>
        <w:rPr>
          <w:b/>
          <w:sz w:val="22"/>
        </w:rPr>
        <w:t>of</w:t>
      </w:r>
      <w:r>
        <w:rPr>
          <w:b/>
          <w:spacing w:val="-3"/>
          <w:sz w:val="22"/>
        </w:rPr>
        <w:t> </w:t>
      </w:r>
      <w:r>
        <w:rPr>
          <w:b/>
          <w:sz w:val="22"/>
        </w:rPr>
        <w:t>All</w:t>
      </w:r>
      <w:r>
        <w:rPr>
          <w:b/>
          <w:spacing w:val="-2"/>
          <w:sz w:val="22"/>
        </w:rPr>
        <w:t> </w:t>
      </w:r>
      <w:r>
        <w:rPr>
          <w:b/>
          <w:sz w:val="22"/>
        </w:rPr>
        <w:t>Three</w:t>
      </w:r>
      <w:r>
        <w:rPr>
          <w:b/>
          <w:spacing w:val="-5"/>
          <w:sz w:val="22"/>
        </w:rPr>
        <w:t> </w:t>
      </w:r>
      <w:r>
        <w:rPr>
          <w:b/>
          <w:sz w:val="22"/>
        </w:rPr>
        <w:t>Pillars</w:t>
      </w:r>
      <w:r>
        <w:rPr>
          <w:b/>
          <w:spacing w:val="-3"/>
          <w:sz w:val="22"/>
        </w:rPr>
        <w:t> </w:t>
      </w:r>
      <w:r>
        <w:rPr>
          <w:b/>
          <w:sz w:val="22"/>
        </w:rPr>
        <w:t>for</w:t>
      </w:r>
      <w:r>
        <w:rPr>
          <w:b/>
          <w:spacing w:val="-5"/>
          <w:sz w:val="22"/>
        </w:rPr>
        <w:t> </w:t>
      </w:r>
      <w:r>
        <w:rPr>
          <w:b/>
          <w:sz w:val="22"/>
        </w:rPr>
        <w:t>Market</w:t>
      </w:r>
      <w:r>
        <w:rPr>
          <w:b/>
          <w:spacing w:val="-2"/>
          <w:sz w:val="22"/>
        </w:rPr>
        <w:t> </w:t>
      </w:r>
      <w:r>
        <w:rPr>
          <w:b/>
          <w:sz w:val="22"/>
        </w:rPr>
        <w:t>Competition</w:t>
      </w:r>
      <w:r>
        <w:rPr>
          <w:b/>
          <w:spacing w:val="-6"/>
          <w:sz w:val="22"/>
        </w:rPr>
        <w:t> </w:t>
      </w:r>
      <w:r>
        <w:rPr>
          <w:b/>
          <w:spacing w:val="-2"/>
          <w:sz w:val="22"/>
        </w:rPr>
        <w:t>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160"/>
      </w:tblGrid>
      <w:tr>
        <w:trPr>
          <w:trHeight w:val="467" w:hRule="atLeast"/>
        </w:trPr>
        <w:tc>
          <w:tcPr>
            <w:tcW w:w="9346" w:type="dxa"/>
            <w:gridSpan w:val="2"/>
            <w:shd w:val="clear" w:color="auto" w:fill="006FC0"/>
          </w:tcPr>
          <w:p>
            <w:pPr>
              <w:pStyle w:val="TableParagraph"/>
              <w:spacing w:before="131"/>
              <w:ind w:left="107"/>
              <w:rPr>
                <w:b/>
                <w:sz w:val="18"/>
              </w:rPr>
            </w:pPr>
            <w:r>
              <w:rPr>
                <w:b/>
                <w:sz w:val="18"/>
              </w:rPr>
              <w:t>Pillar</w:t>
            </w:r>
            <w:r>
              <w:rPr>
                <w:b/>
                <w:spacing w:val="-6"/>
                <w:sz w:val="18"/>
              </w:rPr>
              <w:t> </w:t>
            </w:r>
            <w:r>
              <w:rPr>
                <w:b/>
                <w:sz w:val="18"/>
              </w:rPr>
              <w:t>I–Quality</w:t>
            </w:r>
            <w:r>
              <w:rPr>
                <w:b/>
                <w:spacing w:val="-1"/>
                <w:sz w:val="18"/>
              </w:rPr>
              <w:t> </w:t>
            </w:r>
            <w:r>
              <w:rPr>
                <w:b/>
                <w:sz w:val="18"/>
              </w:rPr>
              <w:t>of</w:t>
            </w:r>
            <w:r>
              <w:rPr>
                <w:b/>
                <w:spacing w:val="-4"/>
                <w:sz w:val="18"/>
              </w:rPr>
              <w:t> </w:t>
            </w:r>
            <w:r>
              <w:rPr>
                <w:b/>
                <w:sz w:val="18"/>
              </w:rPr>
              <w:t>Regulations</w:t>
            </w:r>
            <w:r>
              <w:rPr>
                <w:b/>
                <w:spacing w:val="-5"/>
                <w:sz w:val="18"/>
              </w:rPr>
              <w:t> </w:t>
            </w:r>
            <w:r>
              <w:rPr>
                <w:b/>
                <w:sz w:val="18"/>
              </w:rPr>
              <w:t>that</w:t>
            </w:r>
            <w:r>
              <w:rPr>
                <w:b/>
                <w:spacing w:val="-2"/>
                <w:sz w:val="18"/>
              </w:rPr>
              <w:t> </w:t>
            </w:r>
            <w:r>
              <w:rPr>
                <w:b/>
                <w:sz w:val="18"/>
              </w:rPr>
              <w:t>Promote</w:t>
            </w:r>
            <w:r>
              <w:rPr>
                <w:b/>
                <w:spacing w:val="-3"/>
                <w:sz w:val="18"/>
              </w:rPr>
              <w:t> </w:t>
            </w:r>
            <w:r>
              <w:rPr>
                <w:b/>
                <w:sz w:val="18"/>
              </w:rPr>
              <w:t>Market</w:t>
            </w:r>
            <w:r>
              <w:rPr>
                <w:b/>
                <w:spacing w:val="-2"/>
                <w:sz w:val="18"/>
              </w:rPr>
              <w:t> </w:t>
            </w:r>
            <w:r>
              <w:rPr>
                <w:b/>
                <w:sz w:val="18"/>
              </w:rPr>
              <w:t>Competition</w:t>
            </w:r>
            <w:r>
              <w:rPr>
                <w:b/>
                <w:spacing w:val="-1"/>
                <w:sz w:val="18"/>
              </w:rPr>
              <w:t> </w:t>
            </w:r>
            <w:r>
              <w:rPr>
                <w:b/>
                <w:sz w:val="18"/>
              </w:rPr>
              <w:t>(93</w:t>
            </w:r>
            <w:r>
              <w:rPr>
                <w:b/>
                <w:spacing w:val="-1"/>
                <w:sz w:val="18"/>
              </w:rPr>
              <w:t> </w:t>
            </w:r>
            <w:r>
              <w:rPr>
                <w:b/>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1.1</w:t>
            </w:r>
          </w:p>
        </w:tc>
        <w:tc>
          <w:tcPr>
            <w:tcW w:w="8160" w:type="dxa"/>
            <w:shd w:val="clear" w:color="auto" w:fill="CCD4EA"/>
          </w:tcPr>
          <w:p>
            <w:pPr>
              <w:pStyle w:val="TableParagraph"/>
              <w:spacing w:line="188" w:lineRule="exact"/>
              <w:ind w:left="107"/>
              <w:rPr>
                <w:b/>
                <w:sz w:val="18"/>
              </w:rPr>
            </w:pPr>
            <w:r>
              <w:rPr>
                <w:b/>
                <w:sz w:val="18"/>
              </w:rPr>
              <w:t>Competition</w:t>
            </w:r>
            <w:r>
              <w:rPr>
                <w:b/>
                <w:spacing w:val="-1"/>
                <w:sz w:val="18"/>
              </w:rPr>
              <w:t> </w:t>
            </w:r>
            <w:r>
              <w:rPr>
                <w:b/>
                <w:sz w:val="18"/>
              </w:rPr>
              <w:t>(38</w:t>
            </w:r>
            <w:r>
              <w:rPr>
                <w:b/>
                <w:spacing w:val="-2"/>
                <w:sz w:val="18"/>
              </w:rPr>
              <w:t> 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1.1.1</w:t>
            </w:r>
          </w:p>
        </w:tc>
        <w:tc>
          <w:tcPr>
            <w:tcW w:w="8160" w:type="dxa"/>
            <w:shd w:val="clear" w:color="auto" w:fill="E7EBF5"/>
          </w:tcPr>
          <w:p>
            <w:pPr>
              <w:pStyle w:val="TableParagraph"/>
              <w:spacing w:line="186" w:lineRule="exact"/>
              <w:ind w:left="107"/>
              <w:rPr>
                <w:sz w:val="18"/>
              </w:rPr>
            </w:pPr>
            <w:r>
              <w:rPr>
                <w:sz w:val="18"/>
              </w:rPr>
              <w:t>Antitrust</w:t>
            </w:r>
            <w:r>
              <w:rPr>
                <w:spacing w:val="-3"/>
                <w:sz w:val="18"/>
              </w:rPr>
              <w:t> </w:t>
            </w:r>
            <w:r>
              <w:rPr>
                <w:sz w:val="18"/>
              </w:rPr>
              <w:t>(12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1.1.2</w:t>
            </w:r>
          </w:p>
        </w:tc>
        <w:tc>
          <w:tcPr>
            <w:tcW w:w="8160" w:type="dxa"/>
            <w:shd w:val="clear" w:color="auto" w:fill="E7EBF5"/>
          </w:tcPr>
          <w:p>
            <w:pPr>
              <w:pStyle w:val="TableParagraph"/>
              <w:spacing w:line="186" w:lineRule="exact"/>
              <w:ind w:left="107"/>
              <w:rPr>
                <w:sz w:val="18"/>
              </w:rPr>
            </w:pPr>
            <w:r>
              <w:rPr>
                <w:sz w:val="18"/>
              </w:rPr>
              <w:t>Merger</w:t>
            </w:r>
            <w:r>
              <w:rPr>
                <w:spacing w:val="-2"/>
                <w:sz w:val="18"/>
              </w:rPr>
              <w:t> </w:t>
            </w:r>
            <w:r>
              <w:rPr>
                <w:sz w:val="18"/>
              </w:rPr>
              <w:t>Control</w:t>
            </w:r>
            <w:r>
              <w:rPr>
                <w:spacing w:val="-3"/>
                <w:sz w:val="18"/>
              </w:rPr>
              <w:t> </w:t>
            </w:r>
            <w:r>
              <w:rPr>
                <w:sz w:val="18"/>
              </w:rPr>
              <w:t>(11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1.1.3</w:t>
            </w:r>
          </w:p>
        </w:tc>
        <w:tc>
          <w:tcPr>
            <w:tcW w:w="8160" w:type="dxa"/>
            <w:shd w:val="clear" w:color="auto" w:fill="E7EBF5"/>
          </w:tcPr>
          <w:p>
            <w:pPr>
              <w:pStyle w:val="TableParagraph"/>
              <w:spacing w:line="186" w:lineRule="exact" w:before="2"/>
              <w:ind w:left="107"/>
              <w:rPr>
                <w:sz w:val="18"/>
              </w:rPr>
            </w:pPr>
            <w:r>
              <w:rPr>
                <w:sz w:val="18"/>
              </w:rPr>
              <w:t>State-Owned</w:t>
            </w:r>
            <w:r>
              <w:rPr>
                <w:spacing w:val="-4"/>
                <w:sz w:val="18"/>
              </w:rPr>
              <w:t> </w:t>
            </w:r>
            <w:r>
              <w:rPr>
                <w:sz w:val="18"/>
              </w:rPr>
              <w:t>Enterprises</w:t>
            </w:r>
            <w:r>
              <w:rPr>
                <w:spacing w:val="-2"/>
                <w:sz w:val="18"/>
              </w:rPr>
              <w:t> </w:t>
            </w:r>
            <w:r>
              <w:rPr>
                <w:sz w:val="18"/>
              </w:rPr>
              <w:t>Framework</w:t>
            </w:r>
            <w:r>
              <w:rPr>
                <w:spacing w:val="-2"/>
                <w:sz w:val="18"/>
              </w:rPr>
              <w:t> </w:t>
            </w:r>
            <w:r>
              <w:rPr>
                <w:sz w:val="18"/>
              </w:rPr>
              <w:t>and</w:t>
            </w:r>
            <w:r>
              <w:rPr>
                <w:spacing w:val="-3"/>
                <w:sz w:val="18"/>
              </w:rPr>
              <w:t> </w:t>
            </w:r>
            <w:r>
              <w:rPr>
                <w:sz w:val="18"/>
              </w:rPr>
              <w:t>Scope</w:t>
            </w:r>
            <w:r>
              <w:rPr>
                <w:spacing w:val="-6"/>
                <w:sz w:val="18"/>
              </w:rPr>
              <w:t> </w:t>
            </w:r>
            <w:r>
              <w:rPr>
                <w:sz w:val="18"/>
              </w:rPr>
              <w:t>of</w:t>
            </w:r>
            <w:r>
              <w:rPr>
                <w:spacing w:val="-2"/>
                <w:sz w:val="18"/>
              </w:rPr>
              <w:t> </w:t>
            </w:r>
            <w:r>
              <w:rPr>
                <w:sz w:val="18"/>
              </w:rPr>
              <w:t>Competition</w:t>
            </w:r>
            <w:r>
              <w:rPr>
                <w:spacing w:val="-2"/>
                <w:sz w:val="18"/>
              </w:rPr>
              <w:t> </w:t>
            </w:r>
            <w:r>
              <w:rPr>
                <w:sz w:val="18"/>
              </w:rPr>
              <w:t>Law</w:t>
            </w:r>
            <w:r>
              <w:rPr>
                <w:spacing w:val="-3"/>
                <w:sz w:val="18"/>
              </w:rPr>
              <w:t> </w:t>
            </w:r>
            <w:r>
              <w:rPr>
                <w:sz w:val="18"/>
              </w:rPr>
              <w:t>(8</w:t>
            </w:r>
            <w:r>
              <w:rPr>
                <w:spacing w:val="-1"/>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1.1.4</w:t>
            </w:r>
          </w:p>
        </w:tc>
        <w:tc>
          <w:tcPr>
            <w:tcW w:w="8160" w:type="dxa"/>
            <w:shd w:val="clear" w:color="auto" w:fill="E7EBF5"/>
          </w:tcPr>
          <w:p>
            <w:pPr>
              <w:pStyle w:val="TableParagraph"/>
              <w:spacing w:line="186" w:lineRule="exact"/>
              <w:ind w:left="107"/>
              <w:rPr>
                <w:sz w:val="18"/>
              </w:rPr>
            </w:pPr>
            <w:r>
              <w:rPr>
                <w:sz w:val="18"/>
              </w:rPr>
              <w:t>Enforcement</w:t>
            </w:r>
            <w:r>
              <w:rPr>
                <w:spacing w:val="-2"/>
                <w:sz w:val="18"/>
              </w:rPr>
              <w:t> </w:t>
            </w:r>
            <w:r>
              <w:rPr>
                <w:sz w:val="18"/>
              </w:rPr>
              <w:t>of</w:t>
            </w:r>
            <w:r>
              <w:rPr>
                <w:spacing w:val="-3"/>
                <w:sz w:val="18"/>
              </w:rPr>
              <w:t> </w:t>
            </w:r>
            <w:r>
              <w:rPr>
                <w:sz w:val="18"/>
              </w:rPr>
              <w:t>Competition</w:t>
            </w:r>
            <w:r>
              <w:rPr>
                <w:spacing w:val="-2"/>
                <w:sz w:val="18"/>
              </w:rPr>
              <w:t> </w:t>
            </w:r>
            <w:r>
              <w:rPr>
                <w:sz w:val="18"/>
              </w:rPr>
              <w:t>Regulations</w:t>
            </w:r>
            <w:r>
              <w:rPr>
                <w:spacing w:val="-2"/>
                <w:sz w:val="18"/>
              </w:rPr>
              <w:t> </w:t>
            </w:r>
            <w:r>
              <w:rPr>
                <w:sz w:val="18"/>
              </w:rPr>
              <w:t>(7</w:t>
            </w:r>
            <w:r>
              <w:rPr>
                <w:spacing w:val="-2"/>
                <w:sz w:val="18"/>
              </w:rPr>
              <w:t> 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1.2</w:t>
            </w:r>
          </w:p>
        </w:tc>
        <w:tc>
          <w:tcPr>
            <w:tcW w:w="8160" w:type="dxa"/>
            <w:shd w:val="clear" w:color="auto" w:fill="CCD4EA"/>
          </w:tcPr>
          <w:p>
            <w:pPr>
              <w:pStyle w:val="TableParagraph"/>
              <w:spacing w:line="188" w:lineRule="exact"/>
              <w:ind w:left="107"/>
              <w:rPr>
                <w:b/>
                <w:sz w:val="18"/>
              </w:rPr>
            </w:pPr>
            <w:r>
              <w:rPr>
                <w:b/>
                <w:sz w:val="18"/>
              </w:rPr>
              <w:t>Innovation</w:t>
            </w:r>
            <w:r>
              <w:rPr>
                <w:b/>
                <w:spacing w:val="-5"/>
                <w:sz w:val="18"/>
              </w:rPr>
              <w:t> </w:t>
            </w:r>
            <w:r>
              <w:rPr>
                <w:b/>
                <w:sz w:val="18"/>
              </w:rPr>
              <w:t>and</w:t>
            </w:r>
            <w:r>
              <w:rPr>
                <w:b/>
                <w:spacing w:val="-2"/>
                <w:sz w:val="18"/>
              </w:rPr>
              <w:t> </w:t>
            </w:r>
            <w:r>
              <w:rPr>
                <w:b/>
                <w:sz w:val="18"/>
              </w:rPr>
              <w:t>Technology</w:t>
            </w:r>
            <w:r>
              <w:rPr>
                <w:b/>
                <w:spacing w:val="-1"/>
                <w:sz w:val="18"/>
              </w:rPr>
              <w:t> </w:t>
            </w:r>
            <w:r>
              <w:rPr>
                <w:b/>
                <w:sz w:val="18"/>
              </w:rPr>
              <w:t>Transfer</w:t>
            </w:r>
            <w:r>
              <w:rPr>
                <w:b/>
                <w:spacing w:val="-4"/>
                <w:sz w:val="18"/>
              </w:rPr>
              <w:t> </w:t>
            </w:r>
            <w:r>
              <w:rPr>
                <w:b/>
                <w:sz w:val="18"/>
              </w:rPr>
              <w:t>(31</w:t>
            </w:r>
            <w:r>
              <w:rPr>
                <w:b/>
                <w:spacing w:val="-1"/>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1.2.1</w:t>
            </w:r>
          </w:p>
        </w:tc>
        <w:tc>
          <w:tcPr>
            <w:tcW w:w="8160" w:type="dxa"/>
            <w:shd w:val="clear" w:color="auto" w:fill="E7EBF5"/>
          </w:tcPr>
          <w:p>
            <w:pPr>
              <w:pStyle w:val="TableParagraph"/>
              <w:spacing w:line="186" w:lineRule="exact"/>
              <w:ind w:left="107"/>
              <w:rPr>
                <w:sz w:val="18"/>
              </w:rPr>
            </w:pPr>
            <w:r>
              <w:rPr>
                <w:sz w:val="18"/>
              </w:rPr>
              <w:t>Strength</w:t>
            </w:r>
            <w:r>
              <w:rPr>
                <w:spacing w:val="-3"/>
                <w:sz w:val="18"/>
              </w:rPr>
              <w:t> </w:t>
            </w:r>
            <w:r>
              <w:rPr>
                <w:sz w:val="18"/>
              </w:rPr>
              <w:t>of</w:t>
            </w:r>
            <w:r>
              <w:rPr>
                <w:spacing w:val="-2"/>
                <w:sz w:val="18"/>
              </w:rPr>
              <w:t> </w:t>
            </w:r>
            <w:r>
              <w:rPr>
                <w:sz w:val="18"/>
              </w:rPr>
              <w:t>Intellectual</w:t>
            </w:r>
            <w:r>
              <w:rPr>
                <w:spacing w:val="-1"/>
                <w:sz w:val="18"/>
              </w:rPr>
              <w:t> </w:t>
            </w:r>
            <w:r>
              <w:rPr>
                <w:sz w:val="18"/>
              </w:rPr>
              <w:t>Property</w:t>
            </w:r>
            <w:r>
              <w:rPr>
                <w:spacing w:val="-5"/>
                <w:sz w:val="18"/>
              </w:rPr>
              <w:t> </w:t>
            </w:r>
            <w:r>
              <w:rPr>
                <w:sz w:val="18"/>
              </w:rPr>
              <w:t>Rights</w:t>
            </w:r>
            <w:r>
              <w:rPr>
                <w:spacing w:val="-4"/>
                <w:sz w:val="18"/>
              </w:rPr>
              <w:t> </w:t>
            </w:r>
            <w:r>
              <w:rPr>
                <w:sz w:val="18"/>
              </w:rPr>
              <w:t>Protection</w:t>
            </w:r>
            <w:r>
              <w:rPr>
                <w:spacing w:val="-1"/>
                <w:sz w:val="18"/>
              </w:rPr>
              <w:t> </w:t>
            </w:r>
            <w:r>
              <w:rPr>
                <w:sz w:val="18"/>
              </w:rPr>
              <w:t>(11</w:t>
            </w:r>
            <w:r>
              <w:rPr>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1.2.2</w:t>
            </w:r>
          </w:p>
        </w:tc>
        <w:tc>
          <w:tcPr>
            <w:tcW w:w="8160" w:type="dxa"/>
            <w:shd w:val="clear" w:color="auto" w:fill="E7EBF5"/>
          </w:tcPr>
          <w:p>
            <w:pPr>
              <w:pStyle w:val="TableParagraph"/>
              <w:spacing w:line="186" w:lineRule="exact"/>
              <w:ind w:left="107"/>
              <w:rPr>
                <w:sz w:val="18"/>
              </w:rPr>
            </w:pPr>
            <w:r>
              <w:rPr>
                <w:sz w:val="18"/>
              </w:rPr>
              <w:t>Licensing</w:t>
            </w:r>
            <w:r>
              <w:rPr>
                <w:spacing w:val="-2"/>
                <w:sz w:val="18"/>
              </w:rPr>
              <w:t> </w:t>
            </w:r>
            <w:r>
              <w:rPr>
                <w:sz w:val="18"/>
              </w:rPr>
              <w:t>and</w:t>
            </w:r>
            <w:r>
              <w:rPr>
                <w:spacing w:val="-3"/>
                <w:sz w:val="18"/>
              </w:rPr>
              <w:t> </w:t>
            </w:r>
            <w:r>
              <w:rPr>
                <w:sz w:val="18"/>
              </w:rPr>
              <w:t>Technology</w:t>
            </w:r>
            <w:r>
              <w:rPr>
                <w:spacing w:val="-4"/>
                <w:sz w:val="18"/>
              </w:rPr>
              <w:t> </w:t>
            </w:r>
            <w:r>
              <w:rPr>
                <w:sz w:val="18"/>
              </w:rPr>
              <w:t>Transfer</w:t>
            </w:r>
            <w:r>
              <w:rPr>
                <w:spacing w:val="-2"/>
                <w:sz w:val="18"/>
              </w:rPr>
              <w:t> </w:t>
            </w:r>
            <w:r>
              <w:rPr>
                <w:sz w:val="18"/>
              </w:rPr>
              <w:t>(5</w:t>
            </w:r>
            <w:r>
              <w:rPr>
                <w:spacing w:val="-1"/>
                <w:sz w:val="18"/>
              </w:rPr>
              <w:t>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1.2.3</w:t>
            </w:r>
          </w:p>
        </w:tc>
        <w:tc>
          <w:tcPr>
            <w:tcW w:w="8160" w:type="dxa"/>
            <w:shd w:val="clear" w:color="auto" w:fill="E7EBF5"/>
          </w:tcPr>
          <w:p>
            <w:pPr>
              <w:pStyle w:val="TableParagraph"/>
              <w:spacing w:line="186" w:lineRule="exact" w:before="2"/>
              <w:ind w:left="107"/>
              <w:rPr>
                <w:sz w:val="18"/>
              </w:rPr>
            </w:pPr>
            <w:r>
              <w:rPr>
                <w:sz w:val="18"/>
              </w:rPr>
              <w:t>Fair</w:t>
            </w:r>
            <w:r>
              <w:rPr>
                <w:spacing w:val="-3"/>
                <w:sz w:val="18"/>
              </w:rPr>
              <w:t> </w:t>
            </w:r>
            <w:r>
              <w:rPr>
                <w:sz w:val="18"/>
              </w:rPr>
              <w:t>Access</w:t>
            </w:r>
            <w:r>
              <w:rPr>
                <w:spacing w:val="-2"/>
                <w:sz w:val="18"/>
              </w:rPr>
              <w:t> </w:t>
            </w:r>
            <w:r>
              <w:rPr>
                <w:sz w:val="18"/>
              </w:rPr>
              <w:t>to</w:t>
            </w:r>
            <w:r>
              <w:rPr>
                <w:spacing w:val="-2"/>
                <w:sz w:val="18"/>
              </w:rPr>
              <w:t> </w:t>
            </w:r>
            <w:r>
              <w:rPr>
                <w:sz w:val="18"/>
              </w:rPr>
              <w:t>Innovation</w:t>
            </w:r>
            <w:r>
              <w:rPr>
                <w:spacing w:val="-1"/>
                <w:sz w:val="18"/>
              </w:rPr>
              <w:t> </w:t>
            </w:r>
            <w:r>
              <w:rPr>
                <w:sz w:val="18"/>
              </w:rPr>
              <w:t>(includes</w:t>
            </w:r>
            <w:r>
              <w:rPr>
                <w:spacing w:val="-3"/>
                <w:sz w:val="18"/>
              </w:rPr>
              <w:t> </w:t>
            </w:r>
            <w:r>
              <w:rPr>
                <w:sz w:val="18"/>
              </w:rPr>
              <w:t>environment)</w:t>
            </w:r>
            <w:r>
              <w:rPr>
                <w:spacing w:val="-2"/>
                <w:sz w:val="18"/>
              </w:rPr>
              <w:t> </w:t>
            </w:r>
            <w:r>
              <w:rPr>
                <w:sz w:val="18"/>
              </w:rPr>
              <w:t>(9</w:t>
            </w:r>
            <w:r>
              <w:rPr>
                <w:spacing w:val="-3"/>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1.2.4</w:t>
            </w:r>
          </w:p>
        </w:tc>
        <w:tc>
          <w:tcPr>
            <w:tcW w:w="8160" w:type="dxa"/>
            <w:shd w:val="clear" w:color="auto" w:fill="E7EBF5"/>
          </w:tcPr>
          <w:p>
            <w:pPr>
              <w:pStyle w:val="TableParagraph"/>
              <w:spacing w:line="186" w:lineRule="exact"/>
              <w:ind w:left="107"/>
              <w:rPr>
                <w:sz w:val="18"/>
              </w:rPr>
            </w:pPr>
            <w:r>
              <w:rPr>
                <w:sz w:val="18"/>
              </w:rPr>
              <w:t>University-Industry</w:t>
            </w:r>
            <w:r>
              <w:rPr>
                <w:spacing w:val="-4"/>
                <w:sz w:val="18"/>
              </w:rPr>
              <w:t> </w:t>
            </w:r>
            <w:r>
              <w:rPr>
                <w:sz w:val="18"/>
              </w:rPr>
              <w:t>Collaboration</w:t>
            </w:r>
            <w:r>
              <w:rPr>
                <w:spacing w:val="-4"/>
                <w:sz w:val="18"/>
              </w:rPr>
              <w:t> </w:t>
            </w:r>
            <w:r>
              <w:rPr>
                <w:sz w:val="18"/>
              </w:rPr>
              <w:t>(6</w:t>
            </w:r>
            <w:r>
              <w:rPr>
                <w:spacing w:val="-2"/>
                <w:sz w:val="18"/>
              </w:rPr>
              <w:t> 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1.3</w:t>
            </w:r>
          </w:p>
        </w:tc>
        <w:tc>
          <w:tcPr>
            <w:tcW w:w="8160" w:type="dxa"/>
            <w:shd w:val="clear" w:color="auto" w:fill="CCD4EA"/>
          </w:tcPr>
          <w:p>
            <w:pPr>
              <w:pStyle w:val="TableParagraph"/>
              <w:spacing w:line="188" w:lineRule="exact"/>
              <w:ind w:left="107"/>
              <w:rPr>
                <w:b/>
                <w:sz w:val="18"/>
              </w:rPr>
            </w:pPr>
            <w:r>
              <w:rPr>
                <w:b/>
                <w:sz w:val="18"/>
              </w:rPr>
              <w:t>Bidding</w:t>
            </w:r>
            <w:r>
              <w:rPr>
                <w:b/>
                <w:spacing w:val="-2"/>
                <w:sz w:val="18"/>
              </w:rPr>
              <w:t> </w:t>
            </w:r>
            <w:r>
              <w:rPr>
                <w:b/>
                <w:sz w:val="18"/>
              </w:rPr>
              <w:t>for</w:t>
            </w:r>
            <w:r>
              <w:rPr>
                <w:b/>
                <w:spacing w:val="-4"/>
                <w:sz w:val="18"/>
              </w:rPr>
              <w:t> </w:t>
            </w:r>
            <w:r>
              <w:rPr>
                <w:b/>
                <w:sz w:val="18"/>
              </w:rPr>
              <w:t>Public</w:t>
            </w:r>
            <w:r>
              <w:rPr>
                <w:b/>
                <w:spacing w:val="-3"/>
                <w:sz w:val="18"/>
              </w:rPr>
              <w:t> </w:t>
            </w:r>
            <w:r>
              <w:rPr>
                <w:b/>
                <w:sz w:val="18"/>
              </w:rPr>
              <w:t>Contracts</w:t>
            </w:r>
            <w:r>
              <w:rPr>
                <w:b/>
                <w:spacing w:val="-2"/>
                <w:sz w:val="18"/>
              </w:rPr>
              <w:t> </w:t>
            </w:r>
            <w:r>
              <w:rPr>
                <w:b/>
                <w:sz w:val="18"/>
              </w:rPr>
              <w:t>(24</w:t>
            </w:r>
            <w:r>
              <w:rPr>
                <w:b/>
                <w:spacing w:val="-1"/>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1.3.1</w:t>
            </w:r>
          </w:p>
        </w:tc>
        <w:tc>
          <w:tcPr>
            <w:tcW w:w="8160" w:type="dxa"/>
            <w:shd w:val="clear" w:color="auto" w:fill="E7EBF5"/>
          </w:tcPr>
          <w:p>
            <w:pPr>
              <w:pStyle w:val="TableParagraph"/>
              <w:spacing w:line="186" w:lineRule="exact"/>
              <w:ind w:left="107"/>
              <w:rPr>
                <w:sz w:val="18"/>
              </w:rPr>
            </w:pPr>
            <w:r>
              <w:rPr>
                <w:sz w:val="18"/>
              </w:rPr>
              <w:t>Access</w:t>
            </w:r>
            <w:r>
              <w:rPr>
                <w:spacing w:val="-2"/>
                <w:sz w:val="18"/>
              </w:rPr>
              <w:t> </w:t>
            </w:r>
            <w:r>
              <w:rPr>
                <w:sz w:val="18"/>
              </w:rPr>
              <w:t>and</w:t>
            </w:r>
            <w:r>
              <w:rPr>
                <w:spacing w:val="-2"/>
                <w:sz w:val="18"/>
              </w:rPr>
              <w:t> </w:t>
            </w:r>
            <w:r>
              <w:rPr>
                <w:sz w:val="18"/>
              </w:rPr>
              <w:t>Firm’s</w:t>
            </w:r>
            <w:r>
              <w:rPr>
                <w:spacing w:val="-2"/>
                <w:sz w:val="18"/>
              </w:rPr>
              <w:t> </w:t>
            </w:r>
            <w:r>
              <w:rPr>
                <w:sz w:val="18"/>
              </w:rPr>
              <w:t>Participation</w:t>
            </w:r>
            <w:r>
              <w:rPr>
                <w:spacing w:val="-1"/>
                <w:sz w:val="18"/>
              </w:rPr>
              <w:t> </w:t>
            </w:r>
            <w:r>
              <w:rPr>
                <w:sz w:val="18"/>
              </w:rPr>
              <w:t>(includes</w:t>
            </w:r>
            <w:r>
              <w:rPr>
                <w:spacing w:val="-2"/>
                <w:sz w:val="18"/>
              </w:rPr>
              <w:t> </w:t>
            </w:r>
            <w:r>
              <w:rPr>
                <w:sz w:val="18"/>
              </w:rPr>
              <w:t>gender)</w:t>
            </w:r>
            <w:r>
              <w:rPr>
                <w:spacing w:val="-4"/>
                <w:sz w:val="18"/>
              </w:rPr>
              <w:t> </w:t>
            </w:r>
            <w:r>
              <w:rPr>
                <w:sz w:val="18"/>
              </w:rPr>
              <w:t>(8</w:t>
            </w:r>
            <w:r>
              <w:rPr>
                <w:spacing w:val="-1"/>
                <w:sz w:val="18"/>
              </w:rPr>
              <w:t>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1.3.2</w:t>
            </w:r>
          </w:p>
        </w:tc>
        <w:tc>
          <w:tcPr>
            <w:tcW w:w="8160" w:type="dxa"/>
            <w:shd w:val="clear" w:color="auto" w:fill="E7EBF5"/>
          </w:tcPr>
          <w:p>
            <w:pPr>
              <w:pStyle w:val="TableParagraph"/>
              <w:spacing w:line="188" w:lineRule="exact"/>
              <w:ind w:left="107"/>
              <w:rPr>
                <w:sz w:val="18"/>
              </w:rPr>
            </w:pPr>
            <w:r>
              <w:rPr>
                <w:sz w:val="18"/>
              </w:rPr>
              <w:t>Best</w:t>
            </w:r>
            <w:r>
              <w:rPr>
                <w:spacing w:val="-1"/>
                <w:sz w:val="18"/>
              </w:rPr>
              <w:t> </w:t>
            </w:r>
            <w:r>
              <w:rPr>
                <w:sz w:val="18"/>
              </w:rPr>
              <w:t>Value</w:t>
            </w:r>
            <w:r>
              <w:rPr>
                <w:spacing w:val="-2"/>
                <w:sz w:val="18"/>
              </w:rPr>
              <w:t> </w:t>
            </w:r>
            <w:r>
              <w:rPr>
                <w:sz w:val="18"/>
              </w:rPr>
              <w:t>for</w:t>
            </w:r>
            <w:r>
              <w:rPr>
                <w:spacing w:val="-2"/>
                <w:sz w:val="18"/>
              </w:rPr>
              <w:t> </w:t>
            </w:r>
            <w:r>
              <w:rPr>
                <w:sz w:val="18"/>
              </w:rPr>
              <w:t>Money</w:t>
            </w:r>
            <w:r>
              <w:rPr>
                <w:spacing w:val="-2"/>
                <w:sz w:val="18"/>
              </w:rPr>
              <w:t> </w:t>
            </w:r>
            <w:r>
              <w:rPr>
                <w:sz w:val="18"/>
              </w:rPr>
              <w:t>(includes</w:t>
            </w:r>
            <w:r>
              <w:rPr>
                <w:spacing w:val="-1"/>
                <w:sz w:val="18"/>
              </w:rPr>
              <w:t> </w:t>
            </w:r>
            <w:r>
              <w:rPr>
                <w:sz w:val="18"/>
              </w:rPr>
              <w:t>gender</w:t>
            </w:r>
            <w:r>
              <w:rPr>
                <w:spacing w:val="-2"/>
                <w:sz w:val="18"/>
              </w:rPr>
              <w:t> </w:t>
            </w:r>
            <w:r>
              <w:rPr>
                <w:sz w:val="18"/>
              </w:rPr>
              <w:t>and</w:t>
            </w:r>
            <w:r>
              <w:rPr>
                <w:spacing w:val="-2"/>
                <w:sz w:val="18"/>
              </w:rPr>
              <w:t> </w:t>
            </w:r>
            <w:r>
              <w:rPr>
                <w:sz w:val="18"/>
              </w:rPr>
              <w:t>environment)</w:t>
            </w:r>
            <w:r>
              <w:rPr>
                <w:spacing w:val="-1"/>
                <w:sz w:val="18"/>
              </w:rPr>
              <w:t> </w:t>
            </w:r>
            <w:r>
              <w:rPr>
                <w:sz w:val="18"/>
              </w:rPr>
              <w:t>(8</w:t>
            </w:r>
            <w:r>
              <w:rPr>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1.3.3</w:t>
            </w:r>
          </w:p>
        </w:tc>
        <w:tc>
          <w:tcPr>
            <w:tcW w:w="8160" w:type="dxa"/>
            <w:shd w:val="clear" w:color="auto" w:fill="E7EBF5"/>
          </w:tcPr>
          <w:p>
            <w:pPr>
              <w:pStyle w:val="TableParagraph"/>
              <w:spacing w:line="186" w:lineRule="exact"/>
              <w:ind w:left="107"/>
              <w:rPr>
                <w:sz w:val="18"/>
              </w:rPr>
            </w:pPr>
            <w:r>
              <w:rPr>
                <w:sz w:val="18"/>
              </w:rPr>
              <w:t>Fairness</w:t>
            </w:r>
            <w:r>
              <w:rPr>
                <w:spacing w:val="-2"/>
                <w:sz w:val="18"/>
              </w:rPr>
              <w:t> </w:t>
            </w:r>
            <w:r>
              <w:rPr>
                <w:sz w:val="18"/>
              </w:rPr>
              <w:t>of</w:t>
            </w:r>
            <w:r>
              <w:rPr>
                <w:spacing w:val="-2"/>
                <w:sz w:val="18"/>
              </w:rPr>
              <w:t> </w:t>
            </w:r>
            <w:r>
              <w:rPr>
                <w:sz w:val="18"/>
              </w:rPr>
              <w:t>the</w:t>
            </w:r>
            <w:r>
              <w:rPr>
                <w:spacing w:val="-2"/>
                <w:sz w:val="18"/>
              </w:rPr>
              <w:t> </w:t>
            </w:r>
            <w:r>
              <w:rPr>
                <w:sz w:val="18"/>
              </w:rPr>
              <w:t>Procurement</w:t>
            </w:r>
            <w:r>
              <w:rPr>
                <w:spacing w:val="-1"/>
                <w:sz w:val="18"/>
              </w:rPr>
              <w:t> </w:t>
            </w:r>
            <w:r>
              <w:rPr>
                <w:sz w:val="18"/>
              </w:rPr>
              <w:t>Process</w:t>
            </w:r>
            <w:r>
              <w:rPr>
                <w:spacing w:val="-2"/>
                <w:sz w:val="18"/>
              </w:rPr>
              <w:t> </w:t>
            </w:r>
            <w:r>
              <w:rPr>
                <w:sz w:val="18"/>
              </w:rPr>
              <w:t>(6</w:t>
            </w:r>
            <w:r>
              <w:rPr>
                <w:spacing w:val="-1"/>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1.3.4</w:t>
            </w:r>
          </w:p>
        </w:tc>
        <w:tc>
          <w:tcPr>
            <w:tcW w:w="8160" w:type="dxa"/>
            <w:shd w:val="clear" w:color="auto" w:fill="E7EBF5"/>
          </w:tcPr>
          <w:p>
            <w:pPr>
              <w:pStyle w:val="TableParagraph"/>
              <w:spacing w:line="186" w:lineRule="exact"/>
              <w:ind w:left="107"/>
              <w:rPr>
                <w:sz w:val="18"/>
              </w:rPr>
            </w:pPr>
            <w:r>
              <w:rPr>
                <w:sz w:val="18"/>
              </w:rPr>
              <w:t>Transparency</w:t>
            </w:r>
            <w:r>
              <w:rPr>
                <w:spacing w:val="-4"/>
                <w:sz w:val="18"/>
              </w:rPr>
              <w:t> </w:t>
            </w:r>
            <w:r>
              <w:rPr>
                <w:sz w:val="18"/>
              </w:rPr>
              <w:t>of</w:t>
            </w:r>
            <w:r>
              <w:rPr>
                <w:spacing w:val="-2"/>
                <w:sz w:val="18"/>
              </w:rPr>
              <w:t> </w:t>
            </w:r>
            <w:r>
              <w:rPr>
                <w:sz w:val="18"/>
              </w:rPr>
              <w:t>Key</w:t>
            </w:r>
            <w:r>
              <w:rPr>
                <w:spacing w:val="-1"/>
                <w:sz w:val="18"/>
              </w:rPr>
              <w:t> </w:t>
            </w:r>
            <w:r>
              <w:rPr>
                <w:sz w:val="18"/>
              </w:rPr>
              <w:t>Procurement</w:t>
            </w:r>
            <w:r>
              <w:rPr>
                <w:spacing w:val="-2"/>
                <w:sz w:val="18"/>
              </w:rPr>
              <w:t> </w:t>
            </w:r>
            <w:r>
              <w:rPr>
                <w:sz w:val="18"/>
              </w:rPr>
              <w:t>Documents</w:t>
            </w:r>
            <w:r>
              <w:rPr>
                <w:spacing w:val="-2"/>
                <w:sz w:val="18"/>
              </w:rPr>
              <w:t> </w:t>
            </w:r>
            <w:r>
              <w:rPr>
                <w:sz w:val="18"/>
              </w:rPr>
              <w:t>(2</w:t>
            </w:r>
            <w:r>
              <w:rPr>
                <w:spacing w:val="-1"/>
                <w:sz w:val="18"/>
              </w:rPr>
              <w:t> </w:t>
            </w:r>
            <w:r>
              <w:rPr>
                <w:spacing w:val="-2"/>
                <w:sz w:val="18"/>
              </w:rPr>
              <w:t>indicators)</w:t>
            </w:r>
          </w:p>
        </w:tc>
      </w:tr>
      <w:tr>
        <w:trPr>
          <w:trHeight w:val="457" w:hRule="atLeast"/>
        </w:trPr>
        <w:tc>
          <w:tcPr>
            <w:tcW w:w="9346" w:type="dxa"/>
            <w:gridSpan w:val="2"/>
            <w:shd w:val="clear" w:color="auto" w:fill="006FC0"/>
          </w:tcPr>
          <w:p>
            <w:pPr>
              <w:pStyle w:val="TableParagraph"/>
              <w:spacing w:before="127"/>
              <w:ind w:left="107"/>
              <w:rPr>
                <w:b/>
                <w:sz w:val="18"/>
              </w:rPr>
            </w:pPr>
            <w:r>
              <w:rPr>
                <w:b/>
                <w:sz w:val="18"/>
              </w:rPr>
              <w:t>Pillar</w:t>
            </w:r>
            <w:r>
              <w:rPr>
                <w:b/>
                <w:spacing w:val="-5"/>
                <w:sz w:val="18"/>
              </w:rPr>
              <w:t> </w:t>
            </w:r>
            <w:r>
              <w:rPr>
                <w:b/>
                <w:sz w:val="18"/>
              </w:rPr>
              <w:t>II–Public</w:t>
            </w:r>
            <w:r>
              <w:rPr>
                <w:b/>
                <w:spacing w:val="-5"/>
                <w:sz w:val="18"/>
              </w:rPr>
              <w:t> </w:t>
            </w:r>
            <w:r>
              <w:rPr>
                <w:b/>
                <w:sz w:val="18"/>
              </w:rPr>
              <w:t>Services</w:t>
            </w:r>
            <w:r>
              <w:rPr>
                <w:b/>
                <w:spacing w:val="-2"/>
                <w:sz w:val="18"/>
              </w:rPr>
              <w:t> </w:t>
            </w:r>
            <w:r>
              <w:rPr>
                <w:b/>
                <w:sz w:val="18"/>
              </w:rPr>
              <w:t>that</w:t>
            </w:r>
            <w:r>
              <w:rPr>
                <w:b/>
                <w:spacing w:val="-2"/>
                <w:sz w:val="18"/>
              </w:rPr>
              <w:t> </w:t>
            </w:r>
            <w:r>
              <w:rPr>
                <w:b/>
                <w:sz w:val="18"/>
              </w:rPr>
              <w:t>Promote</w:t>
            </w:r>
            <w:r>
              <w:rPr>
                <w:b/>
                <w:spacing w:val="-3"/>
                <w:sz w:val="18"/>
              </w:rPr>
              <w:t> </w:t>
            </w:r>
            <w:r>
              <w:rPr>
                <w:b/>
                <w:sz w:val="18"/>
              </w:rPr>
              <w:t>Market</w:t>
            </w:r>
            <w:r>
              <w:rPr>
                <w:b/>
                <w:spacing w:val="-2"/>
                <w:sz w:val="18"/>
              </w:rPr>
              <w:t> </w:t>
            </w:r>
            <w:r>
              <w:rPr>
                <w:b/>
                <w:sz w:val="18"/>
              </w:rPr>
              <w:t>Competition</w:t>
            </w:r>
            <w:r>
              <w:rPr>
                <w:b/>
                <w:spacing w:val="-1"/>
                <w:sz w:val="18"/>
              </w:rPr>
              <w:t> </w:t>
            </w:r>
            <w:r>
              <w:rPr>
                <w:b/>
                <w:sz w:val="18"/>
              </w:rPr>
              <w:t>(61</w:t>
            </w:r>
            <w:r>
              <w:rPr>
                <w:b/>
                <w:spacing w:val="-1"/>
                <w:sz w:val="18"/>
              </w:rPr>
              <w:t> </w:t>
            </w:r>
            <w:r>
              <w:rPr>
                <w:b/>
                <w:spacing w:val="-2"/>
                <w:sz w:val="18"/>
              </w:rPr>
              <w:t>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2.1</w:t>
            </w:r>
          </w:p>
        </w:tc>
        <w:tc>
          <w:tcPr>
            <w:tcW w:w="8160" w:type="dxa"/>
            <w:shd w:val="clear" w:color="auto" w:fill="CCD4EA"/>
          </w:tcPr>
          <w:p>
            <w:pPr>
              <w:pStyle w:val="TableParagraph"/>
              <w:spacing w:line="186" w:lineRule="exact" w:before="2"/>
              <w:ind w:left="107"/>
              <w:rPr>
                <w:b/>
                <w:sz w:val="18"/>
              </w:rPr>
            </w:pPr>
            <w:r>
              <w:rPr>
                <w:b/>
                <w:sz w:val="18"/>
              </w:rPr>
              <w:t>Competition</w:t>
            </w:r>
            <w:r>
              <w:rPr>
                <w:b/>
                <w:spacing w:val="-3"/>
                <w:sz w:val="18"/>
              </w:rPr>
              <w:t> </w:t>
            </w:r>
            <w:r>
              <w:rPr>
                <w:b/>
                <w:sz w:val="18"/>
              </w:rPr>
              <w:t>Authority</w:t>
            </w:r>
            <w:r>
              <w:rPr>
                <w:b/>
                <w:spacing w:val="-2"/>
                <w:sz w:val="18"/>
              </w:rPr>
              <w:t> </w:t>
            </w:r>
            <w:r>
              <w:rPr>
                <w:b/>
                <w:sz w:val="18"/>
              </w:rPr>
              <w:t>(21</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2.1.1</w:t>
            </w:r>
          </w:p>
        </w:tc>
        <w:tc>
          <w:tcPr>
            <w:tcW w:w="8160" w:type="dxa"/>
            <w:shd w:val="clear" w:color="auto" w:fill="E7EBF5"/>
          </w:tcPr>
          <w:p>
            <w:pPr>
              <w:pStyle w:val="TableParagraph"/>
              <w:spacing w:line="186" w:lineRule="exact"/>
              <w:ind w:left="107"/>
              <w:rPr>
                <w:sz w:val="18"/>
              </w:rPr>
            </w:pPr>
            <w:r>
              <w:rPr>
                <w:sz w:val="18"/>
              </w:rPr>
              <w:t>Institutional</w:t>
            </w:r>
            <w:r>
              <w:rPr>
                <w:spacing w:val="-2"/>
                <w:sz w:val="18"/>
              </w:rPr>
              <w:t> </w:t>
            </w:r>
            <w:r>
              <w:rPr>
                <w:sz w:val="18"/>
              </w:rPr>
              <w:t>Framework</w:t>
            </w:r>
            <w:r>
              <w:rPr>
                <w:spacing w:val="-2"/>
                <w:sz w:val="18"/>
              </w:rPr>
              <w:t> </w:t>
            </w:r>
            <w:r>
              <w:rPr>
                <w:sz w:val="18"/>
              </w:rPr>
              <w:t>(9</w:t>
            </w:r>
            <w:r>
              <w:rPr>
                <w:spacing w:val="-2"/>
                <w:sz w:val="18"/>
              </w:rPr>
              <w:t> 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2.1.2</w:t>
            </w:r>
          </w:p>
        </w:tc>
        <w:tc>
          <w:tcPr>
            <w:tcW w:w="8160" w:type="dxa"/>
            <w:shd w:val="clear" w:color="auto" w:fill="E7EBF5"/>
          </w:tcPr>
          <w:p>
            <w:pPr>
              <w:pStyle w:val="TableParagraph"/>
              <w:spacing w:line="188" w:lineRule="exact"/>
              <w:ind w:left="107"/>
              <w:rPr>
                <w:sz w:val="18"/>
              </w:rPr>
            </w:pPr>
            <w:r>
              <w:rPr>
                <w:sz w:val="18"/>
              </w:rPr>
              <w:t>Advocacy</w:t>
            </w:r>
            <w:r>
              <w:rPr>
                <w:spacing w:val="-2"/>
                <w:sz w:val="18"/>
              </w:rPr>
              <w:t> </w:t>
            </w:r>
            <w:r>
              <w:rPr>
                <w:sz w:val="18"/>
              </w:rPr>
              <w:t>and</w:t>
            </w:r>
            <w:r>
              <w:rPr>
                <w:spacing w:val="-2"/>
                <w:sz w:val="18"/>
              </w:rPr>
              <w:t> </w:t>
            </w:r>
            <w:r>
              <w:rPr>
                <w:sz w:val="18"/>
              </w:rPr>
              <w:t>Transparency</w:t>
            </w:r>
            <w:r>
              <w:rPr>
                <w:spacing w:val="-2"/>
                <w:sz w:val="18"/>
              </w:rPr>
              <w:t> </w:t>
            </w:r>
            <w:r>
              <w:rPr>
                <w:sz w:val="18"/>
              </w:rPr>
              <w:t>(12</w:t>
            </w:r>
            <w:r>
              <w:rPr>
                <w:spacing w:val="-3"/>
                <w:sz w:val="18"/>
              </w:rPr>
              <w:t> </w:t>
            </w:r>
            <w:r>
              <w:rPr>
                <w:spacing w:val="-2"/>
                <w:sz w:val="18"/>
              </w:rPr>
              <w:t>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2.2</w:t>
            </w:r>
          </w:p>
        </w:tc>
        <w:tc>
          <w:tcPr>
            <w:tcW w:w="8160" w:type="dxa"/>
            <w:shd w:val="clear" w:color="auto" w:fill="CCD4EA"/>
          </w:tcPr>
          <w:p>
            <w:pPr>
              <w:pStyle w:val="TableParagraph"/>
              <w:spacing w:line="186" w:lineRule="exact"/>
              <w:ind w:left="107"/>
              <w:rPr>
                <w:b/>
                <w:sz w:val="18"/>
              </w:rPr>
            </w:pPr>
            <w:r>
              <w:rPr>
                <w:b/>
                <w:sz w:val="18"/>
              </w:rPr>
              <w:t>Innovation</w:t>
            </w:r>
            <w:r>
              <w:rPr>
                <w:b/>
                <w:spacing w:val="-1"/>
                <w:sz w:val="18"/>
              </w:rPr>
              <w:t> </w:t>
            </w:r>
            <w:r>
              <w:rPr>
                <w:b/>
                <w:sz w:val="18"/>
              </w:rPr>
              <w:t>in</w:t>
            </w:r>
            <w:r>
              <w:rPr>
                <w:b/>
                <w:spacing w:val="-1"/>
                <w:sz w:val="18"/>
              </w:rPr>
              <w:t> </w:t>
            </w:r>
            <w:r>
              <w:rPr>
                <w:b/>
                <w:sz w:val="18"/>
              </w:rPr>
              <w:t>Firms</w:t>
            </w:r>
            <w:r>
              <w:rPr>
                <w:b/>
                <w:spacing w:val="-1"/>
                <w:sz w:val="18"/>
              </w:rPr>
              <w:t> </w:t>
            </w:r>
            <w:r>
              <w:rPr>
                <w:b/>
                <w:sz w:val="18"/>
              </w:rPr>
              <w:t>(18</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2.2.1</w:t>
            </w:r>
          </w:p>
        </w:tc>
        <w:tc>
          <w:tcPr>
            <w:tcW w:w="8160" w:type="dxa"/>
            <w:shd w:val="clear" w:color="auto" w:fill="E7EBF5"/>
          </w:tcPr>
          <w:p>
            <w:pPr>
              <w:pStyle w:val="TableParagraph"/>
              <w:spacing w:line="186" w:lineRule="exact"/>
              <w:ind w:left="107"/>
              <w:rPr>
                <w:sz w:val="18"/>
              </w:rPr>
            </w:pPr>
            <w:r>
              <w:rPr>
                <w:sz w:val="18"/>
              </w:rPr>
              <w:t>Institutional</w:t>
            </w:r>
            <w:r>
              <w:rPr>
                <w:spacing w:val="-3"/>
                <w:sz w:val="18"/>
              </w:rPr>
              <w:t> </w:t>
            </w:r>
            <w:r>
              <w:rPr>
                <w:sz w:val="18"/>
              </w:rPr>
              <w:t>Framework</w:t>
            </w:r>
            <w:r>
              <w:rPr>
                <w:spacing w:val="-1"/>
                <w:sz w:val="18"/>
              </w:rPr>
              <w:t> </w:t>
            </w:r>
            <w:r>
              <w:rPr>
                <w:sz w:val="18"/>
              </w:rPr>
              <w:t>to</w:t>
            </w:r>
            <w:r>
              <w:rPr>
                <w:spacing w:val="-1"/>
                <w:sz w:val="18"/>
              </w:rPr>
              <w:t> </w:t>
            </w:r>
            <w:r>
              <w:rPr>
                <w:sz w:val="18"/>
              </w:rPr>
              <w:t>Support</w:t>
            </w:r>
            <w:r>
              <w:rPr>
                <w:spacing w:val="-2"/>
                <w:sz w:val="18"/>
              </w:rPr>
              <w:t> </w:t>
            </w:r>
            <w:r>
              <w:rPr>
                <w:sz w:val="18"/>
              </w:rPr>
              <w:t>Innovation</w:t>
            </w:r>
            <w:r>
              <w:rPr>
                <w:spacing w:val="-4"/>
                <w:sz w:val="18"/>
              </w:rPr>
              <w:t> </w:t>
            </w:r>
            <w:r>
              <w:rPr>
                <w:sz w:val="18"/>
              </w:rPr>
              <w:t>(4</w:t>
            </w:r>
            <w:r>
              <w:rPr>
                <w:spacing w:val="-3"/>
                <w:sz w:val="18"/>
              </w:rPr>
              <w:t>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2.2.2</w:t>
            </w:r>
          </w:p>
        </w:tc>
        <w:tc>
          <w:tcPr>
            <w:tcW w:w="8160" w:type="dxa"/>
            <w:shd w:val="clear" w:color="auto" w:fill="E7EBF5"/>
          </w:tcPr>
          <w:p>
            <w:pPr>
              <w:pStyle w:val="TableParagraph"/>
              <w:spacing w:line="186" w:lineRule="exact" w:before="2"/>
              <w:ind w:left="107"/>
              <w:rPr>
                <w:sz w:val="18"/>
              </w:rPr>
            </w:pPr>
            <w:r>
              <w:rPr>
                <w:sz w:val="18"/>
              </w:rPr>
              <w:t>Digitalization</w:t>
            </w:r>
            <w:r>
              <w:rPr>
                <w:spacing w:val="-4"/>
                <w:sz w:val="18"/>
              </w:rPr>
              <w:t> </w:t>
            </w:r>
            <w:r>
              <w:rPr>
                <w:sz w:val="18"/>
              </w:rPr>
              <w:t>of</w:t>
            </w:r>
            <w:r>
              <w:rPr>
                <w:spacing w:val="-4"/>
                <w:sz w:val="18"/>
              </w:rPr>
              <w:t> </w:t>
            </w:r>
            <w:r>
              <w:rPr>
                <w:sz w:val="18"/>
              </w:rPr>
              <w:t>Intellectual</w:t>
            </w:r>
            <w:r>
              <w:rPr>
                <w:spacing w:val="-5"/>
                <w:sz w:val="18"/>
              </w:rPr>
              <w:t> </w:t>
            </w:r>
            <w:r>
              <w:rPr>
                <w:sz w:val="18"/>
              </w:rPr>
              <w:t>Property</w:t>
            </w:r>
            <w:r>
              <w:rPr>
                <w:spacing w:val="-1"/>
                <w:sz w:val="18"/>
              </w:rPr>
              <w:t> </w:t>
            </w:r>
            <w:r>
              <w:rPr>
                <w:sz w:val="18"/>
              </w:rPr>
              <w:t>Services</w:t>
            </w:r>
            <w:r>
              <w:rPr>
                <w:spacing w:val="-2"/>
                <w:sz w:val="18"/>
              </w:rPr>
              <w:t> </w:t>
            </w:r>
            <w:r>
              <w:rPr>
                <w:sz w:val="18"/>
              </w:rPr>
              <w:t>(includes</w:t>
            </w:r>
            <w:r>
              <w:rPr>
                <w:spacing w:val="-4"/>
                <w:sz w:val="18"/>
              </w:rPr>
              <w:t> </w:t>
            </w:r>
            <w:r>
              <w:rPr>
                <w:sz w:val="18"/>
              </w:rPr>
              <w:t>environment)</w:t>
            </w:r>
            <w:r>
              <w:rPr>
                <w:spacing w:val="-2"/>
                <w:sz w:val="18"/>
              </w:rPr>
              <w:t> </w:t>
            </w:r>
            <w:r>
              <w:rPr>
                <w:sz w:val="18"/>
              </w:rPr>
              <w:t>(5</w:t>
            </w:r>
            <w:r>
              <w:rPr>
                <w:spacing w:val="-3"/>
                <w:sz w:val="18"/>
              </w:rPr>
              <w:t> </w:t>
            </w:r>
            <w:r>
              <w:rPr>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2.2.3</w:t>
            </w:r>
          </w:p>
        </w:tc>
        <w:tc>
          <w:tcPr>
            <w:tcW w:w="8160" w:type="dxa"/>
            <w:shd w:val="clear" w:color="auto" w:fill="E7EBF5"/>
          </w:tcPr>
          <w:p>
            <w:pPr>
              <w:pStyle w:val="TableParagraph"/>
              <w:spacing w:line="186" w:lineRule="exact"/>
              <w:ind w:left="107"/>
              <w:rPr>
                <w:sz w:val="18"/>
              </w:rPr>
            </w:pPr>
            <w:r>
              <w:rPr>
                <w:sz w:val="18"/>
              </w:rPr>
              <w:t>Innovation</w:t>
            </w:r>
            <w:r>
              <w:rPr>
                <w:spacing w:val="-3"/>
                <w:sz w:val="18"/>
              </w:rPr>
              <w:t> </w:t>
            </w:r>
            <w:r>
              <w:rPr>
                <w:sz w:val="18"/>
              </w:rPr>
              <w:t>Systems</w:t>
            </w:r>
            <w:r>
              <w:rPr>
                <w:spacing w:val="-2"/>
                <w:sz w:val="18"/>
              </w:rPr>
              <w:t> </w:t>
            </w:r>
            <w:r>
              <w:rPr>
                <w:sz w:val="18"/>
              </w:rPr>
              <w:t>(includes</w:t>
            </w:r>
            <w:r>
              <w:rPr>
                <w:spacing w:val="-2"/>
                <w:sz w:val="18"/>
              </w:rPr>
              <w:t> </w:t>
            </w:r>
            <w:r>
              <w:rPr>
                <w:sz w:val="18"/>
              </w:rPr>
              <w:t>gender)</w:t>
            </w:r>
            <w:r>
              <w:rPr>
                <w:spacing w:val="-1"/>
                <w:sz w:val="18"/>
              </w:rPr>
              <w:t> </w:t>
            </w:r>
            <w:r>
              <w:rPr>
                <w:sz w:val="18"/>
              </w:rPr>
              <w:t>(9 </w:t>
            </w:r>
            <w:r>
              <w:rPr>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2.3</w:t>
            </w:r>
          </w:p>
        </w:tc>
        <w:tc>
          <w:tcPr>
            <w:tcW w:w="8160" w:type="dxa"/>
            <w:shd w:val="clear" w:color="auto" w:fill="CCD4EA"/>
          </w:tcPr>
          <w:p>
            <w:pPr>
              <w:pStyle w:val="TableParagraph"/>
              <w:spacing w:line="188" w:lineRule="exact"/>
              <w:ind w:left="107"/>
              <w:rPr>
                <w:b/>
                <w:sz w:val="18"/>
              </w:rPr>
            </w:pPr>
            <w:r>
              <w:rPr>
                <w:b/>
                <w:sz w:val="18"/>
              </w:rPr>
              <w:t>E-Procurement</w:t>
            </w:r>
            <w:r>
              <w:rPr>
                <w:b/>
                <w:spacing w:val="-3"/>
                <w:sz w:val="18"/>
              </w:rPr>
              <w:t> </w:t>
            </w:r>
            <w:r>
              <w:rPr>
                <w:b/>
                <w:sz w:val="18"/>
              </w:rPr>
              <w:t>(22</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2.3.1</w:t>
            </w:r>
          </w:p>
        </w:tc>
        <w:tc>
          <w:tcPr>
            <w:tcW w:w="8160" w:type="dxa"/>
            <w:shd w:val="clear" w:color="auto" w:fill="E7EBF5"/>
          </w:tcPr>
          <w:p>
            <w:pPr>
              <w:pStyle w:val="TableParagraph"/>
              <w:spacing w:line="186" w:lineRule="exact"/>
              <w:ind w:left="107"/>
              <w:rPr>
                <w:sz w:val="18"/>
              </w:rPr>
            </w:pPr>
            <w:r>
              <w:rPr>
                <w:sz w:val="18"/>
              </w:rPr>
              <w:t>Digitalization</w:t>
            </w:r>
            <w:r>
              <w:rPr>
                <w:spacing w:val="-4"/>
                <w:sz w:val="18"/>
              </w:rPr>
              <w:t> </w:t>
            </w:r>
            <w:r>
              <w:rPr>
                <w:sz w:val="18"/>
              </w:rPr>
              <w:t>of</w:t>
            </w:r>
            <w:r>
              <w:rPr>
                <w:spacing w:val="-4"/>
                <w:sz w:val="18"/>
              </w:rPr>
              <w:t> </w:t>
            </w:r>
            <w:r>
              <w:rPr>
                <w:sz w:val="18"/>
              </w:rPr>
              <w:t>Procurement</w:t>
            </w:r>
            <w:r>
              <w:rPr>
                <w:spacing w:val="-2"/>
                <w:sz w:val="18"/>
              </w:rPr>
              <w:t> </w:t>
            </w:r>
            <w:r>
              <w:rPr>
                <w:sz w:val="18"/>
              </w:rPr>
              <w:t>Procedures</w:t>
            </w:r>
            <w:r>
              <w:rPr>
                <w:spacing w:val="-3"/>
                <w:sz w:val="18"/>
              </w:rPr>
              <w:t> </w:t>
            </w:r>
            <w:r>
              <w:rPr>
                <w:sz w:val="18"/>
              </w:rPr>
              <w:t>(includes</w:t>
            </w:r>
            <w:r>
              <w:rPr>
                <w:spacing w:val="-2"/>
                <w:sz w:val="18"/>
              </w:rPr>
              <w:t> </w:t>
            </w:r>
            <w:r>
              <w:rPr>
                <w:sz w:val="18"/>
              </w:rPr>
              <w:t>environment)</w:t>
            </w:r>
            <w:r>
              <w:rPr>
                <w:spacing w:val="-5"/>
                <w:sz w:val="18"/>
              </w:rPr>
              <w:t> </w:t>
            </w:r>
            <w:r>
              <w:rPr>
                <w:sz w:val="18"/>
              </w:rPr>
              <w:t>(15</w:t>
            </w:r>
            <w:r>
              <w:rPr>
                <w:spacing w:val="-1"/>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2.3.2</w:t>
            </w:r>
          </w:p>
        </w:tc>
        <w:tc>
          <w:tcPr>
            <w:tcW w:w="8160" w:type="dxa"/>
            <w:shd w:val="clear" w:color="auto" w:fill="E7EBF5"/>
          </w:tcPr>
          <w:p>
            <w:pPr>
              <w:pStyle w:val="TableParagraph"/>
              <w:spacing w:line="186" w:lineRule="exact"/>
              <w:ind w:left="107"/>
              <w:rPr>
                <w:sz w:val="18"/>
              </w:rPr>
            </w:pPr>
            <w:r>
              <w:rPr>
                <w:sz w:val="18"/>
              </w:rPr>
              <w:t>Transparency</w:t>
            </w:r>
            <w:r>
              <w:rPr>
                <w:spacing w:val="-6"/>
                <w:sz w:val="18"/>
              </w:rPr>
              <w:t> </w:t>
            </w:r>
            <w:r>
              <w:rPr>
                <w:sz w:val="18"/>
              </w:rPr>
              <w:t>of</w:t>
            </w:r>
            <w:r>
              <w:rPr>
                <w:spacing w:val="-2"/>
                <w:sz w:val="18"/>
              </w:rPr>
              <w:t> </w:t>
            </w:r>
            <w:r>
              <w:rPr>
                <w:sz w:val="18"/>
              </w:rPr>
              <w:t>Key</w:t>
            </w:r>
            <w:r>
              <w:rPr>
                <w:spacing w:val="-1"/>
                <w:sz w:val="18"/>
              </w:rPr>
              <w:t> </w:t>
            </w:r>
            <w:r>
              <w:rPr>
                <w:sz w:val="18"/>
              </w:rPr>
              <w:t>Procurement</w:t>
            </w:r>
            <w:r>
              <w:rPr>
                <w:spacing w:val="-2"/>
                <w:sz w:val="18"/>
              </w:rPr>
              <w:t> </w:t>
            </w:r>
            <w:r>
              <w:rPr>
                <w:sz w:val="18"/>
              </w:rPr>
              <w:t>Documents</w:t>
            </w:r>
            <w:r>
              <w:rPr>
                <w:spacing w:val="-2"/>
                <w:sz w:val="18"/>
              </w:rPr>
              <w:t> </w:t>
            </w:r>
            <w:r>
              <w:rPr>
                <w:sz w:val="18"/>
              </w:rPr>
              <w:t>(includes</w:t>
            </w:r>
            <w:r>
              <w:rPr>
                <w:spacing w:val="-2"/>
                <w:sz w:val="18"/>
              </w:rPr>
              <w:t> </w:t>
            </w:r>
            <w:r>
              <w:rPr>
                <w:sz w:val="18"/>
              </w:rPr>
              <w:t>gender)</w:t>
            </w:r>
            <w:r>
              <w:rPr>
                <w:spacing w:val="-2"/>
                <w:sz w:val="18"/>
              </w:rPr>
              <w:t> </w:t>
            </w:r>
            <w:r>
              <w:rPr>
                <w:sz w:val="18"/>
              </w:rPr>
              <w:t>(7</w:t>
            </w:r>
            <w:r>
              <w:rPr>
                <w:spacing w:val="-3"/>
                <w:sz w:val="18"/>
              </w:rPr>
              <w:t> </w:t>
            </w:r>
            <w:r>
              <w:rPr>
                <w:spacing w:val="-2"/>
                <w:sz w:val="18"/>
              </w:rPr>
              <w:t>indicators)</w:t>
            </w:r>
          </w:p>
        </w:tc>
      </w:tr>
      <w:tr>
        <w:trPr>
          <w:trHeight w:val="378" w:hRule="atLeast"/>
        </w:trPr>
        <w:tc>
          <w:tcPr>
            <w:tcW w:w="9346" w:type="dxa"/>
            <w:gridSpan w:val="2"/>
            <w:shd w:val="clear" w:color="auto" w:fill="006FC0"/>
          </w:tcPr>
          <w:p>
            <w:pPr>
              <w:pStyle w:val="TableParagraph"/>
              <w:spacing w:before="86"/>
              <w:ind w:left="107"/>
              <w:rPr>
                <w:b/>
                <w:sz w:val="18"/>
              </w:rPr>
            </w:pPr>
            <w:r>
              <w:rPr>
                <w:b/>
                <w:sz w:val="18"/>
              </w:rPr>
              <w:t>Pillar</w:t>
            </w:r>
            <w:r>
              <w:rPr>
                <w:b/>
                <w:spacing w:val="-4"/>
                <w:sz w:val="18"/>
              </w:rPr>
              <w:t> </w:t>
            </w:r>
            <w:r>
              <w:rPr>
                <w:b/>
                <w:sz w:val="18"/>
              </w:rPr>
              <w:t>III–Implementation</w:t>
            </w:r>
            <w:r>
              <w:rPr>
                <w:b/>
                <w:spacing w:val="-1"/>
                <w:sz w:val="18"/>
              </w:rPr>
              <w:t> </w:t>
            </w:r>
            <w:r>
              <w:rPr>
                <w:b/>
                <w:sz w:val="18"/>
              </w:rPr>
              <w:t>of</w:t>
            </w:r>
            <w:r>
              <w:rPr>
                <w:b/>
                <w:spacing w:val="-5"/>
                <w:sz w:val="18"/>
              </w:rPr>
              <w:t> </w:t>
            </w:r>
            <w:r>
              <w:rPr>
                <w:b/>
                <w:sz w:val="18"/>
              </w:rPr>
              <w:t>Key</w:t>
            </w:r>
            <w:r>
              <w:rPr>
                <w:b/>
                <w:spacing w:val="-1"/>
                <w:sz w:val="18"/>
              </w:rPr>
              <w:t> </w:t>
            </w:r>
            <w:r>
              <w:rPr>
                <w:b/>
                <w:sz w:val="18"/>
              </w:rPr>
              <w:t>Services</w:t>
            </w:r>
            <w:r>
              <w:rPr>
                <w:b/>
                <w:spacing w:val="-3"/>
                <w:sz w:val="18"/>
              </w:rPr>
              <w:t> </w:t>
            </w:r>
            <w:r>
              <w:rPr>
                <w:b/>
                <w:sz w:val="18"/>
              </w:rPr>
              <w:t>Promoting</w:t>
            </w:r>
            <w:r>
              <w:rPr>
                <w:b/>
                <w:spacing w:val="-1"/>
                <w:sz w:val="18"/>
              </w:rPr>
              <w:t> </w:t>
            </w:r>
            <w:r>
              <w:rPr>
                <w:b/>
                <w:sz w:val="18"/>
              </w:rPr>
              <w:t>Market</w:t>
            </w:r>
            <w:r>
              <w:rPr>
                <w:b/>
                <w:spacing w:val="-4"/>
                <w:sz w:val="18"/>
              </w:rPr>
              <w:t> </w:t>
            </w:r>
            <w:r>
              <w:rPr>
                <w:b/>
                <w:sz w:val="18"/>
              </w:rPr>
              <w:t>Competition</w:t>
            </w:r>
            <w:r>
              <w:rPr>
                <w:b/>
                <w:spacing w:val="-1"/>
                <w:sz w:val="18"/>
              </w:rPr>
              <w:t> </w:t>
            </w:r>
            <w:r>
              <w:rPr>
                <w:b/>
                <w:sz w:val="18"/>
              </w:rPr>
              <w:t>(19</w:t>
            </w:r>
            <w:r>
              <w:rPr>
                <w:b/>
                <w:spacing w:val="-3"/>
                <w:sz w:val="18"/>
              </w:rPr>
              <w:t> </w:t>
            </w:r>
            <w:r>
              <w:rPr>
                <w:b/>
                <w:spacing w:val="-2"/>
                <w:sz w:val="18"/>
              </w:rPr>
              <w:t>indicators)</w:t>
            </w:r>
          </w:p>
        </w:tc>
      </w:tr>
      <w:tr>
        <w:trPr>
          <w:trHeight w:val="206" w:hRule="atLeast"/>
        </w:trPr>
        <w:tc>
          <w:tcPr>
            <w:tcW w:w="1186" w:type="dxa"/>
            <w:shd w:val="clear" w:color="auto" w:fill="CCD4EA"/>
          </w:tcPr>
          <w:p>
            <w:pPr>
              <w:pStyle w:val="TableParagraph"/>
              <w:spacing w:line="186" w:lineRule="exact"/>
              <w:ind w:left="107"/>
              <w:rPr>
                <w:b/>
                <w:sz w:val="18"/>
              </w:rPr>
            </w:pPr>
            <w:r>
              <w:rPr>
                <w:b/>
                <w:sz w:val="18"/>
              </w:rPr>
              <w:t>3.</w:t>
            </w:r>
            <w:r>
              <w:rPr>
                <w:b/>
                <w:spacing w:val="2"/>
                <w:sz w:val="18"/>
              </w:rPr>
              <w:t> </w:t>
            </w:r>
            <w:r>
              <w:rPr>
                <w:b/>
                <w:spacing w:val="-10"/>
                <w:sz w:val="18"/>
              </w:rPr>
              <w:t>1</w:t>
            </w:r>
          </w:p>
        </w:tc>
        <w:tc>
          <w:tcPr>
            <w:tcW w:w="8160" w:type="dxa"/>
            <w:shd w:val="clear" w:color="auto" w:fill="CCD4EA"/>
          </w:tcPr>
          <w:p>
            <w:pPr>
              <w:pStyle w:val="TableParagraph"/>
              <w:spacing w:line="186" w:lineRule="exact"/>
              <w:ind w:left="107"/>
              <w:rPr>
                <w:b/>
                <w:sz w:val="18"/>
              </w:rPr>
            </w:pPr>
            <w:r>
              <w:rPr>
                <w:b/>
                <w:sz w:val="18"/>
              </w:rPr>
              <w:t>Competition</w:t>
            </w:r>
            <w:r>
              <w:rPr>
                <w:b/>
                <w:spacing w:val="-1"/>
                <w:sz w:val="18"/>
              </w:rPr>
              <w:t> </w:t>
            </w:r>
            <w:r>
              <w:rPr>
                <w:b/>
                <w:sz w:val="18"/>
              </w:rPr>
              <w:t>(9</w:t>
            </w:r>
            <w:r>
              <w:rPr>
                <w:b/>
                <w:spacing w:val="-1"/>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3.1.1</w:t>
            </w:r>
          </w:p>
        </w:tc>
        <w:tc>
          <w:tcPr>
            <w:tcW w:w="8160" w:type="dxa"/>
            <w:shd w:val="clear" w:color="auto" w:fill="E7EBF5"/>
          </w:tcPr>
          <w:p>
            <w:pPr>
              <w:pStyle w:val="TableParagraph"/>
              <w:spacing w:line="186" w:lineRule="exact"/>
              <w:ind w:left="107"/>
              <w:rPr>
                <w:sz w:val="18"/>
              </w:rPr>
            </w:pPr>
            <w:r>
              <w:rPr>
                <w:sz w:val="18"/>
              </w:rPr>
              <w:t>Simplified</w:t>
            </w:r>
            <w:r>
              <w:rPr>
                <w:spacing w:val="-3"/>
                <w:sz w:val="18"/>
              </w:rPr>
              <w:t> </w:t>
            </w:r>
            <w:r>
              <w:rPr>
                <w:sz w:val="18"/>
              </w:rPr>
              <w:t>Merger</w:t>
            </w:r>
            <w:r>
              <w:rPr>
                <w:spacing w:val="-2"/>
                <w:sz w:val="18"/>
              </w:rPr>
              <w:t> </w:t>
            </w:r>
            <w:r>
              <w:rPr>
                <w:sz w:val="18"/>
              </w:rPr>
              <w:t>Review</w:t>
            </w:r>
            <w:r>
              <w:rPr>
                <w:spacing w:val="-2"/>
                <w:sz w:val="18"/>
              </w:rPr>
              <w:t> </w:t>
            </w:r>
            <w:r>
              <w:rPr>
                <w:sz w:val="18"/>
              </w:rPr>
              <w:t>(3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3.1.2</w:t>
            </w:r>
          </w:p>
        </w:tc>
        <w:tc>
          <w:tcPr>
            <w:tcW w:w="8160" w:type="dxa"/>
            <w:shd w:val="clear" w:color="auto" w:fill="E7EBF5"/>
          </w:tcPr>
          <w:p>
            <w:pPr>
              <w:pStyle w:val="TableParagraph"/>
              <w:spacing w:line="186" w:lineRule="exact" w:before="2"/>
              <w:ind w:left="107"/>
              <w:rPr>
                <w:sz w:val="18"/>
              </w:rPr>
            </w:pPr>
            <w:r>
              <w:rPr>
                <w:sz w:val="18"/>
              </w:rPr>
              <w:t>Market</w:t>
            </w:r>
            <w:r>
              <w:rPr>
                <w:spacing w:val="-2"/>
                <w:sz w:val="18"/>
              </w:rPr>
              <w:t> </w:t>
            </w:r>
            <w:r>
              <w:rPr>
                <w:sz w:val="18"/>
              </w:rPr>
              <w:t>Dynamism</w:t>
            </w:r>
            <w:r>
              <w:rPr>
                <w:spacing w:val="-3"/>
                <w:sz w:val="18"/>
              </w:rPr>
              <w:t> </w:t>
            </w:r>
            <w:r>
              <w:rPr>
                <w:sz w:val="18"/>
              </w:rPr>
              <w:t>and</w:t>
            </w:r>
            <w:r>
              <w:rPr>
                <w:spacing w:val="-3"/>
                <w:sz w:val="18"/>
              </w:rPr>
              <w:t> </w:t>
            </w:r>
            <w:r>
              <w:rPr>
                <w:sz w:val="18"/>
              </w:rPr>
              <w:t>Competitive</w:t>
            </w:r>
            <w:r>
              <w:rPr>
                <w:spacing w:val="-3"/>
                <w:sz w:val="18"/>
              </w:rPr>
              <w:t> </w:t>
            </w:r>
            <w:r>
              <w:rPr>
                <w:sz w:val="18"/>
              </w:rPr>
              <w:t>Behaviors</w:t>
            </w:r>
            <w:r>
              <w:rPr>
                <w:spacing w:val="-2"/>
                <w:sz w:val="18"/>
              </w:rPr>
              <w:t> </w:t>
            </w:r>
            <w:r>
              <w:rPr>
                <w:sz w:val="18"/>
              </w:rPr>
              <w:t>(6</w:t>
            </w:r>
            <w:r>
              <w:rPr>
                <w:spacing w:val="-2"/>
                <w:sz w:val="18"/>
              </w:rPr>
              <w:t> 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3.2</w:t>
            </w:r>
          </w:p>
        </w:tc>
        <w:tc>
          <w:tcPr>
            <w:tcW w:w="8160" w:type="dxa"/>
            <w:shd w:val="clear" w:color="auto" w:fill="CCD4EA"/>
          </w:tcPr>
          <w:p>
            <w:pPr>
              <w:pStyle w:val="TableParagraph"/>
              <w:spacing w:line="186" w:lineRule="exact"/>
              <w:ind w:left="107"/>
              <w:rPr>
                <w:b/>
                <w:sz w:val="18"/>
              </w:rPr>
            </w:pPr>
            <w:r>
              <w:rPr>
                <w:b/>
                <w:sz w:val="18"/>
              </w:rPr>
              <w:t>Innovation</w:t>
            </w:r>
            <w:r>
              <w:rPr>
                <w:b/>
                <w:spacing w:val="-2"/>
                <w:sz w:val="18"/>
              </w:rPr>
              <w:t> </w:t>
            </w:r>
            <w:r>
              <w:rPr>
                <w:b/>
                <w:sz w:val="18"/>
              </w:rPr>
              <w:t>(2</w:t>
            </w:r>
            <w:r>
              <w:rPr>
                <w:b/>
                <w:spacing w:val="-2"/>
                <w:sz w:val="18"/>
              </w:rPr>
              <w:t> 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3.2.1</w:t>
            </w:r>
          </w:p>
        </w:tc>
        <w:tc>
          <w:tcPr>
            <w:tcW w:w="8160" w:type="dxa"/>
            <w:shd w:val="clear" w:color="auto" w:fill="E7EBF5"/>
          </w:tcPr>
          <w:p>
            <w:pPr>
              <w:pStyle w:val="TableParagraph"/>
              <w:spacing w:line="188" w:lineRule="exact"/>
              <w:ind w:left="107"/>
              <w:rPr>
                <w:sz w:val="18"/>
              </w:rPr>
            </w:pPr>
            <w:r>
              <w:rPr>
                <w:sz w:val="18"/>
              </w:rPr>
              <w:t>Proportion</w:t>
            </w:r>
            <w:r>
              <w:rPr>
                <w:spacing w:val="-3"/>
                <w:sz w:val="18"/>
              </w:rPr>
              <w:t> </w:t>
            </w:r>
            <w:r>
              <w:rPr>
                <w:sz w:val="18"/>
              </w:rPr>
              <w:t>of</w:t>
            </w:r>
            <w:r>
              <w:rPr>
                <w:spacing w:val="-1"/>
                <w:sz w:val="18"/>
              </w:rPr>
              <w:t> </w:t>
            </w:r>
            <w:r>
              <w:rPr>
                <w:sz w:val="18"/>
              </w:rPr>
              <w:t>Highly</w:t>
            </w:r>
            <w:r>
              <w:rPr>
                <w:spacing w:val="-1"/>
                <w:sz w:val="18"/>
              </w:rPr>
              <w:t> </w:t>
            </w:r>
            <w:r>
              <w:rPr>
                <w:sz w:val="18"/>
              </w:rPr>
              <w:t>Innovative</w:t>
            </w:r>
            <w:r>
              <w:rPr>
                <w:spacing w:val="-4"/>
                <w:sz w:val="18"/>
              </w:rPr>
              <w:t> </w:t>
            </w:r>
            <w:r>
              <w:rPr>
                <w:sz w:val="18"/>
              </w:rPr>
              <w:t>Firms</w:t>
            </w:r>
            <w:r>
              <w:rPr>
                <w:spacing w:val="-3"/>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3.2.2</w:t>
            </w:r>
          </w:p>
        </w:tc>
        <w:tc>
          <w:tcPr>
            <w:tcW w:w="8160" w:type="dxa"/>
            <w:shd w:val="clear" w:color="auto" w:fill="E7EBF5"/>
          </w:tcPr>
          <w:p>
            <w:pPr>
              <w:pStyle w:val="TableParagraph"/>
              <w:spacing w:line="186" w:lineRule="exact"/>
              <w:ind w:left="107"/>
              <w:rPr>
                <w:sz w:val="18"/>
              </w:rPr>
            </w:pPr>
            <w:r>
              <w:rPr>
                <w:sz w:val="18"/>
              </w:rPr>
              <w:t>Use</w:t>
            </w:r>
            <w:r>
              <w:rPr>
                <w:spacing w:val="-3"/>
                <w:sz w:val="18"/>
              </w:rPr>
              <w:t> </w:t>
            </w:r>
            <w:r>
              <w:rPr>
                <w:sz w:val="18"/>
              </w:rPr>
              <w:t>of</w:t>
            </w:r>
            <w:r>
              <w:rPr>
                <w:spacing w:val="-2"/>
                <w:sz w:val="18"/>
              </w:rPr>
              <w:t> </w:t>
            </w:r>
            <w:r>
              <w:rPr>
                <w:sz w:val="18"/>
              </w:rPr>
              <w:t>International</w:t>
            </w:r>
            <w:r>
              <w:rPr>
                <w:spacing w:val="-2"/>
                <w:sz w:val="18"/>
              </w:rPr>
              <w:t> </w:t>
            </w:r>
            <w:r>
              <w:rPr>
                <w:sz w:val="18"/>
              </w:rPr>
              <w:t>Quality</w:t>
            </w:r>
            <w:r>
              <w:rPr>
                <w:spacing w:val="-2"/>
                <w:sz w:val="18"/>
              </w:rPr>
              <w:t> </w:t>
            </w:r>
            <w:r>
              <w:rPr>
                <w:sz w:val="18"/>
              </w:rPr>
              <w:t>Certifications</w:t>
            </w:r>
            <w:r>
              <w:rPr>
                <w:spacing w:val="-2"/>
                <w:sz w:val="18"/>
              </w:rPr>
              <w:t> </w:t>
            </w:r>
            <w:r>
              <w:rPr>
                <w:sz w:val="18"/>
              </w:rPr>
              <w:t>(1</w:t>
            </w:r>
            <w:r>
              <w:rPr>
                <w:spacing w:val="-2"/>
                <w:sz w:val="18"/>
              </w:rPr>
              <w:t> indicator)</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3.3</w:t>
            </w:r>
          </w:p>
        </w:tc>
        <w:tc>
          <w:tcPr>
            <w:tcW w:w="8160" w:type="dxa"/>
            <w:shd w:val="clear" w:color="auto" w:fill="CCD4EA"/>
          </w:tcPr>
          <w:p>
            <w:pPr>
              <w:pStyle w:val="TableParagraph"/>
              <w:spacing w:line="188" w:lineRule="exact"/>
              <w:ind w:left="107"/>
              <w:rPr>
                <w:b/>
                <w:sz w:val="18"/>
              </w:rPr>
            </w:pPr>
            <w:r>
              <w:rPr>
                <w:b/>
                <w:sz w:val="18"/>
              </w:rPr>
              <w:t>Public</w:t>
            </w:r>
            <w:r>
              <w:rPr>
                <w:b/>
                <w:spacing w:val="-2"/>
                <w:sz w:val="18"/>
              </w:rPr>
              <w:t> </w:t>
            </w:r>
            <w:r>
              <w:rPr>
                <w:b/>
                <w:sz w:val="18"/>
              </w:rPr>
              <w:t>Procurement</w:t>
            </w:r>
            <w:r>
              <w:rPr>
                <w:b/>
                <w:spacing w:val="-3"/>
                <w:sz w:val="18"/>
              </w:rPr>
              <w:t> </w:t>
            </w:r>
            <w:r>
              <w:rPr>
                <w:b/>
                <w:sz w:val="18"/>
              </w:rPr>
              <w:t>(8</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3.3.1</w:t>
            </w:r>
          </w:p>
        </w:tc>
        <w:tc>
          <w:tcPr>
            <w:tcW w:w="8160" w:type="dxa"/>
            <w:shd w:val="clear" w:color="auto" w:fill="E7EBF5"/>
          </w:tcPr>
          <w:p>
            <w:pPr>
              <w:pStyle w:val="TableParagraph"/>
              <w:spacing w:line="186" w:lineRule="exact"/>
              <w:ind w:left="107"/>
              <w:rPr>
                <w:sz w:val="18"/>
              </w:rPr>
            </w:pPr>
            <w:r>
              <w:rPr>
                <w:sz w:val="18"/>
              </w:rPr>
              <w:t>Time</w:t>
            </w:r>
            <w:r>
              <w:rPr>
                <w:spacing w:val="-3"/>
                <w:sz w:val="18"/>
              </w:rPr>
              <w:t> </w:t>
            </w:r>
            <w:r>
              <w:rPr>
                <w:sz w:val="18"/>
              </w:rPr>
              <w:t>to</w:t>
            </w:r>
            <w:r>
              <w:rPr>
                <w:spacing w:val="-1"/>
                <w:sz w:val="18"/>
              </w:rPr>
              <w:t> </w:t>
            </w:r>
            <w:r>
              <w:rPr>
                <w:sz w:val="18"/>
              </w:rPr>
              <w:t>Award</w:t>
            </w:r>
            <w:r>
              <w:rPr>
                <w:spacing w:val="-1"/>
                <w:sz w:val="18"/>
              </w:rPr>
              <w:t> </w:t>
            </w:r>
            <w:r>
              <w:rPr>
                <w:sz w:val="18"/>
              </w:rPr>
              <w:t>Public</w:t>
            </w:r>
            <w:r>
              <w:rPr>
                <w:spacing w:val="-3"/>
                <w:sz w:val="18"/>
              </w:rPr>
              <w:t> </w:t>
            </w:r>
            <w:r>
              <w:rPr>
                <w:sz w:val="18"/>
              </w:rPr>
              <w:t>Contracts</w:t>
            </w:r>
            <w:r>
              <w:rPr>
                <w:spacing w:val="-2"/>
                <w:sz w:val="18"/>
              </w:rPr>
              <w:t> </w:t>
            </w:r>
            <w:r>
              <w:rPr>
                <w:sz w:val="18"/>
              </w:rPr>
              <w:t>(5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3.3.2</w:t>
            </w:r>
          </w:p>
        </w:tc>
        <w:tc>
          <w:tcPr>
            <w:tcW w:w="8160" w:type="dxa"/>
            <w:shd w:val="clear" w:color="auto" w:fill="E7EBF5"/>
          </w:tcPr>
          <w:p>
            <w:pPr>
              <w:pStyle w:val="TableParagraph"/>
              <w:spacing w:line="186" w:lineRule="exact"/>
              <w:ind w:left="107"/>
              <w:rPr>
                <w:sz w:val="18"/>
              </w:rPr>
            </w:pPr>
            <w:r>
              <w:rPr>
                <w:sz w:val="18"/>
              </w:rPr>
              <w:t>Time</w:t>
            </w:r>
            <w:r>
              <w:rPr>
                <w:spacing w:val="-3"/>
                <w:sz w:val="18"/>
              </w:rPr>
              <w:t> </w:t>
            </w:r>
            <w:r>
              <w:rPr>
                <w:sz w:val="18"/>
              </w:rPr>
              <w:t>to Receive</w:t>
            </w:r>
            <w:r>
              <w:rPr>
                <w:spacing w:val="-2"/>
                <w:sz w:val="18"/>
              </w:rPr>
              <w:t> </w:t>
            </w:r>
            <w:r>
              <w:rPr>
                <w:sz w:val="18"/>
              </w:rPr>
              <w:t>a</w:t>
            </w:r>
            <w:r>
              <w:rPr>
                <w:spacing w:val="-3"/>
                <w:sz w:val="18"/>
              </w:rPr>
              <w:t> </w:t>
            </w:r>
            <w:r>
              <w:rPr>
                <w:sz w:val="18"/>
              </w:rPr>
              <w:t>Payment</w:t>
            </w:r>
            <w:r>
              <w:rPr>
                <w:spacing w:val="-1"/>
                <w:sz w:val="18"/>
              </w:rPr>
              <w:t> </w:t>
            </w:r>
            <w:r>
              <w:rPr>
                <w:sz w:val="18"/>
              </w:rPr>
              <w:t>from</w:t>
            </w:r>
            <w:r>
              <w:rPr>
                <w:spacing w:val="-4"/>
                <w:sz w:val="18"/>
              </w:rPr>
              <w:t> </w:t>
            </w:r>
            <w:r>
              <w:rPr>
                <w:sz w:val="18"/>
              </w:rPr>
              <w:t>a</w:t>
            </w:r>
            <w:r>
              <w:rPr>
                <w:spacing w:val="-2"/>
                <w:sz w:val="18"/>
              </w:rPr>
              <w:t> </w:t>
            </w:r>
            <w:r>
              <w:rPr>
                <w:sz w:val="18"/>
              </w:rPr>
              <w:t>Government</w:t>
            </w:r>
            <w:r>
              <w:rPr>
                <w:spacing w:val="-2"/>
                <w:sz w:val="18"/>
              </w:rPr>
              <w:t> </w:t>
            </w:r>
            <w:r>
              <w:rPr>
                <w:sz w:val="18"/>
              </w:rPr>
              <w:t>Contract (1 </w:t>
            </w:r>
            <w:r>
              <w:rPr>
                <w:spacing w:val="-2"/>
                <w:sz w:val="18"/>
              </w:rPr>
              <w:t>indicator)</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3.3.3</w:t>
            </w:r>
          </w:p>
        </w:tc>
        <w:tc>
          <w:tcPr>
            <w:tcW w:w="8160" w:type="dxa"/>
            <w:shd w:val="clear" w:color="auto" w:fill="E7EBF5"/>
          </w:tcPr>
          <w:p>
            <w:pPr>
              <w:pStyle w:val="TableParagraph"/>
              <w:spacing w:line="186" w:lineRule="exact" w:before="2"/>
              <w:ind w:left="107"/>
              <w:rPr>
                <w:sz w:val="18"/>
              </w:rPr>
            </w:pPr>
            <w:r>
              <w:rPr>
                <w:sz w:val="18"/>
              </w:rPr>
              <w:t>Firms’</w:t>
            </w:r>
            <w:r>
              <w:rPr>
                <w:spacing w:val="-2"/>
                <w:sz w:val="18"/>
              </w:rPr>
              <w:t> </w:t>
            </w:r>
            <w:r>
              <w:rPr>
                <w:sz w:val="18"/>
              </w:rPr>
              <w:t>Perceptions</w:t>
            </w:r>
            <w:r>
              <w:rPr>
                <w:spacing w:val="-3"/>
                <w:sz w:val="18"/>
              </w:rPr>
              <w:t> </w:t>
            </w:r>
            <w:r>
              <w:rPr>
                <w:sz w:val="18"/>
              </w:rPr>
              <w:t>on</w:t>
            </w:r>
            <w:r>
              <w:rPr>
                <w:spacing w:val="-1"/>
                <w:sz w:val="18"/>
              </w:rPr>
              <w:t> </w:t>
            </w:r>
            <w:r>
              <w:rPr>
                <w:sz w:val="18"/>
              </w:rPr>
              <w:t>the</w:t>
            </w:r>
            <w:r>
              <w:rPr>
                <w:spacing w:val="-3"/>
                <w:sz w:val="18"/>
              </w:rPr>
              <w:t> </w:t>
            </w:r>
            <w:r>
              <w:rPr>
                <w:sz w:val="18"/>
              </w:rPr>
              <w:t>Ease</w:t>
            </w:r>
            <w:r>
              <w:rPr>
                <w:spacing w:val="-2"/>
                <w:sz w:val="18"/>
              </w:rPr>
              <w:t> </w:t>
            </w:r>
            <w:r>
              <w:rPr>
                <w:sz w:val="18"/>
              </w:rPr>
              <w:t>of</w:t>
            </w:r>
            <w:r>
              <w:rPr>
                <w:spacing w:val="-3"/>
                <w:sz w:val="18"/>
              </w:rPr>
              <w:t> </w:t>
            </w:r>
            <w:r>
              <w:rPr>
                <w:sz w:val="18"/>
              </w:rPr>
              <w:t>Bidding (1</w:t>
            </w:r>
            <w:r>
              <w:rPr>
                <w:spacing w:val="-2"/>
                <w:sz w:val="18"/>
              </w:rPr>
              <w:t> 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3.3.4</w:t>
            </w:r>
          </w:p>
        </w:tc>
        <w:tc>
          <w:tcPr>
            <w:tcW w:w="8160" w:type="dxa"/>
            <w:shd w:val="clear" w:color="auto" w:fill="E7EBF5"/>
          </w:tcPr>
          <w:p>
            <w:pPr>
              <w:pStyle w:val="TableParagraph"/>
              <w:spacing w:line="186" w:lineRule="exact"/>
              <w:ind w:left="107"/>
              <w:rPr>
                <w:sz w:val="18"/>
              </w:rPr>
            </w:pPr>
            <w:r>
              <w:rPr>
                <w:sz w:val="18"/>
              </w:rPr>
              <w:t>Gender Gap</w:t>
            </w:r>
            <w:r>
              <w:rPr>
                <w:spacing w:val="-2"/>
                <w:sz w:val="18"/>
              </w:rPr>
              <w:t> </w:t>
            </w:r>
            <w:r>
              <w:rPr>
                <w:sz w:val="18"/>
              </w:rPr>
              <w:t>in</w:t>
            </w:r>
            <w:r>
              <w:rPr>
                <w:spacing w:val="-1"/>
                <w:sz w:val="18"/>
              </w:rPr>
              <w:t> </w:t>
            </w:r>
            <w:r>
              <w:rPr>
                <w:sz w:val="18"/>
              </w:rPr>
              <w:t>Government</w:t>
            </w:r>
            <w:r>
              <w:rPr>
                <w:spacing w:val="-3"/>
                <w:sz w:val="18"/>
              </w:rPr>
              <w:t> </w:t>
            </w:r>
            <w:r>
              <w:rPr>
                <w:sz w:val="18"/>
              </w:rPr>
              <w:t>Suppliers</w:t>
            </w:r>
            <w:r>
              <w:rPr>
                <w:spacing w:val="-3"/>
                <w:sz w:val="18"/>
              </w:rPr>
              <w:t> </w:t>
            </w:r>
            <w:r>
              <w:rPr>
                <w:sz w:val="18"/>
              </w:rPr>
              <w:t>(1</w:t>
            </w:r>
            <w:r>
              <w:rPr>
                <w:spacing w:val="-1"/>
                <w:sz w:val="18"/>
              </w:rPr>
              <w:t> </w:t>
            </w:r>
            <w:r>
              <w:rPr>
                <w:spacing w:val="-2"/>
                <w:sz w:val="18"/>
              </w:rPr>
              <w:t>indicator)</w:t>
            </w:r>
          </w:p>
        </w:tc>
      </w:tr>
    </w:tbl>
    <w:p>
      <w:pPr>
        <w:pStyle w:val="BodyText"/>
        <w:spacing w:before="12"/>
        <w:rPr>
          <w:b/>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7"/>
          <w:sz w:val="22"/>
        </w:rPr>
        <w:t> </w:t>
      </w:r>
      <w:r>
        <w:rPr>
          <w:b/>
          <w:color w:val="2E5395"/>
          <w:sz w:val="22"/>
        </w:rPr>
        <w:t>I.</w:t>
      </w:r>
      <w:r>
        <w:rPr>
          <w:b/>
          <w:color w:val="2E5395"/>
          <w:spacing w:val="-4"/>
          <w:sz w:val="22"/>
        </w:rPr>
        <w:t> </w:t>
      </w:r>
      <w:r>
        <w:rPr>
          <w:b/>
          <w:color w:val="2E5395"/>
          <w:sz w:val="22"/>
        </w:rPr>
        <w:t>QUALITY</w:t>
      </w:r>
      <w:r>
        <w:rPr>
          <w:b/>
          <w:color w:val="2E5395"/>
          <w:spacing w:val="-4"/>
          <w:sz w:val="22"/>
        </w:rPr>
        <w:t> </w:t>
      </w:r>
      <w:r>
        <w:rPr>
          <w:b/>
          <w:color w:val="2E5395"/>
          <w:sz w:val="22"/>
        </w:rPr>
        <w:t>OF</w:t>
      </w:r>
      <w:r>
        <w:rPr>
          <w:b/>
          <w:color w:val="2E5395"/>
          <w:spacing w:val="-5"/>
          <w:sz w:val="22"/>
        </w:rPr>
        <w:t> </w:t>
      </w:r>
      <w:r>
        <w:rPr>
          <w:b/>
          <w:color w:val="2E5395"/>
          <w:sz w:val="22"/>
        </w:rPr>
        <w:t>REGULATIONS</w:t>
      </w:r>
      <w:r>
        <w:rPr>
          <w:b/>
          <w:color w:val="2E5395"/>
          <w:spacing w:val="-4"/>
          <w:sz w:val="22"/>
        </w:rPr>
        <w:t> </w:t>
      </w:r>
      <w:r>
        <w:rPr>
          <w:b/>
          <w:color w:val="2E5395"/>
          <w:sz w:val="22"/>
        </w:rPr>
        <w:t>FOR</w:t>
      </w:r>
      <w:r>
        <w:rPr>
          <w:b/>
          <w:color w:val="2E5395"/>
          <w:spacing w:val="-7"/>
          <w:sz w:val="22"/>
        </w:rPr>
        <w:t> </w:t>
      </w:r>
      <w:r>
        <w:rPr>
          <w:b/>
          <w:color w:val="2E5395"/>
          <w:sz w:val="22"/>
        </w:rPr>
        <w:t>MARKET</w:t>
      </w:r>
      <w:r>
        <w:rPr>
          <w:b/>
          <w:color w:val="2E5395"/>
          <w:spacing w:val="-4"/>
          <w:sz w:val="22"/>
        </w:rPr>
        <w:t> </w:t>
      </w:r>
      <w:r>
        <w:rPr>
          <w:b/>
          <w:color w:val="2E5395"/>
          <w:spacing w:val="-2"/>
          <w:sz w:val="22"/>
        </w:rPr>
        <w:t>COMPETITION</w:t>
      </w:r>
    </w:p>
    <w:p>
      <w:pPr>
        <w:pStyle w:val="BodyText"/>
        <w:rPr>
          <w:b/>
        </w:rPr>
      </w:pPr>
    </w:p>
    <w:p>
      <w:pPr>
        <w:pStyle w:val="BodyText"/>
        <w:spacing w:before="1"/>
        <w:ind w:left="359" w:right="359"/>
        <w:jc w:val="both"/>
      </w:pPr>
      <w:r>
        <w:rPr/>
        <w:t>Table</w:t>
      </w:r>
      <w:r>
        <w:rPr>
          <w:spacing w:val="-2"/>
        </w:rPr>
        <w:t> </w:t>
      </w:r>
      <w:r>
        <w:rPr/>
        <w:t>2</w:t>
      </w:r>
      <w:r>
        <w:rPr>
          <w:spacing w:val="-1"/>
        </w:rPr>
        <w:t> </w:t>
      </w:r>
      <w:r>
        <w:rPr/>
        <w:t>shows the</w:t>
      </w:r>
      <w:r>
        <w:rPr>
          <w:spacing w:val="-1"/>
        </w:rPr>
        <w:t> </w:t>
      </w:r>
      <w:r>
        <w:rPr/>
        <w:t>structure</w:t>
      </w:r>
      <w:r>
        <w:rPr>
          <w:spacing w:val="-2"/>
        </w:rPr>
        <w:t> </w:t>
      </w:r>
      <w:r>
        <w:rPr/>
        <w:t>for Pillar I,</w:t>
      </w:r>
      <w:r>
        <w:rPr>
          <w:spacing w:val="-1"/>
        </w:rPr>
        <w:t> </w:t>
      </w:r>
      <w:r>
        <w:rPr/>
        <w:t>Quality</w:t>
      </w:r>
      <w:r>
        <w:rPr>
          <w:spacing w:val="-1"/>
        </w:rPr>
        <w:t> </w:t>
      </w:r>
      <w:r>
        <w:rPr/>
        <w:t>of</w:t>
      </w:r>
      <w:r>
        <w:rPr>
          <w:spacing w:val="-2"/>
        </w:rPr>
        <w:t> </w:t>
      </w:r>
      <w:r>
        <w:rPr/>
        <w:t>Regulations that</w:t>
      </w:r>
      <w:r>
        <w:rPr>
          <w:spacing w:val="-2"/>
        </w:rPr>
        <w:t> </w:t>
      </w:r>
      <w:r>
        <w:rPr/>
        <w:t>Promote</w:t>
      </w:r>
      <w:r>
        <w:rPr>
          <w:spacing w:val="-1"/>
        </w:rPr>
        <w:t> </w:t>
      </w:r>
      <w:r>
        <w:rPr/>
        <w:t>Market Competition.</w:t>
      </w:r>
      <w:r>
        <w:rPr>
          <w:spacing w:val="-1"/>
        </w:rPr>
        <w:t> </w:t>
      </w:r>
      <w:r>
        <w:rPr/>
        <w:t>Each</w:t>
      </w:r>
      <w:r>
        <w:rPr>
          <w:spacing w:val="-1"/>
        </w:rPr>
        <w:t> </w:t>
      </w:r>
      <w:r>
        <w:rPr/>
        <w:t>of this pillar’s categories and subcategories will be discussed in more detail in the order shown in the table.</w:t>
      </w:r>
    </w:p>
    <w:p>
      <w:pPr>
        <w:spacing w:before="252"/>
        <w:ind w:left="359" w:right="0" w:firstLine="0"/>
        <w:jc w:val="both"/>
        <w:rPr>
          <w:b/>
          <w:sz w:val="22"/>
        </w:rPr>
      </w:pPr>
      <w:r>
        <w:rPr>
          <w:b/>
          <w:sz w:val="22"/>
        </w:rPr>
        <w:t>Table</w:t>
      </w:r>
      <w:r>
        <w:rPr>
          <w:b/>
          <w:spacing w:val="-6"/>
          <w:sz w:val="22"/>
        </w:rPr>
        <w:t> </w:t>
      </w:r>
      <w:r>
        <w:rPr>
          <w:b/>
          <w:sz w:val="22"/>
        </w:rPr>
        <w:t>2.</w:t>
      </w:r>
      <w:r>
        <w:rPr>
          <w:b/>
          <w:spacing w:val="-3"/>
          <w:sz w:val="22"/>
        </w:rPr>
        <w:t> </w:t>
      </w:r>
      <w:r>
        <w:rPr>
          <w:b/>
          <w:sz w:val="22"/>
        </w:rPr>
        <w:t>Pillar</w:t>
      </w:r>
      <w:r>
        <w:rPr>
          <w:b/>
          <w:spacing w:val="-5"/>
          <w:sz w:val="22"/>
        </w:rPr>
        <w:t> </w:t>
      </w:r>
      <w:r>
        <w:rPr>
          <w:b/>
          <w:sz w:val="22"/>
        </w:rPr>
        <w:t>I–Quality</w:t>
      </w:r>
      <w:r>
        <w:rPr>
          <w:b/>
          <w:spacing w:val="-8"/>
          <w:sz w:val="22"/>
        </w:rPr>
        <w:t> </w:t>
      </w:r>
      <w:r>
        <w:rPr>
          <w:b/>
          <w:sz w:val="22"/>
        </w:rPr>
        <w:t>of</w:t>
      </w:r>
      <w:r>
        <w:rPr>
          <w:b/>
          <w:spacing w:val="-2"/>
          <w:sz w:val="22"/>
        </w:rPr>
        <w:t> </w:t>
      </w:r>
      <w:r>
        <w:rPr>
          <w:b/>
          <w:sz w:val="22"/>
        </w:rPr>
        <w:t>Regulations</w:t>
      </w:r>
      <w:r>
        <w:rPr>
          <w:b/>
          <w:spacing w:val="-5"/>
          <w:sz w:val="22"/>
        </w:rPr>
        <w:t> </w:t>
      </w:r>
      <w:r>
        <w:rPr>
          <w:b/>
          <w:sz w:val="22"/>
        </w:rPr>
        <w:t>that</w:t>
      </w:r>
      <w:r>
        <w:rPr>
          <w:b/>
          <w:spacing w:val="-2"/>
          <w:sz w:val="22"/>
        </w:rPr>
        <w:t> </w:t>
      </w:r>
      <w:r>
        <w:rPr>
          <w:b/>
          <w:sz w:val="22"/>
        </w:rPr>
        <w:t>Promote</w:t>
      </w:r>
      <w:r>
        <w:rPr>
          <w:b/>
          <w:spacing w:val="-5"/>
          <w:sz w:val="22"/>
        </w:rPr>
        <w:t> </w:t>
      </w:r>
      <w:r>
        <w:rPr>
          <w:b/>
          <w:sz w:val="22"/>
        </w:rPr>
        <w:t>Market</w:t>
      </w:r>
      <w:r>
        <w:rPr>
          <w:b/>
          <w:spacing w:val="-2"/>
          <w:sz w:val="22"/>
        </w:rPr>
        <w:t> Competition</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8189"/>
      </w:tblGrid>
      <w:tr>
        <w:trPr>
          <w:trHeight w:val="208" w:hRule="atLeast"/>
        </w:trPr>
        <w:tc>
          <w:tcPr>
            <w:tcW w:w="1157" w:type="dxa"/>
            <w:shd w:val="clear" w:color="auto" w:fill="CCD4EA"/>
          </w:tcPr>
          <w:p>
            <w:pPr>
              <w:pStyle w:val="TableParagraph"/>
              <w:spacing w:line="188" w:lineRule="exact"/>
              <w:ind w:left="107"/>
              <w:rPr>
                <w:b/>
                <w:sz w:val="18"/>
              </w:rPr>
            </w:pPr>
            <w:r>
              <w:rPr>
                <w:b/>
                <w:spacing w:val="-5"/>
                <w:sz w:val="18"/>
              </w:rPr>
              <w:t>1.1</w:t>
            </w:r>
          </w:p>
        </w:tc>
        <w:tc>
          <w:tcPr>
            <w:tcW w:w="8189" w:type="dxa"/>
            <w:shd w:val="clear" w:color="auto" w:fill="CCD4EA"/>
          </w:tcPr>
          <w:p>
            <w:pPr>
              <w:pStyle w:val="TableParagraph"/>
              <w:spacing w:line="188" w:lineRule="exact"/>
              <w:ind w:left="105"/>
              <w:rPr>
                <w:b/>
                <w:sz w:val="18"/>
              </w:rPr>
            </w:pPr>
            <w:r>
              <w:rPr>
                <w:b/>
                <w:spacing w:val="-2"/>
                <w:sz w:val="18"/>
              </w:rPr>
              <w:t>Competition</w:t>
            </w:r>
          </w:p>
        </w:tc>
      </w:tr>
      <w:tr>
        <w:trPr>
          <w:trHeight w:val="205" w:hRule="atLeast"/>
        </w:trPr>
        <w:tc>
          <w:tcPr>
            <w:tcW w:w="1157" w:type="dxa"/>
            <w:shd w:val="clear" w:color="auto" w:fill="E7EBF5"/>
          </w:tcPr>
          <w:p>
            <w:pPr>
              <w:pStyle w:val="TableParagraph"/>
              <w:spacing w:line="186" w:lineRule="exact"/>
              <w:ind w:left="107"/>
              <w:rPr>
                <w:sz w:val="18"/>
              </w:rPr>
            </w:pPr>
            <w:r>
              <w:rPr>
                <w:spacing w:val="-2"/>
                <w:sz w:val="18"/>
              </w:rPr>
              <w:t>1.1.1</w:t>
            </w:r>
          </w:p>
        </w:tc>
        <w:tc>
          <w:tcPr>
            <w:tcW w:w="8189" w:type="dxa"/>
            <w:shd w:val="clear" w:color="auto" w:fill="E7EBF5"/>
          </w:tcPr>
          <w:p>
            <w:pPr>
              <w:pStyle w:val="TableParagraph"/>
              <w:spacing w:line="186" w:lineRule="exact"/>
              <w:ind w:left="105"/>
              <w:rPr>
                <w:sz w:val="18"/>
              </w:rPr>
            </w:pPr>
            <w:r>
              <w:rPr>
                <w:spacing w:val="-2"/>
                <w:sz w:val="18"/>
              </w:rPr>
              <w:t>Antitrust</w:t>
            </w:r>
          </w:p>
        </w:tc>
      </w:tr>
    </w:tbl>
    <w:p>
      <w:pPr>
        <w:pStyle w:val="TableParagraph"/>
        <w:spacing w:after="0" w:line="186" w:lineRule="exact"/>
        <w:rPr>
          <w:sz w:val="18"/>
        </w:rPr>
        <w:sectPr>
          <w:pgSz w:w="12240" w:h="15840"/>
          <w:pgMar w:header="0" w:footer="522" w:top="1360" w:bottom="1413" w:left="1080" w:right="1080"/>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8189"/>
      </w:tblGrid>
      <w:tr>
        <w:trPr>
          <w:trHeight w:val="205" w:hRule="atLeast"/>
        </w:trPr>
        <w:tc>
          <w:tcPr>
            <w:tcW w:w="1157" w:type="dxa"/>
            <w:shd w:val="clear" w:color="auto" w:fill="E7EBF5"/>
          </w:tcPr>
          <w:p>
            <w:pPr>
              <w:pStyle w:val="TableParagraph"/>
              <w:spacing w:line="186" w:lineRule="exact"/>
              <w:ind w:left="107"/>
              <w:rPr>
                <w:sz w:val="18"/>
              </w:rPr>
            </w:pPr>
            <w:r>
              <w:rPr>
                <w:spacing w:val="-2"/>
                <w:sz w:val="18"/>
              </w:rPr>
              <w:t>1.1.2</w:t>
            </w:r>
          </w:p>
        </w:tc>
        <w:tc>
          <w:tcPr>
            <w:tcW w:w="8189" w:type="dxa"/>
            <w:shd w:val="clear" w:color="auto" w:fill="E7EBF5"/>
          </w:tcPr>
          <w:p>
            <w:pPr>
              <w:pStyle w:val="TableParagraph"/>
              <w:spacing w:line="186" w:lineRule="exact"/>
              <w:ind w:left="105"/>
              <w:rPr>
                <w:sz w:val="18"/>
              </w:rPr>
            </w:pPr>
            <w:r>
              <w:rPr>
                <w:sz w:val="18"/>
              </w:rPr>
              <w:t>Merger</w:t>
            </w:r>
            <w:r>
              <w:rPr>
                <w:spacing w:val="-1"/>
                <w:sz w:val="18"/>
              </w:rPr>
              <w:t> </w:t>
            </w:r>
            <w:r>
              <w:rPr>
                <w:spacing w:val="-2"/>
                <w:sz w:val="18"/>
              </w:rPr>
              <w:t>Control</w:t>
            </w:r>
          </w:p>
        </w:tc>
      </w:tr>
      <w:tr>
        <w:trPr>
          <w:trHeight w:val="208" w:hRule="atLeast"/>
        </w:trPr>
        <w:tc>
          <w:tcPr>
            <w:tcW w:w="1157" w:type="dxa"/>
            <w:shd w:val="clear" w:color="auto" w:fill="E7EBF5"/>
          </w:tcPr>
          <w:p>
            <w:pPr>
              <w:pStyle w:val="TableParagraph"/>
              <w:spacing w:line="186" w:lineRule="exact" w:before="2"/>
              <w:ind w:left="107"/>
              <w:rPr>
                <w:sz w:val="18"/>
              </w:rPr>
            </w:pPr>
            <w:r>
              <w:rPr>
                <w:spacing w:val="-2"/>
                <w:sz w:val="18"/>
              </w:rPr>
              <w:t>1.1.3</w:t>
            </w:r>
          </w:p>
        </w:tc>
        <w:tc>
          <w:tcPr>
            <w:tcW w:w="8189" w:type="dxa"/>
            <w:shd w:val="clear" w:color="auto" w:fill="E7EBF5"/>
          </w:tcPr>
          <w:p>
            <w:pPr>
              <w:pStyle w:val="TableParagraph"/>
              <w:spacing w:line="186" w:lineRule="exact" w:before="2"/>
              <w:ind w:left="105"/>
              <w:rPr>
                <w:sz w:val="18"/>
              </w:rPr>
            </w:pPr>
            <w:r>
              <w:rPr>
                <w:sz w:val="18"/>
              </w:rPr>
              <w:t>State-Owned</w:t>
            </w:r>
            <w:r>
              <w:rPr>
                <w:spacing w:val="-2"/>
                <w:sz w:val="18"/>
              </w:rPr>
              <w:t> </w:t>
            </w:r>
            <w:r>
              <w:rPr>
                <w:sz w:val="18"/>
              </w:rPr>
              <w:t>Enterprises</w:t>
            </w:r>
            <w:r>
              <w:rPr>
                <w:spacing w:val="-3"/>
                <w:sz w:val="18"/>
              </w:rPr>
              <w:t> </w:t>
            </w:r>
            <w:r>
              <w:rPr>
                <w:sz w:val="18"/>
              </w:rPr>
              <w:t>Framework</w:t>
            </w:r>
            <w:r>
              <w:rPr>
                <w:spacing w:val="-1"/>
                <w:sz w:val="18"/>
              </w:rPr>
              <w:t> </w:t>
            </w:r>
            <w:r>
              <w:rPr>
                <w:sz w:val="18"/>
              </w:rPr>
              <w:t>and</w:t>
            </w:r>
            <w:r>
              <w:rPr>
                <w:spacing w:val="-4"/>
                <w:sz w:val="18"/>
              </w:rPr>
              <w:t> </w:t>
            </w:r>
            <w:r>
              <w:rPr>
                <w:sz w:val="18"/>
              </w:rPr>
              <w:t>Scope</w:t>
            </w:r>
            <w:r>
              <w:rPr>
                <w:spacing w:val="-5"/>
                <w:sz w:val="18"/>
              </w:rPr>
              <w:t> </w:t>
            </w:r>
            <w:r>
              <w:rPr>
                <w:sz w:val="18"/>
              </w:rPr>
              <w:t>of</w:t>
            </w:r>
            <w:r>
              <w:rPr>
                <w:spacing w:val="-3"/>
                <w:sz w:val="18"/>
              </w:rPr>
              <w:t> </w:t>
            </w:r>
            <w:r>
              <w:rPr>
                <w:sz w:val="18"/>
              </w:rPr>
              <w:t>Competition</w:t>
            </w:r>
            <w:r>
              <w:rPr>
                <w:spacing w:val="-1"/>
                <w:sz w:val="18"/>
              </w:rPr>
              <w:t> </w:t>
            </w:r>
            <w:r>
              <w:rPr>
                <w:spacing w:val="-5"/>
                <w:sz w:val="18"/>
              </w:rPr>
              <w:t>Law</w:t>
            </w:r>
          </w:p>
        </w:tc>
      </w:tr>
      <w:tr>
        <w:trPr>
          <w:trHeight w:val="205" w:hRule="atLeast"/>
        </w:trPr>
        <w:tc>
          <w:tcPr>
            <w:tcW w:w="1157" w:type="dxa"/>
            <w:shd w:val="clear" w:color="auto" w:fill="E7EBF5"/>
          </w:tcPr>
          <w:p>
            <w:pPr>
              <w:pStyle w:val="TableParagraph"/>
              <w:spacing w:line="186" w:lineRule="exact"/>
              <w:ind w:left="107"/>
              <w:rPr>
                <w:sz w:val="18"/>
              </w:rPr>
            </w:pPr>
            <w:r>
              <w:rPr>
                <w:spacing w:val="-2"/>
                <w:sz w:val="18"/>
              </w:rPr>
              <w:t>1.1.4</w:t>
            </w:r>
          </w:p>
        </w:tc>
        <w:tc>
          <w:tcPr>
            <w:tcW w:w="8189" w:type="dxa"/>
            <w:shd w:val="clear" w:color="auto" w:fill="E7EBF5"/>
          </w:tcPr>
          <w:p>
            <w:pPr>
              <w:pStyle w:val="TableParagraph"/>
              <w:spacing w:line="186" w:lineRule="exact"/>
              <w:ind w:left="105"/>
              <w:rPr>
                <w:sz w:val="18"/>
              </w:rPr>
            </w:pPr>
            <w:r>
              <w:rPr>
                <w:sz w:val="18"/>
              </w:rPr>
              <w:t>Enforcement</w:t>
            </w:r>
            <w:r>
              <w:rPr>
                <w:spacing w:val="-2"/>
                <w:sz w:val="18"/>
              </w:rPr>
              <w:t> </w:t>
            </w:r>
            <w:r>
              <w:rPr>
                <w:sz w:val="18"/>
              </w:rPr>
              <w:t>of</w:t>
            </w:r>
            <w:r>
              <w:rPr>
                <w:spacing w:val="-3"/>
                <w:sz w:val="18"/>
              </w:rPr>
              <w:t> </w:t>
            </w:r>
            <w:r>
              <w:rPr>
                <w:sz w:val="18"/>
              </w:rPr>
              <w:t>Competition</w:t>
            </w:r>
            <w:r>
              <w:rPr>
                <w:spacing w:val="-1"/>
                <w:sz w:val="18"/>
              </w:rPr>
              <w:t> </w:t>
            </w:r>
            <w:r>
              <w:rPr>
                <w:spacing w:val="-2"/>
                <w:sz w:val="18"/>
              </w:rPr>
              <w:t>Regulations</w:t>
            </w:r>
          </w:p>
        </w:tc>
      </w:tr>
      <w:tr>
        <w:trPr>
          <w:trHeight w:val="208" w:hRule="atLeast"/>
        </w:trPr>
        <w:tc>
          <w:tcPr>
            <w:tcW w:w="1157" w:type="dxa"/>
            <w:shd w:val="clear" w:color="auto" w:fill="CCD4EA"/>
          </w:tcPr>
          <w:p>
            <w:pPr>
              <w:pStyle w:val="TableParagraph"/>
              <w:spacing w:line="188" w:lineRule="exact"/>
              <w:ind w:left="107"/>
              <w:rPr>
                <w:b/>
                <w:sz w:val="18"/>
              </w:rPr>
            </w:pPr>
            <w:r>
              <w:rPr>
                <w:b/>
                <w:spacing w:val="-5"/>
                <w:sz w:val="18"/>
              </w:rPr>
              <w:t>1.2</w:t>
            </w:r>
          </w:p>
        </w:tc>
        <w:tc>
          <w:tcPr>
            <w:tcW w:w="8189" w:type="dxa"/>
            <w:shd w:val="clear" w:color="auto" w:fill="CCD4EA"/>
          </w:tcPr>
          <w:p>
            <w:pPr>
              <w:pStyle w:val="TableParagraph"/>
              <w:spacing w:line="188" w:lineRule="exact"/>
              <w:ind w:left="105"/>
              <w:rPr>
                <w:b/>
                <w:sz w:val="18"/>
              </w:rPr>
            </w:pPr>
            <w:r>
              <w:rPr>
                <w:b/>
                <w:sz w:val="18"/>
              </w:rPr>
              <w:t>Innovation</w:t>
            </w:r>
            <w:r>
              <w:rPr>
                <w:b/>
                <w:spacing w:val="-5"/>
                <w:sz w:val="18"/>
              </w:rPr>
              <w:t> </w:t>
            </w:r>
            <w:r>
              <w:rPr>
                <w:b/>
                <w:sz w:val="18"/>
              </w:rPr>
              <w:t>and</w:t>
            </w:r>
            <w:r>
              <w:rPr>
                <w:b/>
                <w:spacing w:val="-2"/>
                <w:sz w:val="18"/>
              </w:rPr>
              <w:t> </w:t>
            </w:r>
            <w:r>
              <w:rPr>
                <w:b/>
                <w:sz w:val="18"/>
              </w:rPr>
              <w:t>Technology</w:t>
            </w:r>
            <w:r>
              <w:rPr>
                <w:b/>
                <w:spacing w:val="-1"/>
                <w:sz w:val="18"/>
              </w:rPr>
              <w:t> </w:t>
            </w:r>
            <w:r>
              <w:rPr>
                <w:b/>
                <w:spacing w:val="-2"/>
                <w:sz w:val="18"/>
              </w:rPr>
              <w:t>Transfer</w:t>
            </w:r>
          </w:p>
        </w:tc>
      </w:tr>
      <w:tr>
        <w:trPr>
          <w:trHeight w:val="206" w:hRule="atLeast"/>
        </w:trPr>
        <w:tc>
          <w:tcPr>
            <w:tcW w:w="1157" w:type="dxa"/>
            <w:shd w:val="clear" w:color="auto" w:fill="E7EBF5"/>
          </w:tcPr>
          <w:p>
            <w:pPr>
              <w:pStyle w:val="TableParagraph"/>
              <w:spacing w:line="186" w:lineRule="exact"/>
              <w:ind w:left="107"/>
              <w:rPr>
                <w:sz w:val="18"/>
              </w:rPr>
            </w:pPr>
            <w:r>
              <w:rPr>
                <w:spacing w:val="-2"/>
                <w:sz w:val="18"/>
              </w:rPr>
              <w:t>1.2.1</w:t>
            </w:r>
          </w:p>
        </w:tc>
        <w:tc>
          <w:tcPr>
            <w:tcW w:w="8189" w:type="dxa"/>
            <w:shd w:val="clear" w:color="auto" w:fill="E7EBF5"/>
          </w:tcPr>
          <w:p>
            <w:pPr>
              <w:pStyle w:val="TableParagraph"/>
              <w:spacing w:line="186" w:lineRule="exact"/>
              <w:ind w:left="105"/>
              <w:rPr>
                <w:sz w:val="18"/>
              </w:rPr>
            </w:pPr>
            <w:r>
              <w:rPr>
                <w:sz w:val="18"/>
              </w:rPr>
              <w:t>Strength</w:t>
            </w:r>
            <w:r>
              <w:rPr>
                <w:spacing w:val="-3"/>
                <w:sz w:val="18"/>
              </w:rPr>
              <w:t> </w:t>
            </w:r>
            <w:r>
              <w:rPr>
                <w:sz w:val="18"/>
              </w:rPr>
              <w:t>of</w:t>
            </w:r>
            <w:r>
              <w:rPr>
                <w:spacing w:val="-1"/>
                <w:sz w:val="18"/>
              </w:rPr>
              <w:t> </w:t>
            </w:r>
            <w:r>
              <w:rPr>
                <w:sz w:val="18"/>
              </w:rPr>
              <w:t>Intellectual Property</w:t>
            </w:r>
            <w:r>
              <w:rPr>
                <w:spacing w:val="-5"/>
                <w:sz w:val="18"/>
              </w:rPr>
              <w:t> </w:t>
            </w:r>
            <w:r>
              <w:rPr>
                <w:sz w:val="18"/>
              </w:rPr>
              <w:t>Rights</w:t>
            </w:r>
            <w:r>
              <w:rPr>
                <w:spacing w:val="-4"/>
                <w:sz w:val="18"/>
              </w:rPr>
              <w:t> </w:t>
            </w:r>
            <w:r>
              <w:rPr>
                <w:spacing w:val="-2"/>
                <w:sz w:val="18"/>
              </w:rPr>
              <w:t>Protection</w:t>
            </w:r>
          </w:p>
        </w:tc>
      </w:tr>
      <w:tr>
        <w:trPr>
          <w:trHeight w:val="205" w:hRule="atLeast"/>
        </w:trPr>
        <w:tc>
          <w:tcPr>
            <w:tcW w:w="1157" w:type="dxa"/>
            <w:shd w:val="clear" w:color="auto" w:fill="E7EBF5"/>
          </w:tcPr>
          <w:p>
            <w:pPr>
              <w:pStyle w:val="TableParagraph"/>
              <w:spacing w:line="186" w:lineRule="exact"/>
              <w:ind w:left="107"/>
              <w:rPr>
                <w:sz w:val="18"/>
              </w:rPr>
            </w:pPr>
            <w:r>
              <w:rPr>
                <w:spacing w:val="-2"/>
                <w:sz w:val="18"/>
              </w:rPr>
              <w:t>1.2.2</w:t>
            </w:r>
          </w:p>
        </w:tc>
        <w:tc>
          <w:tcPr>
            <w:tcW w:w="8189" w:type="dxa"/>
            <w:shd w:val="clear" w:color="auto" w:fill="E7EBF5"/>
          </w:tcPr>
          <w:p>
            <w:pPr>
              <w:pStyle w:val="TableParagraph"/>
              <w:spacing w:line="186" w:lineRule="exact"/>
              <w:ind w:left="105"/>
              <w:rPr>
                <w:sz w:val="18"/>
              </w:rPr>
            </w:pPr>
            <w:r>
              <w:rPr>
                <w:sz w:val="18"/>
              </w:rPr>
              <w:t>Licensing</w:t>
            </w:r>
            <w:r>
              <w:rPr>
                <w:spacing w:val="-2"/>
                <w:sz w:val="18"/>
              </w:rPr>
              <w:t> </w:t>
            </w:r>
            <w:r>
              <w:rPr>
                <w:sz w:val="18"/>
              </w:rPr>
              <w:t>and</w:t>
            </w:r>
            <w:r>
              <w:rPr>
                <w:spacing w:val="-3"/>
                <w:sz w:val="18"/>
              </w:rPr>
              <w:t> </w:t>
            </w:r>
            <w:r>
              <w:rPr>
                <w:sz w:val="18"/>
              </w:rPr>
              <w:t>Technology</w:t>
            </w:r>
            <w:r>
              <w:rPr>
                <w:spacing w:val="-3"/>
                <w:sz w:val="18"/>
              </w:rPr>
              <w:t> </w:t>
            </w:r>
            <w:r>
              <w:rPr>
                <w:spacing w:val="-2"/>
                <w:sz w:val="18"/>
              </w:rPr>
              <w:t>Transfer</w:t>
            </w:r>
          </w:p>
        </w:tc>
      </w:tr>
      <w:tr>
        <w:trPr>
          <w:trHeight w:val="208" w:hRule="atLeast"/>
        </w:trPr>
        <w:tc>
          <w:tcPr>
            <w:tcW w:w="1157" w:type="dxa"/>
            <w:shd w:val="clear" w:color="auto" w:fill="E7EBF5"/>
          </w:tcPr>
          <w:p>
            <w:pPr>
              <w:pStyle w:val="TableParagraph"/>
              <w:spacing w:line="186" w:lineRule="exact" w:before="2"/>
              <w:ind w:left="107"/>
              <w:rPr>
                <w:sz w:val="18"/>
              </w:rPr>
            </w:pPr>
            <w:r>
              <w:rPr>
                <w:spacing w:val="-2"/>
                <w:sz w:val="18"/>
              </w:rPr>
              <w:t>1.2.3</w:t>
            </w:r>
          </w:p>
        </w:tc>
        <w:tc>
          <w:tcPr>
            <w:tcW w:w="8189" w:type="dxa"/>
            <w:shd w:val="clear" w:color="auto" w:fill="E7EBF5"/>
          </w:tcPr>
          <w:p>
            <w:pPr>
              <w:pStyle w:val="TableParagraph"/>
              <w:spacing w:line="186" w:lineRule="exact" w:before="2"/>
              <w:ind w:left="105"/>
              <w:rPr>
                <w:sz w:val="18"/>
              </w:rPr>
            </w:pPr>
            <w:r>
              <w:rPr>
                <w:sz w:val="18"/>
              </w:rPr>
              <w:t>Fair</w:t>
            </w:r>
            <w:r>
              <w:rPr>
                <w:spacing w:val="-3"/>
                <w:sz w:val="18"/>
              </w:rPr>
              <w:t> </w:t>
            </w:r>
            <w:r>
              <w:rPr>
                <w:sz w:val="18"/>
              </w:rPr>
              <w:t>Access</w:t>
            </w:r>
            <w:r>
              <w:rPr>
                <w:spacing w:val="-3"/>
                <w:sz w:val="18"/>
              </w:rPr>
              <w:t> </w:t>
            </w:r>
            <w:r>
              <w:rPr>
                <w:sz w:val="18"/>
              </w:rPr>
              <w:t>to</w:t>
            </w:r>
            <w:r>
              <w:rPr>
                <w:spacing w:val="-2"/>
                <w:sz w:val="18"/>
              </w:rPr>
              <w:t> </w:t>
            </w:r>
            <w:r>
              <w:rPr>
                <w:sz w:val="18"/>
              </w:rPr>
              <w:t>Innovation</w:t>
            </w:r>
            <w:r>
              <w:rPr>
                <w:spacing w:val="-2"/>
                <w:sz w:val="18"/>
              </w:rPr>
              <w:t> </w:t>
            </w:r>
            <w:r>
              <w:rPr>
                <w:sz w:val="18"/>
              </w:rPr>
              <w:t>(includes</w:t>
            </w:r>
            <w:r>
              <w:rPr>
                <w:spacing w:val="-2"/>
                <w:sz w:val="18"/>
              </w:rPr>
              <w:t> environment)</w:t>
            </w:r>
          </w:p>
        </w:tc>
      </w:tr>
      <w:tr>
        <w:trPr>
          <w:trHeight w:val="205" w:hRule="atLeast"/>
        </w:trPr>
        <w:tc>
          <w:tcPr>
            <w:tcW w:w="1157" w:type="dxa"/>
            <w:shd w:val="clear" w:color="auto" w:fill="E7EBF5"/>
          </w:tcPr>
          <w:p>
            <w:pPr>
              <w:pStyle w:val="TableParagraph"/>
              <w:spacing w:line="186" w:lineRule="exact"/>
              <w:ind w:left="107"/>
              <w:rPr>
                <w:sz w:val="18"/>
              </w:rPr>
            </w:pPr>
            <w:r>
              <w:rPr>
                <w:spacing w:val="-2"/>
                <w:sz w:val="18"/>
              </w:rPr>
              <w:t>1.2.4</w:t>
            </w:r>
          </w:p>
        </w:tc>
        <w:tc>
          <w:tcPr>
            <w:tcW w:w="8189" w:type="dxa"/>
            <w:shd w:val="clear" w:color="auto" w:fill="E7EBF5"/>
          </w:tcPr>
          <w:p>
            <w:pPr>
              <w:pStyle w:val="TableParagraph"/>
              <w:spacing w:line="186" w:lineRule="exact"/>
              <w:ind w:left="105"/>
              <w:rPr>
                <w:sz w:val="18"/>
              </w:rPr>
            </w:pPr>
            <w:r>
              <w:rPr>
                <w:sz w:val="18"/>
              </w:rPr>
              <w:t>University-Industry</w:t>
            </w:r>
            <w:r>
              <w:rPr>
                <w:spacing w:val="-5"/>
                <w:sz w:val="18"/>
              </w:rPr>
              <w:t> </w:t>
            </w:r>
            <w:r>
              <w:rPr>
                <w:spacing w:val="-2"/>
                <w:sz w:val="18"/>
              </w:rPr>
              <w:t>Collaboration</w:t>
            </w:r>
          </w:p>
        </w:tc>
      </w:tr>
      <w:tr>
        <w:trPr>
          <w:trHeight w:val="208" w:hRule="atLeast"/>
        </w:trPr>
        <w:tc>
          <w:tcPr>
            <w:tcW w:w="1157" w:type="dxa"/>
            <w:shd w:val="clear" w:color="auto" w:fill="CCD4EA"/>
          </w:tcPr>
          <w:p>
            <w:pPr>
              <w:pStyle w:val="TableParagraph"/>
              <w:spacing w:line="188" w:lineRule="exact"/>
              <w:ind w:left="107"/>
              <w:rPr>
                <w:b/>
                <w:sz w:val="18"/>
              </w:rPr>
            </w:pPr>
            <w:r>
              <w:rPr>
                <w:b/>
                <w:spacing w:val="-5"/>
                <w:sz w:val="18"/>
              </w:rPr>
              <w:t>1.3</w:t>
            </w:r>
          </w:p>
        </w:tc>
        <w:tc>
          <w:tcPr>
            <w:tcW w:w="8189" w:type="dxa"/>
            <w:shd w:val="clear" w:color="auto" w:fill="CCD4EA"/>
          </w:tcPr>
          <w:p>
            <w:pPr>
              <w:pStyle w:val="TableParagraph"/>
              <w:spacing w:line="188" w:lineRule="exact"/>
              <w:ind w:left="105"/>
              <w:rPr>
                <w:b/>
                <w:sz w:val="18"/>
              </w:rPr>
            </w:pPr>
            <w:r>
              <w:rPr>
                <w:b/>
                <w:sz w:val="18"/>
              </w:rPr>
              <w:t>Bidding for</w:t>
            </w:r>
            <w:r>
              <w:rPr>
                <w:b/>
                <w:spacing w:val="-4"/>
                <w:sz w:val="18"/>
              </w:rPr>
              <w:t> </w:t>
            </w:r>
            <w:r>
              <w:rPr>
                <w:b/>
                <w:sz w:val="18"/>
              </w:rPr>
              <w:t>Public</w:t>
            </w:r>
            <w:r>
              <w:rPr>
                <w:b/>
                <w:spacing w:val="-1"/>
                <w:sz w:val="18"/>
              </w:rPr>
              <w:t> </w:t>
            </w:r>
            <w:r>
              <w:rPr>
                <w:b/>
                <w:spacing w:val="-2"/>
                <w:sz w:val="18"/>
              </w:rPr>
              <w:t>Contracts</w:t>
            </w:r>
          </w:p>
        </w:tc>
      </w:tr>
      <w:tr>
        <w:trPr>
          <w:trHeight w:val="206" w:hRule="atLeast"/>
        </w:trPr>
        <w:tc>
          <w:tcPr>
            <w:tcW w:w="1157" w:type="dxa"/>
            <w:shd w:val="clear" w:color="auto" w:fill="E7EBF5"/>
          </w:tcPr>
          <w:p>
            <w:pPr>
              <w:pStyle w:val="TableParagraph"/>
              <w:spacing w:line="186" w:lineRule="exact"/>
              <w:ind w:left="107"/>
              <w:rPr>
                <w:sz w:val="18"/>
              </w:rPr>
            </w:pPr>
            <w:r>
              <w:rPr>
                <w:spacing w:val="-2"/>
                <w:sz w:val="18"/>
              </w:rPr>
              <w:t>1.3.1</w:t>
            </w:r>
          </w:p>
        </w:tc>
        <w:tc>
          <w:tcPr>
            <w:tcW w:w="8189" w:type="dxa"/>
            <w:shd w:val="clear" w:color="auto" w:fill="E7EBF5"/>
          </w:tcPr>
          <w:p>
            <w:pPr>
              <w:pStyle w:val="TableParagraph"/>
              <w:spacing w:line="186" w:lineRule="exact"/>
              <w:ind w:left="105"/>
              <w:rPr>
                <w:sz w:val="18"/>
              </w:rPr>
            </w:pPr>
            <w:r>
              <w:rPr>
                <w:sz w:val="18"/>
              </w:rPr>
              <w:t>Access</w:t>
            </w:r>
            <w:r>
              <w:rPr>
                <w:spacing w:val="-3"/>
                <w:sz w:val="18"/>
              </w:rPr>
              <w:t> </w:t>
            </w:r>
            <w:r>
              <w:rPr>
                <w:sz w:val="18"/>
              </w:rPr>
              <w:t>and</w:t>
            </w:r>
            <w:r>
              <w:rPr>
                <w:spacing w:val="-2"/>
                <w:sz w:val="18"/>
              </w:rPr>
              <w:t> </w:t>
            </w:r>
            <w:r>
              <w:rPr>
                <w:sz w:val="18"/>
              </w:rPr>
              <w:t>Firm’s</w:t>
            </w:r>
            <w:r>
              <w:rPr>
                <w:spacing w:val="-3"/>
                <w:sz w:val="18"/>
              </w:rPr>
              <w:t> </w:t>
            </w:r>
            <w:r>
              <w:rPr>
                <w:sz w:val="18"/>
              </w:rPr>
              <w:t>Participation</w:t>
            </w:r>
            <w:r>
              <w:rPr>
                <w:spacing w:val="-2"/>
                <w:sz w:val="18"/>
              </w:rPr>
              <w:t> </w:t>
            </w:r>
            <w:r>
              <w:rPr>
                <w:sz w:val="18"/>
              </w:rPr>
              <w:t>(includes</w:t>
            </w:r>
            <w:r>
              <w:rPr>
                <w:spacing w:val="-2"/>
                <w:sz w:val="18"/>
              </w:rPr>
              <w:t> gender)</w:t>
            </w:r>
          </w:p>
        </w:tc>
      </w:tr>
      <w:tr>
        <w:trPr>
          <w:trHeight w:val="208" w:hRule="atLeast"/>
        </w:trPr>
        <w:tc>
          <w:tcPr>
            <w:tcW w:w="1157" w:type="dxa"/>
            <w:shd w:val="clear" w:color="auto" w:fill="E7EBF5"/>
          </w:tcPr>
          <w:p>
            <w:pPr>
              <w:pStyle w:val="TableParagraph"/>
              <w:spacing w:line="188" w:lineRule="exact"/>
              <w:ind w:left="107"/>
              <w:rPr>
                <w:sz w:val="18"/>
              </w:rPr>
            </w:pPr>
            <w:r>
              <w:rPr>
                <w:spacing w:val="-2"/>
                <w:sz w:val="18"/>
              </w:rPr>
              <w:t>1.3.2</w:t>
            </w:r>
          </w:p>
        </w:tc>
        <w:tc>
          <w:tcPr>
            <w:tcW w:w="8189" w:type="dxa"/>
            <w:shd w:val="clear" w:color="auto" w:fill="E7EBF5"/>
          </w:tcPr>
          <w:p>
            <w:pPr>
              <w:pStyle w:val="TableParagraph"/>
              <w:spacing w:line="188" w:lineRule="exact"/>
              <w:ind w:left="105"/>
              <w:rPr>
                <w:sz w:val="18"/>
              </w:rPr>
            </w:pPr>
            <w:r>
              <w:rPr>
                <w:sz w:val="18"/>
              </w:rPr>
              <w:t>Best</w:t>
            </w:r>
            <w:r>
              <w:rPr>
                <w:spacing w:val="-1"/>
                <w:sz w:val="18"/>
              </w:rPr>
              <w:t> </w:t>
            </w:r>
            <w:r>
              <w:rPr>
                <w:sz w:val="18"/>
              </w:rPr>
              <w:t>Value</w:t>
            </w:r>
            <w:r>
              <w:rPr>
                <w:spacing w:val="-2"/>
                <w:sz w:val="18"/>
              </w:rPr>
              <w:t> </w:t>
            </w:r>
            <w:r>
              <w:rPr>
                <w:sz w:val="18"/>
              </w:rPr>
              <w:t>for</w:t>
            </w:r>
            <w:r>
              <w:rPr>
                <w:spacing w:val="-1"/>
                <w:sz w:val="18"/>
              </w:rPr>
              <w:t> </w:t>
            </w:r>
            <w:r>
              <w:rPr>
                <w:sz w:val="18"/>
              </w:rPr>
              <w:t>Money</w:t>
            </w:r>
            <w:r>
              <w:rPr>
                <w:spacing w:val="-2"/>
                <w:sz w:val="18"/>
              </w:rPr>
              <w:t> </w:t>
            </w:r>
            <w:r>
              <w:rPr>
                <w:sz w:val="18"/>
              </w:rPr>
              <w:t>(includes</w:t>
            </w:r>
            <w:r>
              <w:rPr>
                <w:spacing w:val="-1"/>
                <w:sz w:val="18"/>
              </w:rPr>
              <w:t> </w:t>
            </w:r>
            <w:r>
              <w:rPr>
                <w:sz w:val="18"/>
              </w:rPr>
              <w:t>gender</w:t>
            </w:r>
            <w:r>
              <w:rPr>
                <w:spacing w:val="-1"/>
                <w:sz w:val="18"/>
              </w:rPr>
              <w:t> </w:t>
            </w:r>
            <w:r>
              <w:rPr>
                <w:sz w:val="18"/>
              </w:rPr>
              <w:t>and</w:t>
            </w:r>
            <w:r>
              <w:rPr>
                <w:spacing w:val="-2"/>
                <w:sz w:val="18"/>
              </w:rPr>
              <w:t> environment)</w:t>
            </w:r>
          </w:p>
        </w:tc>
      </w:tr>
      <w:tr>
        <w:trPr>
          <w:trHeight w:val="205" w:hRule="atLeast"/>
        </w:trPr>
        <w:tc>
          <w:tcPr>
            <w:tcW w:w="1157" w:type="dxa"/>
            <w:shd w:val="clear" w:color="auto" w:fill="E7EBF5"/>
          </w:tcPr>
          <w:p>
            <w:pPr>
              <w:pStyle w:val="TableParagraph"/>
              <w:spacing w:line="186" w:lineRule="exact"/>
              <w:ind w:left="107"/>
              <w:rPr>
                <w:sz w:val="18"/>
              </w:rPr>
            </w:pPr>
            <w:r>
              <w:rPr>
                <w:spacing w:val="-2"/>
                <w:sz w:val="18"/>
              </w:rPr>
              <w:t>1.3.3</w:t>
            </w:r>
          </w:p>
        </w:tc>
        <w:tc>
          <w:tcPr>
            <w:tcW w:w="8189" w:type="dxa"/>
            <w:shd w:val="clear" w:color="auto" w:fill="E7EBF5"/>
          </w:tcPr>
          <w:p>
            <w:pPr>
              <w:pStyle w:val="TableParagraph"/>
              <w:spacing w:line="186" w:lineRule="exact"/>
              <w:ind w:left="105"/>
              <w:rPr>
                <w:sz w:val="18"/>
              </w:rPr>
            </w:pPr>
            <w:r>
              <w:rPr>
                <w:sz w:val="18"/>
              </w:rPr>
              <w:t>Fairness</w:t>
            </w:r>
            <w:r>
              <w:rPr>
                <w:spacing w:val="-2"/>
                <w:sz w:val="18"/>
              </w:rPr>
              <w:t> </w:t>
            </w:r>
            <w:r>
              <w:rPr>
                <w:sz w:val="18"/>
              </w:rPr>
              <w:t>of</w:t>
            </w:r>
            <w:r>
              <w:rPr>
                <w:spacing w:val="-1"/>
                <w:sz w:val="18"/>
              </w:rPr>
              <w:t> </w:t>
            </w:r>
            <w:r>
              <w:rPr>
                <w:sz w:val="18"/>
              </w:rPr>
              <w:t>the</w:t>
            </w:r>
            <w:r>
              <w:rPr>
                <w:spacing w:val="-3"/>
                <w:sz w:val="18"/>
              </w:rPr>
              <w:t> </w:t>
            </w:r>
            <w:r>
              <w:rPr>
                <w:sz w:val="18"/>
              </w:rPr>
              <w:t>Procurement </w:t>
            </w:r>
            <w:r>
              <w:rPr>
                <w:spacing w:val="-2"/>
                <w:sz w:val="18"/>
              </w:rPr>
              <w:t>Process</w:t>
            </w:r>
          </w:p>
        </w:tc>
      </w:tr>
      <w:tr>
        <w:trPr>
          <w:trHeight w:val="206" w:hRule="atLeast"/>
        </w:trPr>
        <w:tc>
          <w:tcPr>
            <w:tcW w:w="1157" w:type="dxa"/>
            <w:shd w:val="clear" w:color="auto" w:fill="E7EBF5"/>
          </w:tcPr>
          <w:p>
            <w:pPr>
              <w:pStyle w:val="TableParagraph"/>
              <w:spacing w:line="186" w:lineRule="exact"/>
              <w:ind w:left="107"/>
              <w:rPr>
                <w:sz w:val="18"/>
              </w:rPr>
            </w:pPr>
            <w:r>
              <w:rPr>
                <w:spacing w:val="-2"/>
                <w:sz w:val="18"/>
              </w:rPr>
              <w:t>1.3.4</w:t>
            </w:r>
          </w:p>
        </w:tc>
        <w:tc>
          <w:tcPr>
            <w:tcW w:w="8189" w:type="dxa"/>
            <w:shd w:val="clear" w:color="auto" w:fill="E7EBF5"/>
          </w:tcPr>
          <w:p>
            <w:pPr>
              <w:pStyle w:val="TableParagraph"/>
              <w:spacing w:line="186" w:lineRule="exact"/>
              <w:ind w:left="105"/>
              <w:rPr>
                <w:sz w:val="18"/>
              </w:rPr>
            </w:pPr>
            <w:r>
              <w:rPr>
                <w:sz w:val="18"/>
              </w:rPr>
              <w:t>Transparency</w:t>
            </w:r>
            <w:r>
              <w:rPr>
                <w:spacing w:val="-4"/>
                <w:sz w:val="18"/>
              </w:rPr>
              <w:t> </w:t>
            </w:r>
            <w:r>
              <w:rPr>
                <w:sz w:val="18"/>
              </w:rPr>
              <w:t>of</w:t>
            </w:r>
            <w:r>
              <w:rPr>
                <w:spacing w:val="-2"/>
                <w:sz w:val="18"/>
              </w:rPr>
              <w:t> </w:t>
            </w:r>
            <w:r>
              <w:rPr>
                <w:sz w:val="18"/>
              </w:rPr>
              <w:t>Key</w:t>
            </w:r>
            <w:r>
              <w:rPr>
                <w:spacing w:val="-2"/>
                <w:sz w:val="18"/>
              </w:rPr>
              <w:t> </w:t>
            </w:r>
            <w:r>
              <w:rPr>
                <w:sz w:val="18"/>
              </w:rPr>
              <w:t>Procurement</w:t>
            </w:r>
            <w:r>
              <w:rPr>
                <w:spacing w:val="-1"/>
                <w:sz w:val="18"/>
              </w:rPr>
              <w:t> </w:t>
            </w:r>
            <w:r>
              <w:rPr>
                <w:spacing w:val="-2"/>
                <w:sz w:val="18"/>
              </w:rPr>
              <w:t>Documents</w:t>
            </w:r>
          </w:p>
        </w:tc>
      </w:tr>
    </w:tbl>
    <w:p>
      <w:pPr>
        <w:pStyle w:val="BodyText"/>
        <w:spacing w:before="26"/>
        <w:rPr>
          <w:b/>
        </w:rPr>
      </w:pPr>
    </w:p>
    <w:p>
      <w:pPr>
        <w:pStyle w:val="ListParagraph"/>
        <w:numPr>
          <w:ilvl w:val="1"/>
          <w:numId w:val="2"/>
        </w:numPr>
        <w:tabs>
          <w:tab w:pos="719" w:val="left" w:leader="none"/>
        </w:tabs>
        <w:spacing w:line="240" w:lineRule="auto" w:before="0" w:after="0"/>
        <w:ind w:left="719" w:right="0" w:hanging="359"/>
        <w:jc w:val="both"/>
        <w:rPr>
          <w:b/>
          <w:sz w:val="22"/>
        </w:rPr>
      </w:pPr>
      <w:r>
        <w:rPr>
          <w:b/>
          <w:spacing w:val="-2"/>
          <w:sz w:val="22"/>
        </w:rPr>
        <w:t>Competition</w:t>
      </w:r>
    </w:p>
    <w:p>
      <w:pPr>
        <w:pStyle w:val="BodyText"/>
        <w:rPr>
          <w:b/>
        </w:rPr>
      </w:pPr>
    </w:p>
    <w:p>
      <w:pPr>
        <w:pStyle w:val="BodyText"/>
        <w:spacing w:before="1"/>
        <w:ind w:left="359" w:right="356"/>
        <w:jc w:val="both"/>
      </w:pPr>
      <w:r>
        <w:rPr/>
        <w:t>Category</w:t>
      </w:r>
      <w:r>
        <w:rPr>
          <w:spacing w:val="-7"/>
        </w:rPr>
        <w:t> </w:t>
      </w:r>
      <w:r>
        <w:rPr/>
        <w:t>1.1</w:t>
      </w:r>
      <w:r>
        <w:rPr>
          <w:spacing w:val="-9"/>
        </w:rPr>
        <w:t> </w:t>
      </w:r>
      <w:r>
        <w:rPr/>
        <w:t>is</w:t>
      </w:r>
      <w:r>
        <w:rPr>
          <w:spacing w:val="-7"/>
        </w:rPr>
        <w:t> </w:t>
      </w:r>
      <w:r>
        <w:rPr/>
        <w:t>divided</w:t>
      </w:r>
      <w:r>
        <w:rPr>
          <w:spacing w:val="-9"/>
        </w:rPr>
        <w:t> </w:t>
      </w:r>
      <w:r>
        <w:rPr/>
        <w:t>into</w:t>
      </w:r>
      <w:r>
        <w:rPr>
          <w:spacing w:val="-9"/>
        </w:rPr>
        <w:t> </w:t>
      </w:r>
      <w:r>
        <w:rPr/>
        <w:t>four</w:t>
      </w:r>
      <w:r>
        <w:rPr>
          <w:spacing w:val="-8"/>
        </w:rPr>
        <w:t> </w:t>
      </w:r>
      <w:r>
        <w:rPr/>
        <w:t>subcategories</w:t>
      </w:r>
      <w:r>
        <w:rPr>
          <w:spacing w:val="-8"/>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ListParagraph"/>
        <w:numPr>
          <w:ilvl w:val="2"/>
          <w:numId w:val="2"/>
        </w:numPr>
        <w:tabs>
          <w:tab w:pos="1078" w:val="left" w:leader="none"/>
        </w:tabs>
        <w:spacing w:line="252" w:lineRule="exact" w:before="252" w:after="0"/>
        <w:ind w:left="1078" w:right="0" w:hanging="719"/>
        <w:jc w:val="both"/>
        <w:rPr>
          <w:b/>
          <w:sz w:val="22"/>
        </w:rPr>
      </w:pPr>
      <w:r>
        <w:rPr>
          <w:b/>
          <w:spacing w:val="-2"/>
          <w:sz w:val="22"/>
        </w:rPr>
        <w:t>Antitrust</w:t>
      </w:r>
    </w:p>
    <w:p>
      <w:pPr>
        <w:pStyle w:val="BodyText"/>
        <w:ind w:left="358" w:right="352"/>
        <w:jc w:val="both"/>
      </w:pPr>
      <w:r>
        <w:rPr/>
        <w:t>The regulation of anticompetitive behaviors addresses, at its core, any practices that may distort healthy competition between the various actors within a given economy and may have a negative effect upon markets. The indicator aims to examine the overall quality of the competition regulations pertaining specifically</w:t>
      </w:r>
      <w:r>
        <w:rPr>
          <w:spacing w:val="-7"/>
        </w:rPr>
        <w:t> </w:t>
      </w:r>
      <w:r>
        <w:rPr/>
        <w:t>to</w:t>
      </w:r>
      <w:r>
        <w:rPr>
          <w:spacing w:val="-5"/>
        </w:rPr>
        <w:t> </w:t>
      </w:r>
      <w:r>
        <w:rPr/>
        <w:t>matters</w:t>
      </w:r>
      <w:r>
        <w:rPr>
          <w:spacing w:val="-4"/>
        </w:rPr>
        <w:t> </w:t>
      </w:r>
      <w:r>
        <w:rPr/>
        <w:t>of</w:t>
      </w:r>
      <w:r>
        <w:rPr>
          <w:spacing w:val="-4"/>
        </w:rPr>
        <w:t> </w:t>
      </w:r>
      <w:r>
        <w:rPr/>
        <w:t>antitrust,</w:t>
      </w:r>
      <w:r>
        <w:rPr>
          <w:spacing w:val="-5"/>
        </w:rPr>
        <w:t> </w:t>
      </w:r>
      <w:r>
        <w:rPr/>
        <w:t>including</w:t>
      </w:r>
      <w:r>
        <w:rPr>
          <w:spacing w:val="-5"/>
        </w:rPr>
        <w:t> </w:t>
      </w:r>
      <w:r>
        <w:rPr/>
        <w:t>anticompetitive</w:t>
      </w:r>
      <w:r>
        <w:rPr>
          <w:spacing w:val="-4"/>
        </w:rPr>
        <w:t> </w:t>
      </w:r>
      <w:r>
        <w:rPr/>
        <w:t>agreements</w:t>
      </w:r>
      <w:r>
        <w:rPr>
          <w:spacing w:val="-4"/>
        </w:rPr>
        <w:t> </w:t>
      </w:r>
      <w:r>
        <w:rPr/>
        <w:t>(both</w:t>
      </w:r>
      <w:r>
        <w:rPr>
          <w:spacing w:val="-5"/>
        </w:rPr>
        <w:t> </w:t>
      </w:r>
      <w:r>
        <w:rPr/>
        <w:t>horizontal</w:t>
      </w:r>
      <w:r>
        <w:rPr>
          <w:spacing w:val="-4"/>
        </w:rPr>
        <w:t> </w:t>
      </w:r>
      <w:r>
        <w:rPr/>
        <w:t>and</w:t>
      </w:r>
      <w:r>
        <w:rPr>
          <w:spacing w:val="-5"/>
        </w:rPr>
        <w:t> </w:t>
      </w:r>
      <w:r>
        <w:rPr/>
        <w:t>vertical)</w:t>
      </w:r>
      <w:r>
        <w:rPr>
          <w:spacing w:val="-4"/>
        </w:rPr>
        <w:t> </w:t>
      </w:r>
      <w:r>
        <w:rPr/>
        <w:t>and abuse of dominance practices. To this end, the legal framework should also provide selective exemptions of</w:t>
      </w:r>
      <w:r>
        <w:rPr>
          <w:spacing w:val="-1"/>
        </w:rPr>
        <w:t> </w:t>
      </w:r>
      <w:r>
        <w:rPr/>
        <w:t>anticompetitive</w:t>
      </w:r>
      <w:r>
        <w:rPr>
          <w:spacing w:val="-4"/>
        </w:rPr>
        <w:t> </w:t>
      </w:r>
      <w:r>
        <w:rPr/>
        <w:t>agreements</w:t>
      </w:r>
      <w:r>
        <w:rPr>
          <w:spacing w:val="-2"/>
        </w:rPr>
        <w:t> </w:t>
      </w:r>
      <w:r>
        <w:rPr/>
        <w:t>only</w:t>
      </w:r>
      <w:r>
        <w:rPr>
          <w:spacing w:val="-2"/>
        </w:rPr>
        <w:t> </w:t>
      </w:r>
      <w:r>
        <w:rPr/>
        <w:t>under</w:t>
      </w:r>
      <w:r>
        <w:rPr>
          <w:spacing w:val="-4"/>
        </w:rPr>
        <w:t> </w:t>
      </w:r>
      <w:r>
        <w:rPr/>
        <w:t>specific</w:t>
      </w:r>
      <w:r>
        <w:rPr>
          <w:spacing w:val="-4"/>
        </w:rPr>
        <w:t> </w:t>
      </w:r>
      <w:r>
        <w:rPr/>
        <w:t>circumstances.</w:t>
      </w:r>
      <w:hyperlink w:history="true" w:anchor="_bookmark7">
        <w:r>
          <w:rPr>
            <w:vertAlign w:val="superscript"/>
          </w:rPr>
          <w:t>8</w:t>
        </w:r>
      </w:hyperlink>
      <w:r>
        <w:rPr>
          <w:spacing w:val="-2"/>
          <w:vertAlign w:val="baseline"/>
        </w:rPr>
        <w:t> </w:t>
      </w:r>
      <w:r>
        <w:rPr>
          <w:vertAlign w:val="baseline"/>
        </w:rPr>
        <w:t>Therefore,</w:t>
      </w:r>
      <w:r>
        <w:rPr>
          <w:spacing w:val="-2"/>
          <w:vertAlign w:val="baseline"/>
        </w:rPr>
        <w:t> </w:t>
      </w:r>
      <w:r>
        <w:rPr>
          <w:vertAlign w:val="baseline"/>
        </w:rPr>
        <w:t>Subcategory</w:t>
      </w:r>
      <w:r>
        <w:rPr>
          <w:spacing w:val="-2"/>
          <w:vertAlign w:val="baseline"/>
        </w:rPr>
        <w:t> </w:t>
      </w:r>
      <w:r>
        <w:rPr>
          <w:vertAlign w:val="baseline"/>
        </w:rPr>
        <w:t>1.1.1–Antitrust comprises twelve indicators (table 3).</w:t>
      </w:r>
    </w:p>
    <w:p>
      <w:pPr>
        <w:pStyle w:val="BodyText"/>
        <w:spacing w:before="1"/>
      </w:pPr>
    </w:p>
    <w:p>
      <w:pPr>
        <w:spacing w:before="0"/>
        <w:ind w:left="359" w:right="0" w:firstLine="0"/>
        <w:jc w:val="both"/>
        <w:rPr>
          <w:b/>
          <w:sz w:val="22"/>
        </w:rPr>
      </w:pPr>
      <w:r>
        <w:rPr>
          <w:b/>
          <w:sz w:val="22"/>
        </w:rPr>
        <w:t>Table</w:t>
      </w:r>
      <w:r>
        <w:rPr>
          <w:b/>
          <w:spacing w:val="-3"/>
          <w:sz w:val="22"/>
        </w:rPr>
        <w:t> </w:t>
      </w:r>
      <w:r>
        <w:rPr>
          <w:b/>
          <w:sz w:val="22"/>
        </w:rPr>
        <w:t>3.</w:t>
      </w:r>
      <w:r>
        <w:rPr>
          <w:b/>
          <w:spacing w:val="-3"/>
          <w:sz w:val="22"/>
        </w:rPr>
        <w:t> </w:t>
      </w:r>
      <w:r>
        <w:rPr>
          <w:b/>
          <w:sz w:val="22"/>
        </w:rPr>
        <w:t>Subcategory</w:t>
      </w:r>
      <w:r>
        <w:rPr>
          <w:b/>
          <w:spacing w:val="-5"/>
          <w:sz w:val="22"/>
        </w:rPr>
        <w:t> </w:t>
      </w:r>
      <w:r>
        <w:rPr>
          <w:b/>
          <w:spacing w:val="-2"/>
          <w:sz w:val="22"/>
        </w:rPr>
        <w:t>1.1.1–Antitrust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3067"/>
        <w:gridCol w:w="5849"/>
      </w:tblGrid>
      <w:tr>
        <w:trPr>
          <w:trHeight w:val="206" w:hRule="atLeast"/>
        </w:trPr>
        <w:tc>
          <w:tcPr>
            <w:tcW w:w="439" w:type="dxa"/>
            <w:shd w:val="clear" w:color="auto" w:fill="E7EBF5"/>
          </w:tcPr>
          <w:p>
            <w:pPr>
              <w:pStyle w:val="TableParagraph"/>
              <w:rPr>
                <w:sz w:val="14"/>
              </w:rPr>
            </w:pPr>
          </w:p>
        </w:tc>
        <w:tc>
          <w:tcPr>
            <w:tcW w:w="3067" w:type="dxa"/>
            <w:shd w:val="clear" w:color="auto" w:fill="E7EBF5"/>
          </w:tcPr>
          <w:p>
            <w:pPr>
              <w:pStyle w:val="TableParagraph"/>
              <w:spacing w:line="186" w:lineRule="exact"/>
              <w:ind w:left="108"/>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39" w:type="dxa"/>
          </w:tcPr>
          <w:p>
            <w:pPr>
              <w:pStyle w:val="TableParagraph"/>
              <w:spacing w:before="105"/>
              <w:ind w:left="107"/>
              <w:rPr>
                <w:sz w:val="18"/>
              </w:rPr>
            </w:pPr>
            <w:r>
              <w:rPr>
                <w:spacing w:val="-10"/>
                <w:sz w:val="18"/>
              </w:rPr>
              <w:t>1</w:t>
            </w:r>
          </w:p>
        </w:tc>
        <w:tc>
          <w:tcPr>
            <w:tcW w:w="3067" w:type="dxa"/>
          </w:tcPr>
          <w:p>
            <w:pPr>
              <w:pStyle w:val="TableParagraph"/>
              <w:spacing w:line="206" w:lineRule="exact"/>
              <w:ind w:left="108" w:right="856"/>
              <w:rPr>
                <w:sz w:val="18"/>
              </w:rPr>
            </w:pPr>
            <w:r>
              <w:rPr>
                <w:sz w:val="18"/>
              </w:rPr>
              <w:t>Legal Framework Prohibits Anticompetitive</w:t>
            </w:r>
            <w:r>
              <w:rPr>
                <w:spacing w:val="-12"/>
                <w:sz w:val="18"/>
              </w:rPr>
              <w:t> </w:t>
            </w:r>
            <w:r>
              <w:rPr>
                <w:sz w:val="18"/>
              </w:rPr>
              <w:t>Agreements</w:t>
            </w:r>
          </w:p>
        </w:tc>
        <w:tc>
          <w:tcPr>
            <w:tcW w:w="5849" w:type="dxa"/>
          </w:tcPr>
          <w:p>
            <w:pPr>
              <w:pStyle w:val="TableParagraph"/>
              <w:spacing w:before="105"/>
              <w:ind w:left="528"/>
              <w:rPr>
                <w:sz w:val="18"/>
              </w:rPr>
            </w:pPr>
            <w:r>
              <w:rPr>
                <w:sz w:val="18"/>
              </w:rPr>
              <w:t>Framework</w:t>
            </w:r>
            <w:r>
              <w:rPr>
                <w:spacing w:val="-3"/>
                <w:sz w:val="18"/>
              </w:rPr>
              <w:t> </w:t>
            </w:r>
            <w:r>
              <w:rPr>
                <w:sz w:val="18"/>
              </w:rPr>
              <w:t>forbids</w:t>
            </w:r>
            <w:r>
              <w:rPr>
                <w:spacing w:val="-4"/>
                <w:sz w:val="18"/>
              </w:rPr>
              <w:t> </w:t>
            </w:r>
            <w:r>
              <w:rPr>
                <w:sz w:val="18"/>
              </w:rPr>
              <w:t>anticompetitive</w:t>
            </w:r>
            <w:r>
              <w:rPr>
                <w:spacing w:val="-3"/>
                <w:sz w:val="18"/>
              </w:rPr>
              <w:t> </w:t>
            </w:r>
            <w:r>
              <w:rPr>
                <w:spacing w:val="-2"/>
                <w:sz w:val="18"/>
              </w:rPr>
              <w:t>agreements</w:t>
            </w:r>
          </w:p>
        </w:tc>
      </w:tr>
      <w:tr>
        <w:trPr>
          <w:trHeight w:val="621" w:hRule="atLeast"/>
        </w:trPr>
        <w:tc>
          <w:tcPr>
            <w:tcW w:w="439" w:type="dxa"/>
          </w:tcPr>
          <w:p>
            <w:pPr>
              <w:pStyle w:val="TableParagraph"/>
              <w:spacing w:before="206"/>
              <w:ind w:left="107"/>
              <w:rPr>
                <w:sz w:val="18"/>
              </w:rPr>
            </w:pPr>
            <w:r>
              <w:rPr>
                <w:spacing w:val="-10"/>
                <w:sz w:val="18"/>
              </w:rPr>
              <w:t>2</w:t>
            </w:r>
          </w:p>
        </w:tc>
        <w:tc>
          <w:tcPr>
            <w:tcW w:w="3067" w:type="dxa"/>
          </w:tcPr>
          <w:p>
            <w:pPr>
              <w:pStyle w:val="TableParagraph"/>
              <w:ind w:left="108" w:right="190"/>
              <w:rPr>
                <w:sz w:val="18"/>
              </w:rPr>
            </w:pPr>
            <w:r>
              <w:rPr>
                <w:sz w:val="18"/>
              </w:rPr>
              <w:t>Legal Framework Distinguishes between</w:t>
            </w:r>
            <w:r>
              <w:rPr>
                <w:spacing w:val="-12"/>
                <w:sz w:val="18"/>
              </w:rPr>
              <w:t> </w:t>
            </w:r>
            <w:r>
              <w:rPr>
                <w:sz w:val="18"/>
              </w:rPr>
              <w:t>which</w:t>
            </w:r>
            <w:r>
              <w:rPr>
                <w:spacing w:val="-11"/>
                <w:sz w:val="18"/>
              </w:rPr>
              <w:t> </w:t>
            </w:r>
            <w:r>
              <w:rPr>
                <w:sz w:val="18"/>
              </w:rPr>
              <w:t>Agreements</w:t>
            </w:r>
            <w:r>
              <w:rPr>
                <w:spacing w:val="-11"/>
                <w:sz w:val="18"/>
              </w:rPr>
              <w:t> </w:t>
            </w:r>
            <w:r>
              <w:rPr>
                <w:sz w:val="18"/>
              </w:rPr>
              <w:t>Restrict</w:t>
            </w:r>
          </w:p>
          <w:p>
            <w:pPr>
              <w:pStyle w:val="TableParagraph"/>
              <w:spacing w:line="186" w:lineRule="exact" w:before="1"/>
              <w:ind w:left="108"/>
              <w:rPr>
                <w:sz w:val="18"/>
              </w:rPr>
            </w:pPr>
            <w:r>
              <w:rPr>
                <w:sz w:val="18"/>
              </w:rPr>
              <w:t>Competition</w:t>
            </w:r>
            <w:r>
              <w:rPr>
                <w:spacing w:val="-3"/>
                <w:sz w:val="18"/>
              </w:rPr>
              <w:t> </w:t>
            </w:r>
            <w:r>
              <w:rPr>
                <w:sz w:val="18"/>
              </w:rPr>
              <w:t>by Object</w:t>
            </w:r>
            <w:r>
              <w:rPr>
                <w:spacing w:val="-1"/>
                <w:sz w:val="18"/>
              </w:rPr>
              <w:t> </w:t>
            </w:r>
            <w:r>
              <w:rPr>
                <w:sz w:val="18"/>
              </w:rPr>
              <w:t>or</w:t>
            </w:r>
            <w:r>
              <w:rPr>
                <w:spacing w:val="-3"/>
                <w:sz w:val="18"/>
              </w:rPr>
              <w:t> </w:t>
            </w:r>
            <w:r>
              <w:rPr>
                <w:spacing w:val="-2"/>
                <w:sz w:val="18"/>
              </w:rPr>
              <w:t>Effect</w:t>
            </w:r>
          </w:p>
        </w:tc>
        <w:tc>
          <w:tcPr>
            <w:tcW w:w="5849" w:type="dxa"/>
          </w:tcPr>
          <w:p>
            <w:pPr>
              <w:pStyle w:val="TableParagraph"/>
              <w:spacing w:before="103"/>
              <w:ind w:left="528" w:right="123"/>
              <w:rPr>
                <w:sz w:val="18"/>
              </w:rPr>
            </w:pPr>
            <w:r>
              <w:rPr>
                <w:sz w:val="18"/>
              </w:rPr>
              <w:t>Framework</w:t>
            </w:r>
            <w:r>
              <w:rPr>
                <w:spacing w:val="-4"/>
                <w:sz w:val="18"/>
              </w:rPr>
              <w:t> </w:t>
            </w:r>
            <w:r>
              <w:rPr>
                <w:sz w:val="18"/>
              </w:rPr>
              <w:t>specifies</w:t>
            </w:r>
            <w:r>
              <w:rPr>
                <w:spacing w:val="-5"/>
                <w:sz w:val="18"/>
              </w:rPr>
              <w:t> </w:t>
            </w:r>
            <w:r>
              <w:rPr>
                <w:sz w:val="18"/>
              </w:rPr>
              <w:t>which</w:t>
            </w:r>
            <w:r>
              <w:rPr>
                <w:spacing w:val="-4"/>
                <w:sz w:val="18"/>
              </w:rPr>
              <w:t> </w:t>
            </w:r>
            <w:r>
              <w:rPr>
                <w:sz w:val="18"/>
              </w:rPr>
              <w:t>agreements</w:t>
            </w:r>
            <w:r>
              <w:rPr>
                <w:spacing w:val="-5"/>
                <w:sz w:val="18"/>
              </w:rPr>
              <w:t> </w:t>
            </w:r>
            <w:r>
              <w:rPr>
                <w:sz w:val="18"/>
              </w:rPr>
              <w:t>are</w:t>
            </w:r>
            <w:r>
              <w:rPr>
                <w:spacing w:val="-6"/>
                <w:sz w:val="18"/>
              </w:rPr>
              <w:t> </w:t>
            </w:r>
            <w:r>
              <w:rPr>
                <w:sz w:val="18"/>
              </w:rPr>
              <w:t>forbidden</w:t>
            </w:r>
            <w:r>
              <w:rPr>
                <w:spacing w:val="-6"/>
                <w:sz w:val="18"/>
              </w:rPr>
              <w:t> </w:t>
            </w:r>
            <w:r>
              <w:rPr>
                <w:sz w:val="18"/>
              </w:rPr>
              <w:t>in</w:t>
            </w:r>
            <w:r>
              <w:rPr>
                <w:spacing w:val="-4"/>
                <w:sz w:val="18"/>
              </w:rPr>
              <w:t> </w:t>
            </w:r>
            <w:r>
              <w:rPr>
                <w:sz w:val="18"/>
              </w:rPr>
              <w:t>and</w:t>
            </w:r>
            <w:r>
              <w:rPr>
                <w:spacing w:val="-6"/>
                <w:sz w:val="18"/>
              </w:rPr>
              <w:t> </w:t>
            </w:r>
            <w:r>
              <w:rPr>
                <w:sz w:val="18"/>
              </w:rPr>
              <w:t>of </w:t>
            </w:r>
            <w:r>
              <w:rPr>
                <w:spacing w:val="-2"/>
                <w:sz w:val="18"/>
              </w:rPr>
              <w:t>themselves</w:t>
            </w:r>
          </w:p>
        </w:tc>
      </w:tr>
      <w:tr>
        <w:trPr>
          <w:trHeight w:val="827" w:hRule="atLeast"/>
        </w:trPr>
        <w:tc>
          <w:tcPr>
            <w:tcW w:w="439" w:type="dxa"/>
          </w:tcPr>
          <w:p>
            <w:pPr>
              <w:pStyle w:val="TableParagraph"/>
              <w:spacing w:before="102"/>
              <w:rPr>
                <w:b/>
                <w:sz w:val="18"/>
              </w:rPr>
            </w:pPr>
          </w:p>
          <w:p>
            <w:pPr>
              <w:pStyle w:val="TableParagraph"/>
              <w:ind w:left="107"/>
              <w:rPr>
                <w:sz w:val="18"/>
              </w:rPr>
            </w:pPr>
            <w:r>
              <w:rPr>
                <w:spacing w:val="-10"/>
                <w:sz w:val="18"/>
              </w:rPr>
              <w:t>3</w:t>
            </w:r>
          </w:p>
        </w:tc>
        <w:tc>
          <w:tcPr>
            <w:tcW w:w="3067" w:type="dxa"/>
          </w:tcPr>
          <w:p>
            <w:pPr>
              <w:pStyle w:val="TableParagraph"/>
              <w:spacing w:before="103"/>
              <w:ind w:left="108" w:right="190"/>
              <w:rPr>
                <w:sz w:val="18"/>
              </w:rPr>
            </w:pPr>
            <w:r>
              <w:rPr>
                <w:sz w:val="18"/>
              </w:rPr>
              <w:t>Exemptions for Non-Competitive Agreements</w:t>
            </w:r>
            <w:r>
              <w:rPr>
                <w:spacing w:val="-10"/>
                <w:sz w:val="18"/>
              </w:rPr>
              <w:t> </w:t>
            </w:r>
            <w:r>
              <w:rPr>
                <w:sz w:val="18"/>
              </w:rPr>
              <w:t>Must</w:t>
            </w:r>
            <w:r>
              <w:rPr>
                <w:spacing w:val="-10"/>
                <w:sz w:val="18"/>
              </w:rPr>
              <w:t> </w:t>
            </w:r>
            <w:r>
              <w:rPr>
                <w:sz w:val="18"/>
              </w:rPr>
              <w:t>be</w:t>
            </w:r>
            <w:r>
              <w:rPr>
                <w:spacing w:val="-11"/>
                <w:sz w:val="18"/>
              </w:rPr>
              <w:t> </w:t>
            </w:r>
            <w:r>
              <w:rPr>
                <w:sz w:val="18"/>
              </w:rPr>
              <w:t>Justified</w:t>
            </w:r>
            <w:r>
              <w:rPr>
                <w:spacing w:val="-10"/>
                <w:sz w:val="18"/>
              </w:rPr>
              <w:t> </w:t>
            </w:r>
            <w:r>
              <w:rPr>
                <w:sz w:val="18"/>
              </w:rPr>
              <w:t>Based on Public Interest or Efficiency</w:t>
            </w:r>
          </w:p>
        </w:tc>
        <w:tc>
          <w:tcPr>
            <w:tcW w:w="5849" w:type="dxa"/>
          </w:tcPr>
          <w:p>
            <w:pPr>
              <w:pStyle w:val="TableParagraph"/>
              <w:numPr>
                <w:ilvl w:val="0"/>
                <w:numId w:val="3"/>
              </w:numPr>
              <w:tabs>
                <w:tab w:pos="528" w:val="left" w:leader="none"/>
              </w:tabs>
              <w:spacing w:line="240" w:lineRule="auto" w:before="0" w:after="0"/>
              <w:ind w:left="528" w:right="342" w:hanging="360"/>
              <w:jc w:val="left"/>
              <w:rPr>
                <w:sz w:val="18"/>
              </w:rPr>
            </w:pPr>
            <w:r>
              <w:rPr>
                <w:sz w:val="18"/>
              </w:rPr>
              <w:t>Framework</w:t>
            </w:r>
            <w:r>
              <w:rPr>
                <w:spacing w:val="-6"/>
                <w:sz w:val="18"/>
              </w:rPr>
              <w:t> </w:t>
            </w:r>
            <w:r>
              <w:rPr>
                <w:sz w:val="18"/>
              </w:rPr>
              <w:t>provides</w:t>
            </w:r>
            <w:r>
              <w:rPr>
                <w:spacing w:val="-7"/>
                <w:sz w:val="18"/>
              </w:rPr>
              <w:t> </w:t>
            </w:r>
            <w:r>
              <w:rPr>
                <w:sz w:val="18"/>
              </w:rPr>
              <w:t>exemptions</w:t>
            </w:r>
            <w:r>
              <w:rPr>
                <w:spacing w:val="-9"/>
                <w:sz w:val="18"/>
              </w:rPr>
              <w:t> </w:t>
            </w:r>
            <w:r>
              <w:rPr>
                <w:sz w:val="18"/>
              </w:rPr>
              <w:t>for</w:t>
            </w:r>
            <w:r>
              <w:rPr>
                <w:spacing w:val="-7"/>
                <w:sz w:val="18"/>
              </w:rPr>
              <w:t> </w:t>
            </w:r>
            <w:r>
              <w:rPr>
                <w:sz w:val="18"/>
              </w:rPr>
              <w:t>anticompetitive</w:t>
            </w:r>
            <w:r>
              <w:rPr>
                <w:spacing w:val="-8"/>
                <w:sz w:val="18"/>
              </w:rPr>
              <w:t> </w:t>
            </w:r>
            <w:r>
              <w:rPr>
                <w:sz w:val="18"/>
              </w:rPr>
              <w:t>agreements</w:t>
            </w:r>
            <w:r>
              <w:rPr>
                <w:spacing w:val="-7"/>
                <w:sz w:val="18"/>
              </w:rPr>
              <w:t> </w:t>
            </w:r>
            <w:r>
              <w:rPr>
                <w:sz w:val="18"/>
              </w:rPr>
              <w:t>that advance public interests</w:t>
            </w:r>
          </w:p>
          <w:p>
            <w:pPr>
              <w:pStyle w:val="TableParagraph"/>
              <w:numPr>
                <w:ilvl w:val="0"/>
                <w:numId w:val="3"/>
              </w:numPr>
              <w:tabs>
                <w:tab w:pos="526" w:val="left" w:leader="none"/>
                <w:tab w:pos="528" w:val="left" w:leader="none"/>
              </w:tabs>
              <w:spacing w:line="206" w:lineRule="exact" w:before="0" w:after="0"/>
              <w:ind w:left="528" w:right="342" w:hanging="360"/>
              <w:jc w:val="left"/>
              <w:rPr>
                <w:sz w:val="18"/>
              </w:rPr>
            </w:pPr>
            <w:r>
              <w:rPr>
                <w:sz w:val="18"/>
              </w:rPr>
              <w:t>Framework</w:t>
            </w:r>
            <w:r>
              <w:rPr>
                <w:spacing w:val="-5"/>
                <w:sz w:val="18"/>
              </w:rPr>
              <w:t> </w:t>
            </w:r>
            <w:r>
              <w:rPr>
                <w:sz w:val="18"/>
              </w:rPr>
              <w:t>provides</w:t>
            </w:r>
            <w:r>
              <w:rPr>
                <w:spacing w:val="-6"/>
                <w:sz w:val="18"/>
              </w:rPr>
              <w:t> </w:t>
            </w:r>
            <w:r>
              <w:rPr>
                <w:sz w:val="18"/>
              </w:rPr>
              <w:t>exemptions</w:t>
            </w:r>
            <w:r>
              <w:rPr>
                <w:spacing w:val="-9"/>
                <w:sz w:val="18"/>
              </w:rPr>
              <w:t> </w:t>
            </w:r>
            <w:r>
              <w:rPr>
                <w:sz w:val="18"/>
              </w:rPr>
              <w:t>for</w:t>
            </w:r>
            <w:r>
              <w:rPr>
                <w:spacing w:val="-6"/>
                <w:sz w:val="18"/>
              </w:rPr>
              <w:t> </w:t>
            </w:r>
            <w:r>
              <w:rPr>
                <w:sz w:val="18"/>
              </w:rPr>
              <w:t>anticompetitive</w:t>
            </w:r>
            <w:r>
              <w:rPr>
                <w:spacing w:val="-7"/>
                <w:sz w:val="18"/>
              </w:rPr>
              <w:t> </w:t>
            </w:r>
            <w:r>
              <w:rPr>
                <w:sz w:val="18"/>
              </w:rPr>
              <w:t>agreements</w:t>
            </w:r>
            <w:r>
              <w:rPr>
                <w:spacing w:val="-6"/>
                <w:sz w:val="18"/>
              </w:rPr>
              <w:t> </w:t>
            </w:r>
            <w:r>
              <w:rPr>
                <w:sz w:val="18"/>
              </w:rPr>
              <w:t>that promote efficiency or technical and economic progress</w:t>
            </w:r>
          </w:p>
        </w:tc>
      </w:tr>
      <w:tr>
        <w:trPr>
          <w:trHeight w:val="827" w:hRule="atLeast"/>
        </w:trPr>
        <w:tc>
          <w:tcPr>
            <w:tcW w:w="439" w:type="dxa"/>
          </w:tcPr>
          <w:p>
            <w:pPr>
              <w:pStyle w:val="TableParagraph"/>
              <w:spacing w:before="104"/>
              <w:rPr>
                <w:b/>
                <w:sz w:val="18"/>
              </w:rPr>
            </w:pPr>
          </w:p>
          <w:p>
            <w:pPr>
              <w:pStyle w:val="TableParagraph"/>
              <w:ind w:left="107"/>
              <w:rPr>
                <w:sz w:val="18"/>
              </w:rPr>
            </w:pPr>
            <w:r>
              <w:rPr>
                <w:spacing w:val="-10"/>
                <w:sz w:val="18"/>
              </w:rPr>
              <w:t>4</w:t>
            </w:r>
          </w:p>
        </w:tc>
        <w:tc>
          <w:tcPr>
            <w:tcW w:w="3067" w:type="dxa"/>
          </w:tcPr>
          <w:p>
            <w:pPr>
              <w:pStyle w:val="TableParagraph"/>
              <w:ind w:left="108"/>
              <w:rPr>
                <w:sz w:val="18"/>
              </w:rPr>
            </w:pPr>
            <w:r>
              <w:rPr>
                <w:sz w:val="18"/>
              </w:rPr>
              <w:t>Exemption Regulations Require to Identify Efficiency, Harm and</w:t>
            </w:r>
          </w:p>
          <w:p>
            <w:pPr>
              <w:pStyle w:val="TableParagraph"/>
              <w:spacing w:line="206" w:lineRule="exact"/>
              <w:ind w:left="108"/>
              <w:rPr>
                <w:sz w:val="18"/>
              </w:rPr>
            </w:pPr>
            <w:r>
              <w:rPr>
                <w:sz w:val="18"/>
              </w:rPr>
              <w:t>Consumer's</w:t>
            </w:r>
            <w:r>
              <w:rPr>
                <w:spacing w:val="-10"/>
                <w:sz w:val="18"/>
              </w:rPr>
              <w:t> </w:t>
            </w:r>
            <w:r>
              <w:rPr>
                <w:sz w:val="18"/>
              </w:rPr>
              <w:t>Impact</w:t>
            </w:r>
            <w:r>
              <w:rPr>
                <w:spacing w:val="-10"/>
                <w:sz w:val="18"/>
              </w:rPr>
              <w:t> </w:t>
            </w:r>
            <w:r>
              <w:rPr>
                <w:sz w:val="18"/>
              </w:rPr>
              <w:t>of</w:t>
            </w:r>
            <w:r>
              <w:rPr>
                <w:spacing w:val="-10"/>
                <w:sz w:val="18"/>
              </w:rPr>
              <w:t> </w:t>
            </w:r>
            <w:r>
              <w:rPr>
                <w:sz w:val="18"/>
              </w:rPr>
              <w:t>the</w:t>
            </w:r>
            <w:r>
              <w:rPr>
                <w:spacing w:val="-10"/>
                <w:sz w:val="18"/>
              </w:rPr>
              <w:t> </w:t>
            </w:r>
            <w:r>
              <w:rPr>
                <w:sz w:val="18"/>
              </w:rPr>
              <w:t>Exempted </w:t>
            </w:r>
            <w:r>
              <w:rPr>
                <w:spacing w:val="-2"/>
                <w:sz w:val="18"/>
              </w:rPr>
              <w:t>Agreement</w:t>
            </w:r>
          </w:p>
        </w:tc>
        <w:tc>
          <w:tcPr>
            <w:tcW w:w="5849" w:type="dxa"/>
          </w:tcPr>
          <w:p>
            <w:pPr>
              <w:pStyle w:val="TableParagraph"/>
              <w:spacing w:before="103"/>
              <w:ind w:left="528"/>
              <w:rPr>
                <w:sz w:val="18"/>
              </w:rPr>
            </w:pPr>
            <w:r>
              <w:rPr>
                <w:sz w:val="18"/>
              </w:rPr>
              <w:t>Exemptions are granted contingent upon the conditions that they are efficiency</w:t>
            </w:r>
            <w:r>
              <w:rPr>
                <w:spacing w:val="-3"/>
                <w:sz w:val="18"/>
              </w:rPr>
              <w:t> </w:t>
            </w:r>
            <w:r>
              <w:rPr>
                <w:sz w:val="18"/>
              </w:rPr>
              <w:t>enhancing,</w:t>
            </w:r>
            <w:r>
              <w:rPr>
                <w:spacing w:val="-5"/>
                <w:sz w:val="18"/>
              </w:rPr>
              <w:t> </w:t>
            </w:r>
            <w:r>
              <w:rPr>
                <w:sz w:val="18"/>
              </w:rPr>
              <w:t>do</w:t>
            </w:r>
            <w:r>
              <w:rPr>
                <w:spacing w:val="-3"/>
                <w:sz w:val="18"/>
              </w:rPr>
              <w:t> </w:t>
            </w:r>
            <w:r>
              <w:rPr>
                <w:sz w:val="18"/>
              </w:rPr>
              <w:t>not</w:t>
            </w:r>
            <w:r>
              <w:rPr>
                <w:spacing w:val="-4"/>
                <w:sz w:val="18"/>
              </w:rPr>
              <w:t> </w:t>
            </w:r>
            <w:r>
              <w:rPr>
                <w:sz w:val="18"/>
              </w:rPr>
              <w:t>eliminate</w:t>
            </w:r>
            <w:r>
              <w:rPr>
                <w:spacing w:val="-4"/>
                <w:sz w:val="18"/>
              </w:rPr>
              <w:t> </w:t>
            </w:r>
            <w:r>
              <w:rPr>
                <w:sz w:val="18"/>
              </w:rPr>
              <w:t>competition</w:t>
            </w:r>
            <w:r>
              <w:rPr>
                <w:spacing w:val="-3"/>
                <w:sz w:val="18"/>
              </w:rPr>
              <w:t> </w:t>
            </w:r>
            <w:r>
              <w:rPr>
                <w:sz w:val="18"/>
              </w:rPr>
              <w:t>and</w:t>
            </w:r>
            <w:r>
              <w:rPr>
                <w:spacing w:val="-4"/>
                <w:sz w:val="18"/>
              </w:rPr>
              <w:t> </w:t>
            </w:r>
            <w:r>
              <w:rPr>
                <w:sz w:val="18"/>
              </w:rPr>
              <w:t>they</w:t>
            </w:r>
            <w:r>
              <w:rPr>
                <w:spacing w:val="-4"/>
                <w:sz w:val="18"/>
              </w:rPr>
              <w:t> </w:t>
            </w:r>
            <w:r>
              <w:rPr>
                <w:sz w:val="18"/>
              </w:rPr>
              <w:t>allow</w:t>
            </w:r>
            <w:r>
              <w:rPr>
                <w:spacing w:val="-6"/>
                <w:sz w:val="18"/>
              </w:rPr>
              <w:t> </w:t>
            </w:r>
            <w:r>
              <w:rPr>
                <w:sz w:val="18"/>
              </w:rPr>
              <w:t>a</w:t>
            </w:r>
            <w:r>
              <w:rPr>
                <w:spacing w:val="-4"/>
                <w:sz w:val="18"/>
              </w:rPr>
              <w:t> </w:t>
            </w:r>
            <w:r>
              <w:rPr>
                <w:sz w:val="18"/>
              </w:rPr>
              <w:t>fair share for consumers</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5</w:t>
            </w:r>
          </w:p>
        </w:tc>
        <w:tc>
          <w:tcPr>
            <w:tcW w:w="3067" w:type="dxa"/>
          </w:tcPr>
          <w:p>
            <w:pPr>
              <w:pStyle w:val="TableParagraph"/>
              <w:spacing w:line="207" w:lineRule="exact"/>
              <w:ind w:left="108"/>
              <w:rPr>
                <w:sz w:val="18"/>
              </w:rPr>
            </w:pPr>
            <w:r>
              <w:rPr>
                <w:sz w:val="18"/>
              </w:rPr>
              <w:t>Exemptions</w:t>
            </w:r>
            <w:r>
              <w:rPr>
                <w:spacing w:val="-1"/>
                <w:sz w:val="18"/>
              </w:rPr>
              <w:t> </w:t>
            </w:r>
            <w:r>
              <w:rPr>
                <w:sz w:val="18"/>
              </w:rPr>
              <w:t>are</w:t>
            </w:r>
            <w:r>
              <w:rPr>
                <w:spacing w:val="-1"/>
                <w:sz w:val="18"/>
              </w:rPr>
              <w:t> </w:t>
            </w:r>
            <w:r>
              <w:rPr>
                <w:sz w:val="18"/>
              </w:rPr>
              <w:t>Granted for</w:t>
            </w:r>
            <w:r>
              <w:rPr>
                <w:spacing w:val="-1"/>
                <w:sz w:val="18"/>
              </w:rPr>
              <w:t> </w:t>
            </w:r>
            <w:r>
              <w:rPr>
                <w:sz w:val="18"/>
              </w:rPr>
              <w:t>a</w:t>
            </w:r>
            <w:r>
              <w:rPr>
                <w:spacing w:val="-1"/>
                <w:sz w:val="18"/>
              </w:rPr>
              <w:t> </w:t>
            </w:r>
            <w:r>
              <w:rPr>
                <w:spacing w:val="-2"/>
                <w:sz w:val="18"/>
              </w:rPr>
              <w:t>Certain</w:t>
            </w:r>
          </w:p>
          <w:p>
            <w:pPr>
              <w:pStyle w:val="TableParagraph"/>
              <w:spacing w:line="206" w:lineRule="exact"/>
              <w:ind w:left="108"/>
              <w:rPr>
                <w:sz w:val="18"/>
              </w:rPr>
            </w:pPr>
            <w:r>
              <w:rPr>
                <w:sz w:val="18"/>
              </w:rPr>
              <w:t>Period</w:t>
            </w:r>
            <w:r>
              <w:rPr>
                <w:spacing w:val="-8"/>
                <w:sz w:val="18"/>
              </w:rPr>
              <w:t> </w:t>
            </w:r>
            <w:r>
              <w:rPr>
                <w:sz w:val="18"/>
              </w:rPr>
              <w:t>of</w:t>
            </w:r>
            <w:r>
              <w:rPr>
                <w:spacing w:val="-8"/>
                <w:sz w:val="18"/>
              </w:rPr>
              <w:t> </w:t>
            </w:r>
            <w:r>
              <w:rPr>
                <w:sz w:val="18"/>
              </w:rPr>
              <w:t>Time</w:t>
            </w:r>
            <w:r>
              <w:rPr>
                <w:spacing w:val="-8"/>
                <w:sz w:val="18"/>
              </w:rPr>
              <w:t> </w:t>
            </w:r>
            <w:r>
              <w:rPr>
                <w:sz w:val="18"/>
              </w:rPr>
              <w:t>and</w:t>
            </w:r>
            <w:r>
              <w:rPr>
                <w:spacing w:val="-7"/>
                <w:sz w:val="18"/>
              </w:rPr>
              <w:t> </w:t>
            </w:r>
            <w:r>
              <w:rPr>
                <w:sz w:val="18"/>
              </w:rPr>
              <w:t>Renewals</w:t>
            </w:r>
            <w:r>
              <w:rPr>
                <w:spacing w:val="-8"/>
                <w:sz w:val="18"/>
              </w:rPr>
              <w:t> </w:t>
            </w:r>
            <w:r>
              <w:rPr>
                <w:sz w:val="18"/>
              </w:rPr>
              <w:t>are </w:t>
            </w:r>
            <w:r>
              <w:rPr>
                <w:spacing w:val="-2"/>
                <w:sz w:val="18"/>
              </w:rPr>
              <w:t>Reviewed</w:t>
            </w:r>
          </w:p>
        </w:tc>
        <w:tc>
          <w:tcPr>
            <w:tcW w:w="5849" w:type="dxa"/>
          </w:tcPr>
          <w:p>
            <w:pPr>
              <w:pStyle w:val="TableParagraph"/>
              <w:numPr>
                <w:ilvl w:val="0"/>
                <w:numId w:val="4"/>
              </w:numPr>
              <w:tabs>
                <w:tab w:pos="556" w:val="left" w:leader="none"/>
              </w:tabs>
              <w:spacing w:line="207" w:lineRule="exact" w:before="0" w:after="0"/>
              <w:ind w:left="556" w:right="0" w:hanging="359"/>
              <w:jc w:val="left"/>
              <w:rPr>
                <w:sz w:val="18"/>
              </w:rPr>
            </w:pPr>
            <w:r>
              <w:rPr>
                <w:sz w:val="18"/>
              </w:rPr>
              <w:t>Exemptions</w:t>
            </w:r>
            <w:r>
              <w:rPr>
                <w:spacing w:val="-3"/>
                <w:sz w:val="18"/>
              </w:rPr>
              <w:t> </w:t>
            </w:r>
            <w:r>
              <w:rPr>
                <w:sz w:val="18"/>
              </w:rPr>
              <w:t>are</w:t>
            </w:r>
            <w:r>
              <w:rPr>
                <w:spacing w:val="-4"/>
                <w:sz w:val="18"/>
              </w:rPr>
              <w:t> </w:t>
            </w:r>
            <w:r>
              <w:rPr>
                <w:sz w:val="18"/>
              </w:rPr>
              <w:t>granted</w:t>
            </w:r>
            <w:r>
              <w:rPr>
                <w:spacing w:val="-1"/>
                <w:sz w:val="18"/>
              </w:rPr>
              <w:t> </w:t>
            </w:r>
            <w:r>
              <w:rPr>
                <w:sz w:val="18"/>
              </w:rPr>
              <w:t>contingent</w:t>
            </w:r>
            <w:r>
              <w:rPr>
                <w:spacing w:val="-3"/>
                <w:sz w:val="18"/>
              </w:rPr>
              <w:t> </w:t>
            </w:r>
            <w:r>
              <w:rPr>
                <w:sz w:val="18"/>
              </w:rPr>
              <w:t>upon</w:t>
            </w:r>
            <w:r>
              <w:rPr>
                <w:spacing w:val="-2"/>
                <w:sz w:val="18"/>
              </w:rPr>
              <w:t> </w:t>
            </w:r>
            <w:r>
              <w:rPr>
                <w:sz w:val="18"/>
              </w:rPr>
              <w:t>a</w:t>
            </w:r>
            <w:r>
              <w:rPr>
                <w:spacing w:val="-3"/>
                <w:sz w:val="18"/>
              </w:rPr>
              <w:t> </w:t>
            </w:r>
            <w:r>
              <w:rPr>
                <w:sz w:val="18"/>
              </w:rPr>
              <w:t>certain</w:t>
            </w:r>
            <w:r>
              <w:rPr>
                <w:spacing w:val="-2"/>
                <w:sz w:val="18"/>
              </w:rPr>
              <w:t> </w:t>
            </w:r>
            <w:r>
              <w:rPr>
                <w:sz w:val="18"/>
              </w:rPr>
              <w:t>time</w:t>
            </w:r>
            <w:r>
              <w:rPr>
                <w:spacing w:val="-3"/>
                <w:sz w:val="18"/>
              </w:rPr>
              <w:t> </w:t>
            </w:r>
            <w:r>
              <w:rPr>
                <w:spacing w:val="-2"/>
                <w:sz w:val="18"/>
              </w:rPr>
              <w:t>period</w:t>
            </w:r>
          </w:p>
          <w:p>
            <w:pPr>
              <w:pStyle w:val="TableParagraph"/>
              <w:numPr>
                <w:ilvl w:val="0"/>
                <w:numId w:val="4"/>
              </w:numPr>
              <w:tabs>
                <w:tab w:pos="526" w:val="left" w:leader="none"/>
                <w:tab w:pos="528" w:val="left" w:leader="none"/>
              </w:tabs>
              <w:spacing w:line="206" w:lineRule="exact" w:before="0" w:after="0"/>
              <w:ind w:left="528" w:right="108" w:hanging="360"/>
              <w:jc w:val="left"/>
              <w:rPr>
                <w:sz w:val="18"/>
              </w:rPr>
            </w:pPr>
            <w:r>
              <w:rPr>
                <w:sz w:val="18"/>
              </w:rPr>
              <w:t>Renewals</w:t>
            </w:r>
            <w:r>
              <w:rPr>
                <w:spacing w:val="-4"/>
                <w:sz w:val="18"/>
              </w:rPr>
              <w:t> </w:t>
            </w:r>
            <w:r>
              <w:rPr>
                <w:sz w:val="18"/>
              </w:rPr>
              <w:t>are</w:t>
            </w:r>
            <w:r>
              <w:rPr>
                <w:spacing w:val="-5"/>
                <w:sz w:val="18"/>
              </w:rPr>
              <w:t> </w:t>
            </w:r>
            <w:r>
              <w:rPr>
                <w:sz w:val="18"/>
              </w:rPr>
              <w:t>subject</w:t>
            </w:r>
            <w:r>
              <w:rPr>
                <w:spacing w:val="-4"/>
                <w:sz w:val="18"/>
              </w:rPr>
              <w:t> </w:t>
            </w:r>
            <w:r>
              <w:rPr>
                <w:sz w:val="18"/>
              </w:rPr>
              <w:t>to</w:t>
            </w:r>
            <w:r>
              <w:rPr>
                <w:spacing w:val="-3"/>
                <w:sz w:val="18"/>
              </w:rPr>
              <w:t> </w:t>
            </w:r>
            <w:r>
              <w:rPr>
                <w:sz w:val="18"/>
              </w:rPr>
              <w:t>review,</w:t>
            </w:r>
            <w:r>
              <w:rPr>
                <w:spacing w:val="-6"/>
                <w:sz w:val="18"/>
              </w:rPr>
              <w:t> </w:t>
            </w:r>
            <w:r>
              <w:rPr>
                <w:sz w:val="18"/>
              </w:rPr>
              <w:t>including</w:t>
            </w:r>
            <w:r>
              <w:rPr>
                <w:spacing w:val="-3"/>
                <w:sz w:val="18"/>
              </w:rPr>
              <w:t> </w:t>
            </w:r>
            <w:r>
              <w:rPr>
                <w:sz w:val="18"/>
              </w:rPr>
              <w:t>the</w:t>
            </w:r>
            <w:r>
              <w:rPr>
                <w:spacing w:val="-7"/>
                <w:sz w:val="18"/>
              </w:rPr>
              <w:t> </w:t>
            </w:r>
            <w:r>
              <w:rPr>
                <w:sz w:val="18"/>
              </w:rPr>
              <w:t>original</w:t>
            </w:r>
            <w:r>
              <w:rPr>
                <w:spacing w:val="-4"/>
                <w:sz w:val="18"/>
              </w:rPr>
              <w:t> </w:t>
            </w:r>
            <w:r>
              <w:rPr>
                <w:sz w:val="18"/>
              </w:rPr>
              <w:t>circumstances</w:t>
            </w:r>
            <w:r>
              <w:rPr>
                <w:spacing w:val="-4"/>
                <w:sz w:val="18"/>
              </w:rPr>
              <w:t> </w:t>
            </w:r>
            <w:r>
              <w:rPr>
                <w:sz w:val="18"/>
              </w:rPr>
              <w:t>for which the exemption was originally granted</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6</w:t>
            </w:r>
          </w:p>
        </w:tc>
        <w:tc>
          <w:tcPr>
            <w:tcW w:w="3067" w:type="dxa"/>
          </w:tcPr>
          <w:p>
            <w:pPr>
              <w:pStyle w:val="TableParagraph"/>
              <w:spacing w:line="207" w:lineRule="exact"/>
              <w:ind w:left="108"/>
              <w:rPr>
                <w:sz w:val="18"/>
              </w:rPr>
            </w:pPr>
            <w:r>
              <w:rPr>
                <w:sz w:val="18"/>
              </w:rPr>
              <w:t>Cartels</w:t>
            </w:r>
            <w:r>
              <w:rPr>
                <w:spacing w:val="-1"/>
                <w:sz w:val="18"/>
              </w:rPr>
              <w:t> </w:t>
            </w:r>
            <w:r>
              <w:rPr>
                <w:sz w:val="18"/>
              </w:rPr>
              <w:t>are</w:t>
            </w:r>
            <w:r>
              <w:rPr>
                <w:spacing w:val="-1"/>
                <w:sz w:val="18"/>
              </w:rPr>
              <w:t> </w:t>
            </w:r>
            <w:r>
              <w:rPr>
                <w:sz w:val="18"/>
              </w:rPr>
              <w:t>Forbidden,</w:t>
            </w:r>
            <w:r>
              <w:rPr>
                <w:spacing w:val="-3"/>
                <w:sz w:val="18"/>
              </w:rPr>
              <w:t> </w:t>
            </w:r>
            <w:r>
              <w:rPr>
                <w:sz w:val="18"/>
              </w:rPr>
              <w:t>and</w:t>
            </w:r>
            <w:r>
              <w:rPr>
                <w:spacing w:val="-2"/>
                <w:sz w:val="18"/>
              </w:rPr>
              <w:t> </w:t>
            </w:r>
            <w:r>
              <w:rPr>
                <w:sz w:val="18"/>
              </w:rPr>
              <w:t>Firms</w:t>
            </w:r>
            <w:r>
              <w:rPr>
                <w:spacing w:val="-3"/>
                <w:sz w:val="18"/>
              </w:rPr>
              <w:t> </w:t>
            </w:r>
            <w:r>
              <w:rPr>
                <w:spacing w:val="-5"/>
                <w:sz w:val="18"/>
              </w:rPr>
              <w:t>are</w:t>
            </w:r>
          </w:p>
          <w:p>
            <w:pPr>
              <w:pStyle w:val="TableParagraph"/>
              <w:spacing w:line="206" w:lineRule="exact"/>
              <w:ind w:left="108"/>
              <w:rPr>
                <w:sz w:val="18"/>
              </w:rPr>
            </w:pPr>
            <w:r>
              <w:rPr>
                <w:sz w:val="18"/>
              </w:rPr>
              <w:t>not</w:t>
            </w:r>
            <w:r>
              <w:rPr>
                <w:spacing w:val="-8"/>
                <w:sz w:val="18"/>
              </w:rPr>
              <w:t> </w:t>
            </w:r>
            <w:r>
              <w:rPr>
                <w:sz w:val="18"/>
              </w:rPr>
              <w:t>Allowed</w:t>
            </w:r>
            <w:r>
              <w:rPr>
                <w:spacing w:val="-9"/>
                <w:sz w:val="18"/>
              </w:rPr>
              <w:t> </w:t>
            </w:r>
            <w:r>
              <w:rPr>
                <w:sz w:val="18"/>
              </w:rPr>
              <w:t>to</w:t>
            </w:r>
            <w:r>
              <w:rPr>
                <w:spacing w:val="-7"/>
                <w:sz w:val="18"/>
              </w:rPr>
              <w:t> </w:t>
            </w:r>
            <w:r>
              <w:rPr>
                <w:sz w:val="18"/>
              </w:rPr>
              <w:t>Use</w:t>
            </w:r>
            <w:r>
              <w:rPr>
                <w:spacing w:val="-9"/>
                <w:sz w:val="18"/>
              </w:rPr>
              <w:t> </w:t>
            </w:r>
            <w:r>
              <w:rPr>
                <w:sz w:val="18"/>
              </w:rPr>
              <w:t>Efficiency</w:t>
            </w:r>
            <w:r>
              <w:rPr>
                <w:spacing w:val="-7"/>
                <w:sz w:val="18"/>
              </w:rPr>
              <w:t> </w:t>
            </w:r>
            <w:r>
              <w:rPr>
                <w:sz w:val="18"/>
              </w:rPr>
              <w:t>Defense for Cartels</w:t>
            </w:r>
          </w:p>
        </w:tc>
        <w:tc>
          <w:tcPr>
            <w:tcW w:w="5849" w:type="dxa"/>
          </w:tcPr>
          <w:p>
            <w:pPr>
              <w:pStyle w:val="TableParagraph"/>
              <w:numPr>
                <w:ilvl w:val="0"/>
                <w:numId w:val="5"/>
              </w:numPr>
              <w:tabs>
                <w:tab w:pos="528" w:val="left" w:leader="none"/>
              </w:tabs>
              <w:spacing w:line="207" w:lineRule="exact" w:before="0" w:after="0"/>
              <w:ind w:left="528" w:right="0" w:hanging="360"/>
              <w:jc w:val="left"/>
              <w:rPr>
                <w:sz w:val="18"/>
              </w:rPr>
            </w:pPr>
            <w:r>
              <w:rPr>
                <w:sz w:val="18"/>
              </w:rPr>
              <w:t>Framework</w:t>
            </w:r>
            <w:r>
              <w:rPr>
                <w:spacing w:val="-4"/>
                <w:sz w:val="18"/>
              </w:rPr>
              <w:t> </w:t>
            </w:r>
            <w:r>
              <w:rPr>
                <w:sz w:val="18"/>
              </w:rPr>
              <w:t>specifically</w:t>
            </w:r>
            <w:r>
              <w:rPr>
                <w:spacing w:val="-3"/>
                <w:sz w:val="18"/>
              </w:rPr>
              <w:t> </w:t>
            </w:r>
            <w:r>
              <w:rPr>
                <w:sz w:val="18"/>
              </w:rPr>
              <w:t>prohibits</w:t>
            </w:r>
            <w:r>
              <w:rPr>
                <w:spacing w:val="-5"/>
                <w:sz w:val="18"/>
              </w:rPr>
              <w:t> </w:t>
            </w:r>
            <w:r>
              <w:rPr>
                <w:sz w:val="18"/>
              </w:rPr>
              <w:t>cartels</w:t>
            </w:r>
            <w:r>
              <w:rPr>
                <w:spacing w:val="-2"/>
                <w:sz w:val="18"/>
              </w:rPr>
              <w:t> </w:t>
            </w:r>
            <w:r>
              <w:rPr>
                <w:sz w:val="18"/>
              </w:rPr>
              <w:t>per</w:t>
            </w:r>
            <w:r>
              <w:rPr>
                <w:spacing w:val="-2"/>
                <w:sz w:val="18"/>
              </w:rPr>
              <w:t> </w:t>
            </w:r>
            <w:r>
              <w:rPr>
                <w:spacing w:val="-5"/>
                <w:sz w:val="18"/>
              </w:rPr>
              <w:t>se</w:t>
            </w:r>
          </w:p>
          <w:p>
            <w:pPr>
              <w:pStyle w:val="TableParagraph"/>
              <w:numPr>
                <w:ilvl w:val="0"/>
                <w:numId w:val="5"/>
              </w:numPr>
              <w:tabs>
                <w:tab w:pos="526" w:val="left" w:leader="none"/>
                <w:tab w:pos="528" w:val="left" w:leader="none"/>
              </w:tabs>
              <w:spacing w:line="206" w:lineRule="exact" w:before="0" w:after="0"/>
              <w:ind w:left="528" w:right="96" w:hanging="360"/>
              <w:jc w:val="left"/>
              <w:rPr>
                <w:sz w:val="18"/>
              </w:rPr>
            </w:pPr>
            <w:r>
              <w:rPr>
                <w:sz w:val="18"/>
              </w:rPr>
              <w:t>Firms</w:t>
            </w:r>
            <w:r>
              <w:rPr>
                <w:spacing w:val="-3"/>
                <w:sz w:val="18"/>
              </w:rPr>
              <w:t> </w:t>
            </w:r>
            <w:r>
              <w:rPr>
                <w:sz w:val="18"/>
              </w:rPr>
              <w:t>are</w:t>
            </w:r>
            <w:r>
              <w:rPr>
                <w:spacing w:val="-4"/>
                <w:sz w:val="18"/>
              </w:rPr>
              <w:t> </w:t>
            </w:r>
            <w:r>
              <w:rPr>
                <w:sz w:val="18"/>
              </w:rPr>
              <w:t>not</w:t>
            </w:r>
            <w:r>
              <w:rPr>
                <w:spacing w:val="-3"/>
                <w:sz w:val="18"/>
              </w:rPr>
              <w:t> </w:t>
            </w:r>
            <w:r>
              <w:rPr>
                <w:sz w:val="18"/>
              </w:rPr>
              <w:t>allowed</w:t>
            </w:r>
            <w:r>
              <w:rPr>
                <w:spacing w:val="-2"/>
                <w:sz w:val="18"/>
              </w:rPr>
              <w:t> </w:t>
            </w:r>
            <w:r>
              <w:rPr>
                <w:sz w:val="18"/>
              </w:rPr>
              <w:t>to</w:t>
            </w:r>
            <w:r>
              <w:rPr>
                <w:spacing w:val="-2"/>
                <w:sz w:val="18"/>
              </w:rPr>
              <w:t> </w:t>
            </w:r>
            <w:r>
              <w:rPr>
                <w:sz w:val="18"/>
              </w:rPr>
              <w:t>justify</w:t>
            </w:r>
            <w:r>
              <w:rPr>
                <w:spacing w:val="-4"/>
                <w:sz w:val="18"/>
              </w:rPr>
              <w:t> </w:t>
            </w:r>
            <w:r>
              <w:rPr>
                <w:sz w:val="18"/>
              </w:rPr>
              <w:t>cartels</w:t>
            </w:r>
            <w:r>
              <w:rPr>
                <w:spacing w:val="-3"/>
                <w:sz w:val="18"/>
              </w:rPr>
              <w:t> </w:t>
            </w:r>
            <w:r>
              <w:rPr>
                <w:sz w:val="18"/>
              </w:rPr>
              <w:t>that</w:t>
            </w:r>
            <w:r>
              <w:rPr>
                <w:spacing w:val="-3"/>
                <w:sz w:val="18"/>
              </w:rPr>
              <w:t> </w:t>
            </w:r>
            <w:r>
              <w:rPr>
                <w:sz w:val="18"/>
              </w:rPr>
              <w:t>are</w:t>
            </w:r>
            <w:r>
              <w:rPr>
                <w:spacing w:val="-4"/>
                <w:sz w:val="18"/>
              </w:rPr>
              <w:t> </w:t>
            </w:r>
            <w:r>
              <w:rPr>
                <w:sz w:val="18"/>
              </w:rPr>
              <w:t>being</w:t>
            </w:r>
            <w:r>
              <w:rPr>
                <w:spacing w:val="-2"/>
                <w:sz w:val="18"/>
              </w:rPr>
              <w:t> </w:t>
            </w:r>
            <w:r>
              <w:rPr>
                <w:sz w:val="18"/>
              </w:rPr>
              <w:t>investigated</w:t>
            </w:r>
            <w:r>
              <w:rPr>
                <w:spacing w:val="-6"/>
                <w:sz w:val="18"/>
              </w:rPr>
              <w:t> </w:t>
            </w:r>
            <w:r>
              <w:rPr>
                <w:sz w:val="18"/>
              </w:rPr>
              <w:t>on</w:t>
            </w:r>
            <w:r>
              <w:rPr>
                <w:spacing w:val="-2"/>
                <w:sz w:val="18"/>
              </w:rPr>
              <w:t> </w:t>
            </w:r>
            <w:r>
              <w:rPr>
                <w:sz w:val="18"/>
              </w:rPr>
              <w:t>the basis of efficiency</w:t>
            </w:r>
          </w:p>
        </w:tc>
      </w:tr>
      <w:tr>
        <w:trPr>
          <w:trHeight w:val="414" w:hRule="atLeast"/>
        </w:trPr>
        <w:tc>
          <w:tcPr>
            <w:tcW w:w="439" w:type="dxa"/>
          </w:tcPr>
          <w:p>
            <w:pPr>
              <w:pStyle w:val="TableParagraph"/>
              <w:spacing w:before="103"/>
              <w:ind w:left="107"/>
              <w:rPr>
                <w:sz w:val="18"/>
              </w:rPr>
            </w:pPr>
            <w:r>
              <w:rPr>
                <w:spacing w:val="-10"/>
                <w:sz w:val="18"/>
              </w:rPr>
              <w:t>7</w:t>
            </w:r>
          </w:p>
        </w:tc>
        <w:tc>
          <w:tcPr>
            <w:tcW w:w="3067" w:type="dxa"/>
          </w:tcPr>
          <w:p>
            <w:pPr>
              <w:pStyle w:val="TableParagraph"/>
              <w:spacing w:line="206" w:lineRule="exact"/>
              <w:ind w:left="108"/>
              <w:rPr>
                <w:sz w:val="18"/>
              </w:rPr>
            </w:pPr>
            <w:r>
              <w:rPr>
                <w:sz w:val="18"/>
              </w:rPr>
              <w:t>Legal</w:t>
            </w:r>
            <w:r>
              <w:rPr>
                <w:spacing w:val="-8"/>
                <w:sz w:val="18"/>
              </w:rPr>
              <w:t> </w:t>
            </w:r>
            <w:r>
              <w:rPr>
                <w:sz w:val="18"/>
              </w:rPr>
              <w:t>Framework</w:t>
            </w:r>
            <w:r>
              <w:rPr>
                <w:spacing w:val="-8"/>
                <w:sz w:val="18"/>
              </w:rPr>
              <w:t> </w:t>
            </w:r>
            <w:r>
              <w:rPr>
                <w:sz w:val="18"/>
              </w:rPr>
              <w:t>Prohibits</w:t>
            </w:r>
            <w:r>
              <w:rPr>
                <w:spacing w:val="-10"/>
                <w:sz w:val="18"/>
              </w:rPr>
              <w:t> </w:t>
            </w:r>
            <w:r>
              <w:rPr>
                <w:sz w:val="18"/>
              </w:rPr>
              <w:t>Abuse</w:t>
            </w:r>
            <w:r>
              <w:rPr>
                <w:spacing w:val="-10"/>
                <w:sz w:val="18"/>
              </w:rPr>
              <w:t> </w:t>
            </w:r>
            <w:r>
              <w:rPr>
                <w:sz w:val="18"/>
              </w:rPr>
              <w:t>of </w:t>
            </w:r>
            <w:r>
              <w:rPr>
                <w:spacing w:val="-2"/>
                <w:sz w:val="18"/>
              </w:rPr>
              <w:t>Dominance</w:t>
            </w:r>
          </w:p>
        </w:tc>
        <w:tc>
          <w:tcPr>
            <w:tcW w:w="5849" w:type="dxa"/>
          </w:tcPr>
          <w:p>
            <w:pPr>
              <w:pStyle w:val="TableParagraph"/>
              <w:spacing w:before="103"/>
              <w:ind w:left="516"/>
              <w:rPr>
                <w:sz w:val="18"/>
              </w:rPr>
            </w:pPr>
            <w:r>
              <w:rPr>
                <w:sz w:val="18"/>
              </w:rPr>
              <w:t>Framework</w:t>
            </w:r>
            <w:r>
              <w:rPr>
                <w:spacing w:val="-1"/>
                <w:sz w:val="18"/>
              </w:rPr>
              <w:t> </w:t>
            </w:r>
            <w:r>
              <w:rPr>
                <w:sz w:val="18"/>
              </w:rPr>
              <w:t>prohibits</w:t>
            </w:r>
            <w:r>
              <w:rPr>
                <w:spacing w:val="-1"/>
                <w:sz w:val="18"/>
              </w:rPr>
              <w:t> </w:t>
            </w:r>
            <w:r>
              <w:rPr>
                <w:sz w:val="18"/>
              </w:rPr>
              <w:t>abuse</w:t>
            </w:r>
            <w:r>
              <w:rPr>
                <w:spacing w:val="-3"/>
                <w:sz w:val="18"/>
              </w:rPr>
              <w:t> </w:t>
            </w:r>
            <w:r>
              <w:rPr>
                <w:sz w:val="18"/>
              </w:rPr>
              <w:t>of</w:t>
            </w:r>
            <w:r>
              <w:rPr>
                <w:spacing w:val="-3"/>
                <w:sz w:val="18"/>
              </w:rPr>
              <w:t> </w:t>
            </w:r>
            <w:r>
              <w:rPr>
                <w:sz w:val="18"/>
              </w:rPr>
              <w:t>dominant</w:t>
            </w:r>
            <w:r>
              <w:rPr>
                <w:spacing w:val="-1"/>
                <w:sz w:val="18"/>
              </w:rPr>
              <w:t> </w:t>
            </w:r>
            <w:r>
              <w:rPr>
                <w:spacing w:val="-2"/>
                <w:sz w:val="18"/>
              </w:rPr>
              <w:t>position</w:t>
            </w:r>
          </w:p>
        </w:tc>
      </w:tr>
      <w:tr>
        <w:trPr>
          <w:trHeight w:val="412" w:hRule="atLeast"/>
        </w:trPr>
        <w:tc>
          <w:tcPr>
            <w:tcW w:w="439" w:type="dxa"/>
          </w:tcPr>
          <w:p>
            <w:pPr>
              <w:pStyle w:val="TableParagraph"/>
              <w:spacing w:before="103"/>
              <w:ind w:left="107"/>
              <w:rPr>
                <w:sz w:val="18"/>
              </w:rPr>
            </w:pPr>
            <w:r>
              <w:rPr>
                <w:spacing w:val="-10"/>
                <w:sz w:val="18"/>
              </w:rPr>
              <w:t>8</w:t>
            </w:r>
          </w:p>
        </w:tc>
        <w:tc>
          <w:tcPr>
            <w:tcW w:w="3067" w:type="dxa"/>
          </w:tcPr>
          <w:p>
            <w:pPr>
              <w:pStyle w:val="TableParagraph"/>
              <w:spacing w:line="206" w:lineRule="exact"/>
              <w:ind w:left="108"/>
              <w:rPr>
                <w:sz w:val="18"/>
              </w:rPr>
            </w:pPr>
            <w:r>
              <w:rPr>
                <w:sz w:val="18"/>
              </w:rPr>
              <w:t>Definition</w:t>
            </w:r>
            <w:r>
              <w:rPr>
                <w:spacing w:val="-8"/>
                <w:sz w:val="18"/>
              </w:rPr>
              <w:t> </w:t>
            </w:r>
            <w:r>
              <w:rPr>
                <w:sz w:val="18"/>
              </w:rPr>
              <w:t>of</w:t>
            </w:r>
            <w:r>
              <w:rPr>
                <w:spacing w:val="-11"/>
                <w:sz w:val="18"/>
              </w:rPr>
              <w:t> </w:t>
            </w:r>
            <w:r>
              <w:rPr>
                <w:sz w:val="18"/>
              </w:rPr>
              <w:t>Market</w:t>
            </w:r>
            <w:r>
              <w:rPr>
                <w:spacing w:val="-8"/>
                <w:sz w:val="18"/>
              </w:rPr>
              <w:t> </w:t>
            </w:r>
            <w:r>
              <w:rPr>
                <w:sz w:val="18"/>
              </w:rPr>
              <w:t>Dominance</w:t>
            </w:r>
            <w:r>
              <w:rPr>
                <w:spacing w:val="-12"/>
                <w:sz w:val="18"/>
              </w:rPr>
              <w:t> </w:t>
            </w:r>
            <w:r>
              <w:rPr>
                <w:sz w:val="18"/>
              </w:rPr>
              <w:t>and Abuse of Dominant Position</w:t>
            </w:r>
          </w:p>
        </w:tc>
        <w:tc>
          <w:tcPr>
            <w:tcW w:w="5849" w:type="dxa"/>
          </w:tcPr>
          <w:p>
            <w:pPr>
              <w:pStyle w:val="TableParagraph"/>
              <w:numPr>
                <w:ilvl w:val="0"/>
                <w:numId w:val="6"/>
              </w:numPr>
              <w:tabs>
                <w:tab w:pos="528" w:val="left" w:leader="none"/>
              </w:tabs>
              <w:spacing w:line="206" w:lineRule="exact" w:before="0" w:after="0"/>
              <w:ind w:left="528" w:right="0" w:hanging="360"/>
              <w:jc w:val="left"/>
              <w:rPr>
                <w:sz w:val="18"/>
              </w:rPr>
            </w:pPr>
            <w:r>
              <w:rPr>
                <w:sz w:val="18"/>
              </w:rPr>
              <w:t>Framework</w:t>
            </w:r>
            <w:r>
              <w:rPr>
                <w:spacing w:val="-1"/>
                <w:sz w:val="18"/>
              </w:rPr>
              <w:t> </w:t>
            </w:r>
            <w:r>
              <w:rPr>
                <w:sz w:val="18"/>
              </w:rPr>
              <w:t>defines</w:t>
            </w:r>
            <w:r>
              <w:rPr>
                <w:spacing w:val="-2"/>
                <w:sz w:val="18"/>
              </w:rPr>
              <w:t> </w:t>
            </w:r>
            <w:r>
              <w:rPr>
                <w:sz w:val="18"/>
              </w:rPr>
              <w:t>market</w:t>
            </w:r>
            <w:r>
              <w:rPr>
                <w:spacing w:val="-3"/>
                <w:sz w:val="18"/>
              </w:rPr>
              <w:t> </w:t>
            </w:r>
            <w:r>
              <w:rPr>
                <w:spacing w:val="-2"/>
                <w:sz w:val="18"/>
              </w:rPr>
              <w:t>dominance</w:t>
            </w:r>
          </w:p>
          <w:p>
            <w:pPr>
              <w:pStyle w:val="TableParagraph"/>
              <w:numPr>
                <w:ilvl w:val="0"/>
                <w:numId w:val="6"/>
              </w:numPr>
              <w:tabs>
                <w:tab w:pos="526" w:val="left" w:leader="none"/>
              </w:tabs>
              <w:spacing w:line="186" w:lineRule="exact" w:before="0" w:after="0"/>
              <w:ind w:left="526" w:right="0" w:hanging="358"/>
              <w:jc w:val="left"/>
              <w:rPr>
                <w:sz w:val="18"/>
              </w:rPr>
            </w:pPr>
            <w:r>
              <w:rPr>
                <w:sz w:val="18"/>
              </w:rPr>
              <w:t>Framework</w:t>
            </w:r>
            <w:r>
              <w:rPr>
                <w:spacing w:val="-2"/>
                <w:sz w:val="18"/>
              </w:rPr>
              <w:t> </w:t>
            </w:r>
            <w:r>
              <w:rPr>
                <w:sz w:val="18"/>
              </w:rPr>
              <w:t>defines</w:t>
            </w:r>
            <w:r>
              <w:rPr>
                <w:spacing w:val="-2"/>
                <w:sz w:val="18"/>
              </w:rPr>
              <w:t> </w:t>
            </w:r>
            <w:r>
              <w:rPr>
                <w:sz w:val="18"/>
              </w:rPr>
              <w:t>when</w:t>
            </w:r>
            <w:r>
              <w:rPr>
                <w:spacing w:val="-1"/>
                <w:sz w:val="18"/>
              </w:rPr>
              <w:t> </w:t>
            </w:r>
            <w:r>
              <w:rPr>
                <w:sz w:val="18"/>
              </w:rPr>
              <w:t>firms</w:t>
            </w:r>
            <w:r>
              <w:rPr>
                <w:spacing w:val="-3"/>
                <w:sz w:val="18"/>
              </w:rPr>
              <w:t> </w:t>
            </w:r>
            <w:r>
              <w:rPr>
                <w:sz w:val="18"/>
              </w:rPr>
              <w:t>are</w:t>
            </w:r>
            <w:r>
              <w:rPr>
                <w:spacing w:val="-3"/>
                <w:sz w:val="18"/>
              </w:rPr>
              <w:t> </w:t>
            </w:r>
            <w:r>
              <w:rPr>
                <w:sz w:val="18"/>
              </w:rPr>
              <w:t>abusing</w:t>
            </w:r>
            <w:r>
              <w:rPr>
                <w:spacing w:val="-1"/>
                <w:sz w:val="18"/>
              </w:rPr>
              <w:t> </w:t>
            </w:r>
            <w:r>
              <w:rPr>
                <w:sz w:val="18"/>
              </w:rPr>
              <w:t>market</w:t>
            </w:r>
            <w:r>
              <w:rPr>
                <w:spacing w:val="-2"/>
                <w:sz w:val="18"/>
              </w:rPr>
              <w:t> dominance</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9</w:t>
            </w:r>
          </w:p>
        </w:tc>
        <w:tc>
          <w:tcPr>
            <w:tcW w:w="3067" w:type="dxa"/>
          </w:tcPr>
          <w:p>
            <w:pPr>
              <w:pStyle w:val="TableParagraph"/>
              <w:spacing w:before="105"/>
              <w:ind w:left="108" w:right="190"/>
              <w:rPr>
                <w:sz w:val="18"/>
              </w:rPr>
            </w:pPr>
            <w:r>
              <w:rPr>
                <w:sz w:val="18"/>
              </w:rPr>
              <w:t>Availability</w:t>
            </w:r>
            <w:r>
              <w:rPr>
                <w:spacing w:val="-12"/>
                <w:sz w:val="18"/>
              </w:rPr>
              <w:t> </w:t>
            </w:r>
            <w:r>
              <w:rPr>
                <w:sz w:val="18"/>
              </w:rPr>
              <w:t>of</w:t>
            </w:r>
            <w:r>
              <w:rPr>
                <w:spacing w:val="-11"/>
                <w:sz w:val="18"/>
              </w:rPr>
              <w:t> </w:t>
            </w:r>
            <w:r>
              <w:rPr>
                <w:sz w:val="18"/>
              </w:rPr>
              <w:t>Leniency</w:t>
            </w:r>
            <w:r>
              <w:rPr>
                <w:spacing w:val="-11"/>
                <w:sz w:val="18"/>
              </w:rPr>
              <w:t> </w:t>
            </w:r>
            <w:r>
              <w:rPr>
                <w:sz w:val="18"/>
              </w:rPr>
              <w:t>Programs with Procedural Guarantees</w:t>
            </w:r>
          </w:p>
        </w:tc>
        <w:tc>
          <w:tcPr>
            <w:tcW w:w="5849" w:type="dxa"/>
          </w:tcPr>
          <w:p>
            <w:pPr>
              <w:pStyle w:val="TableParagraph"/>
              <w:numPr>
                <w:ilvl w:val="0"/>
                <w:numId w:val="7"/>
              </w:numPr>
              <w:tabs>
                <w:tab w:pos="528" w:val="left" w:leader="none"/>
              </w:tabs>
              <w:spacing w:line="207" w:lineRule="exact" w:before="2" w:after="0"/>
              <w:ind w:left="528" w:right="0" w:hanging="375"/>
              <w:jc w:val="left"/>
              <w:rPr>
                <w:sz w:val="18"/>
              </w:rPr>
            </w:pPr>
            <w:r>
              <w:rPr>
                <w:sz w:val="18"/>
              </w:rPr>
              <w:t>Framework</w:t>
            </w:r>
            <w:r>
              <w:rPr>
                <w:spacing w:val="-2"/>
                <w:sz w:val="18"/>
              </w:rPr>
              <w:t> </w:t>
            </w:r>
            <w:r>
              <w:rPr>
                <w:sz w:val="18"/>
              </w:rPr>
              <w:t>provides</w:t>
            </w:r>
            <w:r>
              <w:rPr>
                <w:spacing w:val="-2"/>
                <w:sz w:val="18"/>
              </w:rPr>
              <w:t> </w:t>
            </w:r>
            <w:r>
              <w:rPr>
                <w:sz w:val="18"/>
              </w:rPr>
              <w:t>leniency</w:t>
            </w:r>
            <w:r>
              <w:rPr>
                <w:spacing w:val="-2"/>
                <w:sz w:val="18"/>
              </w:rPr>
              <w:t> program</w:t>
            </w:r>
          </w:p>
          <w:p>
            <w:pPr>
              <w:pStyle w:val="TableParagraph"/>
              <w:numPr>
                <w:ilvl w:val="0"/>
                <w:numId w:val="7"/>
              </w:numPr>
              <w:tabs>
                <w:tab w:pos="528" w:val="left" w:leader="none"/>
              </w:tabs>
              <w:spacing w:line="206" w:lineRule="exact" w:before="0" w:after="0"/>
              <w:ind w:left="528" w:right="482" w:hanging="375"/>
              <w:jc w:val="left"/>
              <w:rPr>
                <w:sz w:val="18"/>
              </w:rPr>
            </w:pPr>
            <w:r>
              <w:rPr>
                <w:sz w:val="18"/>
              </w:rPr>
              <w:t>Framework provides procedural guarantees to organizations that cooperate</w:t>
            </w:r>
            <w:r>
              <w:rPr>
                <w:spacing w:val="-7"/>
                <w:sz w:val="18"/>
              </w:rPr>
              <w:t> </w:t>
            </w:r>
            <w:r>
              <w:rPr>
                <w:sz w:val="18"/>
              </w:rPr>
              <w:t>with</w:t>
            </w:r>
            <w:r>
              <w:rPr>
                <w:spacing w:val="-7"/>
                <w:sz w:val="18"/>
              </w:rPr>
              <w:t> </w:t>
            </w:r>
            <w:r>
              <w:rPr>
                <w:sz w:val="18"/>
              </w:rPr>
              <w:t>Competition</w:t>
            </w:r>
            <w:r>
              <w:rPr>
                <w:spacing w:val="-5"/>
                <w:sz w:val="18"/>
              </w:rPr>
              <w:t> </w:t>
            </w:r>
            <w:r>
              <w:rPr>
                <w:sz w:val="18"/>
              </w:rPr>
              <w:t>Authorities</w:t>
            </w:r>
            <w:r>
              <w:rPr>
                <w:spacing w:val="-6"/>
                <w:sz w:val="18"/>
              </w:rPr>
              <w:t> </w:t>
            </w:r>
            <w:r>
              <w:rPr>
                <w:sz w:val="18"/>
              </w:rPr>
              <w:t>during</w:t>
            </w:r>
            <w:r>
              <w:rPr>
                <w:spacing w:val="-5"/>
                <w:sz w:val="18"/>
              </w:rPr>
              <w:t> </w:t>
            </w:r>
            <w:r>
              <w:rPr>
                <w:sz w:val="18"/>
              </w:rPr>
              <w:t>an</w:t>
            </w:r>
            <w:r>
              <w:rPr>
                <w:spacing w:val="-7"/>
                <w:sz w:val="18"/>
              </w:rPr>
              <w:t> </w:t>
            </w:r>
            <w:r>
              <w:rPr>
                <w:sz w:val="18"/>
              </w:rPr>
              <w:t>investigation</w:t>
            </w:r>
            <w:r>
              <w:rPr>
                <w:spacing w:val="-4"/>
                <w:sz w:val="18"/>
              </w:rPr>
              <w:t> </w:t>
            </w:r>
            <w:r>
              <w:rPr>
                <w:sz w:val="18"/>
              </w:rPr>
              <w:t>for</w:t>
            </w:r>
          </w:p>
        </w:tc>
      </w:tr>
    </w:tbl>
    <w:p>
      <w:pPr>
        <w:pStyle w:val="TableParagraph"/>
        <w:spacing w:after="0" w:line="206" w:lineRule="exact"/>
        <w:jc w:val="left"/>
        <w:rPr>
          <w:sz w:val="18"/>
        </w:rPr>
        <w:sectPr>
          <w:type w:val="continuous"/>
          <w:pgSz w:w="12240" w:h="15840"/>
          <w:pgMar w:header="0" w:footer="522" w:top="1420" w:bottom="162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3067"/>
        <w:gridCol w:w="5849"/>
      </w:tblGrid>
      <w:tr>
        <w:trPr>
          <w:trHeight w:val="414" w:hRule="atLeast"/>
        </w:trPr>
        <w:tc>
          <w:tcPr>
            <w:tcW w:w="439" w:type="dxa"/>
          </w:tcPr>
          <w:p>
            <w:pPr>
              <w:pStyle w:val="TableParagraph"/>
              <w:rPr>
                <w:sz w:val="18"/>
              </w:rPr>
            </w:pPr>
          </w:p>
        </w:tc>
        <w:tc>
          <w:tcPr>
            <w:tcW w:w="3067" w:type="dxa"/>
          </w:tcPr>
          <w:p>
            <w:pPr>
              <w:pStyle w:val="TableParagraph"/>
              <w:rPr>
                <w:sz w:val="18"/>
              </w:rPr>
            </w:pPr>
          </w:p>
        </w:tc>
        <w:tc>
          <w:tcPr>
            <w:tcW w:w="5849" w:type="dxa"/>
          </w:tcPr>
          <w:p>
            <w:pPr>
              <w:pStyle w:val="TableParagraph"/>
              <w:spacing w:line="206" w:lineRule="exact"/>
              <w:ind w:left="528" w:right="123"/>
              <w:rPr>
                <w:sz w:val="18"/>
              </w:rPr>
            </w:pPr>
            <w:r>
              <w:rPr>
                <w:sz w:val="18"/>
              </w:rPr>
              <w:t>evaluating</w:t>
            </w:r>
            <w:r>
              <w:rPr>
                <w:spacing w:val="-5"/>
                <w:sz w:val="18"/>
              </w:rPr>
              <w:t> </w:t>
            </w:r>
            <w:r>
              <w:rPr>
                <w:sz w:val="18"/>
              </w:rPr>
              <w:t>an</w:t>
            </w:r>
            <w:r>
              <w:rPr>
                <w:spacing w:val="-7"/>
                <w:sz w:val="18"/>
              </w:rPr>
              <w:t> </w:t>
            </w:r>
            <w:r>
              <w:rPr>
                <w:sz w:val="18"/>
              </w:rPr>
              <w:t>organization’s</w:t>
            </w:r>
            <w:r>
              <w:rPr>
                <w:spacing w:val="-6"/>
                <w:sz w:val="18"/>
              </w:rPr>
              <w:t> </w:t>
            </w:r>
            <w:r>
              <w:rPr>
                <w:sz w:val="18"/>
              </w:rPr>
              <w:t>cooperation</w:t>
            </w:r>
            <w:r>
              <w:rPr>
                <w:spacing w:val="-5"/>
                <w:sz w:val="18"/>
              </w:rPr>
              <w:t> </w:t>
            </w:r>
            <w:r>
              <w:rPr>
                <w:sz w:val="18"/>
              </w:rPr>
              <w:t>and</w:t>
            </w:r>
            <w:r>
              <w:rPr>
                <w:spacing w:val="-5"/>
                <w:sz w:val="18"/>
              </w:rPr>
              <w:t> </w:t>
            </w:r>
            <w:r>
              <w:rPr>
                <w:sz w:val="18"/>
              </w:rPr>
              <w:t>determining</w:t>
            </w:r>
            <w:r>
              <w:rPr>
                <w:spacing w:val="-5"/>
                <w:sz w:val="18"/>
              </w:rPr>
              <w:t> </w:t>
            </w:r>
            <w:r>
              <w:rPr>
                <w:sz w:val="18"/>
              </w:rPr>
              <w:t>the</w:t>
            </w:r>
            <w:r>
              <w:rPr>
                <w:spacing w:val="-8"/>
                <w:sz w:val="18"/>
              </w:rPr>
              <w:t> </w:t>
            </w:r>
            <w:r>
              <w:rPr>
                <w:sz w:val="18"/>
              </w:rPr>
              <w:t>benefits they will receive</w:t>
            </w:r>
          </w:p>
        </w:tc>
      </w:tr>
      <w:tr>
        <w:trPr>
          <w:trHeight w:val="1240" w:hRule="atLeast"/>
        </w:trPr>
        <w:tc>
          <w:tcPr>
            <w:tcW w:w="439" w:type="dxa"/>
          </w:tcPr>
          <w:p>
            <w:pPr>
              <w:pStyle w:val="TableParagraph"/>
              <w:rPr>
                <w:b/>
                <w:sz w:val="18"/>
              </w:rPr>
            </w:pPr>
          </w:p>
          <w:p>
            <w:pPr>
              <w:pStyle w:val="TableParagraph"/>
              <w:spacing w:before="101"/>
              <w:rPr>
                <w:b/>
                <w:sz w:val="18"/>
              </w:rPr>
            </w:pPr>
          </w:p>
          <w:p>
            <w:pPr>
              <w:pStyle w:val="TableParagraph"/>
              <w:ind w:right="28"/>
              <w:jc w:val="center"/>
              <w:rPr>
                <w:sz w:val="18"/>
              </w:rPr>
            </w:pPr>
            <w:r>
              <w:rPr>
                <w:spacing w:val="-5"/>
                <w:sz w:val="18"/>
              </w:rPr>
              <w:t>10</w:t>
            </w:r>
          </w:p>
        </w:tc>
        <w:tc>
          <w:tcPr>
            <w:tcW w:w="3067" w:type="dxa"/>
          </w:tcPr>
          <w:p>
            <w:pPr>
              <w:pStyle w:val="TableParagraph"/>
              <w:spacing w:before="206"/>
              <w:ind w:left="108"/>
              <w:rPr>
                <w:sz w:val="18"/>
              </w:rPr>
            </w:pPr>
            <w:r>
              <w:rPr>
                <w:sz w:val="18"/>
              </w:rPr>
              <w:t>Cooperation with Competition Authorities</w:t>
            </w:r>
            <w:r>
              <w:rPr>
                <w:spacing w:val="-12"/>
                <w:sz w:val="18"/>
              </w:rPr>
              <w:t> </w:t>
            </w:r>
            <w:r>
              <w:rPr>
                <w:sz w:val="18"/>
              </w:rPr>
              <w:t>Offers</w:t>
            </w:r>
            <w:r>
              <w:rPr>
                <w:spacing w:val="-11"/>
                <w:sz w:val="18"/>
              </w:rPr>
              <w:t> </w:t>
            </w:r>
            <w:r>
              <w:rPr>
                <w:sz w:val="18"/>
              </w:rPr>
              <w:t>Confidentiality, Anonymity, and Whistleblower </w:t>
            </w:r>
            <w:r>
              <w:rPr>
                <w:spacing w:val="-2"/>
                <w:sz w:val="18"/>
              </w:rPr>
              <w:t>Protection</w:t>
            </w:r>
          </w:p>
        </w:tc>
        <w:tc>
          <w:tcPr>
            <w:tcW w:w="5849" w:type="dxa"/>
          </w:tcPr>
          <w:p>
            <w:pPr>
              <w:pStyle w:val="TableParagraph"/>
              <w:numPr>
                <w:ilvl w:val="0"/>
                <w:numId w:val="8"/>
              </w:numPr>
              <w:tabs>
                <w:tab w:pos="516" w:val="left" w:leader="none"/>
              </w:tabs>
              <w:spacing w:line="240" w:lineRule="auto" w:before="0" w:after="0"/>
              <w:ind w:left="516" w:right="429" w:hanging="360"/>
              <w:jc w:val="left"/>
              <w:rPr>
                <w:sz w:val="18"/>
              </w:rPr>
            </w:pPr>
            <w:r>
              <w:rPr>
                <w:sz w:val="18"/>
              </w:rPr>
              <w:t>Framework</w:t>
            </w:r>
            <w:r>
              <w:rPr>
                <w:spacing w:val="-4"/>
                <w:sz w:val="18"/>
              </w:rPr>
              <w:t> </w:t>
            </w:r>
            <w:r>
              <w:rPr>
                <w:sz w:val="18"/>
              </w:rPr>
              <w:t>provides</w:t>
            </w:r>
            <w:r>
              <w:rPr>
                <w:spacing w:val="-5"/>
                <w:sz w:val="18"/>
              </w:rPr>
              <w:t> </w:t>
            </w:r>
            <w:r>
              <w:rPr>
                <w:sz w:val="18"/>
              </w:rPr>
              <w:t>confidentiality</w:t>
            </w:r>
            <w:r>
              <w:rPr>
                <w:spacing w:val="-4"/>
                <w:sz w:val="18"/>
              </w:rPr>
              <w:t> </w:t>
            </w:r>
            <w:r>
              <w:rPr>
                <w:sz w:val="18"/>
              </w:rPr>
              <w:t>to</w:t>
            </w:r>
            <w:r>
              <w:rPr>
                <w:spacing w:val="-4"/>
                <w:sz w:val="18"/>
              </w:rPr>
              <w:t> </w:t>
            </w:r>
            <w:r>
              <w:rPr>
                <w:sz w:val="18"/>
              </w:rPr>
              <w:t>firms</w:t>
            </w:r>
            <w:r>
              <w:rPr>
                <w:spacing w:val="-5"/>
                <w:sz w:val="18"/>
              </w:rPr>
              <w:t> </w:t>
            </w:r>
            <w:r>
              <w:rPr>
                <w:sz w:val="18"/>
              </w:rPr>
              <w:t>that</w:t>
            </w:r>
            <w:r>
              <w:rPr>
                <w:spacing w:val="-7"/>
                <w:sz w:val="18"/>
              </w:rPr>
              <w:t> </w:t>
            </w:r>
            <w:r>
              <w:rPr>
                <w:sz w:val="18"/>
              </w:rPr>
              <w:t>cooperate</w:t>
            </w:r>
            <w:r>
              <w:rPr>
                <w:spacing w:val="-6"/>
                <w:sz w:val="18"/>
              </w:rPr>
              <w:t> </w:t>
            </w:r>
            <w:r>
              <w:rPr>
                <w:sz w:val="18"/>
              </w:rPr>
              <w:t>with</w:t>
            </w:r>
            <w:r>
              <w:rPr>
                <w:spacing w:val="-4"/>
                <w:sz w:val="18"/>
              </w:rPr>
              <w:t> </w:t>
            </w:r>
            <w:r>
              <w:rPr>
                <w:sz w:val="18"/>
              </w:rPr>
              <w:t>the Competition Authority during an investigation</w:t>
            </w:r>
          </w:p>
          <w:p>
            <w:pPr>
              <w:pStyle w:val="TableParagraph"/>
              <w:numPr>
                <w:ilvl w:val="0"/>
                <w:numId w:val="8"/>
              </w:numPr>
              <w:tabs>
                <w:tab w:pos="514" w:val="left" w:leader="none"/>
                <w:tab w:pos="516" w:val="left" w:leader="none"/>
              </w:tabs>
              <w:spacing w:line="240" w:lineRule="auto" w:before="0" w:after="0"/>
              <w:ind w:left="516" w:right="117" w:hanging="360"/>
              <w:jc w:val="left"/>
              <w:rPr>
                <w:sz w:val="18"/>
              </w:rPr>
            </w:pPr>
            <w:r>
              <w:rPr>
                <w:sz w:val="18"/>
              </w:rPr>
              <w:t>Framework</w:t>
            </w:r>
            <w:r>
              <w:rPr>
                <w:spacing w:val="-4"/>
                <w:sz w:val="18"/>
              </w:rPr>
              <w:t> </w:t>
            </w:r>
            <w:r>
              <w:rPr>
                <w:sz w:val="18"/>
              </w:rPr>
              <w:t>provides</w:t>
            </w:r>
            <w:r>
              <w:rPr>
                <w:spacing w:val="-5"/>
                <w:sz w:val="18"/>
              </w:rPr>
              <w:t> </w:t>
            </w:r>
            <w:r>
              <w:rPr>
                <w:sz w:val="18"/>
              </w:rPr>
              <w:t>anonymity</w:t>
            </w:r>
            <w:r>
              <w:rPr>
                <w:spacing w:val="-4"/>
                <w:sz w:val="18"/>
              </w:rPr>
              <w:t> </w:t>
            </w:r>
            <w:r>
              <w:rPr>
                <w:sz w:val="18"/>
              </w:rPr>
              <w:t>to</w:t>
            </w:r>
            <w:r>
              <w:rPr>
                <w:spacing w:val="-4"/>
                <w:sz w:val="18"/>
              </w:rPr>
              <w:t> </w:t>
            </w:r>
            <w:r>
              <w:rPr>
                <w:sz w:val="18"/>
              </w:rPr>
              <w:t>organizations</w:t>
            </w:r>
            <w:r>
              <w:rPr>
                <w:spacing w:val="-5"/>
                <w:sz w:val="18"/>
              </w:rPr>
              <w:t> </w:t>
            </w:r>
            <w:r>
              <w:rPr>
                <w:sz w:val="18"/>
              </w:rPr>
              <w:t>that</w:t>
            </w:r>
            <w:r>
              <w:rPr>
                <w:spacing w:val="-5"/>
                <w:sz w:val="18"/>
              </w:rPr>
              <w:t> </w:t>
            </w:r>
            <w:r>
              <w:rPr>
                <w:sz w:val="18"/>
              </w:rPr>
              <w:t>cooperate</w:t>
            </w:r>
            <w:r>
              <w:rPr>
                <w:spacing w:val="-6"/>
                <w:sz w:val="18"/>
              </w:rPr>
              <w:t> </w:t>
            </w:r>
            <w:r>
              <w:rPr>
                <w:sz w:val="18"/>
              </w:rPr>
              <w:t>with</w:t>
            </w:r>
            <w:r>
              <w:rPr>
                <w:spacing w:val="-4"/>
                <w:sz w:val="18"/>
              </w:rPr>
              <w:t> </w:t>
            </w:r>
            <w:r>
              <w:rPr>
                <w:sz w:val="18"/>
              </w:rPr>
              <w:t>the Competition Authority during an investigation</w:t>
            </w:r>
          </w:p>
          <w:p>
            <w:pPr>
              <w:pStyle w:val="TableParagraph"/>
              <w:numPr>
                <w:ilvl w:val="0"/>
                <w:numId w:val="8"/>
              </w:numPr>
              <w:tabs>
                <w:tab w:pos="513" w:val="left" w:leader="none"/>
                <w:tab w:pos="516" w:val="left" w:leader="none"/>
              </w:tabs>
              <w:spacing w:line="206" w:lineRule="exact" w:before="0" w:after="0"/>
              <w:ind w:left="516" w:right="594" w:hanging="360"/>
              <w:jc w:val="left"/>
              <w:rPr>
                <w:sz w:val="18"/>
              </w:rPr>
            </w:pPr>
            <w:r>
              <w:rPr>
                <w:sz w:val="18"/>
              </w:rPr>
              <w:t>Framework provides whistleblower protection to individuals that cooperate</w:t>
            </w:r>
            <w:r>
              <w:rPr>
                <w:spacing w:val="-6"/>
                <w:sz w:val="18"/>
              </w:rPr>
              <w:t> </w:t>
            </w:r>
            <w:r>
              <w:rPr>
                <w:sz w:val="18"/>
              </w:rPr>
              <w:t>with</w:t>
            </w:r>
            <w:r>
              <w:rPr>
                <w:spacing w:val="-6"/>
                <w:sz w:val="18"/>
              </w:rPr>
              <w:t> </w:t>
            </w:r>
            <w:r>
              <w:rPr>
                <w:sz w:val="18"/>
              </w:rPr>
              <w:t>the</w:t>
            </w:r>
            <w:r>
              <w:rPr>
                <w:spacing w:val="-6"/>
                <w:sz w:val="18"/>
              </w:rPr>
              <w:t> </w:t>
            </w:r>
            <w:r>
              <w:rPr>
                <w:sz w:val="18"/>
              </w:rPr>
              <w:t>Competition</w:t>
            </w:r>
            <w:r>
              <w:rPr>
                <w:spacing w:val="-4"/>
                <w:sz w:val="18"/>
              </w:rPr>
              <w:t> </w:t>
            </w:r>
            <w:r>
              <w:rPr>
                <w:sz w:val="18"/>
              </w:rPr>
              <w:t>Authority</w:t>
            </w:r>
            <w:r>
              <w:rPr>
                <w:spacing w:val="-6"/>
                <w:sz w:val="18"/>
              </w:rPr>
              <w:t> </w:t>
            </w:r>
            <w:r>
              <w:rPr>
                <w:sz w:val="18"/>
              </w:rPr>
              <w:t>during</w:t>
            </w:r>
            <w:r>
              <w:rPr>
                <w:spacing w:val="-4"/>
                <w:sz w:val="18"/>
              </w:rPr>
              <w:t> </w:t>
            </w:r>
            <w:r>
              <w:rPr>
                <w:sz w:val="18"/>
              </w:rPr>
              <w:t>an</w:t>
            </w:r>
            <w:r>
              <w:rPr>
                <w:spacing w:val="-6"/>
                <w:sz w:val="18"/>
              </w:rPr>
              <w:t> </w:t>
            </w:r>
            <w:r>
              <w:rPr>
                <w:sz w:val="18"/>
              </w:rPr>
              <w:t>investigation</w:t>
            </w:r>
          </w:p>
        </w:tc>
      </w:tr>
      <w:tr>
        <w:trPr>
          <w:trHeight w:val="827" w:hRule="atLeast"/>
        </w:trPr>
        <w:tc>
          <w:tcPr>
            <w:tcW w:w="439" w:type="dxa"/>
          </w:tcPr>
          <w:p>
            <w:pPr>
              <w:pStyle w:val="TableParagraph"/>
              <w:spacing w:before="104"/>
              <w:rPr>
                <w:b/>
                <w:sz w:val="18"/>
              </w:rPr>
            </w:pPr>
          </w:p>
          <w:p>
            <w:pPr>
              <w:pStyle w:val="TableParagraph"/>
              <w:ind w:right="28"/>
              <w:jc w:val="center"/>
              <w:rPr>
                <w:sz w:val="18"/>
              </w:rPr>
            </w:pPr>
            <w:r>
              <w:rPr>
                <w:spacing w:val="-5"/>
                <w:sz w:val="18"/>
              </w:rPr>
              <w:t>11</w:t>
            </w:r>
          </w:p>
        </w:tc>
        <w:tc>
          <w:tcPr>
            <w:tcW w:w="3067" w:type="dxa"/>
          </w:tcPr>
          <w:p>
            <w:pPr>
              <w:pStyle w:val="TableParagraph"/>
              <w:spacing w:before="1"/>
              <w:rPr>
                <w:b/>
                <w:sz w:val="18"/>
              </w:rPr>
            </w:pPr>
          </w:p>
          <w:p>
            <w:pPr>
              <w:pStyle w:val="TableParagraph"/>
              <w:ind w:left="108"/>
              <w:rPr>
                <w:sz w:val="18"/>
              </w:rPr>
            </w:pPr>
            <w:r>
              <w:rPr>
                <w:sz w:val="18"/>
              </w:rPr>
              <w:t>Leniency</w:t>
            </w:r>
            <w:r>
              <w:rPr>
                <w:spacing w:val="-12"/>
                <w:sz w:val="18"/>
              </w:rPr>
              <w:t> </w:t>
            </w:r>
            <w:r>
              <w:rPr>
                <w:sz w:val="18"/>
              </w:rPr>
              <w:t>Programs</w:t>
            </w:r>
            <w:r>
              <w:rPr>
                <w:spacing w:val="-11"/>
                <w:sz w:val="18"/>
              </w:rPr>
              <w:t> </w:t>
            </w:r>
            <w:r>
              <w:rPr>
                <w:sz w:val="18"/>
              </w:rPr>
              <w:t>Establish</w:t>
            </w:r>
            <w:r>
              <w:rPr>
                <w:spacing w:val="-11"/>
                <w:sz w:val="18"/>
              </w:rPr>
              <w:t> </w:t>
            </w:r>
            <w:r>
              <w:rPr>
                <w:sz w:val="18"/>
              </w:rPr>
              <w:t>Clear Immunity Regimes</w:t>
            </w:r>
          </w:p>
        </w:tc>
        <w:tc>
          <w:tcPr>
            <w:tcW w:w="5849" w:type="dxa"/>
          </w:tcPr>
          <w:p>
            <w:pPr>
              <w:pStyle w:val="TableParagraph"/>
              <w:numPr>
                <w:ilvl w:val="0"/>
                <w:numId w:val="9"/>
              </w:numPr>
              <w:tabs>
                <w:tab w:pos="537" w:val="left" w:leader="none"/>
              </w:tabs>
              <w:spacing w:line="207" w:lineRule="exact" w:before="0" w:after="0"/>
              <w:ind w:left="537" w:right="0" w:hanging="360"/>
              <w:jc w:val="left"/>
              <w:rPr>
                <w:sz w:val="18"/>
              </w:rPr>
            </w:pPr>
            <w:r>
              <w:rPr>
                <w:sz w:val="18"/>
              </w:rPr>
              <w:t>Framework</w:t>
            </w:r>
            <w:r>
              <w:rPr>
                <w:spacing w:val="-3"/>
                <w:sz w:val="18"/>
              </w:rPr>
              <w:t> </w:t>
            </w:r>
            <w:r>
              <w:rPr>
                <w:sz w:val="18"/>
              </w:rPr>
              <w:t>provides</w:t>
            </w:r>
            <w:r>
              <w:rPr>
                <w:spacing w:val="-1"/>
                <w:sz w:val="18"/>
              </w:rPr>
              <w:t> </w:t>
            </w:r>
            <w:r>
              <w:rPr>
                <w:sz w:val="18"/>
              </w:rPr>
              <w:t>full</w:t>
            </w:r>
            <w:r>
              <w:rPr>
                <w:spacing w:val="-3"/>
                <w:sz w:val="18"/>
              </w:rPr>
              <w:t> </w:t>
            </w:r>
            <w:r>
              <w:rPr>
                <w:sz w:val="18"/>
              </w:rPr>
              <w:t>immunity to</w:t>
            </w:r>
            <w:r>
              <w:rPr>
                <w:spacing w:val="-2"/>
                <w:sz w:val="18"/>
              </w:rPr>
              <w:t> </w:t>
            </w:r>
            <w:r>
              <w:rPr>
                <w:sz w:val="18"/>
              </w:rPr>
              <w:t>the</w:t>
            </w:r>
            <w:r>
              <w:rPr>
                <w:spacing w:val="-2"/>
                <w:sz w:val="18"/>
              </w:rPr>
              <w:t> </w:t>
            </w:r>
            <w:r>
              <w:rPr>
                <w:sz w:val="18"/>
              </w:rPr>
              <w:t>first</w:t>
            </w:r>
            <w:r>
              <w:rPr>
                <w:spacing w:val="-3"/>
                <w:sz w:val="18"/>
              </w:rPr>
              <w:t> </w:t>
            </w:r>
            <w:r>
              <w:rPr>
                <w:sz w:val="18"/>
              </w:rPr>
              <w:t>firm</w:t>
            </w:r>
            <w:r>
              <w:rPr>
                <w:spacing w:val="-2"/>
                <w:sz w:val="18"/>
              </w:rPr>
              <w:t> </w:t>
            </w:r>
            <w:r>
              <w:rPr>
                <w:sz w:val="18"/>
              </w:rPr>
              <w:t>that</w:t>
            </w:r>
            <w:r>
              <w:rPr>
                <w:spacing w:val="-3"/>
                <w:sz w:val="18"/>
              </w:rPr>
              <w:t> </w:t>
            </w:r>
            <w:r>
              <w:rPr>
                <w:sz w:val="18"/>
              </w:rPr>
              <w:t>self-</w:t>
            </w:r>
            <w:r>
              <w:rPr>
                <w:spacing w:val="-2"/>
                <w:sz w:val="18"/>
              </w:rPr>
              <w:t>reports</w:t>
            </w:r>
          </w:p>
          <w:p>
            <w:pPr>
              <w:pStyle w:val="TableParagraph"/>
              <w:numPr>
                <w:ilvl w:val="0"/>
                <w:numId w:val="9"/>
              </w:numPr>
              <w:tabs>
                <w:tab w:pos="535" w:val="left" w:leader="none"/>
                <w:tab w:pos="537" w:val="left" w:leader="none"/>
              </w:tabs>
              <w:spacing w:line="206" w:lineRule="exact" w:before="0" w:after="0"/>
              <w:ind w:left="537" w:right="161" w:hanging="360"/>
              <w:jc w:val="left"/>
              <w:rPr>
                <w:sz w:val="18"/>
              </w:rPr>
            </w:pPr>
            <w:r>
              <w:rPr>
                <w:sz w:val="18"/>
              </w:rPr>
              <w:t>Framework</w:t>
            </w:r>
            <w:r>
              <w:rPr>
                <w:spacing w:val="-3"/>
                <w:sz w:val="18"/>
              </w:rPr>
              <w:t> </w:t>
            </w:r>
            <w:r>
              <w:rPr>
                <w:sz w:val="18"/>
              </w:rPr>
              <w:t>provides</w:t>
            </w:r>
            <w:r>
              <w:rPr>
                <w:spacing w:val="-4"/>
                <w:sz w:val="18"/>
              </w:rPr>
              <w:t> </w:t>
            </w:r>
            <w:r>
              <w:rPr>
                <w:sz w:val="18"/>
              </w:rPr>
              <w:t>reductions</w:t>
            </w:r>
            <w:r>
              <w:rPr>
                <w:spacing w:val="-4"/>
                <w:sz w:val="18"/>
              </w:rPr>
              <w:t> </w:t>
            </w:r>
            <w:r>
              <w:rPr>
                <w:sz w:val="18"/>
              </w:rPr>
              <w:t>in</w:t>
            </w:r>
            <w:r>
              <w:rPr>
                <w:spacing w:val="-3"/>
                <w:sz w:val="18"/>
              </w:rPr>
              <w:t> </w:t>
            </w:r>
            <w:r>
              <w:rPr>
                <w:sz w:val="18"/>
              </w:rPr>
              <w:t>financial</w:t>
            </w:r>
            <w:r>
              <w:rPr>
                <w:spacing w:val="-4"/>
                <w:sz w:val="18"/>
              </w:rPr>
              <w:t> </w:t>
            </w:r>
            <w:r>
              <w:rPr>
                <w:sz w:val="18"/>
              </w:rPr>
              <w:t>sanctions</w:t>
            </w:r>
            <w:r>
              <w:rPr>
                <w:spacing w:val="-4"/>
                <w:sz w:val="18"/>
              </w:rPr>
              <w:t> </w:t>
            </w:r>
            <w:r>
              <w:rPr>
                <w:sz w:val="18"/>
              </w:rPr>
              <w:t>or</w:t>
            </w:r>
            <w:r>
              <w:rPr>
                <w:spacing w:val="-6"/>
                <w:sz w:val="18"/>
              </w:rPr>
              <w:t> </w:t>
            </w:r>
            <w:r>
              <w:rPr>
                <w:sz w:val="18"/>
              </w:rPr>
              <w:t>other</w:t>
            </w:r>
            <w:r>
              <w:rPr>
                <w:spacing w:val="-4"/>
                <w:sz w:val="18"/>
              </w:rPr>
              <w:t> </w:t>
            </w:r>
            <w:r>
              <w:rPr>
                <w:sz w:val="18"/>
              </w:rPr>
              <w:t>forms</w:t>
            </w:r>
            <w:r>
              <w:rPr>
                <w:spacing w:val="-4"/>
                <w:sz w:val="18"/>
              </w:rPr>
              <w:t> </w:t>
            </w:r>
            <w:r>
              <w:rPr>
                <w:sz w:val="18"/>
              </w:rPr>
              <w:t>of leniency for firms that are not the first to self-report but do subsequently admit the anticompetitive behavior</w:t>
            </w:r>
          </w:p>
        </w:tc>
      </w:tr>
      <w:tr>
        <w:trPr>
          <w:trHeight w:val="208" w:hRule="atLeast"/>
        </w:trPr>
        <w:tc>
          <w:tcPr>
            <w:tcW w:w="439" w:type="dxa"/>
          </w:tcPr>
          <w:p>
            <w:pPr>
              <w:pStyle w:val="TableParagraph"/>
              <w:spacing w:line="186" w:lineRule="exact" w:before="2"/>
              <w:ind w:right="28"/>
              <w:jc w:val="center"/>
              <w:rPr>
                <w:sz w:val="18"/>
              </w:rPr>
            </w:pPr>
            <w:r>
              <w:rPr>
                <w:spacing w:val="-5"/>
                <w:sz w:val="18"/>
              </w:rPr>
              <w:t>12</w:t>
            </w:r>
          </w:p>
        </w:tc>
        <w:tc>
          <w:tcPr>
            <w:tcW w:w="3067" w:type="dxa"/>
          </w:tcPr>
          <w:p>
            <w:pPr>
              <w:pStyle w:val="TableParagraph"/>
              <w:spacing w:line="186" w:lineRule="exact" w:before="2"/>
              <w:ind w:left="108"/>
              <w:rPr>
                <w:sz w:val="18"/>
              </w:rPr>
            </w:pPr>
            <w:r>
              <w:rPr>
                <w:sz w:val="18"/>
              </w:rPr>
              <w:t>Incentives</w:t>
            </w:r>
            <w:r>
              <w:rPr>
                <w:spacing w:val="-3"/>
                <w:sz w:val="18"/>
              </w:rPr>
              <w:t> </w:t>
            </w:r>
            <w:r>
              <w:rPr>
                <w:sz w:val="18"/>
              </w:rPr>
              <w:t>for</w:t>
            </w:r>
            <w:r>
              <w:rPr>
                <w:spacing w:val="-2"/>
                <w:sz w:val="18"/>
              </w:rPr>
              <w:t> </w:t>
            </w:r>
            <w:r>
              <w:rPr>
                <w:sz w:val="18"/>
              </w:rPr>
              <w:t>Voluntary</w:t>
            </w:r>
            <w:r>
              <w:rPr>
                <w:spacing w:val="-1"/>
                <w:sz w:val="18"/>
              </w:rPr>
              <w:t> </w:t>
            </w:r>
            <w:r>
              <w:rPr>
                <w:spacing w:val="-2"/>
                <w:sz w:val="18"/>
              </w:rPr>
              <w:t>Compliance</w:t>
            </w:r>
          </w:p>
        </w:tc>
        <w:tc>
          <w:tcPr>
            <w:tcW w:w="5849" w:type="dxa"/>
          </w:tcPr>
          <w:p>
            <w:pPr>
              <w:pStyle w:val="TableParagraph"/>
              <w:spacing w:line="186" w:lineRule="exact" w:before="2"/>
              <w:ind w:left="516"/>
              <w:rPr>
                <w:sz w:val="18"/>
              </w:rPr>
            </w:pPr>
            <w:r>
              <w:rPr>
                <w:sz w:val="18"/>
              </w:rPr>
              <w:t>Framework</w:t>
            </w:r>
            <w:r>
              <w:rPr>
                <w:spacing w:val="-2"/>
                <w:sz w:val="18"/>
              </w:rPr>
              <w:t> </w:t>
            </w:r>
            <w:r>
              <w:rPr>
                <w:sz w:val="18"/>
              </w:rPr>
              <w:t>offers</w:t>
            </w:r>
            <w:r>
              <w:rPr>
                <w:spacing w:val="-2"/>
                <w:sz w:val="18"/>
              </w:rPr>
              <w:t> </w:t>
            </w:r>
            <w:r>
              <w:rPr>
                <w:sz w:val="18"/>
              </w:rPr>
              <w:t>incentives</w:t>
            </w:r>
            <w:r>
              <w:rPr>
                <w:spacing w:val="-1"/>
                <w:sz w:val="18"/>
              </w:rPr>
              <w:t> </w:t>
            </w:r>
            <w:r>
              <w:rPr>
                <w:sz w:val="18"/>
              </w:rPr>
              <w:t>for</w:t>
            </w:r>
            <w:r>
              <w:rPr>
                <w:spacing w:val="-2"/>
                <w:sz w:val="18"/>
              </w:rPr>
              <w:t> </w:t>
            </w:r>
            <w:r>
              <w:rPr>
                <w:sz w:val="18"/>
              </w:rPr>
              <w:t>firms</w:t>
            </w:r>
            <w:r>
              <w:rPr>
                <w:spacing w:val="-2"/>
                <w:sz w:val="18"/>
              </w:rPr>
              <w:t> </w:t>
            </w:r>
            <w:r>
              <w:rPr>
                <w:sz w:val="18"/>
              </w:rPr>
              <w:t>in</w:t>
            </w:r>
            <w:r>
              <w:rPr>
                <w:spacing w:val="-1"/>
                <w:sz w:val="18"/>
              </w:rPr>
              <w:t> </w:t>
            </w:r>
            <w:r>
              <w:rPr>
                <w:sz w:val="18"/>
              </w:rPr>
              <w:t>cases</w:t>
            </w:r>
            <w:r>
              <w:rPr>
                <w:spacing w:val="-2"/>
                <w:sz w:val="18"/>
              </w:rPr>
              <w:t> </w:t>
            </w:r>
            <w:r>
              <w:rPr>
                <w:sz w:val="18"/>
              </w:rPr>
              <w:t>of</w:t>
            </w:r>
            <w:r>
              <w:rPr>
                <w:spacing w:val="-2"/>
                <w:sz w:val="18"/>
              </w:rPr>
              <w:t> </w:t>
            </w:r>
            <w:r>
              <w:rPr>
                <w:sz w:val="18"/>
              </w:rPr>
              <w:t>voluntary</w:t>
            </w:r>
            <w:r>
              <w:rPr>
                <w:spacing w:val="-1"/>
                <w:sz w:val="18"/>
              </w:rPr>
              <w:t> </w:t>
            </w:r>
            <w:r>
              <w:rPr>
                <w:spacing w:val="-2"/>
                <w:sz w:val="18"/>
              </w:rPr>
              <w:t>compliance</w:t>
            </w:r>
          </w:p>
        </w:tc>
      </w:tr>
    </w:tbl>
    <w:p>
      <w:pPr>
        <w:pStyle w:val="BodyText"/>
        <w:spacing w:before="19"/>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Merger</w:t>
      </w:r>
      <w:r>
        <w:rPr>
          <w:b/>
          <w:spacing w:val="-3"/>
          <w:sz w:val="22"/>
        </w:rPr>
        <w:t> </w:t>
      </w:r>
      <w:r>
        <w:rPr>
          <w:b/>
          <w:spacing w:val="-2"/>
          <w:sz w:val="22"/>
        </w:rPr>
        <w:t>Control</w:t>
      </w:r>
    </w:p>
    <w:p>
      <w:pPr>
        <w:pStyle w:val="BodyText"/>
        <w:spacing w:before="1"/>
        <w:ind w:left="359" w:right="353"/>
        <w:jc w:val="both"/>
      </w:pPr>
      <w:r>
        <w:rPr/>
        <w:t>Good</w:t>
      </w:r>
      <w:r>
        <w:rPr>
          <w:spacing w:val="-1"/>
        </w:rPr>
        <w:t> </w:t>
      </w:r>
      <w:r>
        <w:rPr/>
        <w:t>quality</w:t>
      </w:r>
      <w:r>
        <w:rPr>
          <w:spacing w:val="-1"/>
        </w:rPr>
        <w:t> </w:t>
      </w:r>
      <w:r>
        <w:rPr/>
        <w:t>regulations</w:t>
      </w:r>
      <w:r>
        <w:rPr>
          <w:spacing w:val="-1"/>
        </w:rPr>
        <w:t> </w:t>
      </w:r>
      <w:r>
        <w:rPr/>
        <w:t>affecting</w:t>
      </w:r>
      <w:r>
        <w:rPr>
          <w:spacing w:val="-4"/>
        </w:rPr>
        <w:t> </w:t>
      </w:r>
      <w:r>
        <w:rPr/>
        <w:t>competition</w:t>
      </w:r>
      <w:r>
        <w:rPr>
          <w:spacing w:val="-4"/>
        </w:rPr>
        <w:t> </w:t>
      </w:r>
      <w:r>
        <w:rPr/>
        <w:t>law</w:t>
      </w:r>
      <w:r>
        <w:rPr>
          <w:spacing w:val="-2"/>
        </w:rPr>
        <w:t> </w:t>
      </w:r>
      <w:r>
        <w:rPr/>
        <w:t>also</w:t>
      </w:r>
      <w:r>
        <w:rPr>
          <w:spacing w:val="-1"/>
        </w:rPr>
        <w:t> </w:t>
      </w:r>
      <w:r>
        <w:rPr/>
        <w:t>turn</w:t>
      </w:r>
      <w:r>
        <w:rPr>
          <w:spacing w:val="-1"/>
        </w:rPr>
        <w:t> </w:t>
      </w:r>
      <w:r>
        <w:rPr/>
        <w:t>on</w:t>
      </w:r>
      <w:r>
        <w:rPr>
          <w:spacing w:val="-1"/>
        </w:rPr>
        <w:t> </w:t>
      </w:r>
      <w:r>
        <w:rPr/>
        <w:t>how</w:t>
      </w:r>
      <w:r>
        <w:rPr>
          <w:spacing w:val="-2"/>
        </w:rPr>
        <w:t> </w:t>
      </w:r>
      <w:r>
        <w:rPr/>
        <w:t>effective</w:t>
      </w:r>
      <w:r>
        <w:rPr>
          <w:spacing w:val="-3"/>
        </w:rPr>
        <w:t> </w:t>
      </w:r>
      <w:r>
        <w:rPr/>
        <w:t>merger</w:t>
      </w:r>
      <w:r>
        <w:rPr>
          <w:spacing w:val="-1"/>
        </w:rPr>
        <w:t> </w:t>
      </w:r>
      <w:r>
        <w:rPr/>
        <w:t>control</w:t>
      </w:r>
      <w:r>
        <w:rPr>
          <w:spacing w:val="-3"/>
        </w:rPr>
        <w:t> </w:t>
      </w:r>
      <w:r>
        <w:rPr/>
        <w:t>is</w:t>
      </w:r>
      <w:r>
        <w:rPr>
          <w:spacing w:val="-1"/>
        </w:rPr>
        <w:t> </w:t>
      </w:r>
      <w:r>
        <w:rPr/>
        <w:t>within</w:t>
      </w:r>
      <w:r>
        <w:rPr>
          <w:spacing w:val="-1"/>
        </w:rPr>
        <w:t> </w:t>
      </w:r>
      <w:r>
        <w:rPr/>
        <w:t>the given economy. This is because mergers are considered to have either a positive or a negative effect on competition depending on the circumstances and context of the specific market.</w:t>
      </w:r>
      <w:hyperlink w:history="true" w:anchor="_bookmark8">
        <w:r>
          <w:rPr>
            <w:vertAlign w:val="superscript"/>
          </w:rPr>
          <w:t>9</w:t>
        </w:r>
      </w:hyperlink>
      <w:r>
        <w:rPr>
          <w:vertAlign w:val="baseline"/>
        </w:rPr>
        <w:t> Competition law frameworks must therefore be able to respond to this nuance by ensuring that merger control regulations are</w:t>
      </w:r>
      <w:r>
        <w:rPr>
          <w:spacing w:val="-11"/>
          <w:vertAlign w:val="baseline"/>
        </w:rPr>
        <w:t> </w:t>
      </w:r>
      <w:r>
        <w:rPr>
          <w:vertAlign w:val="baseline"/>
        </w:rPr>
        <w:t>clear,</w:t>
      </w:r>
      <w:r>
        <w:rPr>
          <w:spacing w:val="-12"/>
          <w:vertAlign w:val="baseline"/>
        </w:rPr>
        <w:t> </w:t>
      </w:r>
      <w:r>
        <w:rPr>
          <w:vertAlign w:val="baseline"/>
        </w:rPr>
        <w:t>signaling</w:t>
      </w:r>
      <w:r>
        <w:rPr>
          <w:spacing w:val="-12"/>
          <w:vertAlign w:val="baseline"/>
        </w:rPr>
        <w:t> </w:t>
      </w:r>
      <w:r>
        <w:rPr>
          <w:vertAlign w:val="baseline"/>
        </w:rPr>
        <w:t>the</w:t>
      </w:r>
      <w:r>
        <w:rPr>
          <w:spacing w:val="-14"/>
          <w:vertAlign w:val="baseline"/>
        </w:rPr>
        <w:t> </w:t>
      </w:r>
      <w:r>
        <w:rPr>
          <w:vertAlign w:val="baseline"/>
        </w:rPr>
        <w:t>types</w:t>
      </w:r>
      <w:r>
        <w:rPr>
          <w:spacing w:val="-10"/>
          <w:vertAlign w:val="baseline"/>
        </w:rPr>
        <w:t> </w:t>
      </w:r>
      <w:r>
        <w:rPr>
          <w:vertAlign w:val="baseline"/>
        </w:rPr>
        <w:t>of</w:t>
      </w:r>
      <w:r>
        <w:rPr>
          <w:spacing w:val="-11"/>
          <w:vertAlign w:val="baseline"/>
        </w:rPr>
        <w:t> </w:t>
      </w:r>
      <w:r>
        <w:rPr>
          <w:vertAlign w:val="baseline"/>
        </w:rPr>
        <w:t>transactions</w:t>
      </w:r>
      <w:r>
        <w:rPr>
          <w:spacing w:val="-11"/>
          <w:vertAlign w:val="baseline"/>
        </w:rPr>
        <w:t> </w:t>
      </w:r>
      <w:r>
        <w:rPr>
          <w:vertAlign w:val="baseline"/>
        </w:rPr>
        <w:t>that</w:t>
      </w:r>
      <w:r>
        <w:rPr>
          <w:spacing w:val="-11"/>
          <w:vertAlign w:val="baseline"/>
        </w:rPr>
        <w:t> </w:t>
      </w:r>
      <w:r>
        <w:rPr>
          <w:vertAlign w:val="baseline"/>
        </w:rPr>
        <w:t>do</w:t>
      </w:r>
      <w:r>
        <w:rPr>
          <w:spacing w:val="-12"/>
          <w:vertAlign w:val="baseline"/>
        </w:rPr>
        <w:t> </w:t>
      </w:r>
      <w:r>
        <w:rPr>
          <w:vertAlign w:val="baseline"/>
        </w:rPr>
        <w:t>not</w:t>
      </w:r>
      <w:r>
        <w:rPr>
          <w:spacing w:val="-13"/>
          <w:vertAlign w:val="baseline"/>
        </w:rPr>
        <w:t> </w:t>
      </w:r>
      <w:r>
        <w:rPr>
          <w:vertAlign w:val="baseline"/>
        </w:rPr>
        <w:t>need</w:t>
      </w:r>
      <w:r>
        <w:rPr>
          <w:spacing w:val="-12"/>
          <w:vertAlign w:val="baseline"/>
        </w:rPr>
        <w:t> </w:t>
      </w:r>
      <w:r>
        <w:rPr>
          <w:vertAlign w:val="baseline"/>
        </w:rPr>
        <w:t>to</w:t>
      </w:r>
      <w:r>
        <w:rPr>
          <w:spacing w:val="-12"/>
          <w:vertAlign w:val="baseline"/>
        </w:rPr>
        <w:t> </w:t>
      </w:r>
      <w:r>
        <w:rPr>
          <w:vertAlign w:val="baseline"/>
        </w:rPr>
        <w:t>be</w:t>
      </w:r>
      <w:r>
        <w:rPr>
          <w:spacing w:val="-11"/>
          <w:vertAlign w:val="baseline"/>
        </w:rPr>
        <w:t> </w:t>
      </w:r>
      <w:r>
        <w:rPr>
          <w:vertAlign w:val="baseline"/>
        </w:rPr>
        <w:t>reviewed,</w:t>
      </w:r>
      <w:r>
        <w:rPr>
          <w:spacing w:val="-12"/>
          <w:vertAlign w:val="baseline"/>
        </w:rPr>
        <w:t> </w:t>
      </w:r>
      <w:r>
        <w:rPr>
          <w:vertAlign w:val="baseline"/>
        </w:rPr>
        <w:t>detailing</w:t>
      </w:r>
      <w:r>
        <w:rPr>
          <w:spacing w:val="-12"/>
          <w:vertAlign w:val="baseline"/>
        </w:rPr>
        <w:t> </w:t>
      </w:r>
      <w:r>
        <w:rPr>
          <w:vertAlign w:val="baseline"/>
        </w:rPr>
        <w:t>the</w:t>
      </w:r>
      <w:r>
        <w:rPr>
          <w:spacing w:val="-11"/>
          <w:vertAlign w:val="baseline"/>
        </w:rPr>
        <w:t> </w:t>
      </w:r>
      <w:r>
        <w:rPr>
          <w:vertAlign w:val="baseline"/>
        </w:rPr>
        <w:t>processes</w:t>
      </w:r>
      <w:r>
        <w:rPr>
          <w:spacing w:val="-11"/>
          <w:vertAlign w:val="baseline"/>
        </w:rPr>
        <w:t> </w:t>
      </w:r>
      <w:r>
        <w:rPr>
          <w:vertAlign w:val="baseline"/>
        </w:rPr>
        <w:t>through which the review will be carried out and ensuring procedural fairness throughout the process. Therefore, Subcategory 1.1.2–Merger Control comprises eleven indicators (table 4).</w:t>
      </w:r>
    </w:p>
    <w:p>
      <w:pPr>
        <w:spacing w:before="253"/>
        <w:ind w:left="359" w:right="0" w:firstLine="0"/>
        <w:jc w:val="both"/>
        <w:rPr>
          <w:b/>
          <w:sz w:val="22"/>
        </w:rPr>
      </w:pPr>
      <w:r>
        <w:rPr>
          <w:b/>
          <w:sz w:val="22"/>
        </w:rPr>
        <w:t>Table</w:t>
      </w:r>
      <w:r>
        <w:rPr>
          <w:b/>
          <w:spacing w:val="-4"/>
          <w:sz w:val="22"/>
        </w:rPr>
        <w:t> </w:t>
      </w:r>
      <w:r>
        <w:rPr>
          <w:b/>
          <w:sz w:val="22"/>
        </w:rPr>
        <w:t>4.</w:t>
      </w:r>
      <w:r>
        <w:rPr>
          <w:b/>
          <w:spacing w:val="-3"/>
          <w:sz w:val="22"/>
        </w:rPr>
        <w:t> </w:t>
      </w:r>
      <w:r>
        <w:rPr>
          <w:b/>
          <w:sz w:val="22"/>
        </w:rPr>
        <w:t>Subcategory</w:t>
      </w:r>
      <w:r>
        <w:rPr>
          <w:b/>
          <w:spacing w:val="-6"/>
          <w:sz w:val="22"/>
        </w:rPr>
        <w:t> </w:t>
      </w:r>
      <w:r>
        <w:rPr>
          <w:b/>
          <w:sz w:val="22"/>
        </w:rPr>
        <w:t>1.1.2–Merger</w:t>
      </w:r>
      <w:r>
        <w:rPr>
          <w:b/>
          <w:spacing w:val="-3"/>
          <w:sz w:val="22"/>
        </w:rPr>
        <w:t> </w:t>
      </w:r>
      <w:r>
        <w:rPr>
          <w:b/>
          <w:spacing w:val="-2"/>
          <w:sz w:val="22"/>
        </w:rPr>
        <w:t>Control</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before="2"/>
              <w:ind w:left="105"/>
              <w:rPr>
                <w:b/>
                <w:sz w:val="18"/>
              </w:rPr>
            </w:pPr>
            <w:r>
              <w:rPr>
                <w:b/>
                <w:spacing w:val="-2"/>
                <w:sz w:val="18"/>
              </w:rPr>
              <w:t>Indicators</w:t>
            </w:r>
          </w:p>
        </w:tc>
        <w:tc>
          <w:tcPr>
            <w:tcW w:w="5849" w:type="dxa"/>
            <w:shd w:val="clear" w:color="auto" w:fill="E7EBF5"/>
          </w:tcPr>
          <w:p>
            <w:pPr>
              <w:pStyle w:val="TableParagraph"/>
              <w:spacing w:line="186" w:lineRule="exact" w:before="2"/>
              <w:ind w:left="105"/>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3060" w:type="dxa"/>
          </w:tcPr>
          <w:p>
            <w:pPr>
              <w:pStyle w:val="TableParagraph"/>
              <w:spacing w:before="103"/>
              <w:ind w:left="105"/>
              <w:rPr>
                <w:sz w:val="18"/>
              </w:rPr>
            </w:pPr>
            <w:r>
              <w:rPr>
                <w:sz w:val="18"/>
              </w:rPr>
              <w:t>Scope</w:t>
            </w:r>
            <w:r>
              <w:rPr>
                <w:spacing w:val="-2"/>
                <w:sz w:val="18"/>
              </w:rPr>
              <w:t> </w:t>
            </w:r>
            <w:r>
              <w:rPr>
                <w:sz w:val="18"/>
              </w:rPr>
              <w:t>of</w:t>
            </w:r>
            <w:r>
              <w:rPr>
                <w:spacing w:val="-2"/>
                <w:sz w:val="18"/>
              </w:rPr>
              <w:t> </w:t>
            </w:r>
            <w:r>
              <w:rPr>
                <w:sz w:val="18"/>
              </w:rPr>
              <w:t>Merger</w:t>
            </w:r>
            <w:r>
              <w:rPr>
                <w:spacing w:val="-1"/>
                <w:sz w:val="18"/>
              </w:rPr>
              <w:t> </w:t>
            </w:r>
            <w:r>
              <w:rPr>
                <w:sz w:val="18"/>
              </w:rPr>
              <w:t>Control </w:t>
            </w:r>
            <w:r>
              <w:rPr>
                <w:spacing w:val="-2"/>
                <w:sz w:val="18"/>
              </w:rPr>
              <w:t>Regulations</w:t>
            </w:r>
          </w:p>
        </w:tc>
        <w:tc>
          <w:tcPr>
            <w:tcW w:w="5849" w:type="dxa"/>
          </w:tcPr>
          <w:p>
            <w:pPr>
              <w:pStyle w:val="TableParagraph"/>
              <w:spacing w:line="206" w:lineRule="exact"/>
              <w:ind w:left="535"/>
              <w:rPr>
                <w:sz w:val="18"/>
              </w:rPr>
            </w:pPr>
            <w:r>
              <w:rPr>
                <w:sz w:val="18"/>
              </w:rPr>
              <w:t>Framework</w:t>
            </w:r>
            <w:r>
              <w:rPr>
                <w:spacing w:val="-3"/>
                <w:sz w:val="18"/>
              </w:rPr>
              <w:t> </w:t>
            </w:r>
            <w:r>
              <w:rPr>
                <w:sz w:val="18"/>
              </w:rPr>
              <w:t>does</w:t>
            </w:r>
            <w:r>
              <w:rPr>
                <w:spacing w:val="-7"/>
                <w:sz w:val="18"/>
              </w:rPr>
              <w:t> </w:t>
            </w:r>
            <w:r>
              <w:rPr>
                <w:sz w:val="18"/>
              </w:rPr>
              <w:t>not</w:t>
            </w:r>
            <w:r>
              <w:rPr>
                <w:spacing w:val="-6"/>
                <w:sz w:val="18"/>
              </w:rPr>
              <w:t> </w:t>
            </w:r>
            <w:r>
              <w:rPr>
                <w:sz w:val="18"/>
              </w:rPr>
              <w:t>exclude</w:t>
            </w:r>
            <w:r>
              <w:rPr>
                <w:spacing w:val="-5"/>
                <w:sz w:val="18"/>
              </w:rPr>
              <w:t> </w:t>
            </w:r>
            <w:r>
              <w:rPr>
                <w:sz w:val="18"/>
              </w:rPr>
              <w:t>sectors</w:t>
            </w:r>
            <w:r>
              <w:rPr>
                <w:spacing w:val="-4"/>
                <w:sz w:val="18"/>
              </w:rPr>
              <w:t> </w:t>
            </w:r>
            <w:r>
              <w:rPr>
                <w:sz w:val="18"/>
              </w:rPr>
              <w:t>or</w:t>
            </w:r>
            <w:r>
              <w:rPr>
                <w:spacing w:val="-4"/>
                <w:sz w:val="18"/>
              </w:rPr>
              <w:t> </w:t>
            </w:r>
            <w:r>
              <w:rPr>
                <w:sz w:val="18"/>
              </w:rPr>
              <w:t>firms</w:t>
            </w:r>
            <w:r>
              <w:rPr>
                <w:spacing w:val="-4"/>
                <w:sz w:val="18"/>
              </w:rPr>
              <w:t> </w:t>
            </w:r>
            <w:r>
              <w:rPr>
                <w:sz w:val="18"/>
              </w:rPr>
              <w:t>from</w:t>
            </w:r>
            <w:r>
              <w:rPr>
                <w:spacing w:val="-5"/>
                <w:sz w:val="18"/>
              </w:rPr>
              <w:t> </w:t>
            </w:r>
            <w:r>
              <w:rPr>
                <w:sz w:val="18"/>
              </w:rPr>
              <w:t>merger</w:t>
            </w:r>
            <w:r>
              <w:rPr>
                <w:spacing w:val="-4"/>
                <w:sz w:val="18"/>
              </w:rPr>
              <w:t> </w:t>
            </w:r>
            <w:r>
              <w:rPr>
                <w:sz w:val="18"/>
              </w:rPr>
              <w:t>control </w:t>
            </w:r>
            <w:r>
              <w:rPr>
                <w:spacing w:val="-2"/>
                <w:sz w:val="18"/>
              </w:rPr>
              <w:t>regulations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2</w:t>
            </w:r>
          </w:p>
        </w:tc>
        <w:tc>
          <w:tcPr>
            <w:tcW w:w="3060" w:type="dxa"/>
          </w:tcPr>
          <w:p>
            <w:pPr>
              <w:pStyle w:val="TableParagraph"/>
              <w:spacing w:line="206" w:lineRule="exact"/>
              <w:ind w:left="105"/>
              <w:rPr>
                <w:sz w:val="18"/>
              </w:rPr>
            </w:pPr>
            <w:r>
              <w:rPr>
                <w:sz w:val="18"/>
              </w:rPr>
              <w:t>Legal Framework Establishes the Economic Criteria Used to Identify which</w:t>
            </w:r>
            <w:r>
              <w:rPr>
                <w:spacing w:val="-9"/>
                <w:sz w:val="18"/>
              </w:rPr>
              <w:t> </w:t>
            </w:r>
            <w:r>
              <w:rPr>
                <w:sz w:val="18"/>
              </w:rPr>
              <w:t>Transactions</w:t>
            </w:r>
            <w:r>
              <w:rPr>
                <w:spacing w:val="-10"/>
                <w:sz w:val="18"/>
              </w:rPr>
              <w:t> </w:t>
            </w:r>
            <w:r>
              <w:rPr>
                <w:sz w:val="18"/>
              </w:rPr>
              <w:t>Fall</w:t>
            </w:r>
            <w:r>
              <w:rPr>
                <w:spacing w:val="-11"/>
                <w:sz w:val="18"/>
              </w:rPr>
              <w:t> </w:t>
            </w:r>
            <w:r>
              <w:rPr>
                <w:sz w:val="18"/>
              </w:rPr>
              <w:t>under</w:t>
            </w:r>
            <w:r>
              <w:rPr>
                <w:spacing w:val="-10"/>
                <w:sz w:val="18"/>
              </w:rPr>
              <w:t> </w:t>
            </w:r>
            <w:r>
              <w:rPr>
                <w:sz w:val="18"/>
              </w:rPr>
              <w:t>Merger Control Regime</w:t>
            </w:r>
          </w:p>
        </w:tc>
        <w:tc>
          <w:tcPr>
            <w:tcW w:w="5849" w:type="dxa"/>
          </w:tcPr>
          <w:p>
            <w:pPr>
              <w:pStyle w:val="TableParagraph"/>
              <w:spacing w:before="206"/>
              <w:ind w:left="535"/>
              <w:rPr>
                <w:sz w:val="18"/>
              </w:rPr>
            </w:pPr>
            <w:r>
              <w:rPr>
                <w:sz w:val="18"/>
              </w:rPr>
              <w:t>Framework</w:t>
            </w:r>
            <w:r>
              <w:rPr>
                <w:spacing w:val="-4"/>
                <w:sz w:val="18"/>
              </w:rPr>
              <w:t> </w:t>
            </w:r>
            <w:r>
              <w:rPr>
                <w:sz w:val="18"/>
              </w:rPr>
              <w:t>provides</w:t>
            </w:r>
            <w:r>
              <w:rPr>
                <w:spacing w:val="-5"/>
                <w:sz w:val="18"/>
              </w:rPr>
              <w:t> </w:t>
            </w:r>
            <w:r>
              <w:rPr>
                <w:sz w:val="18"/>
              </w:rPr>
              <w:t>economic</w:t>
            </w:r>
            <w:r>
              <w:rPr>
                <w:spacing w:val="-7"/>
                <w:sz w:val="18"/>
              </w:rPr>
              <w:t> </w:t>
            </w:r>
            <w:r>
              <w:rPr>
                <w:sz w:val="18"/>
              </w:rPr>
              <w:t>quantitative</w:t>
            </w:r>
            <w:r>
              <w:rPr>
                <w:spacing w:val="-6"/>
                <w:sz w:val="18"/>
              </w:rPr>
              <w:t> </w:t>
            </w:r>
            <w:r>
              <w:rPr>
                <w:sz w:val="18"/>
              </w:rPr>
              <w:t>and</w:t>
            </w:r>
            <w:r>
              <w:rPr>
                <w:spacing w:val="-6"/>
                <w:sz w:val="18"/>
              </w:rPr>
              <w:t> </w:t>
            </w:r>
            <w:r>
              <w:rPr>
                <w:sz w:val="18"/>
              </w:rPr>
              <w:t>qualitative</w:t>
            </w:r>
            <w:r>
              <w:rPr>
                <w:spacing w:val="-6"/>
                <w:sz w:val="18"/>
              </w:rPr>
              <w:t> </w:t>
            </w:r>
            <w:r>
              <w:rPr>
                <w:sz w:val="18"/>
              </w:rPr>
              <w:t>criteria</w:t>
            </w:r>
            <w:r>
              <w:rPr>
                <w:spacing w:val="-7"/>
                <w:sz w:val="18"/>
              </w:rPr>
              <w:t> </w:t>
            </w:r>
            <w:r>
              <w:rPr>
                <w:sz w:val="18"/>
              </w:rPr>
              <w:t>for identifying which transactions fall under merger control regulations</w:t>
            </w:r>
          </w:p>
        </w:tc>
      </w:tr>
      <w:tr>
        <w:trPr>
          <w:trHeight w:val="746" w:hRule="atLeast"/>
        </w:trPr>
        <w:tc>
          <w:tcPr>
            <w:tcW w:w="446" w:type="dxa"/>
          </w:tcPr>
          <w:p>
            <w:pPr>
              <w:pStyle w:val="TableParagraph"/>
              <w:spacing w:before="61"/>
              <w:rPr>
                <w:b/>
                <w:sz w:val="18"/>
              </w:rPr>
            </w:pPr>
          </w:p>
          <w:p>
            <w:pPr>
              <w:pStyle w:val="TableParagraph"/>
              <w:ind w:left="107"/>
              <w:rPr>
                <w:sz w:val="18"/>
              </w:rPr>
            </w:pPr>
            <w:r>
              <w:rPr>
                <w:spacing w:val="-10"/>
                <w:sz w:val="18"/>
              </w:rPr>
              <w:t>3</w:t>
            </w:r>
          </w:p>
        </w:tc>
        <w:tc>
          <w:tcPr>
            <w:tcW w:w="3060" w:type="dxa"/>
          </w:tcPr>
          <w:p>
            <w:pPr>
              <w:pStyle w:val="TableParagraph"/>
              <w:spacing w:before="62"/>
              <w:ind w:left="106" w:right="140" w:hanging="1"/>
              <w:rPr>
                <w:sz w:val="18"/>
              </w:rPr>
            </w:pPr>
            <w:r>
              <w:rPr>
                <w:sz w:val="18"/>
              </w:rPr>
              <w:t>Legal</w:t>
            </w:r>
            <w:r>
              <w:rPr>
                <w:spacing w:val="-10"/>
                <w:sz w:val="18"/>
              </w:rPr>
              <w:t> </w:t>
            </w:r>
            <w:r>
              <w:rPr>
                <w:sz w:val="18"/>
              </w:rPr>
              <w:t>framework</w:t>
            </w:r>
            <w:r>
              <w:rPr>
                <w:spacing w:val="-9"/>
                <w:sz w:val="18"/>
              </w:rPr>
              <w:t> </w:t>
            </w:r>
            <w:r>
              <w:rPr>
                <w:sz w:val="18"/>
              </w:rPr>
              <w:t>Establishes</w:t>
            </w:r>
            <w:r>
              <w:rPr>
                <w:spacing w:val="-10"/>
                <w:sz w:val="18"/>
              </w:rPr>
              <w:t> </w:t>
            </w:r>
            <w:r>
              <w:rPr>
                <w:sz w:val="18"/>
              </w:rPr>
              <w:t>a</w:t>
            </w:r>
            <w:r>
              <w:rPr>
                <w:spacing w:val="-11"/>
                <w:sz w:val="18"/>
              </w:rPr>
              <w:t> </w:t>
            </w:r>
            <w:r>
              <w:rPr>
                <w:sz w:val="18"/>
              </w:rPr>
              <w:t>Merger Control Procedure to Assess Competition Distortions</w:t>
            </w:r>
          </w:p>
        </w:tc>
        <w:tc>
          <w:tcPr>
            <w:tcW w:w="5849" w:type="dxa"/>
          </w:tcPr>
          <w:p>
            <w:pPr>
              <w:pStyle w:val="TableParagraph"/>
              <w:spacing w:before="165"/>
              <w:ind w:left="535" w:right="123"/>
              <w:rPr>
                <w:sz w:val="18"/>
              </w:rPr>
            </w:pPr>
            <w:r>
              <w:rPr>
                <w:sz w:val="18"/>
              </w:rPr>
              <w:t>Framework</w:t>
            </w:r>
            <w:r>
              <w:rPr>
                <w:spacing w:val="-3"/>
                <w:sz w:val="18"/>
              </w:rPr>
              <w:t> </w:t>
            </w:r>
            <w:r>
              <w:rPr>
                <w:sz w:val="18"/>
              </w:rPr>
              <w:t>specifies</w:t>
            </w:r>
            <w:r>
              <w:rPr>
                <w:spacing w:val="-4"/>
                <w:sz w:val="18"/>
              </w:rPr>
              <w:t> </w:t>
            </w:r>
            <w:r>
              <w:rPr>
                <w:sz w:val="18"/>
              </w:rPr>
              <w:t>when</w:t>
            </w:r>
            <w:r>
              <w:rPr>
                <w:spacing w:val="-3"/>
                <w:sz w:val="18"/>
              </w:rPr>
              <w:t> </w:t>
            </w:r>
            <w:r>
              <w:rPr>
                <w:sz w:val="18"/>
              </w:rPr>
              <w:t>a</w:t>
            </w:r>
            <w:r>
              <w:rPr>
                <w:spacing w:val="-5"/>
                <w:sz w:val="18"/>
              </w:rPr>
              <w:t> </w:t>
            </w:r>
            <w:r>
              <w:rPr>
                <w:sz w:val="18"/>
              </w:rPr>
              <w:t>transaction</w:t>
            </w:r>
            <w:r>
              <w:rPr>
                <w:spacing w:val="-3"/>
                <w:sz w:val="18"/>
              </w:rPr>
              <w:t> </w:t>
            </w:r>
            <w:r>
              <w:rPr>
                <w:sz w:val="18"/>
              </w:rPr>
              <w:t>must</w:t>
            </w:r>
            <w:r>
              <w:rPr>
                <w:spacing w:val="-6"/>
                <w:sz w:val="18"/>
              </w:rPr>
              <w:t> </w:t>
            </w:r>
            <w:r>
              <w:rPr>
                <w:sz w:val="18"/>
              </w:rPr>
              <w:t>be</w:t>
            </w:r>
            <w:r>
              <w:rPr>
                <w:spacing w:val="-5"/>
                <w:sz w:val="18"/>
              </w:rPr>
              <w:t> </w:t>
            </w:r>
            <w:r>
              <w:rPr>
                <w:sz w:val="18"/>
              </w:rPr>
              <w:t>notified</w:t>
            </w:r>
            <w:r>
              <w:rPr>
                <w:spacing w:val="-5"/>
                <w:sz w:val="18"/>
              </w:rPr>
              <w:t> </w:t>
            </w:r>
            <w:r>
              <w:rPr>
                <w:sz w:val="18"/>
              </w:rPr>
              <w:t>and</w:t>
            </w:r>
            <w:r>
              <w:rPr>
                <w:spacing w:val="-5"/>
                <w:sz w:val="18"/>
              </w:rPr>
              <w:t> </w:t>
            </w:r>
            <w:r>
              <w:rPr>
                <w:sz w:val="18"/>
              </w:rPr>
              <w:t>whether that notification is ex ante or ex post</w:t>
            </w:r>
          </w:p>
        </w:tc>
      </w:tr>
      <w:tr>
        <w:trPr>
          <w:trHeight w:val="897" w:hRule="atLeast"/>
        </w:trPr>
        <w:tc>
          <w:tcPr>
            <w:tcW w:w="446" w:type="dxa"/>
          </w:tcPr>
          <w:p>
            <w:pPr>
              <w:pStyle w:val="TableParagraph"/>
              <w:spacing w:before="138"/>
              <w:rPr>
                <w:b/>
                <w:sz w:val="18"/>
              </w:rPr>
            </w:pPr>
          </w:p>
          <w:p>
            <w:pPr>
              <w:pStyle w:val="TableParagraph"/>
              <w:ind w:left="107"/>
              <w:rPr>
                <w:sz w:val="18"/>
              </w:rPr>
            </w:pPr>
            <w:r>
              <w:rPr>
                <w:spacing w:val="-10"/>
                <w:sz w:val="18"/>
              </w:rPr>
              <w:t>4</w:t>
            </w:r>
          </w:p>
        </w:tc>
        <w:tc>
          <w:tcPr>
            <w:tcW w:w="3060" w:type="dxa"/>
          </w:tcPr>
          <w:p>
            <w:pPr>
              <w:pStyle w:val="TableParagraph"/>
              <w:spacing w:before="35"/>
              <w:ind w:left="105"/>
              <w:rPr>
                <w:sz w:val="18"/>
              </w:rPr>
            </w:pPr>
            <w:r>
              <w:rPr>
                <w:sz w:val="18"/>
              </w:rPr>
              <w:t>Legal Framework Establishes Clear Guidelines and Thresholds for Merger Notifications,</w:t>
            </w:r>
            <w:r>
              <w:rPr>
                <w:spacing w:val="-11"/>
                <w:sz w:val="18"/>
              </w:rPr>
              <w:t> </w:t>
            </w:r>
            <w:r>
              <w:rPr>
                <w:sz w:val="18"/>
              </w:rPr>
              <w:t>Including</w:t>
            </w:r>
            <w:r>
              <w:rPr>
                <w:spacing w:val="-11"/>
                <w:sz w:val="18"/>
              </w:rPr>
              <w:t> </w:t>
            </w:r>
            <w:r>
              <w:rPr>
                <w:sz w:val="18"/>
              </w:rPr>
              <w:t>Individual</w:t>
            </w:r>
            <w:r>
              <w:rPr>
                <w:spacing w:val="-11"/>
                <w:sz w:val="18"/>
              </w:rPr>
              <w:t> </w:t>
            </w:r>
            <w:r>
              <w:rPr>
                <w:sz w:val="18"/>
              </w:rPr>
              <w:t>and Aggregate Thresholds</w:t>
            </w:r>
          </w:p>
        </w:tc>
        <w:tc>
          <w:tcPr>
            <w:tcW w:w="5849" w:type="dxa"/>
          </w:tcPr>
          <w:p>
            <w:pPr>
              <w:pStyle w:val="TableParagraph"/>
              <w:numPr>
                <w:ilvl w:val="0"/>
                <w:numId w:val="10"/>
              </w:numPr>
              <w:tabs>
                <w:tab w:pos="542" w:val="left" w:leader="none"/>
              </w:tabs>
              <w:spacing w:line="207" w:lineRule="exact" w:before="139" w:after="0"/>
              <w:ind w:left="542" w:right="0" w:hanging="360"/>
              <w:jc w:val="left"/>
              <w:rPr>
                <w:sz w:val="18"/>
              </w:rPr>
            </w:pPr>
            <w:r>
              <w:rPr>
                <w:sz w:val="18"/>
              </w:rPr>
              <w:t>Framework</w:t>
            </w:r>
            <w:r>
              <w:rPr>
                <w:spacing w:val="-2"/>
                <w:sz w:val="18"/>
              </w:rPr>
              <w:t> </w:t>
            </w:r>
            <w:r>
              <w:rPr>
                <w:sz w:val="18"/>
              </w:rPr>
              <w:t>establishes</w:t>
            </w:r>
            <w:r>
              <w:rPr>
                <w:spacing w:val="-2"/>
                <w:sz w:val="18"/>
              </w:rPr>
              <w:t> </w:t>
            </w:r>
            <w:r>
              <w:rPr>
                <w:sz w:val="18"/>
              </w:rPr>
              <w:t>thresholds</w:t>
            </w:r>
            <w:r>
              <w:rPr>
                <w:spacing w:val="-2"/>
                <w:sz w:val="18"/>
              </w:rPr>
              <w:t> </w:t>
            </w:r>
            <w:r>
              <w:rPr>
                <w:sz w:val="18"/>
              </w:rPr>
              <w:t>for</w:t>
            </w:r>
            <w:r>
              <w:rPr>
                <w:spacing w:val="-2"/>
                <w:sz w:val="18"/>
              </w:rPr>
              <w:t> </w:t>
            </w:r>
            <w:r>
              <w:rPr>
                <w:sz w:val="18"/>
              </w:rPr>
              <w:t>merger</w:t>
            </w:r>
            <w:r>
              <w:rPr>
                <w:spacing w:val="-2"/>
                <w:sz w:val="18"/>
              </w:rPr>
              <w:t> notifications</w:t>
            </w:r>
          </w:p>
          <w:p>
            <w:pPr>
              <w:pStyle w:val="TableParagraph"/>
              <w:numPr>
                <w:ilvl w:val="0"/>
                <w:numId w:val="10"/>
              </w:numPr>
              <w:tabs>
                <w:tab w:pos="540" w:val="left" w:leader="none"/>
                <w:tab w:pos="542" w:val="left" w:leader="none"/>
              </w:tabs>
              <w:spacing w:line="240" w:lineRule="auto" w:before="0" w:after="0"/>
              <w:ind w:left="542" w:right="354" w:hanging="360"/>
              <w:jc w:val="left"/>
              <w:rPr>
                <w:sz w:val="18"/>
              </w:rPr>
            </w:pPr>
            <w:r>
              <w:rPr>
                <w:sz w:val="18"/>
              </w:rPr>
              <w:t>Framework</w:t>
            </w:r>
            <w:r>
              <w:rPr>
                <w:spacing w:val="-3"/>
                <w:sz w:val="18"/>
              </w:rPr>
              <w:t> </w:t>
            </w:r>
            <w:r>
              <w:rPr>
                <w:sz w:val="18"/>
              </w:rPr>
              <w:t>specifies</w:t>
            </w:r>
            <w:r>
              <w:rPr>
                <w:spacing w:val="-4"/>
                <w:sz w:val="18"/>
              </w:rPr>
              <w:t> </w:t>
            </w:r>
            <w:r>
              <w:rPr>
                <w:sz w:val="18"/>
              </w:rPr>
              <w:t>whether</w:t>
            </w:r>
            <w:r>
              <w:rPr>
                <w:spacing w:val="-4"/>
                <w:sz w:val="18"/>
              </w:rPr>
              <w:t> </w:t>
            </w:r>
            <w:r>
              <w:rPr>
                <w:sz w:val="18"/>
              </w:rPr>
              <w:t>thresholds</w:t>
            </w:r>
            <w:r>
              <w:rPr>
                <w:spacing w:val="-7"/>
                <w:sz w:val="18"/>
              </w:rPr>
              <w:t> </w:t>
            </w:r>
            <w:r>
              <w:rPr>
                <w:sz w:val="18"/>
              </w:rPr>
              <w:t>are</w:t>
            </w:r>
            <w:r>
              <w:rPr>
                <w:spacing w:val="-5"/>
                <w:sz w:val="18"/>
              </w:rPr>
              <w:t> </w:t>
            </w:r>
            <w:r>
              <w:rPr>
                <w:sz w:val="18"/>
              </w:rPr>
              <w:t>individual,</w:t>
            </w:r>
            <w:r>
              <w:rPr>
                <w:spacing w:val="-6"/>
                <w:sz w:val="18"/>
              </w:rPr>
              <w:t> </w:t>
            </w:r>
            <w:r>
              <w:rPr>
                <w:sz w:val="18"/>
              </w:rPr>
              <w:t>aggregate</w:t>
            </w:r>
            <w:r>
              <w:rPr>
                <w:spacing w:val="-7"/>
                <w:sz w:val="18"/>
              </w:rPr>
              <w:t> </w:t>
            </w:r>
            <w:r>
              <w:rPr>
                <w:sz w:val="18"/>
              </w:rPr>
              <w:t>or </w:t>
            </w:r>
            <w:r>
              <w:rPr>
                <w:spacing w:val="-4"/>
                <w:sz w:val="18"/>
              </w:rPr>
              <w:t>both</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5</w:t>
            </w:r>
          </w:p>
        </w:tc>
        <w:tc>
          <w:tcPr>
            <w:tcW w:w="3060" w:type="dxa"/>
          </w:tcPr>
          <w:p>
            <w:pPr>
              <w:pStyle w:val="TableParagraph"/>
              <w:spacing w:line="206" w:lineRule="exact"/>
              <w:ind w:left="105"/>
              <w:rPr>
                <w:sz w:val="18"/>
              </w:rPr>
            </w:pPr>
            <w:r>
              <w:rPr>
                <w:sz w:val="18"/>
              </w:rPr>
              <w:t>Existence</w:t>
            </w:r>
            <w:r>
              <w:rPr>
                <w:spacing w:val="-10"/>
                <w:sz w:val="18"/>
              </w:rPr>
              <w:t> </w:t>
            </w:r>
            <w:r>
              <w:rPr>
                <w:sz w:val="18"/>
              </w:rPr>
              <w:t>of</w:t>
            </w:r>
            <w:r>
              <w:rPr>
                <w:spacing w:val="-9"/>
                <w:sz w:val="18"/>
              </w:rPr>
              <w:t> </w:t>
            </w:r>
            <w:r>
              <w:rPr>
                <w:sz w:val="18"/>
              </w:rPr>
              <w:t>a</w:t>
            </w:r>
            <w:r>
              <w:rPr>
                <w:spacing w:val="-12"/>
                <w:sz w:val="18"/>
              </w:rPr>
              <w:t> </w:t>
            </w:r>
            <w:r>
              <w:rPr>
                <w:sz w:val="18"/>
              </w:rPr>
              <w:t>Multi-phased</w:t>
            </w:r>
            <w:r>
              <w:rPr>
                <w:spacing w:val="-8"/>
                <w:sz w:val="18"/>
              </w:rPr>
              <w:t> </w:t>
            </w:r>
            <w:r>
              <w:rPr>
                <w:sz w:val="18"/>
              </w:rPr>
              <w:t>Merger Review Procedure with Specific Statutory Time Limits</w:t>
            </w:r>
          </w:p>
        </w:tc>
        <w:tc>
          <w:tcPr>
            <w:tcW w:w="5849" w:type="dxa"/>
          </w:tcPr>
          <w:p>
            <w:pPr>
              <w:pStyle w:val="TableParagraph"/>
              <w:numPr>
                <w:ilvl w:val="0"/>
                <w:numId w:val="11"/>
              </w:numPr>
              <w:tabs>
                <w:tab w:pos="542" w:val="left" w:leader="none"/>
              </w:tabs>
              <w:spacing w:line="207" w:lineRule="exact" w:before="2" w:after="0"/>
              <w:ind w:left="542" w:right="0" w:hanging="360"/>
              <w:jc w:val="left"/>
              <w:rPr>
                <w:sz w:val="18"/>
              </w:rPr>
            </w:pPr>
            <w:r>
              <w:rPr>
                <w:sz w:val="18"/>
              </w:rPr>
              <w:t>Multi-phased</w:t>
            </w:r>
            <w:r>
              <w:rPr>
                <w:spacing w:val="-2"/>
                <w:sz w:val="18"/>
              </w:rPr>
              <w:t> </w:t>
            </w:r>
            <w:r>
              <w:rPr>
                <w:sz w:val="18"/>
              </w:rPr>
              <w:t>merger</w:t>
            </w:r>
            <w:r>
              <w:rPr>
                <w:spacing w:val="-2"/>
                <w:sz w:val="18"/>
              </w:rPr>
              <w:t> </w:t>
            </w:r>
            <w:r>
              <w:rPr>
                <w:sz w:val="18"/>
              </w:rPr>
              <w:t>review</w:t>
            </w:r>
            <w:r>
              <w:rPr>
                <w:spacing w:val="-2"/>
                <w:sz w:val="18"/>
              </w:rPr>
              <w:t> </w:t>
            </w:r>
            <w:r>
              <w:rPr>
                <w:sz w:val="18"/>
              </w:rPr>
              <w:t>procedure</w:t>
            </w:r>
            <w:r>
              <w:rPr>
                <w:spacing w:val="-3"/>
                <w:sz w:val="18"/>
              </w:rPr>
              <w:t> </w:t>
            </w:r>
            <w:r>
              <w:rPr>
                <w:sz w:val="18"/>
              </w:rPr>
              <w:t>available</w:t>
            </w:r>
            <w:r>
              <w:rPr>
                <w:spacing w:val="-2"/>
                <w:sz w:val="18"/>
              </w:rPr>
              <w:t> </w:t>
            </w:r>
            <w:r>
              <w:rPr>
                <w:sz w:val="18"/>
              </w:rPr>
              <w:t>in</w:t>
            </w:r>
            <w:r>
              <w:rPr>
                <w:spacing w:val="-2"/>
                <w:sz w:val="18"/>
              </w:rPr>
              <w:t> </w:t>
            </w:r>
            <w:r>
              <w:rPr>
                <w:sz w:val="18"/>
              </w:rPr>
              <w:t>the</w:t>
            </w:r>
            <w:r>
              <w:rPr>
                <w:spacing w:val="-2"/>
                <w:sz w:val="18"/>
              </w:rPr>
              <w:t> economy</w:t>
            </w:r>
          </w:p>
          <w:p>
            <w:pPr>
              <w:pStyle w:val="TableParagraph"/>
              <w:numPr>
                <w:ilvl w:val="0"/>
                <w:numId w:val="11"/>
              </w:numPr>
              <w:tabs>
                <w:tab w:pos="540" w:val="left" w:leader="none"/>
                <w:tab w:pos="542" w:val="left" w:leader="none"/>
              </w:tabs>
              <w:spacing w:line="206" w:lineRule="exact" w:before="0" w:after="0"/>
              <w:ind w:left="542" w:right="357" w:hanging="360"/>
              <w:jc w:val="left"/>
              <w:rPr>
                <w:sz w:val="18"/>
              </w:rPr>
            </w:pPr>
            <w:r>
              <w:rPr>
                <w:sz w:val="18"/>
              </w:rPr>
              <w:t>Framework</w:t>
            </w:r>
            <w:r>
              <w:rPr>
                <w:spacing w:val="-4"/>
                <w:sz w:val="18"/>
              </w:rPr>
              <w:t> </w:t>
            </w:r>
            <w:r>
              <w:rPr>
                <w:sz w:val="18"/>
              </w:rPr>
              <w:t>mandates</w:t>
            </w:r>
            <w:r>
              <w:rPr>
                <w:spacing w:val="-5"/>
                <w:sz w:val="18"/>
              </w:rPr>
              <w:t> </w:t>
            </w:r>
            <w:r>
              <w:rPr>
                <w:sz w:val="18"/>
              </w:rPr>
              <w:t>procedure</w:t>
            </w:r>
            <w:r>
              <w:rPr>
                <w:spacing w:val="-6"/>
                <w:sz w:val="18"/>
              </w:rPr>
              <w:t> </w:t>
            </w:r>
            <w:r>
              <w:rPr>
                <w:sz w:val="18"/>
              </w:rPr>
              <w:t>to</w:t>
            </w:r>
            <w:r>
              <w:rPr>
                <w:spacing w:val="-4"/>
                <w:sz w:val="18"/>
              </w:rPr>
              <w:t> </w:t>
            </w:r>
            <w:r>
              <w:rPr>
                <w:sz w:val="18"/>
              </w:rPr>
              <w:t>be</w:t>
            </w:r>
            <w:r>
              <w:rPr>
                <w:spacing w:val="-6"/>
                <w:sz w:val="18"/>
              </w:rPr>
              <w:t> </w:t>
            </w:r>
            <w:r>
              <w:rPr>
                <w:sz w:val="18"/>
              </w:rPr>
              <w:t>completed</w:t>
            </w:r>
            <w:r>
              <w:rPr>
                <w:spacing w:val="-4"/>
                <w:sz w:val="18"/>
              </w:rPr>
              <w:t> </w:t>
            </w:r>
            <w:r>
              <w:rPr>
                <w:sz w:val="18"/>
              </w:rPr>
              <w:t>within</w:t>
            </w:r>
            <w:r>
              <w:rPr>
                <w:spacing w:val="-6"/>
                <w:sz w:val="18"/>
              </w:rPr>
              <w:t> </w:t>
            </w:r>
            <w:r>
              <w:rPr>
                <w:sz w:val="18"/>
              </w:rPr>
              <w:t>set</w:t>
            </w:r>
            <w:r>
              <w:rPr>
                <w:spacing w:val="-5"/>
                <w:sz w:val="18"/>
              </w:rPr>
              <w:t> </w:t>
            </w:r>
            <w:r>
              <w:rPr>
                <w:sz w:val="18"/>
              </w:rPr>
              <w:t>statutory time limits</w:t>
            </w:r>
          </w:p>
        </w:tc>
      </w:tr>
      <w:tr>
        <w:trPr>
          <w:trHeight w:val="414" w:hRule="atLeast"/>
        </w:trPr>
        <w:tc>
          <w:tcPr>
            <w:tcW w:w="446" w:type="dxa"/>
          </w:tcPr>
          <w:p>
            <w:pPr>
              <w:pStyle w:val="TableParagraph"/>
              <w:spacing w:before="105"/>
              <w:ind w:left="107"/>
              <w:rPr>
                <w:sz w:val="18"/>
              </w:rPr>
            </w:pPr>
            <w:r>
              <w:rPr>
                <w:spacing w:val="-10"/>
                <w:sz w:val="18"/>
              </w:rPr>
              <w:t>6</w:t>
            </w:r>
          </w:p>
        </w:tc>
        <w:tc>
          <w:tcPr>
            <w:tcW w:w="3060" w:type="dxa"/>
          </w:tcPr>
          <w:p>
            <w:pPr>
              <w:pStyle w:val="TableParagraph"/>
              <w:spacing w:line="208" w:lineRule="exact"/>
              <w:ind w:left="105"/>
              <w:rPr>
                <w:sz w:val="18"/>
              </w:rPr>
            </w:pPr>
            <w:r>
              <w:rPr>
                <w:sz w:val="18"/>
              </w:rPr>
              <w:t>Existence</w:t>
            </w:r>
            <w:r>
              <w:rPr>
                <w:spacing w:val="-10"/>
                <w:sz w:val="18"/>
              </w:rPr>
              <w:t> </w:t>
            </w:r>
            <w:r>
              <w:rPr>
                <w:sz w:val="18"/>
              </w:rPr>
              <w:t>of</w:t>
            </w:r>
            <w:r>
              <w:rPr>
                <w:spacing w:val="-9"/>
                <w:sz w:val="18"/>
              </w:rPr>
              <w:t> </w:t>
            </w:r>
            <w:r>
              <w:rPr>
                <w:sz w:val="18"/>
              </w:rPr>
              <w:t>a</w:t>
            </w:r>
            <w:r>
              <w:rPr>
                <w:spacing w:val="-12"/>
                <w:sz w:val="18"/>
              </w:rPr>
              <w:t> </w:t>
            </w:r>
            <w:r>
              <w:rPr>
                <w:sz w:val="18"/>
              </w:rPr>
              <w:t>Simplified</w:t>
            </w:r>
            <w:r>
              <w:rPr>
                <w:spacing w:val="-8"/>
                <w:sz w:val="18"/>
              </w:rPr>
              <w:t> </w:t>
            </w:r>
            <w:r>
              <w:rPr>
                <w:sz w:val="18"/>
              </w:rPr>
              <w:t>Merger </w:t>
            </w:r>
            <w:r>
              <w:rPr>
                <w:spacing w:val="-2"/>
                <w:sz w:val="18"/>
              </w:rPr>
              <w:t>Procedure</w:t>
            </w:r>
          </w:p>
        </w:tc>
        <w:tc>
          <w:tcPr>
            <w:tcW w:w="5849" w:type="dxa"/>
          </w:tcPr>
          <w:p>
            <w:pPr>
              <w:pStyle w:val="TableParagraph"/>
              <w:spacing w:line="208" w:lineRule="exact"/>
              <w:ind w:left="535"/>
              <w:rPr>
                <w:sz w:val="18"/>
              </w:rPr>
            </w:pPr>
            <w:r>
              <w:rPr>
                <w:sz w:val="18"/>
              </w:rPr>
              <w:t>Framework</w:t>
            </w:r>
            <w:r>
              <w:rPr>
                <w:spacing w:val="-4"/>
                <w:sz w:val="18"/>
              </w:rPr>
              <w:t> </w:t>
            </w:r>
            <w:r>
              <w:rPr>
                <w:sz w:val="18"/>
              </w:rPr>
              <w:t>provides</w:t>
            </w:r>
            <w:r>
              <w:rPr>
                <w:spacing w:val="-5"/>
                <w:sz w:val="18"/>
              </w:rPr>
              <w:t> </w:t>
            </w:r>
            <w:r>
              <w:rPr>
                <w:sz w:val="18"/>
              </w:rPr>
              <w:t>for</w:t>
            </w:r>
            <w:r>
              <w:rPr>
                <w:spacing w:val="-5"/>
                <w:sz w:val="18"/>
              </w:rPr>
              <w:t> </w:t>
            </w:r>
            <w:r>
              <w:rPr>
                <w:sz w:val="18"/>
              </w:rPr>
              <w:t>a</w:t>
            </w:r>
            <w:r>
              <w:rPr>
                <w:spacing w:val="-6"/>
                <w:sz w:val="18"/>
              </w:rPr>
              <w:t> </w:t>
            </w:r>
            <w:r>
              <w:rPr>
                <w:sz w:val="18"/>
              </w:rPr>
              <w:t>simplified</w:t>
            </w:r>
            <w:r>
              <w:rPr>
                <w:spacing w:val="-4"/>
                <w:sz w:val="18"/>
              </w:rPr>
              <w:t> </w:t>
            </w:r>
            <w:r>
              <w:rPr>
                <w:sz w:val="18"/>
              </w:rPr>
              <w:t>merger</w:t>
            </w:r>
            <w:r>
              <w:rPr>
                <w:spacing w:val="-5"/>
                <w:sz w:val="18"/>
              </w:rPr>
              <w:t> </w:t>
            </w:r>
            <w:r>
              <w:rPr>
                <w:sz w:val="18"/>
              </w:rPr>
              <w:t>review</w:t>
            </w:r>
            <w:r>
              <w:rPr>
                <w:spacing w:val="-5"/>
                <w:sz w:val="18"/>
              </w:rPr>
              <w:t> </w:t>
            </w:r>
            <w:r>
              <w:rPr>
                <w:sz w:val="18"/>
              </w:rPr>
              <w:t>procedure</w:t>
            </w:r>
            <w:r>
              <w:rPr>
                <w:spacing w:val="-5"/>
                <w:sz w:val="18"/>
              </w:rPr>
              <w:t> </w:t>
            </w:r>
            <w:r>
              <w:rPr>
                <w:sz w:val="18"/>
              </w:rPr>
              <w:t>for transactions that are unlikely to create competition distortions</w:t>
            </w:r>
          </w:p>
        </w:tc>
      </w:tr>
      <w:tr>
        <w:trPr>
          <w:trHeight w:val="620" w:hRule="atLeast"/>
        </w:trPr>
        <w:tc>
          <w:tcPr>
            <w:tcW w:w="446" w:type="dxa"/>
          </w:tcPr>
          <w:p>
            <w:pPr>
              <w:pStyle w:val="TableParagraph"/>
              <w:spacing w:before="205"/>
              <w:ind w:left="107"/>
              <w:rPr>
                <w:sz w:val="18"/>
              </w:rPr>
            </w:pPr>
            <w:r>
              <w:rPr>
                <w:spacing w:val="-10"/>
                <w:sz w:val="18"/>
              </w:rPr>
              <w:t>7</w:t>
            </w:r>
          </w:p>
        </w:tc>
        <w:tc>
          <w:tcPr>
            <w:tcW w:w="3060" w:type="dxa"/>
          </w:tcPr>
          <w:p>
            <w:pPr>
              <w:pStyle w:val="TableParagraph"/>
              <w:ind w:left="105"/>
              <w:rPr>
                <w:sz w:val="18"/>
              </w:rPr>
            </w:pPr>
            <w:r>
              <w:rPr>
                <w:sz w:val="18"/>
              </w:rPr>
              <w:t>Existence of Pre-Merger Consultation with</w:t>
            </w:r>
            <w:r>
              <w:rPr>
                <w:spacing w:val="-12"/>
                <w:sz w:val="18"/>
              </w:rPr>
              <w:t> </w:t>
            </w:r>
            <w:r>
              <w:rPr>
                <w:sz w:val="18"/>
              </w:rPr>
              <w:t>Competition</w:t>
            </w:r>
            <w:r>
              <w:rPr>
                <w:spacing w:val="-11"/>
                <w:sz w:val="18"/>
              </w:rPr>
              <w:t> </w:t>
            </w:r>
            <w:r>
              <w:rPr>
                <w:sz w:val="18"/>
              </w:rPr>
              <w:t>Authority</w:t>
            </w:r>
            <w:r>
              <w:rPr>
                <w:spacing w:val="-11"/>
                <w:sz w:val="18"/>
              </w:rPr>
              <w:t> </w:t>
            </w:r>
            <w:r>
              <w:rPr>
                <w:sz w:val="18"/>
              </w:rPr>
              <w:t>Regarding</w:t>
            </w:r>
          </w:p>
          <w:p>
            <w:pPr>
              <w:pStyle w:val="TableParagraph"/>
              <w:spacing w:line="186" w:lineRule="exact"/>
              <w:ind w:left="105"/>
              <w:rPr>
                <w:sz w:val="18"/>
              </w:rPr>
            </w:pPr>
            <w:r>
              <w:rPr>
                <w:sz w:val="18"/>
              </w:rPr>
              <w:t>Transaction</w:t>
            </w:r>
            <w:r>
              <w:rPr>
                <w:spacing w:val="-1"/>
                <w:sz w:val="18"/>
              </w:rPr>
              <w:t> </w:t>
            </w:r>
            <w:r>
              <w:rPr>
                <w:spacing w:val="-2"/>
                <w:sz w:val="18"/>
              </w:rPr>
              <w:t>Notification</w:t>
            </w:r>
          </w:p>
        </w:tc>
        <w:tc>
          <w:tcPr>
            <w:tcW w:w="5849" w:type="dxa"/>
          </w:tcPr>
          <w:p>
            <w:pPr>
              <w:pStyle w:val="TableParagraph"/>
              <w:spacing w:before="101"/>
              <w:ind w:left="537" w:right="123"/>
              <w:rPr>
                <w:sz w:val="18"/>
              </w:rPr>
            </w:pPr>
            <w:r>
              <w:rPr>
                <w:sz w:val="18"/>
              </w:rPr>
              <w:t>Framework</w:t>
            </w:r>
            <w:r>
              <w:rPr>
                <w:spacing w:val="-7"/>
                <w:sz w:val="18"/>
              </w:rPr>
              <w:t> </w:t>
            </w:r>
            <w:r>
              <w:rPr>
                <w:sz w:val="18"/>
              </w:rPr>
              <w:t>Provides</w:t>
            </w:r>
            <w:r>
              <w:rPr>
                <w:spacing w:val="-8"/>
                <w:sz w:val="18"/>
              </w:rPr>
              <w:t> </w:t>
            </w:r>
            <w:r>
              <w:rPr>
                <w:sz w:val="18"/>
              </w:rPr>
              <w:t>Pre-Merger</w:t>
            </w:r>
            <w:r>
              <w:rPr>
                <w:spacing w:val="-10"/>
                <w:sz w:val="18"/>
              </w:rPr>
              <w:t> </w:t>
            </w:r>
            <w:r>
              <w:rPr>
                <w:sz w:val="18"/>
              </w:rPr>
              <w:t>Consultation</w:t>
            </w:r>
            <w:r>
              <w:rPr>
                <w:spacing w:val="-7"/>
                <w:sz w:val="18"/>
              </w:rPr>
              <w:t> </w:t>
            </w:r>
            <w:r>
              <w:rPr>
                <w:sz w:val="18"/>
              </w:rPr>
              <w:t>with</w:t>
            </w:r>
            <w:r>
              <w:rPr>
                <w:spacing w:val="-7"/>
                <w:sz w:val="18"/>
              </w:rPr>
              <w:t> </w:t>
            </w:r>
            <w:r>
              <w:rPr>
                <w:sz w:val="18"/>
              </w:rPr>
              <w:t>Competition Authority Regarding Transaction Notification</w:t>
            </w:r>
          </w:p>
        </w:tc>
      </w:tr>
      <w:tr>
        <w:trPr>
          <w:trHeight w:val="1033" w:hRule="atLeast"/>
        </w:trPr>
        <w:tc>
          <w:tcPr>
            <w:tcW w:w="446"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8</w:t>
            </w:r>
          </w:p>
        </w:tc>
        <w:tc>
          <w:tcPr>
            <w:tcW w:w="3060" w:type="dxa"/>
          </w:tcPr>
          <w:p>
            <w:pPr>
              <w:pStyle w:val="TableParagraph"/>
              <w:ind w:left="105"/>
              <w:rPr>
                <w:sz w:val="18"/>
              </w:rPr>
            </w:pPr>
            <w:r>
              <w:rPr>
                <w:sz w:val="18"/>
              </w:rPr>
              <w:t>Requirement</w:t>
            </w:r>
            <w:r>
              <w:rPr>
                <w:spacing w:val="-8"/>
                <w:sz w:val="18"/>
              </w:rPr>
              <w:t> </w:t>
            </w:r>
            <w:r>
              <w:rPr>
                <w:sz w:val="18"/>
              </w:rPr>
              <w:t>to</w:t>
            </w:r>
            <w:r>
              <w:rPr>
                <w:spacing w:val="-9"/>
                <w:sz w:val="18"/>
              </w:rPr>
              <w:t> </w:t>
            </w:r>
            <w:r>
              <w:rPr>
                <w:sz w:val="18"/>
              </w:rPr>
              <w:t>Conduct</w:t>
            </w:r>
            <w:r>
              <w:rPr>
                <w:spacing w:val="-8"/>
                <w:sz w:val="18"/>
              </w:rPr>
              <w:t> </w:t>
            </w:r>
            <w:r>
              <w:rPr>
                <w:sz w:val="18"/>
              </w:rPr>
              <w:t>a</w:t>
            </w:r>
            <w:r>
              <w:rPr>
                <w:spacing w:val="-9"/>
                <w:sz w:val="18"/>
              </w:rPr>
              <w:t> </w:t>
            </w:r>
            <w:r>
              <w:rPr>
                <w:sz w:val="18"/>
              </w:rPr>
              <w:t>Substantive Economic Assessment on the Competitive Effects of a Transaction</w:t>
            </w:r>
          </w:p>
          <w:p>
            <w:pPr>
              <w:pStyle w:val="TableParagraph"/>
              <w:spacing w:line="206" w:lineRule="exact"/>
              <w:ind w:left="105" w:right="202"/>
              <w:rPr>
                <w:sz w:val="18"/>
              </w:rPr>
            </w:pPr>
            <w:r>
              <w:rPr>
                <w:sz w:val="18"/>
              </w:rPr>
              <w:t>Submitted</w:t>
            </w:r>
            <w:r>
              <w:rPr>
                <w:spacing w:val="-7"/>
                <w:sz w:val="18"/>
              </w:rPr>
              <w:t> </w:t>
            </w:r>
            <w:r>
              <w:rPr>
                <w:sz w:val="18"/>
              </w:rPr>
              <w:t>for</w:t>
            </w:r>
            <w:r>
              <w:rPr>
                <w:spacing w:val="-10"/>
                <w:sz w:val="18"/>
              </w:rPr>
              <w:t> </w:t>
            </w:r>
            <w:r>
              <w:rPr>
                <w:sz w:val="18"/>
              </w:rPr>
              <w:t>a</w:t>
            </w:r>
            <w:r>
              <w:rPr>
                <w:spacing w:val="-9"/>
                <w:sz w:val="18"/>
              </w:rPr>
              <w:t> </w:t>
            </w:r>
            <w:r>
              <w:rPr>
                <w:sz w:val="18"/>
              </w:rPr>
              <w:t>Merger</w:t>
            </w:r>
            <w:r>
              <w:rPr>
                <w:spacing w:val="-8"/>
                <w:sz w:val="18"/>
              </w:rPr>
              <w:t> </w:t>
            </w:r>
            <w:r>
              <w:rPr>
                <w:sz w:val="18"/>
              </w:rPr>
              <w:t>Control </w:t>
            </w:r>
            <w:r>
              <w:rPr>
                <w:spacing w:val="-2"/>
                <w:sz w:val="18"/>
              </w:rPr>
              <w:t>Review</w:t>
            </w:r>
          </w:p>
        </w:tc>
        <w:tc>
          <w:tcPr>
            <w:tcW w:w="5849" w:type="dxa"/>
          </w:tcPr>
          <w:p>
            <w:pPr>
              <w:pStyle w:val="TableParagraph"/>
              <w:spacing w:before="102"/>
              <w:rPr>
                <w:b/>
                <w:sz w:val="18"/>
              </w:rPr>
            </w:pPr>
          </w:p>
          <w:p>
            <w:pPr>
              <w:pStyle w:val="TableParagraph"/>
              <w:ind w:left="535"/>
              <w:rPr>
                <w:sz w:val="18"/>
              </w:rPr>
            </w:pPr>
            <w:r>
              <w:rPr>
                <w:sz w:val="18"/>
              </w:rPr>
              <w:t>Framework</w:t>
            </w:r>
            <w:r>
              <w:rPr>
                <w:spacing w:val="-4"/>
                <w:sz w:val="18"/>
              </w:rPr>
              <w:t> </w:t>
            </w:r>
            <w:r>
              <w:rPr>
                <w:sz w:val="18"/>
              </w:rPr>
              <w:t>requires</w:t>
            </w:r>
            <w:r>
              <w:rPr>
                <w:spacing w:val="-5"/>
                <w:sz w:val="18"/>
              </w:rPr>
              <w:t> </w:t>
            </w:r>
            <w:r>
              <w:rPr>
                <w:sz w:val="18"/>
              </w:rPr>
              <w:t>the</w:t>
            </w:r>
            <w:r>
              <w:rPr>
                <w:spacing w:val="-6"/>
                <w:sz w:val="18"/>
              </w:rPr>
              <w:t> </w:t>
            </w:r>
            <w:r>
              <w:rPr>
                <w:sz w:val="18"/>
              </w:rPr>
              <w:t>Competition</w:t>
            </w:r>
            <w:r>
              <w:rPr>
                <w:spacing w:val="-4"/>
                <w:sz w:val="18"/>
              </w:rPr>
              <w:t> </w:t>
            </w:r>
            <w:r>
              <w:rPr>
                <w:sz w:val="18"/>
              </w:rPr>
              <w:t>Authority</w:t>
            </w:r>
            <w:r>
              <w:rPr>
                <w:spacing w:val="-4"/>
                <w:sz w:val="18"/>
              </w:rPr>
              <w:t> </w:t>
            </w:r>
            <w:r>
              <w:rPr>
                <w:sz w:val="18"/>
              </w:rPr>
              <w:t>to</w:t>
            </w:r>
            <w:r>
              <w:rPr>
                <w:spacing w:val="-4"/>
                <w:sz w:val="18"/>
              </w:rPr>
              <w:t> </w:t>
            </w:r>
            <w:r>
              <w:rPr>
                <w:sz w:val="18"/>
              </w:rPr>
              <w:t>conduct</w:t>
            </w:r>
            <w:r>
              <w:rPr>
                <w:spacing w:val="-5"/>
                <w:sz w:val="18"/>
              </w:rPr>
              <w:t> </w:t>
            </w:r>
            <w:r>
              <w:rPr>
                <w:sz w:val="18"/>
              </w:rPr>
              <w:t>a</w:t>
            </w:r>
            <w:r>
              <w:rPr>
                <w:spacing w:val="-6"/>
                <w:sz w:val="18"/>
              </w:rPr>
              <w:t> </w:t>
            </w:r>
            <w:r>
              <w:rPr>
                <w:sz w:val="18"/>
              </w:rPr>
              <w:t>substantive economic assessment on competitive effects of a merger transaction</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9</w:t>
            </w:r>
          </w:p>
        </w:tc>
        <w:tc>
          <w:tcPr>
            <w:tcW w:w="3060" w:type="dxa"/>
          </w:tcPr>
          <w:p>
            <w:pPr>
              <w:pStyle w:val="TableParagraph"/>
              <w:ind w:left="105" w:right="140"/>
              <w:rPr>
                <w:sz w:val="18"/>
              </w:rPr>
            </w:pPr>
            <w:r>
              <w:rPr>
                <w:sz w:val="18"/>
              </w:rPr>
              <w:t>Availability of Legitimate Justifications</w:t>
            </w:r>
            <w:r>
              <w:rPr>
                <w:spacing w:val="-10"/>
                <w:sz w:val="18"/>
              </w:rPr>
              <w:t> </w:t>
            </w:r>
            <w:r>
              <w:rPr>
                <w:sz w:val="18"/>
              </w:rPr>
              <w:t>for</w:t>
            </w:r>
            <w:r>
              <w:rPr>
                <w:spacing w:val="-10"/>
                <w:sz w:val="18"/>
              </w:rPr>
              <w:t> </w:t>
            </w:r>
            <w:r>
              <w:rPr>
                <w:sz w:val="18"/>
              </w:rPr>
              <w:t>Increases</w:t>
            </w:r>
            <w:r>
              <w:rPr>
                <w:spacing w:val="-10"/>
                <w:sz w:val="18"/>
              </w:rPr>
              <w:t> </w:t>
            </w:r>
            <w:r>
              <w:rPr>
                <w:sz w:val="18"/>
              </w:rPr>
              <w:t>in</w:t>
            </w:r>
            <w:r>
              <w:rPr>
                <w:spacing w:val="-9"/>
                <w:sz w:val="18"/>
              </w:rPr>
              <w:t> </w:t>
            </w:r>
            <w:r>
              <w:rPr>
                <w:sz w:val="18"/>
              </w:rPr>
              <w:t>Market</w:t>
            </w:r>
          </w:p>
          <w:p>
            <w:pPr>
              <w:pStyle w:val="TableParagraph"/>
              <w:spacing w:line="206" w:lineRule="exact"/>
              <w:ind w:left="105"/>
              <w:rPr>
                <w:sz w:val="18"/>
              </w:rPr>
            </w:pPr>
            <w:r>
              <w:rPr>
                <w:sz w:val="18"/>
              </w:rPr>
              <w:t>Power</w:t>
            </w:r>
            <w:r>
              <w:rPr>
                <w:spacing w:val="-8"/>
                <w:sz w:val="18"/>
              </w:rPr>
              <w:t> </w:t>
            </w:r>
            <w:r>
              <w:rPr>
                <w:sz w:val="18"/>
              </w:rPr>
              <w:t>Resulting</w:t>
            </w:r>
            <w:r>
              <w:rPr>
                <w:spacing w:val="-7"/>
                <w:sz w:val="18"/>
              </w:rPr>
              <w:t> </w:t>
            </w:r>
            <w:r>
              <w:rPr>
                <w:sz w:val="18"/>
              </w:rPr>
              <w:t>from</w:t>
            </w:r>
            <w:r>
              <w:rPr>
                <w:spacing w:val="-8"/>
                <w:sz w:val="18"/>
              </w:rPr>
              <w:t> </w:t>
            </w:r>
            <w:r>
              <w:rPr>
                <w:sz w:val="18"/>
              </w:rPr>
              <w:t>a</w:t>
            </w:r>
            <w:r>
              <w:rPr>
                <w:spacing w:val="-8"/>
                <w:sz w:val="18"/>
              </w:rPr>
              <w:t> </w:t>
            </w:r>
            <w:r>
              <w:rPr>
                <w:sz w:val="18"/>
              </w:rPr>
              <w:t>Merger</w:t>
            </w:r>
            <w:r>
              <w:rPr>
                <w:spacing w:val="-9"/>
                <w:sz w:val="18"/>
              </w:rPr>
              <w:t> </w:t>
            </w:r>
            <w:r>
              <w:rPr>
                <w:sz w:val="18"/>
              </w:rPr>
              <w:t>or </w:t>
            </w:r>
            <w:r>
              <w:rPr>
                <w:spacing w:val="-2"/>
                <w:sz w:val="18"/>
              </w:rPr>
              <w:t>Acquisition</w:t>
            </w:r>
          </w:p>
        </w:tc>
        <w:tc>
          <w:tcPr>
            <w:tcW w:w="5849" w:type="dxa"/>
          </w:tcPr>
          <w:p>
            <w:pPr>
              <w:pStyle w:val="TableParagraph"/>
              <w:spacing w:before="105"/>
              <w:ind w:left="535" w:right="123"/>
              <w:rPr>
                <w:sz w:val="18"/>
              </w:rPr>
            </w:pPr>
            <w:r>
              <w:rPr>
                <w:sz w:val="18"/>
              </w:rPr>
              <w:t>Framework allows firms to justify an increase in market power when the</w:t>
            </w:r>
            <w:r>
              <w:rPr>
                <w:spacing w:val="-5"/>
                <w:sz w:val="18"/>
              </w:rPr>
              <w:t> </w:t>
            </w:r>
            <w:r>
              <w:rPr>
                <w:sz w:val="18"/>
              </w:rPr>
              <w:t>transaction</w:t>
            </w:r>
            <w:r>
              <w:rPr>
                <w:spacing w:val="-3"/>
                <w:sz w:val="18"/>
              </w:rPr>
              <w:t> </w:t>
            </w:r>
            <w:r>
              <w:rPr>
                <w:sz w:val="18"/>
              </w:rPr>
              <w:t>increases</w:t>
            </w:r>
            <w:r>
              <w:rPr>
                <w:spacing w:val="-4"/>
                <w:sz w:val="18"/>
              </w:rPr>
              <w:t> </w:t>
            </w:r>
            <w:r>
              <w:rPr>
                <w:sz w:val="18"/>
              </w:rPr>
              <w:t>efficiency,</w:t>
            </w:r>
            <w:r>
              <w:rPr>
                <w:spacing w:val="-3"/>
                <w:sz w:val="18"/>
              </w:rPr>
              <w:t> </w:t>
            </w:r>
            <w:r>
              <w:rPr>
                <w:sz w:val="18"/>
              </w:rPr>
              <w:t>when</w:t>
            </w:r>
            <w:r>
              <w:rPr>
                <w:spacing w:val="-3"/>
                <w:sz w:val="18"/>
              </w:rPr>
              <w:t> </w:t>
            </w:r>
            <w:r>
              <w:rPr>
                <w:sz w:val="18"/>
              </w:rPr>
              <w:t>the</w:t>
            </w:r>
            <w:r>
              <w:rPr>
                <w:spacing w:val="-5"/>
                <w:sz w:val="18"/>
              </w:rPr>
              <w:t> </w:t>
            </w:r>
            <w:r>
              <w:rPr>
                <w:sz w:val="18"/>
              </w:rPr>
              <w:t>firm</w:t>
            </w:r>
            <w:r>
              <w:rPr>
                <w:spacing w:val="-5"/>
                <w:sz w:val="18"/>
              </w:rPr>
              <w:t> </w:t>
            </w:r>
            <w:r>
              <w:rPr>
                <w:sz w:val="18"/>
              </w:rPr>
              <w:t>would</w:t>
            </w:r>
            <w:r>
              <w:rPr>
                <w:spacing w:val="-5"/>
                <w:sz w:val="18"/>
              </w:rPr>
              <w:t> </w:t>
            </w:r>
            <w:r>
              <w:rPr>
                <w:sz w:val="18"/>
              </w:rPr>
              <w:t>otherwise</w:t>
            </w:r>
            <w:r>
              <w:rPr>
                <w:spacing w:val="-7"/>
                <w:sz w:val="18"/>
              </w:rPr>
              <w:t> </w:t>
            </w:r>
            <w:r>
              <w:rPr>
                <w:sz w:val="18"/>
              </w:rPr>
              <w:t>exit the market, when there is an underlying public interest</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5"/>
                <w:sz w:val="18"/>
              </w:rPr>
              <w:t>10</w:t>
            </w:r>
          </w:p>
        </w:tc>
        <w:tc>
          <w:tcPr>
            <w:tcW w:w="3060" w:type="dxa"/>
          </w:tcPr>
          <w:p>
            <w:pPr>
              <w:pStyle w:val="TableParagraph"/>
              <w:spacing w:before="105"/>
              <w:ind w:left="105"/>
              <w:rPr>
                <w:sz w:val="18"/>
              </w:rPr>
            </w:pPr>
            <w:r>
              <w:rPr>
                <w:sz w:val="18"/>
              </w:rPr>
              <w:t>Merger</w:t>
            </w:r>
            <w:r>
              <w:rPr>
                <w:spacing w:val="-9"/>
                <w:sz w:val="18"/>
              </w:rPr>
              <w:t> </w:t>
            </w:r>
            <w:r>
              <w:rPr>
                <w:sz w:val="18"/>
              </w:rPr>
              <w:t>Remedies</w:t>
            </w:r>
            <w:r>
              <w:rPr>
                <w:spacing w:val="-9"/>
                <w:sz w:val="18"/>
              </w:rPr>
              <w:t> </w:t>
            </w:r>
            <w:r>
              <w:rPr>
                <w:sz w:val="18"/>
              </w:rPr>
              <w:t>Should</w:t>
            </w:r>
            <w:r>
              <w:rPr>
                <w:spacing w:val="-10"/>
                <w:sz w:val="18"/>
              </w:rPr>
              <w:t> </w:t>
            </w:r>
            <w:r>
              <w:rPr>
                <w:sz w:val="18"/>
              </w:rPr>
              <w:t>be</w:t>
            </w:r>
            <w:r>
              <w:rPr>
                <w:spacing w:val="-10"/>
                <w:sz w:val="18"/>
              </w:rPr>
              <w:t> </w:t>
            </w:r>
            <w:r>
              <w:rPr>
                <w:sz w:val="18"/>
              </w:rPr>
              <w:t>Effective, and</w:t>
            </w:r>
            <w:r>
              <w:rPr>
                <w:spacing w:val="-2"/>
                <w:sz w:val="18"/>
              </w:rPr>
              <w:t> </w:t>
            </w:r>
            <w:r>
              <w:rPr>
                <w:sz w:val="18"/>
              </w:rPr>
              <w:t>the</w:t>
            </w:r>
            <w:r>
              <w:rPr>
                <w:spacing w:val="-3"/>
                <w:sz w:val="18"/>
              </w:rPr>
              <w:t> </w:t>
            </w:r>
            <w:r>
              <w:rPr>
                <w:sz w:val="18"/>
              </w:rPr>
              <w:t>Competition</w:t>
            </w:r>
            <w:r>
              <w:rPr>
                <w:spacing w:val="-1"/>
                <w:sz w:val="18"/>
              </w:rPr>
              <w:t> </w:t>
            </w:r>
            <w:r>
              <w:rPr>
                <w:sz w:val="18"/>
              </w:rPr>
              <w:t>Authority</w:t>
            </w:r>
            <w:r>
              <w:rPr>
                <w:spacing w:val="-3"/>
                <w:sz w:val="18"/>
              </w:rPr>
              <w:t> </w:t>
            </w:r>
            <w:r>
              <w:rPr>
                <w:spacing w:val="-2"/>
                <w:sz w:val="18"/>
              </w:rPr>
              <w:t>Should</w:t>
            </w:r>
          </w:p>
        </w:tc>
        <w:tc>
          <w:tcPr>
            <w:tcW w:w="5849" w:type="dxa"/>
          </w:tcPr>
          <w:p>
            <w:pPr>
              <w:pStyle w:val="TableParagraph"/>
              <w:numPr>
                <w:ilvl w:val="0"/>
                <w:numId w:val="12"/>
              </w:numPr>
              <w:tabs>
                <w:tab w:pos="540" w:val="left" w:leader="none"/>
                <w:tab w:pos="542" w:val="left" w:leader="none"/>
              </w:tabs>
              <w:spacing w:line="206" w:lineRule="exact" w:before="0" w:after="0"/>
              <w:ind w:left="542" w:right="202" w:hanging="360"/>
              <w:jc w:val="both"/>
              <w:rPr>
                <w:sz w:val="18"/>
              </w:rPr>
            </w:pPr>
            <w:r>
              <w:rPr>
                <w:sz w:val="18"/>
              </w:rPr>
              <w:t>Framework</w:t>
            </w:r>
            <w:r>
              <w:rPr>
                <w:spacing w:val="-3"/>
                <w:sz w:val="18"/>
              </w:rPr>
              <w:t> </w:t>
            </w:r>
            <w:r>
              <w:rPr>
                <w:sz w:val="18"/>
              </w:rPr>
              <w:t>confers</w:t>
            </w:r>
            <w:r>
              <w:rPr>
                <w:spacing w:val="-4"/>
                <w:sz w:val="18"/>
              </w:rPr>
              <w:t> </w:t>
            </w:r>
            <w:r>
              <w:rPr>
                <w:sz w:val="18"/>
              </w:rPr>
              <w:t>power</w:t>
            </w:r>
            <w:r>
              <w:rPr>
                <w:spacing w:val="-4"/>
                <w:sz w:val="18"/>
              </w:rPr>
              <w:t> </w:t>
            </w:r>
            <w:r>
              <w:rPr>
                <w:sz w:val="18"/>
              </w:rPr>
              <w:t>to</w:t>
            </w:r>
            <w:r>
              <w:rPr>
                <w:spacing w:val="-5"/>
                <w:sz w:val="18"/>
              </w:rPr>
              <w:t> </w:t>
            </w:r>
            <w:r>
              <w:rPr>
                <w:sz w:val="18"/>
              </w:rPr>
              <w:t>Competition</w:t>
            </w:r>
            <w:r>
              <w:rPr>
                <w:spacing w:val="-3"/>
                <w:sz w:val="18"/>
              </w:rPr>
              <w:t> </w:t>
            </w:r>
            <w:r>
              <w:rPr>
                <w:sz w:val="18"/>
              </w:rPr>
              <w:t>Authority</w:t>
            </w:r>
            <w:r>
              <w:rPr>
                <w:spacing w:val="-3"/>
                <w:sz w:val="18"/>
              </w:rPr>
              <w:t> </w:t>
            </w:r>
            <w:r>
              <w:rPr>
                <w:sz w:val="18"/>
              </w:rPr>
              <w:t>to</w:t>
            </w:r>
            <w:r>
              <w:rPr>
                <w:spacing w:val="-3"/>
                <w:sz w:val="18"/>
              </w:rPr>
              <w:t> </w:t>
            </w:r>
            <w:r>
              <w:rPr>
                <w:sz w:val="18"/>
              </w:rPr>
              <w:t>impose</w:t>
            </w:r>
            <w:r>
              <w:rPr>
                <w:spacing w:val="-5"/>
                <w:sz w:val="18"/>
              </w:rPr>
              <w:t> </w:t>
            </w:r>
            <w:r>
              <w:rPr>
                <w:sz w:val="18"/>
              </w:rPr>
              <w:t>a</w:t>
            </w:r>
            <w:r>
              <w:rPr>
                <w:spacing w:val="-5"/>
                <w:sz w:val="18"/>
              </w:rPr>
              <w:t> </w:t>
            </w:r>
            <w:r>
              <w:rPr>
                <w:sz w:val="18"/>
              </w:rPr>
              <w:t>set</w:t>
            </w:r>
            <w:r>
              <w:rPr>
                <w:spacing w:val="-4"/>
                <w:sz w:val="18"/>
              </w:rPr>
              <w:t> </w:t>
            </w:r>
            <w:r>
              <w:rPr>
                <w:sz w:val="18"/>
              </w:rPr>
              <w:t>of remedies</w:t>
            </w:r>
            <w:r>
              <w:rPr>
                <w:spacing w:val="-1"/>
                <w:sz w:val="18"/>
              </w:rPr>
              <w:t> </w:t>
            </w:r>
            <w:r>
              <w:rPr>
                <w:sz w:val="18"/>
              </w:rPr>
              <w:t>to guarantee</w:t>
            </w:r>
            <w:r>
              <w:rPr>
                <w:spacing w:val="-2"/>
                <w:sz w:val="18"/>
              </w:rPr>
              <w:t> </w:t>
            </w:r>
            <w:r>
              <w:rPr>
                <w:sz w:val="18"/>
              </w:rPr>
              <w:t>that</w:t>
            </w:r>
            <w:r>
              <w:rPr>
                <w:spacing w:val="-1"/>
                <w:sz w:val="18"/>
              </w:rPr>
              <w:t> </w:t>
            </w:r>
            <w:r>
              <w:rPr>
                <w:sz w:val="18"/>
              </w:rPr>
              <w:t>the</w:t>
            </w:r>
            <w:r>
              <w:rPr>
                <w:spacing w:val="-2"/>
                <w:sz w:val="18"/>
              </w:rPr>
              <w:t> </w:t>
            </w:r>
            <w:r>
              <w:rPr>
                <w:sz w:val="18"/>
              </w:rPr>
              <w:t>merger</w:t>
            </w:r>
            <w:r>
              <w:rPr>
                <w:spacing w:val="-1"/>
                <w:sz w:val="18"/>
              </w:rPr>
              <w:t> </w:t>
            </w:r>
            <w:r>
              <w:rPr>
                <w:sz w:val="18"/>
              </w:rPr>
              <w:t>maintains, restores</w:t>
            </w:r>
            <w:r>
              <w:rPr>
                <w:spacing w:val="-1"/>
                <w:sz w:val="18"/>
              </w:rPr>
              <w:t> </w:t>
            </w:r>
            <w:r>
              <w:rPr>
                <w:sz w:val="18"/>
              </w:rPr>
              <w:t>and</w:t>
            </w:r>
            <w:r>
              <w:rPr>
                <w:spacing w:val="-2"/>
                <w:sz w:val="18"/>
              </w:rPr>
              <w:t> </w:t>
            </w:r>
            <w:r>
              <w:rPr>
                <w:sz w:val="18"/>
              </w:rPr>
              <w:t>does</w:t>
            </w:r>
            <w:r>
              <w:rPr>
                <w:spacing w:val="-4"/>
                <w:sz w:val="18"/>
              </w:rPr>
              <w:t> </w:t>
            </w:r>
            <w:r>
              <w:rPr>
                <w:sz w:val="18"/>
              </w:rPr>
              <w:t>not distort competition</w:t>
            </w:r>
          </w:p>
        </w:tc>
      </w:tr>
    </w:tbl>
    <w:p>
      <w:pPr>
        <w:pStyle w:val="TableParagraph"/>
        <w:spacing w:after="0" w:line="206" w:lineRule="exact"/>
        <w:jc w:val="both"/>
        <w:rPr>
          <w:sz w:val="18"/>
        </w:rPr>
        <w:sectPr>
          <w:type w:val="continuous"/>
          <w:pgSz w:w="12240" w:h="15840"/>
          <w:pgMar w:header="0" w:footer="522" w:top="1420" w:bottom="72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1449" w:hRule="atLeast"/>
        </w:trPr>
        <w:tc>
          <w:tcPr>
            <w:tcW w:w="446" w:type="dxa"/>
          </w:tcPr>
          <w:p>
            <w:pPr>
              <w:pStyle w:val="TableParagraph"/>
              <w:rPr>
                <w:sz w:val="18"/>
              </w:rPr>
            </w:pPr>
          </w:p>
        </w:tc>
        <w:tc>
          <w:tcPr>
            <w:tcW w:w="3060" w:type="dxa"/>
          </w:tcPr>
          <w:p>
            <w:pPr>
              <w:pStyle w:val="TableParagraph"/>
              <w:ind w:left="105" w:right="140"/>
              <w:rPr>
                <w:sz w:val="18"/>
              </w:rPr>
            </w:pPr>
            <w:r>
              <w:rPr>
                <w:sz w:val="18"/>
              </w:rPr>
              <w:t>have</w:t>
            </w:r>
            <w:r>
              <w:rPr>
                <w:spacing w:val="-10"/>
                <w:sz w:val="18"/>
              </w:rPr>
              <w:t> </w:t>
            </w:r>
            <w:r>
              <w:rPr>
                <w:sz w:val="18"/>
              </w:rPr>
              <w:t>the</w:t>
            </w:r>
            <w:r>
              <w:rPr>
                <w:spacing w:val="-10"/>
                <w:sz w:val="18"/>
              </w:rPr>
              <w:t> </w:t>
            </w:r>
            <w:r>
              <w:rPr>
                <w:sz w:val="18"/>
              </w:rPr>
              <w:t>Authority</w:t>
            </w:r>
            <w:r>
              <w:rPr>
                <w:spacing w:val="-8"/>
                <w:sz w:val="18"/>
              </w:rPr>
              <w:t> </w:t>
            </w:r>
            <w:r>
              <w:rPr>
                <w:sz w:val="18"/>
              </w:rPr>
              <w:t>to</w:t>
            </w:r>
            <w:r>
              <w:rPr>
                <w:spacing w:val="-8"/>
                <w:sz w:val="18"/>
              </w:rPr>
              <w:t> </w:t>
            </w:r>
            <w:r>
              <w:rPr>
                <w:sz w:val="18"/>
              </w:rPr>
              <w:t>Ensure </w:t>
            </w:r>
            <w:r>
              <w:rPr>
                <w:spacing w:val="-2"/>
                <w:sz w:val="18"/>
              </w:rPr>
              <w:t>Compliance</w:t>
            </w:r>
          </w:p>
        </w:tc>
        <w:tc>
          <w:tcPr>
            <w:tcW w:w="5849" w:type="dxa"/>
          </w:tcPr>
          <w:p>
            <w:pPr>
              <w:pStyle w:val="TableParagraph"/>
              <w:numPr>
                <w:ilvl w:val="0"/>
                <w:numId w:val="13"/>
              </w:numPr>
              <w:tabs>
                <w:tab w:pos="540" w:val="left" w:leader="none"/>
                <w:tab w:pos="542" w:val="left" w:leader="none"/>
              </w:tabs>
              <w:spacing w:line="240" w:lineRule="auto" w:before="0" w:after="0"/>
              <w:ind w:left="542" w:right="367" w:hanging="360"/>
              <w:jc w:val="left"/>
              <w:rPr>
                <w:sz w:val="18"/>
              </w:rPr>
            </w:pPr>
            <w:r>
              <w:rPr>
                <w:sz w:val="18"/>
              </w:rPr>
              <w:t>Remedies imposed by the Competition Authority must address competitive</w:t>
            </w:r>
            <w:r>
              <w:rPr>
                <w:spacing w:val="-7"/>
                <w:sz w:val="18"/>
              </w:rPr>
              <w:t> </w:t>
            </w:r>
            <w:r>
              <w:rPr>
                <w:sz w:val="18"/>
              </w:rPr>
              <w:t>harm</w:t>
            </w:r>
            <w:r>
              <w:rPr>
                <w:spacing w:val="-5"/>
                <w:sz w:val="18"/>
              </w:rPr>
              <w:t> </w:t>
            </w:r>
            <w:r>
              <w:rPr>
                <w:sz w:val="18"/>
              </w:rPr>
              <w:t>identified,</w:t>
            </w:r>
            <w:r>
              <w:rPr>
                <w:spacing w:val="-3"/>
                <w:sz w:val="18"/>
              </w:rPr>
              <w:t> </w:t>
            </w:r>
            <w:r>
              <w:rPr>
                <w:sz w:val="18"/>
              </w:rPr>
              <w:t>must</w:t>
            </w:r>
            <w:r>
              <w:rPr>
                <w:spacing w:val="-6"/>
                <w:sz w:val="18"/>
              </w:rPr>
              <w:t> </w:t>
            </w:r>
            <w:r>
              <w:rPr>
                <w:sz w:val="18"/>
              </w:rPr>
              <w:t>be</w:t>
            </w:r>
            <w:r>
              <w:rPr>
                <w:spacing w:val="-5"/>
                <w:sz w:val="18"/>
              </w:rPr>
              <w:t> </w:t>
            </w:r>
            <w:r>
              <w:rPr>
                <w:sz w:val="18"/>
              </w:rPr>
              <w:t>the</w:t>
            </w:r>
            <w:r>
              <w:rPr>
                <w:spacing w:val="-5"/>
                <w:sz w:val="18"/>
              </w:rPr>
              <w:t> </w:t>
            </w:r>
            <w:r>
              <w:rPr>
                <w:sz w:val="18"/>
              </w:rPr>
              <w:t>least</w:t>
            </w:r>
            <w:r>
              <w:rPr>
                <w:spacing w:val="-4"/>
                <w:sz w:val="18"/>
              </w:rPr>
              <w:t> </w:t>
            </w:r>
            <w:r>
              <w:rPr>
                <w:sz w:val="18"/>
              </w:rPr>
              <w:t>intrusive,</w:t>
            </w:r>
            <w:r>
              <w:rPr>
                <w:spacing w:val="-3"/>
                <w:sz w:val="18"/>
              </w:rPr>
              <w:t> </w:t>
            </w:r>
            <w:r>
              <w:rPr>
                <w:sz w:val="18"/>
              </w:rPr>
              <w:t>and</w:t>
            </w:r>
            <w:r>
              <w:rPr>
                <w:spacing w:val="-3"/>
                <w:sz w:val="18"/>
              </w:rPr>
              <w:t> </w:t>
            </w:r>
            <w:r>
              <w:rPr>
                <w:sz w:val="18"/>
              </w:rPr>
              <w:t>must</w:t>
            </w:r>
            <w:r>
              <w:rPr>
                <w:spacing w:val="-6"/>
                <w:sz w:val="18"/>
              </w:rPr>
              <w:t> </w:t>
            </w:r>
            <w:r>
              <w:rPr>
                <w:sz w:val="18"/>
              </w:rPr>
              <w:t>be capable of being effectively implemented</w:t>
            </w:r>
          </w:p>
          <w:p>
            <w:pPr>
              <w:pStyle w:val="TableParagraph"/>
              <w:numPr>
                <w:ilvl w:val="0"/>
                <w:numId w:val="13"/>
              </w:numPr>
              <w:tabs>
                <w:tab w:pos="539" w:val="left" w:leader="none"/>
                <w:tab w:pos="542" w:val="left" w:leader="none"/>
              </w:tabs>
              <w:spacing w:line="240" w:lineRule="auto" w:before="0" w:after="0"/>
              <w:ind w:left="542" w:right="128" w:hanging="360"/>
              <w:jc w:val="left"/>
              <w:rPr>
                <w:sz w:val="18"/>
              </w:rPr>
            </w:pPr>
            <w:r>
              <w:rPr>
                <w:sz w:val="18"/>
              </w:rPr>
              <w:t>Competition</w:t>
            </w:r>
            <w:r>
              <w:rPr>
                <w:spacing w:val="-3"/>
                <w:sz w:val="18"/>
              </w:rPr>
              <w:t> </w:t>
            </w:r>
            <w:r>
              <w:rPr>
                <w:sz w:val="18"/>
              </w:rPr>
              <w:t>Authority</w:t>
            </w:r>
            <w:r>
              <w:rPr>
                <w:spacing w:val="-3"/>
                <w:sz w:val="18"/>
              </w:rPr>
              <w:t> </w:t>
            </w:r>
            <w:r>
              <w:rPr>
                <w:sz w:val="18"/>
              </w:rPr>
              <w:t>has</w:t>
            </w:r>
            <w:r>
              <w:rPr>
                <w:spacing w:val="-4"/>
                <w:sz w:val="18"/>
              </w:rPr>
              <w:t> </w:t>
            </w:r>
            <w:r>
              <w:rPr>
                <w:sz w:val="18"/>
              </w:rPr>
              <w:t>the</w:t>
            </w:r>
            <w:r>
              <w:rPr>
                <w:spacing w:val="-5"/>
                <w:sz w:val="18"/>
              </w:rPr>
              <w:t> </w:t>
            </w:r>
            <w:r>
              <w:rPr>
                <w:sz w:val="18"/>
              </w:rPr>
              <w:t>jurisdictional</w:t>
            </w:r>
            <w:r>
              <w:rPr>
                <w:spacing w:val="-4"/>
                <w:sz w:val="18"/>
              </w:rPr>
              <w:t> </w:t>
            </w:r>
            <w:r>
              <w:rPr>
                <w:sz w:val="18"/>
              </w:rPr>
              <w:t>power</w:t>
            </w:r>
            <w:r>
              <w:rPr>
                <w:spacing w:val="-4"/>
                <w:sz w:val="18"/>
              </w:rPr>
              <w:t> </w:t>
            </w:r>
            <w:r>
              <w:rPr>
                <w:sz w:val="18"/>
              </w:rPr>
              <w:t>to</w:t>
            </w:r>
            <w:r>
              <w:rPr>
                <w:spacing w:val="-3"/>
                <w:sz w:val="18"/>
              </w:rPr>
              <w:t> </w:t>
            </w:r>
            <w:r>
              <w:rPr>
                <w:sz w:val="18"/>
              </w:rPr>
              <w:t>enforce</w:t>
            </w:r>
            <w:r>
              <w:rPr>
                <w:spacing w:val="-5"/>
                <w:sz w:val="18"/>
              </w:rPr>
              <w:t> </w:t>
            </w:r>
            <w:r>
              <w:rPr>
                <w:sz w:val="18"/>
              </w:rPr>
              <w:t>a</w:t>
            </w:r>
            <w:r>
              <w:rPr>
                <w:spacing w:val="-5"/>
                <w:sz w:val="18"/>
              </w:rPr>
              <w:t> </w:t>
            </w:r>
            <w:r>
              <w:rPr>
                <w:sz w:val="18"/>
              </w:rPr>
              <w:t>remedy order directly or indirectly</w:t>
            </w:r>
          </w:p>
          <w:p>
            <w:pPr>
              <w:pStyle w:val="TableParagraph"/>
              <w:numPr>
                <w:ilvl w:val="0"/>
                <w:numId w:val="13"/>
              </w:numPr>
              <w:tabs>
                <w:tab w:pos="540" w:val="left" w:leader="none"/>
                <w:tab w:pos="542" w:val="left" w:leader="none"/>
              </w:tabs>
              <w:spacing w:line="208" w:lineRule="exact" w:before="0" w:after="0"/>
              <w:ind w:left="542" w:right="778" w:hanging="360"/>
              <w:jc w:val="left"/>
              <w:rPr>
                <w:sz w:val="18"/>
              </w:rPr>
            </w:pPr>
            <w:r>
              <w:rPr>
                <w:sz w:val="18"/>
              </w:rPr>
              <w:t>Parties</w:t>
            </w:r>
            <w:r>
              <w:rPr>
                <w:spacing w:val="-4"/>
                <w:sz w:val="18"/>
              </w:rPr>
              <w:t> </w:t>
            </w:r>
            <w:r>
              <w:rPr>
                <w:sz w:val="18"/>
              </w:rPr>
              <w:t>involved</w:t>
            </w:r>
            <w:r>
              <w:rPr>
                <w:spacing w:val="-3"/>
                <w:sz w:val="18"/>
              </w:rPr>
              <w:t> </w:t>
            </w:r>
            <w:r>
              <w:rPr>
                <w:sz w:val="18"/>
              </w:rPr>
              <w:t>in</w:t>
            </w:r>
            <w:r>
              <w:rPr>
                <w:spacing w:val="-3"/>
                <w:sz w:val="18"/>
              </w:rPr>
              <w:t> </w:t>
            </w:r>
            <w:r>
              <w:rPr>
                <w:sz w:val="18"/>
              </w:rPr>
              <w:t>a</w:t>
            </w:r>
            <w:r>
              <w:rPr>
                <w:spacing w:val="-5"/>
                <w:sz w:val="18"/>
              </w:rPr>
              <w:t> </w:t>
            </w:r>
            <w:r>
              <w:rPr>
                <w:sz w:val="18"/>
              </w:rPr>
              <w:t>merger</w:t>
            </w:r>
            <w:r>
              <w:rPr>
                <w:spacing w:val="-4"/>
                <w:sz w:val="18"/>
              </w:rPr>
              <w:t> </w:t>
            </w:r>
            <w:r>
              <w:rPr>
                <w:sz w:val="18"/>
              </w:rPr>
              <w:t>are</w:t>
            </w:r>
            <w:r>
              <w:rPr>
                <w:spacing w:val="-5"/>
                <w:sz w:val="18"/>
              </w:rPr>
              <w:t> </w:t>
            </w:r>
            <w:r>
              <w:rPr>
                <w:sz w:val="18"/>
              </w:rPr>
              <w:t>allowed</w:t>
            </w:r>
            <w:r>
              <w:rPr>
                <w:spacing w:val="-3"/>
                <w:sz w:val="18"/>
              </w:rPr>
              <w:t> </w:t>
            </w:r>
            <w:r>
              <w:rPr>
                <w:sz w:val="18"/>
              </w:rPr>
              <w:t>to</w:t>
            </w:r>
            <w:r>
              <w:rPr>
                <w:spacing w:val="-5"/>
                <w:sz w:val="18"/>
              </w:rPr>
              <w:t> </w:t>
            </w:r>
            <w:r>
              <w:rPr>
                <w:sz w:val="18"/>
              </w:rPr>
              <w:t>propose</w:t>
            </w:r>
            <w:r>
              <w:rPr>
                <w:spacing w:val="-5"/>
                <w:sz w:val="18"/>
              </w:rPr>
              <w:t> </w:t>
            </w:r>
            <w:r>
              <w:rPr>
                <w:sz w:val="18"/>
              </w:rPr>
              <w:t>alternative solutions during the process of adopting remedies</w:t>
            </w:r>
          </w:p>
        </w:tc>
      </w:tr>
      <w:tr>
        <w:trPr>
          <w:trHeight w:val="619" w:hRule="atLeast"/>
        </w:trPr>
        <w:tc>
          <w:tcPr>
            <w:tcW w:w="446" w:type="dxa"/>
          </w:tcPr>
          <w:p>
            <w:pPr>
              <w:pStyle w:val="TableParagraph"/>
              <w:spacing w:before="204"/>
              <w:ind w:left="107"/>
              <w:rPr>
                <w:sz w:val="18"/>
              </w:rPr>
            </w:pPr>
            <w:r>
              <w:rPr>
                <w:spacing w:val="-5"/>
                <w:sz w:val="18"/>
              </w:rPr>
              <w:t>11</w:t>
            </w:r>
          </w:p>
        </w:tc>
        <w:tc>
          <w:tcPr>
            <w:tcW w:w="3060" w:type="dxa"/>
          </w:tcPr>
          <w:p>
            <w:pPr>
              <w:pStyle w:val="TableParagraph"/>
              <w:ind w:left="105"/>
              <w:rPr>
                <w:sz w:val="18"/>
              </w:rPr>
            </w:pPr>
            <w:r>
              <w:rPr>
                <w:sz w:val="18"/>
              </w:rPr>
              <w:t>Powers</w:t>
            </w:r>
            <w:r>
              <w:rPr>
                <w:spacing w:val="-8"/>
                <w:sz w:val="18"/>
              </w:rPr>
              <w:t> </w:t>
            </w:r>
            <w:r>
              <w:rPr>
                <w:sz w:val="18"/>
              </w:rPr>
              <w:t>to</w:t>
            </w:r>
            <w:r>
              <w:rPr>
                <w:spacing w:val="-7"/>
                <w:sz w:val="18"/>
              </w:rPr>
              <w:t> </w:t>
            </w:r>
            <w:r>
              <w:rPr>
                <w:sz w:val="18"/>
              </w:rPr>
              <w:t>Block</w:t>
            </w:r>
            <w:r>
              <w:rPr>
                <w:spacing w:val="-9"/>
                <w:sz w:val="18"/>
              </w:rPr>
              <w:t> </w:t>
            </w:r>
            <w:r>
              <w:rPr>
                <w:sz w:val="18"/>
              </w:rPr>
              <w:t>Mergers</w:t>
            </w:r>
            <w:r>
              <w:rPr>
                <w:spacing w:val="-8"/>
                <w:sz w:val="18"/>
              </w:rPr>
              <w:t> </w:t>
            </w:r>
            <w:r>
              <w:rPr>
                <w:sz w:val="18"/>
              </w:rPr>
              <w:t>that</w:t>
            </w:r>
            <w:r>
              <w:rPr>
                <w:spacing w:val="-9"/>
                <w:sz w:val="18"/>
              </w:rPr>
              <w:t> </w:t>
            </w:r>
            <w:r>
              <w:rPr>
                <w:sz w:val="18"/>
              </w:rPr>
              <w:t>May Otherwise Adversely Impact</w:t>
            </w:r>
          </w:p>
          <w:p>
            <w:pPr>
              <w:pStyle w:val="TableParagraph"/>
              <w:spacing w:line="186" w:lineRule="exact"/>
              <w:ind w:left="105"/>
              <w:rPr>
                <w:sz w:val="18"/>
              </w:rPr>
            </w:pPr>
            <w:r>
              <w:rPr>
                <w:spacing w:val="-2"/>
                <w:sz w:val="18"/>
              </w:rPr>
              <w:t>Competition</w:t>
            </w:r>
          </w:p>
        </w:tc>
        <w:tc>
          <w:tcPr>
            <w:tcW w:w="5849" w:type="dxa"/>
          </w:tcPr>
          <w:p>
            <w:pPr>
              <w:pStyle w:val="TableParagraph"/>
              <w:spacing w:before="204"/>
              <w:ind w:left="542"/>
              <w:rPr>
                <w:sz w:val="18"/>
              </w:rPr>
            </w:pPr>
            <w:r>
              <w:rPr>
                <w:sz w:val="18"/>
              </w:rPr>
              <w:t>Framework</w:t>
            </w:r>
            <w:r>
              <w:rPr>
                <w:spacing w:val="-1"/>
                <w:sz w:val="18"/>
              </w:rPr>
              <w:t> </w:t>
            </w:r>
            <w:r>
              <w:rPr>
                <w:sz w:val="18"/>
              </w:rPr>
              <w:t>confers</w:t>
            </w:r>
            <w:r>
              <w:rPr>
                <w:spacing w:val="-2"/>
                <w:sz w:val="18"/>
              </w:rPr>
              <w:t> </w:t>
            </w:r>
            <w:r>
              <w:rPr>
                <w:sz w:val="18"/>
              </w:rPr>
              <w:t>Competition</w:t>
            </w:r>
            <w:r>
              <w:rPr>
                <w:spacing w:val="-2"/>
                <w:sz w:val="18"/>
              </w:rPr>
              <w:t> </w:t>
            </w:r>
            <w:r>
              <w:rPr>
                <w:sz w:val="18"/>
              </w:rPr>
              <w:t>Authority</w:t>
            </w:r>
            <w:r>
              <w:rPr>
                <w:spacing w:val="-3"/>
                <w:sz w:val="18"/>
              </w:rPr>
              <w:t> </w:t>
            </w:r>
            <w:r>
              <w:rPr>
                <w:sz w:val="18"/>
              </w:rPr>
              <w:t>the</w:t>
            </w:r>
            <w:r>
              <w:rPr>
                <w:spacing w:val="-5"/>
                <w:sz w:val="18"/>
              </w:rPr>
              <w:t> </w:t>
            </w:r>
            <w:r>
              <w:rPr>
                <w:sz w:val="18"/>
              </w:rPr>
              <w:t>power</w:t>
            </w:r>
            <w:r>
              <w:rPr>
                <w:spacing w:val="-1"/>
                <w:sz w:val="18"/>
              </w:rPr>
              <w:t> </w:t>
            </w:r>
            <w:r>
              <w:rPr>
                <w:sz w:val="18"/>
              </w:rPr>
              <w:t>to</w:t>
            </w:r>
            <w:r>
              <w:rPr>
                <w:spacing w:val="-1"/>
                <w:sz w:val="18"/>
              </w:rPr>
              <w:t> </w:t>
            </w:r>
            <w:r>
              <w:rPr>
                <w:sz w:val="18"/>
              </w:rPr>
              <w:t>block</w:t>
            </w:r>
            <w:r>
              <w:rPr>
                <w:spacing w:val="-2"/>
                <w:sz w:val="18"/>
              </w:rPr>
              <w:t> mergers</w:t>
            </w:r>
          </w:p>
        </w:tc>
      </w:tr>
    </w:tbl>
    <w:p>
      <w:pPr>
        <w:pStyle w:val="BodyText"/>
        <w:spacing w:before="17"/>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State-Owned</w:t>
      </w:r>
      <w:r>
        <w:rPr>
          <w:b/>
          <w:spacing w:val="-8"/>
          <w:sz w:val="22"/>
        </w:rPr>
        <w:t> </w:t>
      </w:r>
      <w:r>
        <w:rPr>
          <w:b/>
          <w:sz w:val="22"/>
        </w:rPr>
        <w:t>Enterprises</w:t>
      </w:r>
      <w:r>
        <w:rPr>
          <w:b/>
          <w:spacing w:val="-7"/>
          <w:sz w:val="22"/>
        </w:rPr>
        <w:t> </w:t>
      </w:r>
      <w:r>
        <w:rPr>
          <w:b/>
          <w:sz w:val="22"/>
        </w:rPr>
        <w:t>Framework</w:t>
      </w:r>
      <w:r>
        <w:rPr>
          <w:b/>
          <w:spacing w:val="-6"/>
          <w:sz w:val="22"/>
        </w:rPr>
        <w:t> </w:t>
      </w:r>
      <w:r>
        <w:rPr>
          <w:b/>
          <w:sz w:val="22"/>
        </w:rPr>
        <w:t>and</w:t>
      </w:r>
      <w:r>
        <w:rPr>
          <w:b/>
          <w:spacing w:val="-5"/>
          <w:sz w:val="22"/>
        </w:rPr>
        <w:t> </w:t>
      </w:r>
      <w:r>
        <w:rPr>
          <w:b/>
          <w:sz w:val="22"/>
        </w:rPr>
        <w:t>Scope</w:t>
      </w:r>
      <w:r>
        <w:rPr>
          <w:b/>
          <w:spacing w:val="-5"/>
          <w:sz w:val="22"/>
        </w:rPr>
        <w:t> </w:t>
      </w:r>
      <w:r>
        <w:rPr>
          <w:b/>
          <w:sz w:val="22"/>
        </w:rPr>
        <w:t>of</w:t>
      </w:r>
      <w:r>
        <w:rPr>
          <w:b/>
          <w:spacing w:val="-7"/>
          <w:sz w:val="22"/>
        </w:rPr>
        <w:t> </w:t>
      </w:r>
      <w:r>
        <w:rPr>
          <w:b/>
          <w:sz w:val="22"/>
        </w:rPr>
        <w:t>Competition</w:t>
      </w:r>
      <w:r>
        <w:rPr>
          <w:b/>
          <w:spacing w:val="-5"/>
          <w:sz w:val="22"/>
        </w:rPr>
        <w:t> Law</w:t>
      </w:r>
    </w:p>
    <w:p>
      <w:pPr>
        <w:pStyle w:val="BodyText"/>
        <w:spacing w:before="2"/>
        <w:ind w:left="359" w:right="353"/>
        <w:jc w:val="both"/>
      </w:pPr>
      <w:r>
        <w:rPr/>
        <w:t>State-owned</w:t>
      </w:r>
      <w:r>
        <w:rPr>
          <w:spacing w:val="-12"/>
        </w:rPr>
        <w:t> </w:t>
      </w:r>
      <w:r>
        <w:rPr/>
        <w:t>enterprises</w:t>
      </w:r>
      <w:r>
        <w:rPr>
          <w:spacing w:val="-11"/>
        </w:rPr>
        <w:t> </w:t>
      </w:r>
      <w:r>
        <w:rPr/>
        <w:t>(SOEs)</w:t>
      </w:r>
      <w:r>
        <w:rPr>
          <w:spacing w:val="-11"/>
        </w:rPr>
        <w:t> </w:t>
      </w:r>
      <w:r>
        <w:rPr/>
        <w:t>constitute</w:t>
      </w:r>
      <w:r>
        <w:rPr>
          <w:spacing w:val="-14"/>
        </w:rPr>
        <w:t> </w:t>
      </w:r>
      <w:r>
        <w:rPr/>
        <w:t>integral</w:t>
      </w:r>
      <w:r>
        <w:rPr>
          <w:spacing w:val="-13"/>
        </w:rPr>
        <w:t> </w:t>
      </w:r>
      <w:r>
        <w:rPr/>
        <w:t>players</w:t>
      </w:r>
      <w:r>
        <w:rPr>
          <w:spacing w:val="-14"/>
        </w:rPr>
        <w:t> </w:t>
      </w:r>
      <w:r>
        <w:rPr/>
        <w:t>of</w:t>
      </w:r>
      <w:r>
        <w:rPr>
          <w:spacing w:val="-13"/>
        </w:rPr>
        <w:t> </w:t>
      </w:r>
      <w:r>
        <w:rPr/>
        <w:t>most</w:t>
      </w:r>
      <w:r>
        <w:rPr>
          <w:spacing w:val="-13"/>
        </w:rPr>
        <w:t> </w:t>
      </w:r>
      <w:r>
        <w:rPr/>
        <w:t>markets</w:t>
      </w:r>
      <w:r>
        <w:rPr>
          <w:spacing w:val="-11"/>
        </w:rPr>
        <w:t> </w:t>
      </w:r>
      <w:r>
        <w:rPr/>
        <w:t>across</w:t>
      </w:r>
      <w:r>
        <w:rPr>
          <w:spacing w:val="-14"/>
        </w:rPr>
        <w:t> </w:t>
      </w:r>
      <w:r>
        <w:rPr/>
        <w:t>the</w:t>
      </w:r>
      <w:r>
        <w:rPr>
          <w:spacing w:val="-11"/>
        </w:rPr>
        <w:t> </w:t>
      </w:r>
      <w:r>
        <w:rPr/>
        <w:t>world</w:t>
      </w:r>
      <w:r>
        <w:rPr>
          <w:spacing w:val="-14"/>
        </w:rPr>
        <w:t> </w:t>
      </w:r>
      <w:r>
        <w:rPr/>
        <w:t>and</w:t>
      </w:r>
      <w:r>
        <w:rPr>
          <w:spacing w:val="-12"/>
        </w:rPr>
        <w:t> </w:t>
      </w:r>
      <w:r>
        <w:rPr/>
        <w:t>are</w:t>
      </w:r>
      <w:r>
        <w:rPr>
          <w:spacing w:val="-11"/>
        </w:rPr>
        <w:t> </w:t>
      </w:r>
      <w:r>
        <w:rPr/>
        <w:t>usually found competing with private entities in key sectors of an economy.</w:t>
      </w:r>
      <w:hyperlink w:history="true" w:anchor="_bookmark9">
        <w:r>
          <w:rPr>
            <w:vertAlign w:val="superscript"/>
          </w:rPr>
          <w:t>10</w:t>
        </w:r>
      </w:hyperlink>
      <w:r>
        <w:rPr>
          <w:vertAlign w:val="baseline"/>
        </w:rPr>
        <w:t> It is, therefore, vital that SOEs do not enjoy advantages or</w:t>
      </w:r>
      <w:r>
        <w:rPr>
          <w:spacing w:val="-1"/>
          <w:vertAlign w:val="baseline"/>
        </w:rPr>
        <w:t> </w:t>
      </w:r>
      <w:r>
        <w:rPr>
          <w:vertAlign w:val="baseline"/>
        </w:rPr>
        <w:t>disadvantages in</w:t>
      </w:r>
      <w:r>
        <w:rPr>
          <w:spacing w:val="-2"/>
          <w:vertAlign w:val="baseline"/>
        </w:rPr>
        <w:t> </w:t>
      </w:r>
      <w:r>
        <w:rPr>
          <w:vertAlign w:val="baseline"/>
        </w:rPr>
        <w:t>the</w:t>
      </w:r>
      <w:r>
        <w:rPr>
          <w:spacing w:val="-2"/>
          <w:vertAlign w:val="baseline"/>
        </w:rPr>
        <w:t> </w:t>
      </w:r>
      <w:r>
        <w:rPr>
          <w:vertAlign w:val="baseline"/>
        </w:rPr>
        <w:t>form of exemptions</w:t>
      </w:r>
      <w:r>
        <w:rPr>
          <w:spacing w:val="-2"/>
          <w:vertAlign w:val="baseline"/>
        </w:rPr>
        <w:t> </w:t>
      </w:r>
      <w:r>
        <w:rPr>
          <w:vertAlign w:val="baseline"/>
        </w:rPr>
        <w:t>that would distort adequate</w:t>
      </w:r>
      <w:r>
        <w:rPr>
          <w:spacing w:val="-2"/>
          <w:vertAlign w:val="baseline"/>
        </w:rPr>
        <w:t> </w:t>
      </w:r>
      <w:r>
        <w:rPr>
          <w:vertAlign w:val="baseline"/>
        </w:rPr>
        <w:t>enforcement of</w:t>
      </w:r>
      <w:r>
        <w:rPr>
          <w:spacing w:val="-14"/>
          <w:vertAlign w:val="baseline"/>
        </w:rPr>
        <w:t> </w:t>
      </w:r>
      <w:r>
        <w:rPr>
          <w:vertAlign w:val="baseline"/>
        </w:rPr>
        <w:t>competition</w:t>
      </w:r>
      <w:r>
        <w:rPr>
          <w:spacing w:val="-14"/>
          <w:vertAlign w:val="baseline"/>
        </w:rPr>
        <w:t> </w:t>
      </w:r>
      <w:r>
        <w:rPr>
          <w:vertAlign w:val="baseline"/>
        </w:rPr>
        <w:t>law</w:t>
      </w:r>
      <w:r>
        <w:rPr>
          <w:spacing w:val="-14"/>
          <w:vertAlign w:val="baseline"/>
        </w:rPr>
        <w:t> </w:t>
      </w:r>
      <w:r>
        <w:rPr>
          <w:vertAlign w:val="baseline"/>
        </w:rPr>
        <w:t>within</w:t>
      </w:r>
      <w:r>
        <w:rPr>
          <w:spacing w:val="-12"/>
          <w:vertAlign w:val="baseline"/>
        </w:rPr>
        <w:t> </w:t>
      </w:r>
      <w:r>
        <w:rPr>
          <w:vertAlign w:val="baseline"/>
        </w:rPr>
        <w:t>a</w:t>
      </w:r>
      <w:r>
        <w:rPr>
          <w:spacing w:val="-14"/>
          <w:vertAlign w:val="baseline"/>
        </w:rPr>
        <w:t> </w:t>
      </w:r>
      <w:r>
        <w:rPr>
          <w:vertAlign w:val="baseline"/>
        </w:rPr>
        <w:t>given</w:t>
      </w:r>
      <w:r>
        <w:rPr>
          <w:spacing w:val="-14"/>
          <w:vertAlign w:val="baseline"/>
        </w:rPr>
        <w:t> </w:t>
      </w:r>
      <w:r>
        <w:rPr>
          <w:vertAlign w:val="baseline"/>
        </w:rPr>
        <w:t>market,</w:t>
      </w:r>
      <w:r>
        <w:rPr>
          <w:spacing w:val="-13"/>
          <w:vertAlign w:val="baseline"/>
        </w:rPr>
        <w:t> </w:t>
      </w:r>
      <w:r>
        <w:rPr>
          <w:vertAlign w:val="baseline"/>
        </w:rPr>
        <w:t>and</w:t>
      </w:r>
      <w:r>
        <w:rPr>
          <w:spacing w:val="-13"/>
          <w:vertAlign w:val="baseline"/>
        </w:rPr>
        <w:t> </w:t>
      </w:r>
      <w:r>
        <w:rPr>
          <w:vertAlign w:val="baseline"/>
        </w:rPr>
        <w:t>would</w:t>
      </w:r>
      <w:r>
        <w:rPr>
          <w:spacing w:val="-13"/>
          <w:vertAlign w:val="baseline"/>
        </w:rPr>
        <w:t> </w:t>
      </w:r>
      <w:r>
        <w:rPr>
          <w:vertAlign w:val="baseline"/>
        </w:rPr>
        <w:t>allow</w:t>
      </w:r>
      <w:r>
        <w:rPr>
          <w:spacing w:val="-14"/>
          <w:vertAlign w:val="baseline"/>
        </w:rPr>
        <w:t> </w:t>
      </w:r>
      <w:r>
        <w:rPr>
          <w:vertAlign w:val="baseline"/>
        </w:rPr>
        <w:t>SOEs</w:t>
      </w:r>
      <w:r>
        <w:rPr>
          <w:spacing w:val="-12"/>
          <w:vertAlign w:val="baseline"/>
        </w:rPr>
        <w:t> </w:t>
      </w:r>
      <w:r>
        <w:rPr>
          <w:vertAlign w:val="baseline"/>
        </w:rPr>
        <w:t>to</w:t>
      </w:r>
      <w:r>
        <w:rPr>
          <w:spacing w:val="-13"/>
          <w:vertAlign w:val="baseline"/>
        </w:rPr>
        <w:t> </w:t>
      </w:r>
      <w:r>
        <w:rPr>
          <w:vertAlign w:val="baseline"/>
        </w:rPr>
        <w:t>justify</w:t>
      </w:r>
      <w:r>
        <w:rPr>
          <w:spacing w:val="-13"/>
          <w:vertAlign w:val="baseline"/>
        </w:rPr>
        <w:t> </w:t>
      </w:r>
      <w:r>
        <w:rPr>
          <w:vertAlign w:val="baseline"/>
        </w:rPr>
        <w:t>their</w:t>
      </w:r>
      <w:r>
        <w:rPr>
          <w:spacing w:val="-12"/>
          <w:vertAlign w:val="baseline"/>
        </w:rPr>
        <w:t> </w:t>
      </w:r>
      <w:r>
        <w:rPr>
          <w:vertAlign w:val="baseline"/>
        </w:rPr>
        <w:t>anticompetitive</w:t>
      </w:r>
      <w:r>
        <w:rPr>
          <w:spacing w:val="-13"/>
          <w:vertAlign w:val="baseline"/>
        </w:rPr>
        <w:t> </w:t>
      </w:r>
      <w:r>
        <w:rPr>
          <w:vertAlign w:val="baseline"/>
        </w:rPr>
        <w:t>behavior.</w:t>
      </w:r>
      <w:hyperlink w:history="true" w:anchor="_bookmark10">
        <w:r>
          <w:rPr>
            <w:vertAlign w:val="superscript"/>
          </w:rPr>
          <w:t>11</w:t>
        </w:r>
      </w:hyperlink>
      <w:r>
        <w:rPr>
          <w:vertAlign w:val="baseline"/>
        </w:rPr>
        <w:t> In order to ensure competitive neutrality within</w:t>
      </w:r>
      <w:r>
        <w:rPr>
          <w:spacing w:val="-2"/>
          <w:vertAlign w:val="baseline"/>
        </w:rPr>
        <w:t> </w:t>
      </w:r>
      <w:r>
        <w:rPr>
          <w:vertAlign w:val="baseline"/>
        </w:rPr>
        <w:t>an economy,</w:t>
      </w:r>
      <w:r>
        <w:rPr>
          <w:spacing w:val="-2"/>
          <w:vertAlign w:val="baseline"/>
        </w:rPr>
        <w:t> </w:t>
      </w:r>
      <w:r>
        <w:rPr>
          <w:vertAlign w:val="baseline"/>
        </w:rPr>
        <w:t>the regulatory framework must ensure SOEs are subject to competition law enforcement in the same way as other actors in the market. Therefore, Subcategory 1.1.3–State-Owned Enterprises Framework and Score of Competition Law comprises eight indicators (table 5).</w:t>
      </w:r>
    </w:p>
    <w:p>
      <w:pPr>
        <w:spacing w:before="251" w:after="3"/>
        <w:ind w:left="360" w:right="0" w:firstLine="0"/>
        <w:jc w:val="both"/>
        <w:rPr>
          <w:b/>
          <w:sz w:val="22"/>
        </w:rPr>
      </w:pPr>
      <w:r>
        <w:rPr>
          <w:b/>
          <w:sz w:val="22"/>
        </w:rPr>
        <w:t>Table</w:t>
      </w:r>
      <w:r>
        <w:rPr>
          <w:b/>
          <w:spacing w:val="-5"/>
          <w:sz w:val="22"/>
        </w:rPr>
        <w:t> </w:t>
      </w:r>
      <w:r>
        <w:rPr>
          <w:b/>
          <w:sz w:val="22"/>
        </w:rPr>
        <w:t>5.</w:t>
      </w:r>
      <w:r>
        <w:rPr>
          <w:b/>
          <w:spacing w:val="-4"/>
          <w:sz w:val="22"/>
        </w:rPr>
        <w:t> </w:t>
      </w:r>
      <w:r>
        <w:rPr>
          <w:b/>
          <w:sz w:val="22"/>
        </w:rPr>
        <w:t>Subcategory</w:t>
      </w:r>
      <w:r>
        <w:rPr>
          <w:b/>
          <w:spacing w:val="-7"/>
          <w:sz w:val="22"/>
        </w:rPr>
        <w:t> </w:t>
      </w:r>
      <w:r>
        <w:rPr>
          <w:b/>
          <w:sz w:val="22"/>
        </w:rPr>
        <w:t>1.1.3–State-Owned</w:t>
      </w:r>
      <w:r>
        <w:rPr>
          <w:b/>
          <w:spacing w:val="-6"/>
          <w:sz w:val="22"/>
        </w:rPr>
        <w:t> </w:t>
      </w:r>
      <w:r>
        <w:rPr>
          <w:b/>
          <w:sz w:val="22"/>
        </w:rPr>
        <w:t>Enterprises</w:t>
      </w:r>
      <w:r>
        <w:rPr>
          <w:b/>
          <w:spacing w:val="-4"/>
          <w:sz w:val="22"/>
        </w:rPr>
        <w:t> </w:t>
      </w:r>
      <w:r>
        <w:rPr>
          <w:b/>
          <w:sz w:val="22"/>
        </w:rPr>
        <w:t>Framework</w:t>
      </w:r>
      <w:r>
        <w:rPr>
          <w:b/>
          <w:spacing w:val="-7"/>
          <w:sz w:val="22"/>
        </w:rPr>
        <w:t> </w:t>
      </w:r>
      <w:r>
        <w:rPr>
          <w:b/>
          <w:sz w:val="22"/>
        </w:rPr>
        <w:t>and</w:t>
      </w:r>
      <w:r>
        <w:rPr>
          <w:b/>
          <w:spacing w:val="-6"/>
          <w:sz w:val="22"/>
        </w:rPr>
        <w:t> </w:t>
      </w:r>
      <w:r>
        <w:rPr>
          <w:b/>
          <w:sz w:val="22"/>
        </w:rPr>
        <w:t>Scope</w:t>
      </w:r>
      <w:r>
        <w:rPr>
          <w:b/>
          <w:spacing w:val="-6"/>
          <w:sz w:val="22"/>
        </w:rPr>
        <w:t> </w:t>
      </w:r>
      <w:r>
        <w:rPr>
          <w:b/>
          <w:sz w:val="22"/>
        </w:rPr>
        <w:t>of</w:t>
      </w:r>
      <w:r>
        <w:rPr>
          <w:b/>
          <w:spacing w:val="-3"/>
          <w:sz w:val="22"/>
        </w:rPr>
        <w:t> </w:t>
      </w:r>
      <w:r>
        <w:rPr>
          <w:b/>
          <w:sz w:val="22"/>
        </w:rPr>
        <w:t>Competition</w:t>
      </w:r>
      <w:r>
        <w:rPr>
          <w:b/>
          <w:spacing w:val="-5"/>
          <w:sz w:val="22"/>
        </w:rPr>
        <w:t> Law</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6"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3060" w:type="dxa"/>
          </w:tcPr>
          <w:p>
            <w:pPr>
              <w:pStyle w:val="TableParagraph"/>
              <w:spacing w:line="207" w:lineRule="exact"/>
              <w:ind w:left="105"/>
              <w:rPr>
                <w:sz w:val="18"/>
              </w:rPr>
            </w:pPr>
            <w:r>
              <w:rPr>
                <w:sz w:val="18"/>
              </w:rPr>
              <w:t>Requirement</w:t>
            </w:r>
            <w:r>
              <w:rPr>
                <w:spacing w:val="-3"/>
                <w:sz w:val="18"/>
              </w:rPr>
              <w:t> </w:t>
            </w:r>
            <w:r>
              <w:rPr>
                <w:sz w:val="18"/>
              </w:rPr>
              <w:t>to</w:t>
            </w:r>
            <w:r>
              <w:rPr>
                <w:spacing w:val="-4"/>
                <w:sz w:val="18"/>
              </w:rPr>
              <w:t> </w:t>
            </w:r>
            <w:r>
              <w:rPr>
                <w:sz w:val="18"/>
              </w:rPr>
              <w:t>Justify</w:t>
            </w:r>
            <w:r>
              <w:rPr>
                <w:spacing w:val="-2"/>
                <w:sz w:val="18"/>
              </w:rPr>
              <w:t> </w:t>
            </w:r>
            <w:r>
              <w:rPr>
                <w:sz w:val="18"/>
              </w:rPr>
              <w:t>Creation</w:t>
            </w:r>
            <w:r>
              <w:rPr>
                <w:spacing w:val="-1"/>
                <w:sz w:val="18"/>
              </w:rPr>
              <w:t> </w:t>
            </w:r>
            <w:r>
              <w:rPr>
                <w:spacing w:val="-5"/>
                <w:sz w:val="18"/>
              </w:rPr>
              <w:t>of</w:t>
            </w:r>
          </w:p>
          <w:p>
            <w:pPr>
              <w:pStyle w:val="TableParagraph"/>
              <w:spacing w:line="206" w:lineRule="exact"/>
              <w:ind w:left="105" w:right="140"/>
              <w:rPr>
                <w:sz w:val="18"/>
              </w:rPr>
            </w:pPr>
            <w:r>
              <w:rPr>
                <w:sz w:val="18"/>
              </w:rPr>
              <w:t>SOEs</w:t>
            </w:r>
            <w:r>
              <w:rPr>
                <w:spacing w:val="-10"/>
                <w:sz w:val="18"/>
              </w:rPr>
              <w:t> </w:t>
            </w:r>
            <w:r>
              <w:rPr>
                <w:sz w:val="18"/>
              </w:rPr>
              <w:t>Based</w:t>
            </w:r>
            <w:r>
              <w:rPr>
                <w:spacing w:val="-9"/>
                <w:sz w:val="18"/>
              </w:rPr>
              <w:t> </w:t>
            </w:r>
            <w:r>
              <w:rPr>
                <w:sz w:val="18"/>
              </w:rPr>
              <w:t>on</w:t>
            </w:r>
            <w:r>
              <w:rPr>
                <w:spacing w:val="-10"/>
                <w:sz w:val="18"/>
              </w:rPr>
              <w:t> </w:t>
            </w:r>
            <w:r>
              <w:rPr>
                <w:sz w:val="18"/>
              </w:rPr>
              <w:t>Economic,</w:t>
            </w:r>
            <w:r>
              <w:rPr>
                <w:spacing w:val="-9"/>
                <w:sz w:val="18"/>
              </w:rPr>
              <w:t> </w:t>
            </w:r>
            <w:r>
              <w:rPr>
                <w:sz w:val="18"/>
              </w:rPr>
              <w:t>Social, and/or Sustainability Criteria</w:t>
            </w:r>
          </w:p>
        </w:tc>
        <w:tc>
          <w:tcPr>
            <w:tcW w:w="5849" w:type="dxa"/>
          </w:tcPr>
          <w:p>
            <w:pPr>
              <w:pStyle w:val="TableParagraph"/>
              <w:spacing w:before="105"/>
              <w:ind w:left="542"/>
              <w:rPr>
                <w:sz w:val="18"/>
              </w:rPr>
            </w:pPr>
            <w:r>
              <w:rPr>
                <w:sz w:val="18"/>
              </w:rPr>
              <w:t>Need</w:t>
            </w:r>
            <w:r>
              <w:rPr>
                <w:spacing w:val="-3"/>
                <w:sz w:val="18"/>
              </w:rPr>
              <w:t> </w:t>
            </w:r>
            <w:r>
              <w:rPr>
                <w:sz w:val="18"/>
              </w:rPr>
              <w:t>to</w:t>
            </w:r>
            <w:r>
              <w:rPr>
                <w:spacing w:val="-3"/>
                <w:sz w:val="18"/>
              </w:rPr>
              <w:t> </w:t>
            </w:r>
            <w:r>
              <w:rPr>
                <w:sz w:val="18"/>
              </w:rPr>
              <w:t>justify</w:t>
            </w:r>
            <w:r>
              <w:rPr>
                <w:spacing w:val="-5"/>
                <w:sz w:val="18"/>
              </w:rPr>
              <w:t> </w:t>
            </w:r>
            <w:r>
              <w:rPr>
                <w:sz w:val="18"/>
              </w:rPr>
              <w:t>the</w:t>
            </w:r>
            <w:r>
              <w:rPr>
                <w:spacing w:val="-5"/>
                <w:sz w:val="18"/>
              </w:rPr>
              <w:t> </w:t>
            </w:r>
            <w:r>
              <w:rPr>
                <w:sz w:val="18"/>
              </w:rPr>
              <w:t>creation</w:t>
            </w:r>
            <w:r>
              <w:rPr>
                <w:spacing w:val="-3"/>
                <w:sz w:val="18"/>
              </w:rPr>
              <w:t> </w:t>
            </w:r>
            <w:r>
              <w:rPr>
                <w:sz w:val="18"/>
              </w:rPr>
              <w:t>of</w:t>
            </w:r>
            <w:r>
              <w:rPr>
                <w:spacing w:val="-6"/>
                <w:sz w:val="18"/>
              </w:rPr>
              <w:t> </w:t>
            </w:r>
            <w:r>
              <w:rPr>
                <w:sz w:val="18"/>
              </w:rPr>
              <w:t>SOEs</w:t>
            </w:r>
            <w:r>
              <w:rPr>
                <w:spacing w:val="-4"/>
                <w:sz w:val="18"/>
              </w:rPr>
              <w:t> </w:t>
            </w:r>
            <w:r>
              <w:rPr>
                <w:sz w:val="18"/>
              </w:rPr>
              <w:t>based</w:t>
            </w:r>
            <w:r>
              <w:rPr>
                <w:spacing w:val="-3"/>
                <w:sz w:val="18"/>
              </w:rPr>
              <w:t> </w:t>
            </w:r>
            <w:r>
              <w:rPr>
                <w:sz w:val="18"/>
              </w:rPr>
              <w:t>on</w:t>
            </w:r>
            <w:r>
              <w:rPr>
                <w:spacing w:val="-3"/>
                <w:sz w:val="18"/>
              </w:rPr>
              <w:t> </w:t>
            </w:r>
            <w:r>
              <w:rPr>
                <w:sz w:val="18"/>
              </w:rPr>
              <w:t>economic,</w:t>
            </w:r>
            <w:r>
              <w:rPr>
                <w:spacing w:val="-3"/>
                <w:sz w:val="18"/>
              </w:rPr>
              <w:t> </w:t>
            </w:r>
            <w:r>
              <w:rPr>
                <w:sz w:val="18"/>
              </w:rPr>
              <w:t>social,</w:t>
            </w:r>
            <w:r>
              <w:rPr>
                <w:spacing w:val="-3"/>
                <w:sz w:val="18"/>
              </w:rPr>
              <w:t> </w:t>
            </w:r>
            <w:r>
              <w:rPr>
                <w:sz w:val="18"/>
              </w:rPr>
              <w:t>and sustainability criteria</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3060" w:type="dxa"/>
          </w:tcPr>
          <w:p>
            <w:pPr>
              <w:pStyle w:val="TableParagraph"/>
              <w:spacing w:before="1"/>
              <w:rPr>
                <w:b/>
                <w:sz w:val="18"/>
              </w:rPr>
            </w:pPr>
          </w:p>
          <w:p>
            <w:pPr>
              <w:pStyle w:val="TableParagraph"/>
              <w:ind w:left="105"/>
              <w:rPr>
                <w:sz w:val="18"/>
              </w:rPr>
            </w:pPr>
            <w:r>
              <w:rPr>
                <w:sz w:val="18"/>
              </w:rPr>
              <w:t>Competition</w:t>
            </w:r>
            <w:r>
              <w:rPr>
                <w:spacing w:val="-7"/>
                <w:sz w:val="18"/>
              </w:rPr>
              <w:t> </w:t>
            </w:r>
            <w:r>
              <w:rPr>
                <w:sz w:val="18"/>
              </w:rPr>
              <w:t>Law</w:t>
            </w:r>
            <w:r>
              <w:rPr>
                <w:spacing w:val="-8"/>
                <w:sz w:val="18"/>
              </w:rPr>
              <w:t> </w:t>
            </w:r>
            <w:r>
              <w:rPr>
                <w:sz w:val="18"/>
              </w:rPr>
              <w:t>Applies</w:t>
            </w:r>
            <w:r>
              <w:rPr>
                <w:spacing w:val="-8"/>
                <w:sz w:val="18"/>
              </w:rPr>
              <w:t> </w:t>
            </w:r>
            <w:r>
              <w:rPr>
                <w:sz w:val="18"/>
              </w:rPr>
              <w:t>to</w:t>
            </w:r>
            <w:r>
              <w:rPr>
                <w:spacing w:val="-7"/>
                <w:sz w:val="18"/>
              </w:rPr>
              <w:t> </w:t>
            </w:r>
            <w:r>
              <w:rPr>
                <w:sz w:val="18"/>
              </w:rPr>
              <w:t>All</w:t>
            </w:r>
            <w:r>
              <w:rPr>
                <w:spacing w:val="-9"/>
                <w:sz w:val="18"/>
              </w:rPr>
              <w:t> </w:t>
            </w:r>
            <w:r>
              <w:rPr>
                <w:sz w:val="18"/>
              </w:rPr>
              <w:t>SOEs and Sectors of the Economy</w:t>
            </w:r>
          </w:p>
        </w:tc>
        <w:tc>
          <w:tcPr>
            <w:tcW w:w="5849" w:type="dxa"/>
          </w:tcPr>
          <w:p>
            <w:pPr>
              <w:pStyle w:val="TableParagraph"/>
              <w:numPr>
                <w:ilvl w:val="0"/>
                <w:numId w:val="14"/>
              </w:numPr>
              <w:tabs>
                <w:tab w:pos="542" w:val="left" w:leader="none"/>
              </w:tabs>
              <w:spacing w:line="240" w:lineRule="auto" w:before="0" w:after="0"/>
              <w:ind w:left="542" w:right="834" w:hanging="344"/>
              <w:jc w:val="left"/>
              <w:rPr>
                <w:sz w:val="18"/>
              </w:rPr>
            </w:pPr>
            <w:r>
              <w:rPr>
                <w:sz w:val="18"/>
              </w:rPr>
              <w:t>Exclusion</w:t>
            </w:r>
            <w:r>
              <w:rPr>
                <w:spacing w:val="-5"/>
                <w:sz w:val="18"/>
              </w:rPr>
              <w:t> </w:t>
            </w:r>
            <w:r>
              <w:rPr>
                <w:sz w:val="18"/>
              </w:rPr>
              <w:t>of</w:t>
            </w:r>
            <w:r>
              <w:rPr>
                <w:spacing w:val="-4"/>
                <w:sz w:val="18"/>
              </w:rPr>
              <w:t> </w:t>
            </w:r>
            <w:r>
              <w:rPr>
                <w:sz w:val="18"/>
              </w:rPr>
              <w:t>certain</w:t>
            </w:r>
            <w:r>
              <w:rPr>
                <w:spacing w:val="-3"/>
                <w:sz w:val="18"/>
              </w:rPr>
              <w:t> </w:t>
            </w:r>
            <w:r>
              <w:rPr>
                <w:sz w:val="18"/>
              </w:rPr>
              <w:t>sectors</w:t>
            </w:r>
            <w:r>
              <w:rPr>
                <w:spacing w:val="-7"/>
                <w:sz w:val="18"/>
              </w:rPr>
              <w:t> </w:t>
            </w:r>
            <w:r>
              <w:rPr>
                <w:sz w:val="18"/>
              </w:rPr>
              <w:t>of</w:t>
            </w:r>
            <w:r>
              <w:rPr>
                <w:spacing w:val="-4"/>
                <w:sz w:val="18"/>
              </w:rPr>
              <w:t> </w:t>
            </w:r>
            <w:r>
              <w:rPr>
                <w:sz w:val="18"/>
              </w:rPr>
              <w:t>the</w:t>
            </w:r>
            <w:r>
              <w:rPr>
                <w:spacing w:val="-5"/>
                <w:sz w:val="18"/>
              </w:rPr>
              <w:t> </w:t>
            </w:r>
            <w:r>
              <w:rPr>
                <w:sz w:val="18"/>
              </w:rPr>
              <w:t>economy</w:t>
            </w:r>
            <w:r>
              <w:rPr>
                <w:spacing w:val="-5"/>
                <w:sz w:val="18"/>
              </w:rPr>
              <w:t> </w:t>
            </w:r>
            <w:r>
              <w:rPr>
                <w:sz w:val="18"/>
              </w:rPr>
              <w:t>from</w:t>
            </w:r>
            <w:r>
              <w:rPr>
                <w:spacing w:val="-5"/>
                <w:sz w:val="18"/>
              </w:rPr>
              <w:t> </w:t>
            </w:r>
            <w:r>
              <w:rPr>
                <w:sz w:val="18"/>
              </w:rPr>
              <w:t>competition </w:t>
            </w:r>
            <w:r>
              <w:rPr>
                <w:spacing w:val="-2"/>
                <w:sz w:val="18"/>
              </w:rPr>
              <w:t>regulations</w:t>
            </w:r>
          </w:p>
          <w:p>
            <w:pPr>
              <w:pStyle w:val="TableParagraph"/>
              <w:numPr>
                <w:ilvl w:val="0"/>
                <w:numId w:val="14"/>
              </w:numPr>
              <w:tabs>
                <w:tab w:pos="539" w:val="left" w:leader="none"/>
                <w:tab w:pos="542" w:val="left" w:leader="none"/>
              </w:tabs>
              <w:spacing w:line="206" w:lineRule="exact" w:before="0" w:after="0"/>
              <w:ind w:left="542" w:right="612" w:hanging="344"/>
              <w:jc w:val="left"/>
              <w:rPr>
                <w:sz w:val="18"/>
              </w:rPr>
            </w:pPr>
            <w:r>
              <w:rPr>
                <w:sz w:val="18"/>
              </w:rPr>
              <w:t>Exclusion</w:t>
            </w:r>
            <w:r>
              <w:rPr>
                <w:spacing w:val="-5"/>
                <w:sz w:val="18"/>
              </w:rPr>
              <w:t> </w:t>
            </w:r>
            <w:r>
              <w:rPr>
                <w:sz w:val="18"/>
              </w:rPr>
              <w:t>of</w:t>
            </w:r>
            <w:r>
              <w:rPr>
                <w:spacing w:val="-4"/>
                <w:sz w:val="18"/>
              </w:rPr>
              <w:t> </w:t>
            </w:r>
            <w:r>
              <w:rPr>
                <w:sz w:val="18"/>
              </w:rPr>
              <w:t>certain</w:t>
            </w:r>
            <w:r>
              <w:rPr>
                <w:spacing w:val="-5"/>
                <w:sz w:val="18"/>
              </w:rPr>
              <w:t> </w:t>
            </w:r>
            <w:r>
              <w:rPr>
                <w:sz w:val="18"/>
              </w:rPr>
              <w:t>SOEs</w:t>
            </w:r>
            <w:r>
              <w:rPr>
                <w:spacing w:val="-4"/>
                <w:sz w:val="18"/>
              </w:rPr>
              <w:t> </w:t>
            </w:r>
            <w:r>
              <w:rPr>
                <w:sz w:val="18"/>
              </w:rPr>
              <w:t>or</w:t>
            </w:r>
            <w:r>
              <w:rPr>
                <w:spacing w:val="-6"/>
                <w:sz w:val="18"/>
              </w:rPr>
              <w:t> </w:t>
            </w:r>
            <w:r>
              <w:rPr>
                <w:sz w:val="18"/>
              </w:rPr>
              <w:t>legal</w:t>
            </w:r>
            <w:r>
              <w:rPr>
                <w:spacing w:val="-4"/>
                <w:sz w:val="18"/>
              </w:rPr>
              <w:t> </w:t>
            </w:r>
            <w:r>
              <w:rPr>
                <w:sz w:val="18"/>
              </w:rPr>
              <w:t>monopolies</w:t>
            </w:r>
            <w:r>
              <w:rPr>
                <w:spacing w:val="-4"/>
                <w:sz w:val="18"/>
              </w:rPr>
              <w:t> </w:t>
            </w:r>
            <w:r>
              <w:rPr>
                <w:sz w:val="18"/>
              </w:rPr>
              <w:t>from</w:t>
            </w:r>
            <w:r>
              <w:rPr>
                <w:spacing w:val="-5"/>
                <w:sz w:val="18"/>
              </w:rPr>
              <w:t> </w:t>
            </w:r>
            <w:r>
              <w:rPr>
                <w:sz w:val="18"/>
              </w:rPr>
              <w:t>competition </w:t>
            </w:r>
            <w:r>
              <w:rPr>
                <w:spacing w:val="-2"/>
                <w:sz w:val="18"/>
              </w:rPr>
              <w:t>regulations</w:t>
            </w:r>
          </w:p>
        </w:tc>
      </w:tr>
      <w:tr>
        <w:trPr>
          <w:trHeight w:val="414" w:hRule="atLeast"/>
        </w:trPr>
        <w:tc>
          <w:tcPr>
            <w:tcW w:w="446" w:type="dxa"/>
          </w:tcPr>
          <w:p>
            <w:pPr>
              <w:pStyle w:val="TableParagraph"/>
              <w:spacing w:before="105"/>
              <w:ind w:left="107"/>
              <w:rPr>
                <w:sz w:val="18"/>
              </w:rPr>
            </w:pPr>
            <w:r>
              <w:rPr>
                <w:spacing w:val="-10"/>
                <w:sz w:val="18"/>
              </w:rPr>
              <w:t>3</w:t>
            </w:r>
          </w:p>
        </w:tc>
        <w:tc>
          <w:tcPr>
            <w:tcW w:w="3060" w:type="dxa"/>
          </w:tcPr>
          <w:p>
            <w:pPr>
              <w:pStyle w:val="TableParagraph"/>
              <w:spacing w:line="208" w:lineRule="exact"/>
              <w:ind w:left="105"/>
              <w:rPr>
                <w:sz w:val="18"/>
              </w:rPr>
            </w:pPr>
            <w:r>
              <w:rPr>
                <w:sz w:val="18"/>
              </w:rPr>
              <w:t>New</w:t>
            </w:r>
            <w:r>
              <w:rPr>
                <w:spacing w:val="-7"/>
                <w:sz w:val="18"/>
              </w:rPr>
              <w:t> </w:t>
            </w:r>
            <w:r>
              <w:rPr>
                <w:sz w:val="18"/>
              </w:rPr>
              <w:t>SOEs</w:t>
            </w:r>
            <w:r>
              <w:rPr>
                <w:spacing w:val="-7"/>
                <w:sz w:val="18"/>
              </w:rPr>
              <w:t> </w:t>
            </w:r>
            <w:r>
              <w:rPr>
                <w:sz w:val="18"/>
              </w:rPr>
              <w:t>Are</w:t>
            </w:r>
            <w:r>
              <w:rPr>
                <w:spacing w:val="-8"/>
                <w:sz w:val="18"/>
              </w:rPr>
              <w:t> </w:t>
            </w:r>
            <w:r>
              <w:rPr>
                <w:sz w:val="18"/>
              </w:rPr>
              <w:t>Assessed</w:t>
            </w:r>
            <w:r>
              <w:rPr>
                <w:spacing w:val="-7"/>
                <w:sz w:val="18"/>
              </w:rPr>
              <w:t> </w:t>
            </w:r>
            <w:r>
              <w:rPr>
                <w:sz w:val="18"/>
              </w:rPr>
              <w:t>from</w:t>
            </w:r>
            <w:r>
              <w:rPr>
                <w:spacing w:val="-8"/>
                <w:sz w:val="18"/>
              </w:rPr>
              <w:t> </w:t>
            </w:r>
            <w:r>
              <w:rPr>
                <w:sz w:val="18"/>
              </w:rPr>
              <w:t>a Competition Perspective</w:t>
            </w:r>
          </w:p>
        </w:tc>
        <w:tc>
          <w:tcPr>
            <w:tcW w:w="5849" w:type="dxa"/>
          </w:tcPr>
          <w:p>
            <w:pPr>
              <w:pStyle w:val="TableParagraph"/>
              <w:spacing w:line="208" w:lineRule="exact"/>
              <w:ind w:left="537"/>
              <w:rPr>
                <w:sz w:val="18"/>
              </w:rPr>
            </w:pPr>
            <w:r>
              <w:rPr>
                <w:sz w:val="18"/>
              </w:rPr>
              <w:t>Establishment</w:t>
            </w:r>
            <w:r>
              <w:rPr>
                <w:spacing w:val="-4"/>
                <w:sz w:val="18"/>
              </w:rPr>
              <w:t> </w:t>
            </w:r>
            <w:r>
              <w:rPr>
                <w:sz w:val="18"/>
              </w:rPr>
              <w:t>of</w:t>
            </w:r>
            <w:r>
              <w:rPr>
                <w:spacing w:val="-3"/>
                <w:sz w:val="18"/>
              </w:rPr>
              <w:t> </w:t>
            </w:r>
            <w:r>
              <w:rPr>
                <w:sz w:val="18"/>
              </w:rPr>
              <w:t>a</w:t>
            </w:r>
            <w:r>
              <w:rPr>
                <w:spacing w:val="-4"/>
                <w:sz w:val="18"/>
              </w:rPr>
              <w:t> </w:t>
            </w:r>
            <w:r>
              <w:rPr>
                <w:sz w:val="18"/>
              </w:rPr>
              <w:t>SOE</w:t>
            </w:r>
            <w:r>
              <w:rPr>
                <w:spacing w:val="-4"/>
                <w:sz w:val="18"/>
              </w:rPr>
              <w:t> </w:t>
            </w:r>
            <w:r>
              <w:rPr>
                <w:sz w:val="18"/>
              </w:rPr>
              <w:t>is</w:t>
            </w:r>
            <w:r>
              <w:rPr>
                <w:spacing w:val="-3"/>
                <w:sz w:val="18"/>
              </w:rPr>
              <w:t> </w:t>
            </w:r>
            <w:r>
              <w:rPr>
                <w:sz w:val="18"/>
              </w:rPr>
              <w:t>contingent</w:t>
            </w:r>
            <w:r>
              <w:rPr>
                <w:spacing w:val="-4"/>
                <w:sz w:val="18"/>
              </w:rPr>
              <w:t> </w:t>
            </w:r>
            <w:r>
              <w:rPr>
                <w:sz w:val="18"/>
              </w:rPr>
              <w:t>upon</w:t>
            </w:r>
            <w:r>
              <w:rPr>
                <w:spacing w:val="-2"/>
                <w:sz w:val="18"/>
              </w:rPr>
              <w:t> </w:t>
            </w:r>
            <w:r>
              <w:rPr>
                <w:sz w:val="18"/>
              </w:rPr>
              <w:t>a</w:t>
            </w:r>
            <w:r>
              <w:rPr>
                <w:spacing w:val="-5"/>
                <w:sz w:val="18"/>
              </w:rPr>
              <w:t> </w:t>
            </w:r>
            <w:r>
              <w:rPr>
                <w:sz w:val="18"/>
              </w:rPr>
              <w:t>positive</w:t>
            </w:r>
            <w:r>
              <w:rPr>
                <w:spacing w:val="-4"/>
                <w:sz w:val="18"/>
              </w:rPr>
              <w:t> </w:t>
            </w:r>
            <w:r>
              <w:rPr>
                <w:sz w:val="18"/>
              </w:rPr>
              <w:t>assessment</w:t>
            </w:r>
            <w:r>
              <w:rPr>
                <w:spacing w:val="-3"/>
                <w:sz w:val="18"/>
              </w:rPr>
              <w:t> </w:t>
            </w:r>
            <w:r>
              <w:rPr>
                <w:sz w:val="18"/>
              </w:rPr>
              <w:t>of</w:t>
            </w:r>
            <w:r>
              <w:rPr>
                <w:spacing w:val="-3"/>
                <w:sz w:val="18"/>
              </w:rPr>
              <w:t> </w:t>
            </w:r>
            <w:r>
              <w:rPr>
                <w:sz w:val="18"/>
              </w:rPr>
              <w:t>its potential impact on market competition.</w:t>
            </w:r>
          </w:p>
        </w:tc>
      </w:tr>
      <w:tr>
        <w:trPr>
          <w:trHeight w:val="620" w:hRule="atLeast"/>
        </w:trPr>
        <w:tc>
          <w:tcPr>
            <w:tcW w:w="446" w:type="dxa"/>
          </w:tcPr>
          <w:p>
            <w:pPr>
              <w:pStyle w:val="TableParagraph"/>
              <w:spacing w:before="205"/>
              <w:ind w:left="107"/>
              <w:rPr>
                <w:sz w:val="18"/>
              </w:rPr>
            </w:pPr>
            <w:r>
              <w:rPr>
                <w:spacing w:val="-10"/>
                <w:sz w:val="18"/>
              </w:rPr>
              <w:t>4</w:t>
            </w:r>
          </w:p>
        </w:tc>
        <w:tc>
          <w:tcPr>
            <w:tcW w:w="3060" w:type="dxa"/>
          </w:tcPr>
          <w:p>
            <w:pPr>
              <w:pStyle w:val="TableParagraph"/>
              <w:ind w:left="105" w:right="140"/>
              <w:rPr>
                <w:sz w:val="18"/>
              </w:rPr>
            </w:pPr>
            <w:r>
              <w:rPr>
                <w:sz w:val="18"/>
              </w:rPr>
              <w:t>Requirement to Carry out an Evaluation</w:t>
            </w:r>
            <w:r>
              <w:rPr>
                <w:spacing w:val="-9"/>
                <w:sz w:val="18"/>
              </w:rPr>
              <w:t> </w:t>
            </w:r>
            <w:r>
              <w:rPr>
                <w:sz w:val="18"/>
              </w:rPr>
              <w:t>Assessment</w:t>
            </w:r>
            <w:r>
              <w:rPr>
                <w:spacing w:val="-10"/>
                <w:sz w:val="18"/>
              </w:rPr>
              <w:t> </w:t>
            </w:r>
            <w:r>
              <w:rPr>
                <w:sz w:val="18"/>
              </w:rPr>
              <w:t>to</w:t>
            </w:r>
            <w:r>
              <w:rPr>
                <w:spacing w:val="-9"/>
                <w:sz w:val="18"/>
              </w:rPr>
              <w:t> </w:t>
            </w:r>
            <w:r>
              <w:rPr>
                <w:sz w:val="18"/>
              </w:rPr>
              <w:t>Justify</w:t>
            </w:r>
            <w:r>
              <w:rPr>
                <w:spacing w:val="-11"/>
                <w:sz w:val="18"/>
              </w:rPr>
              <w:t> </w:t>
            </w:r>
            <w:r>
              <w:rPr>
                <w:sz w:val="18"/>
              </w:rPr>
              <w:t>SOE</w:t>
            </w:r>
          </w:p>
          <w:p>
            <w:pPr>
              <w:pStyle w:val="TableParagraph"/>
              <w:spacing w:line="186" w:lineRule="exact"/>
              <w:ind w:left="105"/>
              <w:rPr>
                <w:sz w:val="18"/>
              </w:rPr>
            </w:pPr>
            <w:r>
              <w:rPr>
                <w:sz w:val="18"/>
              </w:rPr>
              <w:t>Commercial</w:t>
            </w:r>
            <w:r>
              <w:rPr>
                <w:spacing w:val="-4"/>
                <w:sz w:val="18"/>
              </w:rPr>
              <w:t> </w:t>
            </w:r>
            <w:r>
              <w:rPr>
                <w:spacing w:val="-2"/>
                <w:sz w:val="18"/>
              </w:rPr>
              <w:t>Activities</w:t>
            </w:r>
          </w:p>
        </w:tc>
        <w:tc>
          <w:tcPr>
            <w:tcW w:w="5849" w:type="dxa"/>
          </w:tcPr>
          <w:p>
            <w:pPr>
              <w:pStyle w:val="TableParagraph"/>
              <w:spacing w:before="101"/>
              <w:ind w:left="535"/>
              <w:rPr>
                <w:sz w:val="18"/>
              </w:rPr>
            </w:pPr>
            <w:r>
              <w:rPr>
                <w:sz w:val="18"/>
              </w:rPr>
              <w:t>Requirement</w:t>
            </w:r>
            <w:r>
              <w:rPr>
                <w:spacing w:val="-4"/>
                <w:sz w:val="18"/>
              </w:rPr>
              <w:t> </w:t>
            </w:r>
            <w:r>
              <w:rPr>
                <w:sz w:val="18"/>
              </w:rPr>
              <w:t>that</w:t>
            </w:r>
            <w:r>
              <w:rPr>
                <w:spacing w:val="-6"/>
                <w:sz w:val="18"/>
              </w:rPr>
              <w:t> </w:t>
            </w:r>
            <w:r>
              <w:rPr>
                <w:sz w:val="18"/>
              </w:rPr>
              <w:t>evaluation</w:t>
            </w:r>
            <w:r>
              <w:rPr>
                <w:spacing w:val="-4"/>
                <w:sz w:val="18"/>
              </w:rPr>
              <w:t> </w:t>
            </w:r>
            <w:r>
              <w:rPr>
                <w:sz w:val="18"/>
              </w:rPr>
              <w:t>assessments</w:t>
            </w:r>
            <w:r>
              <w:rPr>
                <w:spacing w:val="-4"/>
                <w:sz w:val="18"/>
              </w:rPr>
              <w:t> </w:t>
            </w:r>
            <w:r>
              <w:rPr>
                <w:sz w:val="18"/>
              </w:rPr>
              <w:t>are</w:t>
            </w:r>
            <w:r>
              <w:rPr>
                <w:spacing w:val="-5"/>
                <w:sz w:val="18"/>
              </w:rPr>
              <w:t> </w:t>
            </w:r>
            <w:r>
              <w:rPr>
                <w:sz w:val="18"/>
              </w:rPr>
              <w:t>carried</w:t>
            </w:r>
            <w:r>
              <w:rPr>
                <w:spacing w:val="-4"/>
                <w:sz w:val="18"/>
              </w:rPr>
              <w:t> </w:t>
            </w:r>
            <w:r>
              <w:rPr>
                <w:sz w:val="18"/>
              </w:rPr>
              <w:t>out</w:t>
            </w:r>
            <w:r>
              <w:rPr>
                <w:spacing w:val="-4"/>
                <w:sz w:val="18"/>
              </w:rPr>
              <w:t> </w:t>
            </w:r>
            <w:r>
              <w:rPr>
                <w:sz w:val="18"/>
              </w:rPr>
              <w:t>throughout</w:t>
            </w:r>
            <w:r>
              <w:rPr>
                <w:spacing w:val="-6"/>
                <w:sz w:val="18"/>
              </w:rPr>
              <w:t> </w:t>
            </w:r>
            <w:r>
              <w:rPr>
                <w:sz w:val="18"/>
              </w:rPr>
              <w:t>the life cycle of the SOE to ensure activities are competitively neutral</w:t>
            </w:r>
          </w:p>
        </w:tc>
      </w:tr>
      <w:tr>
        <w:trPr>
          <w:trHeight w:val="412" w:hRule="atLeast"/>
        </w:trPr>
        <w:tc>
          <w:tcPr>
            <w:tcW w:w="446" w:type="dxa"/>
          </w:tcPr>
          <w:p>
            <w:pPr>
              <w:pStyle w:val="TableParagraph"/>
              <w:spacing w:before="103"/>
              <w:ind w:left="107"/>
              <w:rPr>
                <w:sz w:val="18"/>
              </w:rPr>
            </w:pPr>
            <w:r>
              <w:rPr>
                <w:spacing w:val="-10"/>
                <w:sz w:val="18"/>
              </w:rPr>
              <w:t>5</w:t>
            </w:r>
          </w:p>
        </w:tc>
        <w:tc>
          <w:tcPr>
            <w:tcW w:w="3060" w:type="dxa"/>
          </w:tcPr>
          <w:p>
            <w:pPr>
              <w:pStyle w:val="TableParagraph"/>
              <w:spacing w:line="206" w:lineRule="exact"/>
              <w:ind w:left="105" w:right="140"/>
              <w:rPr>
                <w:sz w:val="18"/>
              </w:rPr>
            </w:pPr>
            <w:r>
              <w:rPr>
                <w:sz w:val="18"/>
              </w:rPr>
              <w:t>Regulatory</w:t>
            </w:r>
            <w:r>
              <w:rPr>
                <w:spacing w:val="-11"/>
                <w:sz w:val="18"/>
              </w:rPr>
              <w:t> </w:t>
            </w:r>
            <w:r>
              <w:rPr>
                <w:sz w:val="18"/>
              </w:rPr>
              <w:t>Oversight</w:t>
            </w:r>
            <w:r>
              <w:rPr>
                <w:spacing w:val="-12"/>
                <w:sz w:val="18"/>
              </w:rPr>
              <w:t> </w:t>
            </w:r>
            <w:r>
              <w:rPr>
                <w:sz w:val="18"/>
              </w:rPr>
              <w:t>of</w:t>
            </w:r>
            <w:r>
              <w:rPr>
                <w:spacing w:val="-10"/>
                <w:sz w:val="18"/>
              </w:rPr>
              <w:t> </w:t>
            </w:r>
            <w:r>
              <w:rPr>
                <w:sz w:val="18"/>
              </w:rPr>
              <w:t>SOE Preferential Treatment</w:t>
            </w:r>
          </w:p>
        </w:tc>
        <w:tc>
          <w:tcPr>
            <w:tcW w:w="5849" w:type="dxa"/>
          </w:tcPr>
          <w:p>
            <w:pPr>
              <w:pStyle w:val="TableParagraph"/>
              <w:spacing w:line="206" w:lineRule="exact"/>
              <w:ind w:left="537"/>
              <w:rPr>
                <w:sz w:val="18"/>
              </w:rPr>
            </w:pPr>
            <w:r>
              <w:rPr>
                <w:sz w:val="18"/>
              </w:rPr>
              <w:t>Requirement</w:t>
            </w:r>
            <w:r>
              <w:rPr>
                <w:spacing w:val="-3"/>
                <w:sz w:val="18"/>
              </w:rPr>
              <w:t> </w:t>
            </w:r>
            <w:r>
              <w:rPr>
                <w:sz w:val="18"/>
              </w:rPr>
              <w:t>that</w:t>
            </w:r>
            <w:r>
              <w:rPr>
                <w:spacing w:val="-6"/>
                <w:sz w:val="18"/>
              </w:rPr>
              <w:t> </w:t>
            </w:r>
            <w:r>
              <w:rPr>
                <w:sz w:val="18"/>
              </w:rPr>
              <w:t>any</w:t>
            </w:r>
            <w:r>
              <w:rPr>
                <w:spacing w:val="-5"/>
                <w:sz w:val="18"/>
              </w:rPr>
              <w:t> </w:t>
            </w:r>
            <w:r>
              <w:rPr>
                <w:sz w:val="18"/>
              </w:rPr>
              <w:t>preferential</w:t>
            </w:r>
            <w:r>
              <w:rPr>
                <w:spacing w:val="-6"/>
                <w:sz w:val="18"/>
              </w:rPr>
              <w:t> </w:t>
            </w:r>
            <w:r>
              <w:rPr>
                <w:sz w:val="18"/>
              </w:rPr>
              <w:t>treatment</w:t>
            </w:r>
            <w:r>
              <w:rPr>
                <w:spacing w:val="-4"/>
                <w:sz w:val="18"/>
              </w:rPr>
              <w:t> </w:t>
            </w:r>
            <w:r>
              <w:rPr>
                <w:sz w:val="18"/>
              </w:rPr>
              <w:t>or</w:t>
            </w:r>
            <w:r>
              <w:rPr>
                <w:spacing w:val="-4"/>
                <w:sz w:val="18"/>
              </w:rPr>
              <w:t> </w:t>
            </w:r>
            <w:r>
              <w:rPr>
                <w:sz w:val="18"/>
              </w:rPr>
              <w:t>exemptions</w:t>
            </w:r>
            <w:r>
              <w:rPr>
                <w:spacing w:val="-7"/>
                <w:sz w:val="18"/>
              </w:rPr>
              <w:t> </w:t>
            </w:r>
            <w:r>
              <w:rPr>
                <w:sz w:val="18"/>
              </w:rPr>
              <w:t>for</w:t>
            </w:r>
            <w:r>
              <w:rPr>
                <w:spacing w:val="-6"/>
                <w:sz w:val="18"/>
              </w:rPr>
              <w:t> </w:t>
            </w:r>
            <w:r>
              <w:rPr>
                <w:sz w:val="18"/>
              </w:rPr>
              <w:t>SOEs undergo scrutiny and approval by the Competition Authority</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6</w:t>
            </w:r>
          </w:p>
        </w:tc>
        <w:tc>
          <w:tcPr>
            <w:tcW w:w="3060" w:type="dxa"/>
          </w:tcPr>
          <w:p>
            <w:pPr>
              <w:pStyle w:val="TableParagraph"/>
              <w:spacing w:before="105"/>
              <w:ind w:left="105"/>
              <w:rPr>
                <w:sz w:val="18"/>
              </w:rPr>
            </w:pPr>
            <w:r>
              <w:rPr>
                <w:sz w:val="18"/>
              </w:rPr>
              <w:t>Presence</w:t>
            </w:r>
            <w:r>
              <w:rPr>
                <w:spacing w:val="-10"/>
                <w:sz w:val="18"/>
              </w:rPr>
              <w:t> </w:t>
            </w:r>
            <w:r>
              <w:rPr>
                <w:sz w:val="18"/>
              </w:rPr>
              <w:t>of</w:t>
            </w:r>
            <w:r>
              <w:rPr>
                <w:spacing w:val="-10"/>
                <w:sz w:val="18"/>
              </w:rPr>
              <w:t> </w:t>
            </w:r>
            <w:r>
              <w:rPr>
                <w:sz w:val="18"/>
              </w:rPr>
              <w:t>Barriers</w:t>
            </w:r>
            <w:r>
              <w:rPr>
                <w:spacing w:val="-10"/>
                <w:sz w:val="18"/>
              </w:rPr>
              <w:t> </w:t>
            </w:r>
            <w:r>
              <w:rPr>
                <w:sz w:val="18"/>
              </w:rPr>
              <w:t>to</w:t>
            </w:r>
            <w:r>
              <w:rPr>
                <w:spacing w:val="-9"/>
                <w:sz w:val="18"/>
              </w:rPr>
              <w:t> </w:t>
            </w:r>
            <w:r>
              <w:rPr>
                <w:sz w:val="18"/>
              </w:rPr>
              <w:t>Competition Authority’s Investigations of SOEs</w:t>
            </w:r>
          </w:p>
        </w:tc>
        <w:tc>
          <w:tcPr>
            <w:tcW w:w="5849" w:type="dxa"/>
          </w:tcPr>
          <w:p>
            <w:pPr>
              <w:pStyle w:val="TableParagraph"/>
              <w:spacing w:line="206" w:lineRule="exact"/>
              <w:ind w:left="537"/>
              <w:rPr>
                <w:sz w:val="18"/>
              </w:rPr>
            </w:pPr>
            <w:r>
              <w:rPr>
                <w:sz w:val="18"/>
              </w:rPr>
              <w:t>Absence of specific legal or procedural barriers that hinder the Competition</w:t>
            </w:r>
            <w:r>
              <w:rPr>
                <w:spacing w:val="-6"/>
                <w:sz w:val="18"/>
              </w:rPr>
              <w:t> </w:t>
            </w:r>
            <w:r>
              <w:rPr>
                <w:sz w:val="18"/>
              </w:rPr>
              <w:t>Authority’s</w:t>
            </w:r>
            <w:r>
              <w:rPr>
                <w:spacing w:val="-7"/>
                <w:sz w:val="18"/>
              </w:rPr>
              <w:t> </w:t>
            </w:r>
            <w:r>
              <w:rPr>
                <w:sz w:val="18"/>
              </w:rPr>
              <w:t>ability</w:t>
            </w:r>
            <w:r>
              <w:rPr>
                <w:spacing w:val="-6"/>
                <w:sz w:val="18"/>
              </w:rPr>
              <w:t> </w:t>
            </w:r>
            <w:r>
              <w:rPr>
                <w:sz w:val="18"/>
              </w:rPr>
              <w:t>to</w:t>
            </w:r>
            <w:r>
              <w:rPr>
                <w:spacing w:val="-6"/>
                <w:sz w:val="18"/>
              </w:rPr>
              <w:t> </w:t>
            </w:r>
            <w:r>
              <w:rPr>
                <w:sz w:val="18"/>
              </w:rPr>
              <w:t>investigate</w:t>
            </w:r>
            <w:r>
              <w:rPr>
                <w:spacing w:val="-8"/>
                <w:sz w:val="18"/>
              </w:rPr>
              <w:t> </w:t>
            </w:r>
            <w:r>
              <w:rPr>
                <w:sz w:val="18"/>
              </w:rPr>
              <w:t>anti-competitive</w:t>
            </w:r>
            <w:r>
              <w:rPr>
                <w:spacing w:val="-8"/>
                <w:sz w:val="18"/>
              </w:rPr>
              <w:t> </w:t>
            </w:r>
            <w:r>
              <w:rPr>
                <w:sz w:val="18"/>
              </w:rPr>
              <w:t>practices by the SOEs</w:t>
            </w:r>
          </w:p>
        </w:tc>
      </w:tr>
      <w:tr>
        <w:trPr>
          <w:trHeight w:val="1036" w:hRule="atLeast"/>
        </w:trPr>
        <w:tc>
          <w:tcPr>
            <w:tcW w:w="446" w:type="dxa"/>
          </w:tcPr>
          <w:p>
            <w:pPr>
              <w:pStyle w:val="TableParagraph"/>
              <w:rPr>
                <w:b/>
                <w:sz w:val="18"/>
              </w:rPr>
            </w:pPr>
          </w:p>
          <w:p>
            <w:pPr>
              <w:pStyle w:val="TableParagraph"/>
              <w:spacing w:before="1"/>
              <w:rPr>
                <w:b/>
                <w:sz w:val="18"/>
              </w:rPr>
            </w:pPr>
          </w:p>
          <w:p>
            <w:pPr>
              <w:pStyle w:val="TableParagraph"/>
              <w:ind w:left="107"/>
              <w:rPr>
                <w:sz w:val="18"/>
              </w:rPr>
            </w:pPr>
            <w:r>
              <w:rPr>
                <w:spacing w:val="-10"/>
                <w:sz w:val="18"/>
              </w:rPr>
              <w:t>7</w:t>
            </w:r>
          </w:p>
        </w:tc>
        <w:tc>
          <w:tcPr>
            <w:tcW w:w="3060" w:type="dxa"/>
          </w:tcPr>
          <w:p>
            <w:pPr>
              <w:pStyle w:val="TableParagraph"/>
              <w:spacing w:line="206" w:lineRule="exact"/>
              <w:ind w:left="105" w:right="140"/>
              <w:rPr>
                <w:sz w:val="18"/>
              </w:rPr>
            </w:pPr>
            <w:r>
              <w:rPr>
                <w:sz w:val="18"/>
              </w:rPr>
              <w:t>Existence of Procedure to Exclude Sectors from the Application of Competition</w:t>
            </w:r>
            <w:r>
              <w:rPr>
                <w:spacing w:val="-8"/>
                <w:sz w:val="18"/>
              </w:rPr>
              <w:t> </w:t>
            </w:r>
            <w:r>
              <w:rPr>
                <w:sz w:val="18"/>
              </w:rPr>
              <w:t>Law</w:t>
            </w:r>
            <w:r>
              <w:rPr>
                <w:spacing w:val="-9"/>
                <w:sz w:val="18"/>
              </w:rPr>
              <w:t> </w:t>
            </w:r>
            <w:r>
              <w:rPr>
                <w:sz w:val="18"/>
              </w:rPr>
              <w:t>and</w:t>
            </w:r>
            <w:r>
              <w:rPr>
                <w:spacing w:val="-8"/>
                <w:sz w:val="18"/>
              </w:rPr>
              <w:t> </w:t>
            </w:r>
            <w:r>
              <w:rPr>
                <w:sz w:val="18"/>
              </w:rPr>
              <w:t>Merger</w:t>
            </w:r>
            <w:r>
              <w:rPr>
                <w:spacing w:val="-9"/>
                <w:sz w:val="18"/>
              </w:rPr>
              <w:t> </w:t>
            </w:r>
            <w:r>
              <w:rPr>
                <w:sz w:val="18"/>
              </w:rPr>
              <w:t>Control is Based on Economic, Social or Sustainability Criteria</w:t>
            </w:r>
          </w:p>
        </w:tc>
        <w:tc>
          <w:tcPr>
            <w:tcW w:w="5849" w:type="dxa"/>
          </w:tcPr>
          <w:p>
            <w:pPr>
              <w:pStyle w:val="TableParagraph"/>
              <w:numPr>
                <w:ilvl w:val="0"/>
                <w:numId w:val="15"/>
              </w:numPr>
              <w:tabs>
                <w:tab w:pos="542" w:val="left" w:leader="none"/>
              </w:tabs>
              <w:spacing w:line="240" w:lineRule="auto" w:before="105" w:after="0"/>
              <w:ind w:left="542" w:right="348" w:hanging="360"/>
              <w:jc w:val="left"/>
              <w:rPr>
                <w:sz w:val="18"/>
              </w:rPr>
            </w:pPr>
            <w:r>
              <w:rPr>
                <w:sz w:val="18"/>
              </w:rPr>
              <w:t>Framework</w:t>
            </w:r>
            <w:r>
              <w:rPr>
                <w:spacing w:val="-3"/>
                <w:sz w:val="18"/>
              </w:rPr>
              <w:t> </w:t>
            </w:r>
            <w:r>
              <w:rPr>
                <w:sz w:val="18"/>
              </w:rPr>
              <w:t>provides</w:t>
            </w:r>
            <w:r>
              <w:rPr>
                <w:spacing w:val="-4"/>
                <w:sz w:val="18"/>
              </w:rPr>
              <w:t> </w:t>
            </w:r>
            <w:r>
              <w:rPr>
                <w:sz w:val="18"/>
              </w:rPr>
              <w:t>for</w:t>
            </w:r>
            <w:r>
              <w:rPr>
                <w:spacing w:val="-4"/>
                <w:sz w:val="18"/>
              </w:rPr>
              <w:t> </w:t>
            </w:r>
            <w:r>
              <w:rPr>
                <w:sz w:val="18"/>
              </w:rPr>
              <w:t>an</w:t>
            </w:r>
            <w:r>
              <w:rPr>
                <w:spacing w:val="-5"/>
                <w:sz w:val="18"/>
              </w:rPr>
              <w:t> </w:t>
            </w:r>
            <w:r>
              <w:rPr>
                <w:sz w:val="18"/>
              </w:rPr>
              <w:t>exclusion</w:t>
            </w:r>
            <w:r>
              <w:rPr>
                <w:spacing w:val="-3"/>
                <w:sz w:val="18"/>
              </w:rPr>
              <w:t> </w:t>
            </w:r>
            <w:r>
              <w:rPr>
                <w:sz w:val="18"/>
              </w:rPr>
              <w:t>regime</w:t>
            </w:r>
            <w:r>
              <w:rPr>
                <w:spacing w:val="-5"/>
                <w:sz w:val="18"/>
              </w:rPr>
              <w:t> </w:t>
            </w:r>
            <w:r>
              <w:rPr>
                <w:sz w:val="18"/>
              </w:rPr>
              <w:t>from</w:t>
            </w:r>
            <w:r>
              <w:rPr>
                <w:spacing w:val="-5"/>
                <w:sz w:val="18"/>
              </w:rPr>
              <w:t> </w:t>
            </w:r>
            <w:r>
              <w:rPr>
                <w:sz w:val="18"/>
              </w:rPr>
              <w:t>the</w:t>
            </w:r>
            <w:r>
              <w:rPr>
                <w:spacing w:val="-5"/>
                <w:sz w:val="18"/>
              </w:rPr>
              <w:t> </w:t>
            </w:r>
            <w:r>
              <w:rPr>
                <w:sz w:val="18"/>
              </w:rPr>
              <w:t>application</w:t>
            </w:r>
            <w:r>
              <w:rPr>
                <w:spacing w:val="-5"/>
                <w:sz w:val="18"/>
              </w:rPr>
              <w:t> </w:t>
            </w:r>
            <w:r>
              <w:rPr>
                <w:sz w:val="18"/>
              </w:rPr>
              <w:t>of competition law</w:t>
            </w:r>
          </w:p>
          <w:p>
            <w:pPr>
              <w:pStyle w:val="TableParagraph"/>
              <w:numPr>
                <w:ilvl w:val="0"/>
                <w:numId w:val="15"/>
              </w:numPr>
              <w:tabs>
                <w:tab w:pos="540" w:val="left" w:leader="none"/>
                <w:tab w:pos="542" w:val="left" w:leader="none"/>
              </w:tabs>
              <w:spacing w:line="240" w:lineRule="auto" w:before="0" w:after="0"/>
              <w:ind w:left="542" w:right="582" w:hanging="360"/>
              <w:jc w:val="left"/>
              <w:rPr>
                <w:sz w:val="18"/>
              </w:rPr>
            </w:pPr>
            <w:r>
              <w:rPr>
                <w:sz w:val="18"/>
              </w:rPr>
              <w:t>Exclusion</w:t>
            </w:r>
            <w:r>
              <w:rPr>
                <w:spacing w:val="-3"/>
                <w:sz w:val="18"/>
              </w:rPr>
              <w:t> </w:t>
            </w:r>
            <w:r>
              <w:rPr>
                <w:sz w:val="18"/>
              </w:rPr>
              <w:t>regime</w:t>
            </w:r>
            <w:r>
              <w:rPr>
                <w:spacing w:val="-5"/>
                <w:sz w:val="18"/>
              </w:rPr>
              <w:t> </w:t>
            </w:r>
            <w:r>
              <w:rPr>
                <w:sz w:val="18"/>
              </w:rPr>
              <w:t>requires</w:t>
            </w:r>
            <w:r>
              <w:rPr>
                <w:spacing w:val="-4"/>
                <w:sz w:val="18"/>
              </w:rPr>
              <w:t> </w:t>
            </w:r>
            <w:r>
              <w:rPr>
                <w:sz w:val="18"/>
              </w:rPr>
              <w:t>a</w:t>
            </w:r>
            <w:r>
              <w:rPr>
                <w:spacing w:val="-5"/>
                <w:sz w:val="18"/>
              </w:rPr>
              <w:t> </w:t>
            </w:r>
            <w:r>
              <w:rPr>
                <w:sz w:val="18"/>
              </w:rPr>
              <w:t>decision</w:t>
            </w:r>
            <w:r>
              <w:rPr>
                <w:spacing w:val="-5"/>
                <w:sz w:val="18"/>
              </w:rPr>
              <w:t> </w:t>
            </w:r>
            <w:r>
              <w:rPr>
                <w:sz w:val="18"/>
              </w:rPr>
              <w:t>to</w:t>
            </w:r>
            <w:r>
              <w:rPr>
                <w:spacing w:val="-5"/>
                <w:sz w:val="18"/>
              </w:rPr>
              <w:t> </w:t>
            </w:r>
            <w:r>
              <w:rPr>
                <w:sz w:val="18"/>
              </w:rPr>
              <w:t>be</w:t>
            </w:r>
            <w:r>
              <w:rPr>
                <w:spacing w:val="-5"/>
                <w:sz w:val="18"/>
              </w:rPr>
              <w:t> </w:t>
            </w:r>
            <w:r>
              <w:rPr>
                <w:sz w:val="18"/>
              </w:rPr>
              <w:t>justified</w:t>
            </w:r>
            <w:r>
              <w:rPr>
                <w:spacing w:val="-5"/>
                <w:sz w:val="18"/>
              </w:rPr>
              <w:t> </w:t>
            </w:r>
            <w:r>
              <w:rPr>
                <w:sz w:val="18"/>
              </w:rPr>
              <w:t>on</w:t>
            </w:r>
            <w:r>
              <w:rPr>
                <w:spacing w:val="-3"/>
                <w:sz w:val="18"/>
              </w:rPr>
              <w:t> </w:t>
            </w:r>
            <w:r>
              <w:rPr>
                <w:sz w:val="18"/>
              </w:rPr>
              <w:t>economic, social, or sustainability grounds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8</w:t>
            </w:r>
          </w:p>
        </w:tc>
        <w:tc>
          <w:tcPr>
            <w:tcW w:w="3060" w:type="dxa"/>
          </w:tcPr>
          <w:p>
            <w:pPr>
              <w:pStyle w:val="TableParagraph"/>
              <w:spacing w:before="103"/>
              <w:ind w:left="105"/>
              <w:rPr>
                <w:sz w:val="18"/>
              </w:rPr>
            </w:pPr>
            <w:r>
              <w:rPr>
                <w:sz w:val="18"/>
              </w:rPr>
              <w:t>Existence of Procedure to Exempt Agreements</w:t>
            </w:r>
            <w:r>
              <w:rPr>
                <w:spacing w:val="-9"/>
                <w:sz w:val="18"/>
              </w:rPr>
              <w:t> </w:t>
            </w:r>
            <w:r>
              <w:rPr>
                <w:sz w:val="18"/>
              </w:rPr>
              <w:t>From</w:t>
            </w:r>
            <w:r>
              <w:rPr>
                <w:spacing w:val="-10"/>
                <w:sz w:val="18"/>
              </w:rPr>
              <w:t> </w:t>
            </w:r>
            <w:r>
              <w:rPr>
                <w:sz w:val="18"/>
              </w:rPr>
              <w:t>the</w:t>
            </w:r>
            <w:r>
              <w:rPr>
                <w:spacing w:val="-10"/>
                <w:sz w:val="18"/>
              </w:rPr>
              <w:t> </w:t>
            </w:r>
            <w:r>
              <w:rPr>
                <w:sz w:val="18"/>
              </w:rPr>
              <w:t>Application</w:t>
            </w:r>
            <w:r>
              <w:rPr>
                <w:spacing w:val="-8"/>
                <w:sz w:val="18"/>
              </w:rPr>
              <w:t> </w:t>
            </w:r>
            <w:r>
              <w:rPr>
                <w:sz w:val="18"/>
              </w:rPr>
              <w:t>of Competition Law</w:t>
            </w:r>
          </w:p>
        </w:tc>
        <w:tc>
          <w:tcPr>
            <w:tcW w:w="5849" w:type="dxa"/>
          </w:tcPr>
          <w:p>
            <w:pPr>
              <w:pStyle w:val="TableParagraph"/>
              <w:numPr>
                <w:ilvl w:val="0"/>
                <w:numId w:val="16"/>
              </w:numPr>
              <w:tabs>
                <w:tab w:pos="537" w:val="left" w:leader="none"/>
              </w:tabs>
              <w:spacing w:line="240" w:lineRule="auto" w:before="0" w:after="0"/>
              <w:ind w:left="537" w:right="392" w:hanging="360"/>
              <w:jc w:val="left"/>
              <w:rPr>
                <w:sz w:val="18"/>
              </w:rPr>
            </w:pPr>
            <w:r>
              <w:rPr>
                <w:sz w:val="18"/>
              </w:rPr>
              <w:t>Procedure</w:t>
            </w:r>
            <w:r>
              <w:rPr>
                <w:spacing w:val="-6"/>
                <w:sz w:val="18"/>
              </w:rPr>
              <w:t> </w:t>
            </w:r>
            <w:r>
              <w:rPr>
                <w:sz w:val="18"/>
              </w:rPr>
              <w:t>to</w:t>
            </w:r>
            <w:r>
              <w:rPr>
                <w:spacing w:val="-4"/>
                <w:sz w:val="18"/>
              </w:rPr>
              <w:t> </w:t>
            </w:r>
            <w:r>
              <w:rPr>
                <w:sz w:val="18"/>
              </w:rPr>
              <w:t>exempt</w:t>
            </w:r>
            <w:r>
              <w:rPr>
                <w:spacing w:val="-7"/>
                <w:sz w:val="18"/>
              </w:rPr>
              <w:t> </w:t>
            </w:r>
            <w:r>
              <w:rPr>
                <w:sz w:val="18"/>
              </w:rPr>
              <w:t>individual</w:t>
            </w:r>
            <w:r>
              <w:rPr>
                <w:spacing w:val="-5"/>
                <w:sz w:val="18"/>
              </w:rPr>
              <w:t> </w:t>
            </w:r>
            <w:r>
              <w:rPr>
                <w:sz w:val="18"/>
              </w:rPr>
              <w:t>agreements</w:t>
            </w:r>
            <w:r>
              <w:rPr>
                <w:spacing w:val="-5"/>
                <w:sz w:val="18"/>
              </w:rPr>
              <w:t> </w:t>
            </w:r>
            <w:r>
              <w:rPr>
                <w:sz w:val="18"/>
              </w:rPr>
              <w:t>from</w:t>
            </w:r>
            <w:r>
              <w:rPr>
                <w:spacing w:val="-6"/>
                <w:sz w:val="18"/>
              </w:rPr>
              <w:t> </w:t>
            </w:r>
            <w:r>
              <w:rPr>
                <w:sz w:val="18"/>
              </w:rPr>
              <w:t>antitrust</w:t>
            </w:r>
            <w:r>
              <w:rPr>
                <w:spacing w:val="-5"/>
                <w:sz w:val="18"/>
              </w:rPr>
              <w:t> </w:t>
            </w:r>
            <w:r>
              <w:rPr>
                <w:sz w:val="18"/>
              </w:rPr>
              <w:t>or</w:t>
            </w:r>
            <w:r>
              <w:rPr>
                <w:spacing w:val="-7"/>
                <w:sz w:val="18"/>
              </w:rPr>
              <w:t> </w:t>
            </w:r>
            <w:r>
              <w:rPr>
                <w:sz w:val="18"/>
              </w:rPr>
              <w:t>merger control regulations under specified conditions</w:t>
            </w:r>
          </w:p>
          <w:p>
            <w:pPr>
              <w:pStyle w:val="TableParagraph"/>
              <w:numPr>
                <w:ilvl w:val="0"/>
                <w:numId w:val="16"/>
              </w:numPr>
              <w:tabs>
                <w:tab w:pos="535" w:val="left" w:leader="none"/>
                <w:tab w:pos="537" w:val="left" w:leader="none"/>
              </w:tabs>
              <w:spacing w:line="208" w:lineRule="exact" w:before="0" w:after="0"/>
              <w:ind w:left="537" w:right="306" w:hanging="360"/>
              <w:jc w:val="left"/>
              <w:rPr>
                <w:sz w:val="18"/>
              </w:rPr>
            </w:pPr>
            <w:r>
              <w:rPr>
                <w:sz w:val="18"/>
              </w:rPr>
              <w:t>Procedure</w:t>
            </w:r>
            <w:r>
              <w:rPr>
                <w:spacing w:val="-5"/>
                <w:sz w:val="18"/>
              </w:rPr>
              <w:t> </w:t>
            </w:r>
            <w:r>
              <w:rPr>
                <w:sz w:val="18"/>
              </w:rPr>
              <w:t>to</w:t>
            </w:r>
            <w:r>
              <w:rPr>
                <w:spacing w:val="-3"/>
                <w:sz w:val="18"/>
              </w:rPr>
              <w:t> </w:t>
            </w:r>
            <w:r>
              <w:rPr>
                <w:sz w:val="18"/>
              </w:rPr>
              <w:t>exempt</w:t>
            </w:r>
            <w:r>
              <w:rPr>
                <w:spacing w:val="-5"/>
                <w:sz w:val="18"/>
              </w:rPr>
              <w:t> </w:t>
            </w:r>
            <w:r>
              <w:rPr>
                <w:sz w:val="18"/>
              </w:rPr>
              <w:t>category</w:t>
            </w:r>
            <w:r>
              <w:rPr>
                <w:spacing w:val="-5"/>
                <w:sz w:val="18"/>
              </w:rPr>
              <w:t> </w:t>
            </w:r>
            <w:r>
              <w:rPr>
                <w:sz w:val="18"/>
              </w:rPr>
              <w:t>of</w:t>
            </w:r>
            <w:r>
              <w:rPr>
                <w:spacing w:val="-5"/>
                <w:sz w:val="18"/>
              </w:rPr>
              <w:t> </w:t>
            </w:r>
            <w:r>
              <w:rPr>
                <w:sz w:val="18"/>
              </w:rPr>
              <w:t>agreements</w:t>
            </w:r>
            <w:r>
              <w:rPr>
                <w:spacing w:val="-4"/>
                <w:sz w:val="18"/>
              </w:rPr>
              <w:t> </w:t>
            </w:r>
            <w:r>
              <w:rPr>
                <w:sz w:val="18"/>
              </w:rPr>
              <w:t>from</w:t>
            </w:r>
            <w:r>
              <w:rPr>
                <w:spacing w:val="-5"/>
                <w:sz w:val="18"/>
              </w:rPr>
              <w:t> </w:t>
            </w:r>
            <w:r>
              <w:rPr>
                <w:sz w:val="18"/>
              </w:rPr>
              <w:t>antitrust</w:t>
            </w:r>
            <w:r>
              <w:rPr>
                <w:spacing w:val="-5"/>
                <w:sz w:val="18"/>
              </w:rPr>
              <w:t> </w:t>
            </w:r>
            <w:r>
              <w:rPr>
                <w:sz w:val="18"/>
              </w:rPr>
              <w:t>or</w:t>
            </w:r>
            <w:r>
              <w:rPr>
                <w:spacing w:val="-4"/>
                <w:sz w:val="18"/>
              </w:rPr>
              <w:t> </w:t>
            </w:r>
            <w:r>
              <w:rPr>
                <w:sz w:val="18"/>
              </w:rPr>
              <w:t>merger control regulations under specified conditions</w:t>
            </w:r>
          </w:p>
        </w:tc>
      </w:tr>
    </w:tbl>
    <w:p>
      <w:pPr>
        <w:spacing w:before="3"/>
        <w:ind w:left="360" w:right="0" w:firstLine="0"/>
        <w:jc w:val="both"/>
        <w:rPr>
          <w:sz w:val="20"/>
        </w:rPr>
      </w:pPr>
      <w:r>
        <w:rPr>
          <w:i/>
          <w:sz w:val="20"/>
        </w:rPr>
        <w:t>Note:</w:t>
      </w:r>
      <w:r>
        <w:rPr>
          <w:i/>
          <w:spacing w:val="-6"/>
          <w:sz w:val="20"/>
        </w:rPr>
        <w:t> </w:t>
      </w:r>
      <w:r>
        <w:rPr>
          <w:sz w:val="20"/>
        </w:rPr>
        <w:t>SOEs</w:t>
      </w:r>
      <w:r>
        <w:rPr>
          <w:spacing w:val="-7"/>
          <w:sz w:val="20"/>
        </w:rPr>
        <w:t> </w:t>
      </w:r>
      <w:r>
        <w:rPr>
          <w:sz w:val="20"/>
        </w:rPr>
        <w:t>=</w:t>
      </w:r>
      <w:r>
        <w:rPr>
          <w:spacing w:val="-6"/>
          <w:sz w:val="20"/>
        </w:rPr>
        <w:t> </w:t>
      </w:r>
      <w:r>
        <w:rPr>
          <w:sz w:val="20"/>
        </w:rPr>
        <w:t>State-Owned</w:t>
      </w:r>
      <w:r>
        <w:rPr>
          <w:spacing w:val="-5"/>
          <w:sz w:val="20"/>
        </w:rPr>
        <w:t> </w:t>
      </w:r>
      <w:r>
        <w:rPr>
          <w:spacing w:val="-2"/>
          <w:sz w:val="20"/>
        </w:rPr>
        <w:t>Enterprises.</w:t>
      </w:r>
    </w:p>
    <w:p>
      <w:pPr>
        <w:pStyle w:val="BodyText"/>
        <w:spacing w:before="37"/>
        <w:rPr>
          <w:sz w:val="20"/>
        </w:rPr>
      </w:pPr>
    </w:p>
    <w:p>
      <w:pPr>
        <w:pStyle w:val="ListParagraph"/>
        <w:numPr>
          <w:ilvl w:val="2"/>
          <w:numId w:val="2"/>
        </w:numPr>
        <w:tabs>
          <w:tab w:pos="1078" w:val="left" w:leader="none"/>
        </w:tabs>
        <w:spacing w:line="252" w:lineRule="exact" w:before="1" w:after="0"/>
        <w:ind w:left="1078" w:right="0" w:hanging="719"/>
        <w:jc w:val="both"/>
        <w:rPr>
          <w:b/>
          <w:sz w:val="22"/>
        </w:rPr>
      </w:pPr>
      <w:r>
        <w:rPr>
          <w:b/>
          <w:sz w:val="22"/>
        </w:rPr>
        <w:t>Enforcement</w:t>
      </w:r>
      <w:r>
        <w:rPr>
          <w:b/>
          <w:spacing w:val="-7"/>
          <w:sz w:val="22"/>
        </w:rPr>
        <w:t> </w:t>
      </w:r>
      <w:r>
        <w:rPr>
          <w:b/>
          <w:sz w:val="22"/>
        </w:rPr>
        <w:t>of</w:t>
      </w:r>
      <w:r>
        <w:rPr>
          <w:b/>
          <w:spacing w:val="-7"/>
          <w:sz w:val="22"/>
        </w:rPr>
        <w:t> </w:t>
      </w:r>
      <w:r>
        <w:rPr>
          <w:b/>
          <w:sz w:val="22"/>
        </w:rPr>
        <w:t>Competition</w:t>
      </w:r>
      <w:r>
        <w:rPr>
          <w:b/>
          <w:spacing w:val="-7"/>
          <w:sz w:val="22"/>
        </w:rPr>
        <w:t> </w:t>
      </w:r>
      <w:r>
        <w:rPr>
          <w:b/>
          <w:spacing w:val="-2"/>
          <w:sz w:val="22"/>
        </w:rPr>
        <w:t>Regulations</w:t>
      </w:r>
    </w:p>
    <w:p>
      <w:pPr>
        <w:pStyle w:val="BodyText"/>
        <w:ind w:left="359" w:right="354"/>
        <w:jc w:val="both"/>
      </w:pPr>
      <w:r>
        <w:rPr/>
        <w:t>To ensure that the competition law framework is effective, adequate enforcement must also be ensured within the economy because private enforcement is recognized as being able to substantially improve the functioning</w:t>
      </w:r>
      <w:r>
        <w:rPr>
          <w:spacing w:val="-11"/>
        </w:rPr>
        <w:t> </w:t>
      </w:r>
      <w:r>
        <w:rPr/>
        <w:t>of</w:t>
      </w:r>
      <w:r>
        <w:rPr>
          <w:spacing w:val="-10"/>
        </w:rPr>
        <w:t> </w:t>
      </w:r>
      <w:r>
        <w:rPr/>
        <w:t>a</w:t>
      </w:r>
      <w:r>
        <w:rPr>
          <w:spacing w:val="-10"/>
        </w:rPr>
        <w:t> </w:t>
      </w:r>
      <w:r>
        <w:rPr/>
        <w:t>competition</w:t>
      </w:r>
      <w:r>
        <w:rPr>
          <w:spacing w:val="-11"/>
        </w:rPr>
        <w:t> </w:t>
      </w:r>
      <w:r>
        <w:rPr/>
        <w:t>regime.</w:t>
      </w:r>
      <w:hyperlink w:history="true" w:anchor="_bookmark11">
        <w:r>
          <w:rPr>
            <w:vertAlign w:val="superscript"/>
          </w:rPr>
          <w:t>12</w:t>
        </w:r>
      </w:hyperlink>
      <w:r>
        <w:rPr>
          <w:spacing w:val="-11"/>
          <w:vertAlign w:val="baseline"/>
        </w:rPr>
        <w:t> </w:t>
      </w:r>
      <w:r>
        <w:rPr>
          <w:vertAlign w:val="baseline"/>
        </w:rPr>
        <w:t>To</w:t>
      </w:r>
      <w:r>
        <w:rPr>
          <w:spacing w:val="-11"/>
          <w:vertAlign w:val="baseline"/>
        </w:rPr>
        <w:t> </w:t>
      </w:r>
      <w:r>
        <w:rPr>
          <w:vertAlign w:val="baseline"/>
        </w:rPr>
        <w:t>this</w:t>
      </w:r>
      <w:r>
        <w:rPr>
          <w:spacing w:val="-10"/>
          <w:vertAlign w:val="baseline"/>
        </w:rPr>
        <w:t> </w:t>
      </w:r>
      <w:r>
        <w:rPr>
          <w:vertAlign w:val="baseline"/>
        </w:rPr>
        <w:t>end,</w:t>
      </w:r>
      <w:r>
        <w:rPr>
          <w:spacing w:val="-11"/>
          <w:vertAlign w:val="baseline"/>
        </w:rPr>
        <w:t> </w:t>
      </w:r>
      <w:r>
        <w:rPr>
          <w:vertAlign w:val="baseline"/>
        </w:rPr>
        <w:t>regulations</w:t>
      </w:r>
      <w:r>
        <w:rPr>
          <w:spacing w:val="-10"/>
          <w:vertAlign w:val="baseline"/>
        </w:rPr>
        <w:t> </w:t>
      </w:r>
      <w:r>
        <w:rPr>
          <w:vertAlign w:val="baseline"/>
        </w:rPr>
        <w:t>should</w:t>
      </w:r>
      <w:r>
        <w:rPr>
          <w:spacing w:val="-11"/>
          <w:vertAlign w:val="baseline"/>
        </w:rPr>
        <w:t> </w:t>
      </w:r>
      <w:r>
        <w:rPr>
          <w:vertAlign w:val="baseline"/>
        </w:rPr>
        <w:t>create</w:t>
      </w:r>
      <w:r>
        <w:rPr>
          <w:spacing w:val="-10"/>
          <w:vertAlign w:val="baseline"/>
        </w:rPr>
        <w:t> </w:t>
      </w:r>
      <w:r>
        <w:rPr>
          <w:vertAlign w:val="baseline"/>
        </w:rPr>
        <w:t>the</w:t>
      </w:r>
      <w:r>
        <w:rPr>
          <w:spacing w:val="-10"/>
          <w:vertAlign w:val="baseline"/>
        </w:rPr>
        <w:t> </w:t>
      </w:r>
      <w:r>
        <w:rPr>
          <w:vertAlign w:val="baseline"/>
        </w:rPr>
        <w:t>necessary</w:t>
      </w:r>
      <w:r>
        <w:rPr>
          <w:spacing w:val="-11"/>
          <w:vertAlign w:val="baseline"/>
        </w:rPr>
        <w:t> </w:t>
      </w:r>
      <w:r>
        <w:rPr>
          <w:vertAlign w:val="baseline"/>
        </w:rPr>
        <w:t>balance</w:t>
      </w:r>
      <w:r>
        <w:rPr>
          <w:spacing w:val="-11"/>
          <w:vertAlign w:val="baseline"/>
        </w:rPr>
        <w:t> </w:t>
      </w:r>
      <w:r>
        <w:rPr>
          <w:vertAlign w:val="baseline"/>
        </w:rPr>
        <w:t>and</w:t>
      </w:r>
      <w:r>
        <w:rPr>
          <w:spacing w:val="-11"/>
          <w:vertAlign w:val="baseline"/>
        </w:rPr>
        <w:t> </w:t>
      </w:r>
      <w:r>
        <w:rPr>
          <w:vertAlign w:val="baseline"/>
        </w:rPr>
        <w:t>thus not only forbid anticompetitive agreements but should</w:t>
      </w:r>
      <w:r>
        <w:rPr>
          <w:spacing w:val="-2"/>
          <w:vertAlign w:val="baseline"/>
        </w:rPr>
        <w:t> </w:t>
      </w:r>
      <w:r>
        <w:rPr>
          <w:vertAlign w:val="baseline"/>
        </w:rPr>
        <w:t>provide the best fit-for-purpose tools to investigate anticompetitive</w:t>
      </w:r>
      <w:r>
        <w:rPr>
          <w:spacing w:val="26"/>
          <w:vertAlign w:val="baseline"/>
        </w:rPr>
        <w:t> </w:t>
      </w:r>
      <w:r>
        <w:rPr>
          <w:vertAlign w:val="baseline"/>
        </w:rPr>
        <w:t>practices</w:t>
      </w:r>
      <w:r>
        <w:rPr>
          <w:spacing w:val="24"/>
          <w:vertAlign w:val="baseline"/>
        </w:rPr>
        <w:t> </w:t>
      </w:r>
      <w:r>
        <w:rPr>
          <w:vertAlign w:val="baseline"/>
        </w:rPr>
        <w:t>and</w:t>
      </w:r>
      <w:r>
        <w:rPr>
          <w:spacing w:val="25"/>
          <w:vertAlign w:val="baseline"/>
        </w:rPr>
        <w:t> </w:t>
      </w:r>
      <w:r>
        <w:rPr>
          <w:vertAlign w:val="baseline"/>
        </w:rPr>
        <w:t>apply</w:t>
      </w:r>
      <w:r>
        <w:rPr>
          <w:spacing w:val="26"/>
          <w:vertAlign w:val="baseline"/>
        </w:rPr>
        <w:t> </w:t>
      </w:r>
      <w:r>
        <w:rPr>
          <w:vertAlign w:val="baseline"/>
        </w:rPr>
        <w:t>a</w:t>
      </w:r>
      <w:r>
        <w:rPr>
          <w:spacing w:val="24"/>
          <w:vertAlign w:val="baseline"/>
        </w:rPr>
        <w:t> </w:t>
      </w:r>
      <w:r>
        <w:rPr>
          <w:vertAlign w:val="baseline"/>
        </w:rPr>
        <w:t>range</w:t>
      </w:r>
      <w:r>
        <w:rPr>
          <w:spacing w:val="26"/>
          <w:vertAlign w:val="baseline"/>
        </w:rPr>
        <w:t> </w:t>
      </w:r>
      <w:r>
        <w:rPr>
          <w:vertAlign w:val="baseline"/>
        </w:rPr>
        <w:t>of</w:t>
      </w:r>
      <w:r>
        <w:rPr>
          <w:spacing w:val="27"/>
          <w:vertAlign w:val="baseline"/>
        </w:rPr>
        <w:t> </w:t>
      </w:r>
      <w:r>
        <w:rPr>
          <w:vertAlign w:val="baseline"/>
        </w:rPr>
        <w:t>sanctions.</w:t>
      </w:r>
      <w:hyperlink w:history="true" w:anchor="_bookmark12">
        <w:r>
          <w:rPr>
            <w:vertAlign w:val="superscript"/>
          </w:rPr>
          <w:t>13</w:t>
        </w:r>
      </w:hyperlink>
      <w:r>
        <w:rPr>
          <w:spacing w:val="25"/>
          <w:vertAlign w:val="baseline"/>
        </w:rPr>
        <w:t> </w:t>
      </w:r>
      <w:r>
        <w:rPr>
          <w:vertAlign w:val="baseline"/>
        </w:rPr>
        <w:t>At</w:t>
      </w:r>
      <w:r>
        <w:rPr>
          <w:spacing w:val="24"/>
          <w:vertAlign w:val="baseline"/>
        </w:rPr>
        <w:t> </w:t>
      </w:r>
      <w:r>
        <w:rPr>
          <w:vertAlign w:val="baseline"/>
        </w:rPr>
        <w:t>the</w:t>
      </w:r>
      <w:r>
        <w:rPr>
          <w:spacing w:val="24"/>
          <w:vertAlign w:val="baseline"/>
        </w:rPr>
        <w:t> </w:t>
      </w:r>
      <w:r>
        <w:rPr>
          <w:vertAlign w:val="baseline"/>
        </w:rPr>
        <w:t>same</w:t>
      </w:r>
      <w:r>
        <w:rPr>
          <w:spacing w:val="25"/>
          <w:vertAlign w:val="baseline"/>
        </w:rPr>
        <w:t> </w:t>
      </w:r>
      <w:r>
        <w:rPr>
          <w:vertAlign w:val="baseline"/>
        </w:rPr>
        <w:t>time,</w:t>
      </w:r>
      <w:r>
        <w:rPr>
          <w:spacing w:val="23"/>
          <w:vertAlign w:val="baseline"/>
        </w:rPr>
        <w:t> </w:t>
      </w:r>
      <w:r>
        <w:rPr>
          <w:vertAlign w:val="baseline"/>
        </w:rPr>
        <w:t>procedural</w:t>
      </w:r>
      <w:r>
        <w:rPr>
          <w:spacing w:val="24"/>
          <w:vertAlign w:val="baseline"/>
        </w:rPr>
        <w:t> </w:t>
      </w:r>
      <w:r>
        <w:rPr>
          <w:vertAlign w:val="baseline"/>
        </w:rPr>
        <w:t>guarantees</w:t>
      </w:r>
      <w:r>
        <w:rPr>
          <w:spacing w:val="27"/>
          <w:vertAlign w:val="baseline"/>
        </w:rPr>
        <w:t> </w:t>
      </w:r>
      <w:r>
        <w:rPr>
          <w:spacing w:val="-5"/>
          <w:vertAlign w:val="baseline"/>
        </w:rPr>
        <w:t>in</w:t>
      </w:r>
    </w:p>
    <w:p>
      <w:pPr>
        <w:pStyle w:val="BodyText"/>
        <w:spacing w:after="0"/>
        <w:jc w:val="both"/>
        <w:sectPr>
          <w:type w:val="continuous"/>
          <w:pgSz w:w="12240" w:h="15840"/>
          <w:pgMar w:header="0" w:footer="522" w:top="1420" w:bottom="720" w:left="1080" w:right="1080"/>
        </w:sectPr>
      </w:pPr>
    </w:p>
    <w:p>
      <w:pPr>
        <w:pStyle w:val="BodyText"/>
        <w:spacing w:before="78"/>
        <w:ind w:left="360"/>
      </w:pPr>
      <w:r>
        <w:rPr/>
        <w:t>investigations should be present in order to allow parties to exercise their rights of defense.</w:t>
      </w:r>
      <w:r>
        <w:rPr>
          <w:spacing w:val="80"/>
        </w:rPr>
        <w:t> </w:t>
      </w:r>
      <w:r>
        <w:rPr/>
        <w:t>Therefore,</w:t>
      </w:r>
      <w:r>
        <w:rPr>
          <w:spacing w:val="80"/>
        </w:rPr>
        <w:t> </w:t>
      </w:r>
      <w:r>
        <w:rPr/>
        <w:t>Subcategory 1.1.4–Enforcement of Competition Regulations comprises seven indicators (table 6).</w:t>
      </w:r>
    </w:p>
    <w:p>
      <w:pPr>
        <w:spacing w:before="253" w:after="3"/>
        <w:ind w:left="360" w:right="0" w:firstLine="0"/>
        <w:jc w:val="left"/>
        <w:rPr>
          <w:b/>
          <w:sz w:val="22"/>
        </w:rPr>
      </w:pPr>
      <w:r>
        <w:rPr>
          <w:b/>
          <w:sz w:val="22"/>
        </w:rPr>
        <w:t>Table</w:t>
      </w:r>
      <w:r>
        <w:rPr>
          <w:b/>
          <w:spacing w:val="-7"/>
          <w:sz w:val="22"/>
        </w:rPr>
        <w:t> </w:t>
      </w:r>
      <w:r>
        <w:rPr>
          <w:b/>
          <w:sz w:val="22"/>
        </w:rPr>
        <w:t>6.</w:t>
      </w:r>
      <w:r>
        <w:rPr>
          <w:b/>
          <w:spacing w:val="-5"/>
          <w:sz w:val="22"/>
        </w:rPr>
        <w:t> </w:t>
      </w:r>
      <w:r>
        <w:rPr>
          <w:b/>
          <w:sz w:val="22"/>
        </w:rPr>
        <w:t>Subcategory</w:t>
      </w:r>
      <w:r>
        <w:rPr>
          <w:b/>
          <w:spacing w:val="-8"/>
          <w:sz w:val="22"/>
        </w:rPr>
        <w:t> </w:t>
      </w:r>
      <w:r>
        <w:rPr>
          <w:b/>
          <w:sz w:val="22"/>
        </w:rPr>
        <w:t>1.1.4–Enforcement</w:t>
      </w:r>
      <w:r>
        <w:rPr>
          <w:b/>
          <w:spacing w:val="-5"/>
          <w:sz w:val="22"/>
        </w:rPr>
        <w:t> </w:t>
      </w:r>
      <w:r>
        <w:rPr>
          <w:b/>
          <w:sz w:val="22"/>
        </w:rPr>
        <w:t>of</w:t>
      </w:r>
      <w:r>
        <w:rPr>
          <w:b/>
          <w:spacing w:val="-4"/>
          <w:sz w:val="22"/>
        </w:rPr>
        <w:t> </w:t>
      </w:r>
      <w:r>
        <w:rPr>
          <w:b/>
          <w:sz w:val="22"/>
        </w:rPr>
        <w:t>Competition</w:t>
      </w:r>
      <w:r>
        <w:rPr>
          <w:b/>
          <w:spacing w:val="-5"/>
          <w:sz w:val="22"/>
        </w:rPr>
        <w:t> </w:t>
      </w:r>
      <w:r>
        <w:rPr>
          <w:b/>
          <w:spacing w:val="-2"/>
          <w:sz w:val="22"/>
        </w:rPr>
        <w:t>Regulations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5"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2898"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4"/>
              <w:rPr>
                <w:b/>
                <w:sz w:val="18"/>
              </w:rPr>
            </w:pPr>
          </w:p>
          <w:p>
            <w:pPr>
              <w:pStyle w:val="TableParagraph"/>
              <w:ind w:left="107"/>
              <w:rPr>
                <w:sz w:val="18"/>
              </w:rPr>
            </w:pPr>
            <w:r>
              <w:rPr>
                <w:spacing w:val="-10"/>
                <w:sz w:val="18"/>
              </w:rPr>
              <w:t>1</w:t>
            </w:r>
          </w:p>
        </w:tc>
        <w:tc>
          <w:tcPr>
            <w:tcW w:w="3060"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
              <w:rPr>
                <w:b/>
                <w:sz w:val="18"/>
              </w:rPr>
            </w:pPr>
          </w:p>
          <w:p>
            <w:pPr>
              <w:pStyle w:val="TableParagraph"/>
              <w:ind w:left="106" w:hanging="1"/>
              <w:rPr>
                <w:sz w:val="18"/>
              </w:rPr>
            </w:pPr>
            <w:r>
              <w:rPr>
                <w:sz w:val="18"/>
              </w:rPr>
              <w:t>Procedural</w:t>
            </w:r>
            <w:r>
              <w:rPr>
                <w:spacing w:val="-12"/>
                <w:sz w:val="18"/>
              </w:rPr>
              <w:t> </w:t>
            </w:r>
            <w:r>
              <w:rPr>
                <w:sz w:val="18"/>
              </w:rPr>
              <w:t>and</w:t>
            </w:r>
            <w:r>
              <w:rPr>
                <w:spacing w:val="-11"/>
                <w:sz w:val="18"/>
              </w:rPr>
              <w:t> </w:t>
            </w:r>
            <w:r>
              <w:rPr>
                <w:sz w:val="18"/>
              </w:rPr>
              <w:t>Fairness</w:t>
            </w:r>
            <w:r>
              <w:rPr>
                <w:spacing w:val="-11"/>
                <w:sz w:val="18"/>
              </w:rPr>
              <w:t> </w:t>
            </w:r>
            <w:r>
              <w:rPr>
                <w:sz w:val="18"/>
              </w:rPr>
              <w:t>Guarantees During Investigation</w:t>
            </w:r>
          </w:p>
        </w:tc>
        <w:tc>
          <w:tcPr>
            <w:tcW w:w="5849" w:type="dxa"/>
          </w:tcPr>
          <w:p>
            <w:pPr>
              <w:pStyle w:val="TableParagraph"/>
              <w:spacing w:line="206" w:lineRule="exact"/>
              <w:ind w:left="537"/>
              <w:rPr>
                <w:sz w:val="18"/>
              </w:rPr>
            </w:pPr>
            <w:r>
              <w:rPr>
                <w:sz w:val="18"/>
              </w:rPr>
              <w:t>Framework</w:t>
            </w:r>
            <w:r>
              <w:rPr>
                <w:spacing w:val="-2"/>
                <w:sz w:val="18"/>
              </w:rPr>
              <w:t> </w:t>
            </w:r>
            <w:r>
              <w:rPr>
                <w:sz w:val="18"/>
              </w:rPr>
              <w:t>provides</w:t>
            </w:r>
            <w:r>
              <w:rPr>
                <w:spacing w:val="-2"/>
                <w:sz w:val="18"/>
              </w:rPr>
              <w:t> </w:t>
            </w:r>
            <w:r>
              <w:rPr>
                <w:sz w:val="18"/>
              </w:rPr>
              <w:t>for</w:t>
            </w:r>
            <w:r>
              <w:rPr>
                <w:spacing w:val="-2"/>
                <w:sz w:val="18"/>
              </w:rPr>
              <w:t> </w:t>
            </w:r>
            <w:r>
              <w:rPr>
                <w:sz w:val="18"/>
              </w:rPr>
              <w:t>the</w:t>
            </w:r>
            <w:r>
              <w:rPr>
                <w:spacing w:val="-3"/>
                <w:sz w:val="18"/>
              </w:rPr>
              <w:t> </w:t>
            </w:r>
            <w:r>
              <w:rPr>
                <w:sz w:val="18"/>
              </w:rPr>
              <w:t>following</w:t>
            </w:r>
            <w:r>
              <w:rPr>
                <w:spacing w:val="-3"/>
                <w:sz w:val="18"/>
              </w:rPr>
              <w:t> </w:t>
            </w:r>
            <w:r>
              <w:rPr>
                <w:sz w:val="18"/>
              </w:rPr>
              <w:t>procedural</w:t>
            </w:r>
            <w:r>
              <w:rPr>
                <w:spacing w:val="-2"/>
                <w:sz w:val="18"/>
              </w:rPr>
              <w:t> </w:t>
            </w:r>
            <w:r>
              <w:rPr>
                <w:sz w:val="18"/>
              </w:rPr>
              <w:t>fairness</w:t>
            </w:r>
            <w:r>
              <w:rPr>
                <w:spacing w:val="-2"/>
                <w:sz w:val="18"/>
              </w:rPr>
              <w:t> guarantees:</w:t>
            </w:r>
          </w:p>
          <w:p>
            <w:pPr>
              <w:pStyle w:val="TableParagraph"/>
              <w:numPr>
                <w:ilvl w:val="0"/>
                <w:numId w:val="17"/>
              </w:numPr>
              <w:tabs>
                <w:tab w:pos="537" w:val="left" w:leader="none"/>
              </w:tabs>
              <w:spacing w:line="240" w:lineRule="auto" w:before="0" w:after="0"/>
              <w:ind w:left="537" w:right="103" w:hanging="360"/>
              <w:jc w:val="left"/>
              <w:rPr>
                <w:sz w:val="18"/>
              </w:rPr>
            </w:pPr>
            <w:r>
              <w:rPr>
                <w:sz w:val="18"/>
              </w:rPr>
              <w:t>At</w:t>
            </w:r>
            <w:r>
              <w:rPr>
                <w:spacing w:val="-4"/>
                <w:sz w:val="18"/>
              </w:rPr>
              <w:t> </w:t>
            </w:r>
            <w:r>
              <w:rPr>
                <w:sz w:val="18"/>
              </w:rPr>
              <w:t>the</w:t>
            </w:r>
            <w:r>
              <w:rPr>
                <w:spacing w:val="-5"/>
                <w:sz w:val="18"/>
              </w:rPr>
              <w:t> </w:t>
            </w:r>
            <w:r>
              <w:rPr>
                <w:sz w:val="18"/>
              </w:rPr>
              <w:t>beginning</w:t>
            </w:r>
            <w:r>
              <w:rPr>
                <w:spacing w:val="-5"/>
                <w:sz w:val="18"/>
              </w:rPr>
              <w:t> </w:t>
            </w:r>
            <w:r>
              <w:rPr>
                <w:sz w:val="18"/>
              </w:rPr>
              <w:t>of</w:t>
            </w:r>
            <w:r>
              <w:rPr>
                <w:spacing w:val="-4"/>
                <w:sz w:val="18"/>
              </w:rPr>
              <w:t> </w:t>
            </w:r>
            <w:r>
              <w:rPr>
                <w:sz w:val="18"/>
              </w:rPr>
              <w:t>an</w:t>
            </w:r>
            <w:r>
              <w:rPr>
                <w:spacing w:val="-5"/>
                <w:sz w:val="18"/>
              </w:rPr>
              <w:t> </w:t>
            </w:r>
            <w:r>
              <w:rPr>
                <w:sz w:val="18"/>
              </w:rPr>
              <w:t>investigation,</w:t>
            </w:r>
            <w:r>
              <w:rPr>
                <w:spacing w:val="-6"/>
                <w:sz w:val="18"/>
              </w:rPr>
              <w:t> </w:t>
            </w:r>
            <w:r>
              <w:rPr>
                <w:sz w:val="18"/>
              </w:rPr>
              <w:t>the</w:t>
            </w:r>
            <w:r>
              <w:rPr>
                <w:spacing w:val="-5"/>
                <w:sz w:val="18"/>
              </w:rPr>
              <w:t> </w:t>
            </w:r>
            <w:r>
              <w:rPr>
                <w:sz w:val="18"/>
              </w:rPr>
              <w:t>Competition</w:t>
            </w:r>
            <w:r>
              <w:rPr>
                <w:spacing w:val="-3"/>
                <w:sz w:val="18"/>
              </w:rPr>
              <w:t> </w:t>
            </w:r>
            <w:r>
              <w:rPr>
                <w:sz w:val="18"/>
              </w:rPr>
              <w:t>Authority</w:t>
            </w:r>
            <w:r>
              <w:rPr>
                <w:spacing w:val="-3"/>
                <w:sz w:val="18"/>
              </w:rPr>
              <w:t> </w:t>
            </w:r>
            <w:r>
              <w:rPr>
                <w:sz w:val="18"/>
              </w:rPr>
              <w:t>issues</w:t>
            </w:r>
            <w:r>
              <w:rPr>
                <w:spacing w:val="-4"/>
                <w:sz w:val="18"/>
              </w:rPr>
              <w:t> </w:t>
            </w:r>
            <w:r>
              <w:rPr>
                <w:sz w:val="18"/>
              </w:rPr>
              <w:t>a notice of the reasons and concerns leading to the investigation</w:t>
            </w:r>
          </w:p>
          <w:p>
            <w:pPr>
              <w:pStyle w:val="TableParagraph"/>
              <w:numPr>
                <w:ilvl w:val="0"/>
                <w:numId w:val="17"/>
              </w:numPr>
              <w:tabs>
                <w:tab w:pos="535" w:val="left" w:leader="none"/>
              </w:tabs>
              <w:spacing w:line="207" w:lineRule="exact" w:before="1" w:after="0"/>
              <w:ind w:left="535" w:right="0" w:hanging="358"/>
              <w:jc w:val="left"/>
              <w:rPr>
                <w:sz w:val="18"/>
              </w:rPr>
            </w:pPr>
            <w:r>
              <w:rPr>
                <w:sz w:val="18"/>
              </w:rPr>
              <w:t>Investigation</w:t>
            </w:r>
            <w:r>
              <w:rPr>
                <w:spacing w:val="-3"/>
                <w:sz w:val="18"/>
              </w:rPr>
              <w:t> </w:t>
            </w:r>
            <w:r>
              <w:rPr>
                <w:sz w:val="18"/>
              </w:rPr>
              <w:t>procedures</w:t>
            </w:r>
            <w:r>
              <w:rPr>
                <w:spacing w:val="-2"/>
                <w:sz w:val="18"/>
              </w:rPr>
              <w:t> </w:t>
            </w:r>
            <w:r>
              <w:rPr>
                <w:sz w:val="18"/>
              </w:rPr>
              <w:t>are</w:t>
            </w:r>
            <w:r>
              <w:rPr>
                <w:spacing w:val="-2"/>
                <w:sz w:val="18"/>
              </w:rPr>
              <w:t> written</w:t>
            </w:r>
          </w:p>
          <w:p>
            <w:pPr>
              <w:pStyle w:val="TableParagraph"/>
              <w:numPr>
                <w:ilvl w:val="0"/>
                <w:numId w:val="17"/>
              </w:numPr>
              <w:tabs>
                <w:tab w:pos="534" w:val="left" w:leader="none"/>
                <w:tab w:pos="537" w:val="left" w:leader="none"/>
              </w:tabs>
              <w:spacing w:line="240" w:lineRule="auto" w:before="0" w:after="0"/>
              <w:ind w:left="537" w:right="825" w:hanging="360"/>
              <w:jc w:val="left"/>
              <w:rPr>
                <w:sz w:val="18"/>
              </w:rPr>
            </w:pPr>
            <w:r>
              <w:rPr>
                <w:sz w:val="18"/>
              </w:rPr>
              <w:t>The</w:t>
            </w:r>
            <w:r>
              <w:rPr>
                <w:spacing w:val="-4"/>
                <w:sz w:val="18"/>
              </w:rPr>
              <w:t> </w:t>
            </w:r>
            <w:r>
              <w:rPr>
                <w:sz w:val="18"/>
              </w:rPr>
              <w:t>investigation</w:t>
            </w:r>
            <w:r>
              <w:rPr>
                <w:spacing w:val="-4"/>
                <w:sz w:val="18"/>
              </w:rPr>
              <w:t> </w:t>
            </w:r>
            <w:r>
              <w:rPr>
                <w:sz w:val="18"/>
              </w:rPr>
              <w:t>phase</w:t>
            </w:r>
            <w:r>
              <w:rPr>
                <w:spacing w:val="-4"/>
                <w:sz w:val="18"/>
              </w:rPr>
              <w:t> </w:t>
            </w:r>
            <w:r>
              <w:rPr>
                <w:sz w:val="18"/>
              </w:rPr>
              <w:t>of</w:t>
            </w:r>
            <w:r>
              <w:rPr>
                <w:spacing w:val="-5"/>
                <w:sz w:val="18"/>
              </w:rPr>
              <w:t> </w:t>
            </w:r>
            <w:r>
              <w:rPr>
                <w:sz w:val="18"/>
              </w:rPr>
              <w:t>the</w:t>
            </w:r>
            <w:r>
              <w:rPr>
                <w:spacing w:val="-4"/>
                <w:sz w:val="18"/>
              </w:rPr>
              <w:t> </w:t>
            </w:r>
            <w:r>
              <w:rPr>
                <w:sz w:val="18"/>
              </w:rPr>
              <w:t>Competition</w:t>
            </w:r>
            <w:r>
              <w:rPr>
                <w:spacing w:val="-3"/>
                <w:sz w:val="18"/>
              </w:rPr>
              <w:t> </w:t>
            </w:r>
            <w:r>
              <w:rPr>
                <w:sz w:val="18"/>
              </w:rPr>
              <w:t>Authority</w:t>
            </w:r>
            <w:r>
              <w:rPr>
                <w:spacing w:val="-3"/>
                <w:sz w:val="18"/>
              </w:rPr>
              <w:t> </w:t>
            </w:r>
            <w:r>
              <w:rPr>
                <w:sz w:val="18"/>
              </w:rPr>
              <w:t>must</w:t>
            </w:r>
            <w:r>
              <w:rPr>
                <w:spacing w:val="-5"/>
                <w:sz w:val="18"/>
              </w:rPr>
              <w:t> </w:t>
            </w:r>
            <w:r>
              <w:rPr>
                <w:sz w:val="18"/>
              </w:rPr>
              <w:t>be completed within a set amount of time</w:t>
            </w:r>
          </w:p>
          <w:p>
            <w:pPr>
              <w:pStyle w:val="TableParagraph"/>
              <w:numPr>
                <w:ilvl w:val="0"/>
                <w:numId w:val="17"/>
              </w:numPr>
              <w:tabs>
                <w:tab w:pos="535" w:val="left" w:leader="none"/>
                <w:tab w:pos="537" w:val="left" w:leader="none"/>
              </w:tabs>
              <w:spacing w:line="240" w:lineRule="auto" w:before="1" w:after="0"/>
              <w:ind w:left="537" w:right="650" w:hanging="360"/>
              <w:jc w:val="left"/>
              <w:rPr>
                <w:sz w:val="18"/>
              </w:rPr>
            </w:pPr>
            <w:r>
              <w:rPr>
                <w:sz w:val="18"/>
              </w:rPr>
              <w:t>Parties</w:t>
            </w:r>
            <w:r>
              <w:rPr>
                <w:spacing w:val="-3"/>
                <w:sz w:val="18"/>
              </w:rPr>
              <w:t> </w:t>
            </w:r>
            <w:r>
              <w:rPr>
                <w:sz w:val="18"/>
              </w:rPr>
              <w:t>are</w:t>
            </w:r>
            <w:r>
              <w:rPr>
                <w:spacing w:val="-4"/>
                <w:sz w:val="18"/>
              </w:rPr>
              <w:t> </w:t>
            </w:r>
            <w:r>
              <w:rPr>
                <w:sz w:val="18"/>
              </w:rPr>
              <w:t>provided</w:t>
            </w:r>
            <w:r>
              <w:rPr>
                <w:spacing w:val="-2"/>
                <w:sz w:val="18"/>
              </w:rPr>
              <w:t> </w:t>
            </w:r>
            <w:r>
              <w:rPr>
                <w:sz w:val="18"/>
              </w:rPr>
              <w:t>a</w:t>
            </w:r>
            <w:r>
              <w:rPr>
                <w:spacing w:val="-4"/>
                <w:sz w:val="18"/>
              </w:rPr>
              <w:t> </w:t>
            </w:r>
            <w:r>
              <w:rPr>
                <w:sz w:val="18"/>
              </w:rPr>
              <w:t>reasonable</w:t>
            </w:r>
            <w:r>
              <w:rPr>
                <w:spacing w:val="-6"/>
                <w:sz w:val="18"/>
              </w:rPr>
              <w:t> </w:t>
            </w:r>
            <w:r>
              <w:rPr>
                <w:sz w:val="18"/>
              </w:rPr>
              <w:t>opportunity</w:t>
            </w:r>
            <w:r>
              <w:rPr>
                <w:spacing w:val="-2"/>
                <w:sz w:val="18"/>
              </w:rPr>
              <w:t> </w:t>
            </w:r>
            <w:r>
              <w:rPr>
                <w:sz w:val="18"/>
              </w:rPr>
              <w:t>to</w:t>
            </w:r>
            <w:r>
              <w:rPr>
                <w:spacing w:val="-2"/>
                <w:sz w:val="18"/>
              </w:rPr>
              <w:t> </w:t>
            </w:r>
            <w:r>
              <w:rPr>
                <w:sz w:val="18"/>
              </w:rPr>
              <w:t>consult</w:t>
            </w:r>
            <w:r>
              <w:rPr>
                <w:spacing w:val="-5"/>
                <w:sz w:val="18"/>
              </w:rPr>
              <w:t> </w:t>
            </w:r>
            <w:r>
              <w:rPr>
                <w:sz w:val="18"/>
              </w:rPr>
              <w:t>with</w:t>
            </w:r>
            <w:r>
              <w:rPr>
                <w:spacing w:val="-4"/>
                <w:sz w:val="18"/>
              </w:rPr>
              <w:t> </w:t>
            </w:r>
            <w:r>
              <w:rPr>
                <w:sz w:val="18"/>
              </w:rPr>
              <w:t>the Competition Authority</w:t>
            </w:r>
          </w:p>
          <w:p>
            <w:pPr>
              <w:pStyle w:val="TableParagraph"/>
              <w:numPr>
                <w:ilvl w:val="0"/>
                <w:numId w:val="17"/>
              </w:numPr>
              <w:tabs>
                <w:tab w:pos="537" w:val="left" w:leader="none"/>
              </w:tabs>
              <w:spacing w:line="240" w:lineRule="auto" w:before="0" w:after="0"/>
              <w:ind w:left="537" w:right="134" w:hanging="360"/>
              <w:jc w:val="left"/>
              <w:rPr>
                <w:sz w:val="18"/>
              </w:rPr>
            </w:pPr>
            <w:r>
              <w:rPr>
                <w:sz w:val="18"/>
              </w:rPr>
              <w:t>Parties have a reasonable</w:t>
            </w:r>
            <w:r>
              <w:rPr>
                <w:spacing w:val="-2"/>
                <w:sz w:val="18"/>
              </w:rPr>
              <w:t> </w:t>
            </w:r>
            <w:r>
              <w:rPr>
                <w:sz w:val="18"/>
              </w:rPr>
              <w:t>opportunity to be heard and provide evidence or</w:t>
            </w:r>
            <w:r>
              <w:rPr>
                <w:spacing w:val="-4"/>
                <w:sz w:val="18"/>
              </w:rPr>
              <w:t> </w:t>
            </w:r>
            <w:r>
              <w:rPr>
                <w:sz w:val="18"/>
              </w:rPr>
              <w:t>testimony</w:t>
            </w:r>
            <w:r>
              <w:rPr>
                <w:spacing w:val="-3"/>
                <w:sz w:val="18"/>
              </w:rPr>
              <w:t> </w:t>
            </w:r>
            <w:r>
              <w:rPr>
                <w:sz w:val="18"/>
              </w:rPr>
              <w:t>in</w:t>
            </w:r>
            <w:r>
              <w:rPr>
                <w:spacing w:val="-3"/>
                <w:sz w:val="18"/>
              </w:rPr>
              <w:t> </w:t>
            </w:r>
            <w:r>
              <w:rPr>
                <w:sz w:val="18"/>
              </w:rPr>
              <w:t>their</w:t>
            </w:r>
            <w:r>
              <w:rPr>
                <w:spacing w:val="-4"/>
                <w:sz w:val="18"/>
              </w:rPr>
              <w:t> </w:t>
            </w:r>
            <w:r>
              <w:rPr>
                <w:sz w:val="18"/>
              </w:rPr>
              <w:t>defense</w:t>
            </w:r>
            <w:r>
              <w:rPr>
                <w:spacing w:val="-5"/>
                <w:sz w:val="18"/>
              </w:rPr>
              <w:t> </w:t>
            </w:r>
            <w:r>
              <w:rPr>
                <w:sz w:val="18"/>
              </w:rPr>
              <w:t>(This</w:t>
            </w:r>
            <w:r>
              <w:rPr>
                <w:spacing w:val="-4"/>
                <w:sz w:val="18"/>
              </w:rPr>
              <w:t> </w:t>
            </w:r>
            <w:r>
              <w:rPr>
                <w:sz w:val="18"/>
              </w:rPr>
              <w:t>includes</w:t>
            </w:r>
            <w:r>
              <w:rPr>
                <w:spacing w:val="-4"/>
                <w:sz w:val="18"/>
              </w:rPr>
              <w:t> </w:t>
            </w:r>
            <w:r>
              <w:rPr>
                <w:sz w:val="18"/>
              </w:rPr>
              <w:t>testimony</w:t>
            </w:r>
            <w:r>
              <w:rPr>
                <w:spacing w:val="-3"/>
                <w:sz w:val="18"/>
              </w:rPr>
              <w:t> </w:t>
            </w:r>
            <w:r>
              <w:rPr>
                <w:sz w:val="18"/>
              </w:rPr>
              <w:t>of</w:t>
            </w:r>
            <w:r>
              <w:rPr>
                <w:spacing w:val="-6"/>
                <w:sz w:val="18"/>
              </w:rPr>
              <w:t> </w:t>
            </w:r>
            <w:r>
              <w:rPr>
                <w:sz w:val="18"/>
              </w:rPr>
              <w:t>experts,</w:t>
            </w:r>
            <w:r>
              <w:rPr>
                <w:spacing w:val="-3"/>
                <w:sz w:val="18"/>
              </w:rPr>
              <w:t> </w:t>
            </w:r>
            <w:r>
              <w:rPr>
                <w:sz w:val="18"/>
              </w:rPr>
              <w:t>cross- examination of testifying witnesses and the opportunity to review or rebut any evidence brought forward)</w:t>
            </w:r>
          </w:p>
          <w:p>
            <w:pPr>
              <w:pStyle w:val="TableParagraph"/>
              <w:numPr>
                <w:ilvl w:val="0"/>
                <w:numId w:val="17"/>
              </w:numPr>
              <w:tabs>
                <w:tab w:pos="535" w:val="left" w:leader="none"/>
                <w:tab w:pos="537" w:val="left" w:leader="none"/>
              </w:tabs>
              <w:spacing w:line="206" w:lineRule="exact" w:before="0" w:after="0"/>
              <w:ind w:left="537" w:right="248" w:hanging="360"/>
              <w:jc w:val="left"/>
              <w:rPr>
                <w:sz w:val="18"/>
              </w:rPr>
            </w:pPr>
            <w:r>
              <w:rPr>
                <w:sz w:val="18"/>
              </w:rPr>
              <w:t>Parties</w:t>
            </w:r>
            <w:r>
              <w:rPr>
                <w:spacing w:val="-3"/>
                <w:sz w:val="18"/>
              </w:rPr>
              <w:t> </w:t>
            </w:r>
            <w:r>
              <w:rPr>
                <w:sz w:val="18"/>
              </w:rPr>
              <w:t>are</w:t>
            </w:r>
            <w:r>
              <w:rPr>
                <w:spacing w:val="-4"/>
                <w:sz w:val="18"/>
              </w:rPr>
              <w:t> </w:t>
            </w:r>
            <w:r>
              <w:rPr>
                <w:sz w:val="18"/>
              </w:rPr>
              <w:t>provided</w:t>
            </w:r>
            <w:r>
              <w:rPr>
                <w:spacing w:val="-2"/>
                <w:sz w:val="18"/>
              </w:rPr>
              <w:t> </w:t>
            </w:r>
            <w:r>
              <w:rPr>
                <w:sz w:val="18"/>
              </w:rPr>
              <w:t>with</w:t>
            </w:r>
            <w:r>
              <w:rPr>
                <w:spacing w:val="-2"/>
                <w:sz w:val="18"/>
              </w:rPr>
              <w:t> </w:t>
            </w:r>
            <w:r>
              <w:rPr>
                <w:sz w:val="18"/>
              </w:rPr>
              <w:t>an</w:t>
            </w:r>
            <w:r>
              <w:rPr>
                <w:spacing w:val="-2"/>
                <w:sz w:val="18"/>
              </w:rPr>
              <w:t> </w:t>
            </w:r>
            <w:r>
              <w:rPr>
                <w:sz w:val="18"/>
              </w:rPr>
              <w:t>opportunity</w:t>
            </w:r>
            <w:r>
              <w:rPr>
                <w:spacing w:val="-2"/>
                <w:sz w:val="18"/>
              </w:rPr>
              <w:t> </w:t>
            </w:r>
            <w:r>
              <w:rPr>
                <w:sz w:val="18"/>
              </w:rPr>
              <w:t>to</w:t>
            </w:r>
            <w:r>
              <w:rPr>
                <w:spacing w:val="-2"/>
                <w:sz w:val="18"/>
              </w:rPr>
              <w:t> </w:t>
            </w:r>
            <w:r>
              <w:rPr>
                <w:sz w:val="18"/>
              </w:rPr>
              <w:t>settle</w:t>
            </w:r>
            <w:r>
              <w:rPr>
                <w:spacing w:val="-6"/>
                <w:sz w:val="18"/>
              </w:rPr>
              <w:t> </w:t>
            </w:r>
            <w:r>
              <w:rPr>
                <w:sz w:val="18"/>
              </w:rPr>
              <w:t>or</w:t>
            </w:r>
            <w:r>
              <w:rPr>
                <w:spacing w:val="-3"/>
                <w:sz w:val="18"/>
              </w:rPr>
              <w:t> </w:t>
            </w:r>
            <w:r>
              <w:rPr>
                <w:sz w:val="18"/>
              </w:rPr>
              <w:t>to</w:t>
            </w:r>
            <w:r>
              <w:rPr>
                <w:spacing w:val="-2"/>
                <w:sz w:val="18"/>
              </w:rPr>
              <w:t> </w:t>
            </w:r>
            <w:r>
              <w:rPr>
                <w:sz w:val="18"/>
              </w:rPr>
              <w:t>reach</w:t>
            </w:r>
            <w:r>
              <w:rPr>
                <w:spacing w:val="-2"/>
                <w:sz w:val="18"/>
              </w:rPr>
              <w:t> </w:t>
            </w:r>
            <w:r>
              <w:rPr>
                <w:sz w:val="18"/>
              </w:rPr>
              <w:t>a</w:t>
            </w:r>
            <w:r>
              <w:rPr>
                <w:spacing w:val="-4"/>
                <w:sz w:val="18"/>
              </w:rPr>
              <w:t> </w:t>
            </w:r>
            <w:r>
              <w:rPr>
                <w:sz w:val="18"/>
              </w:rPr>
              <w:t>consent </w:t>
            </w:r>
            <w:r>
              <w:rPr>
                <w:spacing w:val="-2"/>
                <w:sz w:val="18"/>
              </w:rPr>
              <w:t>agreement</w:t>
            </w:r>
          </w:p>
        </w:tc>
      </w:tr>
      <w:tr>
        <w:trPr>
          <w:trHeight w:val="412" w:hRule="atLeast"/>
        </w:trPr>
        <w:tc>
          <w:tcPr>
            <w:tcW w:w="446" w:type="dxa"/>
          </w:tcPr>
          <w:p>
            <w:pPr>
              <w:pStyle w:val="TableParagraph"/>
              <w:spacing w:before="103"/>
              <w:ind w:left="107"/>
              <w:rPr>
                <w:sz w:val="18"/>
              </w:rPr>
            </w:pPr>
            <w:r>
              <w:rPr>
                <w:spacing w:val="-10"/>
                <w:sz w:val="18"/>
              </w:rPr>
              <w:t>2</w:t>
            </w:r>
          </w:p>
        </w:tc>
        <w:tc>
          <w:tcPr>
            <w:tcW w:w="3060" w:type="dxa"/>
          </w:tcPr>
          <w:p>
            <w:pPr>
              <w:pStyle w:val="TableParagraph"/>
              <w:spacing w:line="206" w:lineRule="exact"/>
              <w:ind w:left="105"/>
              <w:rPr>
                <w:sz w:val="18"/>
              </w:rPr>
            </w:pPr>
            <w:r>
              <w:rPr>
                <w:sz w:val="18"/>
              </w:rPr>
              <w:t>Legal Framework Defines What Constitutes</w:t>
            </w:r>
            <w:r>
              <w:rPr>
                <w:spacing w:val="-12"/>
                <w:sz w:val="18"/>
              </w:rPr>
              <w:t> </w:t>
            </w:r>
            <w:r>
              <w:rPr>
                <w:sz w:val="18"/>
              </w:rPr>
              <w:t>Confidential</w:t>
            </w:r>
            <w:r>
              <w:rPr>
                <w:spacing w:val="-11"/>
                <w:sz w:val="18"/>
              </w:rPr>
              <w:t> </w:t>
            </w:r>
            <w:r>
              <w:rPr>
                <w:sz w:val="18"/>
              </w:rPr>
              <w:t>Information</w:t>
            </w:r>
          </w:p>
        </w:tc>
        <w:tc>
          <w:tcPr>
            <w:tcW w:w="5849" w:type="dxa"/>
          </w:tcPr>
          <w:p>
            <w:pPr>
              <w:pStyle w:val="TableParagraph"/>
              <w:spacing w:line="206" w:lineRule="exact"/>
              <w:ind w:left="535"/>
              <w:rPr>
                <w:sz w:val="18"/>
              </w:rPr>
            </w:pPr>
            <w:r>
              <w:rPr>
                <w:sz w:val="18"/>
              </w:rPr>
              <w:t>Framework</w:t>
            </w:r>
            <w:r>
              <w:rPr>
                <w:spacing w:val="-4"/>
                <w:sz w:val="18"/>
              </w:rPr>
              <w:t> </w:t>
            </w:r>
            <w:r>
              <w:rPr>
                <w:sz w:val="18"/>
              </w:rPr>
              <w:t>sets</w:t>
            </w:r>
            <w:r>
              <w:rPr>
                <w:spacing w:val="-5"/>
                <w:sz w:val="18"/>
              </w:rPr>
              <w:t> </w:t>
            </w:r>
            <w:r>
              <w:rPr>
                <w:sz w:val="18"/>
              </w:rPr>
              <w:t>out</w:t>
            </w:r>
            <w:r>
              <w:rPr>
                <w:spacing w:val="-7"/>
                <w:sz w:val="18"/>
              </w:rPr>
              <w:t> </w:t>
            </w:r>
            <w:r>
              <w:rPr>
                <w:sz w:val="18"/>
              </w:rPr>
              <w:t>clear</w:t>
            </w:r>
            <w:r>
              <w:rPr>
                <w:spacing w:val="-5"/>
                <w:sz w:val="18"/>
              </w:rPr>
              <w:t> </w:t>
            </w:r>
            <w:r>
              <w:rPr>
                <w:sz w:val="18"/>
              </w:rPr>
              <w:t>provisions</w:t>
            </w:r>
            <w:r>
              <w:rPr>
                <w:spacing w:val="-5"/>
                <w:sz w:val="18"/>
              </w:rPr>
              <w:t> </w:t>
            </w:r>
            <w:r>
              <w:rPr>
                <w:sz w:val="18"/>
              </w:rPr>
              <w:t>over</w:t>
            </w:r>
            <w:r>
              <w:rPr>
                <w:spacing w:val="-5"/>
                <w:sz w:val="18"/>
              </w:rPr>
              <w:t> </w:t>
            </w:r>
            <w:r>
              <w:rPr>
                <w:sz w:val="18"/>
              </w:rPr>
              <w:t>what</w:t>
            </w:r>
            <w:r>
              <w:rPr>
                <w:spacing w:val="-5"/>
                <w:sz w:val="18"/>
              </w:rPr>
              <w:t> </w:t>
            </w:r>
            <w:r>
              <w:rPr>
                <w:sz w:val="18"/>
              </w:rPr>
              <w:t>constitutes</w:t>
            </w:r>
            <w:r>
              <w:rPr>
                <w:spacing w:val="-5"/>
                <w:sz w:val="18"/>
              </w:rPr>
              <w:t> </w:t>
            </w:r>
            <w:r>
              <w:rPr>
                <w:sz w:val="18"/>
              </w:rPr>
              <w:t>confidential information in antitrust and merger control procedures</w:t>
            </w:r>
          </w:p>
        </w:tc>
      </w:tr>
      <w:tr>
        <w:trPr>
          <w:trHeight w:val="1655" w:hRule="atLeast"/>
        </w:trPr>
        <w:tc>
          <w:tcPr>
            <w:tcW w:w="446"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3</w:t>
            </w:r>
          </w:p>
        </w:tc>
        <w:tc>
          <w:tcPr>
            <w:tcW w:w="3060" w:type="dxa"/>
          </w:tcPr>
          <w:p>
            <w:pPr>
              <w:pStyle w:val="TableParagraph"/>
              <w:rPr>
                <w:b/>
                <w:sz w:val="18"/>
              </w:rPr>
            </w:pPr>
          </w:p>
          <w:p>
            <w:pPr>
              <w:pStyle w:val="TableParagraph"/>
              <w:spacing w:before="1"/>
              <w:rPr>
                <w:b/>
                <w:sz w:val="18"/>
              </w:rPr>
            </w:pPr>
          </w:p>
          <w:p>
            <w:pPr>
              <w:pStyle w:val="TableParagraph"/>
              <w:ind w:left="105"/>
              <w:rPr>
                <w:sz w:val="18"/>
              </w:rPr>
            </w:pPr>
            <w:r>
              <w:rPr>
                <w:sz w:val="18"/>
              </w:rPr>
              <w:t>Adequate Powers and Resources to Investigate</w:t>
            </w:r>
            <w:r>
              <w:rPr>
                <w:spacing w:val="-9"/>
                <w:sz w:val="18"/>
              </w:rPr>
              <w:t> </w:t>
            </w:r>
            <w:r>
              <w:rPr>
                <w:sz w:val="18"/>
              </w:rPr>
              <w:t>and</w:t>
            </w:r>
            <w:r>
              <w:rPr>
                <w:spacing w:val="-7"/>
                <w:sz w:val="18"/>
              </w:rPr>
              <w:t> </w:t>
            </w:r>
            <w:r>
              <w:rPr>
                <w:sz w:val="18"/>
              </w:rPr>
              <w:t>to</w:t>
            </w:r>
            <w:r>
              <w:rPr>
                <w:spacing w:val="-7"/>
                <w:sz w:val="18"/>
              </w:rPr>
              <w:t> </w:t>
            </w:r>
            <w:r>
              <w:rPr>
                <w:sz w:val="18"/>
              </w:rPr>
              <w:t>Enforce</w:t>
            </w:r>
            <w:r>
              <w:rPr>
                <w:spacing w:val="-9"/>
                <w:sz w:val="18"/>
              </w:rPr>
              <w:t> </w:t>
            </w:r>
            <w:r>
              <w:rPr>
                <w:sz w:val="18"/>
              </w:rPr>
              <w:t>and</w:t>
            </w:r>
            <w:r>
              <w:rPr>
                <w:spacing w:val="-7"/>
                <w:sz w:val="18"/>
              </w:rPr>
              <w:t> </w:t>
            </w:r>
            <w:r>
              <w:rPr>
                <w:sz w:val="18"/>
              </w:rPr>
              <w:t>Impose Sanctions are Conferred to the Competition Authority</w:t>
            </w:r>
          </w:p>
        </w:tc>
        <w:tc>
          <w:tcPr>
            <w:tcW w:w="5849" w:type="dxa"/>
          </w:tcPr>
          <w:p>
            <w:pPr>
              <w:pStyle w:val="TableParagraph"/>
              <w:numPr>
                <w:ilvl w:val="0"/>
                <w:numId w:val="18"/>
              </w:numPr>
              <w:tabs>
                <w:tab w:pos="542" w:val="left" w:leader="none"/>
              </w:tabs>
              <w:spacing w:line="240" w:lineRule="auto" w:before="0" w:after="0"/>
              <w:ind w:left="542" w:right="163" w:hanging="360"/>
              <w:jc w:val="left"/>
              <w:rPr>
                <w:sz w:val="18"/>
              </w:rPr>
            </w:pPr>
            <w:r>
              <w:rPr>
                <w:sz w:val="18"/>
              </w:rPr>
              <w:t>Framework provides the Competition Authority with the power to conduct</w:t>
            </w:r>
            <w:r>
              <w:rPr>
                <w:spacing w:val="-5"/>
                <w:sz w:val="18"/>
              </w:rPr>
              <w:t> </w:t>
            </w:r>
            <w:r>
              <w:rPr>
                <w:sz w:val="18"/>
              </w:rPr>
              <w:t>unsolicited</w:t>
            </w:r>
            <w:r>
              <w:rPr>
                <w:spacing w:val="-4"/>
                <w:sz w:val="18"/>
              </w:rPr>
              <w:t> </w:t>
            </w:r>
            <w:r>
              <w:rPr>
                <w:sz w:val="18"/>
              </w:rPr>
              <w:t>inspections</w:t>
            </w:r>
            <w:r>
              <w:rPr>
                <w:spacing w:val="-5"/>
                <w:sz w:val="18"/>
              </w:rPr>
              <w:t> </w:t>
            </w:r>
            <w:r>
              <w:rPr>
                <w:sz w:val="18"/>
              </w:rPr>
              <w:t>of</w:t>
            </w:r>
            <w:r>
              <w:rPr>
                <w:spacing w:val="-7"/>
                <w:sz w:val="18"/>
              </w:rPr>
              <w:t> </w:t>
            </w:r>
            <w:r>
              <w:rPr>
                <w:sz w:val="18"/>
              </w:rPr>
              <w:t>firm’s</w:t>
            </w:r>
            <w:r>
              <w:rPr>
                <w:spacing w:val="-5"/>
                <w:sz w:val="18"/>
              </w:rPr>
              <w:t> </w:t>
            </w:r>
            <w:r>
              <w:rPr>
                <w:sz w:val="18"/>
              </w:rPr>
              <w:t>premises</w:t>
            </w:r>
            <w:r>
              <w:rPr>
                <w:spacing w:val="-5"/>
                <w:sz w:val="18"/>
              </w:rPr>
              <w:t> </w:t>
            </w:r>
            <w:r>
              <w:rPr>
                <w:sz w:val="18"/>
              </w:rPr>
              <w:t>to</w:t>
            </w:r>
            <w:r>
              <w:rPr>
                <w:spacing w:val="-3"/>
                <w:sz w:val="18"/>
              </w:rPr>
              <w:t> </w:t>
            </w:r>
            <w:r>
              <w:rPr>
                <w:sz w:val="18"/>
              </w:rPr>
              <w:t>investigate</w:t>
            </w:r>
            <w:r>
              <w:rPr>
                <w:spacing w:val="-6"/>
                <w:sz w:val="18"/>
              </w:rPr>
              <w:t> </w:t>
            </w:r>
            <w:r>
              <w:rPr>
                <w:sz w:val="18"/>
              </w:rPr>
              <w:t>illegal anticompetitive practices</w:t>
            </w:r>
          </w:p>
          <w:p>
            <w:pPr>
              <w:pStyle w:val="TableParagraph"/>
              <w:numPr>
                <w:ilvl w:val="0"/>
                <w:numId w:val="18"/>
              </w:numPr>
              <w:tabs>
                <w:tab w:pos="540" w:val="left" w:leader="none"/>
                <w:tab w:pos="542" w:val="left" w:leader="none"/>
              </w:tabs>
              <w:spacing w:line="240" w:lineRule="auto" w:before="0" w:after="0"/>
              <w:ind w:left="542" w:right="172" w:hanging="360"/>
              <w:jc w:val="left"/>
              <w:rPr>
                <w:sz w:val="18"/>
              </w:rPr>
            </w:pPr>
            <w:r>
              <w:rPr>
                <w:sz w:val="18"/>
              </w:rPr>
              <w:t>Framework grants the Competition Authority with powers to investigate</w:t>
            </w:r>
            <w:r>
              <w:rPr>
                <w:spacing w:val="-6"/>
                <w:sz w:val="18"/>
              </w:rPr>
              <w:t> </w:t>
            </w:r>
            <w:r>
              <w:rPr>
                <w:sz w:val="18"/>
              </w:rPr>
              <w:t>whether</w:t>
            </w:r>
            <w:r>
              <w:rPr>
                <w:spacing w:val="-5"/>
                <w:sz w:val="18"/>
              </w:rPr>
              <w:t> </w:t>
            </w:r>
            <w:r>
              <w:rPr>
                <w:sz w:val="18"/>
              </w:rPr>
              <w:t>firms</w:t>
            </w:r>
            <w:r>
              <w:rPr>
                <w:spacing w:val="-5"/>
                <w:sz w:val="18"/>
              </w:rPr>
              <w:t> </w:t>
            </w:r>
            <w:r>
              <w:rPr>
                <w:sz w:val="18"/>
              </w:rPr>
              <w:t>have</w:t>
            </w:r>
            <w:r>
              <w:rPr>
                <w:spacing w:val="-6"/>
                <w:sz w:val="18"/>
              </w:rPr>
              <w:t> </w:t>
            </w:r>
            <w:r>
              <w:rPr>
                <w:sz w:val="18"/>
              </w:rPr>
              <w:t>concluded</w:t>
            </w:r>
            <w:r>
              <w:rPr>
                <w:spacing w:val="-4"/>
                <w:sz w:val="18"/>
              </w:rPr>
              <w:t> </w:t>
            </w:r>
            <w:r>
              <w:rPr>
                <w:sz w:val="18"/>
              </w:rPr>
              <w:t>a</w:t>
            </w:r>
            <w:r>
              <w:rPr>
                <w:spacing w:val="-6"/>
                <w:sz w:val="18"/>
              </w:rPr>
              <w:t> </w:t>
            </w:r>
            <w:r>
              <w:rPr>
                <w:sz w:val="18"/>
              </w:rPr>
              <w:t>transaction</w:t>
            </w:r>
            <w:r>
              <w:rPr>
                <w:spacing w:val="-4"/>
                <w:sz w:val="18"/>
              </w:rPr>
              <w:t> </w:t>
            </w:r>
            <w:r>
              <w:rPr>
                <w:sz w:val="18"/>
              </w:rPr>
              <w:t>that</w:t>
            </w:r>
            <w:r>
              <w:rPr>
                <w:spacing w:val="-5"/>
                <w:sz w:val="18"/>
              </w:rPr>
              <w:t> </w:t>
            </w:r>
            <w:r>
              <w:rPr>
                <w:sz w:val="18"/>
              </w:rPr>
              <w:t>might</w:t>
            </w:r>
            <w:r>
              <w:rPr>
                <w:spacing w:val="-5"/>
                <w:sz w:val="18"/>
              </w:rPr>
              <w:t> </w:t>
            </w:r>
            <w:r>
              <w:rPr>
                <w:sz w:val="18"/>
              </w:rPr>
              <w:t>raise competition concerns</w:t>
            </w:r>
          </w:p>
          <w:p>
            <w:pPr>
              <w:pStyle w:val="TableParagraph"/>
              <w:numPr>
                <w:ilvl w:val="0"/>
                <w:numId w:val="18"/>
              </w:numPr>
              <w:tabs>
                <w:tab w:pos="539" w:val="left" w:leader="none"/>
                <w:tab w:pos="542" w:val="left" w:leader="none"/>
              </w:tabs>
              <w:spacing w:line="206" w:lineRule="exact" w:before="0" w:after="0"/>
              <w:ind w:left="542" w:right="347" w:hanging="360"/>
              <w:jc w:val="left"/>
              <w:rPr>
                <w:sz w:val="18"/>
              </w:rPr>
            </w:pPr>
            <w:r>
              <w:rPr>
                <w:sz w:val="18"/>
              </w:rPr>
              <w:t>Framework</w:t>
            </w:r>
            <w:r>
              <w:rPr>
                <w:spacing w:val="-3"/>
                <w:sz w:val="18"/>
              </w:rPr>
              <w:t> </w:t>
            </w:r>
            <w:r>
              <w:rPr>
                <w:sz w:val="18"/>
              </w:rPr>
              <w:t>provides</w:t>
            </w:r>
            <w:r>
              <w:rPr>
                <w:spacing w:val="-4"/>
                <w:sz w:val="18"/>
              </w:rPr>
              <w:t> </w:t>
            </w:r>
            <w:r>
              <w:rPr>
                <w:sz w:val="18"/>
              </w:rPr>
              <w:t>for</w:t>
            </w:r>
            <w:r>
              <w:rPr>
                <w:spacing w:val="-7"/>
                <w:sz w:val="18"/>
              </w:rPr>
              <w:t> </w:t>
            </w:r>
            <w:r>
              <w:rPr>
                <w:sz w:val="18"/>
              </w:rPr>
              <w:t>penalties</w:t>
            </w:r>
            <w:r>
              <w:rPr>
                <w:spacing w:val="-7"/>
                <w:sz w:val="18"/>
              </w:rPr>
              <w:t> </w:t>
            </w:r>
            <w:r>
              <w:rPr>
                <w:sz w:val="18"/>
              </w:rPr>
              <w:t>to</w:t>
            </w:r>
            <w:r>
              <w:rPr>
                <w:spacing w:val="-3"/>
                <w:sz w:val="18"/>
              </w:rPr>
              <w:t> </w:t>
            </w:r>
            <w:r>
              <w:rPr>
                <w:sz w:val="18"/>
              </w:rPr>
              <w:t>firms</w:t>
            </w:r>
            <w:r>
              <w:rPr>
                <w:spacing w:val="-4"/>
                <w:sz w:val="18"/>
              </w:rPr>
              <w:t> </w:t>
            </w:r>
            <w:r>
              <w:rPr>
                <w:sz w:val="18"/>
              </w:rPr>
              <w:t>which</w:t>
            </w:r>
            <w:r>
              <w:rPr>
                <w:spacing w:val="-3"/>
                <w:sz w:val="18"/>
              </w:rPr>
              <w:t> </w:t>
            </w:r>
            <w:r>
              <w:rPr>
                <w:sz w:val="18"/>
              </w:rPr>
              <w:t>fail</w:t>
            </w:r>
            <w:r>
              <w:rPr>
                <w:spacing w:val="-4"/>
                <w:sz w:val="18"/>
              </w:rPr>
              <w:t> </w:t>
            </w:r>
            <w:r>
              <w:rPr>
                <w:sz w:val="18"/>
              </w:rPr>
              <w:t>to</w:t>
            </w:r>
            <w:r>
              <w:rPr>
                <w:spacing w:val="-3"/>
                <w:sz w:val="18"/>
              </w:rPr>
              <w:t> </w:t>
            </w:r>
            <w:r>
              <w:rPr>
                <w:sz w:val="18"/>
              </w:rPr>
              <w:t>comply</w:t>
            </w:r>
            <w:r>
              <w:rPr>
                <w:spacing w:val="-3"/>
                <w:sz w:val="18"/>
              </w:rPr>
              <w:t> </w:t>
            </w:r>
            <w:r>
              <w:rPr>
                <w:sz w:val="18"/>
              </w:rPr>
              <w:t>with information requests from the Competition Authority</w:t>
            </w:r>
          </w:p>
        </w:tc>
      </w:tr>
      <w:tr>
        <w:trPr>
          <w:trHeight w:val="829" w:hRule="atLeast"/>
        </w:trPr>
        <w:tc>
          <w:tcPr>
            <w:tcW w:w="446" w:type="dxa"/>
          </w:tcPr>
          <w:p>
            <w:pPr>
              <w:pStyle w:val="TableParagraph"/>
              <w:spacing w:before="104"/>
              <w:rPr>
                <w:b/>
                <w:sz w:val="18"/>
              </w:rPr>
            </w:pPr>
          </w:p>
          <w:p>
            <w:pPr>
              <w:pStyle w:val="TableParagraph"/>
              <w:ind w:left="107"/>
              <w:rPr>
                <w:sz w:val="18"/>
              </w:rPr>
            </w:pPr>
            <w:r>
              <w:rPr>
                <w:spacing w:val="-10"/>
                <w:sz w:val="18"/>
              </w:rPr>
              <w:t>4</w:t>
            </w:r>
          </w:p>
        </w:tc>
        <w:tc>
          <w:tcPr>
            <w:tcW w:w="3060" w:type="dxa"/>
          </w:tcPr>
          <w:p>
            <w:pPr>
              <w:pStyle w:val="TableParagraph"/>
              <w:spacing w:line="206" w:lineRule="exact"/>
              <w:ind w:left="105" w:right="140"/>
              <w:rPr>
                <w:sz w:val="18"/>
              </w:rPr>
            </w:pPr>
            <w:r>
              <w:rPr>
                <w:sz w:val="18"/>
              </w:rPr>
              <w:t>Competition Authorities Have the Powers</w:t>
            </w:r>
            <w:r>
              <w:rPr>
                <w:spacing w:val="-9"/>
                <w:sz w:val="18"/>
              </w:rPr>
              <w:t> </w:t>
            </w:r>
            <w:r>
              <w:rPr>
                <w:sz w:val="18"/>
              </w:rPr>
              <w:t>to</w:t>
            </w:r>
            <w:r>
              <w:rPr>
                <w:spacing w:val="-8"/>
                <w:sz w:val="18"/>
              </w:rPr>
              <w:t> </w:t>
            </w:r>
            <w:r>
              <w:rPr>
                <w:sz w:val="18"/>
              </w:rPr>
              <w:t>Collect</w:t>
            </w:r>
            <w:r>
              <w:rPr>
                <w:spacing w:val="-9"/>
                <w:sz w:val="18"/>
              </w:rPr>
              <w:t> </w:t>
            </w:r>
            <w:r>
              <w:rPr>
                <w:sz w:val="18"/>
              </w:rPr>
              <w:t>Monetary</w:t>
            </w:r>
            <w:r>
              <w:rPr>
                <w:spacing w:val="-10"/>
                <w:sz w:val="18"/>
              </w:rPr>
              <w:t> </w:t>
            </w:r>
            <w:r>
              <w:rPr>
                <w:sz w:val="18"/>
              </w:rPr>
              <w:t>Sanctions and to Enforce Non-monetary </w:t>
            </w:r>
            <w:r>
              <w:rPr>
                <w:spacing w:val="-2"/>
                <w:sz w:val="18"/>
              </w:rPr>
              <w:t>Sanctions</w:t>
            </w:r>
          </w:p>
        </w:tc>
        <w:tc>
          <w:tcPr>
            <w:tcW w:w="5849" w:type="dxa"/>
          </w:tcPr>
          <w:p>
            <w:pPr>
              <w:pStyle w:val="TableParagraph"/>
              <w:numPr>
                <w:ilvl w:val="0"/>
                <w:numId w:val="19"/>
              </w:numPr>
              <w:tabs>
                <w:tab w:pos="542" w:val="left" w:leader="none"/>
              </w:tabs>
              <w:spacing w:line="240" w:lineRule="auto" w:before="2" w:after="0"/>
              <w:ind w:left="542" w:right="100" w:hanging="360"/>
              <w:jc w:val="left"/>
              <w:rPr>
                <w:sz w:val="18"/>
              </w:rPr>
            </w:pPr>
            <w:r>
              <w:rPr>
                <w:sz w:val="18"/>
              </w:rPr>
              <w:t>Framework</w:t>
            </w:r>
            <w:r>
              <w:rPr>
                <w:spacing w:val="-4"/>
                <w:sz w:val="18"/>
              </w:rPr>
              <w:t> </w:t>
            </w:r>
            <w:r>
              <w:rPr>
                <w:sz w:val="18"/>
              </w:rPr>
              <w:t>confers</w:t>
            </w:r>
            <w:r>
              <w:rPr>
                <w:spacing w:val="-5"/>
                <w:sz w:val="18"/>
              </w:rPr>
              <w:t> </w:t>
            </w:r>
            <w:r>
              <w:rPr>
                <w:sz w:val="18"/>
              </w:rPr>
              <w:t>the</w:t>
            </w:r>
            <w:r>
              <w:rPr>
                <w:spacing w:val="-5"/>
                <w:sz w:val="18"/>
              </w:rPr>
              <w:t> </w:t>
            </w:r>
            <w:r>
              <w:rPr>
                <w:sz w:val="18"/>
              </w:rPr>
              <w:t>Competition</w:t>
            </w:r>
            <w:r>
              <w:rPr>
                <w:spacing w:val="-4"/>
                <w:sz w:val="18"/>
              </w:rPr>
              <w:t> </w:t>
            </w:r>
            <w:r>
              <w:rPr>
                <w:sz w:val="18"/>
              </w:rPr>
              <w:t>Authority</w:t>
            </w:r>
            <w:r>
              <w:rPr>
                <w:spacing w:val="-4"/>
                <w:sz w:val="18"/>
              </w:rPr>
              <w:t> </w:t>
            </w:r>
            <w:r>
              <w:rPr>
                <w:sz w:val="18"/>
              </w:rPr>
              <w:t>with</w:t>
            </w:r>
            <w:r>
              <w:rPr>
                <w:spacing w:val="-5"/>
                <w:sz w:val="18"/>
              </w:rPr>
              <w:t> </w:t>
            </w:r>
            <w:r>
              <w:rPr>
                <w:sz w:val="18"/>
              </w:rPr>
              <w:t>the</w:t>
            </w:r>
            <w:r>
              <w:rPr>
                <w:spacing w:val="-7"/>
                <w:sz w:val="18"/>
              </w:rPr>
              <w:t> </w:t>
            </w:r>
            <w:r>
              <w:rPr>
                <w:sz w:val="18"/>
              </w:rPr>
              <w:t>power</w:t>
            </w:r>
            <w:r>
              <w:rPr>
                <w:spacing w:val="-5"/>
                <w:sz w:val="18"/>
              </w:rPr>
              <w:t> </w:t>
            </w:r>
            <w:r>
              <w:rPr>
                <w:sz w:val="18"/>
              </w:rPr>
              <w:t>to</w:t>
            </w:r>
            <w:r>
              <w:rPr>
                <w:spacing w:val="-4"/>
                <w:sz w:val="18"/>
              </w:rPr>
              <w:t> </w:t>
            </w:r>
            <w:r>
              <w:rPr>
                <w:sz w:val="18"/>
              </w:rPr>
              <w:t>collect monetary sanctions</w:t>
            </w:r>
          </w:p>
          <w:p>
            <w:pPr>
              <w:pStyle w:val="TableParagraph"/>
              <w:numPr>
                <w:ilvl w:val="0"/>
                <w:numId w:val="19"/>
              </w:numPr>
              <w:tabs>
                <w:tab w:pos="540" w:val="left" w:leader="none"/>
                <w:tab w:pos="542" w:val="left" w:leader="none"/>
              </w:tabs>
              <w:spacing w:line="206" w:lineRule="exact" w:before="0" w:after="0"/>
              <w:ind w:left="542" w:right="624" w:hanging="360"/>
              <w:jc w:val="left"/>
              <w:rPr>
                <w:sz w:val="18"/>
              </w:rPr>
            </w:pPr>
            <w:r>
              <w:rPr>
                <w:sz w:val="18"/>
              </w:rPr>
              <w:t>Framework</w:t>
            </w:r>
            <w:r>
              <w:rPr>
                <w:spacing w:val="-4"/>
                <w:sz w:val="18"/>
              </w:rPr>
              <w:t> </w:t>
            </w:r>
            <w:r>
              <w:rPr>
                <w:sz w:val="18"/>
              </w:rPr>
              <w:t>confers</w:t>
            </w:r>
            <w:r>
              <w:rPr>
                <w:spacing w:val="-5"/>
                <w:sz w:val="18"/>
              </w:rPr>
              <w:t> </w:t>
            </w:r>
            <w:r>
              <w:rPr>
                <w:sz w:val="18"/>
              </w:rPr>
              <w:t>the</w:t>
            </w:r>
            <w:r>
              <w:rPr>
                <w:spacing w:val="-5"/>
                <w:sz w:val="18"/>
              </w:rPr>
              <w:t> </w:t>
            </w:r>
            <w:r>
              <w:rPr>
                <w:sz w:val="18"/>
              </w:rPr>
              <w:t>Competition</w:t>
            </w:r>
            <w:r>
              <w:rPr>
                <w:spacing w:val="-4"/>
                <w:sz w:val="18"/>
              </w:rPr>
              <w:t> </w:t>
            </w:r>
            <w:r>
              <w:rPr>
                <w:sz w:val="18"/>
              </w:rPr>
              <w:t>Authority</w:t>
            </w:r>
            <w:r>
              <w:rPr>
                <w:spacing w:val="-4"/>
                <w:sz w:val="18"/>
              </w:rPr>
              <w:t> </w:t>
            </w:r>
            <w:r>
              <w:rPr>
                <w:sz w:val="18"/>
              </w:rPr>
              <w:t>with</w:t>
            </w:r>
            <w:r>
              <w:rPr>
                <w:spacing w:val="-5"/>
                <w:sz w:val="18"/>
              </w:rPr>
              <w:t> </w:t>
            </w:r>
            <w:r>
              <w:rPr>
                <w:sz w:val="18"/>
              </w:rPr>
              <w:t>the</w:t>
            </w:r>
            <w:r>
              <w:rPr>
                <w:spacing w:val="-7"/>
                <w:sz w:val="18"/>
              </w:rPr>
              <w:t> </w:t>
            </w:r>
            <w:r>
              <w:rPr>
                <w:sz w:val="18"/>
              </w:rPr>
              <w:t>power</w:t>
            </w:r>
            <w:r>
              <w:rPr>
                <w:spacing w:val="-5"/>
                <w:sz w:val="18"/>
              </w:rPr>
              <w:t> </w:t>
            </w:r>
            <w:r>
              <w:rPr>
                <w:sz w:val="18"/>
              </w:rPr>
              <w:t>to enforce non-monetary sanctions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5</w:t>
            </w:r>
          </w:p>
        </w:tc>
        <w:tc>
          <w:tcPr>
            <w:tcW w:w="3060" w:type="dxa"/>
          </w:tcPr>
          <w:p>
            <w:pPr>
              <w:pStyle w:val="TableParagraph"/>
              <w:spacing w:line="206" w:lineRule="exact"/>
              <w:ind w:left="105" w:right="104"/>
              <w:rPr>
                <w:sz w:val="18"/>
              </w:rPr>
            </w:pPr>
            <w:r>
              <w:rPr>
                <w:sz w:val="18"/>
              </w:rPr>
              <w:t>Competition</w:t>
            </w:r>
            <w:r>
              <w:rPr>
                <w:spacing w:val="-12"/>
                <w:sz w:val="18"/>
              </w:rPr>
              <w:t> </w:t>
            </w:r>
            <w:r>
              <w:rPr>
                <w:sz w:val="18"/>
              </w:rPr>
              <w:t>Authority</w:t>
            </w:r>
            <w:r>
              <w:rPr>
                <w:spacing w:val="-11"/>
                <w:sz w:val="18"/>
              </w:rPr>
              <w:t> </w:t>
            </w:r>
            <w:r>
              <w:rPr>
                <w:sz w:val="18"/>
              </w:rPr>
              <w:t>Can</w:t>
            </w:r>
            <w:r>
              <w:rPr>
                <w:spacing w:val="-11"/>
                <w:sz w:val="18"/>
              </w:rPr>
              <w:t> </w:t>
            </w:r>
            <w:r>
              <w:rPr>
                <w:sz w:val="18"/>
              </w:rPr>
              <w:t>Investigate a Failure to Notify Transactions and Impose Sanctions Based on the Firm's </w:t>
            </w:r>
            <w:r>
              <w:rPr>
                <w:spacing w:val="-2"/>
                <w:sz w:val="18"/>
              </w:rPr>
              <w:t>Turnover</w:t>
            </w:r>
          </w:p>
        </w:tc>
        <w:tc>
          <w:tcPr>
            <w:tcW w:w="5849" w:type="dxa"/>
          </w:tcPr>
          <w:p>
            <w:pPr>
              <w:pStyle w:val="TableParagraph"/>
              <w:numPr>
                <w:ilvl w:val="0"/>
                <w:numId w:val="20"/>
              </w:numPr>
              <w:tabs>
                <w:tab w:pos="542" w:val="left" w:leader="none"/>
              </w:tabs>
              <w:spacing w:line="240" w:lineRule="auto" w:before="0" w:after="0"/>
              <w:ind w:left="542" w:right="625" w:hanging="360"/>
              <w:jc w:val="left"/>
              <w:rPr>
                <w:sz w:val="18"/>
              </w:rPr>
            </w:pPr>
            <w:r>
              <w:rPr>
                <w:sz w:val="18"/>
              </w:rPr>
              <w:t>Framework</w:t>
            </w:r>
            <w:r>
              <w:rPr>
                <w:spacing w:val="-4"/>
                <w:sz w:val="18"/>
              </w:rPr>
              <w:t> </w:t>
            </w:r>
            <w:r>
              <w:rPr>
                <w:sz w:val="18"/>
              </w:rPr>
              <w:t>confers</w:t>
            </w:r>
            <w:r>
              <w:rPr>
                <w:spacing w:val="-5"/>
                <w:sz w:val="18"/>
              </w:rPr>
              <w:t> </w:t>
            </w:r>
            <w:r>
              <w:rPr>
                <w:sz w:val="18"/>
              </w:rPr>
              <w:t>the</w:t>
            </w:r>
            <w:r>
              <w:rPr>
                <w:spacing w:val="-6"/>
                <w:sz w:val="18"/>
              </w:rPr>
              <w:t> </w:t>
            </w:r>
            <w:r>
              <w:rPr>
                <w:sz w:val="18"/>
              </w:rPr>
              <w:t>Competition</w:t>
            </w:r>
            <w:r>
              <w:rPr>
                <w:spacing w:val="-4"/>
                <w:sz w:val="18"/>
              </w:rPr>
              <w:t> </w:t>
            </w:r>
            <w:r>
              <w:rPr>
                <w:sz w:val="18"/>
              </w:rPr>
              <w:t>Authority</w:t>
            </w:r>
            <w:r>
              <w:rPr>
                <w:spacing w:val="-4"/>
                <w:sz w:val="18"/>
              </w:rPr>
              <w:t> </w:t>
            </w:r>
            <w:r>
              <w:rPr>
                <w:sz w:val="18"/>
              </w:rPr>
              <w:t>with</w:t>
            </w:r>
            <w:r>
              <w:rPr>
                <w:spacing w:val="-6"/>
                <w:sz w:val="18"/>
              </w:rPr>
              <w:t> </w:t>
            </w:r>
            <w:r>
              <w:rPr>
                <w:sz w:val="18"/>
              </w:rPr>
              <w:t>the</w:t>
            </w:r>
            <w:r>
              <w:rPr>
                <w:spacing w:val="-8"/>
                <w:sz w:val="18"/>
              </w:rPr>
              <w:t> </w:t>
            </w:r>
            <w:r>
              <w:rPr>
                <w:sz w:val="18"/>
              </w:rPr>
              <w:t>power</w:t>
            </w:r>
            <w:r>
              <w:rPr>
                <w:spacing w:val="-5"/>
                <w:sz w:val="18"/>
              </w:rPr>
              <w:t> </w:t>
            </w:r>
            <w:r>
              <w:rPr>
                <w:sz w:val="18"/>
              </w:rPr>
              <w:t>to investigate a failure to notify transactions</w:t>
            </w:r>
          </w:p>
          <w:p>
            <w:pPr>
              <w:pStyle w:val="TableParagraph"/>
              <w:numPr>
                <w:ilvl w:val="0"/>
                <w:numId w:val="20"/>
              </w:numPr>
              <w:tabs>
                <w:tab w:pos="540" w:val="left" w:leader="none"/>
                <w:tab w:pos="542" w:val="left" w:leader="none"/>
              </w:tabs>
              <w:spacing w:line="206" w:lineRule="exact" w:before="0" w:after="0"/>
              <w:ind w:left="542" w:right="625" w:hanging="360"/>
              <w:jc w:val="left"/>
              <w:rPr>
                <w:sz w:val="18"/>
              </w:rPr>
            </w:pPr>
            <w:r>
              <w:rPr>
                <w:sz w:val="18"/>
              </w:rPr>
              <w:t>Framework</w:t>
            </w:r>
            <w:r>
              <w:rPr>
                <w:spacing w:val="-4"/>
                <w:sz w:val="18"/>
              </w:rPr>
              <w:t> </w:t>
            </w:r>
            <w:r>
              <w:rPr>
                <w:sz w:val="18"/>
              </w:rPr>
              <w:t>confers</w:t>
            </w:r>
            <w:r>
              <w:rPr>
                <w:spacing w:val="-5"/>
                <w:sz w:val="18"/>
              </w:rPr>
              <w:t> </w:t>
            </w:r>
            <w:r>
              <w:rPr>
                <w:sz w:val="18"/>
              </w:rPr>
              <w:t>the</w:t>
            </w:r>
            <w:r>
              <w:rPr>
                <w:spacing w:val="-6"/>
                <w:sz w:val="18"/>
              </w:rPr>
              <w:t> </w:t>
            </w:r>
            <w:r>
              <w:rPr>
                <w:sz w:val="18"/>
              </w:rPr>
              <w:t>Competition</w:t>
            </w:r>
            <w:r>
              <w:rPr>
                <w:spacing w:val="-4"/>
                <w:sz w:val="18"/>
              </w:rPr>
              <w:t> </w:t>
            </w:r>
            <w:r>
              <w:rPr>
                <w:sz w:val="18"/>
              </w:rPr>
              <w:t>Authority</w:t>
            </w:r>
            <w:r>
              <w:rPr>
                <w:spacing w:val="-4"/>
                <w:sz w:val="18"/>
              </w:rPr>
              <w:t> </w:t>
            </w:r>
            <w:r>
              <w:rPr>
                <w:sz w:val="18"/>
              </w:rPr>
              <w:t>with</w:t>
            </w:r>
            <w:r>
              <w:rPr>
                <w:spacing w:val="-6"/>
                <w:sz w:val="18"/>
              </w:rPr>
              <w:t> </w:t>
            </w:r>
            <w:r>
              <w:rPr>
                <w:sz w:val="18"/>
              </w:rPr>
              <w:t>the</w:t>
            </w:r>
            <w:r>
              <w:rPr>
                <w:spacing w:val="-7"/>
                <w:sz w:val="18"/>
              </w:rPr>
              <w:t> </w:t>
            </w:r>
            <w:r>
              <w:rPr>
                <w:sz w:val="18"/>
              </w:rPr>
              <w:t>power</w:t>
            </w:r>
            <w:r>
              <w:rPr>
                <w:spacing w:val="-5"/>
                <w:sz w:val="18"/>
              </w:rPr>
              <w:t> </w:t>
            </w:r>
            <w:r>
              <w:rPr>
                <w:sz w:val="18"/>
              </w:rPr>
              <w:t>to impose sanctions based on the firm’s turnover</w:t>
            </w:r>
          </w:p>
        </w:tc>
      </w:tr>
      <w:tr>
        <w:trPr>
          <w:trHeight w:val="1449"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6</w:t>
            </w:r>
          </w:p>
        </w:tc>
        <w:tc>
          <w:tcPr>
            <w:tcW w:w="3060" w:type="dxa"/>
          </w:tcPr>
          <w:p>
            <w:pPr>
              <w:pStyle w:val="TableParagraph"/>
              <w:ind w:left="105" w:right="202"/>
              <w:rPr>
                <w:sz w:val="18"/>
              </w:rPr>
            </w:pPr>
            <w:r>
              <w:rPr>
                <w:sz w:val="18"/>
              </w:rPr>
              <w:t>Decisions of the Competition Authority are Binding and/or Self- Enforceable and Designation of an Independent Body to Review Decisions of the Competition</w:t>
            </w:r>
          </w:p>
          <w:p>
            <w:pPr>
              <w:pStyle w:val="TableParagraph"/>
              <w:spacing w:line="206" w:lineRule="exact"/>
              <w:ind w:left="105" w:hanging="1"/>
              <w:rPr>
                <w:sz w:val="18"/>
              </w:rPr>
            </w:pPr>
            <w:r>
              <w:rPr>
                <w:sz w:val="18"/>
              </w:rPr>
              <w:t>Authority</w:t>
            </w:r>
            <w:r>
              <w:rPr>
                <w:spacing w:val="-8"/>
                <w:sz w:val="18"/>
              </w:rPr>
              <w:t> </w:t>
            </w:r>
            <w:r>
              <w:rPr>
                <w:sz w:val="18"/>
              </w:rPr>
              <w:t>and</w:t>
            </w:r>
            <w:r>
              <w:rPr>
                <w:spacing w:val="-8"/>
                <w:sz w:val="18"/>
              </w:rPr>
              <w:t> </w:t>
            </w:r>
            <w:r>
              <w:rPr>
                <w:sz w:val="18"/>
              </w:rPr>
              <w:t>Action</w:t>
            </w:r>
            <w:r>
              <w:rPr>
                <w:spacing w:val="-8"/>
                <w:sz w:val="18"/>
              </w:rPr>
              <w:t> </w:t>
            </w:r>
            <w:r>
              <w:rPr>
                <w:sz w:val="18"/>
              </w:rPr>
              <w:t>for</w:t>
            </w:r>
            <w:r>
              <w:rPr>
                <w:spacing w:val="-7"/>
                <w:sz w:val="18"/>
              </w:rPr>
              <w:t> </w:t>
            </w:r>
            <w:r>
              <w:rPr>
                <w:sz w:val="18"/>
              </w:rPr>
              <w:t>Damages</w:t>
            </w:r>
            <w:r>
              <w:rPr>
                <w:spacing w:val="-7"/>
                <w:sz w:val="18"/>
              </w:rPr>
              <w:t> </w:t>
            </w:r>
            <w:r>
              <w:rPr>
                <w:sz w:val="18"/>
              </w:rPr>
              <w:t>is </w:t>
            </w:r>
            <w:r>
              <w:rPr>
                <w:spacing w:val="-2"/>
                <w:sz w:val="18"/>
              </w:rPr>
              <w:t>Allowed</w:t>
            </w:r>
          </w:p>
        </w:tc>
        <w:tc>
          <w:tcPr>
            <w:tcW w:w="5849" w:type="dxa"/>
          </w:tcPr>
          <w:p>
            <w:pPr>
              <w:pStyle w:val="TableParagraph"/>
              <w:numPr>
                <w:ilvl w:val="0"/>
                <w:numId w:val="21"/>
              </w:numPr>
              <w:tabs>
                <w:tab w:pos="542" w:val="left" w:leader="none"/>
              </w:tabs>
              <w:spacing w:line="240" w:lineRule="auto" w:before="103" w:after="0"/>
              <w:ind w:left="542" w:right="149" w:hanging="360"/>
              <w:jc w:val="left"/>
              <w:rPr>
                <w:sz w:val="18"/>
              </w:rPr>
            </w:pPr>
            <w:r>
              <w:rPr>
                <w:sz w:val="18"/>
              </w:rPr>
              <w:t>Framework</w:t>
            </w:r>
            <w:r>
              <w:rPr>
                <w:spacing w:val="-4"/>
                <w:sz w:val="18"/>
              </w:rPr>
              <w:t> </w:t>
            </w:r>
            <w:r>
              <w:rPr>
                <w:sz w:val="18"/>
              </w:rPr>
              <w:t>considers</w:t>
            </w:r>
            <w:r>
              <w:rPr>
                <w:spacing w:val="-5"/>
                <w:sz w:val="18"/>
              </w:rPr>
              <w:t> </w:t>
            </w:r>
            <w:r>
              <w:rPr>
                <w:sz w:val="18"/>
              </w:rPr>
              <w:t>the</w:t>
            </w:r>
            <w:r>
              <w:rPr>
                <w:spacing w:val="-6"/>
                <w:sz w:val="18"/>
              </w:rPr>
              <w:t> </w:t>
            </w:r>
            <w:r>
              <w:rPr>
                <w:sz w:val="18"/>
              </w:rPr>
              <w:t>Competition</w:t>
            </w:r>
            <w:r>
              <w:rPr>
                <w:spacing w:val="-6"/>
                <w:sz w:val="18"/>
              </w:rPr>
              <w:t> </w:t>
            </w:r>
            <w:r>
              <w:rPr>
                <w:sz w:val="18"/>
              </w:rPr>
              <w:t>Authority’s</w:t>
            </w:r>
            <w:r>
              <w:rPr>
                <w:spacing w:val="-7"/>
                <w:sz w:val="18"/>
              </w:rPr>
              <w:t> </w:t>
            </w:r>
            <w:r>
              <w:rPr>
                <w:sz w:val="18"/>
              </w:rPr>
              <w:t>decisions</w:t>
            </w:r>
            <w:r>
              <w:rPr>
                <w:spacing w:val="-5"/>
                <w:sz w:val="18"/>
              </w:rPr>
              <w:t> </w:t>
            </w:r>
            <w:r>
              <w:rPr>
                <w:sz w:val="18"/>
              </w:rPr>
              <w:t>as</w:t>
            </w:r>
            <w:r>
              <w:rPr>
                <w:spacing w:val="-7"/>
                <w:sz w:val="18"/>
              </w:rPr>
              <w:t> </w:t>
            </w:r>
            <w:r>
              <w:rPr>
                <w:sz w:val="18"/>
              </w:rPr>
              <w:t>binding and enforceable</w:t>
            </w:r>
          </w:p>
          <w:p>
            <w:pPr>
              <w:pStyle w:val="TableParagraph"/>
              <w:numPr>
                <w:ilvl w:val="0"/>
                <w:numId w:val="21"/>
              </w:numPr>
              <w:tabs>
                <w:tab w:pos="540" w:val="left" w:leader="none"/>
                <w:tab w:pos="542" w:val="left" w:leader="none"/>
              </w:tabs>
              <w:spacing w:line="240" w:lineRule="auto" w:before="0" w:after="0"/>
              <w:ind w:left="542" w:right="225" w:hanging="360"/>
              <w:jc w:val="left"/>
              <w:rPr>
                <w:sz w:val="18"/>
              </w:rPr>
            </w:pPr>
            <w:r>
              <w:rPr>
                <w:sz w:val="18"/>
              </w:rPr>
              <w:t>Framework</w:t>
            </w:r>
            <w:r>
              <w:rPr>
                <w:spacing w:val="-3"/>
                <w:sz w:val="18"/>
              </w:rPr>
              <w:t> </w:t>
            </w:r>
            <w:r>
              <w:rPr>
                <w:sz w:val="18"/>
              </w:rPr>
              <w:t>designates</w:t>
            </w:r>
            <w:r>
              <w:rPr>
                <w:spacing w:val="-3"/>
                <w:sz w:val="18"/>
              </w:rPr>
              <w:t> </w:t>
            </w:r>
            <w:r>
              <w:rPr>
                <w:sz w:val="18"/>
              </w:rPr>
              <w:t>an</w:t>
            </w:r>
            <w:r>
              <w:rPr>
                <w:spacing w:val="-3"/>
                <w:sz w:val="18"/>
              </w:rPr>
              <w:t> </w:t>
            </w:r>
            <w:r>
              <w:rPr>
                <w:sz w:val="18"/>
              </w:rPr>
              <w:t>independent</w:t>
            </w:r>
            <w:r>
              <w:rPr>
                <w:spacing w:val="-5"/>
                <w:sz w:val="18"/>
              </w:rPr>
              <w:t> </w:t>
            </w:r>
            <w:r>
              <w:rPr>
                <w:sz w:val="18"/>
              </w:rPr>
              <w:t>body</w:t>
            </w:r>
            <w:r>
              <w:rPr>
                <w:spacing w:val="-4"/>
                <w:sz w:val="18"/>
              </w:rPr>
              <w:t> </w:t>
            </w:r>
            <w:r>
              <w:rPr>
                <w:sz w:val="18"/>
              </w:rPr>
              <w:t>to</w:t>
            </w:r>
            <w:r>
              <w:rPr>
                <w:spacing w:val="-3"/>
                <w:sz w:val="18"/>
              </w:rPr>
              <w:t> </w:t>
            </w:r>
            <w:r>
              <w:rPr>
                <w:sz w:val="18"/>
              </w:rPr>
              <w:t>review</w:t>
            </w:r>
            <w:r>
              <w:rPr>
                <w:spacing w:val="-3"/>
                <w:sz w:val="18"/>
              </w:rPr>
              <w:t> </w:t>
            </w:r>
            <w:r>
              <w:rPr>
                <w:sz w:val="18"/>
              </w:rPr>
              <w:t>decisions</w:t>
            </w:r>
            <w:r>
              <w:rPr>
                <w:spacing w:val="-6"/>
                <w:sz w:val="18"/>
              </w:rPr>
              <w:t> </w:t>
            </w:r>
            <w:r>
              <w:rPr>
                <w:sz w:val="18"/>
              </w:rPr>
              <w:t>of</w:t>
            </w:r>
            <w:r>
              <w:rPr>
                <w:spacing w:val="-3"/>
                <w:sz w:val="18"/>
              </w:rPr>
              <w:t> </w:t>
            </w:r>
            <w:r>
              <w:rPr>
                <w:sz w:val="18"/>
              </w:rPr>
              <w:t>the Competition Authority</w:t>
            </w:r>
          </w:p>
          <w:p>
            <w:pPr>
              <w:pStyle w:val="TableParagraph"/>
              <w:numPr>
                <w:ilvl w:val="0"/>
                <w:numId w:val="21"/>
              </w:numPr>
              <w:tabs>
                <w:tab w:pos="539" w:val="left" w:leader="none"/>
                <w:tab w:pos="542" w:val="left" w:leader="none"/>
              </w:tabs>
              <w:spacing w:line="240" w:lineRule="auto" w:before="0" w:after="0"/>
              <w:ind w:left="542" w:right="100" w:hanging="360"/>
              <w:jc w:val="left"/>
              <w:rPr>
                <w:sz w:val="18"/>
              </w:rPr>
            </w:pPr>
            <w:r>
              <w:rPr>
                <w:sz w:val="18"/>
              </w:rPr>
              <w:t>Framework</w:t>
            </w:r>
            <w:r>
              <w:rPr>
                <w:spacing w:val="-2"/>
                <w:sz w:val="18"/>
              </w:rPr>
              <w:t> </w:t>
            </w:r>
            <w:r>
              <w:rPr>
                <w:sz w:val="18"/>
              </w:rPr>
              <w:t>allows</w:t>
            </w:r>
            <w:r>
              <w:rPr>
                <w:spacing w:val="-3"/>
                <w:sz w:val="18"/>
              </w:rPr>
              <w:t> </w:t>
            </w:r>
            <w:r>
              <w:rPr>
                <w:sz w:val="18"/>
              </w:rPr>
              <w:t>firms</w:t>
            </w:r>
            <w:r>
              <w:rPr>
                <w:spacing w:val="-3"/>
                <w:sz w:val="18"/>
              </w:rPr>
              <w:t> </w:t>
            </w:r>
            <w:r>
              <w:rPr>
                <w:sz w:val="18"/>
              </w:rPr>
              <w:t>to</w:t>
            </w:r>
            <w:r>
              <w:rPr>
                <w:spacing w:val="-4"/>
                <w:sz w:val="18"/>
              </w:rPr>
              <w:t> </w:t>
            </w:r>
            <w:r>
              <w:rPr>
                <w:sz w:val="18"/>
              </w:rPr>
              <w:t>file</w:t>
            </w:r>
            <w:r>
              <w:rPr>
                <w:spacing w:val="-4"/>
                <w:sz w:val="18"/>
              </w:rPr>
              <w:t> </w:t>
            </w:r>
            <w:r>
              <w:rPr>
                <w:sz w:val="18"/>
              </w:rPr>
              <w:t>for</w:t>
            </w:r>
            <w:r>
              <w:rPr>
                <w:spacing w:val="-3"/>
                <w:sz w:val="18"/>
              </w:rPr>
              <w:t> </w:t>
            </w:r>
            <w:r>
              <w:rPr>
                <w:sz w:val="18"/>
              </w:rPr>
              <w:t>an</w:t>
            </w:r>
            <w:r>
              <w:rPr>
                <w:spacing w:val="-2"/>
                <w:sz w:val="18"/>
              </w:rPr>
              <w:t> </w:t>
            </w:r>
            <w:r>
              <w:rPr>
                <w:sz w:val="18"/>
              </w:rPr>
              <w:t>action</w:t>
            </w:r>
            <w:r>
              <w:rPr>
                <w:spacing w:val="-4"/>
                <w:sz w:val="18"/>
              </w:rPr>
              <w:t> </w:t>
            </w:r>
            <w:r>
              <w:rPr>
                <w:sz w:val="18"/>
              </w:rPr>
              <w:t>for</w:t>
            </w:r>
            <w:r>
              <w:rPr>
                <w:spacing w:val="-5"/>
                <w:sz w:val="18"/>
              </w:rPr>
              <w:t> </w:t>
            </w:r>
            <w:r>
              <w:rPr>
                <w:sz w:val="18"/>
              </w:rPr>
              <w:t>damages</w:t>
            </w:r>
            <w:r>
              <w:rPr>
                <w:spacing w:val="-3"/>
                <w:sz w:val="18"/>
              </w:rPr>
              <w:t> </w:t>
            </w:r>
            <w:r>
              <w:rPr>
                <w:sz w:val="18"/>
              </w:rPr>
              <w:t>resulting</w:t>
            </w:r>
            <w:r>
              <w:rPr>
                <w:spacing w:val="-4"/>
                <w:sz w:val="18"/>
              </w:rPr>
              <w:t> </w:t>
            </w:r>
            <w:r>
              <w:rPr>
                <w:sz w:val="18"/>
              </w:rPr>
              <w:t>from infringement of competition law</w:t>
            </w:r>
          </w:p>
        </w:tc>
      </w:tr>
      <w:tr>
        <w:trPr>
          <w:trHeight w:val="1034" w:hRule="atLeast"/>
        </w:trPr>
        <w:tc>
          <w:tcPr>
            <w:tcW w:w="446" w:type="dxa"/>
          </w:tcPr>
          <w:p>
            <w:pPr>
              <w:pStyle w:val="TableParagraph"/>
              <w:spacing w:before="205"/>
              <w:rPr>
                <w:b/>
                <w:sz w:val="18"/>
              </w:rPr>
            </w:pPr>
          </w:p>
          <w:p>
            <w:pPr>
              <w:pStyle w:val="TableParagraph"/>
              <w:ind w:left="107"/>
              <w:rPr>
                <w:sz w:val="18"/>
              </w:rPr>
            </w:pPr>
            <w:r>
              <w:rPr>
                <w:spacing w:val="-10"/>
                <w:sz w:val="18"/>
              </w:rPr>
              <w:t>7</w:t>
            </w:r>
          </w:p>
        </w:tc>
        <w:tc>
          <w:tcPr>
            <w:tcW w:w="3060" w:type="dxa"/>
          </w:tcPr>
          <w:p>
            <w:pPr>
              <w:pStyle w:val="TableParagraph"/>
              <w:spacing w:before="102"/>
              <w:rPr>
                <w:b/>
                <w:sz w:val="18"/>
              </w:rPr>
            </w:pPr>
          </w:p>
          <w:p>
            <w:pPr>
              <w:pStyle w:val="TableParagraph"/>
              <w:ind w:left="105" w:right="202"/>
              <w:rPr>
                <w:sz w:val="18"/>
              </w:rPr>
            </w:pPr>
            <w:r>
              <w:rPr>
                <w:sz w:val="18"/>
              </w:rPr>
              <w:t>An</w:t>
            </w:r>
            <w:r>
              <w:rPr>
                <w:spacing w:val="-5"/>
                <w:sz w:val="18"/>
              </w:rPr>
              <w:t> </w:t>
            </w:r>
            <w:r>
              <w:rPr>
                <w:sz w:val="18"/>
              </w:rPr>
              <w:t>Overall</w:t>
            </w:r>
            <w:r>
              <w:rPr>
                <w:spacing w:val="-6"/>
                <w:sz w:val="18"/>
              </w:rPr>
              <w:t> </w:t>
            </w:r>
            <w:r>
              <w:rPr>
                <w:sz w:val="18"/>
              </w:rPr>
              <w:t>Cap</w:t>
            </w:r>
            <w:r>
              <w:rPr>
                <w:spacing w:val="-7"/>
                <w:sz w:val="18"/>
              </w:rPr>
              <w:t> </w:t>
            </w:r>
            <w:r>
              <w:rPr>
                <w:sz w:val="18"/>
              </w:rPr>
              <w:t>on</w:t>
            </w:r>
            <w:r>
              <w:rPr>
                <w:spacing w:val="-7"/>
                <w:sz w:val="18"/>
              </w:rPr>
              <w:t> </w:t>
            </w:r>
            <w:r>
              <w:rPr>
                <w:sz w:val="18"/>
              </w:rPr>
              <w:t>Fines</w:t>
            </w:r>
            <w:r>
              <w:rPr>
                <w:spacing w:val="-6"/>
                <w:sz w:val="18"/>
              </w:rPr>
              <w:t> </w:t>
            </w:r>
            <w:r>
              <w:rPr>
                <w:sz w:val="18"/>
              </w:rPr>
              <w:t>is</w:t>
            </w:r>
            <w:r>
              <w:rPr>
                <w:spacing w:val="-6"/>
                <w:sz w:val="18"/>
              </w:rPr>
              <w:t> </w:t>
            </w:r>
            <w:r>
              <w:rPr>
                <w:sz w:val="18"/>
              </w:rPr>
              <w:t>Provided in the Regulatory Framework</w:t>
            </w:r>
          </w:p>
        </w:tc>
        <w:tc>
          <w:tcPr>
            <w:tcW w:w="5849" w:type="dxa"/>
          </w:tcPr>
          <w:p>
            <w:pPr>
              <w:pStyle w:val="TableParagraph"/>
              <w:numPr>
                <w:ilvl w:val="0"/>
                <w:numId w:val="22"/>
              </w:numPr>
              <w:tabs>
                <w:tab w:pos="542" w:val="left" w:leader="none"/>
              </w:tabs>
              <w:spacing w:line="206" w:lineRule="exact" w:before="0" w:after="0"/>
              <w:ind w:left="542" w:right="0" w:hanging="360"/>
              <w:jc w:val="left"/>
              <w:rPr>
                <w:sz w:val="18"/>
              </w:rPr>
            </w:pPr>
            <w:r>
              <w:rPr>
                <w:sz w:val="18"/>
              </w:rPr>
              <w:t>Framework</w:t>
            </w:r>
            <w:r>
              <w:rPr>
                <w:spacing w:val="-3"/>
                <w:sz w:val="18"/>
              </w:rPr>
              <w:t> </w:t>
            </w:r>
            <w:r>
              <w:rPr>
                <w:sz w:val="18"/>
              </w:rPr>
              <w:t>establishes</w:t>
            </w:r>
            <w:r>
              <w:rPr>
                <w:spacing w:val="-1"/>
                <w:sz w:val="18"/>
              </w:rPr>
              <w:t> </w:t>
            </w:r>
            <w:r>
              <w:rPr>
                <w:sz w:val="18"/>
              </w:rPr>
              <w:t>a</w:t>
            </w:r>
            <w:r>
              <w:rPr>
                <w:spacing w:val="-2"/>
                <w:sz w:val="18"/>
              </w:rPr>
              <w:t> </w:t>
            </w:r>
            <w:r>
              <w:rPr>
                <w:sz w:val="18"/>
              </w:rPr>
              <w:t>cap</w:t>
            </w:r>
            <w:r>
              <w:rPr>
                <w:spacing w:val="-1"/>
                <w:sz w:val="18"/>
              </w:rPr>
              <w:t> </w:t>
            </w:r>
            <w:r>
              <w:rPr>
                <w:sz w:val="18"/>
              </w:rPr>
              <w:t>on fines</w:t>
            </w:r>
            <w:r>
              <w:rPr>
                <w:spacing w:val="-2"/>
                <w:sz w:val="18"/>
              </w:rPr>
              <w:t> </w:t>
            </w:r>
            <w:r>
              <w:rPr>
                <w:sz w:val="18"/>
              </w:rPr>
              <w:t>that</w:t>
            </w:r>
            <w:r>
              <w:rPr>
                <w:spacing w:val="-1"/>
                <w:sz w:val="18"/>
              </w:rPr>
              <w:t> </w:t>
            </w:r>
            <w:r>
              <w:rPr>
                <w:sz w:val="18"/>
              </w:rPr>
              <w:t>can</w:t>
            </w:r>
            <w:r>
              <w:rPr>
                <w:spacing w:val="-2"/>
                <w:sz w:val="18"/>
              </w:rPr>
              <w:t> </w:t>
            </w:r>
            <w:r>
              <w:rPr>
                <w:sz w:val="18"/>
              </w:rPr>
              <w:t>be</w:t>
            </w:r>
            <w:r>
              <w:rPr>
                <w:spacing w:val="-3"/>
                <w:sz w:val="18"/>
              </w:rPr>
              <w:t> </w:t>
            </w:r>
            <w:r>
              <w:rPr>
                <w:sz w:val="18"/>
              </w:rPr>
              <w:t>imposed</w:t>
            </w:r>
            <w:r>
              <w:rPr>
                <w:spacing w:val="-2"/>
                <w:sz w:val="18"/>
              </w:rPr>
              <w:t> </w:t>
            </w:r>
            <w:r>
              <w:rPr>
                <w:sz w:val="18"/>
              </w:rPr>
              <w:t>on a</w:t>
            </w:r>
            <w:r>
              <w:rPr>
                <w:spacing w:val="-2"/>
                <w:sz w:val="18"/>
              </w:rPr>
              <w:t> </w:t>
            </w:r>
            <w:r>
              <w:rPr>
                <w:spacing w:val="-4"/>
                <w:sz w:val="18"/>
              </w:rPr>
              <w:t>firm</w:t>
            </w:r>
          </w:p>
          <w:p>
            <w:pPr>
              <w:pStyle w:val="TableParagraph"/>
              <w:numPr>
                <w:ilvl w:val="0"/>
                <w:numId w:val="22"/>
              </w:numPr>
              <w:tabs>
                <w:tab w:pos="540" w:val="left" w:leader="none"/>
                <w:tab w:pos="542" w:val="left" w:leader="none"/>
              </w:tabs>
              <w:spacing w:line="240" w:lineRule="auto" w:before="0" w:after="0"/>
              <w:ind w:left="542" w:right="321" w:hanging="360"/>
              <w:jc w:val="left"/>
              <w:rPr>
                <w:sz w:val="18"/>
              </w:rPr>
            </w:pPr>
            <w:r>
              <w:rPr>
                <w:sz w:val="18"/>
              </w:rPr>
              <w:t>Framework</w:t>
            </w:r>
            <w:r>
              <w:rPr>
                <w:spacing w:val="-2"/>
                <w:sz w:val="18"/>
              </w:rPr>
              <w:t> </w:t>
            </w:r>
            <w:r>
              <w:rPr>
                <w:sz w:val="18"/>
              </w:rPr>
              <w:t>sets</w:t>
            </w:r>
            <w:r>
              <w:rPr>
                <w:spacing w:val="-3"/>
                <w:sz w:val="18"/>
              </w:rPr>
              <w:t> </w:t>
            </w:r>
            <w:r>
              <w:rPr>
                <w:sz w:val="18"/>
              </w:rPr>
              <w:t>out</w:t>
            </w:r>
            <w:r>
              <w:rPr>
                <w:spacing w:val="-5"/>
                <w:sz w:val="18"/>
              </w:rPr>
              <w:t> </w:t>
            </w:r>
            <w:r>
              <w:rPr>
                <w:sz w:val="18"/>
              </w:rPr>
              <w:t>the</w:t>
            </w:r>
            <w:r>
              <w:rPr>
                <w:spacing w:val="-4"/>
                <w:sz w:val="18"/>
              </w:rPr>
              <w:t> </w:t>
            </w:r>
            <w:r>
              <w:rPr>
                <w:sz w:val="18"/>
              </w:rPr>
              <w:t>following</w:t>
            </w:r>
            <w:r>
              <w:rPr>
                <w:spacing w:val="-4"/>
                <w:sz w:val="18"/>
              </w:rPr>
              <w:t> </w:t>
            </w:r>
            <w:r>
              <w:rPr>
                <w:sz w:val="18"/>
              </w:rPr>
              <w:t>criteria</w:t>
            </w:r>
            <w:r>
              <w:rPr>
                <w:spacing w:val="-4"/>
                <w:sz w:val="18"/>
              </w:rPr>
              <w:t> </w:t>
            </w:r>
            <w:r>
              <w:rPr>
                <w:sz w:val="18"/>
              </w:rPr>
              <w:t>to</w:t>
            </w:r>
            <w:r>
              <w:rPr>
                <w:spacing w:val="-4"/>
                <w:sz w:val="18"/>
              </w:rPr>
              <w:t> </w:t>
            </w:r>
            <w:r>
              <w:rPr>
                <w:sz w:val="18"/>
              </w:rPr>
              <w:t>be</w:t>
            </w:r>
            <w:r>
              <w:rPr>
                <w:spacing w:val="-4"/>
                <w:sz w:val="18"/>
              </w:rPr>
              <w:t> </w:t>
            </w:r>
            <w:r>
              <w:rPr>
                <w:sz w:val="18"/>
              </w:rPr>
              <w:t>used</w:t>
            </w:r>
            <w:r>
              <w:rPr>
                <w:spacing w:val="-2"/>
                <w:sz w:val="18"/>
              </w:rPr>
              <w:t> </w:t>
            </w:r>
            <w:r>
              <w:rPr>
                <w:sz w:val="18"/>
              </w:rPr>
              <w:t>to</w:t>
            </w:r>
            <w:r>
              <w:rPr>
                <w:spacing w:val="-4"/>
                <w:sz w:val="18"/>
              </w:rPr>
              <w:t> </w:t>
            </w:r>
            <w:r>
              <w:rPr>
                <w:sz w:val="18"/>
              </w:rPr>
              <w:t>determine</w:t>
            </w:r>
            <w:r>
              <w:rPr>
                <w:spacing w:val="-4"/>
                <w:sz w:val="18"/>
              </w:rPr>
              <w:t> </w:t>
            </w:r>
            <w:r>
              <w:rPr>
                <w:sz w:val="18"/>
              </w:rPr>
              <w:t>the maximum cap on fines: a percentage of the firm’s global or relevant turnover, the firm’s gain or harm caused by the anticompetitive</w:t>
            </w:r>
          </w:p>
          <w:p>
            <w:pPr>
              <w:pStyle w:val="TableParagraph"/>
              <w:spacing w:line="186" w:lineRule="exact"/>
              <w:ind w:left="542"/>
              <w:rPr>
                <w:sz w:val="18"/>
              </w:rPr>
            </w:pPr>
            <w:r>
              <w:rPr>
                <w:sz w:val="18"/>
              </w:rPr>
              <w:t>practice,</w:t>
            </w:r>
            <w:r>
              <w:rPr>
                <w:spacing w:val="-3"/>
                <w:sz w:val="18"/>
              </w:rPr>
              <w:t> </w:t>
            </w:r>
            <w:r>
              <w:rPr>
                <w:sz w:val="18"/>
              </w:rPr>
              <w:t>or</w:t>
            </w:r>
            <w:r>
              <w:rPr>
                <w:spacing w:val="-1"/>
                <w:sz w:val="18"/>
              </w:rPr>
              <w:t> </w:t>
            </w:r>
            <w:r>
              <w:rPr>
                <w:sz w:val="18"/>
              </w:rPr>
              <w:t>a</w:t>
            </w:r>
            <w:r>
              <w:rPr>
                <w:spacing w:val="-2"/>
                <w:sz w:val="18"/>
              </w:rPr>
              <w:t> </w:t>
            </w:r>
            <w:r>
              <w:rPr>
                <w:sz w:val="18"/>
              </w:rPr>
              <w:t>fixed </w:t>
            </w:r>
            <w:r>
              <w:rPr>
                <w:spacing w:val="-2"/>
                <w:sz w:val="18"/>
              </w:rPr>
              <w:t>amount</w:t>
            </w:r>
          </w:p>
        </w:tc>
      </w:tr>
    </w:tbl>
    <w:p>
      <w:pPr>
        <w:pStyle w:val="BodyText"/>
        <w:spacing w:before="40"/>
        <w:rPr>
          <w:b/>
        </w:rPr>
      </w:pPr>
    </w:p>
    <w:p>
      <w:pPr>
        <w:pStyle w:val="ListParagraph"/>
        <w:numPr>
          <w:ilvl w:val="1"/>
          <w:numId w:val="2"/>
        </w:numPr>
        <w:tabs>
          <w:tab w:pos="719" w:val="left" w:leader="none"/>
        </w:tabs>
        <w:spacing w:line="240" w:lineRule="auto" w:before="0" w:after="0"/>
        <w:ind w:left="719" w:right="0" w:hanging="359"/>
        <w:jc w:val="left"/>
        <w:rPr>
          <w:b/>
          <w:sz w:val="22"/>
        </w:rPr>
      </w:pPr>
      <w:r>
        <w:rPr>
          <w:b/>
          <w:sz w:val="22"/>
        </w:rPr>
        <w:t>Innovation</w:t>
      </w:r>
      <w:r>
        <w:rPr>
          <w:b/>
          <w:spacing w:val="-8"/>
          <w:sz w:val="22"/>
        </w:rPr>
        <w:t> </w:t>
      </w:r>
      <w:r>
        <w:rPr>
          <w:b/>
          <w:sz w:val="22"/>
        </w:rPr>
        <w:t>and</w:t>
      </w:r>
      <w:r>
        <w:rPr>
          <w:b/>
          <w:spacing w:val="-6"/>
          <w:sz w:val="22"/>
        </w:rPr>
        <w:t> </w:t>
      </w:r>
      <w:r>
        <w:rPr>
          <w:b/>
          <w:sz w:val="22"/>
        </w:rPr>
        <w:t>Technology</w:t>
      </w:r>
      <w:r>
        <w:rPr>
          <w:b/>
          <w:spacing w:val="-4"/>
          <w:sz w:val="22"/>
        </w:rPr>
        <w:t> </w:t>
      </w:r>
      <w:r>
        <w:rPr>
          <w:b/>
          <w:spacing w:val="-2"/>
          <w:sz w:val="22"/>
        </w:rPr>
        <w:t>Transfer</w:t>
      </w:r>
    </w:p>
    <w:p>
      <w:pPr>
        <w:pStyle w:val="BodyText"/>
        <w:rPr>
          <w:b/>
        </w:rPr>
      </w:pPr>
    </w:p>
    <w:p>
      <w:pPr>
        <w:pStyle w:val="BodyText"/>
        <w:ind w:left="359" w:right="355"/>
      </w:pPr>
      <w:r>
        <w:rPr/>
        <w:t>Category</w:t>
      </w:r>
      <w:r>
        <w:rPr>
          <w:spacing w:val="-7"/>
        </w:rPr>
        <w:t> </w:t>
      </w:r>
      <w:r>
        <w:rPr/>
        <w:t>1.2</w:t>
      </w:r>
      <w:r>
        <w:rPr>
          <w:spacing w:val="-9"/>
        </w:rPr>
        <w:t> </w:t>
      </w:r>
      <w:r>
        <w:rPr/>
        <w:t>is</w:t>
      </w:r>
      <w:r>
        <w:rPr>
          <w:spacing w:val="-7"/>
        </w:rPr>
        <w:t> </w:t>
      </w:r>
      <w:r>
        <w:rPr/>
        <w:t>divided</w:t>
      </w:r>
      <w:r>
        <w:rPr>
          <w:spacing w:val="-9"/>
        </w:rPr>
        <w:t> </w:t>
      </w:r>
      <w:r>
        <w:rPr/>
        <w:t>into</w:t>
      </w:r>
      <w:r>
        <w:rPr>
          <w:spacing w:val="-9"/>
        </w:rPr>
        <w:t> </w:t>
      </w:r>
      <w:r>
        <w:rPr/>
        <w:t>four</w:t>
      </w:r>
      <w:r>
        <w:rPr>
          <w:spacing w:val="-8"/>
        </w:rPr>
        <w:t> </w:t>
      </w:r>
      <w:r>
        <w:rPr/>
        <w:t>subcategories</w:t>
      </w:r>
      <w:r>
        <w:rPr>
          <w:spacing w:val="-8"/>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ListParagraph"/>
        <w:numPr>
          <w:ilvl w:val="2"/>
          <w:numId w:val="2"/>
        </w:numPr>
        <w:tabs>
          <w:tab w:pos="1079" w:val="left" w:leader="none"/>
        </w:tabs>
        <w:spacing w:line="252" w:lineRule="exact" w:before="252" w:after="0"/>
        <w:ind w:left="1079" w:right="0" w:hanging="720"/>
        <w:jc w:val="left"/>
        <w:rPr>
          <w:b/>
          <w:sz w:val="22"/>
        </w:rPr>
      </w:pPr>
      <w:r>
        <w:rPr>
          <w:b/>
          <w:sz w:val="22"/>
        </w:rPr>
        <w:t>Strength</w:t>
      </w:r>
      <w:r>
        <w:rPr>
          <w:b/>
          <w:spacing w:val="-6"/>
          <w:sz w:val="22"/>
        </w:rPr>
        <w:t> </w:t>
      </w:r>
      <w:r>
        <w:rPr>
          <w:b/>
          <w:sz w:val="22"/>
        </w:rPr>
        <w:t>of</w:t>
      </w:r>
      <w:r>
        <w:rPr>
          <w:b/>
          <w:spacing w:val="-7"/>
          <w:sz w:val="22"/>
        </w:rPr>
        <w:t> </w:t>
      </w:r>
      <w:r>
        <w:rPr>
          <w:b/>
          <w:sz w:val="22"/>
        </w:rPr>
        <w:t>Intellectual</w:t>
      </w:r>
      <w:r>
        <w:rPr>
          <w:b/>
          <w:spacing w:val="-4"/>
          <w:sz w:val="22"/>
        </w:rPr>
        <w:t> </w:t>
      </w:r>
      <w:r>
        <w:rPr>
          <w:b/>
          <w:sz w:val="22"/>
        </w:rPr>
        <w:t>Property</w:t>
      </w:r>
      <w:r>
        <w:rPr>
          <w:b/>
          <w:spacing w:val="-5"/>
          <w:sz w:val="22"/>
        </w:rPr>
        <w:t> </w:t>
      </w:r>
      <w:r>
        <w:rPr>
          <w:b/>
          <w:sz w:val="22"/>
        </w:rPr>
        <w:t>Rights</w:t>
      </w:r>
      <w:r>
        <w:rPr>
          <w:b/>
          <w:spacing w:val="-5"/>
          <w:sz w:val="22"/>
        </w:rPr>
        <w:t> </w:t>
      </w:r>
      <w:r>
        <w:rPr>
          <w:b/>
          <w:spacing w:val="-2"/>
          <w:sz w:val="22"/>
        </w:rPr>
        <w:t>Protection</w:t>
      </w:r>
    </w:p>
    <w:p>
      <w:pPr>
        <w:pStyle w:val="BodyText"/>
        <w:ind w:left="358" w:right="167"/>
      </w:pPr>
      <w:r>
        <w:rPr/>
        <w:t>Strong</w:t>
      </w:r>
      <w:r>
        <w:rPr>
          <w:spacing w:val="30"/>
        </w:rPr>
        <w:t> </w:t>
      </w:r>
      <w:r>
        <w:rPr/>
        <w:t>intellectual</w:t>
      </w:r>
      <w:r>
        <w:rPr>
          <w:spacing w:val="34"/>
        </w:rPr>
        <w:t> </w:t>
      </w:r>
      <w:r>
        <w:rPr/>
        <w:t>property</w:t>
      </w:r>
      <w:r>
        <w:rPr>
          <w:spacing w:val="33"/>
        </w:rPr>
        <w:t> </w:t>
      </w:r>
      <w:r>
        <w:rPr/>
        <w:t>rights</w:t>
      </w:r>
      <w:r>
        <w:rPr>
          <w:spacing w:val="31"/>
        </w:rPr>
        <w:t> </w:t>
      </w:r>
      <w:r>
        <w:rPr/>
        <w:t>(IPR)</w:t>
      </w:r>
      <w:r>
        <w:rPr>
          <w:spacing w:val="34"/>
        </w:rPr>
        <w:t> </w:t>
      </w:r>
      <w:r>
        <w:rPr/>
        <w:t>protection</w:t>
      </w:r>
      <w:r>
        <w:rPr>
          <w:spacing w:val="28"/>
        </w:rPr>
        <w:t> </w:t>
      </w:r>
      <w:r>
        <w:rPr/>
        <w:t>promotes</w:t>
      </w:r>
      <w:r>
        <w:rPr>
          <w:spacing w:val="31"/>
        </w:rPr>
        <w:t> </w:t>
      </w:r>
      <w:r>
        <w:rPr/>
        <w:t>research</w:t>
      </w:r>
      <w:r>
        <w:rPr>
          <w:spacing w:val="30"/>
        </w:rPr>
        <w:t> </w:t>
      </w:r>
      <w:r>
        <w:rPr/>
        <w:t>and</w:t>
      </w:r>
      <w:r>
        <w:rPr>
          <w:spacing w:val="30"/>
        </w:rPr>
        <w:t> </w:t>
      </w:r>
      <w:r>
        <w:rPr/>
        <w:t>development</w:t>
      </w:r>
      <w:r>
        <w:rPr>
          <w:spacing w:val="31"/>
        </w:rPr>
        <w:t> </w:t>
      </w:r>
      <w:r>
        <w:rPr/>
        <w:t>and</w:t>
      </w:r>
      <w:r>
        <w:rPr>
          <w:spacing w:val="30"/>
        </w:rPr>
        <w:t> </w:t>
      </w:r>
      <w:r>
        <w:rPr/>
        <w:t>facilitates innovation.</w:t>
      </w:r>
      <w:r>
        <w:rPr>
          <w:spacing w:val="-4"/>
        </w:rPr>
        <w:t> </w:t>
      </w:r>
      <w:r>
        <w:rPr/>
        <w:t>A</w:t>
      </w:r>
      <w:r>
        <w:rPr>
          <w:spacing w:val="-4"/>
        </w:rPr>
        <w:t> </w:t>
      </w:r>
      <w:r>
        <w:rPr/>
        <w:t>broad</w:t>
      </w:r>
      <w:r>
        <w:rPr>
          <w:spacing w:val="-3"/>
        </w:rPr>
        <w:t> </w:t>
      </w:r>
      <w:r>
        <w:rPr/>
        <w:t>range</w:t>
      </w:r>
      <w:r>
        <w:rPr>
          <w:spacing w:val="-5"/>
        </w:rPr>
        <w:t> </w:t>
      </w:r>
      <w:r>
        <w:rPr/>
        <w:t>of</w:t>
      </w:r>
      <w:r>
        <w:rPr>
          <w:spacing w:val="-2"/>
        </w:rPr>
        <w:t> </w:t>
      </w:r>
      <w:r>
        <w:rPr/>
        <w:t>coverage</w:t>
      </w:r>
      <w:r>
        <w:rPr>
          <w:spacing w:val="-3"/>
        </w:rPr>
        <w:t> </w:t>
      </w:r>
      <w:r>
        <w:rPr/>
        <w:t>by</w:t>
      </w:r>
      <w:r>
        <w:rPr>
          <w:spacing w:val="-3"/>
        </w:rPr>
        <w:t> </w:t>
      </w:r>
      <w:r>
        <w:rPr/>
        <w:t>intellectual</w:t>
      </w:r>
      <w:r>
        <w:rPr>
          <w:spacing w:val="-5"/>
        </w:rPr>
        <w:t> </w:t>
      </w:r>
      <w:r>
        <w:rPr/>
        <w:t>property</w:t>
      </w:r>
      <w:r>
        <w:rPr>
          <w:spacing w:val="-6"/>
        </w:rPr>
        <w:t> </w:t>
      </w:r>
      <w:r>
        <w:rPr/>
        <w:t>(IP)</w:t>
      </w:r>
      <w:r>
        <w:rPr>
          <w:spacing w:val="-5"/>
        </w:rPr>
        <w:t> </w:t>
      </w:r>
      <w:r>
        <w:rPr/>
        <w:t>type</w:t>
      </w:r>
      <w:r>
        <w:rPr>
          <w:spacing w:val="-3"/>
        </w:rPr>
        <w:t> </w:t>
      </w:r>
      <w:r>
        <w:rPr/>
        <w:t>including</w:t>
      </w:r>
      <w:r>
        <w:rPr>
          <w:spacing w:val="-4"/>
        </w:rPr>
        <w:t> </w:t>
      </w:r>
      <w:r>
        <w:rPr/>
        <w:t>copyrights,</w:t>
      </w:r>
      <w:r>
        <w:rPr>
          <w:spacing w:val="-6"/>
        </w:rPr>
        <w:t> </w:t>
      </w:r>
      <w:r>
        <w:rPr/>
        <w:t>patents,</w:t>
      </w:r>
      <w:r>
        <w:rPr>
          <w:spacing w:val="-5"/>
        </w:rPr>
        <w:t> and</w:t>
      </w:r>
    </w:p>
    <w:p>
      <w:pPr>
        <w:pStyle w:val="BodyText"/>
        <w:spacing w:after="0"/>
        <w:sectPr>
          <w:pgSz w:w="12240" w:h="15840"/>
          <w:pgMar w:header="0" w:footer="522" w:top="1360" w:bottom="720" w:left="1080" w:right="1080"/>
        </w:sectPr>
      </w:pPr>
    </w:p>
    <w:p>
      <w:pPr>
        <w:pStyle w:val="BodyText"/>
        <w:spacing w:before="78"/>
        <w:ind w:left="360" w:right="358"/>
        <w:jc w:val="both"/>
      </w:pPr>
      <w:r>
        <w:rPr/>
        <w:t>trademarks, as well as a high level of enforcement determines the confidence in IP systems.</w:t>
      </w:r>
      <w:hyperlink w:history="true" w:anchor="_bookmark13">
        <w:r>
          <w:rPr>
            <w:vertAlign w:val="superscript"/>
          </w:rPr>
          <w:t>14</w:t>
        </w:r>
      </w:hyperlink>
      <w:r>
        <w:rPr>
          <w:vertAlign w:val="baseline"/>
        </w:rPr>
        <w:t> Therefore, Subcategory 1.2.1–Strength of Intellectual Property Rights Protection comprises eleven indicators (table </w:t>
      </w:r>
      <w:r>
        <w:rPr>
          <w:spacing w:val="-4"/>
          <w:vertAlign w:val="baseline"/>
        </w:rPr>
        <w:t>7).</w:t>
      </w:r>
    </w:p>
    <w:p>
      <w:pPr>
        <w:pStyle w:val="BodyText"/>
        <w:spacing w:before="1"/>
      </w:pPr>
    </w:p>
    <w:p>
      <w:pPr>
        <w:spacing w:before="0"/>
        <w:ind w:left="360" w:right="0" w:firstLine="0"/>
        <w:jc w:val="both"/>
        <w:rPr>
          <w:b/>
          <w:sz w:val="22"/>
        </w:rPr>
      </w:pPr>
      <w:r>
        <w:rPr>
          <w:b/>
          <w:sz w:val="22"/>
        </w:rPr>
        <w:t>Table</w:t>
      </w:r>
      <w:r>
        <w:rPr>
          <w:b/>
          <w:spacing w:val="-7"/>
          <w:sz w:val="22"/>
        </w:rPr>
        <w:t> </w:t>
      </w:r>
      <w:r>
        <w:rPr>
          <w:b/>
          <w:sz w:val="22"/>
        </w:rPr>
        <w:t>7.</w:t>
      </w:r>
      <w:r>
        <w:rPr>
          <w:b/>
          <w:spacing w:val="-4"/>
          <w:sz w:val="22"/>
        </w:rPr>
        <w:t> </w:t>
      </w:r>
      <w:r>
        <w:rPr>
          <w:b/>
          <w:sz w:val="22"/>
        </w:rPr>
        <w:t>Subcategory</w:t>
      </w:r>
      <w:r>
        <w:rPr>
          <w:b/>
          <w:spacing w:val="-8"/>
          <w:sz w:val="22"/>
        </w:rPr>
        <w:t> </w:t>
      </w:r>
      <w:r>
        <w:rPr>
          <w:b/>
          <w:sz w:val="22"/>
        </w:rPr>
        <w:t>1.2.1–Strength</w:t>
      </w:r>
      <w:r>
        <w:rPr>
          <w:b/>
          <w:spacing w:val="-5"/>
          <w:sz w:val="22"/>
        </w:rPr>
        <w:t> </w:t>
      </w:r>
      <w:r>
        <w:rPr>
          <w:b/>
          <w:sz w:val="22"/>
        </w:rPr>
        <w:t>of</w:t>
      </w:r>
      <w:r>
        <w:rPr>
          <w:b/>
          <w:spacing w:val="-3"/>
          <w:sz w:val="22"/>
        </w:rPr>
        <w:t> </w:t>
      </w:r>
      <w:r>
        <w:rPr>
          <w:b/>
          <w:sz w:val="22"/>
        </w:rPr>
        <w:t>Intellectual</w:t>
      </w:r>
      <w:r>
        <w:rPr>
          <w:b/>
          <w:spacing w:val="-7"/>
          <w:sz w:val="22"/>
        </w:rPr>
        <w:t> </w:t>
      </w:r>
      <w:r>
        <w:rPr>
          <w:b/>
          <w:sz w:val="22"/>
        </w:rPr>
        <w:t>Property</w:t>
      </w:r>
      <w:r>
        <w:rPr>
          <w:b/>
          <w:spacing w:val="-4"/>
          <w:sz w:val="22"/>
        </w:rPr>
        <w:t> </w:t>
      </w:r>
      <w:r>
        <w:rPr>
          <w:b/>
          <w:sz w:val="22"/>
        </w:rPr>
        <w:t>Rights</w:t>
      </w:r>
      <w:r>
        <w:rPr>
          <w:b/>
          <w:spacing w:val="-4"/>
          <w:sz w:val="22"/>
        </w:rPr>
        <w:t> </w:t>
      </w:r>
      <w:r>
        <w:rPr>
          <w:b/>
          <w:spacing w:val="-2"/>
          <w:sz w:val="22"/>
        </w:rPr>
        <w:t>Protection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019"/>
        <w:gridCol w:w="5849"/>
      </w:tblGrid>
      <w:tr>
        <w:trPr>
          <w:trHeight w:val="205" w:hRule="atLeast"/>
        </w:trPr>
        <w:tc>
          <w:tcPr>
            <w:tcW w:w="487" w:type="dxa"/>
            <w:shd w:val="clear" w:color="auto" w:fill="E7EBF5"/>
          </w:tcPr>
          <w:p>
            <w:pPr>
              <w:pStyle w:val="TableParagraph"/>
              <w:rPr>
                <w:sz w:val="14"/>
              </w:rPr>
            </w:pPr>
          </w:p>
        </w:tc>
        <w:tc>
          <w:tcPr>
            <w:tcW w:w="3019" w:type="dxa"/>
            <w:shd w:val="clear" w:color="auto" w:fill="E7EBF5"/>
          </w:tcPr>
          <w:p>
            <w:pPr>
              <w:pStyle w:val="TableParagraph"/>
              <w:spacing w:line="186" w:lineRule="exact"/>
              <w:ind w:left="108"/>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87" w:type="dxa"/>
          </w:tcPr>
          <w:p>
            <w:pPr>
              <w:pStyle w:val="TableParagraph"/>
              <w:spacing w:before="105"/>
              <w:ind w:left="107"/>
              <w:rPr>
                <w:sz w:val="18"/>
              </w:rPr>
            </w:pPr>
            <w:r>
              <w:rPr>
                <w:spacing w:val="-10"/>
                <w:sz w:val="18"/>
              </w:rPr>
              <w:t>1</w:t>
            </w:r>
          </w:p>
        </w:tc>
        <w:tc>
          <w:tcPr>
            <w:tcW w:w="3019" w:type="dxa"/>
          </w:tcPr>
          <w:p>
            <w:pPr>
              <w:pStyle w:val="TableParagraph"/>
              <w:spacing w:line="206" w:lineRule="exact"/>
              <w:ind w:left="108"/>
              <w:rPr>
                <w:sz w:val="18"/>
              </w:rPr>
            </w:pPr>
            <w:r>
              <w:rPr>
                <w:sz w:val="18"/>
              </w:rPr>
              <w:t>Provisions for Establishment of Collective</w:t>
            </w:r>
            <w:r>
              <w:rPr>
                <w:spacing w:val="-12"/>
                <w:sz w:val="18"/>
              </w:rPr>
              <w:t> </w:t>
            </w:r>
            <w:r>
              <w:rPr>
                <w:sz w:val="18"/>
              </w:rPr>
              <w:t>Management</w:t>
            </w:r>
            <w:r>
              <w:rPr>
                <w:spacing w:val="-11"/>
                <w:sz w:val="18"/>
              </w:rPr>
              <w:t> </w:t>
            </w:r>
            <w:r>
              <w:rPr>
                <w:sz w:val="18"/>
              </w:rPr>
              <w:t>Organizations</w:t>
            </w:r>
          </w:p>
        </w:tc>
        <w:tc>
          <w:tcPr>
            <w:tcW w:w="5849" w:type="dxa"/>
          </w:tcPr>
          <w:p>
            <w:pPr>
              <w:pStyle w:val="TableParagraph"/>
              <w:spacing w:before="105"/>
              <w:ind w:left="506"/>
              <w:rPr>
                <w:sz w:val="18"/>
              </w:rPr>
            </w:pPr>
            <w:r>
              <w:rPr>
                <w:sz w:val="18"/>
              </w:rPr>
              <w:t>Provisions</w:t>
            </w:r>
            <w:r>
              <w:rPr>
                <w:spacing w:val="-5"/>
                <w:sz w:val="18"/>
              </w:rPr>
              <w:t> </w:t>
            </w:r>
            <w:r>
              <w:rPr>
                <w:sz w:val="18"/>
              </w:rPr>
              <w:t>for</w:t>
            </w:r>
            <w:r>
              <w:rPr>
                <w:spacing w:val="-2"/>
                <w:sz w:val="18"/>
              </w:rPr>
              <w:t> </w:t>
            </w:r>
            <w:r>
              <w:rPr>
                <w:sz w:val="18"/>
              </w:rPr>
              <w:t>establishment</w:t>
            </w:r>
            <w:r>
              <w:rPr>
                <w:spacing w:val="-3"/>
                <w:sz w:val="18"/>
              </w:rPr>
              <w:t> </w:t>
            </w:r>
            <w:r>
              <w:rPr>
                <w:sz w:val="18"/>
              </w:rPr>
              <w:t>of</w:t>
            </w:r>
            <w:r>
              <w:rPr>
                <w:spacing w:val="-2"/>
                <w:sz w:val="18"/>
              </w:rPr>
              <w:t> </w:t>
            </w:r>
            <w:r>
              <w:rPr>
                <w:sz w:val="18"/>
              </w:rPr>
              <w:t>Collective</w:t>
            </w:r>
            <w:r>
              <w:rPr>
                <w:spacing w:val="-3"/>
                <w:sz w:val="18"/>
              </w:rPr>
              <w:t> </w:t>
            </w:r>
            <w:r>
              <w:rPr>
                <w:sz w:val="18"/>
              </w:rPr>
              <w:t>Management</w:t>
            </w:r>
            <w:r>
              <w:rPr>
                <w:spacing w:val="-1"/>
                <w:sz w:val="18"/>
              </w:rPr>
              <w:t> </w:t>
            </w:r>
            <w:r>
              <w:rPr>
                <w:spacing w:val="-2"/>
                <w:sz w:val="18"/>
              </w:rPr>
              <w:t>Organizations</w:t>
            </w:r>
          </w:p>
        </w:tc>
      </w:tr>
      <w:tr>
        <w:trPr>
          <w:trHeight w:val="1034" w:hRule="atLeast"/>
        </w:trPr>
        <w:tc>
          <w:tcPr>
            <w:tcW w:w="487"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2</w:t>
            </w:r>
          </w:p>
        </w:tc>
        <w:tc>
          <w:tcPr>
            <w:tcW w:w="3019" w:type="dxa"/>
          </w:tcPr>
          <w:p>
            <w:pPr>
              <w:pStyle w:val="TableParagraph"/>
              <w:ind w:left="108" w:right="188"/>
              <w:rPr>
                <w:sz w:val="18"/>
              </w:rPr>
            </w:pPr>
            <w:r>
              <w:rPr>
                <w:sz w:val="18"/>
              </w:rPr>
              <w:t>Patentability</w:t>
            </w:r>
            <w:r>
              <w:rPr>
                <w:spacing w:val="-12"/>
                <w:sz w:val="18"/>
              </w:rPr>
              <w:t> </w:t>
            </w:r>
            <w:r>
              <w:rPr>
                <w:sz w:val="18"/>
              </w:rPr>
              <w:t>Requirements</w:t>
            </w:r>
            <w:r>
              <w:rPr>
                <w:spacing w:val="-11"/>
                <w:sz w:val="18"/>
              </w:rPr>
              <w:t> </w:t>
            </w:r>
            <w:r>
              <w:rPr>
                <w:sz w:val="18"/>
              </w:rPr>
              <w:t>(Novelty, Inventive Step, Industrial Applicability) for Inventions and</w:t>
            </w:r>
          </w:p>
          <w:p>
            <w:pPr>
              <w:pStyle w:val="TableParagraph"/>
              <w:spacing w:line="206" w:lineRule="exact"/>
              <w:ind w:left="108"/>
              <w:rPr>
                <w:sz w:val="18"/>
              </w:rPr>
            </w:pPr>
            <w:r>
              <w:rPr>
                <w:sz w:val="18"/>
              </w:rPr>
              <w:t>Experimental Use Exception or Research</w:t>
            </w:r>
            <w:r>
              <w:rPr>
                <w:spacing w:val="-12"/>
                <w:sz w:val="18"/>
              </w:rPr>
              <w:t> </w:t>
            </w:r>
            <w:r>
              <w:rPr>
                <w:sz w:val="18"/>
              </w:rPr>
              <w:t>Exemption</w:t>
            </w:r>
            <w:r>
              <w:rPr>
                <w:spacing w:val="-11"/>
                <w:sz w:val="18"/>
              </w:rPr>
              <w:t> </w:t>
            </w:r>
            <w:r>
              <w:rPr>
                <w:sz w:val="18"/>
              </w:rPr>
              <w:t>for</w:t>
            </w:r>
            <w:r>
              <w:rPr>
                <w:spacing w:val="-11"/>
                <w:sz w:val="18"/>
              </w:rPr>
              <w:t> </w:t>
            </w:r>
            <w:r>
              <w:rPr>
                <w:sz w:val="18"/>
              </w:rPr>
              <w:t>Patents</w:t>
            </w:r>
          </w:p>
        </w:tc>
        <w:tc>
          <w:tcPr>
            <w:tcW w:w="5849" w:type="dxa"/>
          </w:tcPr>
          <w:p>
            <w:pPr>
              <w:pStyle w:val="TableParagraph"/>
              <w:spacing w:before="1"/>
              <w:rPr>
                <w:b/>
                <w:sz w:val="18"/>
              </w:rPr>
            </w:pPr>
          </w:p>
          <w:p>
            <w:pPr>
              <w:pStyle w:val="TableParagraph"/>
              <w:numPr>
                <w:ilvl w:val="0"/>
                <w:numId w:val="23"/>
              </w:numPr>
              <w:tabs>
                <w:tab w:pos="492" w:val="left" w:leader="none"/>
                <w:tab w:pos="494" w:val="left" w:leader="none"/>
              </w:tabs>
              <w:spacing w:line="240" w:lineRule="auto" w:before="0" w:after="0"/>
              <w:ind w:left="494" w:right="936" w:hanging="245"/>
              <w:jc w:val="left"/>
              <w:rPr>
                <w:sz w:val="18"/>
              </w:rPr>
            </w:pPr>
            <w:r>
              <w:rPr>
                <w:sz w:val="18"/>
              </w:rPr>
              <w:t>Patentability</w:t>
            </w:r>
            <w:r>
              <w:rPr>
                <w:spacing w:val="-7"/>
                <w:sz w:val="18"/>
              </w:rPr>
              <w:t> </w:t>
            </w:r>
            <w:r>
              <w:rPr>
                <w:sz w:val="18"/>
              </w:rPr>
              <w:t>requirements</w:t>
            </w:r>
            <w:r>
              <w:rPr>
                <w:spacing w:val="-7"/>
                <w:sz w:val="18"/>
              </w:rPr>
              <w:t> </w:t>
            </w:r>
            <w:r>
              <w:rPr>
                <w:sz w:val="18"/>
              </w:rPr>
              <w:t>(novelty,</w:t>
            </w:r>
            <w:r>
              <w:rPr>
                <w:spacing w:val="-7"/>
                <w:sz w:val="18"/>
              </w:rPr>
              <w:t> </w:t>
            </w:r>
            <w:r>
              <w:rPr>
                <w:sz w:val="18"/>
              </w:rPr>
              <w:t>inventive</w:t>
            </w:r>
            <w:r>
              <w:rPr>
                <w:spacing w:val="-8"/>
                <w:sz w:val="18"/>
              </w:rPr>
              <w:t> </w:t>
            </w:r>
            <w:r>
              <w:rPr>
                <w:sz w:val="18"/>
              </w:rPr>
              <w:t>step,</w:t>
            </w:r>
            <w:r>
              <w:rPr>
                <w:spacing w:val="-7"/>
                <w:sz w:val="18"/>
              </w:rPr>
              <w:t> </w:t>
            </w:r>
            <w:r>
              <w:rPr>
                <w:sz w:val="18"/>
              </w:rPr>
              <w:t>industrial applicability) for inventions</w:t>
            </w:r>
          </w:p>
          <w:p>
            <w:pPr>
              <w:pStyle w:val="TableParagraph"/>
              <w:numPr>
                <w:ilvl w:val="0"/>
                <w:numId w:val="23"/>
              </w:numPr>
              <w:tabs>
                <w:tab w:pos="492" w:val="left" w:leader="none"/>
              </w:tabs>
              <w:spacing w:line="206" w:lineRule="exact" w:before="0" w:after="0"/>
              <w:ind w:left="492" w:right="0" w:hanging="243"/>
              <w:jc w:val="left"/>
              <w:rPr>
                <w:sz w:val="18"/>
              </w:rPr>
            </w:pPr>
            <w:r>
              <w:rPr>
                <w:sz w:val="18"/>
              </w:rPr>
              <w:t>Experimental</w:t>
            </w:r>
            <w:r>
              <w:rPr>
                <w:spacing w:val="-3"/>
                <w:sz w:val="18"/>
              </w:rPr>
              <w:t> </w:t>
            </w:r>
            <w:r>
              <w:rPr>
                <w:sz w:val="18"/>
              </w:rPr>
              <w:t>use</w:t>
            </w:r>
            <w:r>
              <w:rPr>
                <w:spacing w:val="-2"/>
                <w:sz w:val="18"/>
              </w:rPr>
              <w:t> </w:t>
            </w:r>
            <w:r>
              <w:rPr>
                <w:sz w:val="18"/>
              </w:rPr>
              <w:t>exception</w:t>
            </w:r>
            <w:r>
              <w:rPr>
                <w:spacing w:val="-2"/>
                <w:sz w:val="18"/>
              </w:rPr>
              <w:t> </w:t>
            </w:r>
            <w:r>
              <w:rPr>
                <w:sz w:val="18"/>
              </w:rPr>
              <w:t>or</w:t>
            </w:r>
            <w:r>
              <w:rPr>
                <w:spacing w:val="-1"/>
                <w:sz w:val="18"/>
              </w:rPr>
              <w:t> </w:t>
            </w:r>
            <w:r>
              <w:rPr>
                <w:sz w:val="18"/>
              </w:rPr>
              <w:t>research</w:t>
            </w:r>
            <w:r>
              <w:rPr>
                <w:spacing w:val="-1"/>
                <w:sz w:val="18"/>
              </w:rPr>
              <w:t> </w:t>
            </w:r>
            <w:r>
              <w:rPr>
                <w:sz w:val="18"/>
              </w:rPr>
              <w:t>exemption</w:t>
            </w:r>
            <w:r>
              <w:rPr>
                <w:spacing w:val="-2"/>
                <w:sz w:val="18"/>
              </w:rPr>
              <w:t> </w:t>
            </w:r>
            <w:r>
              <w:rPr>
                <w:sz w:val="18"/>
              </w:rPr>
              <w:t>for</w:t>
            </w:r>
            <w:r>
              <w:rPr>
                <w:spacing w:val="-2"/>
                <w:sz w:val="18"/>
              </w:rPr>
              <w:t> patents</w:t>
            </w:r>
          </w:p>
        </w:tc>
      </w:tr>
      <w:tr>
        <w:trPr>
          <w:trHeight w:val="414" w:hRule="atLeast"/>
        </w:trPr>
        <w:tc>
          <w:tcPr>
            <w:tcW w:w="487" w:type="dxa"/>
          </w:tcPr>
          <w:p>
            <w:pPr>
              <w:pStyle w:val="TableParagraph"/>
              <w:spacing w:before="105"/>
              <w:ind w:left="107"/>
              <w:rPr>
                <w:sz w:val="18"/>
              </w:rPr>
            </w:pPr>
            <w:r>
              <w:rPr>
                <w:spacing w:val="-10"/>
                <w:sz w:val="18"/>
              </w:rPr>
              <w:t>3</w:t>
            </w:r>
          </w:p>
        </w:tc>
        <w:tc>
          <w:tcPr>
            <w:tcW w:w="3019" w:type="dxa"/>
          </w:tcPr>
          <w:p>
            <w:pPr>
              <w:pStyle w:val="TableParagraph"/>
              <w:spacing w:line="206" w:lineRule="exact"/>
              <w:ind w:left="108" w:right="188"/>
              <w:rPr>
                <w:sz w:val="18"/>
              </w:rPr>
            </w:pPr>
            <w:r>
              <w:rPr>
                <w:sz w:val="18"/>
              </w:rPr>
              <w:t>Patent</w:t>
            </w:r>
            <w:r>
              <w:rPr>
                <w:spacing w:val="-9"/>
                <w:sz w:val="18"/>
              </w:rPr>
              <w:t> </w:t>
            </w:r>
            <w:r>
              <w:rPr>
                <w:sz w:val="18"/>
              </w:rPr>
              <w:t>Protection</w:t>
            </w:r>
            <w:r>
              <w:rPr>
                <w:spacing w:val="-10"/>
                <w:sz w:val="18"/>
              </w:rPr>
              <w:t> </w:t>
            </w:r>
            <w:r>
              <w:rPr>
                <w:sz w:val="18"/>
              </w:rPr>
              <w:t>Valid</w:t>
            </w:r>
            <w:r>
              <w:rPr>
                <w:spacing w:val="-8"/>
                <w:sz w:val="18"/>
              </w:rPr>
              <w:t> </w:t>
            </w:r>
            <w:r>
              <w:rPr>
                <w:sz w:val="18"/>
              </w:rPr>
              <w:t>from</w:t>
            </w:r>
            <w:r>
              <w:rPr>
                <w:spacing w:val="-10"/>
                <w:sz w:val="18"/>
              </w:rPr>
              <w:t> </w:t>
            </w:r>
            <w:r>
              <w:rPr>
                <w:sz w:val="18"/>
              </w:rPr>
              <w:t>the Filing Date</w:t>
            </w:r>
          </w:p>
        </w:tc>
        <w:tc>
          <w:tcPr>
            <w:tcW w:w="5849" w:type="dxa"/>
          </w:tcPr>
          <w:p>
            <w:pPr>
              <w:pStyle w:val="TableParagraph"/>
              <w:spacing w:before="105"/>
              <w:ind w:left="506"/>
              <w:rPr>
                <w:sz w:val="18"/>
              </w:rPr>
            </w:pPr>
            <w:r>
              <w:rPr>
                <w:sz w:val="18"/>
              </w:rPr>
              <w:t>Patent</w:t>
            </w:r>
            <w:r>
              <w:rPr>
                <w:spacing w:val="-1"/>
                <w:sz w:val="18"/>
              </w:rPr>
              <w:t> </w:t>
            </w:r>
            <w:r>
              <w:rPr>
                <w:sz w:val="18"/>
              </w:rPr>
              <w:t>protection</w:t>
            </w:r>
            <w:r>
              <w:rPr>
                <w:spacing w:val="-1"/>
                <w:sz w:val="18"/>
              </w:rPr>
              <w:t> </w:t>
            </w:r>
            <w:r>
              <w:rPr>
                <w:sz w:val="18"/>
              </w:rPr>
              <w:t>valid from</w:t>
            </w:r>
            <w:r>
              <w:rPr>
                <w:spacing w:val="-2"/>
                <w:sz w:val="18"/>
              </w:rPr>
              <w:t> </w:t>
            </w:r>
            <w:r>
              <w:rPr>
                <w:sz w:val="18"/>
              </w:rPr>
              <w:t>the</w:t>
            </w:r>
            <w:r>
              <w:rPr>
                <w:spacing w:val="-2"/>
                <w:sz w:val="18"/>
              </w:rPr>
              <w:t> </w:t>
            </w:r>
            <w:r>
              <w:rPr>
                <w:sz w:val="18"/>
              </w:rPr>
              <w:t>filing</w:t>
            </w:r>
            <w:r>
              <w:rPr>
                <w:spacing w:val="-2"/>
                <w:sz w:val="18"/>
              </w:rPr>
              <w:t> </w:t>
            </w:r>
            <w:r>
              <w:rPr>
                <w:sz w:val="18"/>
              </w:rPr>
              <w:t>date</w:t>
            </w:r>
            <w:r>
              <w:rPr>
                <w:spacing w:val="-1"/>
                <w:sz w:val="18"/>
              </w:rPr>
              <w:t> </w:t>
            </w:r>
            <w:r>
              <w:rPr>
                <w:sz w:val="18"/>
              </w:rPr>
              <w:t>of</w:t>
            </w:r>
            <w:r>
              <w:rPr>
                <w:spacing w:val="-3"/>
                <w:sz w:val="18"/>
              </w:rPr>
              <w:t> </w:t>
            </w:r>
            <w:r>
              <w:rPr>
                <w:sz w:val="18"/>
              </w:rPr>
              <w:t>the</w:t>
            </w:r>
            <w:r>
              <w:rPr>
                <w:spacing w:val="-1"/>
                <w:sz w:val="18"/>
              </w:rPr>
              <w:t> </w:t>
            </w:r>
            <w:r>
              <w:rPr>
                <w:spacing w:val="-2"/>
                <w:sz w:val="18"/>
              </w:rPr>
              <w:t>application</w:t>
            </w:r>
          </w:p>
        </w:tc>
      </w:tr>
      <w:tr>
        <w:trPr>
          <w:trHeight w:val="414" w:hRule="atLeast"/>
        </w:trPr>
        <w:tc>
          <w:tcPr>
            <w:tcW w:w="487" w:type="dxa"/>
          </w:tcPr>
          <w:p>
            <w:pPr>
              <w:pStyle w:val="TableParagraph"/>
              <w:spacing w:before="103"/>
              <w:ind w:left="107"/>
              <w:rPr>
                <w:sz w:val="18"/>
              </w:rPr>
            </w:pPr>
            <w:r>
              <w:rPr>
                <w:spacing w:val="-10"/>
                <w:sz w:val="18"/>
              </w:rPr>
              <w:t>4</w:t>
            </w:r>
          </w:p>
        </w:tc>
        <w:tc>
          <w:tcPr>
            <w:tcW w:w="3019" w:type="dxa"/>
          </w:tcPr>
          <w:p>
            <w:pPr>
              <w:pStyle w:val="TableParagraph"/>
              <w:spacing w:line="208" w:lineRule="exact"/>
              <w:ind w:left="108"/>
              <w:rPr>
                <w:sz w:val="18"/>
              </w:rPr>
            </w:pPr>
            <w:r>
              <w:rPr>
                <w:sz w:val="18"/>
              </w:rPr>
              <w:t>Duration</w:t>
            </w:r>
            <w:r>
              <w:rPr>
                <w:spacing w:val="-10"/>
                <w:sz w:val="18"/>
              </w:rPr>
              <w:t> </w:t>
            </w:r>
            <w:r>
              <w:rPr>
                <w:sz w:val="18"/>
              </w:rPr>
              <w:t>of</w:t>
            </w:r>
            <w:r>
              <w:rPr>
                <w:spacing w:val="-11"/>
                <w:sz w:val="18"/>
              </w:rPr>
              <w:t> </w:t>
            </w:r>
            <w:r>
              <w:rPr>
                <w:sz w:val="18"/>
              </w:rPr>
              <w:t>Patent</w:t>
            </w:r>
            <w:r>
              <w:rPr>
                <w:spacing w:val="-10"/>
                <w:sz w:val="18"/>
              </w:rPr>
              <w:t> </w:t>
            </w:r>
            <w:r>
              <w:rPr>
                <w:sz w:val="18"/>
              </w:rPr>
              <w:t>and</w:t>
            </w:r>
            <w:r>
              <w:rPr>
                <w:spacing w:val="-9"/>
                <w:sz w:val="18"/>
              </w:rPr>
              <w:t> </w:t>
            </w:r>
            <w:r>
              <w:rPr>
                <w:sz w:val="18"/>
              </w:rPr>
              <w:t>Trademark </w:t>
            </w:r>
            <w:r>
              <w:rPr>
                <w:spacing w:val="-2"/>
                <w:sz w:val="18"/>
              </w:rPr>
              <w:t>Protection</w:t>
            </w:r>
          </w:p>
        </w:tc>
        <w:tc>
          <w:tcPr>
            <w:tcW w:w="5849" w:type="dxa"/>
          </w:tcPr>
          <w:p>
            <w:pPr>
              <w:pStyle w:val="TableParagraph"/>
              <w:numPr>
                <w:ilvl w:val="0"/>
                <w:numId w:val="24"/>
              </w:numPr>
              <w:tabs>
                <w:tab w:pos="502" w:val="left" w:leader="none"/>
              </w:tabs>
              <w:spacing w:line="207" w:lineRule="exact" w:before="0" w:after="0"/>
              <w:ind w:left="502" w:right="0" w:hanging="245"/>
              <w:jc w:val="left"/>
              <w:rPr>
                <w:sz w:val="18"/>
              </w:rPr>
            </w:pPr>
            <w:r>
              <w:rPr>
                <w:sz w:val="18"/>
              </w:rPr>
              <w:t>Duration</w:t>
            </w:r>
            <w:r>
              <w:rPr>
                <w:spacing w:val="-1"/>
                <w:sz w:val="18"/>
              </w:rPr>
              <w:t> </w:t>
            </w:r>
            <w:r>
              <w:rPr>
                <w:sz w:val="18"/>
              </w:rPr>
              <w:t>of</w:t>
            </w:r>
            <w:r>
              <w:rPr>
                <w:spacing w:val="-2"/>
                <w:sz w:val="18"/>
              </w:rPr>
              <w:t> </w:t>
            </w:r>
            <w:r>
              <w:rPr>
                <w:sz w:val="18"/>
              </w:rPr>
              <w:t>patent</w:t>
            </w:r>
            <w:r>
              <w:rPr>
                <w:spacing w:val="-1"/>
                <w:sz w:val="18"/>
              </w:rPr>
              <w:t> </w:t>
            </w:r>
            <w:r>
              <w:rPr>
                <w:spacing w:val="-2"/>
                <w:sz w:val="18"/>
              </w:rPr>
              <w:t>protection</w:t>
            </w:r>
          </w:p>
          <w:p>
            <w:pPr>
              <w:pStyle w:val="TableParagraph"/>
              <w:numPr>
                <w:ilvl w:val="0"/>
                <w:numId w:val="24"/>
              </w:numPr>
              <w:tabs>
                <w:tab w:pos="502" w:val="left" w:leader="none"/>
              </w:tabs>
              <w:spacing w:line="186" w:lineRule="exact" w:before="2" w:after="0"/>
              <w:ind w:left="502" w:right="0" w:hanging="245"/>
              <w:jc w:val="left"/>
              <w:rPr>
                <w:sz w:val="18"/>
              </w:rPr>
            </w:pPr>
            <w:r>
              <w:rPr>
                <w:sz w:val="18"/>
              </w:rPr>
              <w:t>Duration</w:t>
            </w:r>
            <w:r>
              <w:rPr>
                <w:spacing w:val="-2"/>
                <w:sz w:val="18"/>
              </w:rPr>
              <w:t> </w:t>
            </w:r>
            <w:r>
              <w:rPr>
                <w:sz w:val="18"/>
              </w:rPr>
              <w:t>of</w:t>
            </w:r>
            <w:r>
              <w:rPr>
                <w:spacing w:val="-3"/>
                <w:sz w:val="18"/>
              </w:rPr>
              <w:t> </w:t>
            </w:r>
            <w:r>
              <w:rPr>
                <w:sz w:val="18"/>
              </w:rPr>
              <w:t>trademark</w:t>
            </w:r>
            <w:r>
              <w:rPr>
                <w:spacing w:val="1"/>
                <w:sz w:val="18"/>
              </w:rPr>
              <w:t> </w:t>
            </w:r>
            <w:r>
              <w:rPr>
                <w:spacing w:val="-2"/>
                <w:sz w:val="18"/>
              </w:rPr>
              <w:t>protection</w:t>
            </w:r>
          </w:p>
        </w:tc>
      </w:tr>
      <w:tr>
        <w:trPr>
          <w:trHeight w:val="437" w:hRule="atLeast"/>
        </w:trPr>
        <w:tc>
          <w:tcPr>
            <w:tcW w:w="487" w:type="dxa"/>
          </w:tcPr>
          <w:p>
            <w:pPr>
              <w:pStyle w:val="TableParagraph"/>
              <w:spacing w:before="113"/>
              <w:ind w:left="107"/>
              <w:rPr>
                <w:sz w:val="18"/>
              </w:rPr>
            </w:pPr>
            <w:r>
              <w:rPr>
                <w:spacing w:val="-10"/>
                <w:sz w:val="18"/>
              </w:rPr>
              <w:t>5</w:t>
            </w:r>
          </w:p>
        </w:tc>
        <w:tc>
          <w:tcPr>
            <w:tcW w:w="3019" w:type="dxa"/>
          </w:tcPr>
          <w:p>
            <w:pPr>
              <w:pStyle w:val="TableParagraph"/>
              <w:spacing w:line="210" w:lineRule="atLeast"/>
              <w:ind w:left="108" w:right="188"/>
              <w:rPr>
                <w:sz w:val="18"/>
              </w:rPr>
            </w:pPr>
            <w:r>
              <w:rPr>
                <w:sz w:val="18"/>
              </w:rPr>
              <w:t>Opposition</w:t>
            </w:r>
            <w:r>
              <w:rPr>
                <w:spacing w:val="-12"/>
                <w:sz w:val="18"/>
              </w:rPr>
              <w:t> </w:t>
            </w:r>
            <w:r>
              <w:rPr>
                <w:sz w:val="18"/>
              </w:rPr>
              <w:t>Mechanisms</w:t>
            </w:r>
            <w:r>
              <w:rPr>
                <w:spacing w:val="-11"/>
                <w:sz w:val="18"/>
              </w:rPr>
              <w:t> </w:t>
            </w:r>
            <w:r>
              <w:rPr>
                <w:sz w:val="18"/>
              </w:rPr>
              <w:t>for</w:t>
            </w:r>
            <w:r>
              <w:rPr>
                <w:spacing w:val="-11"/>
                <w:sz w:val="18"/>
              </w:rPr>
              <w:t> </w:t>
            </w:r>
            <w:r>
              <w:rPr>
                <w:sz w:val="18"/>
              </w:rPr>
              <w:t>Patents and Trademarks</w:t>
            </w:r>
          </w:p>
        </w:tc>
        <w:tc>
          <w:tcPr>
            <w:tcW w:w="5849" w:type="dxa"/>
          </w:tcPr>
          <w:p>
            <w:pPr>
              <w:pStyle w:val="TableParagraph"/>
              <w:numPr>
                <w:ilvl w:val="0"/>
                <w:numId w:val="25"/>
              </w:numPr>
              <w:tabs>
                <w:tab w:pos="492" w:val="left" w:leader="none"/>
              </w:tabs>
              <w:spacing w:line="240" w:lineRule="auto" w:before="10" w:after="0"/>
              <w:ind w:left="492" w:right="0" w:hanging="243"/>
              <w:jc w:val="left"/>
              <w:rPr>
                <w:sz w:val="18"/>
              </w:rPr>
            </w:pPr>
            <w:r>
              <w:rPr>
                <w:sz w:val="18"/>
              </w:rPr>
              <w:t>Opposition</w:t>
            </w:r>
            <w:r>
              <w:rPr>
                <w:spacing w:val="-2"/>
                <w:sz w:val="18"/>
              </w:rPr>
              <w:t> </w:t>
            </w:r>
            <w:r>
              <w:rPr>
                <w:sz w:val="18"/>
              </w:rPr>
              <w:t>mechanisms</w:t>
            </w:r>
            <w:r>
              <w:rPr>
                <w:spacing w:val="-2"/>
                <w:sz w:val="18"/>
              </w:rPr>
              <w:t> </w:t>
            </w:r>
            <w:r>
              <w:rPr>
                <w:sz w:val="18"/>
              </w:rPr>
              <w:t>for</w:t>
            </w:r>
            <w:r>
              <w:rPr>
                <w:spacing w:val="-4"/>
                <w:sz w:val="18"/>
              </w:rPr>
              <w:t> </w:t>
            </w:r>
            <w:r>
              <w:rPr>
                <w:spacing w:val="-2"/>
                <w:sz w:val="18"/>
              </w:rPr>
              <w:t>patents</w:t>
            </w:r>
          </w:p>
          <w:p>
            <w:pPr>
              <w:pStyle w:val="TableParagraph"/>
              <w:numPr>
                <w:ilvl w:val="0"/>
                <w:numId w:val="25"/>
              </w:numPr>
              <w:tabs>
                <w:tab w:pos="492" w:val="left" w:leader="none"/>
              </w:tabs>
              <w:spacing w:line="198" w:lineRule="exact" w:before="2" w:after="0"/>
              <w:ind w:left="492" w:right="0" w:hanging="243"/>
              <w:jc w:val="left"/>
              <w:rPr>
                <w:sz w:val="18"/>
              </w:rPr>
            </w:pPr>
            <w:r>
              <w:rPr>
                <w:sz w:val="18"/>
              </w:rPr>
              <w:t>Opposition</w:t>
            </w:r>
            <w:r>
              <w:rPr>
                <w:spacing w:val="-2"/>
                <w:sz w:val="18"/>
              </w:rPr>
              <w:t> </w:t>
            </w:r>
            <w:r>
              <w:rPr>
                <w:sz w:val="18"/>
              </w:rPr>
              <w:t>mechanisms</w:t>
            </w:r>
            <w:r>
              <w:rPr>
                <w:spacing w:val="-2"/>
                <w:sz w:val="18"/>
              </w:rPr>
              <w:t> </w:t>
            </w:r>
            <w:r>
              <w:rPr>
                <w:sz w:val="18"/>
              </w:rPr>
              <w:t>for</w:t>
            </w:r>
            <w:r>
              <w:rPr>
                <w:spacing w:val="-2"/>
                <w:sz w:val="18"/>
              </w:rPr>
              <w:t> trademarks</w:t>
            </w:r>
          </w:p>
        </w:tc>
      </w:tr>
      <w:tr>
        <w:trPr>
          <w:trHeight w:val="414" w:hRule="atLeast"/>
        </w:trPr>
        <w:tc>
          <w:tcPr>
            <w:tcW w:w="487" w:type="dxa"/>
          </w:tcPr>
          <w:p>
            <w:pPr>
              <w:pStyle w:val="TableParagraph"/>
              <w:spacing w:before="105"/>
              <w:ind w:left="107"/>
              <w:rPr>
                <w:sz w:val="18"/>
              </w:rPr>
            </w:pPr>
            <w:r>
              <w:rPr>
                <w:spacing w:val="-10"/>
                <w:sz w:val="18"/>
              </w:rPr>
              <w:t>6</w:t>
            </w:r>
          </w:p>
        </w:tc>
        <w:tc>
          <w:tcPr>
            <w:tcW w:w="3019" w:type="dxa"/>
          </w:tcPr>
          <w:p>
            <w:pPr>
              <w:pStyle w:val="TableParagraph"/>
              <w:spacing w:line="208" w:lineRule="exact"/>
              <w:ind w:left="108" w:right="188"/>
              <w:rPr>
                <w:sz w:val="18"/>
              </w:rPr>
            </w:pPr>
            <w:r>
              <w:rPr>
                <w:sz w:val="18"/>
              </w:rPr>
              <w:t>Provisions for Information Submission</w:t>
            </w:r>
            <w:r>
              <w:rPr>
                <w:spacing w:val="-12"/>
                <w:sz w:val="18"/>
              </w:rPr>
              <w:t> </w:t>
            </w:r>
            <w:r>
              <w:rPr>
                <w:sz w:val="18"/>
              </w:rPr>
              <w:t>System</w:t>
            </w:r>
            <w:r>
              <w:rPr>
                <w:spacing w:val="-11"/>
                <w:sz w:val="18"/>
              </w:rPr>
              <w:t> </w:t>
            </w:r>
            <w:r>
              <w:rPr>
                <w:sz w:val="18"/>
              </w:rPr>
              <w:t>for</w:t>
            </w:r>
            <w:r>
              <w:rPr>
                <w:spacing w:val="-11"/>
                <w:sz w:val="18"/>
              </w:rPr>
              <w:t> </w:t>
            </w:r>
            <w:r>
              <w:rPr>
                <w:sz w:val="18"/>
              </w:rPr>
              <w:t>Patents</w:t>
            </w:r>
          </w:p>
        </w:tc>
        <w:tc>
          <w:tcPr>
            <w:tcW w:w="5849" w:type="dxa"/>
          </w:tcPr>
          <w:p>
            <w:pPr>
              <w:pStyle w:val="TableParagraph"/>
              <w:spacing w:before="105"/>
              <w:ind w:left="506"/>
              <w:rPr>
                <w:sz w:val="18"/>
              </w:rPr>
            </w:pPr>
            <w:r>
              <w:rPr>
                <w:sz w:val="18"/>
              </w:rPr>
              <w:t>Provisions</w:t>
            </w:r>
            <w:r>
              <w:rPr>
                <w:spacing w:val="-5"/>
                <w:sz w:val="18"/>
              </w:rPr>
              <w:t> </w:t>
            </w:r>
            <w:r>
              <w:rPr>
                <w:sz w:val="18"/>
              </w:rPr>
              <w:t>for</w:t>
            </w:r>
            <w:r>
              <w:rPr>
                <w:spacing w:val="-1"/>
                <w:sz w:val="18"/>
              </w:rPr>
              <w:t> </w:t>
            </w:r>
            <w:r>
              <w:rPr>
                <w:sz w:val="18"/>
              </w:rPr>
              <w:t>Information</w:t>
            </w:r>
            <w:r>
              <w:rPr>
                <w:spacing w:val="-2"/>
                <w:sz w:val="18"/>
              </w:rPr>
              <w:t> </w:t>
            </w:r>
            <w:r>
              <w:rPr>
                <w:sz w:val="18"/>
              </w:rPr>
              <w:t>Submission System</w:t>
            </w:r>
            <w:r>
              <w:rPr>
                <w:spacing w:val="-2"/>
                <w:sz w:val="18"/>
              </w:rPr>
              <w:t> </w:t>
            </w:r>
            <w:r>
              <w:rPr>
                <w:sz w:val="18"/>
              </w:rPr>
              <w:t>for</w:t>
            </w:r>
            <w:r>
              <w:rPr>
                <w:spacing w:val="-3"/>
                <w:sz w:val="18"/>
              </w:rPr>
              <w:t> </w:t>
            </w:r>
            <w:r>
              <w:rPr>
                <w:spacing w:val="-2"/>
                <w:sz w:val="18"/>
              </w:rPr>
              <w:t>patents</w:t>
            </w:r>
          </w:p>
        </w:tc>
      </w:tr>
      <w:tr>
        <w:trPr>
          <w:trHeight w:val="286" w:hRule="atLeast"/>
        </w:trPr>
        <w:tc>
          <w:tcPr>
            <w:tcW w:w="487" w:type="dxa"/>
          </w:tcPr>
          <w:p>
            <w:pPr>
              <w:pStyle w:val="TableParagraph"/>
              <w:spacing w:before="39"/>
              <w:ind w:left="107"/>
              <w:rPr>
                <w:sz w:val="18"/>
              </w:rPr>
            </w:pPr>
            <w:r>
              <w:rPr>
                <w:spacing w:val="-10"/>
                <w:sz w:val="18"/>
              </w:rPr>
              <w:t>7</w:t>
            </w:r>
          </w:p>
        </w:tc>
        <w:tc>
          <w:tcPr>
            <w:tcW w:w="3019" w:type="dxa"/>
          </w:tcPr>
          <w:p>
            <w:pPr>
              <w:pStyle w:val="TableParagraph"/>
              <w:spacing w:before="39"/>
              <w:ind w:left="108"/>
              <w:rPr>
                <w:sz w:val="18"/>
              </w:rPr>
            </w:pPr>
            <w:r>
              <w:rPr>
                <w:sz w:val="18"/>
              </w:rPr>
              <w:t>Public</w:t>
            </w:r>
            <w:r>
              <w:rPr>
                <w:spacing w:val="-2"/>
                <w:sz w:val="18"/>
              </w:rPr>
              <w:t> </w:t>
            </w:r>
            <w:r>
              <w:rPr>
                <w:sz w:val="18"/>
              </w:rPr>
              <w:t>Disclosure</w:t>
            </w:r>
            <w:r>
              <w:rPr>
                <w:spacing w:val="-3"/>
                <w:sz w:val="18"/>
              </w:rPr>
              <w:t> </w:t>
            </w:r>
            <w:r>
              <w:rPr>
                <w:sz w:val="18"/>
              </w:rPr>
              <w:t>of </w:t>
            </w:r>
            <w:r>
              <w:rPr>
                <w:spacing w:val="-2"/>
                <w:sz w:val="18"/>
              </w:rPr>
              <w:t>Patent</w:t>
            </w:r>
          </w:p>
        </w:tc>
        <w:tc>
          <w:tcPr>
            <w:tcW w:w="5849" w:type="dxa"/>
          </w:tcPr>
          <w:p>
            <w:pPr>
              <w:pStyle w:val="TableParagraph"/>
              <w:spacing w:before="39"/>
              <w:ind w:left="506"/>
              <w:rPr>
                <w:sz w:val="18"/>
              </w:rPr>
            </w:pPr>
            <w:r>
              <w:rPr>
                <w:sz w:val="18"/>
              </w:rPr>
              <w:t>Public</w:t>
            </w:r>
            <w:r>
              <w:rPr>
                <w:spacing w:val="-2"/>
                <w:sz w:val="18"/>
              </w:rPr>
              <w:t> </w:t>
            </w:r>
            <w:r>
              <w:rPr>
                <w:sz w:val="18"/>
              </w:rPr>
              <w:t>disclosure</w:t>
            </w:r>
            <w:r>
              <w:rPr>
                <w:spacing w:val="-1"/>
                <w:sz w:val="18"/>
              </w:rPr>
              <w:t> </w:t>
            </w:r>
            <w:r>
              <w:rPr>
                <w:sz w:val="18"/>
              </w:rPr>
              <w:t>of</w:t>
            </w:r>
            <w:r>
              <w:rPr>
                <w:spacing w:val="-2"/>
                <w:sz w:val="18"/>
              </w:rPr>
              <w:t> patent</w:t>
            </w:r>
          </w:p>
        </w:tc>
      </w:tr>
      <w:tr>
        <w:trPr>
          <w:trHeight w:val="414" w:hRule="atLeast"/>
        </w:trPr>
        <w:tc>
          <w:tcPr>
            <w:tcW w:w="487" w:type="dxa"/>
          </w:tcPr>
          <w:p>
            <w:pPr>
              <w:pStyle w:val="TableParagraph"/>
              <w:spacing w:before="103"/>
              <w:ind w:left="107"/>
              <w:rPr>
                <w:sz w:val="18"/>
              </w:rPr>
            </w:pPr>
            <w:r>
              <w:rPr>
                <w:spacing w:val="-10"/>
                <w:sz w:val="18"/>
              </w:rPr>
              <w:t>8</w:t>
            </w:r>
          </w:p>
        </w:tc>
        <w:tc>
          <w:tcPr>
            <w:tcW w:w="3019" w:type="dxa"/>
          </w:tcPr>
          <w:p>
            <w:pPr>
              <w:pStyle w:val="TableParagraph"/>
              <w:spacing w:line="208" w:lineRule="exact"/>
              <w:ind w:left="108"/>
              <w:rPr>
                <w:sz w:val="18"/>
              </w:rPr>
            </w:pPr>
            <w:r>
              <w:rPr>
                <w:sz w:val="18"/>
              </w:rPr>
              <w:t>Trademark</w:t>
            </w:r>
            <w:r>
              <w:rPr>
                <w:spacing w:val="-12"/>
                <w:sz w:val="18"/>
              </w:rPr>
              <w:t> </w:t>
            </w:r>
            <w:r>
              <w:rPr>
                <w:sz w:val="18"/>
              </w:rPr>
              <w:t>use</w:t>
            </w:r>
            <w:r>
              <w:rPr>
                <w:spacing w:val="-11"/>
                <w:sz w:val="18"/>
              </w:rPr>
              <w:t> </w:t>
            </w:r>
            <w:r>
              <w:rPr>
                <w:sz w:val="18"/>
              </w:rPr>
              <w:t>Obligation,</w:t>
            </w:r>
            <w:r>
              <w:rPr>
                <w:spacing w:val="-11"/>
                <w:sz w:val="18"/>
              </w:rPr>
              <w:t> </w:t>
            </w:r>
            <w:r>
              <w:rPr>
                <w:sz w:val="18"/>
              </w:rPr>
              <w:t>Related Grace Period</w:t>
            </w:r>
          </w:p>
        </w:tc>
        <w:tc>
          <w:tcPr>
            <w:tcW w:w="5849" w:type="dxa"/>
          </w:tcPr>
          <w:p>
            <w:pPr>
              <w:pStyle w:val="TableParagraph"/>
              <w:numPr>
                <w:ilvl w:val="0"/>
                <w:numId w:val="26"/>
              </w:numPr>
              <w:tabs>
                <w:tab w:pos="492" w:val="left" w:leader="none"/>
              </w:tabs>
              <w:spacing w:line="207" w:lineRule="exact" w:before="0" w:after="0"/>
              <w:ind w:left="492" w:right="0" w:hanging="243"/>
              <w:jc w:val="left"/>
              <w:rPr>
                <w:sz w:val="18"/>
              </w:rPr>
            </w:pPr>
            <w:r>
              <w:rPr>
                <w:sz w:val="18"/>
              </w:rPr>
              <w:t>Trademark</w:t>
            </w:r>
            <w:r>
              <w:rPr>
                <w:spacing w:val="-1"/>
                <w:sz w:val="18"/>
              </w:rPr>
              <w:t> </w:t>
            </w:r>
            <w:r>
              <w:rPr>
                <w:sz w:val="18"/>
              </w:rPr>
              <w:t>use</w:t>
            </w:r>
            <w:r>
              <w:rPr>
                <w:spacing w:val="-1"/>
                <w:sz w:val="18"/>
              </w:rPr>
              <w:t> </w:t>
            </w:r>
            <w:r>
              <w:rPr>
                <w:spacing w:val="-2"/>
                <w:sz w:val="18"/>
              </w:rPr>
              <w:t>obligation</w:t>
            </w:r>
          </w:p>
          <w:p>
            <w:pPr>
              <w:pStyle w:val="TableParagraph"/>
              <w:numPr>
                <w:ilvl w:val="0"/>
                <w:numId w:val="26"/>
              </w:numPr>
              <w:tabs>
                <w:tab w:pos="492" w:val="left" w:leader="none"/>
              </w:tabs>
              <w:spacing w:line="186" w:lineRule="exact" w:before="2" w:after="0"/>
              <w:ind w:left="492" w:right="0" w:hanging="243"/>
              <w:jc w:val="left"/>
              <w:rPr>
                <w:sz w:val="18"/>
              </w:rPr>
            </w:pPr>
            <w:r>
              <w:rPr>
                <w:sz w:val="18"/>
              </w:rPr>
              <w:t>Grace</w:t>
            </w:r>
            <w:r>
              <w:rPr>
                <w:spacing w:val="-6"/>
                <w:sz w:val="18"/>
              </w:rPr>
              <w:t> </w:t>
            </w:r>
            <w:r>
              <w:rPr>
                <w:spacing w:val="-2"/>
                <w:sz w:val="18"/>
              </w:rPr>
              <w:t>period</w:t>
            </w:r>
          </w:p>
        </w:tc>
      </w:tr>
      <w:tr>
        <w:trPr>
          <w:trHeight w:val="205" w:hRule="atLeast"/>
        </w:trPr>
        <w:tc>
          <w:tcPr>
            <w:tcW w:w="487" w:type="dxa"/>
          </w:tcPr>
          <w:p>
            <w:pPr>
              <w:pStyle w:val="TableParagraph"/>
              <w:spacing w:line="185" w:lineRule="exact"/>
              <w:ind w:left="107"/>
              <w:rPr>
                <w:sz w:val="18"/>
              </w:rPr>
            </w:pPr>
            <w:r>
              <w:rPr>
                <w:spacing w:val="-10"/>
                <w:sz w:val="18"/>
              </w:rPr>
              <w:t>9</w:t>
            </w:r>
          </w:p>
        </w:tc>
        <w:tc>
          <w:tcPr>
            <w:tcW w:w="3019" w:type="dxa"/>
          </w:tcPr>
          <w:p>
            <w:pPr>
              <w:pStyle w:val="TableParagraph"/>
              <w:spacing w:line="185" w:lineRule="exact"/>
              <w:ind w:left="108"/>
              <w:rPr>
                <w:sz w:val="18"/>
              </w:rPr>
            </w:pPr>
            <w:r>
              <w:rPr>
                <w:sz w:val="18"/>
              </w:rPr>
              <w:t>Protection</w:t>
            </w:r>
            <w:r>
              <w:rPr>
                <w:spacing w:val="-2"/>
                <w:sz w:val="18"/>
              </w:rPr>
              <w:t> </w:t>
            </w:r>
            <w:r>
              <w:rPr>
                <w:sz w:val="18"/>
              </w:rPr>
              <w:t>for</w:t>
            </w:r>
            <w:r>
              <w:rPr>
                <w:spacing w:val="-4"/>
                <w:sz w:val="18"/>
              </w:rPr>
              <w:t> </w:t>
            </w:r>
            <w:r>
              <w:rPr>
                <w:sz w:val="18"/>
              </w:rPr>
              <w:t>Well-Known</w:t>
            </w:r>
            <w:r>
              <w:rPr>
                <w:spacing w:val="-2"/>
                <w:sz w:val="18"/>
              </w:rPr>
              <w:t> </w:t>
            </w:r>
            <w:r>
              <w:rPr>
                <w:spacing w:val="-4"/>
                <w:sz w:val="18"/>
              </w:rPr>
              <w:t>Marks</w:t>
            </w:r>
          </w:p>
        </w:tc>
        <w:tc>
          <w:tcPr>
            <w:tcW w:w="5849" w:type="dxa"/>
          </w:tcPr>
          <w:p>
            <w:pPr>
              <w:pStyle w:val="TableParagraph"/>
              <w:spacing w:line="185" w:lineRule="exact"/>
              <w:ind w:left="506"/>
              <w:rPr>
                <w:sz w:val="18"/>
              </w:rPr>
            </w:pPr>
            <w:r>
              <w:rPr>
                <w:sz w:val="18"/>
              </w:rPr>
              <w:t>Protection</w:t>
            </w:r>
            <w:r>
              <w:rPr>
                <w:spacing w:val="-1"/>
                <w:sz w:val="18"/>
              </w:rPr>
              <w:t> </w:t>
            </w:r>
            <w:r>
              <w:rPr>
                <w:sz w:val="18"/>
              </w:rPr>
              <w:t>for</w:t>
            </w:r>
            <w:r>
              <w:rPr>
                <w:spacing w:val="-4"/>
                <w:sz w:val="18"/>
              </w:rPr>
              <w:t> </w:t>
            </w:r>
            <w:r>
              <w:rPr>
                <w:sz w:val="18"/>
              </w:rPr>
              <w:t>well-known</w:t>
            </w:r>
            <w:r>
              <w:rPr>
                <w:spacing w:val="-2"/>
                <w:sz w:val="18"/>
              </w:rPr>
              <w:t> marks</w:t>
            </w:r>
          </w:p>
        </w:tc>
      </w:tr>
      <w:tr>
        <w:trPr>
          <w:trHeight w:val="621" w:hRule="atLeast"/>
        </w:trPr>
        <w:tc>
          <w:tcPr>
            <w:tcW w:w="487" w:type="dxa"/>
          </w:tcPr>
          <w:p>
            <w:pPr>
              <w:pStyle w:val="TableParagraph"/>
              <w:spacing w:before="1"/>
              <w:rPr>
                <w:b/>
                <w:sz w:val="18"/>
              </w:rPr>
            </w:pPr>
          </w:p>
          <w:p>
            <w:pPr>
              <w:pStyle w:val="TableParagraph"/>
              <w:ind w:left="107"/>
              <w:rPr>
                <w:sz w:val="18"/>
              </w:rPr>
            </w:pPr>
            <w:r>
              <w:rPr>
                <w:spacing w:val="-5"/>
                <w:sz w:val="18"/>
              </w:rPr>
              <w:t>10</w:t>
            </w:r>
          </w:p>
        </w:tc>
        <w:tc>
          <w:tcPr>
            <w:tcW w:w="3019" w:type="dxa"/>
          </w:tcPr>
          <w:p>
            <w:pPr>
              <w:pStyle w:val="TableParagraph"/>
              <w:spacing w:line="207" w:lineRule="exact"/>
              <w:ind w:left="108"/>
              <w:rPr>
                <w:sz w:val="18"/>
              </w:rPr>
            </w:pPr>
            <w:r>
              <w:rPr>
                <w:sz w:val="18"/>
              </w:rPr>
              <w:t>Actions</w:t>
            </w:r>
            <w:r>
              <w:rPr>
                <w:spacing w:val="-1"/>
                <w:sz w:val="18"/>
              </w:rPr>
              <w:t> </w:t>
            </w:r>
            <w:r>
              <w:rPr>
                <w:sz w:val="18"/>
              </w:rPr>
              <w:t>or</w:t>
            </w:r>
            <w:r>
              <w:rPr>
                <w:spacing w:val="-3"/>
                <w:sz w:val="18"/>
              </w:rPr>
              <w:t> </w:t>
            </w:r>
            <w:r>
              <w:rPr>
                <w:sz w:val="18"/>
              </w:rPr>
              <w:t>Remedies</w:t>
            </w:r>
            <w:r>
              <w:rPr>
                <w:spacing w:val="-1"/>
                <w:sz w:val="18"/>
              </w:rPr>
              <w:t> </w:t>
            </w:r>
            <w:r>
              <w:rPr>
                <w:sz w:val="18"/>
              </w:rPr>
              <w:t>to</w:t>
            </w:r>
            <w:r>
              <w:rPr>
                <w:spacing w:val="1"/>
                <w:sz w:val="18"/>
              </w:rPr>
              <w:t> </w:t>
            </w:r>
            <w:r>
              <w:rPr>
                <w:spacing w:val="-2"/>
                <w:sz w:val="18"/>
              </w:rPr>
              <w:t>Enforce</w:t>
            </w:r>
          </w:p>
          <w:p>
            <w:pPr>
              <w:pStyle w:val="TableParagraph"/>
              <w:spacing w:line="206" w:lineRule="exact"/>
              <w:ind w:left="108"/>
              <w:rPr>
                <w:sz w:val="18"/>
              </w:rPr>
            </w:pPr>
            <w:r>
              <w:rPr>
                <w:sz w:val="18"/>
              </w:rPr>
              <w:t>Copyright,</w:t>
            </w:r>
            <w:r>
              <w:rPr>
                <w:spacing w:val="-12"/>
                <w:sz w:val="18"/>
              </w:rPr>
              <w:t> </w:t>
            </w:r>
            <w:r>
              <w:rPr>
                <w:sz w:val="18"/>
              </w:rPr>
              <w:t>Patent,</w:t>
            </w:r>
            <w:r>
              <w:rPr>
                <w:spacing w:val="-11"/>
                <w:sz w:val="18"/>
              </w:rPr>
              <w:t> </w:t>
            </w:r>
            <w:r>
              <w:rPr>
                <w:sz w:val="18"/>
              </w:rPr>
              <w:t>and</w:t>
            </w:r>
            <w:r>
              <w:rPr>
                <w:spacing w:val="-11"/>
                <w:sz w:val="18"/>
              </w:rPr>
              <w:t> </w:t>
            </w:r>
            <w:r>
              <w:rPr>
                <w:sz w:val="18"/>
              </w:rPr>
              <w:t>Trademark </w:t>
            </w:r>
            <w:r>
              <w:rPr>
                <w:spacing w:val="-2"/>
                <w:sz w:val="18"/>
              </w:rPr>
              <w:t>Protection</w:t>
            </w:r>
          </w:p>
        </w:tc>
        <w:tc>
          <w:tcPr>
            <w:tcW w:w="5849" w:type="dxa"/>
          </w:tcPr>
          <w:p>
            <w:pPr>
              <w:pStyle w:val="TableParagraph"/>
              <w:numPr>
                <w:ilvl w:val="0"/>
                <w:numId w:val="27"/>
              </w:numPr>
              <w:tabs>
                <w:tab w:pos="504" w:val="left" w:leader="none"/>
              </w:tabs>
              <w:spacing w:line="207" w:lineRule="exact" w:before="0" w:after="0"/>
              <w:ind w:left="504" w:right="0" w:hanging="269"/>
              <w:jc w:val="left"/>
              <w:rPr>
                <w:sz w:val="18"/>
              </w:rPr>
            </w:pPr>
            <w:r>
              <w:rPr>
                <w:sz w:val="18"/>
              </w:rPr>
              <w:t>Actions</w:t>
            </w:r>
            <w:r>
              <w:rPr>
                <w:spacing w:val="-2"/>
                <w:sz w:val="18"/>
              </w:rPr>
              <w:t> </w:t>
            </w:r>
            <w:r>
              <w:rPr>
                <w:sz w:val="18"/>
              </w:rPr>
              <w:t>or</w:t>
            </w:r>
            <w:r>
              <w:rPr>
                <w:spacing w:val="-2"/>
                <w:sz w:val="18"/>
              </w:rPr>
              <w:t> </w:t>
            </w:r>
            <w:r>
              <w:rPr>
                <w:sz w:val="18"/>
              </w:rPr>
              <w:t>remedies</w:t>
            </w:r>
            <w:r>
              <w:rPr>
                <w:spacing w:val="-1"/>
                <w:sz w:val="18"/>
              </w:rPr>
              <w:t> </w:t>
            </w:r>
            <w:r>
              <w:rPr>
                <w:sz w:val="18"/>
              </w:rPr>
              <w:t>to</w:t>
            </w:r>
            <w:r>
              <w:rPr>
                <w:spacing w:val="-1"/>
                <w:sz w:val="18"/>
              </w:rPr>
              <w:t> </w:t>
            </w:r>
            <w:r>
              <w:rPr>
                <w:sz w:val="18"/>
              </w:rPr>
              <w:t>enforce</w:t>
            </w:r>
            <w:r>
              <w:rPr>
                <w:spacing w:val="-2"/>
                <w:sz w:val="18"/>
              </w:rPr>
              <w:t> </w:t>
            </w:r>
            <w:r>
              <w:rPr>
                <w:sz w:val="18"/>
              </w:rPr>
              <w:t>copyright</w:t>
            </w:r>
            <w:r>
              <w:rPr>
                <w:spacing w:val="-2"/>
                <w:sz w:val="18"/>
              </w:rPr>
              <w:t> protection</w:t>
            </w:r>
          </w:p>
          <w:p>
            <w:pPr>
              <w:pStyle w:val="TableParagraph"/>
              <w:numPr>
                <w:ilvl w:val="0"/>
                <w:numId w:val="27"/>
              </w:numPr>
              <w:tabs>
                <w:tab w:pos="504" w:val="left" w:leader="none"/>
              </w:tabs>
              <w:spacing w:line="207" w:lineRule="exact" w:before="2" w:after="0"/>
              <w:ind w:left="504" w:right="0" w:hanging="269"/>
              <w:jc w:val="left"/>
              <w:rPr>
                <w:sz w:val="18"/>
              </w:rPr>
            </w:pPr>
            <w:r>
              <w:rPr>
                <w:sz w:val="18"/>
              </w:rPr>
              <w:t>Actions</w:t>
            </w:r>
            <w:r>
              <w:rPr>
                <w:spacing w:val="-2"/>
                <w:sz w:val="18"/>
              </w:rPr>
              <w:t> </w:t>
            </w:r>
            <w:r>
              <w:rPr>
                <w:sz w:val="18"/>
              </w:rPr>
              <w:t>or</w:t>
            </w:r>
            <w:r>
              <w:rPr>
                <w:spacing w:val="-3"/>
                <w:sz w:val="18"/>
              </w:rPr>
              <w:t> </w:t>
            </w:r>
            <w:r>
              <w:rPr>
                <w:sz w:val="18"/>
              </w:rPr>
              <w:t>remedies</w:t>
            </w:r>
            <w:r>
              <w:rPr>
                <w:spacing w:val="-1"/>
                <w:sz w:val="18"/>
              </w:rPr>
              <w:t> </w:t>
            </w:r>
            <w:r>
              <w:rPr>
                <w:sz w:val="18"/>
              </w:rPr>
              <w:t>to</w:t>
            </w:r>
            <w:r>
              <w:rPr>
                <w:spacing w:val="-1"/>
                <w:sz w:val="18"/>
              </w:rPr>
              <w:t> </w:t>
            </w:r>
            <w:r>
              <w:rPr>
                <w:sz w:val="18"/>
              </w:rPr>
              <w:t>enforce</w:t>
            </w:r>
            <w:r>
              <w:rPr>
                <w:spacing w:val="-2"/>
                <w:sz w:val="18"/>
              </w:rPr>
              <w:t> </w:t>
            </w:r>
            <w:r>
              <w:rPr>
                <w:sz w:val="18"/>
              </w:rPr>
              <w:t>patent</w:t>
            </w:r>
            <w:r>
              <w:rPr>
                <w:spacing w:val="-1"/>
                <w:sz w:val="18"/>
              </w:rPr>
              <w:t> </w:t>
            </w:r>
            <w:r>
              <w:rPr>
                <w:spacing w:val="-2"/>
                <w:sz w:val="18"/>
              </w:rPr>
              <w:t>protection</w:t>
            </w:r>
          </w:p>
          <w:p>
            <w:pPr>
              <w:pStyle w:val="TableParagraph"/>
              <w:numPr>
                <w:ilvl w:val="0"/>
                <w:numId w:val="27"/>
              </w:numPr>
              <w:tabs>
                <w:tab w:pos="504" w:val="left" w:leader="none"/>
              </w:tabs>
              <w:spacing w:line="186" w:lineRule="exact" w:before="0" w:after="0"/>
              <w:ind w:left="504" w:right="0" w:hanging="269"/>
              <w:jc w:val="left"/>
              <w:rPr>
                <w:sz w:val="18"/>
              </w:rPr>
            </w:pPr>
            <w:r>
              <w:rPr>
                <w:sz w:val="18"/>
              </w:rPr>
              <w:t>Actions</w:t>
            </w:r>
            <w:r>
              <w:rPr>
                <w:spacing w:val="-2"/>
                <w:sz w:val="18"/>
              </w:rPr>
              <w:t> </w:t>
            </w:r>
            <w:r>
              <w:rPr>
                <w:sz w:val="18"/>
              </w:rPr>
              <w:t>or</w:t>
            </w:r>
            <w:r>
              <w:rPr>
                <w:spacing w:val="-3"/>
                <w:sz w:val="18"/>
              </w:rPr>
              <w:t> </w:t>
            </w:r>
            <w:r>
              <w:rPr>
                <w:sz w:val="18"/>
              </w:rPr>
              <w:t>remedies</w:t>
            </w:r>
            <w:r>
              <w:rPr>
                <w:spacing w:val="-1"/>
                <w:sz w:val="18"/>
              </w:rPr>
              <w:t> </w:t>
            </w:r>
            <w:r>
              <w:rPr>
                <w:sz w:val="18"/>
              </w:rPr>
              <w:t>to</w:t>
            </w:r>
            <w:r>
              <w:rPr>
                <w:spacing w:val="-1"/>
                <w:sz w:val="18"/>
              </w:rPr>
              <w:t> </w:t>
            </w:r>
            <w:r>
              <w:rPr>
                <w:sz w:val="18"/>
              </w:rPr>
              <w:t>enforce</w:t>
            </w:r>
            <w:r>
              <w:rPr>
                <w:spacing w:val="-2"/>
                <w:sz w:val="18"/>
              </w:rPr>
              <w:t> </w:t>
            </w:r>
            <w:r>
              <w:rPr>
                <w:sz w:val="18"/>
              </w:rPr>
              <w:t>trademark </w:t>
            </w:r>
            <w:r>
              <w:rPr>
                <w:spacing w:val="-2"/>
                <w:sz w:val="18"/>
              </w:rPr>
              <w:t>protection</w:t>
            </w:r>
          </w:p>
        </w:tc>
      </w:tr>
      <w:tr>
        <w:trPr>
          <w:trHeight w:val="621" w:hRule="atLeast"/>
        </w:trPr>
        <w:tc>
          <w:tcPr>
            <w:tcW w:w="487" w:type="dxa"/>
          </w:tcPr>
          <w:p>
            <w:pPr>
              <w:pStyle w:val="TableParagraph"/>
              <w:spacing w:before="206"/>
              <w:ind w:left="107"/>
              <w:rPr>
                <w:sz w:val="18"/>
              </w:rPr>
            </w:pPr>
            <w:r>
              <w:rPr>
                <w:spacing w:val="-5"/>
                <w:sz w:val="18"/>
              </w:rPr>
              <w:t>11</w:t>
            </w:r>
          </w:p>
        </w:tc>
        <w:tc>
          <w:tcPr>
            <w:tcW w:w="3019" w:type="dxa"/>
          </w:tcPr>
          <w:p>
            <w:pPr>
              <w:pStyle w:val="TableParagraph"/>
              <w:spacing w:before="103"/>
              <w:ind w:left="108"/>
              <w:rPr>
                <w:sz w:val="18"/>
              </w:rPr>
            </w:pPr>
            <w:r>
              <w:rPr>
                <w:sz w:val="18"/>
              </w:rPr>
              <w:t>Arbitration</w:t>
            </w:r>
            <w:r>
              <w:rPr>
                <w:spacing w:val="-8"/>
                <w:sz w:val="18"/>
              </w:rPr>
              <w:t> </w:t>
            </w:r>
            <w:r>
              <w:rPr>
                <w:sz w:val="18"/>
              </w:rPr>
              <w:t>of</w:t>
            </w:r>
            <w:r>
              <w:rPr>
                <w:spacing w:val="-11"/>
                <w:sz w:val="18"/>
              </w:rPr>
              <w:t> </w:t>
            </w:r>
            <w:r>
              <w:rPr>
                <w:sz w:val="18"/>
              </w:rPr>
              <w:t>Copyright,</w:t>
            </w:r>
            <w:r>
              <w:rPr>
                <w:spacing w:val="-8"/>
                <w:sz w:val="18"/>
              </w:rPr>
              <w:t> </w:t>
            </w:r>
            <w:r>
              <w:rPr>
                <w:sz w:val="18"/>
              </w:rPr>
              <w:t>Patent,</w:t>
            </w:r>
            <w:r>
              <w:rPr>
                <w:spacing w:val="-11"/>
                <w:sz w:val="18"/>
              </w:rPr>
              <w:t> </w:t>
            </w:r>
            <w:r>
              <w:rPr>
                <w:sz w:val="18"/>
              </w:rPr>
              <w:t>and Trademark Disputes</w:t>
            </w:r>
          </w:p>
        </w:tc>
        <w:tc>
          <w:tcPr>
            <w:tcW w:w="5849" w:type="dxa"/>
          </w:tcPr>
          <w:p>
            <w:pPr>
              <w:pStyle w:val="TableParagraph"/>
              <w:numPr>
                <w:ilvl w:val="0"/>
                <w:numId w:val="28"/>
              </w:numPr>
              <w:tabs>
                <w:tab w:pos="497" w:val="left" w:leader="none"/>
              </w:tabs>
              <w:spacing w:line="206" w:lineRule="exact" w:before="0" w:after="0"/>
              <w:ind w:left="497" w:right="0" w:hanging="267"/>
              <w:jc w:val="left"/>
              <w:rPr>
                <w:sz w:val="18"/>
              </w:rPr>
            </w:pPr>
            <w:r>
              <w:rPr>
                <w:sz w:val="18"/>
              </w:rPr>
              <w:t>Arbitration</w:t>
            </w:r>
            <w:r>
              <w:rPr>
                <w:spacing w:val="-1"/>
                <w:sz w:val="18"/>
              </w:rPr>
              <w:t> </w:t>
            </w:r>
            <w:r>
              <w:rPr>
                <w:sz w:val="18"/>
              </w:rPr>
              <w:t>of</w:t>
            </w:r>
            <w:r>
              <w:rPr>
                <w:spacing w:val="-3"/>
                <w:sz w:val="18"/>
              </w:rPr>
              <w:t> </w:t>
            </w:r>
            <w:r>
              <w:rPr>
                <w:sz w:val="18"/>
              </w:rPr>
              <w:t>copyright</w:t>
            </w:r>
            <w:r>
              <w:rPr>
                <w:spacing w:val="-2"/>
                <w:sz w:val="18"/>
              </w:rPr>
              <w:t> disputes</w:t>
            </w:r>
          </w:p>
          <w:p>
            <w:pPr>
              <w:pStyle w:val="TableParagraph"/>
              <w:numPr>
                <w:ilvl w:val="0"/>
                <w:numId w:val="28"/>
              </w:numPr>
              <w:tabs>
                <w:tab w:pos="497" w:val="left" w:leader="none"/>
              </w:tabs>
              <w:spacing w:line="207" w:lineRule="exact" w:before="0" w:after="0"/>
              <w:ind w:left="497" w:right="0" w:hanging="267"/>
              <w:jc w:val="left"/>
              <w:rPr>
                <w:sz w:val="18"/>
              </w:rPr>
            </w:pPr>
            <w:r>
              <w:rPr>
                <w:sz w:val="18"/>
              </w:rPr>
              <w:t>Arbitration of</w:t>
            </w:r>
            <w:r>
              <w:rPr>
                <w:spacing w:val="-3"/>
                <w:sz w:val="18"/>
              </w:rPr>
              <w:t> </w:t>
            </w:r>
            <w:r>
              <w:rPr>
                <w:sz w:val="18"/>
              </w:rPr>
              <w:t>patent</w:t>
            </w:r>
            <w:r>
              <w:rPr>
                <w:spacing w:val="-2"/>
                <w:sz w:val="18"/>
              </w:rPr>
              <w:t> disputes</w:t>
            </w:r>
          </w:p>
          <w:p>
            <w:pPr>
              <w:pStyle w:val="TableParagraph"/>
              <w:numPr>
                <w:ilvl w:val="0"/>
                <w:numId w:val="28"/>
              </w:numPr>
              <w:tabs>
                <w:tab w:pos="496" w:val="left" w:leader="none"/>
              </w:tabs>
              <w:spacing w:line="186" w:lineRule="exact" w:before="2" w:after="0"/>
              <w:ind w:left="496" w:right="0" w:hanging="266"/>
              <w:jc w:val="left"/>
              <w:rPr>
                <w:sz w:val="18"/>
              </w:rPr>
            </w:pPr>
            <w:r>
              <w:rPr>
                <w:sz w:val="18"/>
              </w:rPr>
              <w:t>Arbitration</w:t>
            </w:r>
            <w:r>
              <w:rPr>
                <w:spacing w:val="-1"/>
                <w:sz w:val="18"/>
              </w:rPr>
              <w:t> </w:t>
            </w:r>
            <w:r>
              <w:rPr>
                <w:sz w:val="18"/>
              </w:rPr>
              <w:t>of</w:t>
            </w:r>
            <w:r>
              <w:rPr>
                <w:spacing w:val="-4"/>
                <w:sz w:val="18"/>
              </w:rPr>
              <w:t> </w:t>
            </w:r>
            <w:r>
              <w:rPr>
                <w:sz w:val="18"/>
              </w:rPr>
              <w:t>trademark </w:t>
            </w:r>
            <w:r>
              <w:rPr>
                <w:spacing w:val="-2"/>
                <w:sz w:val="18"/>
              </w:rPr>
              <w:t>disputes</w:t>
            </w:r>
          </w:p>
        </w:tc>
      </w:tr>
    </w:tbl>
    <w:p>
      <w:pPr>
        <w:pStyle w:val="BodyText"/>
        <w:spacing w:before="6"/>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Licensing</w:t>
      </w:r>
      <w:r>
        <w:rPr>
          <w:b/>
          <w:spacing w:val="-5"/>
          <w:sz w:val="22"/>
        </w:rPr>
        <w:t> </w:t>
      </w:r>
      <w:r>
        <w:rPr>
          <w:b/>
          <w:sz w:val="22"/>
        </w:rPr>
        <w:t>and</w:t>
      </w:r>
      <w:r>
        <w:rPr>
          <w:b/>
          <w:spacing w:val="-6"/>
          <w:sz w:val="22"/>
        </w:rPr>
        <w:t> </w:t>
      </w:r>
      <w:r>
        <w:rPr>
          <w:b/>
          <w:sz w:val="22"/>
        </w:rPr>
        <w:t>Technology</w:t>
      </w:r>
      <w:r>
        <w:rPr>
          <w:b/>
          <w:spacing w:val="-4"/>
          <w:sz w:val="22"/>
        </w:rPr>
        <w:t> </w:t>
      </w:r>
      <w:r>
        <w:rPr>
          <w:b/>
          <w:spacing w:val="-2"/>
          <w:sz w:val="22"/>
        </w:rPr>
        <w:t>Transfer</w:t>
      </w:r>
    </w:p>
    <w:p>
      <w:pPr>
        <w:pStyle w:val="BodyText"/>
        <w:ind w:left="359" w:right="355"/>
        <w:jc w:val="both"/>
      </w:pPr>
      <w:r>
        <w:rPr/>
        <w:t>Licensing plays a crucial role in technology transfer. Thus, ensuring adequate licensing procedures and guidelines for setting royalties can promote confidence of both IP holders and licensees.</w:t>
      </w:r>
      <w:hyperlink w:history="true" w:anchor="_bookmark14">
        <w:r>
          <w:rPr>
            <w:vertAlign w:val="superscript"/>
          </w:rPr>
          <w:t>15</w:t>
        </w:r>
      </w:hyperlink>
      <w:r>
        <w:rPr>
          <w:vertAlign w:val="baseline"/>
        </w:rPr>
        <w:t> Therefore, Subcategory 1.2.2–Licensing and Technology Transfer comprises five indicators (table 8).</w:t>
      </w:r>
    </w:p>
    <w:p>
      <w:pPr>
        <w:pStyle w:val="BodyText"/>
      </w:pPr>
    </w:p>
    <w:p>
      <w:pPr>
        <w:spacing w:before="0"/>
        <w:ind w:left="359" w:right="0" w:firstLine="0"/>
        <w:jc w:val="both"/>
        <w:rPr>
          <w:b/>
          <w:sz w:val="22"/>
        </w:rPr>
      </w:pPr>
      <w:r>
        <w:rPr>
          <w:b/>
          <w:sz w:val="22"/>
        </w:rPr>
        <w:t>Table</w:t>
      </w:r>
      <w:r>
        <w:rPr>
          <w:b/>
          <w:spacing w:val="-6"/>
          <w:sz w:val="22"/>
        </w:rPr>
        <w:t> </w:t>
      </w:r>
      <w:r>
        <w:rPr>
          <w:b/>
          <w:sz w:val="22"/>
        </w:rPr>
        <w:t>8.</w:t>
      </w:r>
      <w:r>
        <w:rPr>
          <w:b/>
          <w:spacing w:val="-4"/>
          <w:sz w:val="22"/>
        </w:rPr>
        <w:t> </w:t>
      </w:r>
      <w:r>
        <w:rPr>
          <w:b/>
          <w:sz w:val="22"/>
        </w:rPr>
        <w:t>Subcategory</w:t>
      </w:r>
      <w:r>
        <w:rPr>
          <w:b/>
          <w:spacing w:val="-7"/>
          <w:sz w:val="22"/>
        </w:rPr>
        <w:t> </w:t>
      </w:r>
      <w:r>
        <w:rPr>
          <w:b/>
          <w:sz w:val="22"/>
        </w:rPr>
        <w:t>1.2.2–Licensing</w:t>
      </w:r>
      <w:r>
        <w:rPr>
          <w:b/>
          <w:spacing w:val="-7"/>
          <w:sz w:val="22"/>
        </w:rPr>
        <w:t> </w:t>
      </w:r>
      <w:r>
        <w:rPr>
          <w:b/>
          <w:sz w:val="22"/>
        </w:rPr>
        <w:t>and</w:t>
      </w:r>
      <w:r>
        <w:rPr>
          <w:b/>
          <w:spacing w:val="-5"/>
          <w:sz w:val="22"/>
        </w:rPr>
        <w:t> </w:t>
      </w:r>
      <w:r>
        <w:rPr>
          <w:b/>
          <w:sz w:val="22"/>
        </w:rPr>
        <w:t>Technology</w:t>
      </w:r>
      <w:r>
        <w:rPr>
          <w:b/>
          <w:spacing w:val="-3"/>
          <w:sz w:val="22"/>
        </w:rPr>
        <w:t> </w:t>
      </w:r>
      <w:r>
        <w:rPr>
          <w:b/>
          <w:spacing w:val="-2"/>
          <w:sz w:val="22"/>
        </w:rPr>
        <w:t>Transfer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6"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657" w:hRule="atLeast"/>
        </w:trPr>
        <w:tc>
          <w:tcPr>
            <w:tcW w:w="446" w:type="dxa"/>
          </w:tcPr>
          <w:p>
            <w:pPr>
              <w:pStyle w:val="TableParagraph"/>
              <w:spacing w:before="18"/>
              <w:rPr>
                <w:b/>
                <w:sz w:val="18"/>
              </w:rPr>
            </w:pPr>
          </w:p>
          <w:p>
            <w:pPr>
              <w:pStyle w:val="TableParagraph"/>
              <w:ind w:left="107"/>
              <w:rPr>
                <w:sz w:val="18"/>
              </w:rPr>
            </w:pPr>
            <w:r>
              <w:rPr>
                <w:spacing w:val="-10"/>
                <w:sz w:val="18"/>
              </w:rPr>
              <w:t>1</w:t>
            </w:r>
          </w:p>
        </w:tc>
        <w:tc>
          <w:tcPr>
            <w:tcW w:w="3060" w:type="dxa"/>
          </w:tcPr>
          <w:p>
            <w:pPr>
              <w:pStyle w:val="TableParagraph"/>
              <w:spacing w:before="122"/>
              <w:ind w:left="105"/>
              <w:rPr>
                <w:sz w:val="18"/>
              </w:rPr>
            </w:pPr>
            <w:r>
              <w:rPr>
                <w:sz w:val="18"/>
              </w:rPr>
              <w:t>Provisions on Copyright, Patent, Trademark</w:t>
            </w:r>
            <w:r>
              <w:rPr>
                <w:spacing w:val="-12"/>
                <w:sz w:val="18"/>
              </w:rPr>
              <w:t> </w:t>
            </w:r>
            <w:r>
              <w:rPr>
                <w:sz w:val="18"/>
              </w:rPr>
              <w:t>Licensing</w:t>
            </w:r>
            <w:r>
              <w:rPr>
                <w:spacing w:val="-11"/>
                <w:sz w:val="18"/>
              </w:rPr>
              <w:t> </w:t>
            </w:r>
            <w:r>
              <w:rPr>
                <w:sz w:val="18"/>
              </w:rPr>
              <w:t>Procedures</w:t>
            </w:r>
          </w:p>
        </w:tc>
        <w:tc>
          <w:tcPr>
            <w:tcW w:w="5849" w:type="dxa"/>
          </w:tcPr>
          <w:p>
            <w:pPr>
              <w:pStyle w:val="TableParagraph"/>
              <w:numPr>
                <w:ilvl w:val="0"/>
                <w:numId w:val="29"/>
              </w:numPr>
              <w:tabs>
                <w:tab w:pos="444" w:val="left" w:leader="none"/>
              </w:tabs>
              <w:spacing w:line="207" w:lineRule="exact" w:before="19" w:after="0"/>
              <w:ind w:left="444" w:right="0" w:hanging="269"/>
              <w:jc w:val="left"/>
              <w:rPr>
                <w:sz w:val="18"/>
              </w:rPr>
            </w:pPr>
            <w:r>
              <w:rPr>
                <w:sz w:val="18"/>
              </w:rPr>
              <w:t>Provisions</w:t>
            </w:r>
            <w:r>
              <w:rPr>
                <w:spacing w:val="-4"/>
                <w:sz w:val="18"/>
              </w:rPr>
              <w:t> </w:t>
            </w:r>
            <w:r>
              <w:rPr>
                <w:sz w:val="18"/>
              </w:rPr>
              <w:t>on</w:t>
            </w:r>
            <w:r>
              <w:rPr>
                <w:spacing w:val="-2"/>
                <w:sz w:val="18"/>
              </w:rPr>
              <w:t> </w:t>
            </w:r>
            <w:r>
              <w:rPr>
                <w:sz w:val="18"/>
              </w:rPr>
              <w:t>copyright</w:t>
            </w:r>
            <w:r>
              <w:rPr>
                <w:spacing w:val="-3"/>
                <w:sz w:val="18"/>
              </w:rPr>
              <w:t> </w:t>
            </w:r>
            <w:r>
              <w:rPr>
                <w:sz w:val="18"/>
              </w:rPr>
              <w:t>licensing</w:t>
            </w:r>
            <w:r>
              <w:rPr>
                <w:spacing w:val="-1"/>
                <w:sz w:val="18"/>
              </w:rPr>
              <w:t> </w:t>
            </w:r>
            <w:r>
              <w:rPr>
                <w:spacing w:val="-2"/>
                <w:sz w:val="18"/>
              </w:rPr>
              <w:t>procedures</w:t>
            </w:r>
          </w:p>
          <w:p>
            <w:pPr>
              <w:pStyle w:val="TableParagraph"/>
              <w:numPr>
                <w:ilvl w:val="0"/>
                <w:numId w:val="29"/>
              </w:numPr>
              <w:tabs>
                <w:tab w:pos="444" w:val="left" w:leader="none"/>
              </w:tabs>
              <w:spacing w:line="206" w:lineRule="exact" w:before="0" w:after="0"/>
              <w:ind w:left="444" w:right="0" w:hanging="269"/>
              <w:jc w:val="left"/>
              <w:rPr>
                <w:sz w:val="18"/>
              </w:rPr>
            </w:pPr>
            <w:r>
              <w:rPr>
                <w:sz w:val="18"/>
              </w:rPr>
              <w:t>Provisions</w:t>
            </w:r>
            <w:r>
              <w:rPr>
                <w:spacing w:val="-4"/>
                <w:sz w:val="18"/>
              </w:rPr>
              <w:t> </w:t>
            </w:r>
            <w:r>
              <w:rPr>
                <w:sz w:val="18"/>
              </w:rPr>
              <w:t>on</w:t>
            </w:r>
            <w:r>
              <w:rPr>
                <w:spacing w:val="-1"/>
                <w:sz w:val="18"/>
              </w:rPr>
              <w:t> </w:t>
            </w:r>
            <w:r>
              <w:rPr>
                <w:sz w:val="18"/>
              </w:rPr>
              <w:t>patent</w:t>
            </w:r>
            <w:r>
              <w:rPr>
                <w:spacing w:val="-3"/>
                <w:sz w:val="18"/>
              </w:rPr>
              <w:t> </w:t>
            </w:r>
            <w:r>
              <w:rPr>
                <w:sz w:val="18"/>
              </w:rPr>
              <w:t>licensing</w:t>
            </w:r>
            <w:r>
              <w:rPr>
                <w:spacing w:val="-1"/>
                <w:sz w:val="18"/>
              </w:rPr>
              <w:t> </w:t>
            </w:r>
            <w:r>
              <w:rPr>
                <w:spacing w:val="-2"/>
                <w:sz w:val="18"/>
              </w:rPr>
              <w:t>procedures</w:t>
            </w:r>
          </w:p>
          <w:p>
            <w:pPr>
              <w:pStyle w:val="TableParagraph"/>
              <w:numPr>
                <w:ilvl w:val="0"/>
                <w:numId w:val="29"/>
              </w:numPr>
              <w:tabs>
                <w:tab w:pos="444" w:val="left" w:leader="none"/>
              </w:tabs>
              <w:spacing w:line="205" w:lineRule="exact" w:before="0" w:after="0"/>
              <w:ind w:left="444" w:right="0" w:hanging="269"/>
              <w:jc w:val="left"/>
              <w:rPr>
                <w:sz w:val="18"/>
              </w:rPr>
            </w:pPr>
            <w:r>
              <w:rPr>
                <w:sz w:val="18"/>
              </w:rPr>
              <w:t>Provisions</w:t>
            </w:r>
            <w:r>
              <w:rPr>
                <w:spacing w:val="-4"/>
                <w:sz w:val="18"/>
              </w:rPr>
              <w:t> </w:t>
            </w:r>
            <w:r>
              <w:rPr>
                <w:sz w:val="18"/>
              </w:rPr>
              <w:t>on</w:t>
            </w:r>
            <w:r>
              <w:rPr>
                <w:spacing w:val="-2"/>
                <w:sz w:val="18"/>
              </w:rPr>
              <w:t> </w:t>
            </w:r>
            <w:r>
              <w:rPr>
                <w:sz w:val="18"/>
              </w:rPr>
              <w:t>trademark licensing</w:t>
            </w:r>
            <w:r>
              <w:rPr>
                <w:spacing w:val="-2"/>
                <w:sz w:val="18"/>
              </w:rPr>
              <w:t> procedures</w:t>
            </w:r>
          </w:p>
        </w:tc>
      </w:tr>
      <w:tr>
        <w:trPr>
          <w:trHeight w:val="414" w:hRule="atLeast"/>
        </w:trPr>
        <w:tc>
          <w:tcPr>
            <w:tcW w:w="446" w:type="dxa"/>
          </w:tcPr>
          <w:p>
            <w:pPr>
              <w:pStyle w:val="TableParagraph"/>
              <w:spacing w:before="103"/>
              <w:ind w:left="107"/>
              <w:rPr>
                <w:sz w:val="18"/>
              </w:rPr>
            </w:pPr>
            <w:r>
              <w:rPr>
                <w:spacing w:val="-10"/>
                <w:sz w:val="18"/>
              </w:rPr>
              <w:t>2</w:t>
            </w:r>
          </w:p>
        </w:tc>
        <w:tc>
          <w:tcPr>
            <w:tcW w:w="3060" w:type="dxa"/>
          </w:tcPr>
          <w:p>
            <w:pPr>
              <w:pStyle w:val="TableParagraph"/>
              <w:spacing w:line="206" w:lineRule="exact"/>
              <w:ind w:left="105"/>
              <w:rPr>
                <w:sz w:val="18"/>
              </w:rPr>
            </w:pPr>
            <w:r>
              <w:rPr>
                <w:sz w:val="18"/>
              </w:rPr>
              <w:t>Guidelines</w:t>
            </w:r>
            <w:r>
              <w:rPr>
                <w:spacing w:val="-8"/>
                <w:sz w:val="18"/>
              </w:rPr>
              <w:t> </w:t>
            </w:r>
            <w:r>
              <w:rPr>
                <w:sz w:val="18"/>
              </w:rPr>
              <w:t>for</w:t>
            </w:r>
            <w:r>
              <w:rPr>
                <w:spacing w:val="-8"/>
                <w:sz w:val="18"/>
              </w:rPr>
              <w:t> </w:t>
            </w:r>
            <w:r>
              <w:rPr>
                <w:sz w:val="18"/>
              </w:rPr>
              <w:t>Setting</w:t>
            </w:r>
            <w:r>
              <w:rPr>
                <w:spacing w:val="-7"/>
                <w:sz w:val="18"/>
              </w:rPr>
              <w:t> </w:t>
            </w:r>
            <w:r>
              <w:rPr>
                <w:sz w:val="18"/>
              </w:rPr>
              <w:t>Fair</w:t>
            </w:r>
            <w:r>
              <w:rPr>
                <w:spacing w:val="-8"/>
                <w:sz w:val="18"/>
              </w:rPr>
              <w:t> </w:t>
            </w:r>
            <w:r>
              <w:rPr>
                <w:sz w:val="18"/>
              </w:rPr>
              <w:t>and</w:t>
            </w:r>
            <w:r>
              <w:rPr>
                <w:spacing w:val="-7"/>
                <w:sz w:val="18"/>
              </w:rPr>
              <w:t> </w:t>
            </w:r>
            <w:r>
              <w:rPr>
                <w:sz w:val="18"/>
              </w:rPr>
              <w:t>Non- Discriminatory Royalties</w:t>
            </w:r>
          </w:p>
        </w:tc>
        <w:tc>
          <w:tcPr>
            <w:tcW w:w="5849" w:type="dxa"/>
          </w:tcPr>
          <w:p>
            <w:pPr>
              <w:pStyle w:val="TableParagraph"/>
              <w:spacing w:before="103"/>
              <w:ind w:left="446"/>
              <w:rPr>
                <w:sz w:val="18"/>
              </w:rPr>
            </w:pPr>
            <w:r>
              <w:rPr>
                <w:sz w:val="18"/>
              </w:rPr>
              <w:t>Guidelines</w:t>
            </w:r>
            <w:r>
              <w:rPr>
                <w:spacing w:val="-2"/>
                <w:sz w:val="18"/>
              </w:rPr>
              <w:t> </w:t>
            </w:r>
            <w:r>
              <w:rPr>
                <w:sz w:val="18"/>
              </w:rPr>
              <w:t>for</w:t>
            </w:r>
            <w:r>
              <w:rPr>
                <w:spacing w:val="-2"/>
                <w:sz w:val="18"/>
              </w:rPr>
              <w:t> </w:t>
            </w:r>
            <w:r>
              <w:rPr>
                <w:sz w:val="18"/>
              </w:rPr>
              <w:t>setting</w:t>
            </w:r>
            <w:r>
              <w:rPr>
                <w:spacing w:val="-1"/>
                <w:sz w:val="18"/>
              </w:rPr>
              <w:t> </w:t>
            </w:r>
            <w:r>
              <w:rPr>
                <w:sz w:val="18"/>
              </w:rPr>
              <w:t>fair</w:t>
            </w:r>
            <w:r>
              <w:rPr>
                <w:spacing w:val="-2"/>
                <w:sz w:val="18"/>
              </w:rPr>
              <w:t> </w:t>
            </w:r>
            <w:r>
              <w:rPr>
                <w:sz w:val="18"/>
              </w:rPr>
              <w:t>and</w:t>
            </w:r>
            <w:r>
              <w:rPr>
                <w:spacing w:val="-3"/>
                <w:sz w:val="18"/>
              </w:rPr>
              <w:t> </w:t>
            </w:r>
            <w:r>
              <w:rPr>
                <w:sz w:val="18"/>
              </w:rPr>
              <w:t>non-discriminatory </w:t>
            </w:r>
            <w:r>
              <w:rPr>
                <w:spacing w:val="-2"/>
                <w:sz w:val="18"/>
              </w:rPr>
              <w:t>royalties</w:t>
            </w:r>
          </w:p>
        </w:tc>
      </w:tr>
      <w:tr>
        <w:trPr>
          <w:trHeight w:val="412" w:hRule="atLeast"/>
        </w:trPr>
        <w:tc>
          <w:tcPr>
            <w:tcW w:w="446" w:type="dxa"/>
          </w:tcPr>
          <w:p>
            <w:pPr>
              <w:pStyle w:val="TableParagraph"/>
              <w:spacing w:before="103"/>
              <w:ind w:left="107"/>
              <w:rPr>
                <w:sz w:val="18"/>
              </w:rPr>
            </w:pPr>
            <w:r>
              <w:rPr>
                <w:spacing w:val="-10"/>
                <w:sz w:val="18"/>
              </w:rPr>
              <w:t>3</w:t>
            </w:r>
          </w:p>
        </w:tc>
        <w:tc>
          <w:tcPr>
            <w:tcW w:w="3060" w:type="dxa"/>
          </w:tcPr>
          <w:p>
            <w:pPr>
              <w:pStyle w:val="TableParagraph"/>
              <w:spacing w:line="206" w:lineRule="exact"/>
              <w:ind w:left="105" w:right="140"/>
              <w:rPr>
                <w:sz w:val="18"/>
              </w:rPr>
            </w:pPr>
            <w:r>
              <w:rPr>
                <w:sz w:val="18"/>
              </w:rPr>
              <w:t>Recordal</w:t>
            </w:r>
            <w:r>
              <w:rPr>
                <w:spacing w:val="-8"/>
                <w:sz w:val="18"/>
              </w:rPr>
              <w:t> </w:t>
            </w:r>
            <w:r>
              <w:rPr>
                <w:sz w:val="18"/>
              </w:rPr>
              <w:t>of</w:t>
            </w:r>
            <w:r>
              <w:rPr>
                <w:spacing w:val="-8"/>
                <w:sz w:val="18"/>
              </w:rPr>
              <w:t> </w:t>
            </w:r>
            <w:r>
              <w:rPr>
                <w:sz w:val="18"/>
              </w:rPr>
              <w:t>Change</w:t>
            </w:r>
            <w:r>
              <w:rPr>
                <w:spacing w:val="-10"/>
                <w:sz w:val="18"/>
              </w:rPr>
              <w:t> </w:t>
            </w:r>
            <w:r>
              <w:rPr>
                <w:sz w:val="18"/>
              </w:rPr>
              <w:t>of</w:t>
            </w:r>
            <w:r>
              <w:rPr>
                <w:spacing w:val="-8"/>
                <w:sz w:val="18"/>
              </w:rPr>
              <w:t> </w:t>
            </w:r>
            <w:r>
              <w:rPr>
                <w:sz w:val="18"/>
              </w:rPr>
              <w:t>Patent</w:t>
            </w:r>
            <w:r>
              <w:rPr>
                <w:spacing w:val="-7"/>
                <w:sz w:val="18"/>
              </w:rPr>
              <w:t> </w:t>
            </w:r>
            <w:r>
              <w:rPr>
                <w:sz w:val="18"/>
              </w:rPr>
              <w:t>Owner and Related Timeframe</w:t>
            </w:r>
          </w:p>
        </w:tc>
        <w:tc>
          <w:tcPr>
            <w:tcW w:w="5849" w:type="dxa"/>
          </w:tcPr>
          <w:p>
            <w:pPr>
              <w:pStyle w:val="TableParagraph"/>
              <w:numPr>
                <w:ilvl w:val="0"/>
                <w:numId w:val="30"/>
              </w:numPr>
              <w:tabs>
                <w:tab w:pos="444" w:val="left" w:leader="none"/>
              </w:tabs>
              <w:spacing w:line="206" w:lineRule="exact" w:before="0" w:after="0"/>
              <w:ind w:left="444" w:right="0" w:hanging="245"/>
              <w:jc w:val="left"/>
              <w:rPr>
                <w:sz w:val="18"/>
              </w:rPr>
            </w:pPr>
            <w:r>
              <w:rPr>
                <w:sz w:val="18"/>
              </w:rPr>
              <w:t>Recordal</w:t>
            </w:r>
            <w:r>
              <w:rPr>
                <w:spacing w:val="-4"/>
                <w:sz w:val="18"/>
              </w:rPr>
              <w:t> </w:t>
            </w:r>
            <w:r>
              <w:rPr>
                <w:sz w:val="18"/>
              </w:rPr>
              <w:t>of</w:t>
            </w:r>
            <w:r>
              <w:rPr>
                <w:spacing w:val="-1"/>
                <w:sz w:val="18"/>
              </w:rPr>
              <w:t> </w:t>
            </w:r>
            <w:r>
              <w:rPr>
                <w:sz w:val="18"/>
              </w:rPr>
              <w:t>change</w:t>
            </w:r>
            <w:r>
              <w:rPr>
                <w:spacing w:val="-3"/>
                <w:sz w:val="18"/>
              </w:rPr>
              <w:t> </w:t>
            </w:r>
            <w:r>
              <w:rPr>
                <w:sz w:val="18"/>
              </w:rPr>
              <w:t>of</w:t>
            </w:r>
            <w:r>
              <w:rPr>
                <w:spacing w:val="-1"/>
                <w:sz w:val="18"/>
              </w:rPr>
              <w:t> </w:t>
            </w:r>
            <w:r>
              <w:rPr>
                <w:sz w:val="18"/>
              </w:rPr>
              <w:t>patent</w:t>
            </w:r>
            <w:r>
              <w:rPr>
                <w:spacing w:val="-1"/>
                <w:sz w:val="18"/>
              </w:rPr>
              <w:t> </w:t>
            </w:r>
            <w:r>
              <w:rPr>
                <w:spacing w:val="-4"/>
                <w:sz w:val="18"/>
              </w:rPr>
              <w:t>owner</w:t>
            </w:r>
          </w:p>
          <w:p>
            <w:pPr>
              <w:pStyle w:val="TableParagraph"/>
              <w:numPr>
                <w:ilvl w:val="0"/>
                <w:numId w:val="30"/>
              </w:numPr>
              <w:tabs>
                <w:tab w:pos="444" w:val="left" w:leader="none"/>
              </w:tabs>
              <w:spacing w:line="186" w:lineRule="exact" w:before="0" w:after="0"/>
              <w:ind w:left="444" w:right="0" w:hanging="269"/>
              <w:jc w:val="left"/>
              <w:rPr>
                <w:sz w:val="18"/>
              </w:rPr>
            </w:pPr>
            <w:r>
              <w:rPr>
                <w:sz w:val="18"/>
              </w:rPr>
              <w:t>Timeframe</w:t>
            </w:r>
            <w:r>
              <w:rPr>
                <w:spacing w:val="-2"/>
                <w:sz w:val="18"/>
              </w:rPr>
              <w:t> </w:t>
            </w:r>
            <w:r>
              <w:rPr>
                <w:sz w:val="18"/>
              </w:rPr>
              <w:t>for</w:t>
            </w:r>
            <w:r>
              <w:rPr>
                <w:spacing w:val="-1"/>
                <w:sz w:val="18"/>
              </w:rPr>
              <w:t> </w:t>
            </w:r>
            <w:r>
              <w:rPr>
                <w:sz w:val="18"/>
              </w:rPr>
              <w:t>recordal of</w:t>
            </w:r>
            <w:r>
              <w:rPr>
                <w:spacing w:val="-1"/>
                <w:sz w:val="18"/>
              </w:rPr>
              <w:t> </w:t>
            </w:r>
            <w:r>
              <w:rPr>
                <w:sz w:val="18"/>
              </w:rPr>
              <w:t>change</w:t>
            </w:r>
            <w:r>
              <w:rPr>
                <w:spacing w:val="-3"/>
                <w:sz w:val="18"/>
              </w:rPr>
              <w:t> </w:t>
            </w:r>
            <w:r>
              <w:rPr>
                <w:sz w:val="18"/>
              </w:rPr>
              <w:t>of</w:t>
            </w:r>
            <w:r>
              <w:rPr>
                <w:spacing w:val="-3"/>
                <w:sz w:val="18"/>
              </w:rPr>
              <w:t> </w:t>
            </w:r>
            <w:r>
              <w:rPr>
                <w:sz w:val="18"/>
              </w:rPr>
              <w:t>patent </w:t>
            </w:r>
            <w:r>
              <w:rPr>
                <w:spacing w:val="-4"/>
                <w:sz w:val="18"/>
              </w:rPr>
              <w:t>owner</w:t>
            </w:r>
          </w:p>
        </w:tc>
      </w:tr>
      <w:tr>
        <w:trPr>
          <w:trHeight w:val="414" w:hRule="atLeast"/>
        </w:trPr>
        <w:tc>
          <w:tcPr>
            <w:tcW w:w="446" w:type="dxa"/>
          </w:tcPr>
          <w:p>
            <w:pPr>
              <w:pStyle w:val="TableParagraph"/>
              <w:spacing w:before="103"/>
              <w:ind w:left="107"/>
              <w:rPr>
                <w:sz w:val="18"/>
              </w:rPr>
            </w:pPr>
            <w:r>
              <w:rPr>
                <w:spacing w:val="-10"/>
                <w:sz w:val="18"/>
              </w:rPr>
              <w:t>4</w:t>
            </w:r>
          </w:p>
        </w:tc>
        <w:tc>
          <w:tcPr>
            <w:tcW w:w="3060" w:type="dxa"/>
          </w:tcPr>
          <w:p>
            <w:pPr>
              <w:pStyle w:val="TableParagraph"/>
              <w:spacing w:line="208" w:lineRule="exact"/>
              <w:ind w:left="105" w:right="140"/>
              <w:rPr>
                <w:sz w:val="18"/>
              </w:rPr>
            </w:pPr>
            <w:r>
              <w:rPr>
                <w:sz w:val="18"/>
              </w:rPr>
              <w:t>Temporary</w:t>
            </w:r>
            <w:r>
              <w:rPr>
                <w:spacing w:val="-12"/>
                <w:sz w:val="18"/>
              </w:rPr>
              <w:t> </w:t>
            </w:r>
            <w:r>
              <w:rPr>
                <w:sz w:val="18"/>
              </w:rPr>
              <w:t>Licenses/Waivers</w:t>
            </w:r>
            <w:r>
              <w:rPr>
                <w:spacing w:val="-11"/>
                <w:sz w:val="18"/>
              </w:rPr>
              <w:t> </w:t>
            </w:r>
            <w:r>
              <w:rPr>
                <w:sz w:val="18"/>
              </w:rPr>
              <w:t>for </w:t>
            </w:r>
            <w:r>
              <w:rPr>
                <w:spacing w:val="-2"/>
                <w:sz w:val="18"/>
              </w:rPr>
              <w:t>Patents</w:t>
            </w:r>
          </w:p>
        </w:tc>
        <w:tc>
          <w:tcPr>
            <w:tcW w:w="5849" w:type="dxa"/>
          </w:tcPr>
          <w:p>
            <w:pPr>
              <w:pStyle w:val="TableParagraph"/>
              <w:spacing w:before="103"/>
              <w:ind w:left="446"/>
              <w:rPr>
                <w:sz w:val="18"/>
              </w:rPr>
            </w:pPr>
            <w:r>
              <w:rPr>
                <w:sz w:val="18"/>
              </w:rPr>
              <w:t>Temporary</w:t>
            </w:r>
            <w:r>
              <w:rPr>
                <w:spacing w:val="-2"/>
                <w:sz w:val="18"/>
              </w:rPr>
              <w:t> </w:t>
            </w:r>
            <w:r>
              <w:rPr>
                <w:sz w:val="18"/>
              </w:rPr>
              <w:t>licenses/waivers</w:t>
            </w:r>
            <w:r>
              <w:rPr>
                <w:spacing w:val="-2"/>
                <w:sz w:val="18"/>
              </w:rPr>
              <w:t> </w:t>
            </w:r>
            <w:r>
              <w:rPr>
                <w:sz w:val="18"/>
              </w:rPr>
              <w:t>for</w:t>
            </w:r>
            <w:r>
              <w:rPr>
                <w:spacing w:val="-3"/>
                <w:sz w:val="18"/>
              </w:rPr>
              <w:t> </w:t>
            </w:r>
            <w:r>
              <w:rPr>
                <w:spacing w:val="-2"/>
                <w:sz w:val="18"/>
              </w:rPr>
              <w:t>patents</w:t>
            </w:r>
          </w:p>
        </w:tc>
      </w:tr>
      <w:tr>
        <w:trPr>
          <w:trHeight w:val="413" w:hRule="atLeast"/>
        </w:trPr>
        <w:tc>
          <w:tcPr>
            <w:tcW w:w="446" w:type="dxa"/>
          </w:tcPr>
          <w:p>
            <w:pPr>
              <w:pStyle w:val="TableParagraph"/>
              <w:spacing w:before="101"/>
              <w:ind w:left="107"/>
              <w:rPr>
                <w:sz w:val="18"/>
              </w:rPr>
            </w:pPr>
            <w:r>
              <w:rPr>
                <w:spacing w:val="-10"/>
                <w:sz w:val="18"/>
              </w:rPr>
              <w:t>5</w:t>
            </w:r>
          </w:p>
        </w:tc>
        <w:tc>
          <w:tcPr>
            <w:tcW w:w="3060" w:type="dxa"/>
          </w:tcPr>
          <w:p>
            <w:pPr>
              <w:pStyle w:val="TableParagraph"/>
              <w:spacing w:line="206" w:lineRule="exact"/>
              <w:ind w:left="105"/>
              <w:rPr>
                <w:sz w:val="18"/>
              </w:rPr>
            </w:pPr>
            <w:r>
              <w:rPr>
                <w:sz w:val="18"/>
              </w:rPr>
              <w:t>Disclosure</w:t>
            </w:r>
            <w:r>
              <w:rPr>
                <w:spacing w:val="-10"/>
                <w:sz w:val="18"/>
              </w:rPr>
              <w:t> </w:t>
            </w:r>
            <w:r>
              <w:rPr>
                <w:sz w:val="18"/>
              </w:rPr>
              <w:t>of</w:t>
            </w:r>
            <w:r>
              <w:rPr>
                <w:spacing w:val="-11"/>
                <w:sz w:val="18"/>
              </w:rPr>
              <w:t> </w:t>
            </w:r>
            <w:r>
              <w:rPr>
                <w:sz w:val="18"/>
              </w:rPr>
              <w:t>Patent</w:t>
            </w:r>
            <w:r>
              <w:rPr>
                <w:spacing w:val="-9"/>
                <w:sz w:val="18"/>
              </w:rPr>
              <w:t> </w:t>
            </w:r>
            <w:r>
              <w:rPr>
                <w:sz w:val="18"/>
              </w:rPr>
              <w:t>and</w:t>
            </w:r>
            <w:r>
              <w:rPr>
                <w:spacing w:val="-8"/>
                <w:sz w:val="18"/>
              </w:rPr>
              <w:t> </w:t>
            </w:r>
            <w:r>
              <w:rPr>
                <w:sz w:val="18"/>
              </w:rPr>
              <w:t>Trademark Licensing Agreements to IPO</w:t>
            </w:r>
          </w:p>
        </w:tc>
        <w:tc>
          <w:tcPr>
            <w:tcW w:w="5849" w:type="dxa"/>
          </w:tcPr>
          <w:p>
            <w:pPr>
              <w:pStyle w:val="TableParagraph"/>
              <w:numPr>
                <w:ilvl w:val="0"/>
                <w:numId w:val="31"/>
              </w:numPr>
              <w:tabs>
                <w:tab w:pos="444" w:val="left" w:leader="none"/>
              </w:tabs>
              <w:spacing w:line="205" w:lineRule="exact" w:before="0" w:after="0"/>
              <w:ind w:left="444" w:right="0" w:hanging="269"/>
              <w:jc w:val="left"/>
              <w:rPr>
                <w:sz w:val="18"/>
              </w:rPr>
            </w:pPr>
            <w:r>
              <w:rPr>
                <w:sz w:val="18"/>
              </w:rPr>
              <w:t>Disclosure</w:t>
            </w:r>
            <w:r>
              <w:rPr>
                <w:spacing w:val="-3"/>
                <w:sz w:val="18"/>
              </w:rPr>
              <w:t> </w:t>
            </w:r>
            <w:r>
              <w:rPr>
                <w:sz w:val="18"/>
              </w:rPr>
              <w:t>of</w:t>
            </w:r>
            <w:r>
              <w:rPr>
                <w:spacing w:val="-4"/>
                <w:sz w:val="18"/>
              </w:rPr>
              <w:t> </w:t>
            </w:r>
            <w:r>
              <w:rPr>
                <w:sz w:val="18"/>
              </w:rPr>
              <w:t>patent</w:t>
            </w:r>
            <w:r>
              <w:rPr>
                <w:spacing w:val="-1"/>
                <w:sz w:val="18"/>
              </w:rPr>
              <w:t> </w:t>
            </w:r>
            <w:r>
              <w:rPr>
                <w:sz w:val="18"/>
              </w:rPr>
              <w:t>licensing</w:t>
            </w:r>
            <w:r>
              <w:rPr>
                <w:spacing w:val="-3"/>
                <w:sz w:val="18"/>
              </w:rPr>
              <w:t> </w:t>
            </w:r>
            <w:r>
              <w:rPr>
                <w:sz w:val="18"/>
              </w:rPr>
              <w:t>agreements</w:t>
            </w:r>
            <w:r>
              <w:rPr>
                <w:spacing w:val="-2"/>
                <w:sz w:val="18"/>
              </w:rPr>
              <w:t> </w:t>
            </w:r>
            <w:r>
              <w:rPr>
                <w:sz w:val="18"/>
              </w:rPr>
              <w:t>to </w:t>
            </w:r>
            <w:r>
              <w:rPr>
                <w:spacing w:val="-5"/>
                <w:sz w:val="18"/>
              </w:rPr>
              <w:t>IPO</w:t>
            </w:r>
          </w:p>
          <w:p>
            <w:pPr>
              <w:pStyle w:val="TableParagraph"/>
              <w:numPr>
                <w:ilvl w:val="0"/>
                <w:numId w:val="31"/>
              </w:numPr>
              <w:tabs>
                <w:tab w:pos="444" w:val="left" w:leader="none"/>
              </w:tabs>
              <w:spacing w:line="188" w:lineRule="exact" w:before="0" w:after="0"/>
              <w:ind w:left="444" w:right="0" w:hanging="269"/>
              <w:jc w:val="left"/>
              <w:rPr>
                <w:sz w:val="18"/>
              </w:rPr>
            </w:pPr>
            <w:r>
              <w:rPr>
                <w:sz w:val="18"/>
              </w:rPr>
              <w:t>Disclosure</w:t>
            </w:r>
            <w:r>
              <w:rPr>
                <w:spacing w:val="-4"/>
                <w:sz w:val="18"/>
              </w:rPr>
              <w:t> </w:t>
            </w:r>
            <w:r>
              <w:rPr>
                <w:sz w:val="18"/>
              </w:rPr>
              <w:t>of</w:t>
            </w:r>
            <w:r>
              <w:rPr>
                <w:spacing w:val="-4"/>
                <w:sz w:val="18"/>
              </w:rPr>
              <w:t> </w:t>
            </w:r>
            <w:r>
              <w:rPr>
                <w:sz w:val="18"/>
              </w:rPr>
              <w:t>trademark</w:t>
            </w:r>
            <w:r>
              <w:rPr>
                <w:spacing w:val="-1"/>
                <w:sz w:val="18"/>
              </w:rPr>
              <w:t> </w:t>
            </w:r>
            <w:r>
              <w:rPr>
                <w:sz w:val="18"/>
              </w:rPr>
              <w:t>licensing</w:t>
            </w:r>
            <w:r>
              <w:rPr>
                <w:spacing w:val="-1"/>
                <w:sz w:val="18"/>
              </w:rPr>
              <w:t> </w:t>
            </w:r>
            <w:r>
              <w:rPr>
                <w:sz w:val="18"/>
              </w:rPr>
              <w:t>agreements</w:t>
            </w:r>
            <w:r>
              <w:rPr>
                <w:spacing w:val="-2"/>
                <w:sz w:val="18"/>
              </w:rPr>
              <w:t> </w:t>
            </w:r>
            <w:r>
              <w:rPr>
                <w:sz w:val="18"/>
              </w:rPr>
              <w:t>to</w:t>
            </w:r>
            <w:r>
              <w:rPr>
                <w:spacing w:val="-1"/>
                <w:sz w:val="18"/>
              </w:rPr>
              <w:t> </w:t>
            </w:r>
            <w:r>
              <w:rPr>
                <w:spacing w:val="-5"/>
                <w:sz w:val="18"/>
              </w:rPr>
              <w:t>IPO</w:t>
            </w:r>
          </w:p>
        </w:tc>
      </w:tr>
    </w:tbl>
    <w:p>
      <w:pPr>
        <w:spacing w:before="0"/>
        <w:ind w:left="360" w:right="0" w:firstLine="0"/>
        <w:jc w:val="both"/>
        <w:rPr>
          <w:sz w:val="20"/>
        </w:rPr>
      </w:pPr>
      <w:r>
        <w:rPr>
          <w:i/>
          <w:sz w:val="20"/>
        </w:rPr>
        <w:t>Note:</w:t>
      </w:r>
      <w:r>
        <w:rPr>
          <w:i/>
          <w:spacing w:val="-6"/>
          <w:sz w:val="20"/>
        </w:rPr>
        <w:t> </w:t>
      </w:r>
      <w:r>
        <w:rPr>
          <w:sz w:val="20"/>
        </w:rPr>
        <w:t>IPO</w:t>
      </w:r>
      <w:r>
        <w:rPr>
          <w:spacing w:val="-6"/>
          <w:sz w:val="20"/>
        </w:rPr>
        <w:t> </w:t>
      </w:r>
      <w:r>
        <w:rPr>
          <w:sz w:val="20"/>
        </w:rPr>
        <w:t>=</w:t>
      </w:r>
      <w:r>
        <w:rPr>
          <w:spacing w:val="-6"/>
          <w:sz w:val="20"/>
        </w:rPr>
        <w:t> </w:t>
      </w:r>
      <w:r>
        <w:rPr>
          <w:sz w:val="20"/>
        </w:rPr>
        <w:t>Intellectual</w:t>
      </w:r>
      <w:r>
        <w:rPr>
          <w:spacing w:val="-7"/>
          <w:sz w:val="20"/>
        </w:rPr>
        <w:t> </w:t>
      </w:r>
      <w:r>
        <w:rPr>
          <w:sz w:val="20"/>
        </w:rPr>
        <w:t>Property</w:t>
      </w:r>
      <w:r>
        <w:rPr>
          <w:spacing w:val="-5"/>
          <w:sz w:val="20"/>
        </w:rPr>
        <w:t> </w:t>
      </w:r>
      <w:r>
        <w:rPr>
          <w:spacing w:val="-2"/>
          <w:sz w:val="20"/>
        </w:rPr>
        <w:t>Office.</w:t>
      </w:r>
    </w:p>
    <w:p>
      <w:pPr>
        <w:pStyle w:val="BodyText"/>
        <w:spacing w:before="23"/>
        <w:rPr>
          <w:sz w:val="20"/>
        </w:rPr>
      </w:pPr>
    </w:p>
    <w:p>
      <w:pPr>
        <w:pStyle w:val="ListParagraph"/>
        <w:numPr>
          <w:ilvl w:val="2"/>
          <w:numId w:val="2"/>
        </w:numPr>
        <w:tabs>
          <w:tab w:pos="1079" w:val="left" w:leader="none"/>
        </w:tabs>
        <w:spacing w:line="252" w:lineRule="exact" w:before="0" w:after="0"/>
        <w:ind w:left="1079" w:right="0" w:hanging="719"/>
        <w:jc w:val="left"/>
        <w:rPr>
          <w:b/>
          <w:sz w:val="22"/>
        </w:rPr>
      </w:pPr>
      <w:r>
        <w:rPr>
          <w:b/>
          <w:sz w:val="22"/>
        </w:rPr>
        <w:t>Fair</w:t>
      </w:r>
      <w:r>
        <w:rPr>
          <w:b/>
          <w:spacing w:val="-3"/>
          <w:sz w:val="22"/>
        </w:rPr>
        <w:t> </w:t>
      </w:r>
      <w:r>
        <w:rPr>
          <w:b/>
          <w:sz w:val="22"/>
        </w:rPr>
        <w:t>Access</w:t>
      </w:r>
      <w:r>
        <w:rPr>
          <w:b/>
          <w:spacing w:val="-5"/>
          <w:sz w:val="22"/>
        </w:rPr>
        <w:t> </w:t>
      </w:r>
      <w:r>
        <w:rPr>
          <w:b/>
          <w:sz w:val="22"/>
        </w:rPr>
        <w:t>to</w:t>
      </w:r>
      <w:r>
        <w:rPr>
          <w:b/>
          <w:spacing w:val="-6"/>
          <w:sz w:val="22"/>
        </w:rPr>
        <w:t> </w:t>
      </w:r>
      <w:r>
        <w:rPr>
          <w:b/>
          <w:sz w:val="22"/>
        </w:rPr>
        <w:t>Innovation</w:t>
      </w:r>
      <w:r>
        <w:rPr>
          <w:b/>
          <w:spacing w:val="-6"/>
          <w:sz w:val="22"/>
        </w:rPr>
        <w:t> </w:t>
      </w:r>
      <w:r>
        <w:rPr>
          <w:b/>
          <w:sz w:val="22"/>
        </w:rPr>
        <w:t>(includes</w:t>
      </w:r>
      <w:r>
        <w:rPr>
          <w:b/>
          <w:spacing w:val="-2"/>
          <w:sz w:val="22"/>
        </w:rPr>
        <w:t> environment)</w:t>
      </w:r>
    </w:p>
    <w:p>
      <w:pPr>
        <w:pStyle w:val="BodyText"/>
        <w:ind w:left="360" w:right="355" w:hanging="1"/>
      </w:pPr>
      <w:r>
        <w:rPr/>
        <w:t>Open access promotes transparency and access to information.</w:t>
      </w:r>
      <w:hyperlink w:history="true" w:anchor="_bookmark15">
        <w:r>
          <w:rPr>
            <w:vertAlign w:val="superscript"/>
          </w:rPr>
          <w:t>16</w:t>
        </w:r>
      </w:hyperlink>
      <w:r>
        <w:rPr>
          <w:vertAlign w:val="baseline"/>
        </w:rPr>
        <w:t> Appropriate safeguards to public interest or</w:t>
      </w:r>
      <w:r>
        <w:rPr>
          <w:spacing w:val="-8"/>
          <w:vertAlign w:val="baseline"/>
        </w:rPr>
        <w:t> </w:t>
      </w:r>
      <w:r>
        <w:rPr>
          <w:vertAlign w:val="baseline"/>
        </w:rPr>
        <w:t>environmental</w:t>
      </w:r>
      <w:r>
        <w:rPr>
          <w:spacing w:val="-8"/>
          <w:vertAlign w:val="baseline"/>
        </w:rPr>
        <w:t> </w:t>
      </w:r>
      <w:r>
        <w:rPr>
          <w:vertAlign w:val="baseline"/>
        </w:rPr>
        <w:t>sustainability</w:t>
      </w:r>
      <w:r>
        <w:rPr>
          <w:spacing w:val="-9"/>
          <w:vertAlign w:val="baseline"/>
        </w:rPr>
        <w:t> </w:t>
      </w:r>
      <w:r>
        <w:rPr>
          <w:vertAlign w:val="baseline"/>
        </w:rPr>
        <w:t>considerations</w:t>
      </w:r>
      <w:r>
        <w:rPr>
          <w:spacing w:val="-9"/>
          <w:vertAlign w:val="baseline"/>
        </w:rPr>
        <w:t> </w:t>
      </w:r>
      <w:r>
        <w:rPr>
          <w:vertAlign w:val="baseline"/>
        </w:rPr>
        <w:t>help</w:t>
      </w:r>
      <w:r>
        <w:rPr>
          <w:spacing w:val="-9"/>
          <w:vertAlign w:val="baseline"/>
        </w:rPr>
        <w:t> </w:t>
      </w:r>
      <w:r>
        <w:rPr>
          <w:vertAlign w:val="baseline"/>
        </w:rPr>
        <w:t>ensure</w:t>
      </w:r>
      <w:r>
        <w:rPr>
          <w:spacing w:val="-9"/>
          <w:vertAlign w:val="baseline"/>
        </w:rPr>
        <w:t> </w:t>
      </w:r>
      <w:r>
        <w:rPr>
          <w:vertAlign w:val="baseline"/>
        </w:rPr>
        <w:t>fair</w:t>
      </w:r>
      <w:r>
        <w:rPr>
          <w:spacing w:val="-8"/>
          <w:vertAlign w:val="baseline"/>
        </w:rPr>
        <w:t> </w:t>
      </w:r>
      <w:r>
        <w:rPr>
          <w:vertAlign w:val="baseline"/>
        </w:rPr>
        <w:t>use</w:t>
      </w:r>
      <w:r>
        <w:rPr>
          <w:spacing w:val="-9"/>
          <w:vertAlign w:val="baseline"/>
        </w:rPr>
        <w:t> </w:t>
      </w:r>
      <w:r>
        <w:rPr>
          <w:vertAlign w:val="baseline"/>
        </w:rPr>
        <w:t>of</w:t>
      </w:r>
      <w:r>
        <w:rPr>
          <w:spacing w:val="-8"/>
          <w:vertAlign w:val="baseline"/>
        </w:rPr>
        <w:t> </w:t>
      </w:r>
      <w:r>
        <w:rPr>
          <w:vertAlign w:val="baseline"/>
        </w:rPr>
        <w:t>innovation.</w:t>
      </w:r>
      <w:hyperlink w:history="true" w:anchor="_bookmark16">
        <w:r>
          <w:rPr>
            <w:vertAlign w:val="superscript"/>
          </w:rPr>
          <w:t>17</w:t>
        </w:r>
      </w:hyperlink>
      <w:r>
        <w:rPr>
          <w:spacing w:val="-9"/>
          <w:vertAlign w:val="baseline"/>
        </w:rPr>
        <w:t> </w:t>
      </w:r>
      <w:r>
        <w:rPr>
          <w:vertAlign w:val="baseline"/>
        </w:rPr>
        <w:t>Therefore,</w:t>
      </w:r>
      <w:r>
        <w:rPr>
          <w:spacing w:val="-8"/>
          <w:vertAlign w:val="baseline"/>
        </w:rPr>
        <w:t> </w:t>
      </w:r>
      <w:r>
        <w:rPr>
          <w:spacing w:val="-2"/>
          <w:vertAlign w:val="baseline"/>
        </w:rPr>
        <w:t>Subcategory</w:t>
      </w:r>
    </w:p>
    <w:p>
      <w:pPr>
        <w:pStyle w:val="ListParagraph"/>
        <w:numPr>
          <w:ilvl w:val="2"/>
          <w:numId w:val="32"/>
        </w:numPr>
        <w:tabs>
          <w:tab w:pos="800" w:val="left" w:leader="none"/>
        </w:tabs>
        <w:spacing w:line="240" w:lineRule="auto" w:before="0" w:after="0"/>
        <w:ind w:left="800" w:right="0" w:hanging="441"/>
        <w:jc w:val="left"/>
        <w:rPr>
          <w:sz w:val="20"/>
        </w:rPr>
      </w:pPr>
      <w:r>
        <w:rPr>
          <w:sz w:val="22"/>
        </w:rPr>
        <w:t>–Fair</w:t>
      </w:r>
      <w:r>
        <w:rPr>
          <w:spacing w:val="-4"/>
          <w:sz w:val="22"/>
        </w:rPr>
        <w:t> </w:t>
      </w:r>
      <w:r>
        <w:rPr>
          <w:sz w:val="22"/>
        </w:rPr>
        <w:t>Access</w:t>
      </w:r>
      <w:r>
        <w:rPr>
          <w:spacing w:val="-4"/>
          <w:sz w:val="22"/>
        </w:rPr>
        <w:t> </w:t>
      </w:r>
      <w:r>
        <w:rPr>
          <w:sz w:val="22"/>
        </w:rPr>
        <w:t>to</w:t>
      </w:r>
      <w:r>
        <w:rPr>
          <w:spacing w:val="-5"/>
          <w:sz w:val="22"/>
        </w:rPr>
        <w:t> </w:t>
      </w:r>
      <w:r>
        <w:rPr>
          <w:sz w:val="22"/>
        </w:rPr>
        <w:t>Innovation</w:t>
      </w:r>
      <w:r>
        <w:rPr>
          <w:spacing w:val="-4"/>
          <w:sz w:val="22"/>
        </w:rPr>
        <w:t> </w:t>
      </w:r>
      <w:r>
        <w:rPr>
          <w:sz w:val="22"/>
        </w:rPr>
        <w:t>(includes</w:t>
      </w:r>
      <w:r>
        <w:rPr>
          <w:spacing w:val="-4"/>
          <w:sz w:val="22"/>
        </w:rPr>
        <w:t> </w:t>
      </w:r>
      <w:r>
        <w:rPr>
          <w:sz w:val="22"/>
        </w:rPr>
        <w:t>environment)</w:t>
      </w:r>
      <w:r>
        <w:rPr>
          <w:spacing w:val="-4"/>
          <w:sz w:val="22"/>
        </w:rPr>
        <w:t> </w:t>
      </w:r>
      <w:r>
        <w:rPr>
          <w:sz w:val="22"/>
        </w:rPr>
        <w:t>comprises</w:t>
      </w:r>
      <w:r>
        <w:rPr>
          <w:spacing w:val="-6"/>
          <w:sz w:val="22"/>
        </w:rPr>
        <w:t> </w:t>
      </w:r>
      <w:r>
        <w:rPr>
          <w:sz w:val="22"/>
        </w:rPr>
        <w:t>nine</w:t>
      </w:r>
      <w:r>
        <w:rPr>
          <w:spacing w:val="-4"/>
          <w:sz w:val="22"/>
        </w:rPr>
        <w:t> </w:t>
      </w:r>
      <w:r>
        <w:rPr>
          <w:sz w:val="22"/>
        </w:rPr>
        <w:t>indicators</w:t>
      </w:r>
      <w:r>
        <w:rPr>
          <w:spacing w:val="-6"/>
          <w:sz w:val="22"/>
        </w:rPr>
        <w:t> </w:t>
      </w:r>
      <w:r>
        <w:rPr>
          <w:sz w:val="22"/>
        </w:rPr>
        <w:t>(table</w:t>
      </w:r>
      <w:r>
        <w:rPr>
          <w:spacing w:val="-6"/>
          <w:sz w:val="22"/>
        </w:rPr>
        <w:t> </w:t>
      </w:r>
      <w:r>
        <w:rPr>
          <w:spacing w:val="-5"/>
          <w:sz w:val="22"/>
        </w:rPr>
        <w:t>9).</w:t>
      </w:r>
    </w:p>
    <w:p>
      <w:pPr>
        <w:pStyle w:val="ListParagraph"/>
        <w:spacing w:after="0" w:line="240" w:lineRule="auto"/>
        <w:jc w:val="left"/>
        <w:rPr>
          <w:sz w:val="20"/>
        </w:rPr>
        <w:sectPr>
          <w:pgSz w:w="12240" w:h="15840"/>
          <w:pgMar w:header="0" w:footer="522" w:top="1360" w:bottom="720" w:left="1080" w:right="1080"/>
        </w:sectPr>
      </w:pPr>
    </w:p>
    <w:p>
      <w:pPr>
        <w:spacing w:before="70" w:after="3"/>
        <w:ind w:left="360" w:right="0" w:firstLine="0"/>
        <w:jc w:val="left"/>
        <w:rPr>
          <w:b/>
          <w:sz w:val="22"/>
        </w:rPr>
      </w:pPr>
      <w:r>
        <w:rPr>
          <w:b/>
          <w:sz w:val="22"/>
        </w:rPr>
        <w:t>Table</w:t>
      </w:r>
      <w:r>
        <w:rPr>
          <w:b/>
          <w:spacing w:val="-6"/>
          <w:sz w:val="22"/>
        </w:rPr>
        <w:t> </w:t>
      </w:r>
      <w:r>
        <w:rPr>
          <w:b/>
          <w:sz w:val="22"/>
        </w:rPr>
        <w:t>9.</w:t>
      </w:r>
      <w:r>
        <w:rPr>
          <w:b/>
          <w:spacing w:val="-4"/>
          <w:sz w:val="22"/>
        </w:rPr>
        <w:t> </w:t>
      </w:r>
      <w:r>
        <w:rPr>
          <w:b/>
          <w:sz w:val="22"/>
        </w:rPr>
        <w:t>Subcategory</w:t>
      </w:r>
      <w:r>
        <w:rPr>
          <w:b/>
          <w:spacing w:val="-7"/>
          <w:sz w:val="22"/>
        </w:rPr>
        <w:t> </w:t>
      </w:r>
      <w:r>
        <w:rPr>
          <w:b/>
          <w:sz w:val="22"/>
        </w:rPr>
        <w:t>1.2.3–</w:t>
      </w:r>
      <w:r>
        <w:rPr>
          <w:b/>
          <w:spacing w:val="-4"/>
          <w:sz w:val="22"/>
        </w:rPr>
        <w:t> </w:t>
      </w:r>
      <w:r>
        <w:rPr>
          <w:b/>
          <w:sz w:val="22"/>
        </w:rPr>
        <w:t>Fair</w:t>
      </w:r>
      <w:r>
        <w:rPr>
          <w:b/>
          <w:spacing w:val="-3"/>
          <w:sz w:val="22"/>
        </w:rPr>
        <w:t> </w:t>
      </w:r>
      <w:r>
        <w:rPr>
          <w:b/>
          <w:sz w:val="22"/>
        </w:rPr>
        <w:t>Access</w:t>
      </w:r>
      <w:r>
        <w:rPr>
          <w:b/>
          <w:spacing w:val="-4"/>
          <w:sz w:val="22"/>
        </w:rPr>
        <w:t> </w:t>
      </w:r>
      <w:r>
        <w:rPr>
          <w:b/>
          <w:sz w:val="22"/>
        </w:rPr>
        <w:t>to</w:t>
      </w:r>
      <w:r>
        <w:rPr>
          <w:b/>
          <w:spacing w:val="-4"/>
          <w:sz w:val="22"/>
        </w:rPr>
        <w:t> </w:t>
      </w:r>
      <w:r>
        <w:rPr>
          <w:b/>
          <w:sz w:val="22"/>
        </w:rPr>
        <w:t>Innovation</w:t>
      </w:r>
      <w:r>
        <w:rPr>
          <w:b/>
          <w:spacing w:val="-5"/>
          <w:sz w:val="22"/>
        </w:rPr>
        <w:t> </w:t>
      </w:r>
      <w:r>
        <w:rPr>
          <w:b/>
          <w:sz w:val="22"/>
        </w:rPr>
        <w:t>(includes</w:t>
      </w:r>
      <w:r>
        <w:rPr>
          <w:b/>
          <w:spacing w:val="-3"/>
          <w:sz w:val="22"/>
        </w:rPr>
        <w:t> </w:t>
      </w:r>
      <w:r>
        <w:rPr>
          <w:b/>
          <w:spacing w:val="-2"/>
          <w:sz w:val="22"/>
        </w:rPr>
        <w:t>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6"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41" w:hRule="atLeast"/>
        </w:trPr>
        <w:tc>
          <w:tcPr>
            <w:tcW w:w="446" w:type="dxa"/>
          </w:tcPr>
          <w:p>
            <w:pPr>
              <w:pStyle w:val="TableParagraph"/>
              <w:spacing w:before="117"/>
              <w:ind w:left="107"/>
              <w:rPr>
                <w:sz w:val="18"/>
              </w:rPr>
            </w:pPr>
            <w:r>
              <w:rPr>
                <w:spacing w:val="-10"/>
                <w:sz w:val="18"/>
              </w:rPr>
              <w:t>1</w:t>
            </w:r>
          </w:p>
        </w:tc>
        <w:tc>
          <w:tcPr>
            <w:tcW w:w="3060" w:type="dxa"/>
          </w:tcPr>
          <w:p>
            <w:pPr>
              <w:pStyle w:val="TableParagraph"/>
              <w:spacing w:line="206" w:lineRule="exact" w:before="9"/>
              <w:ind w:left="105" w:right="140"/>
              <w:rPr>
                <w:sz w:val="18"/>
              </w:rPr>
            </w:pPr>
            <w:r>
              <w:rPr>
                <w:sz w:val="18"/>
              </w:rPr>
              <w:t>Open</w:t>
            </w:r>
            <w:r>
              <w:rPr>
                <w:spacing w:val="-12"/>
                <w:sz w:val="18"/>
              </w:rPr>
              <w:t> </w:t>
            </w:r>
            <w:r>
              <w:rPr>
                <w:sz w:val="18"/>
              </w:rPr>
              <w:t>Access</w:t>
            </w:r>
            <w:r>
              <w:rPr>
                <w:spacing w:val="-11"/>
                <w:sz w:val="18"/>
              </w:rPr>
              <w:t> </w:t>
            </w:r>
            <w:r>
              <w:rPr>
                <w:sz w:val="18"/>
              </w:rPr>
              <w:t>and</w:t>
            </w:r>
            <w:r>
              <w:rPr>
                <w:spacing w:val="-11"/>
                <w:sz w:val="18"/>
              </w:rPr>
              <w:t> </w:t>
            </w:r>
            <w:r>
              <w:rPr>
                <w:sz w:val="18"/>
              </w:rPr>
              <w:t>Open-Source </w:t>
            </w:r>
            <w:r>
              <w:rPr>
                <w:spacing w:val="-2"/>
                <w:sz w:val="18"/>
              </w:rPr>
              <w:t>Definition</w:t>
            </w:r>
          </w:p>
        </w:tc>
        <w:tc>
          <w:tcPr>
            <w:tcW w:w="5849" w:type="dxa"/>
          </w:tcPr>
          <w:p>
            <w:pPr>
              <w:pStyle w:val="TableParagraph"/>
              <w:numPr>
                <w:ilvl w:val="0"/>
                <w:numId w:val="33"/>
              </w:numPr>
              <w:tabs>
                <w:tab w:pos="445" w:val="left" w:leader="none"/>
              </w:tabs>
              <w:spacing w:line="207" w:lineRule="exact" w:before="14" w:after="0"/>
              <w:ind w:left="445" w:right="0" w:hanging="253"/>
              <w:jc w:val="left"/>
              <w:rPr>
                <w:sz w:val="18"/>
              </w:rPr>
            </w:pPr>
            <w:r>
              <w:rPr>
                <w:sz w:val="18"/>
              </w:rPr>
              <w:t>Open</w:t>
            </w:r>
            <w:r>
              <w:rPr>
                <w:spacing w:val="-3"/>
                <w:sz w:val="18"/>
              </w:rPr>
              <w:t> </w:t>
            </w:r>
            <w:r>
              <w:rPr>
                <w:sz w:val="18"/>
              </w:rPr>
              <w:t>access</w:t>
            </w:r>
            <w:r>
              <w:rPr>
                <w:spacing w:val="-2"/>
                <w:sz w:val="18"/>
              </w:rPr>
              <w:t> definition</w:t>
            </w:r>
          </w:p>
          <w:p>
            <w:pPr>
              <w:pStyle w:val="TableParagraph"/>
              <w:numPr>
                <w:ilvl w:val="0"/>
                <w:numId w:val="33"/>
              </w:numPr>
              <w:tabs>
                <w:tab w:pos="444" w:val="left" w:leader="none"/>
              </w:tabs>
              <w:spacing w:line="200" w:lineRule="exact" w:before="0" w:after="0"/>
              <w:ind w:left="444" w:right="0" w:hanging="252"/>
              <w:jc w:val="left"/>
              <w:rPr>
                <w:sz w:val="18"/>
              </w:rPr>
            </w:pPr>
            <w:r>
              <w:rPr>
                <w:sz w:val="18"/>
              </w:rPr>
              <w:t>Open-source</w:t>
            </w:r>
            <w:r>
              <w:rPr>
                <w:spacing w:val="-3"/>
                <w:sz w:val="18"/>
              </w:rPr>
              <w:t> </w:t>
            </w:r>
            <w:r>
              <w:rPr>
                <w:spacing w:val="-2"/>
                <w:sz w:val="18"/>
              </w:rPr>
              <w:t>definition</w:t>
            </w:r>
          </w:p>
        </w:tc>
      </w:tr>
      <w:tr>
        <w:trPr>
          <w:trHeight w:val="412" w:hRule="atLeast"/>
        </w:trPr>
        <w:tc>
          <w:tcPr>
            <w:tcW w:w="446" w:type="dxa"/>
          </w:tcPr>
          <w:p>
            <w:pPr>
              <w:pStyle w:val="TableParagraph"/>
              <w:spacing w:before="103"/>
              <w:ind w:left="107"/>
              <w:rPr>
                <w:sz w:val="18"/>
              </w:rPr>
            </w:pPr>
            <w:r>
              <w:rPr>
                <w:spacing w:val="-10"/>
                <w:sz w:val="18"/>
              </w:rPr>
              <w:t>2</w:t>
            </w:r>
          </w:p>
        </w:tc>
        <w:tc>
          <w:tcPr>
            <w:tcW w:w="3060" w:type="dxa"/>
          </w:tcPr>
          <w:p>
            <w:pPr>
              <w:pStyle w:val="TableParagraph"/>
              <w:spacing w:line="206" w:lineRule="exact"/>
              <w:ind w:left="105"/>
              <w:rPr>
                <w:sz w:val="18"/>
              </w:rPr>
            </w:pPr>
            <w:r>
              <w:rPr>
                <w:sz w:val="18"/>
              </w:rPr>
              <w:t>Scope</w:t>
            </w:r>
            <w:r>
              <w:rPr>
                <w:spacing w:val="-10"/>
                <w:sz w:val="18"/>
              </w:rPr>
              <w:t> </w:t>
            </w:r>
            <w:r>
              <w:rPr>
                <w:sz w:val="18"/>
              </w:rPr>
              <w:t>of</w:t>
            </w:r>
            <w:r>
              <w:rPr>
                <w:spacing w:val="-11"/>
                <w:sz w:val="18"/>
              </w:rPr>
              <w:t> </w:t>
            </w:r>
            <w:r>
              <w:rPr>
                <w:sz w:val="18"/>
              </w:rPr>
              <w:t>Permissible</w:t>
            </w:r>
            <w:r>
              <w:rPr>
                <w:spacing w:val="-10"/>
                <w:sz w:val="18"/>
              </w:rPr>
              <w:t> </w:t>
            </w:r>
            <w:r>
              <w:rPr>
                <w:sz w:val="18"/>
              </w:rPr>
              <w:t>Open</w:t>
            </w:r>
            <w:r>
              <w:rPr>
                <w:spacing w:val="-10"/>
                <w:sz w:val="18"/>
              </w:rPr>
              <w:t> </w:t>
            </w:r>
            <w:r>
              <w:rPr>
                <w:sz w:val="18"/>
              </w:rPr>
              <w:t>Access Research Activities</w:t>
            </w:r>
          </w:p>
        </w:tc>
        <w:tc>
          <w:tcPr>
            <w:tcW w:w="5849" w:type="dxa"/>
          </w:tcPr>
          <w:p>
            <w:pPr>
              <w:pStyle w:val="TableParagraph"/>
              <w:spacing w:before="103"/>
              <w:ind w:left="446"/>
              <w:rPr>
                <w:sz w:val="18"/>
              </w:rPr>
            </w:pPr>
            <w:r>
              <w:rPr>
                <w:sz w:val="18"/>
              </w:rPr>
              <w:t>Scope</w:t>
            </w:r>
            <w:r>
              <w:rPr>
                <w:spacing w:val="-3"/>
                <w:sz w:val="18"/>
              </w:rPr>
              <w:t> </w:t>
            </w:r>
            <w:r>
              <w:rPr>
                <w:sz w:val="18"/>
              </w:rPr>
              <w:t>of</w:t>
            </w:r>
            <w:r>
              <w:rPr>
                <w:spacing w:val="-3"/>
                <w:sz w:val="18"/>
              </w:rPr>
              <w:t> </w:t>
            </w:r>
            <w:r>
              <w:rPr>
                <w:sz w:val="18"/>
              </w:rPr>
              <w:t>permissible</w:t>
            </w:r>
            <w:r>
              <w:rPr>
                <w:spacing w:val="-5"/>
                <w:sz w:val="18"/>
              </w:rPr>
              <w:t> </w:t>
            </w:r>
            <w:r>
              <w:rPr>
                <w:sz w:val="18"/>
              </w:rPr>
              <w:t>open</w:t>
            </w:r>
            <w:r>
              <w:rPr>
                <w:spacing w:val="-2"/>
                <w:sz w:val="18"/>
              </w:rPr>
              <w:t> </w:t>
            </w:r>
            <w:r>
              <w:rPr>
                <w:sz w:val="18"/>
              </w:rPr>
              <w:t>access research </w:t>
            </w:r>
            <w:r>
              <w:rPr>
                <w:spacing w:val="-2"/>
                <w:sz w:val="18"/>
              </w:rPr>
              <w:t>activities</w:t>
            </w:r>
          </w:p>
        </w:tc>
      </w:tr>
      <w:tr>
        <w:trPr>
          <w:trHeight w:val="208" w:hRule="atLeast"/>
        </w:trPr>
        <w:tc>
          <w:tcPr>
            <w:tcW w:w="446" w:type="dxa"/>
          </w:tcPr>
          <w:p>
            <w:pPr>
              <w:pStyle w:val="TableParagraph"/>
              <w:spacing w:line="186" w:lineRule="exact" w:before="2"/>
              <w:ind w:left="107"/>
              <w:rPr>
                <w:sz w:val="18"/>
              </w:rPr>
            </w:pPr>
            <w:r>
              <w:rPr>
                <w:spacing w:val="-10"/>
                <w:sz w:val="18"/>
              </w:rPr>
              <w:t>3</w:t>
            </w:r>
          </w:p>
        </w:tc>
        <w:tc>
          <w:tcPr>
            <w:tcW w:w="3060" w:type="dxa"/>
          </w:tcPr>
          <w:p>
            <w:pPr>
              <w:pStyle w:val="TableParagraph"/>
              <w:spacing w:line="186" w:lineRule="exact" w:before="2"/>
              <w:ind w:left="105"/>
              <w:rPr>
                <w:sz w:val="18"/>
              </w:rPr>
            </w:pPr>
            <w:r>
              <w:rPr>
                <w:sz w:val="18"/>
              </w:rPr>
              <w:t>Provisions</w:t>
            </w:r>
            <w:r>
              <w:rPr>
                <w:spacing w:val="-5"/>
                <w:sz w:val="18"/>
              </w:rPr>
              <w:t> </w:t>
            </w:r>
            <w:r>
              <w:rPr>
                <w:sz w:val="18"/>
              </w:rPr>
              <w:t>Enabling Open</w:t>
            </w:r>
            <w:r>
              <w:rPr>
                <w:spacing w:val="-2"/>
                <w:sz w:val="18"/>
              </w:rPr>
              <w:t> Science</w:t>
            </w:r>
          </w:p>
        </w:tc>
        <w:tc>
          <w:tcPr>
            <w:tcW w:w="5849" w:type="dxa"/>
          </w:tcPr>
          <w:p>
            <w:pPr>
              <w:pStyle w:val="TableParagraph"/>
              <w:spacing w:line="186" w:lineRule="exact" w:before="2"/>
              <w:ind w:left="446"/>
              <w:rPr>
                <w:sz w:val="18"/>
              </w:rPr>
            </w:pPr>
            <w:r>
              <w:rPr>
                <w:sz w:val="18"/>
              </w:rPr>
              <w:t>Provisions</w:t>
            </w:r>
            <w:r>
              <w:rPr>
                <w:spacing w:val="-2"/>
                <w:sz w:val="18"/>
              </w:rPr>
              <w:t> </w:t>
            </w:r>
            <w:r>
              <w:rPr>
                <w:sz w:val="18"/>
              </w:rPr>
              <w:t>enabling</w:t>
            </w:r>
            <w:r>
              <w:rPr>
                <w:spacing w:val="-3"/>
                <w:sz w:val="18"/>
              </w:rPr>
              <w:t> </w:t>
            </w:r>
            <w:r>
              <w:rPr>
                <w:sz w:val="18"/>
              </w:rPr>
              <w:t>open</w:t>
            </w:r>
            <w:r>
              <w:rPr>
                <w:spacing w:val="-1"/>
                <w:sz w:val="18"/>
              </w:rPr>
              <w:t> </w:t>
            </w:r>
            <w:r>
              <w:rPr>
                <w:spacing w:val="-2"/>
                <w:sz w:val="18"/>
              </w:rPr>
              <w:t>science</w:t>
            </w:r>
          </w:p>
        </w:tc>
      </w:tr>
      <w:tr>
        <w:trPr>
          <w:trHeight w:val="205" w:hRule="atLeast"/>
        </w:trPr>
        <w:tc>
          <w:tcPr>
            <w:tcW w:w="446" w:type="dxa"/>
          </w:tcPr>
          <w:p>
            <w:pPr>
              <w:pStyle w:val="TableParagraph"/>
              <w:spacing w:line="186" w:lineRule="exact"/>
              <w:ind w:left="107"/>
              <w:rPr>
                <w:sz w:val="18"/>
              </w:rPr>
            </w:pPr>
            <w:r>
              <w:rPr>
                <w:spacing w:val="-10"/>
                <w:sz w:val="18"/>
              </w:rPr>
              <w:t>4</w:t>
            </w:r>
          </w:p>
        </w:tc>
        <w:tc>
          <w:tcPr>
            <w:tcW w:w="3060" w:type="dxa"/>
          </w:tcPr>
          <w:p>
            <w:pPr>
              <w:pStyle w:val="TableParagraph"/>
              <w:spacing w:line="186" w:lineRule="exact"/>
              <w:ind w:left="105"/>
              <w:rPr>
                <w:sz w:val="18"/>
              </w:rPr>
            </w:pPr>
            <w:r>
              <w:rPr>
                <w:sz w:val="18"/>
              </w:rPr>
              <w:t>Risk-Based</w:t>
            </w:r>
            <w:r>
              <w:rPr>
                <w:spacing w:val="-3"/>
                <w:sz w:val="18"/>
              </w:rPr>
              <w:t> </w:t>
            </w:r>
            <w:r>
              <w:rPr>
                <w:sz w:val="18"/>
              </w:rPr>
              <w:t>Approach</w:t>
            </w:r>
            <w:r>
              <w:rPr>
                <w:spacing w:val="-2"/>
                <w:sz w:val="18"/>
              </w:rPr>
              <w:t> </w:t>
            </w:r>
            <w:r>
              <w:rPr>
                <w:sz w:val="18"/>
              </w:rPr>
              <w:t>to</w:t>
            </w:r>
            <w:r>
              <w:rPr>
                <w:spacing w:val="-2"/>
                <w:sz w:val="18"/>
              </w:rPr>
              <w:t> </w:t>
            </w:r>
            <w:r>
              <w:rPr>
                <w:sz w:val="18"/>
              </w:rPr>
              <w:t>AI</w:t>
            </w:r>
            <w:r>
              <w:rPr>
                <w:spacing w:val="-2"/>
                <w:sz w:val="18"/>
              </w:rPr>
              <w:t> Regulation</w:t>
            </w:r>
          </w:p>
        </w:tc>
        <w:tc>
          <w:tcPr>
            <w:tcW w:w="5849" w:type="dxa"/>
          </w:tcPr>
          <w:p>
            <w:pPr>
              <w:pStyle w:val="TableParagraph"/>
              <w:spacing w:line="186" w:lineRule="exact"/>
              <w:ind w:left="446"/>
              <w:rPr>
                <w:sz w:val="18"/>
              </w:rPr>
            </w:pPr>
            <w:r>
              <w:rPr>
                <w:sz w:val="18"/>
              </w:rPr>
              <w:t>Risk-based</w:t>
            </w:r>
            <w:r>
              <w:rPr>
                <w:spacing w:val="-2"/>
                <w:sz w:val="18"/>
              </w:rPr>
              <w:t> </w:t>
            </w:r>
            <w:r>
              <w:rPr>
                <w:sz w:val="18"/>
              </w:rPr>
              <w:t>approach</w:t>
            </w:r>
            <w:r>
              <w:rPr>
                <w:spacing w:val="-2"/>
                <w:sz w:val="18"/>
              </w:rPr>
              <w:t> </w:t>
            </w:r>
            <w:r>
              <w:rPr>
                <w:sz w:val="18"/>
              </w:rPr>
              <w:t>to</w:t>
            </w:r>
            <w:r>
              <w:rPr>
                <w:spacing w:val="-1"/>
                <w:sz w:val="18"/>
              </w:rPr>
              <w:t> </w:t>
            </w:r>
            <w:r>
              <w:rPr>
                <w:sz w:val="18"/>
              </w:rPr>
              <w:t>AI</w:t>
            </w:r>
            <w:r>
              <w:rPr>
                <w:spacing w:val="-2"/>
                <w:sz w:val="18"/>
              </w:rPr>
              <w:t> regulation</w:t>
            </w:r>
          </w:p>
        </w:tc>
      </w:tr>
      <w:tr>
        <w:trPr>
          <w:trHeight w:val="414" w:hRule="atLeast"/>
        </w:trPr>
        <w:tc>
          <w:tcPr>
            <w:tcW w:w="446" w:type="dxa"/>
          </w:tcPr>
          <w:p>
            <w:pPr>
              <w:pStyle w:val="TableParagraph"/>
              <w:spacing w:before="103"/>
              <w:ind w:left="107"/>
              <w:rPr>
                <w:sz w:val="18"/>
              </w:rPr>
            </w:pPr>
            <w:r>
              <w:rPr>
                <w:spacing w:val="-10"/>
                <w:sz w:val="18"/>
              </w:rPr>
              <w:t>5</w:t>
            </w:r>
          </w:p>
        </w:tc>
        <w:tc>
          <w:tcPr>
            <w:tcW w:w="3060" w:type="dxa"/>
          </w:tcPr>
          <w:p>
            <w:pPr>
              <w:pStyle w:val="TableParagraph"/>
              <w:spacing w:line="208" w:lineRule="exact"/>
              <w:ind w:left="105"/>
              <w:rPr>
                <w:sz w:val="18"/>
              </w:rPr>
            </w:pPr>
            <w:r>
              <w:rPr>
                <w:sz w:val="18"/>
              </w:rPr>
              <w:t>Guidelines</w:t>
            </w:r>
            <w:r>
              <w:rPr>
                <w:spacing w:val="-10"/>
                <w:sz w:val="18"/>
              </w:rPr>
              <w:t> </w:t>
            </w:r>
            <w:r>
              <w:rPr>
                <w:sz w:val="18"/>
              </w:rPr>
              <w:t>on</w:t>
            </w:r>
            <w:r>
              <w:rPr>
                <w:spacing w:val="-10"/>
                <w:sz w:val="18"/>
              </w:rPr>
              <w:t> </w:t>
            </w:r>
            <w:r>
              <w:rPr>
                <w:sz w:val="18"/>
              </w:rPr>
              <w:t>an</w:t>
            </w:r>
            <w:r>
              <w:rPr>
                <w:spacing w:val="-9"/>
                <w:sz w:val="18"/>
              </w:rPr>
              <w:t> </w:t>
            </w:r>
            <w:r>
              <w:rPr>
                <w:sz w:val="18"/>
              </w:rPr>
              <w:t>Ethical</w:t>
            </w:r>
            <w:r>
              <w:rPr>
                <w:spacing w:val="-10"/>
                <w:sz w:val="18"/>
              </w:rPr>
              <w:t> </w:t>
            </w:r>
            <w:r>
              <w:rPr>
                <w:sz w:val="18"/>
              </w:rPr>
              <w:t>Impact Assessment of AI Systems</w:t>
            </w:r>
          </w:p>
        </w:tc>
        <w:tc>
          <w:tcPr>
            <w:tcW w:w="5849" w:type="dxa"/>
          </w:tcPr>
          <w:p>
            <w:pPr>
              <w:pStyle w:val="TableParagraph"/>
              <w:spacing w:before="103"/>
              <w:ind w:right="1219"/>
              <w:jc w:val="right"/>
              <w:rPr>
                <w:sz w:val="18"/>
              </w:rPr>
            </w:pPr>
            <w:r>
              <w:rPr>
                <w:sz w:val="18"/>
              </w:rPr>
              <w:t>Guidelines</w:t>
            </w:r>
            <w:r>
              <w:rPr>
                <w:spacing w:val="-2"/>
                <w:sz w:val="18"/>
              </w:rPr>
              <w:t> </w:t>
            </w:r>
            <w:r>
              <w:rPr>
                <w:sz w:val="18"/>
              </w:rPr>
              <w:t>on</w:t>
            </w:r>
            <w:r>
              <w:rPr>
                <w:spacing w:val="-3"/>
                <w:sz w:val="18"/>
              </w:rPr>
              <w:t> </w:t>
            </w:r>
            <w:r>
              <w:rPr>
                <w:sz w:val="18"/>
              </w:rPr>
              <w:t>an</w:t>
            </w:r>
            <w:r>
              <w:rPr>
                <w:spacing w:val="-1"/>
                <w:sz w:val="18"/>
              </w:rPr>
              <w:t> </w:t>
            </w:r>
            <w:r>
              <w:rPr>
                <w:sz w:val="18"/>
              </w:rPr>
              <w:t>ethical</w:t>
            </w:r>
            <w:r>
              <w:rPr>
                <w:spacing w:val="-1"/>
                <w:sz w:val="18"/>
              </w:rPr>
              <w:t> </w:t>
            </w:r>
            <w:r>
              <w:rPr>
                <w:sz w:val="18"/>
              </w:rPr>
              <w:t>impact</w:t>
            </w:r>
            <w:r>
              <w:rPr>
                <w:spacing w:val="-2"/>
                <w:sz w:val="18"/>
              </w:rPr>
              <w:t> </w:t>
            </w:r>
            <w:r>
              <w:rPr>
                <w:sz w:val="18"/>
              </w:rPr>
              <w:t>assessment</w:t>
            </w:r>
            <w:r>
              <w:rPr>
                <w:spacing w:val="-2"/>
                <w:sz w:val="18"/>
              </w:rPr>
              <w:t> </w:t>
            </w:r>
            <w:r>
              <w:rPr>
                <w:sz w:val="18"/>
              </w:rPr>
              <w:t>of</w:t>
            </w:r>
            <w:r>
              <w:rPr>
                <w:spacing w:val="-2"/>
                <w:sz w:val="18"/>
              </w:rPr>
              <w:t> </w:t>
            </w:r>
            <w:r>
              <w:rPr>
                <w:sz w:val="18"/>
              </w:rPr>
              <w:t>AI</w:t>
            </w:r>
            <w:r>
              <w:rPr>
                <w:spacing w:val="-1"/>
                <w:sz w:val="18"/>
              </w:rPr>
              <w:t> </w:t>
            </w:r>
            <w:r>
              <w:rPr>
                <w:spacing w:val="-2"/>
                <w:sz w:val="18"/>
              </w:rPr>
              <w:t>systems</w:t>
            </w:r>
          </w:p>
        </w:tc>
      </w:tr>
      <w:tr>
        <w:trPr>
          <w:trHeight w:val="411" w:hRule="atLeast"/>
        </w:trPr>
        <w:tc>
          <w:tcPr>
            <w:tcW w:w="446" w:type="dxa"/>
          </w:tcPr>
          <w:p>
            <w:pPr>
              <w:pStyle w:val="TableParagraph"/>
              <w:spacing w:before="101"/>
              <w:ind w:left="107"/>
              <w:rPr>
                <w:sz w:val="18"/>
              </w:rPr>
            </w:pPr>
            <w:r>
              <w:rPr>
                <w:spacing w:val="-10"/>
                <w:sz w:val="18"/>
              </w:rPr>
              <w:t>6</w:t>
            </w:r>
          </w:p>
        </w:tc>
        <w:tc>
          <w:tcPr>
            <w:tcW w:w="3060" w:type="dxa"/>
          </w:tcPr>
          <w:p>
            <w:pPr>
              <w:pStyle w:val="TableParagraph"/>
              <w:spacing w:line="206" w:lineRule="exact"/>
              <w:ind w:left="105" w:right="202"/>
              <w:rPr>
                <w:sz w:val="18"/>
              </w:rPr>
            </w:pPr>
            <w:r>
              <w:rPr>
                <w:sz w:val="18"/>
              </w:rPr>
              <w:t>Provisions</w:t>
            </w:r>
            <w:r>
              <w:rPr>
                <w:spacing w:val="-12"/>
                <w:sz w:val="18"/>
              </w:rPr>
              <w:t> </w:t>
            </w:r>
            <w:r>
              <w:rPr>
                <w:sz w:val="18"/>
              </w:rPr>
              <w:t>Safeguarding</w:t>
            </w:r>
            <w:r>
              <w:rPr>
                <w:spacing w:val="-11"/>
                <w:sz w:val="18"/>
              </w:rPr>
              <w:t> </w:t>
            </w:r>
            <w:r>
              <w:rPr>
                <w:sz w:val="18"/>
              </w:rPr>
              <w:t>Public </w:t>
            </w:r>
            <w:r>
              <w:rPr>
                <w:spacing w:val="-2"/>
                <w:sz w:val="18"/>
              </w:rPr>
              <w:t>Interest</w:t>
            </w:r>
          </w:p>
        </w:tc>
        <w:tc>
          <w:tcPr>
            <w:tcW w:w="5849" w:type="dxa"/>
          </w:tcPr>
          <w:p>
            <w:pPr>
              <w:pStyle w:val="TableParagraph"/>
              <w:spacing w:before="101"/>
              <w:ind w:left="446"/>
              <w:rPr>
                <w:sz w:val="18"/>
              </w:rPr>
            </w:pPr>
            <w:r>
              <w:rPr>
                <w:sz w:val="18"/>
              </w:rPr>
              <w:t>Provisions</w:t>
            </w:r>
            <w:r>
              <w:rPr>
                <w:spacing w:val="-2"/>
                <w:sz w:val="18"/>
              </w:rPr>
              <w:t> </w:t>
            </w:r>
            <w:r>
              <w:rPr>
                <w:sz w:val="18"/>
              </w:rPr>
              <w:t>safeguarding</w:t>
            </w:r>
            <w:r>
              <w:rPr>
                <w:spacing w:val="-2"/>
                <w:sz w:val="18"/>
              </w:rPr>
              <w:t> </w:t>
            </w:r>
            <w:r>
              <w:rPr>
                <w:sz w:val="18"/>
              </w:rPr>
              <w:t>public</w:t>
            </w:r>
            <w:r>
              <w:rPr>
                <w:spacing w:val="-2"/>
                <w:sz w:val="18"/>
              </w:rPr>
              <w:t> interest</w:t>
            </w:r>
          </w:p>
        </w:tc>
      </w:tr>
      <w:tr>
        <w:trPr>
          <w:trHeight w:val="207" w:hRule="atLeast"/>
        </w:trPr>
        <w:tc>
          <w:tcPr>
            <w:tcW w:w="446" w:type="dxa"/>
          </w:tcPr>
          <w:p>
            <w:pPr>
              <w:pStyle w:val="TableParagraph"/>
              <w:spacing w:line="186" w:lineRule="exact" w:before="1"/>
              <w:ind w:left="107"/>
              <w:rPr>
                <w:sz w:val="18"/>
              </w:rPr>
            </w:pPr>
            <w:r>
              <w:rPr>
                <w:spacing w:val="-10"/>
                <w:sz w:val="18"/>
              </w:rPr>
              <w:t>7</w:t>
            </w:r>
          </w:p>
        </w:tc>
        <w:tc>
          <w:tcPr>
            <w:tcW w:w="3060" w:type="dxa"/>
          </w:tcPr>
          <w:p>
            <w:pPr>
              <w:pStyle w:val="TableParagraph"/>
              <w:spacing w:line="186" w:lineRule="exact" w:before="1"/>
              <w:ind w:left="105"/>
              <w:rPr>
                <w:sz w:val="18"/>
              </w:rPr>
            </w:pPr>
            <w:r>
              <w:rPr>
                <w:sz w:val="18"/>
              </w:rPr>
              <w:t>Guidelines</w:t>
            </w:r>
            <w:r>
              <w:rPr>
                <w:spacing w:val="-2"/>
                <w:sz w:val="18"/>
              </w:rPr>
              <w:t> </w:t>
            </w:r>
            <w:r>
              <w:rPr>
                <w:sz w:val="18"/>
              </w:rPr>
              <w:t>for</w:t>
            </w:r>
            <w:r>
              <w:rPr>
                <w:spacing w:val="-2"/>
                <w:sz w:val="18"/>
              </w:rPr>
              <w:t> </w:t>
            </w:r>
            <w:r>
              <w:rPr>
                <w:sz w:val="18"/>
              </w:rPr>
              <w:t>IP-Based</w:t>
            </w:r>
            <w:r>
              <w:rPr>
                <w:spacing w:val="-2"/>
                <w:sz w:val="18"/>
              </w:rPr>
              <w:t> Financing</w:t>
            </w:r>
          </w:p>
        </w:tc>
        <w:tc>
          <w:tcPr>
            <w:tcW w:w="5849" w:type="dxa"/>
          </w:tcPr>
          <w:p>
            <w:pPr>
              <w:pStyle w:val="TableParagraph"/>
              <w:spacing w:line="186" w:lineRule="exact" w:before="1"/>
              <w:ind w:left="446"/>
              <w:rPr>
                <w:sz w:val="18"/>
              </w:rPr>
            </w:pPr>
            <w:r>
              <w:rPr>
                <w:sz w:val="18"/>
              </w:rPr>
              <w:t>Guidelines</w:t>
            </w:r>
            <w:r>
              <w:rPr>
                <w:spacing w:val="-2"/>
                <w:sz w:val="18"/>
              </w:rPr>
              <w:t> </w:t>
            </w:r>
            <w:r>
              <w:rPr>
                <w:sz w:val="18"/>
              </w:rPr>
              <w:t>for</w:t>
            </w:r>
            <w:r>
              <w:rPr>
                <w:spacing w:val="-2"/>
                <w:sz w:val="18"/>
              </w:rPr>
              <w:t> </w:t>
            </w:r>
            <w:r>
              <w:rPr>
                <w:sz w:val="18"/>
              </w:rPr>
              <w:t>IP-based</w:t>
            </w:r>
            <w:r>
              <w:rPr>
                <w:spacing w:val="-1"/>
                <w:sz w:val="18"/>
              </w:rPr>
              <w:t> </w:t>
            </w:r>
            <w:r>
              <w:rPr>
                <w:spacing w:val="-2"/>
                <w:sz w:val="18"/>
              </w:rPr>
              <w:t>financing</w:t>
            </w:r>
          </w:p>
        </w:tc>
      </w:tr>
      <w:tr>
        <w:trPr>
          <w:trHeight w:val="414" w:hRule="atLeast"/>
        </w:trPr>
        <w:tc>
          <w:tcPr>
            <w:tcW w:w="446" w:type="dxa"/>
          </w:tcPr>
          <w:p>
            <w:pPr>
              <w:pStyle w:val="TableParagraph"/>
              <w:spacing w:before="103"/>
              <w:ind w:left="107"/>
              <w:rPr>
                <w:sz w:val="18"/>
              </w:rPr>
            </w:pPr>
            <w:r>
              <w:rPr>
                <w:spacing w:val="-10"/>
                <w:sz w:val="18"/>
              </w:rPr>
              <w:t>8</w:t>
            </w:r>
          </w:p>
        </w:tc>
        <w:tc>
          <w:tcPr>
            <w:tcW w:w="3060" w:type="dxa"/>
          </w:tcPr>
          <w:p>
            <w:pPr>
              <w:pStyle w:val="TableParagraph"/>
              <w:spacing w:line="206" w:lineRule="exact"/>
              <w:ind w:left="105"/>
              <w:rPr>
                <w:sz w:val="18"/>
              </w:rPr>
            </w:pPr>
            <w:r>
              <w:rPr>
                <w:sz w:val="18"/>
              </w:rPr>
              <w:t>Provisions</w:t>
            </w:r>
            <w:r>
              <w:rPr>
                <w:spacing w:val="-10"/>
                <w:sz w:val="18"/>
              </w:rPr>
              <w:t> </w:t>
            </w:r>
            <w:r>
              <w:rPr>
                <w:sz w:val="18"/>
              </w:rPr>
              <w:t>on</w:t>
            </w:r>
            <w:r>
              <w:rPr>
                <w:spacing w:val="-9"/>
                <w:sz w:val="18"/>
              </w:rPr>
              <w:t> </w:t>
            </w:r>
            <w:r>
              <w:rPr>
                <w:sz w:val="18"/>
              </w:rPr>
              <w:t>IP</w:t>
            </w:r>
            <w:r>
              <w:rPr>
                <w:spacing w:val="-7"/>
                <w:sz w:val="18"/>
              </w:rPr>
              <w:t> </w:t>
            </w:r>
            <w:r>
              <w:rPr>
                <w:sz w:val="18"/>
              </w:rPr>
              <w:t>Relevant</w:t>
            </w:r>
            <w:r>
              <w:rPr>
                <w:spacing w:val="-8"/>
                <w:sz w:val="18"/>
              </w:rPr>
              <w:t> </w:t>
            </w:r>
            <w:r>
              <w:rPr>
                <w:sz w:val="18"/>
              </w:rPr>
              <w:t>for Environmental</w:t>
            </w:r>
            <w:r>
              <w:rPr>
                <w:spacing w:val="-3"/>
                <w:sz w:val="18"/>
              </w:rPr>
              <w:t> </w:t>
            </w:r>
            <w:r>
              <w:rPr>
                <w:spacing w:val="-2"/>
                <w:sz w:val="18"/>
              </w:rPr>
              <w:t>Sustainability</w:t>
            </w:r>
          </w:p>
        </w:tc>
        <w:tc>
          <w:tcPr>
            <w:tcW w:w="5849" w:type="dxa"/>
          </w:tcPr>
          <w:p>
            <w:pPr>
              <w:pStyle w:val="TableParagraph"/>
              <w:spacing w:before="103"/>
              <w:ind w:right="1229"/>
              <w:jc w:val="right"/>
              <w:rPr>
                <w:sz w:val="18"/>
              </w:rPr>
            </w:pPr>
            <w:r>
              <w:rPr>
                <w:sz w:val="18"/>
              </w:rPr>
              <w:t>Provisions</w:t>
            </w:r>
            <w:r>
              <w:rPr>
                <w:spacing w:val="-5"/>
                <w:sz w:val="18"/>
              </w:rPr>
              <w:t> </w:t>
            </w:r>
            <w:r>
              <w:rPr>
                <w:sz w:val="18"/>
              </w:rPr>
              <w:t>on</w:t>
            </w:r>
            <w:r>
              <w:rPr>
                <w:spacing w:val="-2"/>
                <w:sz w:val="18"/>
              </w:rPr>
              <w:t> </w:t>
            </w:r>
            <w:r>
              <w:rPr>
                <w:sz w:val="18"/>
              </w:rPr>
              <w:t>IP</w:t>
            </w:r>
            <w:r>
              <w:rPr>
                <w:spacing w:val="-1"/>
                <w:sz w:val="18"/>
              </w:rPr>
              <w:t> </w:t>
            </w:r>
            <w:r>
              <w:rPr>
                <w:sz w:val="18"/>
              </w:rPr>
              <w:t>relevant</w:t>
            </w:r>
            <w:r>
              <w:rPr>
                <w:spacing w:val="-1"/>
                <w:sz w:val="18"/>
              </w:rPr>
              <w:t> </w:t>
            </w:r>
            <w:r>
              <w:rPr>
                <w:sz w:val="18"/>
              </w:rPr>
              <w:t>for</w:t>
            </w:r>
            <w:r>
              <w:rPr>
                <w:spacing w:val="-2"/>
                <w:sz w:val="18"/>
              </w:rPr>
              <w:t> </w:t>
            </w:r>
            <w:r>
              <w:rPr>
                <w:sz w:val="18"/>
              </w:rPr>
              <w:t>environmental</w:t>
            </w:r>
            <w:r>
              <w:rPr>
                <w:spacing w:val="-1"/>
                <w:sz w:val="18"/>
              </w:rPr>
              <w:t> </w:t>
            </w:r>
            <w:r>
              <w:rPr>
                <w:spacing w:val="-2"/>
                <w:sz w:val="18"/>
              </w:rPr>
              <w:t>sustainability</w:t>
            </w:r>
          </w:p>
        </w:tc>
      </w:tr>
      <w:tr>
        <w:trPr>
          <w:trHeight w:val="621" w:hRule="atLeast"/>
        </w:trPr>
        <w:tc>
          <w:tcPr>
            <w:tcW w:w="446" w:type="dxa"/>
          </w:tcPr>
          <w:p>
            <w:pPr>
              <w:pStyle w:val="TableParagraph"/>
              <w:spacing w:before="206"/>
              <w:ind w:left="107"/>
              <w:rPr>
                <w:sz w:val="18"/>
              </w:rPr>
            </w:pPr>
            <w:r>
              <w:rPr>
                <w:spacing w:val="-10"/>
                <w:sz w:val="18"/>
              </w:rPr>
              <w:t>9</w:t>
            </w:r>
          </w:p>
        </w:tc>
        <w:tc>
          <w:tcPr>
            <w:tcW w:w="3060" w:type="dxa"/>
          </w:tcPr>
          <w:p>
            <w:pPr>
              <w:pStyle w:val="TableParagraph"/>
              <w:spacing w:line="206" w:lineRule="exact"/>
              <w:ind w:left="105" w:right="140"/>
              <w:rPr>
                <w:sz w:val="18"/>
              </w:rPr>
            </w:pPr>
            <w:r>
              <w:rPr>
                <w:sz w:val="18"/>
              </w:rPr>
              <w:t>Provisions on the Environmentally Safe</w:t>
            </w:r>
            <w:r>
              <w:rPr>
                <w:spacing w:val="-8"/>
                <w:sz w:val="18"/>
              </w:rPr>
              <w:t> </w:t>
            </w:r>
            <w:r>
              <w:rPr>
                <w:sz w:val="18"/>
              </w:rPr>
              <w:t>Disposal</w:t>
            </w:r>
            <w:r>
              <w:rPr>
                <w:spacing w:val="-7"/>
                <w:sz w:val="18"/>
              </w:rPr>
              <w:t> </w:t>
            </w:r>
            <w:r>
              <w:rPr>
                <w:sz w:val="18"/>
              </w:rPr>
              <w:t>and</w:t>
            </w:r>
            <w:r>
              <w:rPr>
                <w:spacing w:val="-8"/>
                <w:sz w:val="18"/>
              </w:rPr>
              <w:t> </w:t>
            </w:r>
            <w:r>
              <w:rPr>
                <w:sz w:val="18"/>
              </w:rPr>
              <w:t>Destruction</w:t>
            </w:r>
            <w:r>
              <w:rPr>
                <w:spacing w:val="-6"/>
                <w:sz w:val="18"/>
              </w:rPr>
              <w:t> </w:t>
            </w:r>
            <w:r>
              <w:rPr>
                <w:sz w:val="18"/>
              </w:rPr>
              <w:t>of</w:t>
            </w:r>
            <w:r>
              <w:rPr>
                <w:spacing w:val="-11"/>
                <w:sz w:val="18"/>
              </w:rPr>
              <w:t> </w:t>
            </w:r>
            <w:r>
              <w:rPr>
                <w:sz w:val="18"/>
              </w:rPr>
              <w:t>IPRs Infringing Goods</w:t>
            </w:r>
          </w:p>
        </w:tc>
        <w:tc>
          <w:tcPr>
            <w:tcW w:w="5849" w:type="dxa"/>
          </w:tcPr>
          <w:p>
            <w:pPr>
              <w:pStyle w:val="TableParagraph"/>
              <w:spacing w:before="103"/>
              <w:ind w:left="446"/>
              <w:rPr>
                <w:sz w:val="18"/>
              </w:rPr>
            </w:pPr>
            <w:r>
              <w:rPr>
                <w:sz w:val="18"/>
              </w:rPr>
              <w:t>Provisions</w:t>
            </w:r>
            <w:r>
              <w:rPr>
                <w:spacing w:val="-6"/>
                <w:sz w:val="18"/>
              </w:rPr>
              <w:t> </w:t>
            </w:r>
            <w:r>
              <w:rPr>
                <w:sz w:val="18"/>
              </w:rPr>
              <w:t>on</w:t>
            </w:r>
            <w:r>
              <w:rPr>
                <w:spacing w:val="-4"/>
                <w:sz w:val="18"/>
              </w:rPr>
              <w:t> </w:t>
            </w:r>
            <w:r>
              <w:rPr>
                <w:sz w:val="18"/>
              </w:rPr>
              <w:t>the</w:t>
            </w:r>
            <w:r>
              <w:rPr>
                <w:spacing w:val="-4"/>
                <w:sz w:val="18"/>
              </w:rPr>
              <w:t> </w:t>
            </w:r>
            <w:r>
              <w:rPr>
                <w:sz w:val="18"/>
              </w:rPr>
              <w:t>environmentally</w:t>
            </w:r>
            <w:r>
              <w:rPr>
                <w:spacing w:val="-2"/>
                <w:sz w:val="18"/>
              </w:rPr>
              <w:t> </w:t>
            </w:r>
            <w:r>
              <w:rPr>
                <w:sz w:val="18"/>
              </w:rPr>
              <w:t>safe</w:t>
            </w:r>
            <w:r>
              <w:rPr>
                <w:spacing w:val="-4"/>
                <w:sz w:val="18"/>
              </w:rPr>
              <w:t> </w:t>
            </w:r>
            <w:r>
              <w:rPr>
                <w:sz w:val="18"/>
              </w:rPr>
              <w:t>disposal</w:t>
            </w:r>
            <w:r>
              <w:rPr>
                <w:spacing w:val="-3"/>
                <w:sz w:val="18"/>
              </w:rPr>
              <w:t> </w:t>
            </w:r>
            <w:r>
              <w:rPr>
                <w:sz w:val="18"/>
              </w:rPr>
              <w:t>and</w:t>
            </w:r>
            <w:r>
              <w:rPr>
                <w:spacing w:val="-4"/>
                <w:sz w:val="18"/>
              </w:rPr>
              <w:t> </w:t>
            </w:r>
            <w:r>
              <w:rPr>
                <w:sz w:val="18"/>
              </w:rPr>
              <w:t>destruction</w:t>
            </w:r>
            <w:r>
              <w:rPr>
                <w:spacing w:val="-4"/>
                <w:sz w:val="18"/>
              </w:rPr>
              <w:t> </w:t>
            </w:r>
            <w:r>
              <w:rPr>
                <w:sz w:val="18"/>
              </w:rPr>
              <w:t>of</w:t>
            </w:r>
            <w:r>
              <w:rPr>
                <w:spacing w:val="-5"/>
                <w:sz w:val="18"/>
              </w:rPr>
              <w:t> </w:t>
            </w:r>
            <w:r>
              <w:rPr>
                <w:sz w:val="18"/>
              </w:rPr>
              <w:t>IPRs infringing goods</w:t>
            </w:r>
          </w:p>
        </w:tc>
      </w:tr>
    </w:tbl>
    <w:p>
      <w:pPr>
        <w:spacing w:before="2"/>
        <w:ind w:left="360" w:right="0" w:firstLine="0"/>
        <w:jc w:val="left"/>
        <w:rPr>
          <w:sz w:val="20"/>
        </w:rPr>
      </w:pPr>
      <w:r>
        <w:rPr>
          <w:i/>
          <w:sz w:val="20"/>
        </w:rPr>
        <w:t>Note:</w:t>
      </w:r>
      <w:r>
        <w:rPr>
          <w:i/>
          <w:spacing w:val="-7"/>
          <w:sz w:val="20"/>
        </w:rPr>
        <w:t> </w:t>
      </w:r>
      <w:r>
        <w:rPr>
          <w:sz w:val="20"/>
        </w:rPr>
        <w:t>AI=Artificial</w:t>
      </w:r>
      <w:r>
        <w:rPr>
          <w:spacing w:val="-7"/>
          <w:sz w:val="20"/>
        </w:rPr>
        <w:t> </w:t>
      </w:r>
      <w:r>
        <w:rPr>
          <w:sz w:val="20"/>
        </w:rPr>
        <w:t>Intelligence;</w:t>
      </w:r>
      <w:r>
        <w:rPr>
          <w:spacing w:val="-7"/>
          <w:sz w:val="20"/>
        </w:rPr>
        <w:t> </w:t>
      </w:r>
      <w:r>
        <w:rPr>
          <w:sz w:val="20"/>
        </w:rPr>
        <w:t>IP</w:t>
      </w:r>
      <w:r>
        <w:rPr>
          <w:spacing w:val="-7"/>
          <w:sz w:val="20"/>
        </w:rPr>
        <w:t> </w:t>
      </w:r>
      <w:r>
        <w:rPr>
          <w:sz w:val="20"/>
        </w:rPr>
        <w:t>=</w:t>
      </w:r>
      <w:r>
        <w:rPr>
          <w:spacing w:val="-7"/>
          <w:sz w:val="20"/>
        </w:rPr>
        <w:t> </w:t>
      </w:r>
      <w:r>
        <w:rPr>
          <w:sz w:val="20"/>
        </w:rPr>
        <w:t>Intellectual</w:t>
      </w:r>
      <w:r>
        <w:rPr>
          <w:spacing w:val="-7"/>
          <w:sz w:val="20"/>
        </w:rPr>
        <w:t> </w:t>
      </w:r>
      <w:r>
        <w:rPr>
          <w:sz w:val="20"/>
        </w:rPr>
        <w:t>Property;</w:t>
      </w:r>
      <w:r>
        <w:rPr>
          <w:spacing w:val="-10"/>
          <w:sz w:val="20"/>
        </w:rPr>
        <w:t> </w:t>
      </w:r>
      <w:r>
        <w:rPr>
          <w:sz w:val="20"/>
        </w:rPr>
        <w:t>IPRs</w:t>
      </w:r>
      <w:r>
        <w:rPr>
          <w:spacing w:val="-8"/>
          <w:sz w:val="20"/>
        </w:rPr>
        <w:t> </w:t>
      </w:r>
      <w:r>
        <w:rPr>
          <w:sz w:val="20"/>
        </w:rPr>
        <w:t>=</w:t>
      </w:r>
      <w:r>
        <w:rPr>
          <w:spacing w:val="-7"/>
          <w:sz w:val="20"/>
        </w:rPr>
        <w:t> </w:t>
      </w:r>
      <w:r>
        <w:rPr>
          <w:sz w:val="20"/>
        </w:rPr>
        <w:t>Intellectual</w:t>
      </w:r>
      <w:r>
        <w:rPr>
          <w:spacing w:val="-7"/>
          <w:sz w:val="20"/>
        </w:rPr>
        <w:t> </w:t>
      </w:r>
      <w:r>
        <w:rPr>
          <w:sz w:val="20"/>
        </w:rPr>
        <w:t>Property</w:t>
      </w:r>
      <w:r>
        <w:rPr>
          <w:spacing w:val="-7"/>
          <w:sz w:val="20"/>
        </w:rPr>
        <w:t> </w:t>
      </w:r>
      <w:r>
        <w:rPr>
          <w:spacing w:val="-2"/>
          <w:sz w:val="20"/>
        </w:rPr>
        <w:t>Rights.</w:t>
      </w:r>
    </w:p>
    <w:p>
      <w:pPr>
        <w:pStyle w:val="BodyText"/>
        <w:spacing w:before="23"/>
        <w:rPr>
          <w:sz w:val="20"/>
        </w:rPr>
      </w:pPr>
    </w:p>
    <w:p>
      <w:pPr>
        <w:pStyle w:val="ListParagraph"/>
        <w:numPr>
          <w:ilvl w:val="2"/>
          <w:numId w:val="32"/>
        </w:numPr>
        <w:tabs>
          <w:tab w:pos="1078" w:val="left" w:leader="none"/>
        </w:tabs>
        <w:spacing w:line="252" w:lineRule="exact" w:before="0" w:after="0"/>
        <w:ind w:left="1078" w:right="0" w:hanging="719"/>
        <w:jc w:val="both"/>
        <w:rPr>
          <w:b/>
          <w:sz w:val="22"/>
        </w:rPr>
      </w:pPr>
      <w:r>
        <w:rPr>
          <w:b/>
          <w:sz w:val="22"/>
        </w:rPr>
        <w:t>University-Industry</w:t>
      </w:r>
      <w:r>
        <w:rPr>
          <w:b/>
          <w:spacing w:val="-12"/>
          <w:sz w:val="22"/>
        </w:rPr>
        <w:t> </w:t>
      </w:r>
      <w:r>
        <w:rPr>
          <w:b/>
          <w:spacing w:val="-2"/>
          <w:sz w:val="22"/>
        </w:rPr>
        <w:t>Collaboration</w:t>
      </w:r>
    </w:p>
    <w:p>
      <w:pPr>
        <w:pStyle w:val="BodyText"/>
        <w:ind w:left="360" w:right="355"/>
        <w:jc w:val="both"/>
      </w:pPr>
      <w:r>
        <w:rPr/>
        <w:t>University-industry collaboration is important for the commercialization of basic research. Strong frameworks outlining institutional IP policies promote confidence in commercialization models.</w:t>
      </w:r>
      <w:hyperlink w:history="true" w:anchor="_bookmark17">
        <w:r>
          <w:rPr>
            <w:vertAlign w:val="superscript"/>
          </w:rPr>
          <w:t>18</w:t>
        </w:r>
      </w:hyperlink>
      <w:r>
        <w:rPr>
          <w:vertAlign w:val="baseline"/>
        </w:rPr>
        <w:t> Therefore, Subcategory 1.2.4–University-Industry Collaboration comprises six indicators (table 10).</w:t>
      </w:r>
    </w:p>
    <w:p>
      <w:pPr>
        <w:pStyle w:val="BodyText"/>
      </w:pPr>
    </w:p>
    <w:p>
      <w:pPr>
        <w:spacing w:before="0"/>
        <w:ind w:left="360" w:right="0" w:firstLine="0"/>
        <w:jc w:val="both"/>
        <w:rPr>
          <w:b/>
          <w:sz w:val="22"/>
        </w:rPr>
      </w:pPr>
      <w:r>
        <w:rPr>
          <w:b/>
          <w:sz w:val="22"/>
        </w:rPr>
        <w:t>Table</w:t>
      </w:r>
      <w:r>
        <w:rPr>
          <w:b/>
          <w:spacing w:val="-7"/>
          <w:sz w:val="22"/>
        </w:rPr>
        <w:t> </w:t>
      </w:r>
      <w:r>
        <w:rPr>
          <w:b/>
          <w:sz w:val="22"/>
        </w:rPr>
        <w:t>10.</w:t>
      </w:r>
      <w:r>
        <w:rPr>
          <w:b/>
          <w:spacing w:val="-7"/>
          <w:sz w:val="22"/>
        </w:rPr>
        <w:t> </w:t>
      </w:r>
      <w:r>
        <w:rPr>
          <w:b/>
          <w:sz w:val="22"/>
        </w:rPr>
        <w:t>Subcategory</w:t>
      </w:r>
      <w:r>
        <w:rPr>
          <w:b/>
          <w:spacing w:val="-7"/>
          <w:sz w:val="22"/>
        </w:rPr>
        <w:t> </w:t>
      </w:r>
      <w:r>
        <w:rPr>
          <w:b/>
          <w:sz w:val="22"/>
        </w:rPr>
        <w:t>1.2.4–University-Industry</w:t>
      </w:r>
      <w:r>
        <w:rPr>
          <w:b/>
          <w:spacing w:val="-6"/>
          <w:sz w:val="22"/>
        </w:rPr>
        <w:t> </w:t>
      </w:r>
      <w:r>
        <w:rPr>
          <w:b/>
          <w:spacing w:val="-2"/>
          <w:sz w:val="22"/>
        </w:rPr>
        <w:t>Collaboration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8" w:lineRule="exact"/>
              <w:ind w:left="105"/>
              <w:rPr>
                <w:b/>
                <w:sz w:val="18"/>
              </w:rPr>
            </w:pPr>
            <w:r>
              <w:rPr>
                <w:b/>
                <w:spacing w:val="-2"/>
                <w:sz w:val="18"/>
              </w:rPr>
              <w:t>Indicators</w:t>
            </w:r>
          </w:p>
        </w:tc>
        <w:tc>
          <w:tcPr>
            <w:tcW w:w="5849" w:type="dxa"/>
            <w:shd w:val="clear" w:color="auto" w:fill="E7EBF5"/>
          </w:tcPr>
          <w:p>
            <w:pPr>
              <w:pStyle w:val="TableParagraph"/>
              <w:spacing w:line="188" w:lineRule="exact"/>
              <w:ind w:left="105"/>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3060" w:type="dxa"/>
          </w:tcPr>
          <w:p>
            <w:pPr>
              <w:pStyle w:val="TableParagraph"/>
              <w:spacing w:line="206" w:lineRule="exact"/>
              <w:ind w:left="105" w:right="1032"/>
              <w:rPr>
                <w:sz w:val="18"/>
              </w:rPr>
            </w:pPr>
            <w:r>
              <w:rPr>
                <w:sz w:val="18"/>
              </w:rPr>
              <w:t>Standard Model Research Collaboration</w:t>
            </w:r>
            <w:r>
              <w:rPr>
                <w:spacing w:val="-12"/>
                <w:sz w:val="18"/>
              </w:rPr>
              <w:t> </w:t>
            </w:r>
            <w:r>
              <w:rPr>
                <w:sz w:val="18"/>
              </w:rPr>
              <w:t>Agreements</w:t>
            </w:r>
          </w:p>
        </w:tc>
        <w:tc>
          <w:tcPr>
            <w:tcW w:w="5849" w:type="dxa"/>
          </w:tcPr>
          <w:p>
            <w:pPr>
              <w:pStyle w:val="TableParagraph"/>
              <w:spacing w:before="103"/>
              <w:ind w:left="446"/>
              <w:rPr>
                <w:sz w:val="18"/>
              </w:rPr>
            </w:pPr>
            <w:r>
              <w:rPr>
                <w:sz w:val="18"/>
              </w:rPr>
              <w:t>Standard</w:t>
            </w:r>
            <w:r>
              <w:rPr>
                <w:spacing w:val="-4"/>
                <w:sz w:val="18"/>
              </w:rPr>
              <w:t> </w:t>
            </w:r>
            <w:r>
              <w:rPr>
                <w:sz w:val="18"/>
              </w:rPr>
              <w:t>model</w:t>
            </w:r>
            <w:r>
              <w:rPr>
                <w:spacing w:val="-2"/>
                <w:sz w:val="18"/>
              </w:rPr>
              <w:t> </w:t>
            </w:r>
            <w:r>
              <w:rPr>
                <w:sz w:val="18"/>
              </w:rPr>
              <w:t>research</w:t>
            </w:r>
            <w:r>
              <w:rPr>
                <w:spacing w:val="-2"/>
                <w:sz w:val="18"/>
              </w:rPr>
              <w:t> </w:t>
            </w:r>
            <w:r>
              <w:rPr>
                <w:sz w:val="18"/>
              </w:rPr>
              <w:t>collaboration</w:t>
            </w:r>
            <w:r>
              <w:rPr>
                <w:spacing w:val="-1"/>
                <w:sz w:val="18"/>
              </w:rPr>
              <w:t> </w:t>
            </w:r>
            <w:r>
              <w:rPr>
                <w:spacing w:val="-2"/>
                <w:sz w:val="18"/>
              </w:rPr>
              <w:t>agreements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3060" w:type="dxa"/>
          </w:tcPr>
          <w:p>
            <w:pPr>
              <w:pStyle w:val="TableParagraph"/>
              <w:spacing w:line="206" w:lineRule="exact"/>
              <w:ind w:left="105"/>
              <w:rPr>
                <w:sz w:val="18"/>
              </w:rPr>
            </w:pPr>
            <w:r>
              <w:rPr>
                <w:sz w:val="18"/>
              </w:rPr>
              <w:t>Grace</w:t>
            </w:r>
            <w:r>
              <w:rPr>
                <w:spacing w:val="-11"/>
                <w:sz w:val="18"/>
              </w:rPr>
              <w:t> </w:t>
            </w:r>
            <w:r>
              <w:rPr>
                <w:sz w:val="18"/>
              </w:rPr>
              <w:t>Period</w:t>
            </w:r>
            <w:r>
              <w:rPr>
                <w:spacing w:val="-9"/>
                <w:sz w:val="18"/>
              </w:rPr>
              <w:t> </w:t>
            </w:r>
            <w:r>
              <w:rPr>
                <w:sz w:val="18"/>
              </w:rPr>
              <w:t>for</w:t>
            </w:r>
            <w:r>
              <w:rPr>
                <w:spacing w:val="-12"/>
                <w:sz w:val="18"/>
              </w:rPr>
              <w:t> </w:t>
            </w:r>
            <w:r>
              <w:rPr>
                <w:sz w:val="18"/>
              </w:rPr>
              <w:t>Publishing</w:t>
            </w:r>
            <w:r>
              <w:rPr>
                <w:spacing w:val="-9"/>
                <w:sz w:val="18"/>
              </w:rPr>
              <w:t> </w:t>
            </w:r>
            <w:r>
              <w:rPr>
                <w:sz w:val="18"/>
              </w:rPr>
              <w:t>Research Results Without Compromising </w:t>
            </w:r>
            <w:r>
              <w:rPr>
                <w:spacing w:val="-2"/>
                <w:sz w:val="18"/>
              </w:rPr>
              <w:t>Patentability</w:t>
            </w:r>
          </w:p>
        </w:tc>
        <w:tc>
          <w:tcPr>
            <w:tcW w:w="5849" w:type="dxa"/>
          </w:tcPr>
          <w:p>
            <w:pPr>
              <w:pStyle w:val="TableParagraph"/>
              <w:spacing w:before="105"/>
              <w:ind w:left="446"/>
              <w:rPr>
                <w:sz w:val="18"/>
              </w:rPr>
            </w:pPr>
            <w:r>
              <w:rPr>
                <w:sz w:val="18"/>
              </w:rPr>
              <w:t>Grace</w:t>
            </w:r>
            <w:r>
              <w:rPr>
                <w:spacing w:val="-6"/>
                <w:sz w:val="18"/>
              </w:rPr>
              <w:t> </w:t>
            </w:r>
            <w:r>
              <w:rPr>
                <w:sz w:val="18"/>
              </w:rPr>
              <w:t>period</w:t>
            </w:r>
            <w:r>
              <w:rPr>
                <w:spacing w:val="-5"/>
                <w:sz w:val="18"/>
              </w:rPr>
              <w:t> </w:t>
            </w:r>
            <w:r>
              <w:rPr>
                <w:sz w:val="18"/>
              </w:rPr>
              <w:t>for</w:t>
            </w:r>
            <w:r>
              <w:rPr>
                <w:spacing w:val="-7"/>
                <w:sz w:val="18"/>
              </w:rPr>
              <w:t> </w:t>
            </w:r>
            <w:r>
              <w:rPr>
                <w:sz w:val="18"/>
              </w:rPr>
              <w:t>publishing</w:t>
            </w:r>
            <w:r>
              <w:rPr>
                <w:spacing w:val="-5"/>
                <w:sz w:val="18"/>
              </w:rPr>
              <w:t> </w:t>
            </w:r>
            <w:r>
              <w:rPr>
                <w:sz w:val="18"/>
              </w:rPr>
              <w:t>research</w:t>
            </w:r>
            <w:r>
              <w:rPr>
                <w:spacing w:val="-5"/>
                <w:sz w:val="18"/>
              </w:rPr>
              <w:t> </w:t>
            </w:r>
            <w:r>
              <w:rPr>
                <w:sz w:val="18"/>
              </w:rPr>
              <w:t>results</w:t>
            </w:r>
            <w:r>
              <w:rPr>
                <w:spacing w:val="-5"/>
                <w:sz w:val="18"/>
              </w:rPr>
              <w:t> </w:t>
            </w:r>
            <w:r>
              <w:rPr>
                <w:sz w:val="18"/>
              </w:rPr>
              <w:t>without</w:t>
            </w:r>
            <w:r>
              <w:rPr>
                <w:spacing w:val="-5"/>
                <w:sz w:val="18"/>
              </w:rPr>
              <w:t> </w:t>
            </w:r>
            <w:r>
              <w:rPr>
                <w:sz w:val="18"/>
              </w:rPr>
              <w:t>compromising </w:t>
            </w:r>
            <w:r>
              <w:rPr>
                <w:spacing w:val="-2"/>
                <w:sz w:val="18"/>
              </w:rPr>
              <w:t>patentability</w:t>
            </w:r>
          </w:p>
        </w:tc>
      </w:tr>
      <w:tr>
        <w:trPr>
          <w:trHeight w:val="414" w:hRule="atLeast"/>
        </w:trPr>
        <w:tc>
          <w:tcPr>
            <w:tcW w:w="446" w:type="dxa"/>
          </w:tcPr>
          <w:p>
            <w:pPr>
              <w:pStyle w:val="TableParagraph"/>
              <w:spacing w:before="105"/>
              <w:ind w:left="107"/>
              <w:rPr>
                <w:sz w:val="18"/>
              </w:rPr>
            </w:pPr>
            <w:r>
              <w:rPr>
                <w:spacing w:val="-10"/>
                <w:sz w:val="18"/>
              </w:rPr>
              <w:t>3</w:t>
            </w:r>
          </w:p>
        </w:tc>
        <w:tc>
          <w:tcPr>
            <w:tcW w:w="3060" w:type="dxa"/>
          </w:tcPr>
          <w:p>
            <w:pPr>
              <w:pStyle w:val="TableParagraph"/>
              <w:spacing w:line="208" w:lineRule="exact"/>
              <w:ind w:left="105"/>
              <w:rPr>
                <w:sz w:val="18"/>
              </w:rPr>
            </w:pPr>
            <w:r>
              <w:rPr>
                <w:sz w:val="18"/>
              </w:rPr>
              <w:t>Patent</w:t>
            </w:r>
            <w:r>
              <w:rPr>
                <w:spacing w:val="-12"/>
                <w:sz w:val="18"/>
              </w:rPr>
              <w:t> </w:t>
            </w:r>
            <w:r>
              <w:rPr>
                <w:sz w:val="18"/>
              </w:rPr>
              <w:t>Ownership</w:t>
            </w:r>
            <w:r>
              <w:rPr>
                <w:spacing w:val="-11"/>
                <w:sz w:val="18"/>
              </w:rPr>
              <w:t> </w:t>
            </w:r>
            <w:r>
              <w:rPr>
                <w:sz w:val="18"/>
              </w:rPr>
              <w:t>Developed</w:t>
            </w:r>
            <w:r>
              <w:rPr>
                <w:spacing w:val="-11"/>
                <w:sz w:val="18"/>
              </w:rPr>
              <w:t> </w:t>
            </w:r>
            <w:r>
              <w:rPr>
                <w:sz w:val="18"/>
              </w:rPr>
              <w:t>Within Public Research Organizations</w:t>
            </w:r>
          </w:p>
        </w:tc>
        <w:tc>
          <w:tcPr>
            <w:tcW w:w="5849" w:type="dxa"/>
          </w:tcPr>
          <w:p>
            <w:pPr>
              <w:pStyle w:val="TableParagraph"/>
              <w:spacing w:before="105"/>
              <w:ind w:left="446"/>
              <w:rPr>
                <w:sz w:val="18"/>
              </w:rPr>
            </w:pPr>
            <w:r>
              <w:rPr>
                <w:sz w:val="18"/>
              </w:rPr>
              <w:t>Patent</w:t>
            </w:r>
            <w:r>
              <w:rPr>
                <w:spacing w:val="-3"/>
                <w:sz w:val="18"/>
              </w:rPr>
              <w:t> </w:t>
            </w:r>
            <w:r>
              <w:rPr>
                <w:sz w:val="18"/>
              </w:rPr>
              <w:t>ownership</w:t>
            </w:r>
            <w:r>
              <w:rPr>
                <w:spacing w:val="-3"/>
                <w:sz w:val="18"/>
              </w:rPr>
              <w:t> </w:t>
            </w:r>
            <w:r>
              <w:rPr>
                <w:sz w:val="18"/>
              </w:rPr>
              <w:t>developed</w:t>
            </w:r>
            <w:r>
              <w:rPr>
                <w:spacing w:val="-4"/>
                <w:sz w:val="18"/>
              </w:rPr>
              <w:t> </w:t>
            </w:r>
            <w:r>
              <w:rPr>
                <w:sz w:val="18"/>
              </w:rPr>
              <w:t>within</w:t>
            </w:r>
            <w:r>
              <w:rPr>
                <w:spacing w:val="-1"/>
                <w:sz w:val="18"/>
              </w:rPr>
              <w:t> </w:t>
            </w:r>
            <w:r>
              <w:rPr>
                <w:sz w:val="18"/>
              </w:rPr>
              <w:t>public</w:t>
            </w:r>
            <w:r>
              <w:rPr>
                <w:spacing w:val="-4"/>
                <w:sz w:val="18"/>
              </w:rPr>
              <w:t> </w:t>
            </w:r>
            <w:r>
              <w:rPr>
                <w:sz w:val="18"/>
              </w:rPr>
              <w:t>research</w:t>
            </w:r>
            <w:r>
              <w:rPr>
                <w:spacing w:val="-1"/>
                <w:sz w:val="18"/>
              </w:rPr>
              <w:t> </w:t>
            </w:r>
            <w:r>
              <w:rPr>
                <w:spacing w:val="-2"/>
                <w:sz w:val="18"/>
              </w:rPr>
              <w:t>organizations</w:t>
            </w:r>
          </w:p>
        </w:tc>
      </w:tr>
      <w:tr>
        <w:trPr>
          <w:trHeight w:val="413" w:hRule="atLeast"/>
        </w:trPr>
        <w:tc>
          <w:tcPr>
            <w:tcW w:w="446" w:type="dxa"/>
          </w:tcPr>
          <w:p>
            <w:pPr>
              <w:pStyle w:val="TableParagraph"/>
              <w:spacing w:before="101"/>
              <w:ind w:left="107"/>
              <w:rPr>
                <w:sz w:val="18"/>
              </w:rPr>
            </w:pPr>
            <w:r>
              <w:rPr>
                <w:spacing w:val="-10"/>
                <w:sz w:val="18"/>
              </w:rPr>
              <w:t>4</w:t>
            </w:r>
          </w:p>
        </w:tc>
        <w:tc>
          <w:tcPr>
            <w:tcW w:w="3060" w:type="dxa"/>
          </w:tcPr>
          <w:p>
            <w:pPr>
              <w:pStyle w:val="TableParagraph"/>
              <w:spacing w:line="206" w:lineRule="exact"/>
              <w:ind w:left="105"/>
              <w:rPr>
                <w:sz w:val="18"/>
              </w:rPr>
            </w:pPr>
            <w:r>
              <w:rPr>
                <w:sz w:val="18"/>
              </w:rPr>
              <w:t>Institutional</w:t>
            </w:r>
            <w:r>
              <w:rPr>
                <w:spacing w:val="-8"/>
                <w:sz w:val="18"/>
              </w:rPr>
              <w:t> </w:t>
            </w:r>
            <w:r>
              <w:rPr>
                <w:sz w:val="18"/>
              </w:rPr>
              <w:t>IP</w:t>
            </w:r>
            <w:r>
              <w:rPr>
                <w:spacing w:val="-9"/>
                <w:sz w:val="18"/>
              </w:rPr>
              <w:t> </w:t>
            </w:r>
            <w:r>
              <w:rPr>
                <w:sz w:val="18"/>
              </w:rPr>
              <w:t>Policies</w:t>
            </w:r>
            <w:r>
              <w:rPr>
                <w:spacing w:val="-10"/>
                <w:sz w:val="18"/>
              </w:rPr>
              <w:t> </w:t>
            </w:r>
            <w:r>
              <w:rPr>
                <w:sz w:val="18"/>
              </w:rPr>
              <w:t>of</w:t>
            </w:r>
            <w:r>
              <w:rPr>
                <w:spacing w:val="-8"/>
                <w:sz w:val="18"/>
              </w:rPr>
              <w:t> </w:t>
            </w:r>
            <w:r>
              <w:rPr>
                <w:sz w:val="18"/>
              </w:rPr>
              <w:t>Public Research Organizations</w:t>
            </w:r>
          </w:p>
        </w:tc>
        <w:tc>
          <w:tcPr>
            <w:tcW w:w="5849" w:type="dxa"/>
          </w:tcPr>
          <w:p>
            <w:pPr>
              <w:pStyle w:val="TableParagraph"/>
              <w:spacing w:before="101"/>
              <w:ind w:left="446"/>
              <w:rPr>
                <w:sz w:val="18"/>
              </w:rPr>
            </w:pPr>
            <w:r>
              <w:rPr>
                <w:sz w:val="18"/>
              </w:rPr>
              <w:t>Institutional</w:t>
            </w:r>
            <w:r>
              <w:rPr>
                <w:spacing w:val="-1"/>
                <w:sz w:val="18"/>
              </w:rPr>
              <w:t> </w:t>
            </w:r>
            <w:r>
              <w:rPr>
                <w:sz w:val="18"/>
              </w:rPr>
              <w:t>IP</w:t>
            </w:r>
            <w:r>
              <w:rPr>
                <w:spacing w:val="-4"/>
                <w:sz w:val="18"/>
              </w:rPr>
              <w:t> </w:t>
            </w:r>
            <w:r>
              <w:rPr>
                <w:sz w:val="18"/>
              </w:rPr>
              <w:t>policies</w:t>
            </w:r>
            <w:r>
              <w:rPr>
                <w:spacing w:val="-1"/>
                <w:sz w:val="18"/>
              </w:rPr>
              <w:t> </w:t>
            </w:r>
            <w:r>
              <w:rPr>
                <w:sz w:val="18"/>
              </w:rPr>
              <w:t>of</w:t>
            </w:r>
            <w:r>
              <w:rPr>
                <w:spacing w:val="-4"/>
                <w:sz w:val="18"/>
              </w:rPr>
              <w:t> </w:t>
            </w:r>
            <w:r>
              <w:rPr>
                <w:sz w:val="18"/>
              </w:rPr>
              <w:t>public</w:t>
            </w:r>
            <w:r>
              <w:rPr>
                <w:spacing w:val="-4"/>
                <w:sz w:val="18"/>
              </w:rPr>
              <w:t> </w:t>
            </w:r>
            <w:r>
              <w:rPr>
                <w:sz w:val="18"/>
              </w:rPr>
              <w:t>research </w:t>
            </w:r>
            <w:r>
              <w:rPr>
                <w:spacing w:val="-2"/>
                <w:sz w:val="18"/>
              </w:rPr>
              <w:t>organizations</w:t>
            </w:r>
          </w:p>
        </w:tc>
      </w:tr>
      <w:tr>
        <w:trPr>
          <w:trHeight w:val="205" w:hRule="atLeast"/>
        </w:trPr>
        <w:tc>
          <w:tcPr>
            <w:tcW w:w="446" w:type="dxa"/>
          </w:tcPr>
          <w:p>
            <w:pPr>
              <w:pStyle w:val="TableParagraph"/>
              <w:spacing w:line="186" w:lineRule="exact"/>
              <w:ind w:left="107"/>
              <w:rPr>
                <w:sz w:val="18"/>
              </w:rPr>
            </w:pPr>
            <w:r>
              <w:rPr>
                <w:spacing w:val="-10"/>
                <w:sz w:val="18"/>
              </w:rPr>
              <w:t>5</w:t>
            </w:r>
          </w:p>
        </w:tc>
        <w:tc>
          <w:tcPr>
            <w:tcW w:w="3060" w:type="dxa"/>
          </w:tcPr>
          <w:p>
            <w:pPr>
              <w:pStyle w:val="TableParagraph"/>
              <w:spacing w:line="186" w:lineRule="exact"/>
              <w:ind w:left="105"/>
              <w:rPr>
                <w:sz w:val="18"/>
              </w:rPr>
            </w:pPr>
            <w:r>
              <w:rPr>
                <w:sz w:val="18"/>
              </w:rPr>
              <w:t>University</w:t>
            </w:r>
            <w:r>
              <w:rPr>
                <w:spacing w:val="-8"/>
                <w:sz w:val="18"/>
              </w:rPr>
              <w:t> </w:t>
            </w:r>
            <w:r>
              <w:rPr>
                <w:sz w:val="18"/>
              </w:rPr>
              <w:t>Spin-</w:t>
            </w:r>
            <w:r>
              <w:rPr>
                <w:spacing w:val="-4"/>
                <w:sz w:val="18"/>
              </w:rPr>
              <w:t>offs</w:t>
            </w:r>
          </w:p>
        </w:tc>
        <w:tc>
          <w:tcPr>
            <w:tcW w:w="5849" w:type="dxa"/>
          </w:tcPr>
          <w:p>
            <w:pPr>
              <w:pStyle w:val="TableParagraph"/>
              <w:spacing w:line="186" w:lineRule="exact"/>
              <w:ind w:left="446"/>
              <w:rPr>
                <w:sz w:val="18"/>
              </w:rPr>
            </w:pPr>
            <w:r>
              <w:rPr>
                <w:sz w:val="18"/>
              </w:rPr>
              <w:t>University</w:t>
            </w:r>
            <w:r>
              <w:rPr>
                <w:spacing w:val="-5"/>
                <w:sz w:val="18"/>
              </w:rPr>
              <w:t> </w:t>
            </w:r>
            <w:r>
              <w:rPr>
                <w:sz w:val="18"/>
              </w:rPr>
              <w:t>spin-</w:t>
            </w:r>
            <w:r>
              <w:rPr>
                <w:spacing w:val="-4"/>
                <w:sz w:val="18"/>
              </w:rPr>
              <w:t>offs</w:t>
            </w:r>
          </w:p>
        </w:tc>
      </w:tr>
      <w:tr>
        <w:trPr>
          <w:trHeight w:val="414" w:hRule="atLeast"/>
        </w:trPr>
        <w:tc>
          <w:tcPr>
            <w:tcW w:w="446" w:type="dxa"/>
          </w:tcPr>
          <w:p>
            <w:pPr>
              <w:pStyle w:val="TableParagraph"/>
              <w:spacing w:before="103"/>
              <w:ind w:left="107"/>
              <w:rPr>
                <w:sz w:val="18"/>
              </w:rPr>
            </w:pPr>
            <w:r>
              <w:rPr>
                <w:spacing w:val="-10"/>
                <w:sz w:val="18"/>
              </w:rPr>
              <w:t>6</w:t>
            </w:r>
          </w:p>
        </w:tc>
        <w:tc>
          <w:tcPr>
            <w:tcW w:w="3060" w:type="dxa"/>
          </w:tcPr>
          <w:p>
            <w:pPr>
              <w:pStyle w:val="TableParagraph"/>
              <w:spacing w:line="206" w:lineRule="exact"/>
              <w:ind w:left="105" w:right="982"/>
              <w:rPr>
                <w:sz w:val="18"/>
              </w:rPr>
            </w:pPr>
            <w:r>
              <w:rPr>
                <w:sz w:val="18"/>
              </w:rPr>
              <w:t>Financial Incentives for Commercializing</w:t>
            </w:r>
            <w:r>
              <w:rPr>
                <w:spacing w:val="-12"/>
                <w:sz w:val="18"/>
              </w:rPr>
              <w:t> </w:t>
            </w:r>
            <w:r>
              <w:rPr>
                <w:sz w:val="18"/>
              </w:rPr>
              <w:t>Research</w:t>
            </w:r>
          </w:p>
        </w:tc>
        <w:tc>
          <w:tcPr>
            <w:tcW w:w="5849" w:type="dxa"/>
          </w:tcPr>
          <w:p>
            <w:pPr>
              <w:pStyle w:val="TableParagraph"/>
              <w:spacing w:before="103"/>
              <w:ind w:left="446"/>
              <w:rPr>
                <w:sz w:val="18"/>
              </w:rPr>
            </w:pPr>
            <w:r>
              <w:rPr>
                <w:sz w:val="18"/>
              </w:rPr>
              <w:t>Financial</w:t>
            </w:r>
            <w:r>
              <w:rPr>
                <w:spacing w:val="-3"/>
                <w:sz w:val="18"/>
              </w:rPr>
              <w:t> </w:t>
            </w:r>
            <w:r>
              <w:rPr>
                <w:sz w:val="18"/>
              </w:rPr>
              <w:t>incentives</w:t>
            </w:r>
            <w:r>
              <w:rPr>
                <w:spacing w:val="-2"/>
                <w:sz w:val="18"/>
              </w:rPr>
              <w:t> </w:t>
            </w:r>
            <w:r>
              <w:rPr>
                <w:sz w:val="18"/>
              </w:rPr>
              <w:t>for</w:t>
            </w:r>
            <w:r>
              <w:rPr>
                <w:spacing w:val="-2"/>
                <w:sz w:val="18"/>
              </w:rPr>
              <w:t> </w:t>
            </w:r>
            <w:r>
              <w:rPr>
                <w:sz w:val="18"/>
              </w:rPr>
              <w:t>commercializing</w:t>
            </w:r>
            <w:r>
              <w:rPr>
                <w:spacing w:val="-1"/>
                <w:sz w:val="18"/>
              </w:rPr>
              <w:t> </w:t>
            </w:r>
            <w:r>
              <w:rPr>
                <w:spacing w:val="-2"/>
                <w:sz w:val="18"/>
              </w:rPr>
              <w:t>research</w:t>
            </w:r>
          </w:p>
        </w:tc>
      </w:tr>
    </w:tbl>
    <w:p>
      <w:pPr>
        <w:spacing w:before="4"/>
        <w:ind w:left="360" w:right="0" w:firstLine="0"/>
        <w:jc w:val="both"/>
        <w:rPr>
          <w:sz w:val="20"/>
        </w:rPr>
      </w:pPr>
      <w:r>
        <w:rPr>
          <w:i/>
          <w:sz w:val="20"/>
        </w:rPr>
        <w:t>Note:</w:t>
      </w:r>
      <w:r>
        <w:rPr>
          <w:i/>
          <w:spacing w:val="-4"/>
          <w:sz w:val="20"/>
        </w:rPr>
        <w:t> </w:t>
      </w:r>
      <w:r>
        <w:rPr>
          <w:sz w:val="20"/>
        </w:rPr>
        <w:t>IP</w:t>
      </w:r>
      <w:r>
        <w:rPr>
          <w:spacing w:val="-6"/>
          <w:sz w:val="20"/>
        </w:rPr>
        <w:t> </w:t>
      </w:r>
      <w:r>
        <w:rPr>
          <w:sz w:val="20"/>
        </w:rPr>
        <w:t>=</w:t>
      </w:r>
      <w:r>
        <w:rPr>
          <w:spacing w:val="-5"/>
          <w:sz w:val="20"/>
        </w:rPr>
        <w:t> </w:t>
      </w:r>
      <w:r>
        <w:rPr>
          <w:sz w:val="20"/>
        </w:rPr>
        <w:t>Intellectual</w:t>
      </w:r>
      <w:r>
        <w:rPr>
          <w:spacing w:val="-5"/>
          <w:sz w:val="20"/>
        </w:rPr>
        <w:t> </w:t>
      </w:r>
      <w:r>
        <w:rPr>
          <w:spacing w:val="-2"/>
          <w:sz w:val="20"/>
        </w:rPr>
        <w:t>Property.</w:t>
      </w:r>
    </w:p>
    <w:p>
      <w:pPr>
        <w:pStyle w:val="BodyText"/>
        <w:spacing w:before="21"/>
        <w:rPr>
          <w:sz w:val="20"/>
        </w:rPr>
      </w:pPr>
    </w:p>
    <w:p>
      <w:pPr>
        <w:pStyle w:val="ListParagraph"/>
        <w:numPr>
          <w:ilvl w:val="1"/>
          <w:numId w:val="2"/>
        </w:numPr>
        <w:tabs>
          <w:tab w:pos="718" w:val="left" w:leader="none"/>
        </w:tabs>
        <w:spacing w:line="240" w:lineRule="auto" w:before="0" w:after="0"/>
        <w:ind w:left="718" w:right="0" w:hanging="359"/>
        <w:jc w:val="both"/>
        <w:rPr>
          <w:b/>
          <w:sz w:val="22"/>
        </w:rPr>
      </w:pPr>
      <w:r>
        <w:rPr>
          <w:b/>
          <w:sz w:val="22"/>
        </w:rPr>
        <w:t>Bidding</w:t>
      </w:r>
      <w:r>
        <w:rPr>
          <w:b/>
          <w:spacing w:val="-6"/>
          <w:sz w:val="22"/>
        </w:rPr>
        <w:t> </w:t>
      </w:r>
      <w:r>
        <w:rPr>
          <w:b/>
          <w:sz w:val="22"/>
        </w:rPr>
        <w:t>for</w:t>
      </w:r>
      <w:r>
        <w:rPr>
          <w:b/>
          <w:spacing w:val="-3"/>
          <w:sz w:val="22"/>
        </w:rPr>
        <w:t> </w:t>
      </w:r>
      <w:r>
        <w:rPr>
          <w:b/>
          <w:sz w:val="22"/>
        </w:rPr>
        <w:t>Public</w:t>
      </w:r>
      <w:r>
        <w:rPr>
          <w:b/>
          <w:spacing w:val="-2"/>
          <w:sz w:val="22"/>
        </w:rPr>
        <w:t> Contracts</w:t>
      </w:r>
    </w:p>
    <w:p>
      <w:pPr>
        <w:pStyle w:val="BodyText"/>
        <w:rPr>
          <w:b/>
        </w:rPr>
      </w:pPr>
    </w:p>
    <w:p>
      <w:pPr>
        <w:pStyle w:val="BodyText"/>
        <w:ind w:left="359" w:right="356"/>
        <w:jc w:val="both"/>
      </w:pPr>
      <w:r>
        <w:rPr/>
        <w:t>Category</w:t>
      </w:r>
      <w:r>
        <w:rPr>
          <w:spacing w:val="-7"/>
        </w:rPr>
        <w:t> </w:t>
      </w:r>
      <w:r>
        <w:rPr/>
        <w:t>1.3</w:t>
      </w:r>
      <w:r>
        <w:rPr>
          <w:spacing w:val="-9"/>
        </w:rPr>
        <w:t> </w:t>
      </w:r>
      <w:r>
        <w:rPr/>
        <w:t>is</w:t>
      </w:r>
      <w:r>
        <w:rPr>
          <w:spacing w:val="-7"/>
        </w:rPr>
        <w:t> </w:t>
      </w:r>
      <w:r>
        <w:rPr/>
        <w:t>divided</w:t>
      </w:r>
      <w:r>
        <w:rPr>
          <w:spacing w:val="-9"/>
        </w:rPr>
        <w:t> </w:t>
      </w:r>
      <w:r>
        <w:rPr/>
        <w:t>into</w:t>
      </w:r>
      <w:r>
        <w:rPr>
          <w:spacing w:val="-9"/>
        </w:rPr>
        <w:t> </w:t>
      </w:r>
      <w:r>
        <w:rPr/>
        <w:t>four</w:t>
      </w:r>
      <w:r>
        <w:rPr>
          <w:spacing w:val="-8"/>
        </w:rPr>
        <w:t> </w:t>
      </w:r>
      <w:r>
        <w:rPr/>
        <w:t>subcategories</w:t>
      </w:r>
      <w:r>
        <w:rPr>
          <w:spacing w:val="-8"/>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ListParagraph"/>
        <w:numPr>
          <w:ilvl w:val="2"/>
          <w:numId w:val="2"/>
        </w:numPr>
        <w:tabs>
          <w:tab w:pos="1077" w:val="left" w:leader="none"/>
        </w:tabs>
        <w:spacing w:line="252" w:lineRule="exact" w:before="252" w:after="0"/>
        <w:ind w:left="1077" w:right="0" w:hanging="709"/>
        <w:jc w:val="both"/>
        <w:rPr>
          <w:b/>
          <w:sz w:val="22"/>
        </w:rPr>
      </w:pPr>
      <w:r>
        <w:rPr>
          <w:b/>
          <w:sz w:val="22"/>
        </w:rPr>
        <w:t>Access</w:t>
      </w:r>
      <w:r>
        <w:rPr>
          <w:b/>
          <w:spacing w:val="-6"/>
          <w:sz w:val="22"/>
        </w:rPr>
        <w:t> </w:t>
      </w:r>
      <w:r>
        <w:rPr>
          <w:b/>
          <w:sz w:val="22"/>
        </w:rPr>
        <w:t>and</w:t>
      </w:r>
      <w:r>
        <w:rPr>
          <w:b/>
          <w:spacing w:val="-5"/>
          <w:sz w:val="22"/>
        </w:rPr>
        <w:t> </w:t>
      </w:r>
      <w:r>
        <w:rPr>
          <w:b/>
          <w:sz w:val="22"/>
        </w:rPr>
        <w:t>Firm's</w:t>
      </w:r>
      <w:r>
        <w:rPr>
          <w:b/>
          <w:spacing w:val="-4"/>
          <w:sz w:val="22"/>
        </w:rPr>
        <w:t> </w:t>
      </w:r>
      <w:r>
        <w:rPr>
          <w:b/>
          <w:sz w:val="22"/>
        </w:rPr>
        <w:t>Participation</w:t>
      </w:r>
      <w:r>
        <w:rPr>
          <w:b/>
          <w:spacing w:val="-7"/>
          <w:sz w:val="22"/>
        </w:rPr>
        <w:t> </w:t>
      </w:r>
      <w:r>
        <w:rPr>
          <w:b/>
          <w:sz w:val="22"/>
        </w:rPr>
        <w:t>(includes</w:t>
      </w:r>
      <w:r>
        <w:rPr>
          <w:b/>
          <w:spacing w:val="-3"/>
          <w:sz w:val="22"/>
        </w:rPr>
        <w:t> </w:t>
      </w:r>
      <w:r>
        <w:rPr>
          <w:b/>
          <w:spacing w:val="-2"/>
          <w:sz w:val="22"/>
        </w:rPr>
        <w:t>gender)</w:t>
      </w:r>
    </w:p>
    <w:p>
      <w:pPr>
        <w:pStyle w:val="BodyText"/>
        <w:ind w:left="358" w:right="356"/>
        <w:jc w:val="both"/>
      </w:pPr>
      <w:r>
        <w:rPr/>
        <w:t>A robust regulatory framework is crucial for firms to participate in markets where the government is a purchaser. The quality of regulations that promote market access (entry) and competition for such firms ensure the basic framework that can benefit the whole private sector through open and competitive procurement as the default approach to public contracts. This is established through clearly defined guidelines on the procedures for framework agreements and setting out the terms and conditions for participation in public tenders through clear rules on content and participation. Therefore, Subcategory 1.3.1–Access and Firm’s Participation (includes gender) comprises eight indicators (table 11).</w:t>
      </w:r>
    </w:p>
    <w:p>
      <w:pPr>
        <w:pStyle w:val="BodyText"/>
        <w:spacing w:after="0"/>
        <w:jc w:val="both"/>
        <w:sectPr>
          <w:pgSz w:w="12240" w:h="15840"/>
          <w:pgMar w:header="0" w:footer="522" w:top="1620" w:bottom="720" w:left="1080" w:right="1080"/>
        </w:sectPr>
      </w:pPr>
    </w:p>
    <w:p>
      <w:pPr>
        <w:spacing w:before="78"/>
        <w:ind w:left="360" w:right="0" w:firstLine="0"/>
        <w:jc w:val="left"/>
        <w:rPr>
          <w:b/>
          <w:sz w:val="22"/>
        </w:rPr>
      </w:pPr>
      <w:r>
        <w:rPr>
          <w:b/>
          <w:sz w:val="22"/>
        </w:rPr>
        <w:t>Table</w:t>
      </w:r>
      <w:r>
        <w:rPr>
          <w:b/>
          <w:spacing w:val="-5"/>
          <w:sz w:val="22"/>
        </w:rPr>
        <w:t> </w:t>
      </w:r>
      <w:r>
        <w:rPr>
          <w:b/>
          <w:sz w:val="22"/>
        </w:rPr>
        <w:t>11.</w:t>
      </w:r>
      <w:r>
        <w:rPr>
          <w:b/>
          <w:spacing w:val="-4"/>
          <w:sz w:val="22"/>
        </w:rPr>
        <w:t> </w:t>
      </w:r>
      <w:r>
        <w:rPr>
          <w:b/>
          <w:sz w:val="22"/>
        </w:rPr>
        <w:t>Subcategory</w:t>
      </w:r>
      <w:r>
        <w:rPr>
          <w:b/>
          <w:spacing w:val="-5"/>
          <w:sz w:val="22"/>
        </w:rPr>
        <w:t> </w:t>
      </w:r>
      <w:r>
        <w:rPr>
          <w:b/>
          <w:sz w:val="22"/>
        </w:rPr>
        <w:t>1.3.1–Access</w:t>
      </w:r>
      <w:r>
        <w:rPr>
          <w:b/>
          <w:spacing w:val="-4"/>
          <w:sz w:val="22"/>
        </w:rPr>
        <w:t> </w:t>
      </w:r>
      <w:r>
        <w:rPr>
          <w:b/>
          <w:sz w:val="22"/>
        </w:rPr>
        <w:t>and</w:t>
      </w:r>
      <w:r>
        <w:rPr>
          <w:b/>
          <w:spacing w:val="-5"/>
          <w:sz w:val="22"/>
        </w:rPr>
        <w:t> </w:t>
      </w:r>
      <w:r>
        <w:rPr>
          <w:b/>
          <w:sz w:val="22"/>
        </w:rPr>
        <w:t>Firm’s</w:t>
      </w:r>
      <w:r>
        <w:rPr>
          <w:b/>
          <w:spacing w:val="-5"/>
          <w:sz w:val="22"/>
        </w:rPr>
        <w:t> </w:t>
      </w:r>
      <w:r>
        <w:rPr>
          <w:b/>
          <w:sz w:val="22"/>
        </w:rPr>
        <w:t>Participation</w:t>
      </w:r>
      <w:r>
        <w:rPr>
          <w:b/>
          <w:spacing w:val="-7"/>
          <w:sz w:val="22"/>
        </w:rPr>
        <w:t> </w:t>
      </w:r>
      <w:r>
        <w:rPr>
          <w:b/>
          <w:sz w:val="22"/>
        </w:rPr>
        <w:t>(includes</w:t>
      </w:r>
      <w:r>
        <w:rPr>
          <w:b/>
          <w:spacing w:val="-4"/>
          <w:sz w:val="22"/>
        </w:rPr>
        <w:t> </w:t>
      </w:r>
      <w:r>
        <w:rPr>
          <w:b/>
          <w:spacing w:val="-2"/>
          <w:sz w:val="2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before="2"/>
              <w:ind w:left="105"/>
              <w:rPr>
                <w:b/>
                <w:sz w:val="18"/>
              </w:rPr>
            </w:pPr>
            <w:r>
              <w:rPr>
                <w:b/>
                <w:spacing w:val="-2"/>
                <w:sz w:val="18"/>
              </w:rPr>
              <w:t>Indicators</w:t>
            </w:r>
          </w:p>
        </w:tc>
        <w:tc>
          <w:tcPr>
            <w:tcW w:w="5849" w:type="dxa"/>
            <w:shd w:val="clear" w:color="auto" w:fill="E7EBF5"/>
          </w:tcPr>
          <w:p>
            <w:pPr>
              <w:pStyle w:val="TableParagraph"/>
              <w:spacing w:line="186" w:lineRule="exact" w:before="2"/>
              <w:ind w:left="105"/>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3060" w:type="dxa"/>
          </w:tcPr>
          <w:p>
            <w:pPr>
              <w:pStyle w:val="TableParagraph"/>
              <w:spacing w:line="206" w:lineRule="exact"/>
              <w:ind w:left="105"/>
              <w:rPr>
                <w:sz w:val="18"/>
              </w:rPr>
            </w:pPr>
            <w:r>
              <w:rPr>
                <w:sz w:val="18"/>
              </w:rPr>
              <w:t>Open</w:t>
            </w:r>
            <w:r>
              <w:rPr>
                <w:spacing w:val="-8"/>
                <w:sz w:val="18"/>
              </w:rPr>
              <w:t> </w:t>
            </w:r>
            <w:r>
              <w:rPr>
                <w:sz w:val="18"/>
              </w:rPr>
              <w:t>and</w:t>
            </w:r>
            <w:r>
              <w:rPr>
                <w:spacing w:val="-10"/>
                <w:sz w:val="18"/>
              </w:rPr>
              <w:t> </w:t>
            </w:r>
            <w:r>
              <w:rPr>
                <w:sz w:val="18"/>
              </w:rPr>
              <w:t>Competitive</w:t>
            </w:r>
            <w:r>
              <w:rPr>
                <w:spacing w:val="-10"/>
                <w:sz w:val="18"/>
              </w:rPr>
              <w:t> </w:t>
            </w:r>
            <w:r>
              <w:rPr>
                <w:sz w:val="18"/>
              </w:rPr>
              <w:t>Procurement</w:t>
            </w:r>
            <w:r>
              <w:rPr>
                <w:spacing w:val="-9"/>
                <w:sz w:val="18"/>
              </w:rPr>
              <w:t> </w:t>
            </w:r>
            <w:r>
              <w:rPr>
                <w:sz w:val="18"/>
              </w:rPr>
              <w:t>as the Default</w:t>
            </w:r>
          </w:p>
        </w:tc>
        <w:tc>
          <w:tcPr>
            <w:tcW w:w="5849" w:type="dxa"/>
          </w:tcPr>
          <w:p>
            <w:pPr>
              <w:pStyle w:val="TableParagraph"/>
              <w:spacing w:before="103"/>
              <w:ind w:left="446"/>
              <w:rPr>
                <w:sz w:val="18"/>
              </w:rPr>
            </w:pPr>
            <w:r>
              <w:rPr>
                <w:sz w:val="18"/>
              </w:rPr>
              <w:t>Open</w:t>
            </w:r>
            <w:r>
              <w:rPr>
                <w:spacing w:val="-1"/>
                <w:sz w:val="18"/>
              </w:rPr>
              <w:t> </w:t>
            </w:r>
            <w:r>
              <w:rPr>
                <w:sz w:val="18"/>
              </w:rPr>
              <w:t>procurement</w:t>
            </w:r>
            <w:r>
              <w:rPr>
                <w:spacing w:val="-2"/>
                <w:sz w:val="18"/>
              </w:rPr>
              <w:t> </w:t>
            </w:r>
            <w:r>
              <w:rPr>
                <w:sz w:val="18"/>
              </w:rPr>
              <w:t>is</w:t>
            </w:r>
            <w:r>
              <w:rPr>
                <w:spacing w:val="-1"/>
                <w:sz w:val="18"/>
              </w:rPr>
              <w:t> </w:t>
            </w:r>
            <w:r>
              <w:rPr>
                <w:sz w:val="18"/>
              </w:rPr>
              <w:t>the</w:t>
            </w:r>
            <w:r>
              <w:rPr>
                <w:spacing w:val="-3"/>
                <w:sz w:val="18"/>
              </w:rPr>
              <w:t> </w:t>
            </w:r>
            <w:r>
              <w:rPr>
                <w:sz w:val="18"/>
              </w:rPr>
              <w:t>default</w:t>
            </w:r>
            <w:r>
              <w:rPr>
                <w:spacing w:val="-3"/>
                <w:sz w:val="18"/>
              </w:rPr>
              <w:t> </w:t>
            </w:r>
            <w:r>
              <w:rPr>
                <w:sz w:val="18"/>
              </w:rPr>
              <w:t>method</w:t>
            </w:r>
            <w:r>
              <w:rPr>
                <w:spacing w:val="-1"/>
                <w:sz w:val="18"/>
              </w:rPr>
              <w:t> </w:t>
            </w:r>
            <w:r>
              <w:rPr>
                <w:sz w:val="18"/>
              </w:rPr>
              <w:t>for</w:t>
            </w:r>
            <w:r>
              <w:rPr>
                <w:spacing w:val="-1"/>
                <w:sz w:val="18"/>
              </w:rPr>
              <w:t> </w:t>
            </w:r>
            <w:r>
              <w:rPr>
                <w:sz w:val="18"/>
              </w:rPr>
              <w:t>tendering</w:t>
            </w:r>
            <w:r>
              <w:rPr>
                <w:spacing w:val="-1"/>
                <w:sz w:val="18"/>
              </w:rPr>
              <w:t> </w:t>
            </w:r>
            <w:r>
              <w:rPr>
                <w:sz w:val="18"/>
              </w:rPr>
              <w:t>a</w:t>
            </w:r>
            <w:r>
              <w:rPr>
                <w:spacing w:val="-2"/>
                <w:sz w:val="18"/>
              </w:rPr>
              <w:t> contract</w:t>
            </w:r>
          </w:p>
        </w:tc>
      </w:tr>
      <w:tr>
        <w:trPr>
          <w:trHeight w:val="1657" w:hRule="atLeast"/>
        </w:trPr>
        <w:tc>
          <w:tcPr>
            <w:tcW w:w="446"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2</w:t>
            </w:r>
          </w:p>
        </w:tc>
        <w:tc>
          <w:tcPr>
            <w:tcW w:w="3060" w:type="dxa"/>
          </w:tcPr>
          <w:p>
            <w:pPr>
              <w:pStyle w:val="TableParagraph"/>
              <w:rPr>
                <w:b/>
                <w:sz w:val="18"/>
              </w:rPr>
            </w:pPr>
          </w:p>
          <w:p>
            <w:pPr>
              <w:pStyle w:val="TableParagraph"/>
              <w:rPr>
                <w:b/>
                <w:sz w:val="18"/>
              </w:rPr>
            </w:pPr>
          </w:p>
          <w:p>
            <w:pPr>
              <w:pStyle w:val="TableParagraph"/>
              <w:rPr>
                <w:b/>
                <w:sz w:val="18"/>
              </w:rPr>
            </w:pPr>
          </w:p>
          <w:p>
            <w:pPr>
              <w:pStyle w:val="TableParagraph"/>
              <w:ind w:left="105"/>
              <w:rPr>
                <w:sz w:val="18"/>
              </w:rPr>
            </w:pPr>
            <w:r>
              <w:rPr>
                <w:sz w:val="18"/>
              </w:rPr>
              <w:t>Restrictions on Foreign Firms’ Participation</w:t>
            </w:r>
            <w:r>
              <w:rPr>
                <w:spacing w:val="-12"/>
                <w:sz w:val="18"/>
              </w:rPr>
              <w:t> </w:t>
            </w:r>
            <w:r>
              <w:rPr>
                <w:sz w:val="18"/>
              </w:rPr>
              <w:t>in</w:t>
            </w:r>
            <w:r>
              <w:rPr>
                <w:spacing w:val="-11"/>
                <w:sz w:val="18"/>
              </w:rPr>
              <w:t> </w:t>
            </w:r>
            <w:r>
              <w:rPr>
                <w:sz w:val="18"/>
              </w:rPr>
              <w:t>Public</w:t>
            </w:r>
            <w:r>
              <w:rPr>
                <w:spacing w:val="-11"/>
                <w:sz w:val="18"/>
              </w:rPr>
              <w:t> </w:t>
            </w:r>
            <w:r>
              <w:rPr>
                <w:sz w:val="18"/>
              </w:rPr>
              <w:t>Procurement</w:t>
            </w:r>
          </w:p>
        </w:tc>
        <w:tc>
          <w:tcPr>
            <w:tcW w:w="5849" w:type="dxa"/>
          </w:tcPr>
          <w:p>
            <w:pPr>
              <w:pStyle w:val="TableParagraph"/>
              <w:numPr>
                <w:ilvl w:val="0"/>
                <w:numId w:val="34"/>
              </w:numPr>
              <w:tabs>
                <w:tab w:pos="443" w:val="left" w:leader="none"/>
                <w:tab w:pos="446" w:val="left" w:leader="none"/>
              </w:tabs>
              <w:spacing w:line="240" w:lineRule="auto" w:before="2" w:after="0"/>
              <w:ind w:left="446" w:right="638" w:hanging="272"/>
              <w:jc w:val="left"/>
              <w:rPr>
                <w:sz w:val="18"/>
              </w:rPr>
            </w:pPr>
            <w:r>
              <w:rPr>
                <w:sz w:val="18"/>
              </w:rPr>
              <w:t>Framework</w:t>
            </w:r>
            <w:r>
              <w:rPr>
                <w:spacing w:val="-2"/>
                <w:sz w:val="18"/>
              </w:rPr>
              <w:t> </w:t>
            </w:r>
            <w:r>
              <w:rPr>
                <w:sz w:val="18"/>
              </w:rPr>
              <w:t>does</w:t>
            </w:r>
            <w:r>
              <w:rPr>
                <w:spacing w:val="-6"/>
                <w:sz w:val="18"/>
              </w:rPr>
              <w:t> </w:t>
            </w:r>
            <w:r>
              <w:rPr>
                <w:sz w:val="18"/>
              </w:rPr>
              <w:t>not</w:t>
            </w:r>
            <w:r>
              <w:rPr>
                <w:spacing w:val="-5"/>
                <w:sz w:val="18"/>
              </w:rPr>
              <w:t> </w:t>
            </w:r>
            <w:r>
              <w:rPr>
                <w:sz w:val="18"/>
              </w:rPr>
              <w:t>impose</w:t>
            </w:r>
            <w:r>
              <w:rPr>
                <w:spacing w:val="-6"/>
                <w:sz w:val="18"/>
              </w:rPr>
              <w:t> </w:t>
            </w:r>
            <w:r>
              <w:rPr>
                <w:sz w:val="18"/>
              </w:rPr>
              <w:t>participation</w:t>
            </w:r>
            <w:r>
              <w:rPr>
                <w:spacing w:val="-4"/>
                <w:sz w:val="18"/>
              </w:rPr>
              <w:t> </w:t>
            </w:r>
            <w:r>
              <w:rPr>
                <w:sz w:val="18"/>
              </w:rPr>
              <w:t>or</w:t>
            </w:r>
            <w:r>
              <w:rPr>
                <w:spacing w:val="-3"/>
                <w:sz w:val="18"/>
              </w:rPr>
              <w:t> </w:t>
            </w:r>
            <w:r>
              <w:rPr>
                <w:sz w:val="18"/>
              </w:rPr>
              <w:t>award</w:t>
            </w:r>
            <w:r>
              <w:rPr>
                <w:spacing w:val="-2"/>
                <w:sz w:val="18"/>
              </w:rPr>
              <w:t> </w:t>
            </w:r>
            <w:r>
              <w:rPr>
                <w:sz w:val="18"/>
              </w:rPr>
              <w:t>restrictions</w:t>
            </w:r>
            <w:r>
              <w:rPr>
                <w:spacing w:val="-6"/>
                <w:sz w:val="18"/>
              </w:rPr>
              <w:t> </w:t>
            </w:r>
            <w:r>
              <w:rPr>
                <w:sz w:val="18"/>
              </w:rPr>
              <w:t>on foreign firms</w:t>
            </w:r>
          </w:p>
          <w:p>
            <w:pPr>
              <w:pStyle w:val="TableParagraph"/>
              <w:numPr>
                <w:ilvl w:val="0"/>
                <w:numId w:val="34"/>
              </w:numPr>
              <w:tabs>
                <w:tab w:pos="443" w:val="left" w:leader="none"/>
                <w:tab w:pos="446" w:val="left" w:leader="none"/>
              </w:tabs>
              <w:spacing w:line="240" w:lineRule="auto" w:before="0" w:after="0"/>
              <w:ind w:left="446" w:right="506" w:hanging="272"/>
              <w:jc w:val="left"/>
              <w:rPr>
                <w:sz w:val="18"/>
              </w:rPr>
            </w:pPr>
            <w:r>
              <w:rPr>
                <w:sz w:val="18"/>
              </w:rPr>
              <w:t>Framework</w:t>
            </w:r>
            <w:r>
              <w:rPr>
                <w:spacing w:val="-3"/>
                <w:sz w:val="18"/>
              </w:rPr>
              <w:t> </w:t>
            </w:r>
            <w:r>
              <w:rPr>
                <w:sz w:val="18"/>
              </w:rPr>
              <w:t>does</w:t>
            </w:r>
            <w:r>
              <w:rPr>
                <w:spacing w:val="-6"/>
                <w:sz w:val="18"/>
              </w:rPr>
              <w:t> </w:t>
            </w:r>
            <w:r>
              <w:rPr>
                <w:sz w:val="18"/>
              </w:rPr>
              <w:t>not</w:t>
            </w:r>
            <w:r>
              <w:rPr>
                <w:spacing w:val="-6"/>
                <w:sz w:val="18"/>
              </w:rPr>
              <w:t> </w:t>
            </w:r>
            <w:r>
              <w:rPr>
                <w:sz w:val="18"/>
              </w:rPr>
              <w:t>require</w:t>
            </w:r>
            <w:r>
              <w:rPr>
                <w:spacing w:val="-5"/>
                <w:sz w:val="18"/>
              </w:rPr>
              <w:t> </w:t>
            </w:r>
            <w:r>
              <w:rPr>
                <w:sz w:val="18"/>
              </w:rPr>
              <w:t>foreign</w:t>
            </w:r>
            <w:r>
              <w:rPr>
                <w:spacing w:val="-3"/>
                <w:sz w:val="18"/>
              </w:rPr>
              <w:t> </w:t>
            </w:r>
            <w:r>
              <w:rPr>
                <w:sz w:val="18"/>
              </w:rPr>
              <w:t>firms</w:t>
            </w:r>
            <w:r>
              <w:rPr>
                <w:spacing w:val="-4"/>
                <w:sz w:val="18"/>
              </w:rPr>
              <w:t> </w:t>
            </w:r>
            <w:r>
              <w:rPr>
                <w:sz w:val="18"/>
              </w:rPr>
              <w:t>to</w:t>
            </w:r>
            <w:r>
              <w:rPr>
                <w:spacing w:val="-5"/>
                <w:sz w:val="18"/>
              </w:rPr>
              <w:t> </w:t>
            </w:r>
            <w:r>
              <w:rPr>
                <w:sz w:val="18"/>
              </w:rPr>
              <w:t>have</w:t>
            </w:r>
            <w:r>
              <w:rPr>
                <w:spacing w:val="-5"/>
                <w:sz w:val="18"/>
              </w:rPr>
              <w:t> </w:t>
            </w:r>
            <w:r>
              <w:rPr>
                <w:sz w:val="18"/>
              </w:rPr>
              <w:t>partnerships</w:t>
            </w:r>
            <w:r>
              <w:rPr>
                <w:spacing w:val="-4"/>
                <w:sz w:val="18"/>
              </w:rPr>
              <w:t> </w:t>
            </w:r>
            <w:r>
              <w:rPr>
                <w:sz w:val="18"/>
              </w:rPr>
              <w:t>with domestic firms to be eligible to participate in a tender</w:t>
            </w:r>
          </w:p>
          <w:p>
            <w:pPr>
              <w:pStyle w:val="TableParagraph"/>
              <w:numPr>
                <w:ilvl w:val="0"/>
                <w:numId w:val="34"/>
              </w:numPr>
              <w:tabs>
                <w:tab w:pos="443" w:val="left" w:leader="none"/>
                <w:tab w:pos="446" w:val="left" w:leader="none"/>
              </w:tabs>
              <w:spacing w:line="240" w:lineRule="auto" w:before="0" w:after="0"/>
              <w:ind w:left="446" w:right="746" w:hanging="272"/>
              <w:jc w:val="left"/>
              <w:rPr>
                <w:sz w:val="18"/>
              </w:rPr>
            </w:pPr>
            <w:r>
              <w:rPr>
                <w:sz w:val="18"/>
              </w:rPr>
              <w:t>Framework</w:t>
            </w:r>
            <w:r>
              <w:rPr>
                <w:spacing w:val="-3"/>
                <w:sz w:val="18"/>
              </w:rPr>
              <w:t> </w:t>
            </w:r>
            <w:r>
              <w:rPr>
                <w:sz w:val="18"/>
              </w:rPr>
              <w:t>does</w:t>
            </w:r>
            <w:r>
              <w:rPr>
                <w:spacing w:val="-6"/>
                <w:sz w:val="18"/>
              </w:rPr>
              <w:t> </w:t>
            </w:r>
            <w:r>
              <w:rPr>
                <w:sz w:val="18"/>
              </w:rPr>
              <w:t>not</w:t>
            </w:r>
            <w:r>
              <w:rPr>
                <w:spacing w:val="-6"/>
                <w:sz w:val="18"/>
              </w:rPr>
              <w:t> </w:t>
            </w:r>
            <w:r>
              <w:rPr>
                <w:sz w:val="18"/>
              </w:rPr>
              <w:t>require</w:t>
            </w:r>
            <w:r>
              <w:rPr>
                <w:spacing w:val="-5"/>
                <w:sz w:val="18"/>
              </w:rPr>
              <w:t> </w:t>
            </w:r>
            <w:r>
              <w:rPr>
                <w:sz w:val="18"/>
              </w:rPr>
              <w:t>foreign</w:t>
            </w:r>
            <w:r>
              <w:rPr>
                <w:spacing w:val="-3"/>
                <w:sz w:val="18"/>
              </w:rPr>
              <w:t> </w:t>
            </w:r>
            <w:r>
              <w:rPr>
                <w:sz w:val="18"/>
              </w:rPr>
              <w:t>firms</w:t>
            </w:r>
            <w:r>
              <w:rPr>
                <w:spacing w:val="-4"/>
                <w:sz w:val="18"/>
              </w:rPr>
              <w:t> </w:t>
            </w:r>
            <w:r>
              <w:rPr>
                <w:sz w:val="18"/>
              </w:rPr>
              <w:t>to</w:t>
            </w:r>
            <w:r>
              <w:rPr>
                <w:spacing w:val="-5"/>
                <w:sz w:val="18"/>
              </w:rPr>
              <w:t> </w:t>
            </w:r>
            <w:r>
              <w:rPr>
                <w:sz w:val="18"/>
              </w:rPr>
              <w:t>own</w:t>
            </w:r>
            <w:r>
              <w:rPr>
                <w:spacing w:val="-3"/>
                <w:sz w:val="18"/>
              </w:rPr>
              <w:t> </w:t>
            </w:r>
            <w:r>
              <w:rPr>
                <w:sz w:val="18"/>
              </w:rPr>
              <w:t>subsidiaries</w:t>
            </w:r>
            <w:r>
              <w:rPr>
                <w:spacing w:val="-4"/>
                <w:sz w:val="18"/>
              </w:rPr>
              <w:t> </w:t>
            </w:r>
            <w:r>
              <w:rPr>
                <w:sz w:val="18"/>
              </w:rPr>
              <w:t>in domestic economy to be eligible to participate</w:t>
            </w:r>
          </w:p>
          <w:p>
            <w:pPr>
              <w:pStyle w:val="TableParagraph"/>
              <w:numPr>
                <w:ilvl w:val="0"/>
                <w:numId w:val="34"/>
              </w:numPr>
              <w:tabs>
                <w:tab w:pos="443" w:val="left" w:leader="none"/>
                <w:tab w:pos="446" w:val="left" w:leader="none"/>
              </w:tabs>
              <w:spacing w:line="206" w:lineRule="exact" w:before="0" w:after="0"/>
              <w:ind w:left="446" w:right="108" w:hanging="272"/>
              <w:jc w:val="left"/>
              <w:rPr>
                <w:sz w:val="18"/>
              </w:rPr>
            </w:pPr>
            <w:r>
              <w:rPr>
                <w:sz w:val="18"/>
              </w:rPr>
              <w:t>Framework</w:t>
            </w:r>
            <w:r>
              <w:rPr>
                <w:spacing w:val="-3"/>
                <w:sz w:val="18"/>
              </w:rPr>
              <w:t> </w:t>
            </w:r>
            <w:r>
              <w:rPr>
                <w:sz w:val="18"/>
              </w:rPr>
              <w:t>does</w:t>
            </w:r>
            <w:r>
              <w:rPr>
                <w:spacing w:val="-6"/>
                <w:sz w:val="18"/>
              </w:rPr>
              <w:t> </w:t>
            </w:r>
            <w:r>
              <w:rPr>
                <w:sz w:val="18"/>
              </w:rPr>
              <w:t>not</w:t>
            </w:r>
            <w:r>
              <w:rPr>
                <w:spacing w:val="-5"/>
                <w:sz w:val="18"/>
              </w:rPr>
              <w:t> </w:t>
            </w:r>
            <w:r>
              <w:rPr>
                <w:sz w:val="18"/>
              </w:rPr>
              <w:t>reserve</w:t>
            </w:r>
            <w:r>
              <w:rPr>
                <w:spacing w:val="-4"/>
                <w:sz w:val="18"/>
              </w:rPr>
              <w:t> </w:t>
            </w:r>
            <w:r>
              <w:rPr>
                <w:sz w:val="18"/>
              </w:rPr>
              <w:t>specific</w:t>
            </w:r>
            <w:r>
              <w:rPr>
                <w:spacing w:val="-4"/>
                <w:sz w:val="18"/>
              </w:rPr>
              <w:t> </w:t>
            </w:r>
            <w:r>
              <w:rPr>
                <w:sz w:val="18"/>
              </w:rPr>
              <w:t>contracts</w:t>
            </w:r>
            <w:r>
              <w:rPr>
                <w:spacing w:val="-3"/>
                <w:sz w:val="18"/>
              </w:rPr>
              <w:t> </w:t>
            </w:r>
            <w:r>
              <w:rPr>
                <w:sz w:val="18"/>
              </w:rPr>
              <w:t>exclusively</w:t>
            </w:r>
            <w:r>
              <w:rPr>
                <w:spacing w:val="-4"/>
                <w:sz w:val="18"/>
              </w:rPr>
              <w:t> </w:t>
            </w:r>
            <w:r>
              <w:rPr>
                <w:sz w:val="18"/>
              </w:rPr>
              <w:t>for</w:t>
            </w:r>
            <w:r>
              <w:rPr>
                <w:spacing w:val="-3"/>
                <w:sz w:val="18"/>
              </w:rPr>
              <w:t> </w:t>
            </w:r>
            <w:r>
              <w:rPr>
                <w:sz w:val="18"/>
              </w:rPr>
              <w:t>local</w:t>
            </w:r>
            <w:r>
              <w:rPr>
                <w:spacing w:val="-5"/>
                <w:sz w:val="18"/>
              </w:rPr>
              <w:t> </w:t>
            </w:r>
            <w:r>
              <w:rPr>
                <w:sz w:val="18"/>
              </w:rPr>
              <w:t>firms and citizens</w:t>
            </w:r>
          </w:p>
        </w:tc>
      </w:tr>
      <w:tr>
        <w:trPr>
          <w:trHeight w:val="618" w:hRule="atLeast"/>
        </w:trPr>
        <w:tc>
          <w:tcPr>
            <w:tcW w:w="446" w:type="dxa"/>
          </w:tcPr>
          <w:p>
            <w:pPr>
              <w:pStyle w:val="TableParagraph"/>
              <w:spacing w:before="206"/>
              <w:ind w:left="107"/>
              <w:rPr>
                <w:sz w:val="18"/>
              </w:rPr>
            </w:pPr>
            <w:r>
              <w:rPr>
                <w:spacing w:val="-10"/>
                <w:sz w:val="18"/>
              </w:rPr>
              <w:t>3</w:t>
            </w:r>
          </w:p>
        </w:tc>
        <w:tc>
          <w:tcPr>
            <w:tcW w:w="3060" w:type="dxa"/>
          </w:tcPr>
          <w:p>
            <w:pPr>
              <w:pStyle w:val="TableParagraph"/>
              <w:spacing w:line="206" w:lineRule="exact"/>
              <w:ind w:left="105"/>
              <w:rPr>
                <w:sz w:val="18"/>
              </w:rPr>
            </w:pPr>
            <w:r>
              <w:rPr>
                <w:sz w:val="18"/>
              </w:rPr>
              <w:t>SOEs</w:t>
            </w:r>
            <w:r>
              <w:rPr>
                <w:spacing w:val="-10"/>
                <w:sz w:val="18"/>
              </w:rPr>
              <w:t> </w:t>
            </w:r>
            <w:r>
              <w:rPr>
                <w:sz w:val="18"/>
              </w:rPr>
              <w:t>and</w:t>
            </w:r>
            <w:r>
              <w:rPr>
                <w:spacing w:val="-9"/>
                <w:sz w:val="18"/>
              </w:rPr>
              <w:t> </w:t>
            </w:r>
            <w:r>
              <w:rPr>
                <w:sz w:val="18"/>
              </w:rPr>
              <w:t>Independent</w:t>
            </w:r>
            <w:r>
              <w:rPr>
                <w:spacing w:val="-10"/>
                <w:sz w:val="18"/>
              </w:rPr>
              <w:t> </w:t>
            </w:r>
            <w:r>
              <w:rPr>
                <w:sz w:val="18"/>
              </w:rPr>
              <w:t>Authorities</w:t>
            </w:r>
            <w:r>
              <w:rPr>
                <w:spacing w:val="-11"/>
                <w:sz w:val="18"/>
              </w:rPr>
              <w:t> </w:t>
            </w:r>
            <w:r>
              <w:rPr>
                <w:sz w:val="18"/>
              </w:rPr>
              <w:t>Are Not Excluded from Application of Procurement Regulations</w:t>
            </w:r>
          </w:p>
        </w:tc>
        <w:tc>
          <w:tcPr>
            <w:tcW w:w="5849" w:type="dxa"/>
          </w:tcPr>
          <w:p>
            <w:pPr>
              <w:pStyle w:val="TableParagraph"/>
              <w:spacing w:before="103"/>
              <w:ind w:left="451"/>
              <w:rPr>
                <w:sz w:val="18"/>
              </w:rPr>
            </w:pPr>
            <w:r>
              <w:rPr>
                <w:sz w:val="18"/>
              </w:rPr>
              <w:t>State-Owned</w:t>
            </w:r>
            <w:r>
              <w:rPr>
                <w:spacing w:val="-4"/>
                <w:sz w:val="18"/>
              </w:rPr>
              <w:t> </w:t>
            </w:r>
            <w:r>
              <w:rPr>
                <w:sz w:val="18"/>
              </w:rPr>
              <w:t>Enterprises</w:t>
            </w:r>
            <w:r>
              <w:rPr>
                <w:spacing w:val="-5"/>
                <w:sz w:val="18"/>
              </w:rPr>
              <w:t> </w:t>
            </w:r>
            <w:r>
              <w:rPr>
                <w:sz w:val="18"/>
              </w:rPr>
              <w:t>and</w:t>
            </w:r>
            <w:r>
              <w:rPr>
                <w:spacing w:val="-4"/>
                <w:sz w:val="18"/>
              </w:rPr>
              <w:t> </w:t>
            </w:r>
            <w:r>
              <w:rPr>
                <w:sz w:val="18"/>
              </w:rPr>
              <w:t>Independent</w:t>
            </w:r>
            <w:r>
              <w:rPr>
                <w:spacing w:val="-7"/>
                <w:sz w:val="18"/>
              </w:rPr>
              <w:t> </w:t>
            </w:r>
            <w:r>
              <w:rPr>
                <w:sz w:val="18"/>
              </w:rPr>
              <w:t>Authorities</w:t>
            </w:r>
            <w:r>
              <w:rPr>
                <w:spacing w:val="-5"/>
                <w:sz w:val="18"/>
              </w:rPr>
              <w:t> </w:t>
            </w:r>
            <w:r>
              <w:rPr>
                <w:sz w:val="18"/>
              </w:rPr>
              <w:t>are</w:t>
            </w:r>
            <w:r>
              <w:rPr>
                <w:spacing w:val="-6"/>
                <w:sz w:val="18"/>
              </w:rPr>
              <w:t> </w:t>
            </w:r>
            <w:r>
              <w:rPr>
                <w:sz w:val="18"/>
              </w:rPr>
              <w:t>mandated</w:t>
            </w:r>
            <w:r>
              <w:rPr>
                <w:spacing w:val="-4"/>
                <w:sz w:val="18"/>
              </w:rPr>
              <w:t> </w:t>
            </w:r>
            <w:r>
              <w:rPr>
                <w:sz w:val="18"/>
              </w:rPr>
              <w:t>to adhere to the general public procurement regulatory framework</w:t>
            </w:r>
          </w:p>
        </w:tc>
      </w:tr>
      <w:tr>
        <w:trPr>
          <w:trHeight w:val="208" w:hRule="atLeast"/>
        </w:trPr>
        <w:tc>
          <w:tcPr>
            <w:tcW w:w="446" w:type="dxa"/>
          </w:tcPr>
          <w:p>
            <w:pPr>
              <w:pStyle w:val="TableParagraph"/>
              <w:spacing w:line="186" w:lineRule="exact" w:before="2"/>
              <w:ind w:left="107"/>
              <w:rPr>
                <w:sz w:val="18"/>
              </w:rPr>
            </w:pPr>
            <w:r>
              <w:rPr>
                <w:spacing w:val="-10"/>
                <w:sz w:val="18"/>
              </w:rPr>
              <w:t>4</w:t>
            </w:r>
          </w:p>
        </w:tc>
        <w:tc>
          <w:tcPr>
            <w:tcW w:w="3060" w:type="dxa"/>
          </w:tcPr>
          <w:p>
            <w:pPr>
              <w:pStyle w:val="TableParagraph"/>
              <w:spacing w:line="186" w:lineRule="exact" w:before="2"/>
              <w:ind w:left="105"/>
              <w:rPr>
                <w:sz w:val="18"/>
              </w:rPr>
            </w:pPr>
            <w:r>
              <w:rPr>
                <w:sz w:val="18"/>
              </w:rPr>
              <w:t>Ability</w:t>
            </w:r>
            <w:r>
              <w:rPr>
                <w:spacing w:val="-3"/>
                <w:sz w:val="18"/>
              </w:rPr>
              <w:t> </w:t>
            </w:r>
            <w:r>
              <w:rPr>
                <w:sz w:val="18"/>
              </w:rPr>
              <w:t>to</w:t>
            </w:r>
            <w:r>
              <w:rPr>
                <w:spacing w:val="-2"/>
                <w:sz w:val="18"/>
              </w:rPr>
              <w:t> </w:t>
            </w:r>
            <w:r>
              <w:rPr>
                <w:sz w:val="18"/>
              </w:rPr>
              <w:t>Divide</w:t>
            </w:r>
            <w:r>
              <w:rPr>
                <w:spacing w:val="-3"/>
                <w:sz w:val="18"/>
              </w:rPr>
              <w:t> </w:t>
            </w:r>
            <w:r>
              <w:rPr>
                <w:sz w:val="18"/>
              </w:rPr>
              <w:t>Contracts</w:t>
            </w:r>
            <w:r>
              <w:rPr>
                <w:spacing w:val="-1"/>
                <w:sz w:val="18"/>
              </w:rPr>
              <w:t> </w:t>
            </w:r>
            <w:r>
              <w:rPr>
                <w:sz w:val="18"/>
              </w:rPr>
              <w:t>into </w:t>
            </w:r>
            <w:r>
              <w:rPr>
                <w:spacing w:val="-4"/>
                <w:sz w:val="18"/>
              </w:rPr>
              <w:t>Lots</w:t>
            </w:r>
          </w:p>
        </w:tc>
        <w:tc>
          <w:tcPr>
            <w:tcW w:w="5849" w:type="dxa"/>
          </w:tcPr>
          <w:p>
            <w:pPr>
              <w:pStyle w:val="TableParagraph"/>
              <w:spacing w:line="186" w:lineRule="exact" w:before="2"/>
              <w:ind w:left="446"/>
              <w:rPr>
                <w:sz w:val="18"/>
              </w:rPr>
            </w:pPr>
            <w:r>
              <w:rPr>
                <w:sz w:val="18"/>
              </w:rPr>
              <w:t>Framework</w:t>
            </w:r>
            <w:r>
              <w:rPr>
                <w:spacing w:val="-1"/>
                <w:sz w:val="18"/>
              </w:rPr>
              <w:t> </w:t>
            </w:r>
            <w:r>
              <w:rPr>
                <w:sz w:val="18"/>
              </w:rPr>
              <w:t>provides</w:t>
            </w:r>
            <w:r>
              <w:rPr>
                <w:spacing w:val="-1"/>
                <w:sz w:val="18"/>
              </w:rPr>
              <w:t> </w:t>
            </w:r>
            <w:r>
              <w:rPr>
                <w:sz w:val="18"/>
              </w:rPr>
              <w:t>for</w:t>
            </w:r>
            <w:r>
              <w:rPr>
                <w:spacing w:val="-3"/>
                <w:sz w:val="18"/>
              </w:rPr>
              <w:t> </w:t>
            </w:r>
            <w:r>
              <w:rPr>
                <w:sz w:val="18"/>
              </w:rPr>
              <w:t>division</w:t>
            </w:r>
            <w:r>
              <w:rPr>
                <w:spacing w:val="-5"/>
                <w:sz w:val="18"/>
              </w:rPr>
              <w:t> </w:t>
            </w:r>
            <w:r>
              <w:rPr>
                <w:sz w:val="18"/>
              </w:rPr>
              <w:t>of</w:t>
            </w:r>
            <w:r>
              <w:rPr>
                <w:spacing w:val="-1"/>
                <w:sz w:val="18"/>
              </w:rPr>
              <w:t> </w:t>
            </w:r>
            <w:r>
              <w:rPr>
                <w:sz w:val="18"/>
              </w:rPr>
              <w:t>contracts</w:t>
            </w:r>
            <w:r>
              <w:rPr>
                <w:spacing w:val="-1"/>
                <w:sz w:val="18"/>
              </w:rPr>
              <w:t> </w:t>
            </w:r>
            <w:r>
              <w:rPr>
                <w:sz w:val="18"/>
              </w:rPr>
              <w:t>in </w:t>
            </w:r>
            <w:r>
              <w:rPr>
                <w:spacing w:val="-4"/>
                <w:sz w:val="18"/>
              </w:rPr>
              <w:t>lots</w:t>
            </w:r>
          </w:p>
        </w:tc>
      </w:tr>
      <w:tr>
        <w:trPr>
          <w:trHeight w:val="621" w:hRule="atLeast"/>
        </w:trPr>
        <w:tc>
          <w:tcPr>
            <w:tcW w:w="446" w:type="dxa"/>
          </w:tcPr>
          <w:p>
            <w:pPr>
              <w:pStyle w:val="TableParagraph"/>
              <w:spacing w:before="206"/>
              <w:ind w:left="107"/>
              <w:rPr>
                <w:sz w:val="18"/>
              </w:rPr>
            </w:pPr>
            <w:r>
              <w:rPr>
                <w:spacing w:val="-10"/>
                <w:sz w:val="18"/>
              </w:rPr>
              <w:t>5</w:t>
            </w:r>
          </w:p>
        </w:tc>
        <w:tc>
          <w:tcPr>
            <w:tcW w:w="3060" w:type="dxa"/>
          </w:tcPr>
          <w:p>
            <w:pPr>
              <w:pStyle w:val="TableParagraph"/>
              <w:ind w:left="105" w:right="140"/>
              <w:rPr>
                <w:sz w:val="18"/>
              </w:rPr>
            </w:pPr>
            <w:r>
              <w:rPr>
                <w:sz w:val="18"/>
              </w:rPr>
              <w:t>Legal Deadline</w:t>
            </w:r>
            <w:r>
              <w:rPr>
                <w:spacing w:val="-2"/>
                <w:sz w:val="18"/>
              </w:rPr>
              <w:t> </w:t>
            </w:r>
            <w:r>
              <w:rPr>
                <w:sz w:val="18"/>
              </w:rPr>
              <w:t>for</w:t>
            </w:r>
            <w:r>
              <w:rPr>
                <w:spacing w:val="-1"/>
                <w:sz w:val="18"/>
              </w:rPr>
              <w:t> </w:t>
            </w:r>
            <w:r>
              <w:rPr>
                <w:sz w:val="18"/>
              </w:rPr>
              <w:t>Procuring Entities to</w:t>
            </w:r>
            <w:r>
              <w:rPr>
                <w:spacing w:val="-1"/>
                <w:sz w:val="18"/>
              </w:rPr>
              <w:t> </w:t>
            </w:r>
            <w:r>
              <w:rPr>
                <w:sz w:val="18"/>
              </w:rPr>
              <w:t>Process</w:t>
            </w:r>
            <w:r>
              <w:rPr>
                <w:spacing w:val="-1"/>
                <w:sz w:val="18"/>
              </w:rPr>
              <w:t> </w:t>
            </w:r>
            <w:r>
              <w:rPr>
                <w:sz w:val="18"/>
              </w:rPr>
              <w:t>Payments</w:t>
            </w:r>
            <w:r>
              <w:rPr>
                <w:spacing w:val="-1"/>
                <w:sz w:val="18"/>
              </w:rPr>
              <w:t> </w:t>
            </w:r>
            <w:r>
              <w:rPr>
                <w:sz w:val="18"/>
              </w:rPr>
              <w:t>to</w:t>
            </w:r>
            <w:r>
              <w:rPr>
                <w:spacing w:val="-2"/>
                <w:sz w:val="18"/>
              </w:rPr>
              <w:t> </w:t>
            </w:r>
            <w:r>
              <w:rPr>
                <w:sz w:val="18"/>
              </w:rPr>
              <w:t>the</w:t>
            </w:r>
            <w:r>
              <w:rPr>
                <w:spacing w:val="-1"/>
                <w:sz w:val="18"/>
              </w:rPr>
              <w:t> </w:t>
            </w:r>
            <w:r>
              <w:rPr>
                <w:spacing w:val="-2"/>
                <w:sz w:val="18"/>
              </w:rPr>
              <w:t>Contractor</w:t>
            </w:r>
          </w:p>
          <w:p>
            <w:pPr>
              <w:pStyle w:val="TableParagraph"/>
              <w:spacing w:line="186" w:lineRule="exact" w:before="1"/>
              <w:ind w:left="105"/>
              <w:rPr>
                <w:sz w:val="18"/>
              </w:rPr>
            </w:pPr>
            <w:r>
              <w:rPr>
                <w:sz w:val="18"/>
              </w:rPr>
              <w:t>is </w:t>
            </w:r>
            <w:r>
              <w:rPr>
                <w:spacing w:val="-2"/>
                <w:sz w:val="18"/>
              </w:rPr>
              <w:t>Established</w:t>
            </w:r>
          </w:p>
        </w:tc>
        <w:tc>
          <w:tcPr>
            <w:tcW w:w="5849" w:type="dxa"/>
          </w:tcPr>
          <w:p>
            <w:pPr>
              <w:pStyle w:val="TableParagraph"/>
              <w:ind w:left="446" w:right="109"/>
              <w:rPr>
                <w:sz w:val="18"/>
              </w:rPr>
            </w:pPr>
            <w:r>
              <w:rPr>
                <w:sz w:val="18"/>
              </w:rPr>
              <w:t>Framework applicable to procuring entities establishes a timeframe within</w:t>
            </w:r>
            <w:r>
              <w:rPr>
                <w:spacing w:val="-4"/>
                <w:sz w:val="18"/>
              </w:rPr>
              <w:t> </w:t>
            </w:r>
            <w:r>
              <w:rPr>
                <w:sz w:val="18"/>
              </w:rPr>
              <w:t>which</w:t>
            </w:r>
            <w:r>
              <w:rPr>
                <w:spacing w:val="-4"/>
                <w:sz w:val="18"/>
              </w:rPr>
              <w:t> </w:t>
            </w:r>
            <w:r>
              <w:rPr>
                <w:sz w:val="18"/>
              </w:rPr>
              <w:t>the</w:t>
            </w:r>
            <w:r>
              <w:rPr>
                <w:spacing w:val="-4"/>
                <w:sz w:val="18"/>
              </w:rPr>
              <w:t> </w:t>
            </w:r>
            <w:r>
              <w:rPr>
                <w:sz w:val="18"/>
              </w:rPr>
              <w:t>entity</w:t>
            </w:r>
            <w:r>
              <w:rPr>
                <w:spacing w:val="-4"/>
                <w:sz w:val="18"/>
              </w:rPr>
              <w:t> </w:t>
            </w:r>
            <w:r>
              <w:rPr>
                <w:sz w:val="18"/>
              </w:rPr>
              <w:t>must</w:t>
            </w:r>
            <w:r>
              <w:rPr>
                <w:spacing w:val="-3"/>
                <w:sz w:val="18"/>
              </w:rPr>
              <w:t> </w:t>
            </w:r>
            <w:r>
              <w:rPr>
                <w:sz w:val="18"/>
              </w:rPr>
              <w:t>process</w:t>
            </w:r>
            <w:r>
              <w:rPr>
                <w:spacing w:val="-3"/>
                <w:sz w:val="18"/>
              </w:rPr>
              <w:t> </w:t>
            </w:r>
            <w:r>
              <w:rPr>
                <w:sz w:val="18"/>
              </w:rPr>
              <w:t>a</w:t>
            </w:r>
            <w:r>
              <w:rPr>
                <w:spacing w:val="-4"/>
                <w:sz w:val="18"/>
              </w:rPr>
              <w:t> </w:t>
            </w:r>
            <w:r>
              <w:rPr>
                <w:sz w:val="18"/>
              </w:rPr>
              <w:t>payment</w:t>
            </w:r>
            <w:r>
              <w:rPr>
                <w:spacing w:val="-3"/>
                <w:sz w:val="18"/>
              </w:rPr>
              <w:t> </w:t>
            </w:r>
            <w:r>
              <w:rPr>
                <w:sz w:val="18"/>
              </w:rPr>
              <w:t>once</w:t>
            </w:r>
            <w:r>
              <w:rPr>
                <w:spacing w:val="-4"/>
                <w:sz w:val="18"/>
              </w:rPr>
              <w:t> </w:t>
            </w:r>
            <w:r>
              <w:rPr>
                <w:sz w:val="18"/>
              </w:rPr>
              <w:t>an</w:t>
            </w:r>
            <w:r>
              <w:rPr>
                <w:spacing w:val="-2"/>
                <w:sz w:val="18"/>
              </w:rPr>
              <w:t> </w:t>
            </w:r>
            <w:r>
              <w:rPr>
                <w:sz w:val="18"/>
              </w:rPr>
              <w:t>invoice</w:t>
            </w:r>
            <w:r>
              <w:rPr>
                <w:spacing w:val="-6"/>
                <w:sz w:val="18"/>
              </w:rPr>
              <w:t> </w:t>
            </w:r>
            <w:r>
              <w:rPr>
                <w:sz w:val="18"/>
              </w:rPr>
              <w:t>has</w:t>
            </w:r>
            <w:r>
              <w:rPr>
                <w:spacing w:val="-3"/>
                <w:sz w:val="18"/>
              </w:rPr>
              <w:t> </w:t>
            </w:r>
            <w:r>
              <w:rPr>
                <w:sz w:val="18"/>
              </w:rPr>
              <w:t>been</w:t>
            </w:r>
          </w:p>
          <w:p>
            <w:pPr>
              <w:pStyle w:val="TableParagraph"/>
              <w:spacing w:line="186" w:lineRule="exact" w:before="1"/>
              <w:ind w:left="446"/>
              <w:rPr>
                <w:sz w:val="18"/>
              </w:rPr>
            </w:pPr>
            <w:r>
              <w:rPr>
                <w:spacing w:val="-2"/>
                <w:sz w:val="18"/>
              </w:rPr>
              <w:t>received</w:t>
            </w:r>
          </w:p>
        </w:tc>
      </w:tr>
      <w:tr>
        <w:trPr>
          <w:trHeight w:val="1033" w:hRule="atLeast"/>
        </w:trPr>
        <w:tc>
          <w:tcPr>
            <w:tcW w:w="446" w:type="dxa"/>
          </w:tcPr>
          <w:p>
            <w:pPr>
              <w:pStyle w:val="TableParagraph"/>
              <w:spacing w:before="205"/>
              <w:rPr>
                <w:b/>
                <w:sz w:val="18"/>
              </w:rPr>
            </w:pPr>
          </w:p>
          <w:p>
            <w:pPr>
              <w:pStyle w:val="TableParagraph"/>
              <w:ind w:left="107"/>
              <w:rPr>
                <w:sz w:val="18"/>
              </w:rPr>
            </w:pPr>
            <w:r>
              <w:rPr>
                <w:spacing w:val="-10"/>
                <w:sz w:val="18"/>
              </w:rPr>
              <w:t>6</w:t>
            </w:r>
          </w:p>
        </w:tc>
        <w:tc>
          <w:tcPr>
            <w:tcW w:w="3060" w:type="dxa"/>
          </w:tcPr>
          <w:p>
            <w:pPr>
              <w:pStyle w:val="TableParagraph"/>
              <w:spacing w:before="206"/>
              <w:ind w:left="105" w:right="920"/>
              <w:jc w:val="both"/>
              <w:rPr>
                <w:sz w:val="18"/>
              </w:rPr>
            </w:pPr>
            <w:r>
              <w:rPr>
                <w:sz w:val="18"/>
              </w:rPr>
              <w:t>Procurement</w:t>
            </w:r>
            <w:r>
              <w:rPr>
                <w:spacing w:val="-12"/>
                <w:sz w:val="18"/>
              </w:rPr>
              <w:t> </w:t>
            </w:r>
            <w:r>
              <w:rPr>
                <w:sz w:val="18"/>
              </w:rPr>
              <w:t>Procedures</w:t>
            </w:r>
            <w:r>
              <w:rPr>
                <w:spacing w:val="-11"/>
                <w:sz w:val="18"/>
              </w:rPr>
              <w:t> </w:t>
            </w:r>
            <w:r>
              <w:rPr>
                <w:sz w:val="18"/>
              </w:rPr>
              <w:t>for Framework</w:t>
            </w:r>
            <w:r>
              <w:rPr>
                <w:spacing w:val="-12"/>
                <w:sz w:val="18"/>
              </w:rPr>
              <w:t> </w:t>
            </w:r>
            <w:r>
              <w:rPr>
                <w:sz w:val="18"/>
              </w:rPr>
              <w:t>Agreements</w:t>
            </w:r>
            <w:r>
              <w:rPr>
                <w:spacing w:val="-11"/>
                <w:sz w:val="18"/>
              </w:rPr>
              <w:t> </w:t>
            </w:r>
            <w:r>
              <w:rPr>
                <w:sz w:val="18"/>
              </w:rPr>
              <w:t>are </w:t>
            </w:r>
            <w:r>
              <w:rPr>
                <w:spacing w:val="-2"/>
                <w:sz w:val="18"/>
              </w:rPr>
              <w:t>Established</w:t>
            </w:r>
          </w:p>
        </w:tc>
        <w:tc>
          <w:tcPr>
            <w:tcW w:w="5849" w:type="dxa"/>
          </w:tcPr>
          <w:p>
            <w:pPr>
              <w:pStyle w:val="TableParagraph"/>
              <w:numPr>
                <w:ilvl w:val="0"/>
                <w:numId w:val="35"/>
              </w:numPr>
              <w:tabs>
                <w:tab w:pos="419" w:val="left" w:leader="none"/>
                <w:tab w:pos="422" w:val="left" w:leader="none"/>
              </w:tabs>
              <w:spacing w:line="240" w:lineRule="auto" w:before="0" w:after="0"/>
              <w:ind w:left="422" w:right="146" w:hanging="272"/>
              <w:jc w:val="left"/>
              <w:rPr>
                <w:sz w:val="18"/>
              </w:rPr>
            </w:pPr>
            <w:r>
              <w:rPr>
                <w:sz w:val="18"/>
              </w:rPr>
              <w:t>Framework</w:t>
            </w:r>
            <w:r>
              <w:rPr>
                <w:spacing w:val="-3"/>
                <w:sz w:val="18"/>
              </w:rPr>
              <w:t> </w:t>
            </w:r>
            <w:r>
              <w:rPr>
                <w:sz w:val="18"/>
              </w:rPr>
              <w:t>outlines</w:t>
            </w:r>
            <w:r>
              <w:rPr>
                <w:spacing w:val="-4"/>
                <w:sz w:val="18"/>
              </w:rPr>
              <w:t> </w:t>
            </w:r>
            <w:r>
              <w:rPr>
                <w:sz w:val="18"/>
              </w:rPr>
              <w:t>a</w:t>
            </w:r>
            <w:r>
              <w:rPr>
                <w:spacing w:val="-7"/>
                <w:sz w:val="18"/>
              </w:rPr>
              <w:t> </w:t>
            </w:r>
            <w:r>
              <w:rPr>
                <w:sz w:val="18"/>
              </w:rPr>
              <w:t>designated</w:t>
            </w:r>
            <w:r>
              <w:rPr>
                <w:spacing w:val="-7"/>
                <w:sz w:val="18"/>
              </w:rPr>
              <w:t> </w:t>
            </w:r>
            <w:r>
              <w:rPr>
                <w:sz w:val="18"/>
              </w:rPr>
              <w:t>procedure</w:t>
            </w:r>
            <w:r>
              <w:rPr>
                <w:spacing w:val="-5"/>
                <w:sz w:val="18"/>
              </w:rPr>
              <w:t> </w:t>
            </w:r>
            <w:r>
              <w:rPr>
                <w:sz w:val="18"/>
              </w:rPr>
              <w:t>for</w:t>
            </w:r>
            <w:r>
              <w:rPr>
                <w:spacing w:val="-4"/>
                <w:sz w:val="18"/>
              </w:rPr>
              <w:t> </w:t>
            </w:r>
            <w:r>
              <w:rPr>
                <w:sz w:val="18"/>
              </w:rPr>
              <w:t>awarding</w:t>
            </w:r>
            <w:r>
              <w:rPr>
                <w:spacing w:val="-3"/>
                <w:sz w:val="18"/>
              </w:rPr>
              <w:t> </w:t>
            </w:r>
            <w:r>
              <w:rPr>
                <w:sz w:val="18"/>
              </w:rPr>
              <w:t>contracts</w:t>
            </w:r>
            <w:r>
              <w:rPr>
                <w:spacing w:val="-7"/>
                <w:sz w:val="18"/>
              </w:rPr>
              <w:t> </w:t>
            </w:r>
            <w:r>
              <w:rPr>
                <w:sz w:val="18"/>
              </w:rPr>
              <w:t>based on a framework agreement where contracts are awarded following a competitive two-stage process</w:t>
            </w:r>
          </w:p>
          <w:p>
            <w:pPr>
              <w:pStyle w:val="TableParagraph"/>
              <w:numPr>
                <w:ilvl w:val="0"/>
                <w:numId w:val="35"/>
              </w:numPr>
              <w:tabs>
                <w:tab w:pos="419" w:val="left" w:leader="none"/>
                <w:tab w:pos="422" w:val="left" w:leader="none"/>
              </w:tabs>
              <w:spacing w:line="206" w:lineRule="exact" w:before="0" w:after="0"/>
              <w:ind w:left="422" w:right="509" w:hanging="272"/>
              <w:jc w:val="left"/>
              <w:rPr>
                <w:sz w:val="18"/>
              </w:rPr>
            </w:pPr>
            <w:r>
              <w:rPr>
                <w:sz w:val="18"/>
              </w:rPr>
              <w:t>Framework</w:t>
            </w:r>
            <w:r>
              <w:rPr>
                <w:spacing w:val="-3"/>
                <w:sz w:val="18"/>
              </w:rPr>
              <w:t> </w:t>
            </w:r>
            <w:r>
              <w:rPr>
                <w:sz w:val="18"/>
              </w:rPr>
              <w:t>allows</w:t>
            </w:r>
            <w:r>
              <w:rPr>
                <w:spacing w:val="-4"/>
                <w:sz w:val="18"/>
              </w:rPr>
              <w:t> </w:t>
            </w:r>
            <w:r>
              <w:rPr>
                <w:sz w:val="18"/>
              </w:rPr>
              <w:t>addition</w:t>
            </w:r>
            <w:r>
              <w:rPr>
                <w:spacing w:val="-5"/>
                <w:sz w:val="18"/>
              </w:rPr>
              <w:t> </w:t>
            </w:r>
            <w:r>
              <w:rPr>
                <w:sz w:val="18"/>
              </w:rPr>
              <w:t>of</w:t>
            </w:r>
            <w:r>
              <w:rPr>
                <w:spacing w:val="-6"/>
                <w:sz w:val="18"/>
              </w:rPr>
              <w:t> </w:t>
            </w:r>
            <w:r>
              <w:rPr>
                <w:sz w:val="18"/>
              </w:rPr>
              <w:t>new</w:t>
            </w:r>
            <w:r>
              <w:rPr>
                <w:spacing w:val="-4"/>
                <w:sz w:val="18"/>
              </w:rPr>
              <w:t> </w:t>
            </w:r>
            <w:r>
              <w:rPr>
                <w:sz w:val="18"/>
              </w:rPr>
              <w:t>suppliers</w:t>
            </w:r>
            <w:r>
              <w:rPr>
                <w:spacing w:val="-4"/>
                <w:sz w:val="18"/>
              </w:rPr>
              <w:t> </w:t>
            </w:r>
            <w:r>
              <w:rPr>
                <w:sz w:val="18"/>
              </w:rPr>
              <w:t>to</w:t>
            </w:r>
            <w:r>
              <w:rPr>
                <w:spacing w:val="-5"/>
                <w:sz w:val="18"/>
              </w:rPr>
              <w:t> </w:t>
            </w:r>
            <w:r>
              <w:rPr>
                <w:sz w:val="18"/>
              </w:rPr>
              <w:t>initial</w:t>
            </w:r>
            <w:r>
              <w:rPr>
                <w:spacing w:val="-4"/>
                <w:sz w:val="18"/>
              </w:rPr>
              <w:t> </w:t>
            </w:r>
            <w:r>
              <w:rPr>
                <w:sz w:val="18"/>
              </w:rPr>
              <w:t>parties</w:t>
            </w:r>
            <w:r>
              <w:rPr>
                <w:spacing w:val="-4"/>
                <w:sz w:val="18"/>
              </w:rPr>
              <w:t> </w:t>
            </w:r>
            <w:r>
              <w:rPr>
                <w:sz w:val="18"/>
              </w:rPr>
              <w:t>during duration of framework agreement</w:t>
            </w:r>
          </w:p>
        </w:tc>
      </w:tr>
      <w:tr>
        <w:trPr>
          <w:trHeight w:val="414" w:hRule="atLeast"/>
        </w:trPr>
        <w:tc>
          <w:tcPr>
            <w:tcW w:w="446" w:type="dxa"/>
          </w:tcPr>
          <w:p>
            <w:pPr>
              <w:pStyle w:val="TableParagraph"/>
              <w:spacing w:before="103"/>
              <w:ind w:left="107"/>
              <w:rPr>
                <w:sz w:val="18"/>
              </w:rPr>
            </w:pPr>
            <w:r>
              <w:rPr>
                <w:spacing w:val="-10"/>
                <w:sz w:val="18"/>
              </w:rPr>
              <w:t>7</w:t>
            </w:r>
          </w:p>
        </w:tc>
        <w:tc>
          <w:tcPr>
            <w:tcW w:w="3060" w:type="dxa"/>
          </w:tcPr>
          <w:p>
            <w:pPr>
              <w:pStyle w:val="TableParagraph"/>
              <w:spacing w:line="208" w:lineRule="exact"/>
              <w:ind w:left="105"/>
              <w:rPr>
                <w:sz w:val="18"/>
              </w:rPr>
            </w:pPr>
            <w:r>
              <w:rPr>
                <w:sz w:val="18"/>
              </w:rPr>
              <w:t>Promoting</w:t>
            </w:r>
            <w:r>
              <w:rPr>
                <w:spacing w:val="-10"/>
                <w:sz w:val="18"/>
              </w:rPr>
              <w:t> </w:t>
            </w:r>
            <w:r>
              <w:rPr>
                <w:sz w:val="18"/>
              </w:rPr>
              <w:t>Gender</w:t>
            </w:r>
            <w:r>
              <w:rPr>
                <w:spacing w:val="-9"/>
                <w:sz w:val="18"/>
              </w:rPr>
              <w:t> </w:t>
            </w:r>
            <w:r>
              <w:rPr>
                <w:sz w:val="18"/>
              </w:rPr>
              <w:t>Equality</w:t>
            </w:r>
            <w:r>
              <w:rPr>
                <w:spacing w:val="-9"/>
                <w:sz w:val="18"/>
              </w:rPr>
              <w:t> </w:t>
            </w:r>
            <w:r>
              <w:rPr>
                <w:sz w:val="18"/>
              </w:rPr>
              <w:t>in</w:t>
            </w:r>
            <w:r>
              <w:rPr>
                <w:spacing w:val="-9"/>
                <w:sz w:val="18"/>
              </w:rPr>
              <w:t> </w:t>
            </w:r>
            <w:r>
              <w:rPr>
                <w:sz w:val="18"/>
              </w:rPr>
              <w:t>Public </w:t>
            </w:r>
            <w:r>
              <w:rPr>
                <w:spacing w:val="-2"/>
                <w:sz w:val="18"/>
              </w:rPr>
              <w:t>Procurement</w:t>
            </w:r>
          </w:p>
        </w:tc>
        <w:tc>
          <w:tcPr>
            <w:tcW w:w="5849" w:type="dxa"/>
          </w:tcPr>
          <w:p>
            <w:pPr>
              <w:pStyle w:val="TableParagraph"/>
              <w:spacing w:line="208" w:lineRule="exact"/>
              <w:ind w:left="446"/>
              <w:rPr>
                <w:sz w:val="18"/>
              </w:rPr>
            </w:pPr>
            <w:r>
              <w:rPr>
                <w:sz w:val="18"/>
              </w:rPr>
              <w:t>Framework</w:t>
            </w:r>
            <w:r>
              <w:rPr>
                <w:spacing w:val="-5"/>
                <w:sz w:val="18"/>
              </w:rPr>
              <w:t> </w:t>
            </w:r>
            <w:r>
              <w:rPr>
                <w:sz w:val="18"/>
              </w:rPr>
              <w:t>includes</w:t>
            </w:r>
            <w:r>
              <w:rPr>
                <w:spacing w:val="-6"/>
                <w:sz w:val="18"/>
              </w:rPr>
              <w:t> </w:t>
            </w:r>
            <w:r>
              <w:rPr>
                <w:sz w:val="18"/>
              </w:rPr>
              <w:t>gender-specific</w:t>
            </w:r>
            <w:r>
              <w:rPr>
                <w:spacing w:val="-7"/>
                <w:sz w:val="18"/>
              </w:rPr>
              <w:t> </w:t>
            </w:r>
            <w:r>
              <w:rPr>
                <w:sz w:val="18"/>
              </w:rPr>
              <w:t>provisions</w:t>
            </w:r>
            <w:r>
              <w:rPr>
                <w:spacing w:val="-6"/>
                <w:sz w:val="18"/>
              </w:rPr>
              <w:t> </w:t>
            </w:r>
            <w:r>
              <w:rPr>
                <w:sz w:val="18"/>
              </w:rPr>
              <w:t>that</w:t>
            </w:r>
            <w:r>
              <w:rPr>
                <w:spacing w:val="-8"/>
                <w:sz w:val="18"/>
              </w:rPr>
              <w:t> </w:t>
            </w:r>
            <w:r>
              <w:rPr>
                <w:sz w:val="18"/>
              </w:rPr>
              <w:t>promote</w:t>
            </w:r>
            <w:r>
              <w:rPr>
                <w:spacing w:val="-7"/>
                <w:sz w:val="18"/>
              </w:rPr>
              <w:t> </w:t>
            </w:r>
            <w:r>
              <w:rPr>
                <w:sz w:val="18"/>
              </w:rPr>
              <w:t>gender equality in public procurement</w:t>
            </w:r>
          </w:p>
        </w:tc>
      </w:tr>
      <w:tr>
        <w:trPr>
          <w:trHeight w:val="413" w:hRule="atLeast"/>
        </w:trPr>
        <w:tc>
          <w:tcPr>
            <w:tcW w:w="446" w:type="dxa"/>
          </w:tcPr>
          <w:p>
            <w:pPr>
              <w:pStyle w:val="TableParagraph"/>
              <w:spacing w:before="101"/>
              <w:ind w:left="107"/>
              <w:rPr>
                <w:sz w:val="18"/>
              </w:rPr>
            </w:pPr>
            <w:r>
              <w:rPr>
                <w:spacing w:val="-10"/>
                <w:sz w:val="18"/>
              </w:rPr>
              <w:t>8</w:t>
            </w:r>
          </w:p>
        </w:tc>
        <w:tc>
          <w:tcPr>
            <w:tcW w:w="3060" w:type="dxa"/>
          </w:tcPr>
          <w:p>
            <w:pPr>
              <w:pStyle w:val="TableParagraph"/>
              <w:spacing w:line="206" w:lineRule="exact"/>
              <w:ind w:left="105"/>
              <w:rPr>
                <w:sz w:val="18"/>
              </w:rPr>
            </w:pPr>
            <w:r>
              <w:rPr>
                <w:sz w:val="18"/>
              </w:rPr>
              <w:t>Tender</w:t>
            </w:r>
            <w:r>
              <w:rPr>
                <w:spacing w:val="-10"/>
                <w:sz w:val="18"/>
              </w:rPr>
              <w:t> </w:t>
            </w:r>
            <w:r>
              <w:rPr>
                <w:sz w:val="18"/>
              </w:rPr>
              <w:t>and</w:t>
            </w:r>
            <w:r>
              <w:rPr>
                <w:spacing w:val="-9"/>
                <w:sz w:val="18"/>
              </w:rPr>
              <w:t> </w:t>
            </w:r>
            <w:r>
              <w:rPr>
                <w:sz w:val="18"/>
              </w:rPr>
              <w:t>Contractual</w:t>
            </w:r>
            <w:r>
              <w:rPr>
                <w:spacing w:val="-10"/>
                <w:sz w:val="18"/>
              </w:rPr>
              <w:t> </w:t>
            </w:r>
            <w:r>
              <w:rPr>
                <w:sz w:val="18"/>
              </w:rPr>
              <w:t>Mechanisms</w:t>
            </w:r>
            <w:r>
              <w:rPr>
                <w:spacing w:val="-10"/>
                <w:sz w:val="18"/>
              </w:rPr>
              <w:t> </w:t>
            </w:r>
            <w:r>
              <w:rPr>
                <w:sz w:val="18"/>
              </w:rPr>
              <w:t>to Promote SME Participation</w:t>
            </w:r>
          </w:p>
        </w:tc>
        <w:tc>
          <w:tcPr>
            <w:tcW w:w="5849" w:type="dxa"/>
          </w:tcPr>
          <w:p>
            <w:pPr>
              <w:pStyle w:val="TableParagraph"/>
              <w:spacing w:line="206" w:lineRule="exact"/>
              <w:ind w:left="446"/>
              <w:rPr>
                <w:sz w:val="18"/>
              </w:rPr>
            </w:pPr>
            <w:r>
              <w:rPr>
                <w:sz w:val="18"/>
              </w:rPr>
              <w:t>Framework</w:t>
            </w:r>
            <w:r>
              <w:rPr>
                <w:spacing w:val="-4"/>
                <w:sz w:val="18"/>
              </w:rPr>
              <w:t> </w:t>
            </w:r>
            <w:r>
              <w:rPr>
                <w:sz w:val="18"/>
              </w:rPr>
              <w:t>provides</w:t>
            </w:r>
            <w:r>
              <w:rPr>
                <w:spacing w:val="-5"/>
                <w:sz w:val="18"/>
              </w:rPr>
              <w:t> </w:t>
            </w:r>
            <w:r>
              <w:rPr>
                <w:sz w:val="18"/>
              </w:rPr>
              <w:t>for</w:t>
            </w:r>
            <w:r>
              <w:rPr>
                <w:spacing w:val="-7"/>
                <w:sz w:val="18"/>
              </w:rPr>
              <w:t> </w:t>
            </w:r>
            <w:r>
              <w:rPr>
                <w:sz w:val="18"/>
              </w:rPr>
              <w:t>preferential</w:t>
            </w:r>
            <w:r>
              <w:rPr>
                <w:spacing w:val="-5"/>
                <w:sz w:val="18"/>
              </w:rPr>
              <w:t> </w:t>
            </w:r>
            <w:r>
              <w:rPr>
                <w:sz w:val="18"/>
              </w:rPr>
              <w:t>treatment</w:t>
            </w:r>
            <w:r>
              <w:rPr>
                <w:spacing w:val="-5"/>
                <w:sz w:val="18"/>
              </w:rPr>
              <w:t> </w:t>
            </w:r>
            <w:r>
              <w:rPr>
                <w:sz w:val="18"/>
              </w:rPr>
              <w:t>approaches</w:t>
            </w:r>
            <w:r>
              <w:rPr>
                <w:spacing w:val="-5"/>
                <w:sz w:val="18"/>
              </w:rPr>
              <w:t> </w:t>
            </w:r>
            <w:r>
              <w:rPr>
                <w:sz w:val="18"/>
              </w:rPr>
              <w:t>for</w:t>
            </w:r>
            <w:r>
              <w:rPr>
                <w:spacing w:val="-5"/>
                <w:sz w:val="18"/>
              </w:rPr>
              <w:t> </w:t>
            </w:r>
            <w:r>
              <w:rPr>
                <w:sz w:val="18"/>
              </w:rPr>
              <w:t>Small</w:t>
            </w:r>
            <w:r>
              <w:rPr>
                <w:spacing w:val="-5"/>
                <w:sz w:val="18"/>
              </w:rPr>
              <w:t> </w:t>
            </w:r>
            <w:r>
              <w:rPr>
                <w:sz w:val="18"/>
              </w:rPr>
              <w:t>and Medium Enterprises</w:t>
            </w:r>
          </w:p>
        </w:tc>
      </w:tr>
    </w:tbl>
    <w:p>
      <w:pPr>
        <w:spacing w:before="3"/>
        <w:ind w:left="360" w:right="0" w:firstLine="0"/>
        <w:jc w:val="left"/>
        <w:rPr>
          <w:sz w:val="20"/>
        </w:rPr>
      </w:pPr>
      <w:r>
        <w:rPr>
          <w:i/>
          <w:sz w:val="20"/>
        </w:rPr>
        <w:t>Note:</w:t>
      </w:r>
      <w:r>
        <w:rPr>
          <w:i/>
          <w:spacing w:val="-4"/>
          <w:sz w:val="20"/>
        </w:rPr>
        <w:t> </w:t>
      </w:r>
      <w:r>
        <w:rPr>
          <w:sz w:val="20"/>
        </w:rPr>
        <w:t>SME</w:t>
      </w:r>
      <w:r>
        <w:rPr>
          <w:spacing w:val="-4"/>
          <w:sz w:val="20"/>
        </w:rPr>
        <w:t> </w:t>
      </w:r>
      <w:r>
        <w:rPr>
          <w:sz w:val="20"/>
        </w:rPr>
        <w:t>=</w:t>
      </w:r>
      <w:r>
        <w:rPr>
          <w:spacing w:val="-4"/>
          <w:sz w:val="20"/>
        </w:rPr>
        <w:t> </w:t>
      </w:r>
      <w:r>
        <w:rPr>
          <w:sz w:val="20"/>
        </w:rPr>
        <w:t>Small</w:t>
      </w:r>
      <w:r>
        <w:rPr>
          <w:spacing w:val="-4"/>
          <w:sz w:val="20"/>
        </w:rPr>
        <w:t> </w:t>
      </w:r>
      <w:r>
        <w:rPr>
          <w:sz w:val="20"/>
        </w:rPr>
        <w:t>and</w:t>
      </w:r>
      <w:r>
        <w:rPr>
          <w:spacing w:val="-4"/>
          <w:sz w:val="20"/>
        </w:rPr>
        <w:t> </w:t>
      </w:r>
      <w:r>
        <w:rPr>
          <w:sz w:val="20"/>
        </w:rPr>
        <w:t>Medium</w:t>
      </w:r>
      <w:r>
        <w:rPr>
          <w:spacing w:val="-4"/>
          <w:sz w:val="20"/>
        </w:rPr>
        <w:t> </w:t>
      </w:r>
      <w:r>
        <w:rPr>
          <w:spacing w:val="-2"/>
          <w:sz w:val="20"/>
        </w:rPr>
        <w:t>Enterprises.</w:t>
      </w:r>
    </w:p>
    <w:p>
      <w:pPr>
        <w:pStyle w:val="ListParagraph"/>
        <w:numPr>
          <w:ilvl w:val="2"/>
          <w:numId w:val="2"/>
        </w:numPr>
        <w:tabs>
          <w:tab w:pos="1078" w:val="left" w:leader="none"/>
        </w:tabs>
        <w:spacing w:line="240" w:lineRule="auto" w:before="229" w:after="0"/>
        <w:ind w:left="1078" w:right="0" w:hanging="709"/>
        <w:jc w:val="both"/>
        <w:rPr>
          <w:b/>
          <w:sz w:val="22"/>
        </w:rPr>
      </w:pPr>
      <w:r>
        <w:rPr>
          <w:b/>
          <w:sz w:val="22"/>
        </w:rPr>
        <w:t>Best</w:t>
      </w:r>
      <w:r>
        <w:rPr>
          <w:b/>
          <w:spacing w:val="-5"/>
          <w:sz w:val="22"/>
        </w:rPr>
        <w:t> </w:t>
      </w:r>
      <w:r>
        <w:rPr>
          <w:b/>
          <w:sz w:val="22"/>
        </w:rPr>
        <w:t>Value</w:t>
      </w:r>
      <w:r>
        <w:rPr>
          <w:b/>
          <w:spacing w:val="-3"/>
          <w:sz w:val="22"/>
        </w:rPr>
        <w:t> </w:t>
      </w:r>
      <w:r>
        <w:rPr>
          <w:b/>
          <w:sz w:val="22"/>
        </w:rPr>
        <w:t>for</w:t>
      </w:r>
      <w:r>
        <w:rPr>
          <w:b/>
          <w:spacing w:val="-3"/>
          <w:sz w:val="22"/>
        </w:rPr>
        <w:t> </w:t>
      </w:r>
      <w:r>
        <w:rPr>
          <w:b/>
          <w:sz w:val="22"/>
        </w:rPr>
        <w:t>Money</w:t>
      </w:r>
      <w:r>
        <w:rPr>
          <w:b/>
          <w:spacing w:val="-6"/>
          <w:sz w:val="22"/>
        </w:rPr>
        <w:t> </w:t>
      </w:r>
      <w:r>
        <w:rPr>
          <w:b/>
          <w:sz w:val="22"/>
        </w:rPr>
        <w:t>(includes</w:t>
      </w:r>
      <w:r>
        <w:rPr>
          <w:b/>
          <w:spacing w:val="-3"/>
          <w:sz w:val="22"/>
        </w:rPr>
        <w:t> </w:t>
      </w:r>
      <w:r>
        <w:rPr>
          <w:b/>
          <w:sz w:val="22"/>
        </w:rPr>
        <w:t>gender</w:t>
      </w:r>
      <w:r>
        <w:rPr>
          <w:b/>
          <w:spacing w:val="-5"/>
          <w:sz w:val="22"/>
        </w:rPr>
        <w:t> </w:t>
      </w:r>
      <w:r>
        <w:rPr>
          <w:b/>
          <w:sz w:val="22"/>
        </w:rPr>
        <w:t>and</w:t>
      </w:r>
      <w:r>
        <w:rPr>
          <w:b/>
          <w:spacing w:val="-3"/>
          <w:sz w:val="22"/>
        </w:rPr>
        <w:t> </w:t>
      </w:r>
      <w:r>
        <w:rPr>
          <w:b/>
          <w:spacing w:val="-2"/>
          <w:sz w:val="22"/>
        </w:rPr>
        <w:t>environment)</w:t>
      </w:r>
    </w:p>
    <w:p>
      <w:pPr>
        <w:pStyle w:val="BodyText"/>
        <w:spacing w:before="2"/>
        <w:ind w:left="359" w:right="355"/>
        <w:jc w:val="both"/>
      </w:pPr>
      <w:r>
        <w:rPr/>
        <w:t>Ensuring</w:t>
      </w:r>
      <w:r>
        <w:rPr>
          <w:spacing w:val="-6"/>
        </w:rPr>
        <w:t> </w:t>
      </w:r>
      <w:r>
        <w:rPr/>
        <w:t>public</w:t>
      </w:r>
      <w:r>
        <w:rPr>
          <w:spacing w:val="-8"/>
        </w:rPr>
        <w:t> </w:t>
      </w:r>
      <w:r>
        <w:rPr/>
        <w:t>money</w:t>
      </w:r>
      <w:r>
        <w:rPr>
          <w:spacing w:val="-8"/>
        </w:rPr>
        <w:t> </w:t>
      </w:r>
      <w:r>
        <w:rPr/>
        <w:t>is</w:t>
      </w:r>
      <w:r>
        <w:rPr>
          <w:spacing w:val="-6"/>
        </w:rPr>
        <w:t> </w:t>
      </w:r>
      <w:r>
        <w:rPr/>
        <w:t>spent</w:t>
      </w:r>
      <w:r>
        <w:rPr>
          <w:spacing w:val="-5"/>
        </w:rPr>
        <w:t> </w:t>
      </w:r>
      <w:r>
        <w:rPr/>
        <w:t>in</w:t>
      </w:r>
      <w:r>
        <w:rPr>
          <w:spacing w:val="-8"/>
        </w:rPr>
        <w:t> </w:t>
      </w:r>
      <w:r>
        <w:rPr/>
        <w:t>the</w:t>
      </w:r>
      <w:r>
        <w:rPr>
          <w:spacing w:val="-6"/>
        </w:rPr>
        <w:t> </w:t>
      </w:r>
      <w:r>
        <w:rPr/>
        <w:t>most</w:t>
      </w:r>
      <w:r>
        <w:rPr>
          <w:spacing w:val="-5"/>
        </w:rPr>
        <w:t> </w:t>
      </w:r>
      <w:r>
        <w:rPr/>
        <w:t>efficient</w:t>
      </w:r>
      <w:r>
        <w:rPr>
          <w:spacing w:val="-5"/>
        </w:rPr>
        <w:t> </w:t>
      </w:r>
      <w:r>
        <w:rPr/>
        <w:t>way</w:t>
      </w:r>
      <w:r>
        <w:rPr>
          <w:spacing w:val="-6"/>
        </w:rPr>
        <w:t> </w:t>
      </w:r>
      <w:r>
        <w:rPr/>
        <w:t>lies</w:t>
      </w:r>
      <w:r>
        <w:rPr>
          <w:spacing w:val="-6"/>
        </w:rPr>
        <w:t> </w:t>
      </w:r>
      <w:r>
        <w:rPr/>
        <w:t>at</w:t>
      </w:r>
      <w:r>
        <w:rPr>
          <w:spacing w:val="-5"/>
        </w:rPr>
        <w:t> </w:t>
      </w:r>
      <w:r>
        <w:rPr/>
        <w:t>the</w:t>
      </w:r>
      <w:r>
        <w:rPr>
          <w:spacing w:val="-3"/>
        </w:rPr>
        <w:t> </w:t>
      </w:r>
      <w:r>
        <w:rPr/>
        <w:t>heart</w:t>
      </w:r>
      <w:r>
        <w:rPr>
          <w:spacing w:val="-5"/>
        </w:rPr>
        <w:t> </w:t>
      </w:r>
      <w:r>
        <w:rPr/>
        <w:t>of</w:t>
      </w:r>
      <w:r>
        <w:rPr>
          <w:spacing w:val="-5"/>
        </w:rPr>
        <w:t> </w:t>
      </w:r>
      <w:r>
        <w:rPr/>
        <w:t>public</w:t>
      </w:r>
      <w:r>
        <w:rPr>
          <w:spacing w:val="-6"/>
        </w:rPr>
        <w:t> </w:t>
      </w:r>
      <w:r>
        <w:rPr/>
        <w:t>procurement</w:t>
      </w:r>
      <w:r>
        <w:rPr>
          <w:spacing w:val="-5"/>
        </w:rPr>
        <w:t> </w:t>
      </w:r>
      <w:r>
        <w:rPr/>
        <w:t>regulation. It is therefore crucial to identify whether governments have adopted good regulatory practices in their selection of public contracts by conducting a clear and thorough evaluation of total and life cycle costs of public contracts before awarding contracts, in addition to having clear criteria as to how to establish the most economically advantageous tender considerations. Therefore, Subcategory 1.3.2–Best Value for Money (includes gender and environment) comprises eight indicators (table 12).</w:t>
      </w:r>
    </w:p>
    <w:p>
      <w:pPr>
        <w:pStyle w:val="BodyText"/>
      </w:pPr>
    </w:p>
    <w:p>
      <w:pPr>
        <w:spacing w:before="0"/>
        <w:ind w:left="359" w:right="0" w:firstLine="0"/>
        <w:jc w:val="both"/>
        <w:rPr>
          <w:b/>
          <w:sz w:val="22"/>
        </w:rPr>
      </w:pPr>
      <w:r>
        <w:rPr>
          <w:b/>
          <w:sz w:val="22"/>
        </w:rPr>
        <w:t>Table</w:t>
      </w:r>
      <w:r>
        <w:rPr>
          <w:b/>
          <w:spacing w:val="-6"/>
          <w:sz w:val="22"/>
        </w:rPr>
        <w:t> </w:t>
      </w:r>
      <w:r>
        <w:rPr>
          <w:b/>
          <w:sz w:val="22"/>
        </w:rPr>
        <w:t>12.</w:t>
      </w:r>
      <w:r>
        <w:rPr>
          <w:b/>
          <w:spacing w:val="-3"/>
          <w:sz w:val="22"/>
        </w:rPr>
        <w:t> </w:t>
      </w:r>
      <w:r>
        <w:rPr>
          <w:b/>
          <w:sz w:val="22"/>
        </w:rPr>
        <w:t>Subcategory</w:t>
      </w:r>
      <w:r>
        <w:rPr>
          <w:b/>
          <w:spacing w:val="-3"/>
          <w:sz w:val="22"/>
        </w:rPr>
        <w:t> </w:t>
      </w:r>
      <w:r>
        <w:rPr>
          <w:b/>
          <w:sz w:val="22"/>
        </w:rPr>
        <w:t>1.3.2–Best</w:t>
      </w:r>
      <w:r>
        <w:rPr>
          <w:b/>
          <w:spacing w:val="-5"/>
          <w:sz w:val="22"/>
        </w:rPr>
        <w:t> </w:t>
      </w:r>
      <w:r>
        <w:rPr>
          <w:b/>
          <w:sz w:val="22"/>
        </w:rPr>
        <w:t>Value</w:t>
      </w:r>
      <w:r>
        <w:rPr>
          <w:b/>
          <w:spacing w:val="-5"/>
          <w:sz w:val="22"/>
        </w:rPr>
        <w:t> </w:t>
      </w:r>
      <w:r>
        <w:rPr>
          <w:b/>
          <w:sz w:val="22"/>
        </w:rPr>
        <w:t>for</w:t>
      </w:r>
      <w:r>
        <w:rPr>
          <w:b/>
          <w:spacing w:val="-4"/>
          <w:sz w:val="22"/>
        </w:rPr>
        <w:t> </w:t>
      </w:r>
      <w:r>
        <w:rPr>
          <w:b/>
          <w:sz w:val="22"/>
        </w:rPr>
        <w:t>Money</w:t>
      </w:r>
      <w:r>
        <w:rPr>
          <w:b/>
          <w:spacing w:val="-4"/>
          <w:sz w:val="22"/>
        </w:rPr>
        <w:t> </w:t>
      </w:r>
      <w:r>
        <w:rPr>
          <w:b/>
          <w:sz w:val="22"/>
        </w:rPr>
        <w:t>(includes</w:t>
      </w:r>
      <w:r>
        <w:rPr>
          <w:b/>
          <w:spacing w:val="-3"/>
          <w:sz w:val="22"/>
        </w:rPr>
        <w:t> </w:t>
      </w:r>
      <w:r>
        <w:rPr>
          <w:b/>
          <w:sz w:val="22"/>
        </w:rPr>
        <w:t>gender</w:t>
      </w:r>
      <w:r>
        <w:rPr>
          <w:b/>
          <w:spacing w:val="-4"/>
          <w:sz w:val="22"/>
        </w:rPr>
        <w:t> </w:t>
      </w:r>
      <w:r>
        <w:rPr>
          <w:b/>
          <w:sz w:val="22"/>
        </w:rPr>
        <w:t>and</w:t>
      </w:r>
      <w:r>
        <w:rPr>
          <w:b/>
          <w:spacing w:val="-4"/>
          <w:sz w:val="22"/>
        </w:rPr>
        <w:t> </w:t>
      </w:r>
      <w:r>
        <w:rPr>
          <w:b/>
          <w:spacing w:val="-2"/>
          <w:sz w:val="22"/>
        </w:rPr>
        <w:t>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6"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3060" w:type="dxa"/>
          </w:tcPr>
          <w:p>
            <w:pPr>
              <w:pStyle w:val="TableParagraph"/>
              <w:spacing w:line="206" w:lineRule="exact"/>
              <w:ind w:left="105"/>
              <w:rPr>
                <w:sz w:val="18"/>
              </w:rPr>
            </w:pPr>
            <w:r>
              <w:rPr>
                <w:sz w:val="18"/>
              </w:rPr>
              <w:t>Existence</w:t>
            </w:r>
            <w:r>
              <w:rPr>
                <w:spacing w:val="-8"/>
                <w:sz w:val="18"/>
              </w:rPr>
              <w:t> </w:t>
            </w:r>
            <w:r>
              <w:rPr>
                <w:sz w:val="18"/>
              </w:rPr>
              <w:t>of</w:t>
            </w:r>
            <w:r>
              <w:rPr>
                <w:spacing w:val="-8"/>
                <w:sz w:val="18"/>
              </w:rPr>
              <w:t> </w:t>
            </w:r>
            <w:r>
              <w:rPr>
                <w:sz w:val="18"/>
              </w:rPr>
              <w:t>Procedure</w:t>
            </w:r>
            <w:r>
              <w:rPr>
                <w:spacing w:val="-8"/>
                <w:sz w:val="18"/>
              </w:rPr>
              <w:t> </w:t>
            </w:r>
            <w:r>
              <w:rPr>
                <w:sz w:val="18"/>
              </w:rPr>
              <w:t>and</w:t>
            </w:r>
            <w:r>
              <w:rPr>
                <w:spacing w:val="-8"/>
                <w:sz w:val="18"/>
              </w:rPr>
              <w:t> </w:t>
            </w:r>
            <w:r>
              <w:rPr>
                <w:sz w:val="18"/>
              </w:rPr>
              <w:t>Criteria</w:t>
            </w:r>
            <w:r>
              <w:rPr>
                <w:spacing w:val="-8"/>
                <w:sz w:val="18"/>
              </w:rPr>
              <w:t> </w:t>
            </w:r>
            <w:r>
              <w:rPr>
                <w:sz w:val="18"/>
              </w:rPr>
              <w:t>for Identifying Abnormally Low Bids are </w:t>
            </w:r>
            <w:r>
              <w:rPr>
                <w:spacing w:val="-2"/>
                <w:sz w:val="18"/>
              </w:rPr>
              <w:t>Established</w:t>
            </w:r>
          </w:p>
        </w:tc>
        <w:tc>
          <w:tcPr>
            <w:tcW w:w="5849" w:type="dxa"/>
          </w:tcPr>
          <w:p>
            <w:pPr>
              <w:pStyle w:val="TableParagraph"/>
              <w:numPr>
                <w:ilvl w:val="0"/>
                <w:numId w:val="36"/>
              </w:numPr>
              <w:tabs>
                <w:tab w:pos="444" w:val="left" w:leader="none"/>
              </w:tabs>
              <w:spacing w:line="207" w:lineRule="exact" w:before="105" w:after="0"/>
              <w:ind w:left="444" w:right="0" w:hanging="269"/>
              <w:jc w:val="left"/>
              <w:rPr>
                <w:sz w:val="18"/>
              </w:rPr>
            </w:pPr>
            <w:r>
              <w:rPr>
                <w:sz w:val="18"/>
              </w:rPr>
              <w:t>Framework</w:t>
            </w:r>
            <w:r>
              <w:rPr>
                <w:spacing w:val="-2"/>
                <w:sz w:val="18"/>
              </w:rPr>
              <w:t> </w:t>
            </w:r>
            <w:r>
              <w:rPr>
                <w:sz w:val="18"/>
              </w:rPr>
              <w:t>established</w:t>
            </w:r>
            <w:r>
              <w:rPr>
                <w:spacing w:val="-1"/>
                <w:sz w:val="18"/>
              </w:rPr>
              <w:t> </w:t>
            </w:r>
            <w:r>
              <w:rPr>
                <w:sz w:val="18"/>
              </w:rPr>
              <w:t>a</w:t>
            </w:r>
            <w:r>
              <w:rPr>
                <w:spacing w:val="-5"/>
                <w:sz w:val="18"/>
              </w:rPr>
              <w:t> </w:t>
            </w:r>
            <w:r>
              <w:rPr>
                <w:sz w:val="18"/>
              </w:rPr>
              <w:t>procedure</w:t>
            </w:r>
            <w:r>
              <w:rPr>
                <w:spacing w:val="-3"/>
                <w:sz w:val="18"/>
              </w:rPr>
              <w:t> </w:t>
            </w:r>
            <w:r>
              <w:rPr>
                <w:sz w:val="18"/>
              </w:rPr>
              <w:t>for</w:t>
            </w:r>
            <w:r>
              <w:rPr>
                <w:spacing w:val="-2"/>
                <w:sz w:val="18"/>
              </w:rPr>
              <w:t> </w:t>
            </w:r>
            <w:r>
              <w:rPr>
                <w:sz w:val="18"/>
              </w:rPr>
              <w:t>identifying</w:t>
            </w:r>
            <w:r>
              <w:rPr>
                <w:spacing w:val="-1"/>
                <w:sz w:val="18"/>
              </w:rPr>
              <w:t> </w:t>
            </w:r>
            <w:r>
              <w:rPr>
                <w:sz w:val="18"/>
              </w:rPr>
              <w:t>abnormally</w:t>
            </w:r>
            <w:r>
              <w:rPr>
                <w:spacing w:val="-3"/>
                <w:sz w:val="18"/>
              </w:rPr>
              <w:t> </w:t>
            </w:r>
            <w:r>
              <w:rPr>
                <w:sz w:val="18"/>
              </w:rPr>
              <w:t>low</w:t>
            </w:r>
            <w:r>
              <w:rPr>
                <w:spacing w:val="-5"/>
                <w:sz w:val="18"/>
              </w:rPr>
              <w:t> </w:t>
            </w:r>
            <w:r>
              <w:rPr>
                <w:spacing w:val="-4"/>
                <w:sz w:val="18"/>
              </w:rPr>
              <w:t>bids</w:t>
            </w:r>
          </w:p>
          <w:p>
            <w:pPr>
              <w:pStyle w:val="TableParagraph"/>
              <w:numPr>
                <w:ilvl w:val="0"/>
                <w:numId w:val="36"/>
              </w:numPr>
              <w:tabs>
                <w:tab w:pos="444" w:val="left" w:leader="none"/>
              </w:tabs>
              <w:spacing w:line="207" w:lineRule="exact" w:before="0" w:after="0"/>
              <w:ind w:left="444" w:right="0" w:hanging="269"/>
              <w:jc w:val="left"/>
              <w:rPr>
                <w:sz w:val="18"/>
              </w:rPr>
            </w:pPr>
            <w:r>
              <w:rPr>
                <w:sz w:val="18"/>
              </w:rPr>
              <w:t>Framework</w:t>
            </w:r>
            <w:r>
              <w:rPr>
                <w:spacing w:val="-3"/>
                <w:sz w:val="18"/>
              </w:rPr>
              <w:t> </w:t>
            </w:r>
            <w:r>
              <w:rPr>
                <w:sz w:val="18"/>
              </w:rPr>
              <w:t>establishes</w:t>
            </w:r>
            <w:r>
              <w:rPr>
                <w:spacing w:val="-3"/>
                <w:sz w:val="18"/>
              </w:rPr>
              <w:t> </w:t>
            </w:r>
            <w:r>
              <w:rPr>
                <w:sz w:val="18"/>
              </w:rPr>
              <w:t>criteria</w:t>
            </w:r>
            <w:r>
              <w:rPr>
                <w:spacing w:val="-3"/>
                <w:sz w:val="18"/>
              </w:rPr>
              <w:t> </w:t>
            </w:r>
            <w:r>
              <w:rPr>
                <w:sz w:val="18"/>
              </w:rPr>
              <w:t>for</w:t>
            </w:r>
            <w:r>
              <w:rPr>
                <w:spacing w:val="-3"/>
                <w:sz w:val="18"/>
              </w:rPr>
              <w:t> </w:t>
            </w:r>
            <w:r>
              <w:rPr>
                <w:sz w:val="18"/>
              </w:rPr>
              <w:t>identifying</w:t>
            </w:r>
            <w:r>
              <w:rPr>
                <w:spacing w:val="-2"/>
                <w:sz w:val="18"/>
              </w:rPr>
              <w:t> </w:t>
            </w:r>
            <w:r>
              <w:rPr>
                <w:sz w:val="18"/>
              </w:rPr>
              <w:t>abnormally</w:t>
            </w:r>
            <w:r>
              <w:rPr>
                <w:spacing w:val="-3"/>
                <w:sz w:val="18"/>
              </w:rPr>
              <w:t> </w:t>
            </w:r>
            <w:r>
              <w:rPr>
                <w:sz w:val="18"/>
              </w:rPr>
              <w:t>low</w:t>
            </w:r>
            <w:r>
              <w:rPr>
                <w:spacing w:val="-2"/>
                <w:sz w:val="18"/>
              </w:rPr>
              <w:t> </w:t>
            </w:r>
            <w:r>
              <w:rPr>
                <w:spacing w:val="-4"/>
                <w:sz w:val="18"/>
              </w:rPr>
              <w:t>bids</w:t>
            </w:r>
          </w:p>
        </w:tc>
      </w:tr>
      <w:tr>
        <w:trPr>
          <w:trHeight w:val="414" w:hRule="atLeast"/>
        </w:trPr>
        <w:tc>
          <w:tcPr>
            <w:tcW w:w="446" w:type="dxa"/>
          </w:tcPr>
          <w:p>
            <w:pPr>
              <w:pStyle w:val="TableParagraph"/>
              <w:spacing w:before="105"/>
              <w:ind w:left="107"/>
              <w:rPr>
                <w:sz w:val="18"/>
              </w:rPr>
            </w:pPr>
            <w:r>
              <w:rPr>
                <w:spacing w:val="-10"/>
                <w:sz w:val="18"/>
              </w:rPr>
              <w:t>2</w:t>
            </w:r>
          </w:p>
        </w:tc>
        <w:tc>
          <w:tcPr>
            <w:tcW w:w="3060" w:type="dxa"/>
          </w:tcPr>
          <w:p>
            <w:pPr>
              <w:pStyle w:val="TableParagraph"/>
              <w:spacing w:line="208" w:lineRule="exact"/>
              <w:ind w:left="105"/>
              <w:rPr>
                <w:sz w:val="18"/>
              </w:rPr>
            </w:pPr>
            <w:r>
              <w:rPr>
                <w:sz w:val="18"/>
              </w:rPr>
              <w:t>Designation</w:t>
            </w:r>
            <w:r>
              <w:rPr>
                <w:spacing w:val="-12"/>
                <w:sz w:val="18"/>
              </w:rPr>
              <w:t> </w:t>
            </w:r>
            <w:r>
              <w:rPr>
                <w:sz w:val="18"/>
              </w:rPr>
              <w:t>of</w:t>
            </w:r>
            <w:r>
              <w:rPr>
                <w:spacing w:val="-11"/>
                <w:sz w:val="18"/>
              </w:rPr>
              <w:t> </w:t>
            </w:r>
            <w:r>
              <w:rPr>
                <w:sz w:val="18"/>
              </w:rPr>
              <w:t>Specialized</w:t>
            </w:r>
            <w:r>
              <w:rPr>
                <w:spacing w:val="-11"/>
                <w:sz w:val="18"/>
              </w:rPr>
              <w:t> </w:t>
            </w:r>
            <w:r>
              <w:rPr>
                <w:sz w:val="18"/>
              </w:rPr>
              <w:t>Tendering Methods for Innovation Procurement</w:t>
            </w:r>
          </w:p>
        </w:tc>
        <w:tc>
          <w:tcPr>
            <w:tcW w:w="5849" w:type="dxa"/>
          </w:tcPr>
          <w:p>
            <w:pPr>
              <w:pStyle w:val="TableParagraph"/>
              <w:spacing w:line="208" w:lineRule="exact"/>
              <w:ind w:left="451"/>
              <w:rPr>
                <w:sz w:val="18"/>
              </w:rPr>
            </w:pPr>
            <w:r>
              <w:rPr>
                <w:sz w:val="18"/>
              </w:rPr>
              <w:t>Framework</w:t>
            </w:r>
            <w:r>
              <w:rPr>
                <w:spacing w:val="-5"/>
                <w:sz w:val="18"/>
              </w:rPr>
              <w:t> </w:t>
            </w:r>
            <w:r>
              <w:rPr>
                <w:sz w:val="18"/>
              </w:rPr>
              <w:t>designates</w:t>
            </w:r>
            <w:r>
              <w:rPr>
                <w:spacing w:val="-6"/>
                <w:sz w:val="18"/>
              </w:rPr>
              <w:t> </w:t>
            </w:r>
            <w:r>
              <w:rPr>
                <w:sz w:val="18"/>
              </w:rPr>
              <w:t>specific</w:t>
            </w:r>
            <w:r>
              <w:rPr>
                <w:spacing w:val="-7"/>
                <w:sz w:val="18"/>
              </w:rPr>
              <w:t> </w:t>
            </w:r>
            <w:r>
              <w:rPr>
                <w:sz w:val="18"/>
              </w:rPr>
              <w:t>tendering</w:t>
            </w:r>
            <w:r>
              <w:rPr>
                <w:spacing w:val="-7"/>
                <w:sz w:val="18"/>
              </w:rPr>
              <w:t> </w:t>
            </w:r>
            <w:r>
              <w:rPr>
                <w:sz w:val="18"/>
              </w:rPr>
              <w:t>procedures</w:t>
            </w:r>
            <w:r>
              <w:rPr>
                <w:spacing w:val="-6"/>
                <w:sz w:val="18"/>
              </w:rPr>
              <w:t> </w:t>
            </w:r>
            <w:r>
              <w:rPr>
                <w:sz w:val="18"/>
              </w:rPr>
              <w:t>for</w:t>
            </w:r>
            <w:r>
              <w:rPr>
                <w:spacing w:val="-6"/>
                <w:sz w:val="18"/>
              </w:rPr>
              <w:t> </w:t>
            </w:r>
            <w:r>
              <w:rPr>
                <w:sz w:val="18"/>
              </w:rPr>
              <w:t>innovation </w:t>
            </w:r>
            <w:r>
              <w:rPr>
                <w:spacing w:val="-2"/>
                <w:sz w:val="18"/>
              </w:rPr>
              <w:t>procurement</w:t>
            </w:r>
          </w:p>
        </w:tc>
      </w:tr>
      <w:tr>
        <w:trPr>
          <w:trHeight w:val="413" w:hRule="atLeast"/>
        </w:trPr>
        <w:tc>
          <w:tcPr>
            <w:tcW w:w="446" w:type="dxa"/>
          </w:tcPr>
          <w:p>
            <w:pPr>
              <w:pStyle w:val="TableParagraph"/>
              <w:spacing w:before="101"/>
              <w:ind w:left="107"/>
              <w:rPr>
                <w:sz w:val="18"/>
              </w:rPr>
            </w:pPr>
            <w:r>
              <w:rPr>
                <w:spacing w:val="-10"/>
                <w:sz w:val="18"/>
              </w:rPr>
              <w:t>3</w:t>
            </w:r>
          </w:p>
        </w:tc>
        <w:tc>
          <w:tcPr>
            <w:tcW w:w="3060" w:type="dxa"/>
          </w:tcPr>
          <w:p>
            <w:pPr>
              <w:pStyle w:val="TableParagraph"/>
              <w:spacing w:line="206" w:lineRule="exact"/>
              <w:ind w:left="105" w:right="104"/>
              <w:rPr>
                <w:sz w:val="18"/>
              </w:rPr>
            </w:pPr>
            <w:r>
              <w:rPr>
                <w:sz w:val="18"/>
              </w:rPr>
              <w:t>Incorporation</w:t>
            </w:r>
            <w:r>
              <w:rPr>
                <w:spacing w:val="-12"/>
                <w:sz w:val="18"/>
              </w:rPr>
              <w:t> </w:t>
            </w:r>
            <w:r>
              <w:rPr>
                <w:sz w:val="18"/>
              </w:rPr>
              <w:t>of</w:t>
            </w:r>
            <w:r>
              <w:rPr>
                <w:spacing w:val="-11"/>
                <w:sz w:val="18"/>
              </w:rPr>
              <w:t> </w:t>
            </w:r>
            <w:r>
              <w:rPr>
                <w:sz w:val="18"/>
              </w:rPr>
              <w:t>Sustainability</w:t>
            </w:r>
            <w:r>
              <w:rPr>
                <w:spacing w:val="-11"/>
                <w:sz w:val="18"/>
              </w:rPr>
              <w:t> </w:t>
            </w:r>
            <w:r>
              <w:rPr>
                <w:sz w:val="18"/>
              </w:rPr>
              <w:t>Clauses in Standard Bidding Documents</w:t>
            </w:r>
          </w:p>
        </w:tc>
        <w:tc>
          <w:tcPr>
            <w:tcW w:w="5849" w:type="dxa"/>
          </w:tcPr>
          <w:p>
            <w:pPr>
              <w:pStyle w:val="TableParagraph"/>
              <w:spacing w:line="206" w:lineRule="exact"/>
              <w:ind w:left="451"/>
              <w:rPr>
                <w:sz w:val="18"/>
              </w:rPr>
            </w:pPr>
            <w:r>
              <w:rPr>
                <w:sz w:val="18"/>
              </w:rPr>
              <w:t>Framework</w:t>
            </w:r>
            <w:r>
              <w:rPr>
                <w:spacing w:val="-5"/>
                <w:sz w:val="18"/>
              </w:rPr>
              <w:t> </w:t>
            </w:r>
            <w:r>
              <w:rPr>
                <w:sz w:val="18"/>
              </w:rPr>
              <w:t>establishes</w:t>
            </w:r>
            <w:r>
              <w:rPr>
                <w:spacing w:val="-5"/>
                <w:sz w:val="18"/>
              </w:rPr>
              <w:t> </w:t>
            </w:r>
            <w:r>
              <w:rPr>
                <w:sz w:val="18"/>
              </w:rPr>
              <w:t>that</w:t>
            </w:r>
            <w:r>
              <w:rPr>
                <w:spacing w:val="-7"/>
                <w:sz w:val="18"/>
              </w:rPr>
              <w:t> </w:t>
            </w:r>
            <w:r>
              <w:rPr>
                <w:sz w:val="18"/>
              </w:rPr>
              <w:t>standard</w:t>
            </w:r>
            <w:r>
              <w:rPr>
                <w:spacing w:val="-5"/>
                <w:sz w:val="18"/>
              </w:rPr>
              <w:t> </w:t>
            </w:r>
            <w:r>
              <w:rPr>
                <w:sz w:val="18"/>
              </w:rPr>
              <w:t>bidding</w:t>
            </w:r>
            <w:r>
              <w:rPr>
                <w:spacing w:val="-7"/>
                <w:sz w:val="18"/>
              </w:rPr>
              <w:t> </w:t>
            </w:r>
            <w:r>
              <w:rPr>
                <w:sz w:val="18"/>
              </w:rPr>
              <w:t>documents</w:t>
            </w:r>
            <w:r>
              <w:rPr>
                <w:spacing w:val="-5"/>
                <w:sz w:val="18"/>
              </w:rPr>
              <w:t> </w:t>
            </w:r>
            <w:r>
              <w:rPr>
                <w:sz w:val="18"/>
              </w:rPr>
              <w:t>must</w:t>
            </w:r>
            <w:r>
              <w:rPr>
                <w:spacing w:val="-5"/>
                <w:sz w:val="18"/>
              </w:rPr>
              <w:t> </w:t>
            </w:r>
            <w:r>
              <w:rPr>
                <w:sz w:val="18"/>
              </w:rPr>
              <w:t>contain sustainability clauses for all or some model documents</w:t>
            </w:r>
          </w:p>
        </w:tc>
      </w:tr>
      <w:tr>
        <w:trPr>
          <w:trHeight w:val="1862" w:hRule="atLeast"/>
        </w:trPr>
        <w:tc>
          <w:tcPr>
            <w:tcW w:w="446"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7"/>
              <w:rPr>
                <w:sz w:val="18"/>
              </w:rPr>
            </w:pPr>
            <w:r>
              <w:rPr>
                <w:spacing w:val="-10"/>
                <w:sz w:val="18"/>
              </w:rPr>
              <w:t>4</w:t>
            </w:r>
          </w:p>
        </w:tc>
        <w:tc>
          <w:tcPr>
            <w:tcW w:w="3060"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5"/>
              <w:rPr>
                <w:sz w:val="18"/>
              </w:rPr>
            </w:pPr>
            <w:r>
              <w:rPr>
                <w:sz w:val="18"/>
              </w:rPr>
              <w:t>Incentives</w:t>
            </w:r>
            <w:r>
              <w:rPr>
                <w:spacing w:val="-12"/>
                <w:sz w:val="18"/>
              </w:rPr>
              <w:t> </w:t>
            </w:r>
            <w:r>
              <w:rPr>
                <w:sz w:val="18"/>
              </w:rPr>
              <w:t>to</w:t>
            </w:r>
            <w:r>
              <w:rPr>
                <w:spacing w:val="-11"/>
                <w:sz w:val="18"/>
              </w:rPr>
              <w:t> </w:t>
            </w:r>
            <w:r>
              <w:rPr>
                <w:sz w:val="18"/>
              </w:rPr>
              <w:t>Include</w:t>
            </w:r>
            <w:r>
              <w:rPr>
                <w:spacing w:val="-11"/>
                <w:sz w:val="18"/>
              </w:rPr>
              <w:t> </w:t>
            </w:r>
            <w:r>
              <w:rPr>
                <w:sz w:val="18"/>
              </w:rPr>
              <w:t>Environmental Considerations in Tenders</w:t>
            </w:r>
          </w:p>
        </w:tc>
        <w:tc>
          <w:tcPr>
            <w:tcW w:w="5849" w:type="dxa"/>
          </w:tcPr>
          <w:p>
            <w:pPr>
              <w:pStyle w:val="TableParagraph"/>
              <w:numPr>
                <w:ilvl w:val="0"/>
                <w:numId w:val="37"/>
              </w:numPr>
              <w:tabs>
                <w:tab w:pos="443" w:val="left" w:leader="none"/>
                <w:tab w:pos="446" w:val="left" w:leader="none"/>
              </w:tabs>
              <w:spacing w:line="240" w:lineRule="auto" w:before="0" w:after="0"/>
              <w:ind w:left="446" w:right="264" w:hanging="272"/>
              <w:jc w:val="left"/>
              <w:rPr>
                <w:sz w:val="18"/>
              </w:rPr>
            </w:pPr>
            <w:r>
              <w:rPr>
                <w:sz w:val="18"/>
              </w:rPr>
              <w:t>Framework</w:t>
            </w:r>
            <w:r>
              <w:rPr>
                <w:spacing w:val="-4"/>
                <w:sz w:val="18"/>
              </w:rPr>
              <w:t> </w:t>
            </w:r>
            <w:r>
              <w:rPr>
                <w:sz w:val="18"/>
              </w:rPr>
              <w:t>provides</w:t>
            </w:r>
            <w:r>
              <w:rPr>
                <w:spacing w:val="-5"/>
                <w:sz w:val="18"/>
              </w:rPr>
              <w:t> </w:t>
            </w:r>
            <w:r>
              <w:rPr>
                <w:sz w:val="18"/>
              </w:rPr>
              <w:t>incentive</w:t>
            </w:r>
            <w:r>
              <w:rPr>
                <w:spacing w:val="-6"/>
                <w:sz w:val="18"/>
              </w:rPr>
              <w:t> </w:t>
            </w:r>
            <w:r>
              <w:rPr>
                <w:sz w:val="18"/>
              </w:rPr>
              <w:t>for</w:t>
            </w:r>
            <w:r>
              <w:rPr>
                <w:spacing w:val="-7"/>
                <w:sz w:val="18"/>
              </w:rPr>
              <w:t> </w:t>
            </w:r>
            <w:r>
              <w:rPr>
                <w:sz w:val="18"/>
              </w:rPr>
              <w:t>preparing</w:t>
            </w:r>
            <w:r>
              <w:rPr>
                <w:spacing w:val="-6"/>
                <w:sz w:val="18"/>
              </w:rPr>
              <w:t> </w:t>
            </w:r>
            <w:r>
              <w:rPr>
                <w:sz w:val="18"/>
              </w:rPr>
              <w:t>bids</w:t>
            </w:r>
            <w:r>
              <w:rPr>
                <w:spacing w:val="-5"/>
                <w:sz w:val="18"/>
              </w:rPr>
              <w:t> </w:t>
            </w:r>
            <w:r>
              <w:rPr>
                <w:sz w:val="18"/>
              </w:rPr>
              <w:t>with</w:t>
            </w:r>
            <w:r>
              <w:rPr>
                <w:spacing w:val="-4"/>
                <w:sz w:val="18"/>
              </w:rPr>
              <w:t> </w:t>
            </w:r>
            <w:r>
              <w:rPr>
                <w:sz w:val="18"/>
              </w:rPr>
              <w:t>environmentally friendly components</w:t>
            </w:r>
          </w:p>
          <w:p>
            <w:pPr>
              <w:pStyle w:val="TableParagraph"/>
              <w:numPr>
                <w:ilvl w:val="0"/>
                <w:numId w:val="37"/>
              </w:numPr>
              <w:tabs>
                <w:tab w:pos="443" w:val="left" w:leader="none"/>
                <w:tab w:pos="446" w:val="left" w:leader="none"/>
              </w:tabs>
              <w:spacing w:line="240" w:lineRule="auto" w:before="0" w:after="0"/>
              <w:ind w:left="446" w:right="472" w:hanging="272"/>
              <w:jc w:val="left"/>
              <w:rPr>
                <w:sz w:val="18"/>
              </w:rPr>
            </w:pPr>
            <w:r>
              <w:rPr>
                <w:sz w:val="18"/>
              </w:rPr>
              <w:t>Framework</w:t>
            </w:r>
            <w:r>
              <w:rPr>
                <w:spacing w:val="-5"/>
                <w:sz w:val="18"/>
              </w:rPr>
              <w:t> </w:t>
            </w:r>
            <w:r>
              <w:rPr>
                <w:sz w:val="18"/>
              </w:rPr>
              <w:t>establishes</w:t>
            </w:r>
            <w:r>
              <w:rPr>
                <w:spacing w:val="-6"/>
                <w:sz w:val="18"/>
              </w:rPr>
              <w:t> </w:t>
            </w:r>
            <w:r>
              <w:rPr>
                <w:sz w:val="18"/>
              </w:rPr>
              <w:t>quantifiable</w:t>
            </w:r>
            <w:r>
              <w:rPr>
                <w:spacing w:val="-7"/>
                <w:sz w:val="18"/>
              </w:rPr>
              <w:t> </w:t>
            </w:r>
            <w:r>
              <w:rPr>
                <w:sz w:val="18"/>
              </w:rPr>
              <w:t>environmental</w:t>
            </w:r>
            <w:r>
              <w:rPr>
                <w:spacing w:val="-6"/>
                <w:sz w:val="18"/>
              </w:rPr>
              <w:t> </w:t>
            </w:r>
            <w:r>
              <w:rPr>
                <w:sz w:val="18"/>
              </w:rPr>
              <w:t>targets</w:t>
            </w:r>
            <w:r>
              <w:rPr>
                <w:spacing w:val="-6"/>
                <w:sz w:val="18"/>
              </w:rPr>
              <w:t> </w:t>
            </w:r>
            <w:r>
              <w:rPr>
                <w:sz w:val="18"/>
              </w:rPr>
              <w:t>for</w:t>
            </w:r>
            <w:r>
              <w:rPr>
                <w:spacing w:val="-8"/>
                <w:sz w:val="18"/>
              </w:rPr>
              <w:t> </w:t>
            </w:r>
            <w:r>
              <w:rPr>
                <w:sz w:val="18"/>
              </w:rPr>
              <w:t>public procurement entities</w:t>
            </w:r>
          </w:p>
          <w:p>
            <w:pPr>
              <w:pStyle w:val="TableParagraph"/>
              <w:numPr>
                <w:ilvl w:val="0"/>
                <w:numId w:val="37"/>
              </w:numPr>
              <w:tabs>
                <w:tab w:pos="443" w:val="left" w:leader="none"/>
                <w:tab w:pos="446" w:val="left" w:leader="none"/>
              </w:tabs>
              <w:spacing w:line="240" w:lineRule="auto" w:before="0" w:after="0"/>
              <w:ind w:left="446" w:right="148" w:hanging="272"/>
              <w:jc w:val="left"/>
              <w:rPr>
                <w:sz w:val="18"/>
              </w:rPr>
            </w:pPr>
            <w:r>
              <w:rPr>
                <w:sz w:val="18"/>
              </w:rPr>
              <w:t>Framework</w:t>
            </w:r>
            <w:r>
              <w:rPr>
                <w:spacing w:val="-3"/>
                <w:sz w:val="18"/>
              </w:rPr>
              <w:t> </w:t>
            </w:r>
            <w:r>
              <w:rPr>
                <w:sz w:val="18"/>
              </w:rPr>
              <w:t>compels</w:t>
            </w:r>
            <w:r>
              <w:rPr>
                <w:spacing w:val="-4"/>
                <w:sz w:val="18"/>
              </w:rPr>
              <w:t> </w:t>
            </w:r>
            <w:r>
              <w:rPr>
                <w:sz w:val="18"/>
              </w:rPr>
              <w:t>the</w:t>
            </w:r>
            <w:r>
              <w:rPr>
                <w:spacing w:val="-7"/>
                <w:sz w:val="18"/>
              </w:rPr>
              <w:t> </w:t>
            </w:r>
            <w:r>
              <w:rPr>
                <w:sz w:val="18"/>
              </w:rPr>
              <w:t>inclusion</w:t>
            </w:r>
            <w:r>
              <w:rPr>
                <w:spacing w:val="-5"/>
                <w:sz w:val="18"/>
              </w:rPr>
              <w:t> </w:t>
            </w:r>
            <w:r>
              <w:rPr>
                <w:sz w:val="18"/>
              </w:rPr>
              <w:t>of</w:t>
            </w:r>
            <w:r>
              <w:rPr>
                <w:spacing w:val="-4"/>
                <w:sz w:val="18"/>
              </w:rPr>
              <w:t> </w:t>
            </w:r>
            <w:r>
              <w:rPr>
                <w:sz w:val="18"/>
              </w:rPr>
              <w:t>specific</w:t>
            </w:r>
            <w:r>
              <w:rPr>
                <w:spacing w:val="-5"/>
                <w:sz w:val="18"/>
              </w:rPr>
              <w:t> </w:t>
            </w:r>
            <w:r>
              <w:rPr>
                <w:sz w:val="18"/>
              </w:rPr>
              <w:t>environmental</w:t>
            </w:r>
            <w:r>
              <w:rPr>
                <w:spacing w:val="-4"/>
                <w:sz w:val="18"/>
              </w:rPr>
              <w:t> </w:t>
            </w:r>
            <w:r>
              <w:rPr>
                <w:sz w:val="18"/>
              </w:rPr>
              <w:t>standards</w:t>
            </w:r>
            <w:r>
              <w:rPr>
                <w:spacing w:val="-4"/>
                <w:sz w:val="18"/>
              </w:rPr>
              <w:t> </w:t>
            </w:r>
            <w:r>
              <w:rPr>
                <w:sz w:val="18"/>
              </w:rPr>
              <w:t>in the specifications for goods, services, and works procured by the </w:t>
            </w:r>
            <w:r>
              <w:rPr>
                <w:spacing w:val="-2"/>
                <w:sz w:val="18"/>
              </w:rPr>
              <w:t>government</w:t>
            </w:r>
          </w:p>
          <w:p>
            <w:pPr>
              <w:pStyle w:val="TableParagraph"/>
              <w:numPr>
                <w:ilvl w:val="0"/>
                <w:numId w:val="37"/>
              </w:numPr>
              <w:tabs>
                <w:tab w:pos="444" w:val="left" w:leader="none"/>
              </w:tabs>
              <w:spacing w:line="205" w:lineRule="exact" w:before="0" w:after="0"/>
              <w:ind w:left="444" w:right="0" w:hanging="269"/>
              <w:jc w:val="left"/>
              <w:rPr>
                <w:sz w:val="18"/>
              </w:rPr>
            </w:pPr>
            <w:r>
              <w:rPr>
                <w:sz w:val="18"/>
              </w:rPr>
              <w:t>Framework</w:t>
            </w:r>
            <w:r>
              <w:rPr>
                <w:spacing w:val="-1"/>
                <w:sz w:val="18"/>
              </w:rPr>
              <w:t> </w:t>
            </w:r>
            <w:r>
              <w:rPr>
                <w:sz w:val="18"/>
              </w:rPr>
              <w:t>recognizes</w:t>
            </w:r>
            <w:r>
              <w:rPr>
                <w:spacing w:val="-2"/>
                <w:sz w:val="18"/>
              </w:rPr>
              <w:t> </w:t>
            </w:r>
            <w:r>
              <w:rPr>
                <w:sz w:val="18"/>
              </w:rPr>
              <w:t>and</w:t>
            </w:r>
            <w:r>
              <w:rPr>
                <w:spacing w:val="-1"/>
                <w:sz w:val="18"/>
              </w:rPr>
              <w:t> </w:t>
            </w:r>
            <w:r>
              <w:rPr>
                <w:sz w:val="18"/>
              </w:rPr>
              <w:t>provides</w:t>
            </w:r>
            <w:r>
              <w:rPr>
                <w:spacing w:val="-1"/>
                <w:sz w:val="18"/>
              </w:rPr>
              <w:t> </w:t>
            </w:r>
            <w:r>
              <w:rPr>
                <w:sz w:val="18"/>
              </w:rPr>
              <w:t>a</w:t>
            </w:r>
            <w:r>
              <w:rPr>
                <w:spacing w:val="-3"/>
                <w:sz w:val="18"/>
              </w:rPr>
              <w:t> </w:t>
            </w:r>
            <w:r>
              <w:rPr>
                <w:sz w:val="18"/>
              </w:rPr>
              <w:t>list</w:t>
            </w:r>
            <w:r>
              <w:rPr>
                <w:spacing w:val="-2"/>
                <w:sz w:val="18"/>
              </w:rPr>
              <w:t> </w:t>
            </w:r>
            <w:r>
              <w:rPr>
                <w:sz w:val="18"/>
              </w:rPr>
              <w:t>of</w:t>
            </w:r>
            <w:r>
              <w:rPr>
                <w:spacing w:val="-4"/>
                <w:sz w:val="18"/>
              </w:rPr>
              <w:t> </w:t>
            </w:r>
            <w:r>
              <w:rPr>
                <w:sz w:val="18"/>
              </w:rPr>
              <w:t>eco labels</w:t>
            </w:r>
            <w:r>
              <w:rPr>
                <w:spacing w:val="-2"/>
                <w:sz w:val="18"/>
              </w:rPr>
              <w:t> </w:t>
            </w:r>
            <w:r>
              <w:rPr>
                <w:sz w:val="18"/>
              </w:rPr>
              <w:t>that</w:t>
            </w:r>
            <w:r>
              <w:rPr>
                <w:spacing w:val="-2"/>
                <w:sz w:val="18"/>
              </w:rPr>
              <w:t> </w:t>
            </w:r>
            <w:r>
              <w:rPr>
                <w:sz w:val="18"/>
              </w:rPr>
              <w:t>can </w:t>
            </w:r>
            <w:r>
              <w:rPr>
                <w:spacing w:val="-5"/>
                <w:sz w:val="18"/>
              </w:rPr>
              <w:t>be</w:t>
            </w:r>
          </w:p>
          <w:p>
            <w:pPr>
              <w:pStyle w:val="TableParagraph"/>
              <w:spacing w:line="186" w:lineRule="exact" w:before="1"/>
              <w:ind w:left="446"/>
              <w:rPr>
                <w:sz w:val="18"/>
              </w:rPr>
            </w:pPr>
            <w:r>
              <w:rPr>
                <w:sz w:val="18"/>
              </w:rPr>
              <w:t>utilized</w:t>
            </w:r>
            <w:r>
              <w:rPr>
                <w:spacing w:val="-1"/>
                <w:sz w:val="18"/>
              </w:rPr>
              <w:t> </w:t>
            </w:r>
            <w:r>
              <w:rPr>
                <w:sz w:val="18"/>
              </w:rPr>
              <w:t>in</w:t>
            </w:r>
            <w:r>
              <w:rPr>
                <w:spacing w:val="-2"/>
                <w:sz w:val="18"/>
              </w:rPr>
              <w:t> </w:t>
            </w:r>
            <w:r>
              <w:rPr>
                <w:sz w:val="18"/>
              </w:rPr>
              <w:t>bid</w:t>
            </w:r>
            <w:r>
              <w:rPr>
                <w:spacing w:val="-2"/>
                <w:sz w:val="18"/>
              </w:rPr>
              <w:t> </w:t>
            </w:r>
            <w:r>
              <w:rPr>
                <w:sz w:val="18"/>
              </w:rPr>
              <w:t>documents</w:t>
            </w:r>
            <w:r>
              <w:rPr>
                <w:spacing w:val="-1"/>
                <w:sz w:val="18"/>
              </w:rPr>
              <w:t> </w:t>
            </w:r>
            <w:r>
              <w:rPr>
                <w:sz w:val="18"/>
              </w:rPr>
              <w:t>for</w:t>
            </w:r>
            <w:r>
              <w:rPr>
                <w:spacing w:val="-2"/>
                <w:sz w:val="18"/>
              </w:rPr>
              <w:t> </w:t>
            </w:r>
            <w:r>
              <w:rPr>
                <w:sz w:val="18"/>
              </w:rPr>
              <w:t>public</w:t>
            </w:r>
            <w:r>
              <w:rPr>
                <w:spacing w:val="-2"/>
                <w:sz w:val="18"/>
              </w:rPr>
              <w:t> procurement</w:t>
            </w:r>
          </w:p>
        </w:tc>
      </w:tr>
      <w:tr>
        <w:trPr>
          <w:trHeight w:val="414" w:hRule="atLeast"/>
        </w:trPr>
        <w:tc>
          <w:tcPr>
            <w:tcW w:w="446" w:type="dxa"/>
          </w:tcPr>
          <w:p>
            <w:pPr>
              <w:pStyle w:val="TableParagraph"/>
              <w:spacing w:before="103"/>
              <w:ind w:left="107"/>
              <w:rPr>
                <w:sz w:val="18"/>
              </w:rPr>
            </w:pPr>
            <w:r>
              <w:rPr>
                <w:spacing w:val="-10"/>
                <w:sz w:val="18"/>
              </w:rPr>
              <w:t>5</w:t>
            </w:r>
          </w:p>
        </w:tc>
        <w:tc>
          <w:tcPr>
            <w:tcW w:w="3060" w:type="dxa"/>
          </w:tcPr>
          <w:p>
            <w:pPr>
              <w:pStyle w:val="TableParagraph"/>
              <w:spacing w:line="206" w:lineRule="exact"/>
              <w:ind w:left="105"/>
              <w:rPr>
                <w:sz w:val="18"/>
              </w:rPr>
            </w:pPr>
            <w:r>
              <w:rPr>
                <w:sz w:val="18"/>
              </w:rPr>
              <w:t>Mechanisms</w:t>
            </w:r>
            <w:r>
              <w:rPr>
                <w:spacing w:val="-12"/>
                <w:sz w:val="18"/>
              </w:rPr>
              <w:t> </w:t>
            </w:r>
            <w:r>
              <w:rPr>
                <w:sz w:val="18"/>
              </w:rPr>
              <w:t>to</w:t>
            </w:r>
            <w:r>
              <w:rPr>
                <w:spacing w:val="-11"/>
                <w:sz w:val="18"/>
              </w:rPr>
              <w:t> </w:t>
            </w:r>
            <w:r>
              <w:rPr>
                <w:sz w:val="18"/>
              </w:rPr>
              <w:t>Introduce</w:t>
            </w:r>
            <w:r>
              <w:rPr>
                <w:spacing w:val="-11"/>
                <w:sz w:val="18"/>
              </w:rPr>
              <w:t> </w:t>
            </w:r>
            <w:r>
              <w:rPr>
                <w:sz w:val="18"/>
              </w:rPr>
              <w:t>Gender- Responsive Public Procurement</w:t>
            </w:r>
          </w:p>
        </w:tc>
        <w:tc>
          <w:tcPr>
            <w:tcW w:w="5849" w:type="dxa"/>
          </w:tcPr>
          <w:p>
            <w:pPr>
              <w:pStyle w:val="TableParagraph"/>
              <w:spacing w:line="206" w:lineRule="exact"/>
              <w:ind w:left="446"/>
              <w:rPr>
                <w:sz w:val="18"/>
              </w:rPr>
            </w:pPr>
            <w:r>
              <w:rPr>
                <w:sz w:val="18"/>
              </w:rPr>
              <w:t>Framework</w:t>
            </w:r>
            <w:r>
              <w:rPr>
                <w:spacing w:val="-4"/>
                <w:sz w:val="18"/>
              </w:rPr>
              <w:t> </w:t>
            </w:r>
            <w:r>
              <w:rPr>
                <w:sz w:val="18"/>
              </w:rPr>
              <w:t>includes</w:t>
            </w:r>
            <w:r>
              <w:rPr>
                <w:spacing w:val="-5"/>
                <w:sz w:val="18"/>
              </w:rPr>
              <w:t> </w:t>
            </w:r>
            <w:r>
              <w:rPr>
                <w:sz w:val="18"/>
              </w:rPr>
              <w:t>the</w:t>
            </w:r>
            <w:r>
              <w:rPr>
                <w:spacing w:val="-6"/>
                <w:sz w:val="18"/>
              </w:rPr>
              <w:t> </w:t>
            </w:r>
            <w:r>
              <w:rPr>
                <w:sz w:val="18"/>
              </w:rPr>
              <w:t>following</w:t>
            </w:r>
            <w:r>
              <w:rPr>
                <w:spacing w:val="-4"/>
                <w:sz w:val="18"/>
              </w:rPr>
              <w:t> </w:t>
            </w:r>
            <w:r>
              <w:rPr>
                <w:sz w:val="18"/>
              </w:rPr>
              <w:t>mechanisms:</w:t>
            </w:r>
            <w:r>
              <w:rPr>
                <w:spacing w:val="-4"/>
                <w:sz w:val="18"/>
              </w:rPr>
              <w:t> </w:t>
            </w:r>
            <w:r>
              <w:rPr>
                <w:sz w:val="18"/>
              </w:rPr>
              <w:t>gender</w:t>
            </w:r>
            <w:r>
              <w:rPr>
                <w:spacing w:val="-5"/>
                <w:sz w:val="18"/>
              </w:rPr>
              <w:t> </w:t>
            </w:r>
            <w:r>
              <w:rPr>
                <w:sz w:val="18"/>
              </w:rPr>
              <w:t>analysis</w:t>
            </w:r>
            <w:r>
              <w:rPr>
                <w:spacing w:val="-5"/>
                <w:sz w:val="18"/>
              </w:rPr>
              <w:t> </w:t>
            </w:r>
            <w:r>
              <w:rPr>
                <w:sz w:val="18"/>
              </w:rPr>
              <w:t>in</w:t>
            </w:r>
            <w:r>
              <w:rPr>
                <w:spacing w:val="-6"/>
                <w:sz w:val="18"/>
              </w:rPr>
              <w:t> </w:t>
            </w:r>
            <w:r>
              <w:rPr>
                <w:sz w:val="18"/>
              </w:rPr>
              <w:t>needs assessment, the principle of equal pay and non-discrimination and/or</w:t>
            </w:r>
          </w:p>
        </w:tc>
      </w:tr>
    </w:tbl>
    <w:p>
      <w:pPr>
        <w:pStyle w:val="TableParagraph"/>
        <w:spacing w:after="0" w:line="206" w:lineRule="exact"/>
        <w:rPr>
          <w:sz w:val="18"/>
        </w:rPr>
        <w:sectPr>
          <w:pgSz w:w="12240" w:h="15840"/>
          <w:pgMar w:header="0" w:footer="522" w:top="1360" w:bottom="1513"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414" w:hRule="atLeast"/>
        </w:trPr>
        <w:tc>
          <w:tcPr>
            <w:tcW w:w="446" w:type="dxa"/>
          </w:tcPr>
          <w:p>
            <w:pPr>
              <w:pStyle w:val="TableParagraph"/>
              <w:rPr>
                <w:sz w:val="18"/>
              </w:rPr>
            </w:pPr>
          </w:p>
        </w:tc>
        <w:tc>
          <w:tcPr>
            <w:tcW w:w="3060" w:type="dxa"/>
          </w:tcPr>
          <w:p>
            <w:pPr>
              <w:pStyle w:val="TableParagraph"/>
              <w:rPr>
                <w:sz w:val="18"/>
              </w:rPr>
            </w:pPr>
          </w:p>
        </w:tc>
        <w:tc>
          <w:tcPr>
            <w:tcW w:w="5849" w:type="dxa"/>
          </w:tcPr>
          <w:p>
            <w:pPr>
              <w:pStyle w:val="TableParagraph"/>
              <w:spacing w:line="206" w:lineRule="exact"/>
              <w:ind w:left="446" w:right="219"/>
              <w:rPr>
                <w:sz w:val="18"/>
              </w:rPr>
            </w:pPr>
            <w:r>
              <w:rPr>
                <w:sz w:val="18"/>
              </w:rPr>
              <w:t>exclusion</w:t>
            </w:r>
            <w:r>
              <w:rPr>
                <w:spacing w:val="-4"/>
                <w:sz w:val="18"/>
              </w:rPr>
              <w:t> </w:t>
            </w:r>
            <w:r>
              <w:rPr>
                <w:sz w:val="18"/>
              </w:rPr>
              <w:t>grounds</w:t>
            </w:r>
            <w:r>
              <w:rPr>
                <w:spacing w:val="-5"/>
                <w:sz w:val="18"/>
              </w:rPr>
              <w:t> </w:t>
            </w:r>
            <w:r>
              <w:rPr>
                <w:sz w:val="18"/>
              </w:rPr>
              <w:t>for</w:t>
            </w:r>
            <w:r>
              <w:rPr>
                <w:spacing w:val="-5"/>
                <w:sz w:val="18"/>
              </w:rPr>
              <w:t> </w:t>
            </w:r>
            <w:r>
              <w:rPr>
                <w:sz w:val="18"/>
              </w:rPr>
              <w:t>firms</w:t>
            </w:r>
            <w:r>
              <w:rPr>
                <w:spacing w:val="-5"/>
                <w:sz w:val="18"/>
              </w:rPr>
              <w:t> </w:t>
            </w:r>
            <w:r>
              <w:rPr>
                <w:sz w:val="18"/>
              </w:rPr>
              <w:t>that</w:t>
            </w:r>
            <w:r>
              <w:rPr>
                <w:spacing w:val="-5"/>
                <w:sz w:val="18"/>
              </w:rPr>
              <w:t> </w:t>
            </w:r>
            <w:r>
              <w:rPr>
                <w:sz w:val="18"/>
              </w:rPr>
              <w:t>have</w:t>
            </w:r>
            <w:r>
              <w:rPr>
                <w:spacing w:val="-6"/>
                <w:sz w:val="18"/>
              </w:rPr>
              <w:t> </w:t>
            </w:r>
            <w:r>
              <w:rPr>
                <w:sz w:val="18"/>
              </w:rPr>
              <w:t>violated</w:t>
            </w:r>
            <w:r>
              <w:rPr>
                <w:spacing w:val="-4"/>
                <w:sz w:val="18"/>
              </w:rPr>
              <w:t> </w:t>
            </w:r>
            <w:r>
              <w:rPr>
                <w:sz w:val="18"/>
              </w:rPr>
              <w:t>gender</w:t>
            </w:r>
            <w:r>
              <w:rPr>
                <w:spacing w:val="-5"/>
                <w:sz w:val="18"/>
              </w:rPr>
              <w:t> </w:t>
            </w:r>
            <w:r>
              <w:rPr>
                <w:sz w:val="18"/>
              </w:rPr>
              <w:t>equality obligations, and award criteria with gender dimension</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6</w:t>
            </w:r>
          </w:p>
        </w:tc>
        <w:tc>
          <w:tcPr>
            <w:tcW w:w="3060" w:type="dxa"/>
          </w:tcPr>
          <w:p>
            <w:pPr>
              <w:pStyle w:val="TableParagraph"/>
              <w:spacing w:before="206"/>
              <w:ind w:left="105" w:right="140"/>
              <w:rPr>
                <w:sz w:val="18"/>
              </w:rPr>
            </w:pPr>
            <w:r>
              <w:rPr>
                <w:sz w:val="18"/>
              </w:rPr>
              <w:t>Market-Based</w:t>
            </w:r>
            <w:r>
              <w:rPr>
                <w:spacing w:val="-12"/>
                <w:sz w:val="18"/>
              </w:rPr>
              <w:t> </w:t>
            </w:r>
            <w:r>
              <w:rPr>
                <w:sz w:val="18"/>
              </w:rPr>
              <w:t>Tools</w:t>
            </w:r>
            <w:r>
              <w:rPr>
                <w:spacing w:val="-11"/>
                <w:sz w:val="18"/>
              </w:rPr>
              <w:t> </w:t>
            </w:r>
            <w:r>
              <w:rPr>
                <w:sz w:val="18"/>
              </w:rPr>
              <w:t>to</w:t>
            </w:r>
            <w:r>
              <w:rPr>
                <w:spacing w:val="-11"/>
                <w:sz w:val="18"/>
              </w:rPr>
              <w:t> </w:t>
            </w:r>
            <w:r>
              <w:rPr>
                <w:sz w:val="18"/>
              </w:rPr>
              <w:t>Estimate Contract Value</w:t>
            </w:r>
          </w:p>
        </w:tc>
        <w:tc>
          <w:tcPr>
            <w:tcW w:w="5849" w:type="dxa"/>
          </w:tcPr>
          <w:p>
            <w:pPr>
              <w:pStyle w:val="TableParagraph"/>
              <w:ind w:left="446"/>
              <w:rPr>
                <w:sz w:val="18"/>
              </w:rPr>
            </w:pPr>
            <w:r>
              <w:rPr>
                <w:sz w:val="18"/>
              </w:rPr>
              <w:t>Framework establishes tools that must be used when procuring entities prepare</w:t>
            </w:r>
            <w:r>
              <w:rPr>
                <w:spacing w:val="-5"/>
                <w:sz w:val="18"/>
              </w:rPr>
              <w:t> </w:t>
            </w:r>
            <w:r>
              <w:rPr>
                <w:sz w:val="18"/>
              </w:rPr>
              <w:t>to</w:t>
            </w:r>
            <w:r>
              <w:rPr>
                <w:spacing w:val="-3"/>
                <w:sz w:val="18"/>
              </w:rPr>
              <w:t> </w:t>
            </w:r>
            <w:r>
              <w:rPr>
                <w:sz w:val="18"/>
              </w:rPr>
              <w:t>estimate</w:t>
            </w:r>
            <w:r>
              <w:rPr>
                <w:spacing w:val="-5"/>
                <w:sz w:val="18"/>
              </w:rPr>
              <w:t> </w:t>
            </w:r>
            <w:r>
              <w:rPr>
                <w:sz w:val="18"/>
              </w:rPr>
              <w:t>the</w:t>
            </w:r>
            <w:r>
              <w:rPr>
                <w:spacing w:val="-5"/>
                <w:sz w:val="18"/>
              </w:rPr>
              <w:t> </w:t>
            </w:r>
            <w:r>
              <w:rPr>
                <w:sz w:val="18"/>
              </w:rPr>
              <w:t>contract</w:t>
            </w:r>
            <w:r>
              <w:rPr>
                <w:spacing w:val="-4"/>
                <w:sz w:val="18"/>
              </w:rPr>
              <w:t> </w:t>
            </w:r>
            <w:r>
              <w:rPr>
                <w:sz w:val="18"/>
              </w:rPr>
              <w:t>value</w:t>
            </w:r>
            <w:r>
              <w:rPr>
                <w:spacing w:val="-5"/>
                <w:sz w:val="18"/>
              </w:rPr>
              <w:t> </w:t>
            </w:r>
            <w:r>
              <w:rPr>
                <w:sz w:val="18"/>
              </w:rPr>
              <w:t>of</w:t>
            </w:r>
            <w:r>
              <w:rPr>
                <w:spacing w:val="-6"/>
                <w:sz w:val="18"/>
              </w:rPr>
              <w:t> </w:t>
            </w:r>
            <w:r>
              <w:rPr>
                <w:sz w:val="18"/>
              </w:rPr>
              <w:t>new</w:t>
            </w:r>
            <w:r>
              <w:rPr>
                <w:spacing w:val="-4"/>
                <w:sz w:val="18"/>
              </w:rPr>
              <w:t> </w:t>
            </w:r>
            <w:r>
              <w:rPr>
                <w:sz w:val="18"/>
              </w:rPr>
              <w:t>procurement</w:t>
            </w:r>
            <w:r>
              <w:rPr>
                <w:spacing w:val="-4"/>
                <w:sz w:val="18"/>
              </w:rPr>
              <w:t> </w:t>
            </w:r>
            <w:r>
              <w:rPr>
                <w:sz w:val="18"/>
              </w:rPr>
              <w:t>opportunities, including, market analysis, feasibility study and/or historical data from</w:t>
            </w:r>
          </w:p>
          <w:p>
            <w:pPr>
              <w:pStyle w:val="TableParagraph"/>
              <w:spacing w:line="186" w:lineRule="exact"/>
              <w:ind w:left="446"/>
              <w:rPr>
                <w:sz w:val="18"/>
              </w:rPr>
            </w:pPr>
            <w:r>
              <w:rPr>
                <w:sz w:val="18"/>
              </w:rPr>
              <w:t>similar</w:t>
            </w:r>
            <w:r>
              <w:rPr>
                <w:spacing w:val="-1"/>
                <w:sz w:val="18"/>
              </w:rPr>
              <w:t> </w:t>
            </w:r>
            <w:r>
              <w:rPr>
                <w:sz w:val="18"/>
              </w:rPr>
              <w:t>projects</w:t>
            </w:r>
            <w:r>
              <w:rPr>
                <w:spacing w:val="-1"/>
                <w:sz w:val="18"/>
              </w:rPr>
              <w:t> </w:t>
            </w:r>
            <w:r>
              <w:rPr>
                <w:sz w:val="18"/>
              </w:rPr>
              <w:t>or</w:t>
            </w:r>
            <w:r>
              <w:rPr>
                <w:spacing w:val="-2"/>
                <w:sz w:val="18"/>
              </w:rPr>
              <w:t> tenders</w:t>
            </w:r>
          </w:p>
        </w:tc>
      </w:tr>
      <w:tr>
        <w:trPr>
          <w:trHeight w:val="621" w:hRule="atLeast"/>
        </w:trPr>
        <w:tc>
          <w:tcPr>
            <w:tcW w:w="446" w:type="dxa"/>
          </w:tcPr>
          <w:p>
            <w:pPr>
              <w:pStyle w:val="TableParagraph"/>
              <w:spacing w:before="206"/>
              <w:ind w:left="107"/>
              <w:rPr>
                <w:sz w:val="18"/>
              </w:rPr>
            </w:pPr>
            <w:r>
              <w:rPr>
                <w:spacing w:val="-10"/>
                <w:sz w:val="18"/>
              </w:rPr>
              <w:t>7</w:t>
            </w:r>
          </w:p>
        </w:tc>
        <w:tc>
          <w:tcPr>
            <w:tcW w:w="3060" w:type="dxa"/>
          </w:tcPr>
          <w:p>
            <w:pPr>
              <w:pStyle w:val="TableParagraph"/>
              <w:spacing w:line="206" w:lineRule="exact"/>
              <w:ind w:left="105" w:right="140"/>
              <w:rPr>
                <w:sz w:val="18"/>
              </w:rPr>
            </w:pPr>
            <w:r>
              <w:rPr>
                <w:sz w:val="18"/>
              </w:rPr>
              <w:t>Total Cost of Ownership and Life Cycle</w:t>
            </w:r>
            <w:r>
              <w:rPr>
                <w:spacing w:val="-9"/>
                <w:sz w:val="18"/>
              </w:rPr>
              <w:t> </w:t>
            </w:r>
            <w:r>
              <w:rPr>
                <w:sz w:val="18"/>
              </w:rPr>
              <w:t>Cost</w:t>
            </w:r>
            <w:r>
              <w:rPr>
                <w:spacing w:val="-8"/>
                <w:sz w:val="18"/>
              </w:rPr>
              <w:t> </w:t>
            </w:r>
            <w:r>
              <w:rPr>
                <w:sz w:val="18"/>
              </w:rPr>
              <w:t>Considerations</w:t>
            </w:r>
            <w:r>
              <w:rPr>
                <w:spacing w:val="-8"/>
                <w:sz w:val="18"/>
              </w:rPr>
              <w:t> </w:t>
            </w:r>
            <w:r>
              <w:rPr>
                <w:sz w:val="18"/>
              </w:rPr>
              <w:t>are</w:t>
            </w:r>
            <w:r>
              <w:rPr>
                <w:spacing w:val="-9"/>
                <w:sz w:val="18"/>
              </w:rPr>
              <w:t> </w:t>
            </w:r>
            <w:r>
              <w:rPr>
                <w:sz w:val="18"/>
              </w:rPr>
              <w:t>Used</w:t>
            </w:r>
            <w:r>
              <w:rPr>
                <w:spacing w:val="-7"/>
                <w:sz w:val="18"/>
              </w:rPr>
              <w:t> </w:t>
            </w:r>
            <w:r>
              <w:rPr>
                <w:sz w:val="18"/>
              </w:rPr>
              <w:t>in Bid Evaluation</w:t>
            </w:r>
          </w:p>
        </w:tc>
        <w:tc>
          <w:tcPr>
            <w:tcW w:w="5849" w:type="dxa"/>
          </w:tcPr>
          <w:p>
            <w:pPr>
              <w:pStyle w:val="TableParagraph"/>
              <w:numPr>
                <w:ilvl w:val="0"/>
                <w:numId w:val="38"/>
              </w:numPr>
              <w:tabs>
                <w:tab w:pos="444" w:val="left" w:leader="none"/>
              </w:tabs>
              <w:spacing w:line="207" w:lineRule="exact" w:before="103" w:after="0"/>
              <w:ind w:left="444" w:right="0" w:hanging="269"/>
              <w:jc w:val="left"/>
              <w:rPr>
                <w:sz w:val="18"/>
              </w:rPr>
            </w:pPr>
            <w:r>
              <w:rPr>
                <w:sz w:val="18"/>
              </w:rPr>
              <w:t>Framework</w:t>
            </w:r>
            <w:r>
              <w:rPr>
                <w:spacing w:val="-2"/>
                <w:sz w:val="18"/>
              </w:rPr>
              <w:t> </w:t>
            </w:r>
            <w:r>
              <w:rPr>
                <w:sz w:val="18"/>
              </w:rPr>
              <w:t>defines</w:t>
            </w:r>
            <w:r>
              <w:rPr>
                <w:spacing w:val="-4"/>
                <w:sz w:val="18"/>
              </w:rPr>
              <w:t> </w:t>
            </w:r>
            <w:r>
              <w:rPr>
                <w:sz w:val="18"/>
              </w:rPr>
              <w:t>project</w:t>
            </w:r>
            <w:r>
              <w:rPr>
                <w:spacing w:val="-3"/>
                <w:sz w:val="18"/>
              </w:rPr>
              <w:t> </w:t>
            </w:r>
            <w:r>
              <w:rPr>
                <w:sz w:val="18"/>
              </w:rPr>
              <w:t>life</w:t>
            </w:r>
            <w:r>
              <w:rPr>
                <w:spacing w:val="-2"/>
                <w:sz w:val="18"/>
              </w:rPr>
              <w:t> </w:t>
            </w:r>
            <w:r>
              <w:rPr>
                <w:sz w:val="18"/>
              </w:rPr>
              <w:t>cycle</w:t>
            </w:r>
            <w:r>
              <w:rPr>
                <w:spacing w:val="-3"/>
                <w:sz w:val="18"/>
              </w:rPr>
              <w:t> </w:t>
            </w:r>
            <w:r>
              <w:rPr>
                <w:spacing w:val="-4"/>
                <w:sz w:val="18"/>
              </w:rPr>
              <w:t>cost</w:t>
            </w:r>
          </w:p>
          <w:p>
            <w:pPr>
              <w:pStyle w:val="TableParagraph"/>
              <w:numPr>
                <w:ilvl w:val="0"/>
                <w:numId w:val="38"/>
              </w:numPr>
              <w:tabs>
                <w:tab w:pos="444" w:val="left" w:leader="none"/>
              </w:tabs>
              <w:spacing w:line="207" w:lineRule="exact" w:before="0" w:after="0"/>
              <w:ind w:left="444" w:right="0" w:hanging="269"/>
              <w:jc w:val="left"/>
              <w:rPr>
                <w:sz w:val="18"/>
              </w:rPr>
            </w:pPr>
            <w:r>
              <w:rPr>
                <w:sz w:val="18"/>
              </w:rPr>
              <w:t>Framework</w:t>
            </w:r>
            <w:r>
              <w:rPr>
                <w:spacing w:val="-1"/>
                <w:sz w:val="18"/>
              </w:rPr>
              <w:t> </w:t>
            </w:r>
            <w:r>
              <w:rPr>
                <w:sz w:val="18"/>
              </w:rPr>
              <w:t>defines</w:t>
            </w:r>
            <w:r>
              <w:rPr>
                <w:spacing w:val="-1"/>
                <w:sz w:val="18"/>
              </w:rPr>
              <w:t> </w:t>
            </w:r>
            <w:r>
              <w:rPr>
                <w:sz w:val="18"/>
              </w:rPr>
              <w:t>total</w:t>
            </w:r>
            <w:r>
              <w:rPr>
                <w:spacing w:val="-1"/>
                <w:sz w:val="18"/>
              </w:rPr>
              <w:t> </w:t>
            </w:r>
            <w:r>
              <w:rPr>
                <w:sz w:val="18"/>
              </w:rPr>
              <w:t>cost</w:t>
            </w:r>
            <w:r>
              <w:rPr>
                <w:spacing w:val="-3"/>
                <w:sz w:val="18"/>
              </w:rPr>
              <w:t> </w:t>
            </w:r>
            <w:r>
              <w:rPr>
                <w:sz w:val="18"/>
              </w:rPr>
              <w:t>of</w:t>
            </w:r>
            <w:r>
              <w:rPr>
                <w:spacing w:val="-2"/>
                <w:sz w:val="18"/>
              </w:rPr>
              <w:t> ownership</w:t>
            </w:r>
          </w:p>
        </w:tc>
      </w:tr>
      <w:tr>
        <w:trPr>
          <w:trHeight w:val="621" w:hRule="atLeast"/>
        </w:trPr>
        <w:tc>
          <w:tcPr>
            <w:tcW w:w="446" w:type="dxa"/>
          </w:tcPr>
          <w:p>
            <w:pPr>
              <w:pStyle w:val="TableParagraph"/>
              <w:spacing w:before="206"/>
              <w:ind w:left="107"/>
              <w:rPr>
                <w:sz w:val="18"/>
              </w:rPr>
            </w:pPr>
            <w:r>
              <w:rPr>
                <w:spacing w:val="-10"/>
                <w:sz w:val="18"/>
              </w:rPr>
              <w:t>8</w:t>
            </w:r>
          </w:p>
        </w:tc>
        <w:tc>
          <w:tcPr>
            <w:tcW w:w="3060" w:type="dxa"/>
          </w:tcPr>
          <w:p>
            <w:pPr>
              <w:pStyle w:val="TableParagraph"/>
              <w:spacing w:line="206" w:lineRule="exact"/>
              <w:ind w:left="105" w:right="454"/>
              <w:jc w:val="both"/>
              <w:rPr>
                <w:sz w:val="18"/>
              </w:rPr>
            </w:pPr>
            <w:r>
              <w:rPr>
                <w:sz w:val="18"/>
              </w:rPr>
              <w:t>Most</w:t>
            </w:r>
            <w:r>
              <w:rPr>
                <w:spacing w:val="-12"/>
                <w:sz w:val="18"/>
              </w:rPr>
              <w:t> </w:t>
            </w:r>
            <w:r>
              <w:rPr>
                <w:sz w:val="18"/>
              </w:rPr>
              <w:t>Economically</w:t>
            </w:r>
            <w:r>
              <w:rPr>
                <w:spacing w:val="-11"/>
                <w:sz w:val="18"/>
              </w:rPr>
              <w:t> </w:t>
            </w:r>
            <w:r>
              <w:rPr>
                <w:sz w:val="18"/>
              </w:rPr>
              <w:t>Advantageous Tender</w:t>
            </w:r>
            <w:r>
              <w:rPr>
                <w:spacing w:val="-8"/>
                <w:sz w:val="18"/>
              </w:rPr>
              <w:t> </w:t>
            </w:r>
            <w:r>
              <w:rPr>
                <w:sz w:val="18"/>
              </w:rPr>
              <w:t>is</w:t>
            </w:r>
            <w:r>
              <w:rPr>
                <w:spacing w:val="-8"/>
                <w:sz w:val="18"/>
              </w:rPr>
              <w:t> </w:t>
            </w:r>
            <w:r>
              <w:rPr>
                <w:sz w:val="18"/>
              </w:rPr>
              <w:t>the</w:t>
            </w:r>
            <w:r>
              <w:rPr>
                <w:spacing w:val="-8"/>
                <w:sz w:val="18"/>
              </w:rPr>
              <w:t> </w:t>
            </w:r>
            <w:r>
              <w:rPr>
                <w:sz w:val="18"/>
              </w:rPr>
              <w:t>Preferred</w:t>
            </w:r>
            <w:r>
              <w:rPr>
                <w:spacing w:val="-7"/>
                <w:sz w:val="18"/>
              </w:rPr>
              <w:t> </w:t>
            </w:r>
            <w:r>
              <w:rPr>
                <w:sz w:val="18"/>
              </w:rPr>
              <w:t>Evaluation </w:t>
            </w:r>
            <w:r>
              <w:rPr>
                <w:spacing w:val="-2"/>
                <w:sz w:val="18"/>
              </w:rPr>
              <w:t>Criteria</w:t>
            </w:r>
          </w:p>
        </w:tc>
        <w:tc>
          <w:tcPr>
            <w:tcW w:w="5849" w:type="dxa"/>
          </w:tcPr>
          <w:p>
            <w:pPr>
              <w:pStyle w:val="TableParagraph"/>
              <w:spacing w:before="103"/>
              <w:ind w:left="446"/>
              <w:rPr>
                <w:sz w:val="18"/>
              </w:rPr>
            </w:pPr>
            <w:r>
              <w:rPr>
                <w:sz w:val="18"/>
              </w:rPr>
              <w:t>Framework explicitly recommends the preference to use Most Economically</w:t>
            </w:r>
            <w:r>
              <w:rPr>
                <w:spacing w:val="-7"/>
                <w:sz w:val="18"/>
              </w:rPr>
              <w:t> </w:t>
            </w:r>
            <w:r>
              <w:rPr>
                <w:sz w:val="18"/>
              </w:rPr>
              <w:t>Advantageous</w:t>
            </w:r>
            <w:r>
              <w:rPr>
                <w:spacing w:val="-6"/>
                <w:sz w:val="18"/>
              </w:rPr>
              <w:t> </w:t>
            </w:r>
            <w:r>
              <w:rPr>
                <w:sz w:val="18"/>
              </w:rPr>
              <w:t>tender</w:t>
            </w:r>
            <w:r>
              <w:rPr>
                <w:spacing w:val="-6"/>
                <w:sz w:val="18"/>
              </w:rPr>
              <w:t> </w:t>
            </w:r>
            <w:r>
              <w:rPr>
                <w:sz w:val="18"/>
              </w:rPr>
              <w:t>criteria</w:t>
            </w:r>
            <w:r>
              <w:rPr>
                <w:spacing w:val="-7"/>
                <w:sz w:val="18"/>
              </w:rPr>
              <w:t> </w:t>
            </w:r>
            <w:r>
              <w:rPr>
                <w:sz w:val="18"/>
              </w:rPr>
              <w:t>over</w:t>
            </w:r>
            <w:r>
              <w:rPr>
                <w:spacing w:val="-6"/>
                <w:sz w:val="18"/>
              </w:rPr>
              <w:t> </w:t>
            </w:r>
            <w:r>
              <w:rPr>
                <w:sz w:val="18"/>
              </w:rPr>
              <w:t>lower</w:t>
            </w:r>
            <w:r>
              <w:rPr>
                <w:spacing w:val="-6"/>
                <w:sz w:val="18"/>
              </w:rPr>
              <w:t> </w:t>
            </w:r>
            <w:r>
              <w:rPr>
                <w:sz w:val="18"/>
              </w:rPr>
              <w:t>price</w:t>
            </w:r>
            <w:r>
              <w:rPr>
                <w:spacing w:val="-7"/>
                <w:sz w:val="18"/>
              </w:rPr>
              <w:t> </w:t>
            </w:r>
            <w:r>
              <w:rPr>
                <w:sz w:val="18"/>
              </w:rPr>
              <w:t>criteria</w:t>
            </w:r>
          </w:p>
        </w:tc>
      </w:tr>
    </w:tbl>
    <w:p>
      <w:pPr>
        <w:pStyle w:val="BodyText"/>
        <w:spacing w:before="18"/>
        <w:rPr>
          <w:b/>
        </w:rPr>
      </w:pPr>
    </w:p>
    <w:p>
      <w:pPr>
        <w:pStyle w:val="ListParagraph"/>
        <w:numPr>
          <w:ilvl w:val="2"/>
          <w:numId w:val="2"/>
        </w:numPr>
        <w:tabs>
          <w:tab w:pos="1078" w:val="left" w:leader="none"/>
        </w:tabs>
        <w:spacing w:line="240" w:lineRule="auto" w:before="1" w:after="0"/>
        <w:ind w:left="1078" w:right="0" w:hanging="709"/>
        <w:jc w:val="both"/>
        <w:rPr>
          <w:b/>
          <w:sz w:val="22"/>
        </w:rPr>
      </w:pPr>
      <w:r>
        <w:rPr>
          <w:b/>
          <w:sz w:val="22"/>
        </w:rPr>
        <w:t>Fairness</w:t>
      </w:r>
      <w:r>
        <w:rPr>
          <w:b/>
          <w:spacing w:val="-5"/>
          <w:sz w:val="22"/>
        </w:rPr>
        <w:t> </w:t>
      </w:r>
      <w:r>
        <w:rPr>
          <w:b/>
          <w:sz w:val="22"/>
        </w:rPr>
        <w:t>of</w:t>
      </w:r>
      <w:r>
        <w:rPr>
          <w:b/>
          <w:spacing w:val="-3"/>
          <w:sz w:val="22"/>
        </w:rPr>
        <w:t> </w:t>
      </w:r>
      <w:r>
        <w:rPr>
          <w:b/>
          <w:sz w:val="22"/>
        </w:rPr>
        <w:t>the</w:t>
      </w:r>
      <w:r>
        <w:rPr>
          <w:b/>
          <w:spacing w:val="-5"/>
          <w:sz w:val="22"/>
        </w:rPr>
        <w:t> </w:t>
      </w:r>
      <w:r>
        <w:rPr>
          <w:b/>
          <w:sz w:val="22"/>
        </w:rPr>
        <w:t>Procurement</w:t>
      </w:r>
      <w:r>
        <w:rPr>
          <w:b/>
          <w:spacing w:val="-3"/>
          <w:sz w:val="22"/>
        </w:rPr>
        <w:t> </w:t>
      </w:r>
      <w:r>
        <w:rPr>
          <w:b/>
          <w:spacing w:val="-2"/>
          <w:sz w:val="22"/>
        </w:rPr>
        <w:t>Process</w:t>
      </w:r>
    </w:p>
    <w:p>
      <w:pPr>
        <w:pStyle w:val="BodyText"/>
        <w:spacing w:before="1"/>
        <w:ind w:left="359" w:right="353"/>
        <w:jc w:val="both"/>
      </w:pPr>
      <w:r>
        <w:rPr/>
        <w:t>Effective competition in government markets needs a public procurement framework that protects the fairness of tender processes. The tools that typically promote fairness in these cases aim at ensuring equal opportunity</w:t>
      </w:r>
      <w:r>
        <w:rPr>
          <w:spacing w:val="-7"/>
        </w:rPr>
        <w:t> </w:t>
      </w:r>
      <w:r>
        <w:rPr/>
        <w:t>and</w:t>
      </w:r>
      <w:r>
        <w:rPr>
          <w:spacing w:val="-7"/>
        </w:rPr>
        <w:t> </w:t>
      </w:r>
      <w:r>
        <w:rPr/>
        <w:t>treatment</w:t>
      </w:r>
      <w:r>
        <w:rPr>
          <w:spacing w:val="-6"/>
        </w:rPr>
        <w:t> </w:t>
      </w:r>
      <w:r>
        <w:rPr/>
        <w:t>of</w:t>
      </w:r>
      <w:r>
        <w:rPr>
          <w:spacing w:val="-4"/>
        </w:rPr>
        <w:t> </w:t>
      </w:r>
      <w:r>
        <w:rPr/>
        <w:t>bidders.</w:t>
      </w:r>
      <w:r>
        <w:rPr>
          <w:spacing w:val="-5"/>
        </w:rPr>
        <w:t> </w:t>
      </w:r>
      <w:r>
        <w:rPr/>
        <w:t>Unequal</w:t>
      </w:r>
      <w:r>
        <w:rPr>
          <w:spacing w:val="-6"/>
        </w:rPr>
        <w:t> </w:t>
      </w:r>
      <w:r>
        <w:rPr/>
        <w:t>treatment</w:t>
      </w:r>
      <w:r>
        <w:rPr>
          <w:spacing w:val="-4"/>
        </w:rPr>
        <w:t> </w:t>
      </w:r>
      <w:r>
        <w:rPr/>
        <w:t>not</w:t>
      </w:r>
      <w:r>
        <w:rPr>
          <w:spacing w:val="-4"/>
        </w:rPr>
        <w:t> </w:t>
      </w:r>
      <w:r>
        <w:rPr/>
        <w:t>only</w:t>
      </w:r>
      <w:r>
        <w:rPr>
          <w:spacing w:val="-7"/>
        </w:rPr>
        <w:t> </w:t>
      </w:r>
      <w:r>
        <w:rPr/>
        <w:t>distorts</w:t>
      </w:r>
      <w:r>
        <w:rPr>
          <w:spacing w:val="-7"/>
        </w:rPr>
        <w:t> </w:t>
      </w:r>
      <w:r>
        <w:rPr/>
        <w:t>the</w:t>
      </w:r>
      <w:r>
        <w:rPr>
          <w:spacing w:val="-7"/>
        </w:rPr>
        <w:t> </w:t>
      </w:r>
      <w:r>
        <w:rPr/>
        <w:t>competitive</w:t>
      </w:r>
      <w:r>
        <w:rPr>
          <w:spacing w:val="-4"/>
        </w:rPr>
        <w:t> </w:t>
      </w:r>
      <w:r>
        <w:rPr/>
        <w:t>process</w:t>
      </w:r>
      <w:r>
        <w:rPr>
          <w:spacing w:val="-7"/>
        </w:rPr>
        <w:t> </w:t>
      </w:r>
      <w:r>
        <w:rPr/>
        <w:t>to</w:t>
      </w:r>
      <w:r>
        <w:rPr>
          <w:spacing w:val="-7"/>
        </w:rPr>
        <w:t> </w:t>
      </w:r>
      <w:r>
        <w:rPr/>
        <w:t>award a contract but can also have detrimental effects on market entry. Fairness of the procurement process can only be clearly established through the procedural guarantees recognized for the granting of public contracts,</w:t>
      </w:r>
      <w:r>
        <w:rPr>
          <w:spacing w:val="-5"/>
        </w:rPr>
        <w:t> </w:t>
      </w:r>
      <w:r>
        <w:rPr/>
        <w:t>including</w:t>
      </w:r>
      <w:r>
        <w:rPr>
          <w:spacing w:val="-2"/>
        </w:rPr>
        <w:t> </w:t>
      </w:r>
      <w:r>
        <w:rPr/>
        <w:t>such</w:t>
      </w:r>
      <w:r>
        <w:rPr>
          <w:spacing w:val="-2"/>
        </w:rPr>
        <w:t> </w:t>
      </w:r>
      <w:r>
        <w:rPr/>
        <w:t>aspects</w:t>
      </w:r>
      <w:r>
        <w:rPr>
          <w:spacing w:val="-2"/>
        </w:rPr>
        <w:t> </w:t>
      </w:r>
      <w:r>
        <w:rPr/>
        <w:t>as</w:t>
      </w:r>
      <w:r>
        <w:rPr>
          <w:spacing w:val="-4"/>
        </w:rPr>
        <w:t> </w:t>
      </w:r>
      <w:r>
        <w:rPr/>
        <w:t>a</w:t>
      </w:r>
      <w:r>
        <w:rPr>
          <w:spacing w:val="-2"/>
        </w:rPr>
        <w:t> </w:t>
      </w:r>
      <w:r>
        <w:rPr/>
        <w:t>clear</w:t>
      </w:r>
      <w:r>
        <w:rPr>
          <w:spacing w:val="-1"/>
        </w:rPr>
        <w:t> </w:t>
      </w:r>
      <w:r>
        <w:rPr/>
        <w:t>standstill</w:t>
      </w:r>
      <w:r>
        <w:rPr>
          <w:spacing w:val="-1"/>
        </w:rPr>
        <w:t> </w:t>
      </w:r>
      <w:r>
        <w:rPr/>
        <w:t>period</w:t>
      </w:r>
      <w:r>
        <w:rPr>
          <w:spacing w:val="-5"/>
        </w:rPr>
        <w:t> </w:t>
      </w:r>
      <w:r>
        <w:rPr/>
        <w:t>between</w:t>
      </w:r>
      <w:r>
        <w:rPr>
          <w:spacing w:val="-2"/>
        </w:rPr>
        <w:t> </w:t>
      </w:r>
      <w:r>
        <w:rPr/>
        <w:t>contract</w:t>
      </w:r>
      <w:r>
        <w:rPr>
          <w:spacing w:val="-1"/>
        </w:rPr>
        <w:t> </w:t>
      </w:r>
      <w:r>
        <w:rPr/>
        <w:t>award</w:t>
      </w:r>
      <w:r>
        <w:rPr>
          <w:spacing w:val="-2"/>
        </w:rPr>
        <w:t> </w:t>
      </w:r>
      <w:r>
        <w:rPr/>
        <w:t>notice</w:t>
      </w:r>
      <w:r>
        <w:rPr>
          <w:spacing w:val="-4"/>
        </w:rPr>
        <w:t> </w:t>
      </w:r>
      <w:r>
        <w:rPr/>
        <w:t>and</w:t>
      </w:r>
      <w:r>
        <w:rPr>
          <w:spacing w:val="-5"/>
        </w:rPr>
        <w:t> </w:t>
      </w:r>
      <w:r>
        <w:rPr/>
        <w:t>the</w:t>
      </w:r>
      <w:r>
        <w:rPr>
          <w:spacing w:val="-2"/>
        </w:rPr>
        <w:t> </w:t>
      </w:r>
      <w:r>
        <w:rPr/>
        <w:t>signing of the contract, the minimum duration between the notice and the award, the obligation to notify firms of the decisions,</w:t>
      </w:r>
      <w:r>
        <w:rPr>
          <w:spacing w:val="-1"/>
        </w:rPr>
        <w:t> </w:t>
      </w:r>
      <w:r>
        <w:rPr/>
        <w:t>and</w:t>
      </w:r>
      <w:r>
        <w:rPr>
          <w:spacing w:val="-1"/>
        </w:rPr>
        <w:t> </w:t>
      </w:r>
      <w:r>
        <w:rPr/>
        <w:t>adequate</w:t>
      </w:r>
      <w:r>
        <w:rPr>
          <w:spacing w:val="-3"/>
        </w:rPr>
        <w:t> </w:t>
      </w:r>
      <w:r>
        <w:rPr/>
        <w:t>recourse to</w:t>
      </w:r>
      <w:r>
        <w:rPr>
          <w:spacing w:val="-1"/>
        </w:rPr>
        <w:t> </w:t>
      </w:r>
      <w:r>
        <w:rPr/>
        <w:t>appeal.</w:t>
      </w:r>
      <w:r>
        <w:rPr>
          <w:spacing w:val="-1"/>
        </w:rPr>
        <w:t> </w:t>
      </w:r>
      <w:r>
        <w:rPr/>
        <w:t>Therefore,</w:t>
      </w:r>
      <w:r>
        <w:rPr>
          <w:spacing w:val="-1"/>
        </w:rPr>
        <w:t> </w:t>
      </w:r>
      <w:r>
        <w:rPr/>
        <w:t>Subcategory</w:t>
      </w:r>
      <w:r>
        <w:rPr>
          <w:spacing w:val="-1"/>
        </w:rPr>
        <w:t> </w:t>
      </w:r>
      <w:r>
        <w:rPr/>
        <w:t>1.3.3–Fairness of the Procurement Process comprises six indicators (table 13).</w:t>
      </w:r>
    </w:p>
    <w:p>
      <w:pPr>
        <w:pStyle w:val="BodyText"/>
      </w:pPr>
    </w:p>
    <w:p>
      <w:pPr>
        <w:spacing w:before="0"/>
        <w:ind w:left="360" w:right="0" w:firstLine="0"/>
        <w:jc w:val="both"/>
        <w:rPr>
          <w:b/>
          <w:sz w:val="22"/>
        </w:rPr>
      </w:pPr>
      <w:r>
        <w:rPr>
          <w:b/>
          <w:sz w:val="22"/>
        </w:rPr>
        <w:t>Table</w:t>
      </w:r>
      <w:r>
        <w:rPr>
          <w:b/>
          <w:spacing w:val="-6"/>
          <w:sz w:val="22"/>
        </w:rPr>
        <w:t> </w:t>
      </w:r>
      <w:r>
        <w:rPr>
          <w:b/>
          <w:sz w:val="22"/>
        </w:rPr>
        <w:t>13.</w:t>
      </w:r>
      <w:r>
        <w:rPr>
          <w:b/>
          <w:spacing w:val="-4"/>
          <w:sz w:val="22"/>
        </w:rPr>
        <w:t> </w:t>
      </w:r>
      <w:r>
        <w:rPr>
          <w:b/>
          <w:sz w:val="22"/>
        </w:rPr>
        <w:t>Subcategory</w:t>
      </w:r>
      <w:r>
        <w:rPr>
          <w:b/>
          <w:spacing w:val="-4"/>
          <w:sz w:val="22"/>
        </w:rPr>
        <w:t> </w:t>
      </w:r>
      <w:r>
        <w:rPr>
          <w:b/>
          <w:sz w:val="22"/>
        </w:rPr>
        <w:t>1.3.3–Fairness</w:t>
      </w:r>
      <w:r>
        <w:rPr>
          <w:b/>
          <w:spacing w:val="-5"/>
          <w:sz w:val="22"/>
        </w:rPr>
        <w:t> </w:t>
      </w:r>
      <w:r>
        <w:rPr>
          <w:b/>
          <w:sz w:val="22"/>
        </w:rPr>
        <w:t>of</w:t>
      </w:r>
      <w:r>
        <w:rPr>
          <w:b/>
          <w:spacing w:val="-6"/>
          <w:sz w:val="22"/>
        </w:rPr>
        <w:t> </w:t>
      </w:r>
      <w:r>
        <w:rPr>
          <w:b/>
          <w:sz w:val="22"/>
        </w:rPr>
        <w:t>the</w:t>
      </w:r>
      <w:r>
        <w:rPr>
          <w:b/>
          <w:spacing w:val="-4"/>
          <w:sz w:val="22"/>
        </w:rPr>
        <w:t> </w:t>
      </w:r>
      <w:r>
        <w:rPr>
          <w:b/>
          <w:sz w:val="22"/>
        </w:rPr>
        <w:t>Procurement</w:t>
      </w:r>
      <w:r>
        <w:rPr>
          <w:b/>
          <w:spacing w:val="-2"/>
          <w:sz w:val="22"/>
        </w:rPr>
        <w:t> Process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41" w:hRule="atLeast"/>
        </w:trPr>
        <w:tc>
          <w:tcPr>
            <w:tcW w:w="446" w:type="dxa"/>
            <w:shd w:val="clear" w:color="auto" w:fill="E7EBF5"/>
          </w:tcPr>
          <w:p>
            <w:pPr>
              <w:pStyle w:val="TableParagraph"/>
              <w:rPr>
                <w:sz w:val="16"/>
              </w:rPr>
            </w:pPr>
          </w:p>
        </w:tc>
        <w:tc>
          <w:tcPr>
            <w:tcW w:w="3060" w:type="dxa"/>
            <w:shd w:val="clear" w:color="auto" w:fill="E7EBF5"/>
          </w:tcPr>
          <w:p>
            <w:pPr>
              <w:pStyle w:val="TableParagraph"/>
              <w:spacing w:line="203" w:lineRule="exact" w:before="19"/>
              <w:ind w:left="105"/>
              <w:rPr>
                <w:b/>
                <w:sz w:val="18"/>
              </w:rPr>
            </w:pPr>
            <w:r>
              <w:rPr>
                <w:b/>
                <w:spacing w:val="-2"/>
                <w:sz w:val="18"/>
              </w:rPr>
              <w:t>Indicators</w:t>
            </w:r>
          </w:p>
        </w:tc>
        <w:tc>
          <w:tcPr>
            <w:tcW w:w="5849" w:type="dxa"/>
            <w:shd w:val="clear" w:color="auto" w:fill="E7EBF5"/>
          </w:tcPr>
          <w:p>
            <w:pPr>
              <w:pStyle w:val="TableParagraph"/>
              <w:spacing w:line="203" w:lineRule="exact" w:before="19"/>
              <w:ind w:left="105"/>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3060" w:type="dxa"/>
          </w:tcPr>
          <w:p>
            <w:pPr>
              <w:pStyle w:val="TableParagraph"/>
              <w:ind w:left="105"/>
              <w:rPr>
                <w:sz w:val="18"/>
              </w:rPr>
            </w:pPr>
            <w:r>
              <w:rPr>
                <w:sz w:val="18"/>
              </w:rPr>
              <w:t>Standstill Period Between Contract Award Notice and Contract Signing to Allow</w:t>
            </w:r>
            <w:r>
              <w:rPr>
                <w:spacing w:val="-10"/>
                <w:sz w:val="18"/>
              </w:rPr>
              <w:t> </w:t>
            </w:r>
            <w:r>
              <w:rPr>
                <w:sz w:val="18"/>
              </w:rPr>
              <w:t>Aggrieved</w:t>
            </w:r>
            <w:r>
              <w:rPr>
                <w:spacing w:val="-9"/>
                <w:sz w:val="18"/>
              </w:rPr>
              <w:t> </w:t>
            </w:r>
            <w:r>
              <w:rPr>
                <w:sz w:val="18"/>
              </w:rPr>
              <w:t>Bidders</w:t>
            </w:r>
            <w:r>
              <w:rPr>
                <w:spacing w:val="-10"/>
                <w:sz w:val="18"/>
              </w:rPr>
              <w:t> </w:t>
            </w:r>
            <w:r>
              <w:rPr>
                <w:sz w:val="18"/>
              </w:rPr>
              <w:t>to</w:t>
            </w:r>
            <w:r>
              <w:rPr>
                <w:spacing w:val="-9"/>
                <w:sz w:val="18"/>
              </w:rPr>
              <w:t> </w:t>
            </w:r>
            <w:r>
              <w:rPr>
                <w:sz w:val="18"/>
              </w:rPr>
              <w:t>Challenge</w:t>
            </w:r>
          </w:p>
          <w:p>
            <w:pPr>
              <w:pStyle w:val="TableParagraph"/>
              <w:spacing w:line="186" w:lineRule="exact"/>
              <w:ind w:left="105"/>
              <w:rPr>
                <w:sz w:val="18"/>
              </w:rPr>
            </w:pPr>
            <w:r>
              <w:rPr>
                <w:sz w:val="18"/>
              </w:rPr>
              <w:t>the </w:t>
            </w:r>
            <w:r>
              <w:rPr>
                <w:spacing w:val="-2"/>
                <w:sz w:val="18"/>
              </w:rPr>
              <w:t>Decision</w:t>
            </w:r>
          </w:p>
        </w:tc>
        <w:tc>
          <w:tcPr>
            <w:tcW w:w="5849" w:type="dxa"/>
          </w:tcPr>
          <w:p>
            <w:pPr>
              <w:pStyle w:val="TableParagraph"/>
              <w:spacing w:before="103"/>
              <w:ind w:left="446" w:right="187"/>
              <w:jc w:val="both"/>
              <w:rPr>
                <w:sz w:val="18"/>
              </w:rPr>
            </w:pPr>
            <w:r>
              <w:rPr>
                <w:sz w:val="18"/>
              </w:rPr>
              <w:t>Framework</w:t>
            </w:r>
            <w:r>
              <w:rPr>
                <w:spacing w:val="-4"/>
                <w:sz w:val="18"/>
              </w:rPr>
              <w:t> </w:t>
            </w:r>
            <w:r>
              <w:rPr>
                <w:sz w:val="18"/>
              </w:rPr>
              <w:t>establishes</w:t>
            </w:r>
            <w:r>
              <w:rPr>
                <w:spacing w:val="-5"/>
                <w:sz w:val="18"/>
              </w:rPr>
              <w:t> </w:t>
            </w:r>
            <w:r>
              <w:rPr>
                <w:sz w:val="18"/>
              </w:rPr>
              <w:t>a</w:t>
            </w:r>
            <w:r>
              <w:rPr>
                <w:spacing w:val="-6"/>
                <w:sz w:val="18"/>
              </w:rPr>
              <w:t> </w:t>
            </w:r>
            <w:r>
              <w:rPr>
                <w:sz w:val="18"/>
              </w:rPr>
              <w:t>mandatory</w:t>
            </w:r>
            <w:r>
              <w:rPr>
                <w:spacing w:val="-4"/>
                <w:sz w:val="18"/>
              </w:rPr>
              <w:t> </w:t>
            </w:r>
            <w:r>
              <w:rPr>
                <w:sz w:val="18"/>
              </w:rPr>
              <w:t>standstill</w:t>
            </w:r>
            <w:r>
              <w:rPr>
                <w:spacing w:val="-6"/>
                <w:sz w:val="18"/>
              </w:rPr>
              <w:t> </w:t>
            </w:r>
            <w:r>
              <w:rPr>
                <w:sz w:val="18"/>
              </w:rPr>
              <w:t>period</w:t>
            </w:r>
            <w:r>
              <w:rPr>
                <w:spacing w:val="-4"/>
                <w:sz w:val="18"/>
              </w:rPr>
              <w:t> </w:t>
            </w:r>
            <w:r>
              <w:rPr>
                <w:sz w:val="18"/>
              </w:rPr>
              <w:t>between</w:t>
            </w:r>
            <w:r>
              <w:rPr>
                <w:spacing w:val="-4"/>
                <w:sz w:val="18"/>
              </w:rPr>
              <w:t> </w:t>
            </w:r>
            <w:r>
              <w:rPr>
                <w:sz w:val="18"/>
              </w:rPr>
              <w:t>the</w:t>
            </w:r>
            <w:r>
              <w:rPr>
                <w:spacing w:val="-6"/>
                <w:sz w:val="18"/>
              </w:rPr>
              <w:t> </w:t>
            </w:r>
            <w:r>
              <w:rPr>
                <w:sz w:val="18"/>
              </w:rPr>
              <w:t>public notice</w:t>
            </w:r>
            <w:r>
              <w:rPr>
                <w:spacing w:val="-4"/>
                <w:sz w:val="18"/>
              </w:rPr>
              <w:t> </w:t>
            </w:r>
            <w:r>
              <w:rPr>
                <w:sz w:val="18"/>
              </w:rPr>
              <w:t>of</w:t>
            </w:r>
            <w:r>
              <w:rPr>
                <w:spacing w:val="-3"/>
                <w:sz w:val="18"/>
              </w:rPr>
              <w:t> </w:t>
            </w:r>
            <w:r>
              <w:rPr>
                <w:sz w:val="18"/>
              </w:rPr>
              <w:t>an</w:t>
            </w:r>
            <w:r>
              <w:rPr>
                <w:spacing w:val="-2"/>
                <w:sz w:val="18"/>
              </w:rPr>
              <w:t> </w:t>
            </w:r>
            <w:r>
              <w:rPr>
                <w:sz w:val="18"/>
              </w:rPr>
              <w:t>award</w:t>
            </w:r>
            <w:r>
              <w:rPr>
                <w:spacing w:val="-2"/>
                <w:sz w:val="18"/>
              </w:rPr>
              <w:t> </w:t>
            </w:r>
            <w:r>
              <w:rPr>
                <w:sz w:val="18"/>
              </w:rPr>
              <w:t>and</w:t>
            </w:r>
            <w:r>
              <w:rPr>
                <w:spacing w:val="-2"/>
                <w:sz w:val="18"/>
              </w:rPr>
              <w:t> </w:t>
            </w:r>
            <w:r>
              <w:rPr>
                <w:sz w:val="18"/>
              </w:rPr>
              <w:t>contract</w:t>
            </w:r>
            <w:r>
              <w:rPr>
                <w:spacing w:val="-3"/>
                <w:sz w:val="18"/>
              </w:rPr>
              <w:t> </w:t>
            </w:r>
            <w:r>
              <w:rPr>
                <w:sz w:val="18"/>
              </w:rPr>
              <w:t>signing</w:t>
            </w:r>
            <w:r>
              <w:rPr>
                <w:spacing w:val="-4"/>
                <w:sz w:val="18"/>
              </w:rPr>
              <w:t> </w:t>
            </w:r>
            <w:r>
              <w:rPr>
                <w:sz w:val="18"/>
              </w:rPr>
              <w:t>to</w:t>
            </w:r>
            <w:r>
              <w:rPr>
                <w:spacing w:val="-2"/>
                <w:sz w:val="18"/>
              </w:rPr>
              <w:t> </w:t>
            </w:r>
            <w:r>
              <w:rPr>
                <w:sz w:val="18"/>
              </w:rPr>
              <w:t>allow</w:t>
            </w:r>
            <w:r>
              <w:rPr>
                <w:spacing w:val="-3"/>
                <w:sz w:val="18"/>
              </w:rPr>
              <w:t> </w:t>
            </w:r>
            <w:r>
              <w:rPr>
                <w:sz w:val="18"/>
              </w:rPr>
              <w:t>unsuccessful</w:t>
            </w:r>
            <w:r>
              <w:rPr>
                <w:spacing w:val="-3"/>
                <w:sz w:val="18"/>
              </w:rPr>
              <w:t> </w:t>
            </w:r>
            <w:r>
              <w:rPr>
                <w:sz w:val="18"/>
              </w:rPr>
              <w:t>bidders</w:t>
            </w:r>
            <w:r>
              <w:rPr>
                <w:spacing w:val="-3"/>
                <w:sz w:val="18"/>
              </w:rPr>
              <w:t> </w:t>
            </w:r>
            <w:r>
              <w:rPr>
                <w:sz w:val="18"/>
              </w:rPr>
              <w:t>to challenge the decision</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3060" w:type="dxa"/>
          </w:tcPr>
          <w:p>
            <w:pPr>
              <w:pStyle w:val="TableParagraph"/>
              <w:ind w:left="105" w:right="140"/>
              <w:rPr>
                <w:sz w:val="18"/>
              </w:rPr>
            </w:pPr>
            <w:r>
              <w:rPr>
                <w:sz w:val="18"/>
              </w:rPr>
              <w:t>Minimum Duration between Publication</w:t>
            </w:r>
            <w:r>
              <w:rPr>
                <w:spacing w:val="-9"/>
                <w:sz w:val="18"/>
              </w:rPr>
              <w:t> </w:t>
            </w:r>
            <w:r>
              <w:rPr>
                <w:sz w:val="18"/>
              </w:rPr>
              <w:t>of</w:t>
            </w:r>
            <w:r>
              <w:rPr>
                <w:spacing w:val="-11"/>
                <w:sz w:val="18"/>
              </w:rPr>
              <w:t> </w:t>
            </w:r>
            <w:r>
              <w:rPr>
                <w:sz w:val="18"/>
              </w:rPr>
              <w:t>Tender</w:t>
            </w:r>
            <w:r>
              <w:rPr>
                <w:spacing w:val="-8"/>
                <w:sz w:val="18"/>
              </w:rPr>
              <w:t> </w:t>
            </w:r>
            <w:r>
              <w:rPr>
                <w:sz w:val="18"/>
              </w:rPr>
              <w:t>Notice</w:t>
            </w:r>
            <w:r>
              <w:rPr>
                <w:spacing w:val="-9"/>
                <w:sz w:val="18"/>
              </w:rPr>
              <w:t> </w:t>
            </w:r>
            <w:r>
              <w:rPr>
                <w:sz w:val="18"/>
              </w:rPr>
              <w:t>and</w:t>
            </w:r>
          </w:p>
          <w:p>
            <w:pPr>
              <w:pStyle w:val="TableParagraph"/>
              <w:spacing w:line="206" w:lineRule="exact"/>
              <w:ind w:left="105" w:right="202"/>
              <w:rPr>
                <w:sz w:val="18"/>
              </w:rPr>
            </w:pPr>
            <w:r>
              <w:rPr>
                <w:sz w:val="18"/>
              </w:rPr>
              <w:t>Submission</w:t>
            </w:r>
            <w:r>
              <w:rPr>
                <w:spacing w:val="-12"/>
                <w:sz w:val="18"/>
              </w:rPr>
              <w:t> </w:t>
            </w:r>
            <w:r>
              <w:rPr>
                <w:sz w:val="18"/>
              </w:rPr>
              <w:t>Deadline</w:t>
            </w:r>
            <w:r>
              <w:rPr>
                <w:spacing w:val="-11"/>
                <w:sz w:val="18"/>
              </w:rPr>
              <w:t> </w:t>
            </w:r>
            <w:r>
              <w:rPr>
                <w:sz w:val="18"/>
              </w:rPr>
              <w:t>is</w:t>
            </w:r>
            <w:r>
              <w:rPr>
                <w:spacing w:val="-11"/>
                <w:sz w:val="18"/>
              </w:rPr>
              <w:t> </w:t>
            </w:r>
            <w:r>
              <w:rPr>
                <w:sz w:val="18"/>
              </w:rPr>
              <w:t>Clearly </w:t>
            </w:r>
            <w:r>
              <w:rPr>
                <w:spacing w:val="-2"/>
                <w:sz w:val="18"/>
              </w:rPr>
              <w:t>Defined</w:t>
            </w:r>
          </w:p>
        </w:tc>
        <w:tc>
          <w:tcPr>
            <w:tcW w:w="5849" w:type="dxa"/>
          </w:tcPr>
          <w:p>
            <w:pPr>
              <w:pStyle w:val="TableParagraph"/>
              <w:spacing w:before="1"/>
              <w:rPr>
                <w:b/>
                <w:sz w:val="18"/>
              </w:rPr>
            </w:pPr>
          </w:p>
          <w:p>
            <w:pPr>
              <w:pStyle w:val="TableParagraph"/>
              <w:ind w:left="446" w:right="219"/>
              <w:rPr>
                <w:sz w:val="18"/>
              </w:rPr>
            </w:pPr>
            <w:r>
              <w:rPr>
                <w:sz w:val="18"/>
              </w:rPr>
              <w:t>Framework sets a minimum timeframe between advertisement of a tender</w:t>
            </w:r>
            <w:r>
              <w:rPr>
                <w:spacing w:val="-4"/>
                <w:sz w:val="18"/>
              </w:rPr>
              <w:t> </w:t>
            </w:r>
            <w:r>
              <w:rPr>
                <w:sz w:val="18"/>
              </w:rPr>
              <w:t>notice</w:t>
            </w:r>
            <w:r>
              <w:rPr>
                <w:spacing w:val="-5"/>
                <w:sz w:val="18"/>
              </w:rPr>
              <w:t> </w:t>
            </w:r>
            <w:r>
              <w:rPr>
                <w:sz w:val="18"/>
              </w:rPr>
              <w:t>and</w:t>
            </w:r>
            <w:r>
              <w:rPr>
                <w:spacing w:val="-3"/>
                <w:sz w:val="18"/>
              </w:rPr>
              <w:t> </w:t>
            </w:r>
            <w:r>
              <w:rPr>
                <w:sz w:val="18"/>
              </w:rPr>
              <w:t>a</w:t>
            </w:r>
            <w:r>
              <w:rPr>
                <w:spacing w:val="-5"/>
                <w:sz w:val="18"/>
              </w:rPr>
              <w:t> </w:t>
            </w:r>
            <w:r>
              <w:rPr>
                <w:sz w:val="18"/>
              </w:rPr>
              <w:t>submission</w:t>
            </w:r>
            <w:r>
              <w:rPr>
                <w:spacing w:val="-5"/>
                <w:sz w:val="18"/>
              </w:rPr>
              <w:t> </w:t>
            </w:r>
            <w:r>
              <w:rPr>
                <w:sz w:val="18"/>
              </w:rPr>
              <w:t>deadline</w:t>
            </w:r>
            <w:r>
              <w:rPr>
                <w:spacing w:val="-5"/>
                <w:sz w:val="18"/>
              </w:rPr>
              <w:t> </w:t>
            </w:r>
            <w:r>
              <w:rPr>
                <w:sz w:val="18"/>
              </w:rPr>
              <w:t>for</w:t>
            </w:r>
            <w:r>
              <w:rPr>
                <w:spacing w:val="-4"/>
                <w:sz w:val="18"/>
              </w:rPr>
              <w:t> </w:t>
            </w:r>
            <w:r>
              <w:rPr>
                <w:sz w:val="18"/>
              </w:rPr>
              <w:t>all</w:t>
            </w:r>
            <w:r>
              <w:rPr>
                <w:spacing w:val="-6"/>
                <w:sz w:val="18"/>
              </w:rPr>
              <w:t> </w:t>
            </w:r>
            <w:r>
              <w:rPr>
                <w:sz w:val="18"/>
              </w:rPr>
              <w:t>procurement</w:t>
            </w:r>
            <w:r>
              <w:rPr>
                <w:spacing w:val="-7"/>
                <w:sz w:val="18"/>
              </w:rPr>
              <w:t> </w:t>
            </w:r>
            <w:r>
              <w:rPr>
                <w:sz w:val="18"/>
              </w:rPr>
              <w:t>procedures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3</w:t>
            </w:r>
          </w:p>
        </w:tc>
        <w:tc>
          <w:tcPr>
            <w:tcW w:w="3060" w:type="dxa"/>
          </w:tcPr>
          <w:p>
            <w:pPr>
              <w:pStyle w:val="TableParagraph"/>
              <w:spacing w:line="207" w:lineRule="exact"/>
              <w:ind w:left="105"/>
              <w:rPr>
                <w:sz w:val="18"/>
              </w:rPr>
            </w:pPr>
            <w:r>
              <w:rPr>
                <w:sz w:val="18"/>
              </w:rPr>
              <w:t>Prohibition</w:t>
            </w:r>
            <w:r>
              <w:rPr>
                <w:spacing w:val="-4"/>
                <w:sz w:val="18"/>
              </w:rPr>
              <w:t> </w:t>
            </w:r>
            <w:r>
              <w:rPr>
                <w:sz w:val="18"/>
              </w:rPr>
              <w:t>of</w:t>
            </w:r>
            <w:r>
              <w:rPr>
                <w:spacing w:val="-3"/>
                <w:sz w:val="18"/>
              </w:rPr>
              <w:t> </w:t>
            </w:r>
            <w:r>
              <w:rPr>
                <w:sz w:val="18"/>
              </w:rPr>
              <w:t>Dividing</w:t>
            </w:r>
            <w:r>
              <w:rPr>
                <w:spacing w:val="-1"/>
                <w:sz w:val="18"/>
              </w:rPr>
              <w:t> </w:t>
            </w:r>
            <w:r>
              <w:rPr>
                <w:sz w:val="18"/>
              </w:rPr>
              <w:t>Contracts</w:t>
            </w:r>
            <w:r>
              <w:rPr>
                <w:spacing w:val="-5"/>
                <w:sz w:val="18"/>
              </w:rPr>
              <w:t> to</w:t>
            </w:r>
          </w:p>
          <w:p>
            <w:pPr>
              <w:pStyle w:val="TableParagraph"/>
              <w:spacing w:line="206" w:lineRule="exact"/>
              <w:ind w:left="105" w:right="140"/>
              <w:rPr>
                <w:sz w:val="18"/>
              </w:rPr>
            </w:pPr>
            <w:r>
              <w:rPr>
                <w:sz w:val="18"/>
              </w:rPr>
              <w:t>Circumvent</w:t>
            </w:r>
            <w:r>
              <w:rPr>
                <w:spacing w:val="-12"/>
                <w:sz w:val="18"/>
              </w:rPr>
              <w:t> </w:t>
            </w:r>
            <w:r>
              <w:rPr>
                <w:sz w:val="18"/>
              </w:rPr>
              <w:t>Open</w:t>
            </w:r>
            <w:r>
              <w:rPr>
                <w:spacing w:val="-11"/>
                <w:sz w:val="18"/>
              </w:rPr>
              <w:t> </w:t>
            </w:r>
            <w:r>
              <w:rPr>
                <w:sz w:val="18"/>
              </w:rPr>
              <w:t>Tendering </w:t>
            </w:r>
            <w:r>
              <w:rPr>
                <w:spacing w:val="-2"/>
                <w:sz w:val="18"/>
              </w:rPr>
              <w:t>Thresholds</w:t>
            </w:r>
          </w:p>
        </w:tc>
        <w:tc>
          <w:tcPr>
            <w:tcW w:w="5849" w:type="dxa"/>
          </w:tcPr>
          <w:p>
            <w:pPr>
              <w:pStyle w:val="TableParagraph"/>
              <w:spacing w:before="105"/>
              <w:ind w:left="446"/>
              <w:rPr>
                <w:sz w:val="18"/>
              </w:rPr>
            </w:pPr>
            <w:r>
              <w:rPr>
                <w:sz w:val="18"/>
              </w:rPr>
              <w:t>Framework</w:t>
            </w:r>
            <w:r>
              <w:rPr>
                <w:spacing w:val="-3"/>
                <w:sz w:val="18"/>
              </w:rPr>
              <w:t> </w:t>
            </w:r>
            <w:r>
              <w:rPr>
                <w:sz w:val="18"/>
              </w:rPr>
              <w:t>prohibits</w:t>
            </w:r>
            <w:r>
              <w:rPr>
                <w:spacing w:val="-4"/>
                <w:sz w:val="18"/>
              </w:rPr>
              <w:t> </w:t>
            </w:r>
            <w:r>
              <w:rPr>
                <w:sz w:val="18"/>
              </w:rPr>
              <w:t>the</w:t>
            </w:r>
            <w:r>
              <w:rPr>
                <w:spacing w:val="-5"/>
                <w:sz w:val="18"/>
              </w:rPr>
              <w:t> </w:t>
            </w:r>
            <w:r>
              <w:rPr>
                <w:sz w:val="18"/>
              </w:rPr>
              <w:t>splitting</w:t>
            </w:r>
            <w:r>
              <w:rPr>
                <w:spacing w:val="-5"/>
                <w:sz w:val="18"/>
              </w:rPr>
              <w:t> </w:t>
            </w:r>
            <w:r>
              <w:rPr>
                <w:sz w:val="18"/>
              </w:rPr>
              <w:t>of</w:t>
            </w:r>
            <w:r>
              <w:rPr>
                <w:spacing w:val="-4"/>
                <w:sz w:val="18"/>
              </w:rPr>
              <w:t> </w:t>
            </w:r>
            <w:r>
              <w:rPr>
                <w:sz w:val="18"/>
              </w:rPr>
              <w:t>contracts</w:t>
            </w:r>
            <w:r>
              <w:rPr>
                <w:spacing w:val="-4"/>
                <w:sz w:val="18"/>
              </w:rPr>
              <w:t> </w:t>
            </w:r>
            <w:r>
              <w:rPr>
                <w:sz w:val="18"/>
              </w:rPr>
              <w:t>for</w:t>
            </w:r>
            <w:r>
              <w:rPr>
                <w:spacing w:val="-4"/>
                <w:sz w:val="18"/>
              </w:rPr>
              <w:t> </w:t>
            </w:r>
            <w:r>
              <w:rPr>
                <w:sz w:val="18"/>
              </w:rPr>
              <w:t>the</w:t>
            </w:r>
            <w:r>
              <w:rPr>
                <w:spacing w:val="-5"/>
                <w:sz w:val="18"/>
              </w:rPr>
              <w:t> </w:t>
            </w:r>
            <w:r>
              <w:rPr>
                <w:sz w:val="18"/>
              </w:rPr>
              <w:t>purpose</w:t>
            </w:r>
            <w:r>
              <w:rPr>
                <w:spacing w:val="-5"/>
                <w:sz w:val="18"/>
              </w:rPr>
              <w:t> </w:t>
            </w:r>
            <w:r>
              <w:rPr>
                <w:sz w:val="18"/>
              </w:rPr>
              <w:t>of circumventing thresholds for open tendering</w:t>
            </w:r>
          </w:p>
        </w:tc>
      </w:tr>
      <w:tr>
        <w:trPr>
          <w:trHeight w:val="1036" w:hRule="atLeast"/>
        </w:trPr>
        <w:tc>
          <w:tcPr>
            <w:tcW w:w="446"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4</w:t>
            </w:r>
          </w:p>
        </w:tc>
        <w:tc>
          <w:tcPr>
            <w:tcW w:w="3060" w:type="dxa"/>
          </w:tcPr>
          <w:p>
            <w:pPr>
              <w:pStyle w:val="TableParagraph"/>
              <w:ind w:left="105"/>
              <w:rPr>
                <w:sz w:val="18"/>
              </w:rPr>
            </w:pPr>
            <w:r>
              <w:rPr>
                <w:sz w:val="18"/>
              </w:rPr>
              <w:t>Obligation to Notify Firms of Procurement Decisions and Legal Framework Establishes How</w:t>
            </w:r>
          </w:p>
          <w:p>
            <w:pPr>
              <w:pStyle w:val="TableParagraph"/>
              <w:spacing w:line="206" w:lineRule="exact"/>
              <w:ind w:left="105"/>
              <w:rPr>
                <w:sz w:val="18"/>
              </w:rPr>
            </w:pPr>
            <w:r>
              <w:rPr>
                <w:sz w:val="18"/>
              </w:rPr>
              <w:t>Clarification</w:t>
            </w:r>
            <w:r>
              <w:rPr>
                <w:spacing w:val="-12"/>
                <w:sz w:val="18"/>
              </w:rPr>
              <w:t> </w:t>
            </w:r>
            <w:r>
              <w:rPr>
                <w:sz w:val="18"/>
              </w:rPr>
              <w:t>Requests</w:t>
            </w:r>
            <w:r>
              <w:rPr>
                <w:spacing w:val="-11"/>
                <w:sz w:val="18"/>
              </w:rPr>
              <w:t> </w:t>
            </w:r>
            <w:r>
              <w:rPr>
                <w:sz w:val="18"/>
              </w:rPr>
              <w:t>from</w:t>
            </w:r>
            <w:r>
              <w:rPr>
                <w:spacing w:val="-11"/>
                <w:sz w:val="18"/>
              </w:rPr>
              <w:t> </w:t>
            </w:r>
            <w:r>
              <w:rPr>
                <w:sz w:val="18"/>
              </w:rPr>
              <w:t>Potential Bidders should be Addressed</w:t>
            </w:r>
          </w:p>
        </w:tc>
        <w:tc>
          <w:tcPr>
            <w:tcW w:w="5849" w:type="dxa"/>
          </w:tcPr>
          <w:p>
            <w:pPr>
              <w:pStyle w:val="TableParagraph"/>
              <w:spacing w:before="1"/>
              <w:rPr>
                <w:b/>
                <w:sz w:val="18"/>
              </w:rPr>
            </w:pPr>
          </w:p>
          <w:p>
            <w:pPr>
              <w:pStyle w:val="TableParagraph"/>
              <w:numPr>
                <w:ilvl w:val="0"/>
                <w:numId w:val="39"/>
              </w:numPr>
              <w:tabs>
                <w:tab w:pos="443" w:val="left" w:leader="none"/>
                <w:tab w:pos="446" w:val="left" w:leader="none"/>
              </w:tabs>
              <w:spacing w:line="240" w:lineRule="auto" w:before="0" w:after="0"/>
              <w:ind w:left="446" w:right="208" w:hanging="272"/>
              <w:jc w:val="left"/>
              <w:rPr>
                <w:sz w:val="18"/>
              </w:rPr>
            </w:pPr>
            <w:r>
              <w:rPr>
                <w:sz w:val="18"/>
              </w:rPr>
              <w:t>Framework</w:t>
            </w:r>
            <w:r>
              <w:rPr>
                <w:spacing w:val="-3"/>
                <w:sz w:val="18"/>
              </w:rPr>
              <w:t> </w:t>
            </w:r>
            <w:r>
              <w:rPr>
                <w:sz w:val="18"/>
              </w:rPr>
              <w:t>requires</w:t>
            </w:r>
            <w:r>
              <w:rPr>
                <w:spacing w:val="-4"/>
                <w:sz w:val="18"/>
              </w:rPr>
              <w:t> </w:t>
            </w:r>
            <w:r>
              <w:rPr>
                <w:sz w:val="18"/>
              </w:rPr>
              <w:t>that</w:t>
            </w:r>
            <w:r>
              <w:rPr>
                <w:spacing w:val="-4"/>
                <w:sz w:val="18"/>
              </w:rPr>
              <w:t> </w:t>
            </w:r>
            <w:r>
              <w:rPr>
                <w:sz w:val="18"/>
              </w:rPr>
              <w:t>clarification</w:t>
            </w:r>
            <w:r>
              <w:rPr>
                <w:spacing w:val="-3"/>
                <w:sz w:val="18"/>
              </w:rPr>
              <w:t> </w:t>
            </w:r>
            <w:r>
              <w:rPr>
                <w:sz w:val="18"/>
              </w:rPr>
              <w:t>requests</w:t>
            </w:r>
            <w:r>
              <w:rPr>
                <w:spacing w:val="-4"/>
                <w:sz w:val="18"/>
              </w:rPr>
              <w:t> </w:t>
            </w:r>
            <w:r>
              <w:rPr>
                <w:sz w:val="18"/>
              </w:rPr>
              <w:t>from</w:t>
            </w:r>
            <w:r>
              <w:rPr>
                <w:spacing w:val="-7"/>
                <w:sz w:val="18"/>
              </w:rPr>
              <w:t> </w:t>
            </w:r>
            <w:r>
              <w:rPr>
                <w:sz w:val="18"/>
              </w:rPr>
              <w:t>potential</w:t>
            </w:r>
            <w:r>
              <w:rPr>
                <w:spacing w:val="-6"/>
                <w:sz w:val="18"/>
              </w:rPr>
              <w:t> </w:t>
            </w:r>
            <w:r>
              <w:rPr>
                <w:sz w:val="18"/>
              </w:rPr>
              <w:t>bidders</w:t>
            </w:r>
            <w:r>
              <w:rPr>
                <w:spacing w:val="-4"/>
                <w:sz w:val="18"/>
              </w:rPr>
              <w:t> </w:t>
            </w:r>
            <w:r>
              <w:rPr>
                <w:sz w:val="18"/>
              </w:rPr>
              <w:t>be communicated to all bidders</w:t>
            </w:r>
          </w:p>
          <w:p>
            <w:pPr>
              <w:pStyle w:val="TableParagraph"/>
              <w:numPr>
                <w:ilvl w:val="0"/>
                <w:numId w:val="39"/>
              </w:numPr>
              <w:tabs>
                <w:tab w:pos="444" w:val="left" w:leader="none"/>
              </w:tabs>
              <w:spacing w:line="206" w:lineRule="exact" w:before="0" w:after="0"/>
              <w:ind w:left="444" w:right="0" w:hanging="269"/>
              <w:jc w:val="left"/>
              <w:rPr>
                <w:sz w:val="18"/>
              </w:rPr>
            </w:pPr>
            <w:r>
              <w:rPr>
                <w:sz w:val="18"/>
              </w:rPr>
              <w:t>Framework</w:t>
            </w:r>
            <w:r>
              <w:rPr>
                <w:spacing w:val="-2"/>
                <w:sz w:val="18"/>
              </w:rPr>
              <w:t> </w:t>
            </w:r>
            <w:r>
              <w:rPr>
                <w:sz w:val="18"/>
              </w:rPr>
              <w:t>mandates</w:t>
            </w:r>
            <w:r>
              <w:rPr>
                <w:spacing w:val="-2"/>
                <w:sz w:val="18"/>
              </w:rPr>
              <w:t> </w:t>
            </w:r>
            <w:r>
              <w:rPr>
                <w:sz w:val="18"/>
              </w:rPr>
              <w:t>communication</w:t>
            </w:r>
            <w:r>
              <w:rPr>
                <w:spacing w:val="-4"/>
                <w:sz w:val="18"/>
              </w:rPr>
              <w:t> </w:t>
            </w:r>
            <w:r>
              <w:rPr>
                <w:sz w:val="18"/>
              </w:rPr>
              <w:t>of</w:t>
            </w:r>
            <w:r>
              <w:rPr>
                <w:spacing w:val="-2"/>
                <w:sz w:val="18"/>
              </w:rPr>
              <w:t> </w:t>
            </w:r>
            <w:r>
              <w:rPr>
                <w:sz w:val="18"/>
              </w:rPr>
              <w:t>an</w:t>
            </w:r>
            <w:r>
              <w:rPr>
                <w:spacing w:val="-2"/>
                <w:sz w:val="18"/>
              </w:rPr>
              <w:t> </w:t>
            </w:r>
            <w:r>
              <w:rPr>
                <w:sz w:val="18"/>
              </w:rPr>
              <w:t>award</w:t>
            </w:r>
            <w:r>
              <w:rPr>
                <w:spacing w:val="-1"/>
                <w:sz w:val="18"/>
              </w:rPr>
              <w:t> </w:t>
            </w:r>
            <w:r>
              <w:rPr>
                <w:sz w:val="18"/>
              </w:rPr>
              <w:t>decision</w:t>
            </w:r>
            <w:r>
              <w:rPr>
                <w:spacing w:val="-2"/>
                <w:sz w:val="18"/>
              </w:rPr>
              <w:t> </w:t>
            </w:r>
            <w:r>
              <w:rPr>
                <w:sz w:val="18"/>
              </w:rPr>
              <w:t>to</w:t>
            </w:r>
            <w:r>
              <w:rPr>
                <w:spacing w:val="-1"/>
                <w:sz w:val="18"/>
              </w:rPr>
              <w:t> </w:t>
            </w:r>
            <w:r>
              <w:rPr>
                <w:sz w:val="18"/>
              </w:rPr>
              <w:t>all</w:t>
            </w:r>
            <w:r>
              <w:rPr>
                <w:spacing w:val="-4"/>
                <w:sz w:val="18"/>
              </w:rPr>
              <w:t> </w:t>
            </w:r>
            <w:r>
              <w:rPr>
                <w:spacing w:val="-2"/>
                <w:sz w:val="18"/>
              </w:rPr>
              <w:t>bidders</w:t>
            </w:r>
          </w:p>
        </w:tc>
      </w:tr>
      <w:tr>
        <w:trPr>
          <w:trHeight w:val="1240" w:hRule="atLeast"/>
        </w:trPr>
        <w:tc>
          <w:tcPr>
            <w:tcW w:w="446"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5</w:t>
            </w:r>
          </w:p>
        </w:tc>
        <w:tc>
          <w:tcPr>
            <w:tcW w:w="3060" w:type="dxa"/>
          </w:tcPr>
          <w:p>
            <w:pPr>
              <w:pStyle w:val="TableParagraph"/>
              <w:spacing w:before="102"/>
              <w:rPr>
                <w:b/>
                <w:sz w:val="18"/>
              </w:rPr>
            </w:pPr>
          </w:p>
          <w:p>
            <w:pPr>
              <w:pStyle w:val="TableParagraph"/>
              <w:ind w:left="105" w:right="202"/>
              <w:rPr>
                <w:sz w:val="18"/>
              </w:rPr>
            </w:pPr>
            <w:r>
              <w:rPr>
                <w:sz w:val="18"/>
              </w:rPr>
              <w:t>Availability of Specialized Procurement</w:t>
            </w:r>
            <w:r>
              <w:rPr>
                <w:spacing w:val="-9"/>
                <w:sz w:val="18"/>
              </w:rPr>
              <w:t> </w:t>
            </w:r>
            <w:r>
              <w:rPr>
                <w:sz w:val="18"/>
              </w:rPr>
              <w:t>Tribunals</w:t>
            </w:r>
            <w:r>
              <w:rPr>
                <w:spacing w:val="-9"/>
                <w:sz w:val="18"/>
              </w:rPr>
              <w:t> </w:t>
            </w:r>
            <w:r>
              <w:rPr>
                <w:sz w:val="18"/>
              </w:rPr>
              <w:t>and</w:t>
            </w:r>
            <w:r>
              <w:rPr>
                <w:spacing w:val="-8"/>
                <w:sz w:val="18"/>
              </w:rPr>
              <w:t> </w:t>
            </w:r>
            <w:r>
              <w:rPr>
                <w:sz w:val="18"/>
              </w:rPr>
              <w:t>of</w:t>
            </w:r>
            <w:r>
              <w:rPr>
                <w:spacing w:val="-10"/>
                <w:sz w:val="18"/>
              </w:rPr>
              <w:t> </w:t>
            </w:r>
            <w:r>
              <w:rPr>
                <w:sz w:val="18"/>
              </w:rPr>
              <w:t>the Right to Appeal its Decisions</w:t>
            </w:r>
          </w:p>
        </w:tc>
        <w:tc>
          <w:tcPr>
            <w:tcW w:w="5849" w:type="dxa"/>
          </w:tcPr>
          <w:p>
            <w:pPr>
              <w:pStyle w:val="TableParagraph"/>
              <w:numPr>
                <w:ilvl w:val="0"/>
                <w:numId w:val="40"/>
              </w:numPr>
              <w:tabs>
                <w:tab w:pos="443" w:val="left" w:leader="none"/>
                <w:tab w:pos="446" w:val="left" w:leader="none"/>
              </w:tabs>
              <w:spacing w:line="240" w:lineRule="auto" w:before="0" w:after="0"/>
              <w:ind w:left="446" w:right="122" w:hanging="272"/>
              <w:jc w:val="left"/>
              <w:rPr>
                <w:sz w:val="18"/>
              </w:rPr>
            </w:pPr>
            <w:r>
              <w:rPr>
                <w:sz w:val="18"/>
              </w:rPr>
              <w:t>Framework</w:t>
            </w:r>
            <w:r>
              <w:rPr>
                <w:spacing w:val="-4"/>
                <w:sz w:val="18"/>
              </w:rPr>
              <w:t> </w:t>
            </w:r>
            <w:r>
              <w:rPr>
                <w:sz w:val="18"/>
              </w:rPr>
              <w:t>designates</w:t>
            </w:r>
            <w:r>
              <w:rPr>
                <w:spacing w:val="-5"/>
                <w:sz w:val="18"/>
              </w:rPr>
              <w:t> </w:t>
            </w:r>
            <w:r>
              <w:rPr>
                <w:sz w:val="18"/>
              </w:rPr>
              <w:t>a</w:t>
            </w:r>
            <w:r>
              <w:rPr>
                <w:spacing w:val="-6"/>
                <w:sz w:val="18"/>
              </w:rPr>
              <w:t> </w:t>
            </w:r>
            <w:r>
              <w:rPr>
                <w:sz w:val="18"/>
              </w:rPr>
              <w:t>specialized</w:t>
            </w:r>
            <w:r>
              <w:rPr>
                <w:spacing w:val="-4"/>
                <w:sz w:val="18"/>
              </w:rPr>
              <w:t> </w:t>
            </w:r>
            <w:r>
              <w:rPr>
                <w:sz w:val="18"/>
              </w:rPr>
              <w:t>and</w:t>
            </w:r>
            <w:r>
              <w:rPr>
                <w:spacing w:val="-6"/>
                <w:sz w:val="18"/>
              </w:rPr>
              <w:t> </w:t>
            </w:r>
            <w:r>
              <w:rPr>
                <w:sz w:val="18"/>
              </w:rPr>
              <w:t>independent</w:t>
            </w:r>
            <w:r>
              <w:rPr>
                <w:spacing w:val="-5"/>
                <w:sz w:val="18"/>
              </w:rPr>
              <w:t> </w:t>
            </w:r>
            <w:r>
              <w:rPr>
                <w:sz w:val="18"/>
              </w:rPr>
              <w:t>authority</w:t>
            </w:r>
            <w:r>
              <w:rPr>
                <w:spacing w:val="-6"/>
                <w:sz w:val="18"/>
              </w:rPr>
              <w:t> </w:t>
            </w:r>
            <w:r>
              <w:rPr>
                <w:sz w:val="18"/>
              </w:rPr>
              <w:t>to</w:t>
            </w:r>
            <w:r>
              <w:rPr>
                <w:spacing w:val="-4"/>
                <w:sz w:val="18"/>
              </w:rPr>
              <w:t> </w:t>
            </w:r>
            <w:r>
              <w:rPr>
                <w:sz w:val="18"/>
              </w:rPr>
              <w:t>receive procurement challenges filed by firms on decisions issued by the procuring entities</w:t>
            </w:r>
          </w:p>
          <w:p>
            <w:pPr>
              <w:pStyle w:val="TableParagraph"/>
              <w:numPr>
                <w:ilvl w:val="0"/>
                <w:numId w:val="40"/>
              </w:numPr>
              <w:tabs>
                <w:tab w:pos="444" w:val="left" w:leader="none"/>
              </w:tabs>
              <w:spacing w:line="205" w:lineRule="exact" w:before="0" w:after="0"/>
              <w:ind w:left="444" w:right="0" w:hanging="269"/>
              <w:jc w:val="left"/>
              <w:rPr>
                <w:sz w:val="18"/>
              </w:rPr>
            </w:pPr>
            <w:r>
              <w:rPr>
                <w:sz w:val="18"/>
              </w:rPr>
              <w:t>Framework</w:t>
            </w:r>
            <w:r>
              <w:rPr>
                <w:spacing w:val="-2"/>
                <w:sz w:val="18"/>
              </w:rPr>
              <w:t> </w:t>
            </w:r>
            <w:r>
              <w:rPr>
                <w:sz w:val="18"/>
              </w:rPr>
              <w:t>establishes</w:t>
            </w:r>
            <w:r>
              <w:rPr>
                <w:spacing w:val="-2"/>
                <w:sz w:val="18"/>
              </w:rPr>
              <w:t> </w:t>
            </w:r>
            <w:r>
              <w:rPr>
                <w:sz w:val="18"/>
              </w:rPr>
              <w:t>the</w:t>
            </w:r>
            <w:r>
              <w:rPr>
                <w:spacing w:val="-2"/>
                <w:sz w:val="18"/>
              </w:rPr>
              <w:t> </w:t>
            </w:r>
            <w:r>
              <w:rPr>
                <w:sz w:val="18"/>
              </w:rPr>
              <w:t>right</w:t>
            </w:r>
            <w:r>
              <w:rPr>
                <w:spacing w:val="-2"/>
                <w:sz w:val="18"/>
              </w:rPr>
              <w:t> </w:t>
            </w:r>
            <w:r>
              <w:rPr>
                <w:sz w:val="18"/>
              </w:rPr>
              <w:t>for</w:t>
            </w:r>
            <w:r>
              <w:rPr>
                <w:spacing w:val="-2"/>
                <w:sz w:val="18"/>
              </w:rPr>
              <w:t> </w:t>
            </w:r>
            <w:r>
              <w:rPr>
                <w:sz w:val="18"/>
              </w:rPr>
              <w:t>an</w:t>
            </w:r>
            <w:r>
              <w:rPr>
                <w:spacing w:val="-2"/>
                <w:sz w:val="18"/>
              </w:rPr>
              <w:t> </w:t>
            </w:r>
            <w:r>
              <w:rPr>
                <w:sz w:val="18"/>
              </w:rPr>
              <w:t>aggrieved</w:t>
            </w:r>
            <w:r>
              <w:rPr>
                <w:spacing w:val="-1"/>
                <w:sz w:val="18"/>
              </w:rPr>
              <w:t> </w:t>
            </w:r>
            <w:r>
              <w:rPr>
                <w:sz w:val="18"/>
              </w:rPr>
              <w:t>bidder</w:t>
            </w:r>
            <w:r>
              <w:rPr>
                <w:spacing w:val="-3"/>
                <w:sz w:val="18"/>
              </w:rPr>
              <w:t> </w:t>
            </w:r>
            <w:r>
              <w:rPr>
                <w:sz w:val="18"/>
              </w:rPr>
              <w:t>to</w:t>
            </w:r>
            <w:r>
              <w:rPr>
                <w:spacing w:val="-1"/>
                <w:sz w:val="18"/>
              </w:rPr>
              <w:t> </w:t>
            </w:r>
            <w:r>
              <w:rPr>
                <w:spacing w:val="-2"/>
                <w:sz w:val="18"/>
              </w:rPr>
              <w:t>appeal</w:t>
            </w:r>
          </w:p>
          <w:p>
            <w:pPr>
              <w:pStyle w:val="TableParagraph"/>
              <w:spacing w:line="206" w:lineRule="exact"/>
              <w:ind w:left="446" w:right="123" w:hanging="1"/>
              <w:rPr>
                <w:sz w:val="18"/>
              </w:rPr>
            </w:pPr>
            <w:r>
              <w:rPr>
                <w:sz w:val="18"/>
              </w:rPr>
              <w:t>decisions</w:t>
            </w:r>
            <w:r>
              <w:rPr>
                <w:spacing w:val="-6"/>
                <w:sz w:val="18"/>
              </w:rPr>
              <w:t> </w:t>
            </w:r>
            <w:r>
              <w:rPr>
                <w:sz w:val="18"/>
              </w:rPr>
              <w:t>on</w:t>
            </w:r>
            <w:r>
              <w:rPr>
                <w:spacing w:val="-3"/>
                <w:sz w:val="18"/>
              </w:rPr>
              <w:t> </w:t>
            </w:r>
            <w:r>
              <w:rPr>
                <w:sz w:val="18"/>
              </w:rPr>
              <w:t>challenges</w:t>
            </w:r>
            <w:r>
              <w:rPr>
                <w:spacing w:val="-4"/>
                <w:sz w:val="18"/>
              </w:rPr>
              <w:t> </w:t>
            </w:r>
            <w:r>
              <w:rPr>
                <w:sz w:val="18"/>
              </w:rPr>
              <w:t>made</w:t>
            </w:r>
            <w:r>
              <w:rPr>
                <w:spacing w:val="-5"/>
                <w:sz w:val="18"/>
              </w:rPr>
              <w:t> </w:t>
            </w:r>
            <w:r>
              <w:rPr>
                <w:sz w:val="18"/>
              </w:rPr>
              <w:t>by</w:t>
            </w:r>
            <w:r>
              <w:rPr>
                <w:spacing w:val="-3"/>
                <w:sz w:val="18"/>
              </w:rPr>
              <w:t> </w:t>
            </w:r>
            <w:r>
              <w:rPr>
                <w:sz w:val="18"/>
              </w:rPr>
              <w:t>the</w:t>
            </w:r>
            <w:r>
              <w:rPr>
                <w:spacing w:val="-5"/>
                <w:sz w:val="18"/>
              </w:rPr>
              <w:t> </w:t>
            </w:r>
            <w:r>
              <w:rPr>
                <w:sz w:val="18"/>
              </w:rPr>
              <w:t>authority</w:t>
            </w:r>
            <w:r>
              <w:rPr>
                <w:spacing w:val="-3"/>
                <w:sz w:val="18"/>
              </w:rPr>
              <w:t> </w:t>
            </w:r>
            <w:r>
              <w:rPr>
                <w:sz w:val="18"/>
              </w:rPr>
              <w:t>that</w:t>
            </w:r>
            <w:r>
              <w:rPr>
                <w:spacing w:val="-4"/>
                <w:sz w:val="18"/>
              </w:rPr>
              <w:t> </w:t>
            </w:r>
            <w:r>
              <w:rPr>
                <w:sz w:val="18"/>
              </w:rPr>
              <w:t>receives</w:t>
            </w:r>
            <w:r>
              <w:rPr>
                <w:spacing w:val="-4"/>
                <w:sz w:val="18"/>
              </w:rPr>
              <w:t> </w:t>
            </w:r>
            <w:r>
              <w:rPr>
                <w:sz w:val="18"/>
              </w:rPr>
              <w:t>the procurement challenges</w:t>
            </w:r>
          </w:p>
        </w:tc>
      </w:tr>
      <w:tr>
        <w:trPr>
          <w:trHeight w:val="1036" w:hRule="atLeast"/>
        </w:trPr>
        <w:tc>
          <w:tcPr>
            <w:tcW w:w="446"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6</w:t>
            </w:r>
          </w:p>
        </w:tc>
        <w:tc>
          <w:tcPr>
            <w:tcW w:w="3060" w:type="dxa"/>
          </w:tcPr>
          <w:p>
            <w:pPr>
              <w:pStyle w:val="TableParagraph"/>
              <w:spacing w:before="105"/>
              <w:ind w:left="105" w:right="140"/>
              <w:rPr>
                <w:sz w:val="18"/>
              </w:rPr>
            </w:pPr>
            <w:r>
              <w:rPr>
                <w:sz w:val="18"/>
              </w:rPr>
              <w:t>Time</w:t>
            </w:r>
            <w:r>
              <w:rPr>
                <w:spacing w:val="-8"/>
                <w:sz w:val="18"/>
              </w:rPr>
              <w:t> </w:t>
            </w:r>
            <w:r>
              <w:rPr>
                <w:sz w:val="18"/>
              </w:rPr>
              <w:t>Limits</w:t>
            </w:r>
            <w:r>
              <w:rPr>
                <w:spacing w:val="-8"/>
                <w:sz w:val="18"/>
              </w:rPr>
              <w:t> </w:t>
            </w:r>
            <w:r>
              <w:rPr>
                <w:sz w:val="18"/>
              </w:rPr>
              <w:t>to</w:t>
            </w:r>
            <w:r>
              <w:rPr>
                <w:spacing w:val="-7"/>
                <w:sz w:val="18"/>
              </w:rPr>
              <w:t> </w:t>
            </w:r>
            <w:r>
              <w:rPr>
                <w:sz w:val="18"/>
              </w:rPr>
              <w:t>Resolve</w:t>
            </w:r>
            <w:r>
              <w:rPr>
                <w:spacing w:val="-8"/>
                <w:sz w:val="18"/>
              </w:rPr>
              <w:t> </w:t>
            </w:r>
            <w:r>
              <w:rPr>
                <w:sz w:val="18"/>
              </w:rPr>
              <w:t>Appeals</w:t>
            </w:r>
            <w:r>
              <w:rPr>
                <w:spacing w:val="-8"/>
                <w:sz w:val="18"/>
              </w:rPr>
              <w:t> </w:t>
            </w:r>
            <w:r>
              <w:rPr>
                <w:sz w:val="18"/>
              </w:rPr>
              <w:t>and Legal Recourses Granted to Firms When there</w:t>
            </w:r>
            <w:r>
              <w:rPr>
                <w:spacing w:val="-1"/>
                <w:sz w:val="18"/>
              </w:rPr>
              <w:t> </w:t>
            </w:r>
            <w:r>
              <w:rPr>
                <w:sz w:val="18"/>
              </w:rPr>
              <w:t>are</w:t>
            </w:r>
            <w:r>
              <w:rPr>
                <w:spacing w:val="-1"/>
                <w:sz w:val="18"/>
              </w:rPr>
              <w:t> </w:t>
            </w:r>
            <w:r>
              <w:rPr>
                <w:sz w:val="18"/>
              </w:rPr>
              <w:t>Delays in Resolving </w:t>
            </w:r>
            <w:r>
              <w:rPr>
                <w:spacing w:val="-2"/>
                <w:sz w:val="18"/>
              </w:rPr>
              <w:t>Appeals</w:t>
            </w:r>
          </w:p>
        </w:tc>
        <w:tc>
          <w:tcPr>
            <w:tcW w:w="5849" w:type="dxa"/>
          </w:tcPr>
          <w:p>
            <w:pPr>
              <w:pStyle w:val="TableParagraph"/>
              <w:numPr>
                <w:ilvl w:val="0"/>
                <w:numId w:val="41"/>
              </w:numPr>
              <w:tabs>
                <w:tab w:pos="443" w:val="left" w:leader="none"/>
                <w:tab w:pos="446" w:val="left" w:leader="none"/>
              </w:tabs>
              <w:spacing w:line="240" w:lineRule="auto" w:before="0" w:after="0"/>
              <w:ind w:left="446" w:right="207" w:hanging="272"/>
              <w:jc w:val="left"/>
              <w:rPr>
                <w:sz w:val="18"/>
              </w:rPr>
            </w:pPr>
            <w:r>
              <w:rPr>
                <w:sz w:val="18"/>
              </w:rPr>
              <w:t>Framework</w:t>
            </w:r>
            <w:r>
              <w:rPr>
                <w:spacing w:val="-3"/>
                <w:sz w:val="18"/>
              </w:rPr>
              <w:t> </w:t>
            </w:r>
            <w:r>
              <w:rPr>
                <w:sz w:val="18"/>
              </w:rPr>
              <w:t>establishes</w:t>
            </w:r>
            <w:r>
              <w:rPr>
                <w:spacing w:val="-4"/>
                <w:sz w:val="18"/>
              </w:rPr>
              <w:t> </w:t>
            </w:r>
            <w:r>
              <w:rPr>
                <w:sz w:val="18"/>
              </w:rPr>
              <w:t>legally</w:t>
            </w:r>
            <w:r>
              <w:rPr>
                <w:spacing w:val="-3"/>
                <w:sz w:val="18"/>
              </w:rPr>
              <w:t> </w:t>
            </w:r>
            <w:r>
              <w:rPr>
                <w:sz w:val="18"/>
              </w:rPr>
              <w:t>binding</w:t>
            </w:r>
            <w:r>
              <w:rPr>
                <w:spacing w:val="-5"/>
                <w:sz w:val="18"/>
              </w:rPr>
              <w:t> </w:t>
            </w:r>
            <w:r>
              <w:rPr>
                <w:sz w:val="18"/>
              </w:rPr>
              <w:t>time</w:t>
            </w:r>
            <w:r>
              <w:rPr>
                <w:spacing w:val="-5"/>
                <w:sz w:val="18"/>
              </w:rPr>
              <w:t> </w:t>
            </w:r>
            <w:r>
              <w:rPr>
                <w:sz w:val="18"/>
              </w:rPr>
              <w:t>limits</w:t>
            </w:r>
            <w:r>
              <w:rPr>
                <w:spacing w:val="-4"/>
                <w:sz w:val="18"/>
              </w:rPr>
              <w:t> </w:t>
            </w:r>
            <w:r>
              <w:rPr>
                <w:sz w:val="18"/>
              </w:rPr>
              <w:t>to</w:t>
            </w:r>
            <w:r>
              <w:rPr>
                <w:spacing w:val="-5"/>
                <w:sz w:val="18"/>
              </w:rPr>
              <w:t> </w:t>
            </w:r>
            <w:r>
              <w:rPr>
                <w:sz w:val="18"/>
              </w:rPr>
              <w:t>challenge</w:t>
            </w:r>
            <w:r>
              <w:rPr>
                <w:spacing w:val="-5"/>
                <w:sz w:val="18"/>
              </w:rPr>
              <w:t> </w:t>
            </w:r>
            <w:r>
              <w:rPr>
                <w:sz w:val="18"/>
              </w:rPr>
              <w:t>a</w:t>
            </w:r>
            <w:r>
              <w:rPr>
                <w:spacing w:val="-5"/>
                <w:sz w:val="18"/>
              </w:rPr>
              <w:t> </w:t>
            </w:r>
            <w:r>
              <w:rPr>
                <w:sz w:val="18"/>
              </w:rPr>
              <w:t>review </w:t>
            </w:r>
            <w:r>
              <w:rPr>
                <w:spacing w:val="-2"/>
                <w:sz w:val="18"/>
              </w:rPr>
              <w:t>process</w:t>
            </w:r>
          </w:p>
          <w:p>
            <w:pPr>
              <w:pStyle w:val="TableParagraph"/>
              <w:numPr>
                <w:ilvl w:val="0"/>
                <w:numId w:val="41"/>
              </w:numPr>
              <w:tabs>
                <w:tab w:pos="443" w:val="left" w:leader="none"/>
                <w:tab w:pos="446" w:val="left" w:leader="none"/>
              </w:tabs>
              <w:spacing w:line="206" w:lineRule="exact" w:before="0" w:after="0"/>
              <w:ind w:left="446" w:right="442" w:hanging="272"/>
              <w:jc w:val="left"/>
              <w:rPr>
                <w:sz w:val="18"/>
              </w:rPr>
            </w:pPr>
            <w:r>
              <w:rPr>
                <w:sz w:val="18"/>
              </w:rPr>
              <w:t>Framework establishes legal recourse for an aggrieved bidder experiencing</w:t>
            </w:r>
            <w:r>
              <w:rPr>
                <w:spacing w:val="-3"/>
                <w:sz w:val="18"/>
              </w:rPr>
              <w:t> </w:t>
            </w:r>
            <w:r>
              <w:rPr>
                <w:sz w:val="18"/>
              </w:rPr>
              <w:t>delays</w:t>
            </w:r>
            <w:r>
              <w:rPr>
                <w:spacing w:val="-6"/>
                <w:sz w:val="18"/>
              </w:rPr>
              <w:t> </w:t>
            </w:r>
            <w:r>
              <w:rPr>
                <w:sz w:val="18"/>
              </w:rPr>
              <w:t>in</w:t>
            </w:r>
            <w:r>
              <w:rPr>
                <w:spacing w:val="-3"/>
                <w:sz w:val="18"/>
              </w:rPr>
              <w:t> </w:t>
            </w:r>
            <w:r>
              <w:rPr>
                <w:sz w:val="18"/>
              </w:rPr>
              <w:t>either</w:t>
            </w:r>
            <w:r>
              <w:rPr>
                <w:spacing w:val="-4"/>
                <w:sz w:val="18"/>
              </w:rPr>
              <w:t> </w:t>
            </w:r>
            <w:r>
              <w:rPr>
                <w:sz w:val="18"/>
              </w:rPr>
              <w:t>challenge</w:t>
            </w:r>
            <w:r>
              <w:rPr>
                <w:spacing w:val="-5"/>
                <w:sz w:val="18"/>
              </w:rPr>
              <w:t> </w:t>
            </w:r>
            <w:r>
              <w:rPr>
                <w:sz w:val="18"/>
              </w:rPr>
              <w:t>or</w:t>
            </w:r>
            <w:r>
              <w:rPr>
                <w:spacing w:val="-6"/>
                <w:sz w:val="18"/>
              </w:rPr>
              <w:t> </w:t>
            </w:r>
            <w:r>
              <w:rPr>
                <w:sz w:val="18"/>
              </w:rPr>
              <w:t>review</w:t>
            </w:r>
            <w:r>
              <w:rPr>
                <w:spacing w:val="-4"/>
                <w:sz w:val="18"/>
              </w:rPr>
              <w:t> </w:t>
            </w:r>
            <w:r>
              <w:rPr>
                <w:sz w:val="18"/>
              </w:rPr>
              <w:t>processes</w:t>
            </w:r>
            <w:r>
              <w:rPr>
                <w:spacing w:val="-4"/>
                <w:sz w:val="18"/>
              </w:rPr>
              <w:t> </w:t>
            </w:r>
            <w:r>
              <w:rPr>
                <w:sz w:val="18"/>
              </w:rPr>
              <w:t>for</w:t>
            </w:r>
            <w:r>
              <w:rPr>
                <w:spacing w:val="-4"/>
                <w:sz w:val="18"/>
              </w:rPr>
              <w:t> </w:t>
            </w:r>
            <w:r>
              <w:rPr>
                <w:sz w:val="18"/>
              </w:rPr>
              <w:t>all</w:t>
            </w:r>
            <w:r>
              <w:rPr>
                <w:spacing w:val="-6"/>
                <w:sz w:val="18"/>
              </w:rPr>
              <w:t> </w:t>
            </w:r>
            <w:r>
              <w:rPr>
                <w:sz w:val="18"/>
              </w:rPr>
              <w:t>or some types of challenges</w:t>
            </w:r>
          </w:p>
        </w:tc>
      </w:tr>
    </w:tbl>
    <w:p>
      <w:pPr>
        <w:pStyle w:val="BodyText"/>
        <w:rPr>
          <w:b/>
        </w:rPr>
      </w:pPr>
    </w:p>
    <w:p>
      <w:pPr>
        <w:pStyle w:val="ListParagraph"/>
        <w:numPr>
          <w:ilvl w:val="2"/>
          <w:numId w:val="2"/>
        </w:numPr>
        <w:tabs>
          <w:tab w:pos="1078" w:val="left" w:leader="none"/>
        </w:tabs>
        <w:spacing w:line="240" w:lineRule="auto" w:before="0" w:after="0"/>
        <w:ind w:left="1078" w:right="0" w:hanging="709"/>
        <w:jc w:val="both"/>
        <w:rPr>
          <w:b/>
          <w:sz w:val="22"/>
        </w:rPr>
      </w:pPr>
      <w:r>
        <w:rPr>
          <w:b/>
          <w:sz w:val="22"/>
        </w:rPr>
        <w:t>Transparency</w:t>
      </w:r>
      <w:r>
        <w:rPr>
          <w:b/>
          <w:spacing w:val="-5"/>
          <w:sz w:val="22"/>
        </w:rPr>
        <w:t> </w:t>
      </w:r>
      <w:r>
        <w:rPr>
          <w:b/>
          <w:sz w:val="22"/>
        </w:rPr>
        <w:t>of</w:t>
      </w:r>
      <w:r>
        <w:rPr>
          <w:b/>
          <w:spacing w:val="-4"/>
          <w:sz w:val="22"/>
        </w:rPr>
        <w:t> </w:t>
      </w:r>
      <w:r>
        <w:rPr>
          <w:b/>
          <w:sz w:val="22"/>
        </w:rPr>
        <w:t>Key</w:t>
      </w:r>
      <w:r>
        <w:rPr>
          <w:b/>
          <w:spacing w:val="-5"/>
          <w:sz w:val="22"/>
        </w:rPr>
        <w:t> </w:t>
      </w:r>
      <w:r>
        <w:rPr>
          <w:b/>
          <w:sz w:val="22"/>
        </w:rPr>
        <w:t>Procurement</w:t>
      </w:r>
      <w:r>
        <w:rPr>
          <w:b/>
          <w:spacing w:val="-3"/>
          <w:sz w:val="22"/>
        </w:rPr>
        <w:t> </w:t>
      </w:r>
      <w:r>
        <w:rPr>
          <w:b/>
          <w:spacing w:val="-2"/>
          <w:sz w:val="22"/>
        </w:rPr>
        <w:t>Documents</w:t>
      </w:r>
    </w:p>
    <w:p>
      <w:pPr>
        <w:pStyle w:val="BodyText"/>
        <w:spacing w:before="2"/>
        <w:ind w:left="359" w:right="355"/>
        <w:jc w:val="both"/>
      </w:pPr>
      <w:r>
        <w:rPr/>
        <w:t>Transparency</w:t>
      </w:r>
      <w:r>
        <w:rPr>
          <w:spacing w:val="-7"/>
        </w:rPr>
        <w:t> </w:t>
      </w:r>
      <w:r>
        <w:rPr/>
        <w:t>is</w:t>
      </w:r>
      <w:r>
        <w:rPr>
          <w:spacing w:val="-7"/>
        </w:rPr>
        <w:t> </w:t>
      </w:r>
      <w:r>
        <w:rPr/>
        <w:t>a</w:t>
      </w:r>
      <w:r>
        <w:rPr>
          <w:spacing w:val="-4"/>
        </w:rPr>
        <w:t> </w:t>
      </w:r>
      <w:r>
        <w:rPr/>
        <w:t>core</w:t>
      </w:r>
      <w:r>
        <w:rPr>
          <w:spacing w:val="-7"/>
        </w:rPr>
        <w:t> </w:t>
      </w:r>
      <w:r>
        <w:rPr/>
        <w:t>principle</w:t>
      </w:r>
      <w:r>
        <w:rPr>
          <w:spacing w:val="-4"/>
        </w:rPr>
        <w:t> </w:t>
      </w:r>
      <w:r>
        <w:rPr/>
        <w:t>of</w:t>
      </w:r>
      <w:r>
        <w:rPr>
          <w:spacing w:val="-4"/>
        </w:rPr>
        <w:t> </w:t>
      </w:r>
      <w:r>
        <w:rPr/>
        <w:t>high-quality</w:t>
      </w:r>
      <w:r>
        <w:rPr>
          <w:spacing w:val="-5"/>
        </w:rPr>
        <w:t> </w:t>
      </w:r>
      <w:r>
        <w:rPr/>
        <w:t>public</w:t>
      </w:r>
      <w:r>
        <w:rPr>
          <w:spacing w:val="-7"/>
        </w:rPr>
        <w:t> </w:t>
      </w:r>
      <w:r>
        <w:rPr/>
        <w:t>procurement.</w:t>
      </w:r>
      <w:r>
        <w:rPr>
          <w:spacing w:val="-5"/>
        </w:rPr>
        <w:t> </w:t>
      </w:r>
      <w:r>
        <w:rPr/>
        <w:t>An</w:t>
      </w:r>
      <w:r>
        <w:rPr>
          <w:spacing w:val="-5"/>
        </w:rPr>
        <w:t> </w:t>
      </w:r>
      <w:r>
        <w:rPr/>
        <w:t>open</w:t>
      </w:r>
      <w:r>
        <w:rPr>
          <w:spacing w:val="-7"/>
        </w:rPr>
        <w:t> </w:t>
      </w:r>
      <w:r>
        <w:rPr/>
        <w:t>and</w:t>
      </w:r>
      <w:r>
        <w:rPr>
          <w:spacing w:val="-7"/>
        </w:rPr>
        <w:t> </w:t>
      </w:r>
      <w:r>
        <w:rPr/>
        <w:t>transparent</w:t>
      </w:r>
      <w:r>
        <w:rPr>
          <w:spacing w:val="-6"/>
        </w:rPr>
        <w:t> </w:t>
      </w:r>
      <w:r>
        <w:rPr/>
        <w:t>procurement process</w:t>
      </w:r>
      <w:r>
        <w:rPr>
          <w:spacing w:val="-2"/>
        </w:rPr>
        <w:t> </w:t>
      </w:r>
      <w:r>
        <w:rPr/>
        <w:t>improves</w:t>
      </w:r>
      <w:r>
        <w:rPr>
          <w:spacing w:val="-1"/>
        </w:rPr>
        <w:t> </w:t>
      </w:r>
      <w:r>
        <w:rPr/>
        <w:t>competition</w:t>
      </w:r>
      <w:r>
        <w:rPr>
          <w:spacing w:val="-2"/>
        </w:rPr>
        <w:t> </w:t>
      </w:r>
      <w:r>
        <w:rPr/>
        <w:t>and</w:t>
      </w:r>
      <w:r>
        <w:rPr>
          <w:spacing w:val="-2"/>
        </w:rPr>
        <w:t> </w:t>
      </w:r>
      <w:r>
        <w:rPr/>
        <w:t>increases</w:t>
      </w:r>
      <w:r>
        <w:rPr>
          <w:spacing w:val="-4"/>
        </w:rPr>
        <w:t> </w:t>
      </w:r>
      <w:r>
        <w:rPr/>
        <w:t>efficiency.</w:t>
      </w:r>
      <w:r>
        <w:rPr>
          <w:spacing w:val="-4"/>
        </w:rPr>
        <w:t> </w:t>
      </w:r>
      <w:r>
        <w:rPr/>
        <w:t>Transparency-enhancing</w:t>
      </w:r>
      <w:r>
        <w:rPr>
          <w:spacing w:val="-2"/>
        </w:rPr>
        <w:t> </w:t>
      </w:r>
      <w:r>
        <w:rPr/>
        <w:t>measures</w:t>
      </w:r>
      <w:r>
        <w:rPr>
          <w:spacing w:val="-1"/>
        </w:rPr>
        <w:t> </w:t>
      </w:r>
      <w:r>
        <w:rPr/>
        <w:t>are,</w:t>
      </w:r>
      <w:r>
        <w:rPr>
          <w:spacing w:val="-2"/>
        </w:rPr>
        <w:t> </w:t>
      </w:r>
      <w:r>
        <w:rPr/>
        <w:t>in</w:t>
      </w:r>
      <w:r>
        <w:rPr>
          <w:spacing w:val="-2"/>
        </w:rPr>
        <w:t> general,</w:t>
      </w:r>
    </w:p>
    <w:p>
      <w:pPr>
        <w:pStyle w:val="BodyText"/>
        <w:spacing w:after="0"/>
        <w:jc w:val="both"/>
        <w:sectPr>
          <w:type w:val="continuous"/>
          <w:pgSz w:w="12240" w:h="15840"/>
          <w:pgMar w:header="0" w:footer="522" w:top="1420" w:bottom="720" w:left="1080" w:right="1080"/>
        </w:sectPr>
      </w:pPr>
    </w:p>
    <w:p>
      <w:pPr>
        <w:pStyle w:val="BodyText"/>
        <w:spacing w:before="78"/>
        <w:ind w:left="359" w:right="354"/>
        <w:jc w:val="both"/>
      </w:pPr>
      <w:r>
        <w:rPr/>
        <w:t>consistent with the promotion of competition. They promote competition by informing suppliers of opportunities to compete and by giving them confidence that bids will be assessed objectively on their merits—thereby increasing their incentive to bid.</w:t>
      </w:r>
      <w:hyperlink w:history="true" w:anchor="_bookmark18">
        <w:r>
          <w:rPr>
            <w:vertAlign w:val="superscript"/>
          </w:rPr>
          <w:t>19</w:t>
        </w:r>
      </w:hyperlink>
      <w:r>
        <w:rPr>
          <w:vertAlign w:val="baseline"/>
        </w:rPr>
        <w:t> Transparency can only be guaranteed when it is established through the public procurement process. As a result, this calls for a continuous and effective publication at every stage of the procurement procedure. Therefore, Subcategory 1.3.4–Transparency of Key Procurement Documents comprises two indicators (table 14).</w:t>
      </w:r>
    </w:p>
    <w:p>
      <w:pPr>
        <w:pStyle w:val="BodyText"/>
      </w:pPr>
    </w:p>
    <w:p>
      <w:pPr>
        <w:spacing w:before="0"/>
        <w:ind w:left="359" w:right="0" w:firstLine="0"/>
        <w:jc w:val="both"/>
        <w:rPr>
          <w:b/>
          <w:sz w:val="22"/>
        </w:rPr>
      </w:pPr>
      <w:r>
        <w:rPr>
          <w:b/>
          <w:sz w:val="22"/>
        </w:rPr>
        <w:t>Table</w:t>
      </w:r>
      <w:r>
        <w:rPr>
          <w:b/>
          <w:spacing w:val="-4"/>
          <w:sz w:val="22"/>
        </w:rPr>
        <w:t> </w:t>
      </w:r>
      <w:r>
        <w:rPr>
          <w:b/>
          <w:sz w:val="22"/>
        </w:rPr>
        <w:t>14.</w:t>
      </w:r>
      <w:r>
        <w:rPr>
          <w:b/>
          <w:spacing w:val="-4"/>
          <w:sz w:val="22"/>
        </w:rPr>
        <w:t> </w:t>
      </w:r>
      <w:r>
        <w:rPr>
          <w:b/>
          <w:sz w:val="22"/>
        </w:rPr>
        <w:t>Subcategory</w:t>
      </w:r>
      <w:r>
        <w:rPr>
          <w:b/>
          <w:spacing w:val="-4"/>
          <w:sz w:val="22"/>
        </w:rPr>
        <w:t> </w:t>
      </w:r>
      <w:r>
        <w:rPr>
          <w:b/>
          <w:sz w:val="22"/>
        </w:rPr>
        <w:t>1.3.4–Transparency</w:t>
      </w:r>
      <w:r>
        <w:rPr>
          <w:b/>
          <w:spacing w:val="-6"/>
          <w:sz w:val="22"/>
        </w:rPr>
        <w:t> </w:t>
      </w:r>
      <w:r>
        <w:rPr>
          <w:b/>
          <w:sz w:val="22"/>
        </w:rPr>
        <w:t>of</w:t>
      </w:r>
      <w:r>
        <w:rPr>
          <w:b/>
          <w:spacing w:val="-6"/>
          <w:sz w:val="22"/>
        </w:rPr>
        <w:t> </w:t>
      </w:r>
      <w:r>
        <w:rPr>
          <w:b/>
          <w:sz w:val="22"/>
        </w:rPr>
        <w:t>Key</w:t>
      </w:r>
      <w:r>
        <w:rPr>
          <w:b/>
          <w:spacing w:val="-7"/>
          <w:sz w:val="22"/>
        </w:rPr>
        <w:t> </w:t>
      </w:r>
      <w:r>
        <w:rPr>
          <w:b/>
          <w:sz w:val="22"/>
        </w:rPr>
        <w:t>Procurement</w:t>
      </w:r>
      <w:r>
        <w:rPr>
          <w:b/>
          <w:spacing w:val="-2"/>
          <w:sz w:val="22"/>
        </w:rPr>
        <w:t> Documents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3065"/>
        <w:gridCol w:w="5849"/>
      </w:tblGrid>
      <w:tr>
        <w:trPr>
          <w:trHeight w:val="208" w:hRule="atLeast"/>
        </w:trPr>
        <w:tc>
          <w:tcPr>
            <w:tcW w:w="442" w:type="dxa"/>
            <w:shd w:val="clear" w:color="auto" w:fill="E7EBF5"/>
          </w:tcPr>
          <w:p>
            <w:pPr>
              <w:pStyle w:val="TableParagraph"/>
              <w:rPr>
                <w:sz w:val="14"/>
              </w:rPr>
            </w:pPr>
          </w:p>
        </w:tc>
        <w:tc>
          <w:tcPr>
            <w:tcW w:w="3065" w:type="dxa"/>
            <w:shd w:val="clear" w:color="auto" w:fill="E7EBF5"/>
          </w:tcPr>
          <w:p>
            <w:pPr>
              <w:pStyle w:val="TableParagraph"/>
              <w:spacing w:line="188" w:lineRule="exact"/>
              <w:ind w:left="107"/>
              <w:rPr>
                <w:b/>
                <w:sz w:val="18"/>
              </w:rPr>
            </w:pPr>
            <w:r>
              <w:rPr>
                <w:b/>
                <w:spacing w:val="-2"/>
                <w:sz w:val="18"/>
              </w:rPr>
              <w:t>Indicators</w:t>
            </w:r>
          </w:p>
        </w:tc>
        <w:tc>
          <w:tcPr>
            <w:tcW w:w="5849" w:type="dxa"/>
            <w:shd w:val="clear" w:color="auto" w:fill="E7EBF5"/>
          </w:tcPr>
          <w:p>
            <w:pPr>
              <w:pStyle w:val="TableParagraph"/>
              <w:spacing w:line="188" w:lineRule="exact"/>
              <w:ind w:left="-8"/>
              <w:rPr>
                <w:b/>
                <w:sz w:val="18"/>
              </w:rPr>
            </w:pPr>
            <w:r>
              <w:rPr>
                <w:b/>
                <w:spacing w:val="-2"/>
                <w:sz w:val="18"/>
              </w:rPr>
              <w:t>Components</w:t>
            </w:r>
          </w:p>
        </w:tc>
      </w:tr>
      <w:tr>
        <w:trPr>
          <w:trHeight w:val="1655" w:hRule="atLeast"/>
        </w:trPr>
        <w:tc>
          <w:tcPr>
            <w:tcW w:w="442"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1</w:t>
            </w:r>
          </w:p>
        </w:tc>
        <w:tc>
          <w:tcPr>
            <w:tcW w:w="3065" w:type="dxa"/>
          </w:tcPr>
          <w:p>
            <w:pPr>
              <w:pStyle w:val="TableParagraph"/>
              <w:rPr>
                <w:b/>
                <w:sz w:val="18"/>
              </w:rPr>
            </w:pPr>
          </w:p>
          <w:p>
            <w:pPr>
              <w:pStyle w:val="TableParagraph"/>
              <w:spacing w:before="101"/>
              <w:rPr>
                <w:b/>
                <w:sz w:val="18"/>
              </w:rPr>
            </w:pPr>
          </w:p>
          <w:p>
            <w:pPr>
              <w:pStyle w:val="TableParagraph"/>
              <w:ind w:left="107" w:right="177"/>
              <w:rPr>
                <w:sz w:val="18"/>
              </w:rPr>
            </w:pPr>
            <w:r>
              <w:rPr>
                <w:sz w:val="18"/>
              </w:rPr>
              <w:t>Publication</w:t>
            </w:r>
            <w:r>
              <w:rPr>
                <w:spacing w:val="-12"/>
                <w:sz w:val="18"/>
              </w:rPr>
              <w:t> </w:t>
            </w:r>
            <w:r>
              <w:rPr>
                <w:sz w:val="18"/>
              </w:rPr>
              <w:t>of</w:t>
            </w:r>
            <w:r>
              <w:rPr>
                <w:spacing w:val="-11"/>
                <w:sz w:val="18"/>
              </w:rPr>
              <w:t> </w:t>
            </w:r>
            <w:r>
              <w:rPr>
                <w:sz w:val="18"/>
              </w:rPr>
              <w:t>Procurement</w:t>
            </w:r>
            <w:r>
              <w:rPr>
                <w:spacing w:val="-11"/>
                <w:sz w:val="18"/>
              </w:rPr>
              <w:t> </w:t>
            </w:r>
            <w:r>
              <w:rPr>
                <w:sz w:val="18"/>
              </w:rPr>
              <w:t>Plans, Notices, Tender Documents, and Award Decisions</w:t>
            </w:r>
          </w:p>
        </w:tc>
        <w:tc>
          <w:tcPr>
            <w:tcW w:w="5849" w:type="dxa"/>
          </w:tcPr>
          <w:p>
            <w:pPr>
              <w:pStyle w:val="TableParagraph"/>
              <w:numPr>
                <w:ilvl w:val="0"/>
                <w:numId w:val="42"/>
              </w:numPr>
              <w:tabs>
                <w:tab w:pos="541" w:val="left" w:leader="none"/>
              </w:tabs>
              <w:spacing w:line="240" w:lineRule="auto" w:before="0" w:after="0"/>
              <w:ind w:left="541" w:right="136" w:hanging="360"/>
              <w:jc w:val="left"/>
              <w:rPr>
                <w:sz w:val="18"/>
              </w:rPr>
            </w:pPr>
            <w:r>
              <w:rPr>
                <w:sz w:val="18"/>
              </w:rPr>
              <w:t>Framework</w:t>
            </w:r>
            <w:r>
              <w:rPr>
                <w:spacing w:val="-4"/>
                <w:sz w:val="18"/>
              </w:rPr>
              <w:t> </w:t>
            </w:r>
            <w:r>
              <w:rPr>
                <w:sz w:val="18"/>
              </w:rPr>
              <w:t>establishes</w:t>
            </w:r>
            <w:r>
              <w:rPr>
                <w:spacing w:val="-5"/>
                <w:sz w:val="18"/>
              </w:rPr>
              <w:t> </w:t>
            </w:r>
            <w:r>
              <w:rPr>
                <w:sz w:val="18"/>
              </w:rPr>
              <w:t>that</w:t>
            </w:r>
            <w:r>
              <w:rPr>
                <w:spacing w:val="-6"/>
                <w:sz w:val="18"/>
              </w:rPr>
              <w:t> </w:t>
            </w:r>
            <w:r>
              <w:rPr>
                <w:sz w:val="18"/>
              </w:rPr>
              <w:t>procurement</w:t>
            </w:r>
            <w:r>
              <w:rPr>
                <w:spacing w:val="-5"/>
                <w:sz w:val="18"/>
              </w:rPr>
              <w:t> </w:t>
            </w:r>
            <w:r>
              <w:rPr>
                <w:sz w:val="18"/>
              </w:rPr>
              <w:t>plans</w:t>
            </w:r>
            <w:r>
              <w:rPr>
                <w:spacing w:val="-5"/>
                <w:sz w:val="18"/>
              </w:rPr>
              <w:t> </w:t>
            </w:r>
            <w:r>
              <w:rPr>
                <w:sz w:val="18"/>
              </w:rPr>
              <w:t>should</w:t>
            </w:r>
            <w:r>
              <w:rPr>
                <w:spacing w:val="-6"/>
                <w:sz w:val="18"/>
              </w:rPr>
              <w:t> </w:t>
            </w:r>
            <w:r>
              <w:rPr>
                <w:sz w:val="18"/>
              </w:rPr>
              <w:t>be</w:t>
            </w:r>
            <w:r>
              <w:rPr>
                <w:spacing w:val="-6"/>
                <w:sz w:val="18"/>
              </w:rPr>
              <w:t> </w:t>
            </w:r>
            <w:r>
              <w:rPr>
                <w:sz w:val="18"/>
              </w:rPr>
              <w:t>made</w:t>
            </w:r>
            <w:r>
              <w:rPr>
                <w:spacing w:val="-6"/>
                <w:sz w:val="18"/>
              </w:rPr>
              <w:t> </w:t>
            </w:r>
            <w:r>
              <w:rPr>
                <w:sz w:val="18"/>
              </w:rPr>
              <w:t>publicly </w:t>
            </w:r>
            <w:r>
              <w:rPr>
                <w:spacing w:val="-2"/>
                <w:sz w:val="18"/>
              </w:rPr>
              <w:t>available</w:t>
            </w:r>
          </w:p>
          <w:p>
            <w:pPr>
              <w:pStyle w:val="TableParagraph"/>
              <w:numPr>
                <w:ilvl w:val="0"/>
                <w:numId w:val="42"/>
              </w:numPr>
              <w:tabs>
                <w:tab w:pos="539" w:val="left" w:leader="none"/>
                <w:tab w:pos="541" w:val="left" w:leader="none"/>
              </w:tabs>
              <w:spacing w:line="240" w:lineRule="auto" w:before="0" w:after="0"/>
              <w:ind w:left="541" w:right="465" w:hanging="360"/>
              <w:jc w:val="left"/>
              <w:rPr>
                <w:sz w:val="18"/>
              </w:rPr>
            </w:pPr>
            <w:r>
              <w:rPr>
                <w:sz w:val="18"/>
              </w:rPr>
              <w:t>Framework</w:t>
            </w:r>
            <w:r>
              <w:rPr>
                <w:spacing w:val="-3"/>
                <w:sz w:val="18"/>
              </w:rPr>
              <w:t> </w:t>
            </w:r>
            <w:r>
              <w:rPr>
                <w:sz w:val="18"/>
              </w:rPr>
              <w:t>establishes</w:t>
            </w:r>
            <w:r>
              <w:rPr>
                <w:spacing w:val="-4"/>
                <w:sz w:val="18"/>
              </w:rPr>
              <w:t> </w:t>
            </w:r>
            <w:r>
              <w:rPr>
                <w:sz w:val="18"/>
              </w:rPr>
              <w:t>that</w:t>
            </w:r>
            <w:r>
              <w:rPr>
                <w:spacing w:val="-6"/>
                <w:sz w:val="18"/>
              </w:rPr>
              <w:t> </w:t>
            </w:r>
            <w:r>
              <w:rPr>
                <w:sz w:val="18"/>
              </w:rPr>
              <w:t>tender</w:t>
            </w:r>
            <w:r>
              <w:rPr>
                <w:spacing w:val="-4"/>
                <w:sz w:val="18"/>
              </w:rPr>
              <w:t> </w:t>
            </w:r>
            <w:r>
              <w:rPr>
                <w:sz w:val="18"/>
              </w:rPr>
              <w:t>notices</w:t>
            </w:r>
            <w:r>
              <w:rPr>
                <w:spacing w:val="-4"/>
                <w:sz w:val="18"/>
              </w:rPr>
              <w:t> </w:t>
            </w:r>
            <w:r>
              <w:rPr>
                <w:sz w:val="18"/>
              </w:rPr>
              <w:t>should</w:t>
            </w:r>
            <w:r>
              <w:rPr>
                <w:spacing w:val="-5"/>
                <w:sz w:val="18"/>
              </w:rPr>
              <w:t> </w:t>
            </w:r>
            <w:r>
              <w:rPr>
                <w:sz w:val="18"/>
              </w:rPr>
              <w:t>be</w:t>
            </w:r>
            <w:r>
              <w:rPr>
                <w:spacing w:val="-5"/>
                <w:sz w:val="18"/>
              </w:rPr>
              <w:t> </w:t>
            </w:r>
            <w:r>
              <w:rPr>
                <w:sz w:val="18"/>
              </w:rPr>
              <w:t>made</w:t>
            </w:r>
            <w:r>
              <w:rPr>
                <w:spacing w:val="-5"/>
                <w:sz w:val="18"/>
              </w:rPr>
              <w:t> </w:t>
            </w:r>
            <w:r>
              <w:rPr>
                <w:sz w:val="18"/>
              </w:rPr>
              <w:t>publicly </w:t>
            </w:r>
            <w:r>
              <w:rPr>
                <w:spacing w:val="-2"/>
                <w:sz w:val="18"/>
              </w:rPr>
              <w:t>available</w:t>
            </w:r>
          </w:p>
          <w:p>
            <w:pPr>
              <w:pStyle w:val="TableParagraph"/>
              <w:numPr>
                <w:ilvl w:val="0"/>
                <w:numId w:val="42"/>
              </w:numPr>
              <w:tabs>
                <w:tab w:pos="538" w:val="left" w:leader="none"/>
                <w:tab w:pos="541" w:val="left" w:leader="none"/>
              </w:tabs>
              <w:spacing w:line="240" w:lineRule="auto" w:before="0" w:after="0"/>
              <w:ind w:left="541" w:right="196" w:hanging="360"/>
              <w:jc w:val="left"/>
              <w:rPr>
                <w:sz w:val="18"/>
              </w:rPr>
            </w:pPr>
            <w:r>
              <w:rPr>
                <w:sz w:val="18"/>
              </w:rPr>
              <w:t>Framework</w:t>
            </w:r>
            <w:r>
              <w:rPr>
                <w:spacing w:val="-3"/>
                <w:sz w:val="18"/>
              </w:rPr>
              <w:t> </w:t>
            </w:r>
            <w:r>
              <w:rPr>
                <w:sz w:val="18"/>
              </w:rPr>
              <w:t>establishes</w:t>
            </w:r>
            <w:r>
              <w:rPr>
                <w:spacing w:val="-4"/>
                <w:sz w:val="18"/>
              </w:rPr>
              <w:t> </w:t>
            </w:r>
            <w:r>
              <w:rPr>
                <w:sz w:val="18"/>
              </w:rPr>
              <w:t>that</w:t>
            </w:r>
            <w:r>
              <w:rPr>
                <w:spacing w:val="-6"/>
                <w:sz w:val="18"/>
              </w:rPr>
              <w:t> </w:t>
            </w:r>
            <w:r>
              <w:rPr>
                <w:sz w:val="18"/>
              </w:rPr>
              <w:t>tender</w:t>
            </w:r>
            <w:r>
              <w:rPr>
                <w:spacing w:val="-4"/>
                <w:sz w:val="18"/>
              </w:rPr>
              <w:t> </w:t>
            </w:r>
            <w:r>
              <w:rPr>
                <w:sz w:val="18"/>
              </w:rPr>
              <w:t>documents</w:t>
            </w:r>
            <w:r>
              <w:rPr>
                <w:spacing w:val="-7"/>
                <w:sz w:val="18"/>
              </w:rPr>
              <w:t> </w:t>
            </w:r>
            <w:r>
              <w:rPr>
                <w:sz w:val="18"/>
              </w:rPr>
              <w:t>should</w:t>
            </w:r>
            <w:r>
              <w:rPr>
                <w:spacing w:val="-3"/>
                <w:sz w:val="18"/>
              </w:rPr>
              <w:t> </w:t>
            </w:r>
            <w:r>
              <w:rPr>
                <w:sz w:val="18"/>
              </w:rPr>
              <w:t>be</w:t>
            </w:r>
            <w:r>
              <w:rPr>
                <w:spacing w:val="-5"/>
                <w:sz w:val="18"/>
              </w:rPr>
              <w:t> </w:t>
            </w:r>
            <w:r>
              <w:rPr>
                <w:sz w:val="18"/>
              </w:rPr>
              <w:t>made</w:t>
            </w:r>
            <w:r>
              <w:rPr>
                <w:spacing w:val="-7"/>
                <w:sz w:val="18"/>
              </w:rPr>
              <w:t> </w:t>
            </w:r>
            <w:r>
              <w:rPr>
                <w:sz w:val="18"/>
              </w:rPr>
              <w:t>publicly </w:t>
            </w:r>
            <w:r>
              <w:rPr>
                <w:spacing w:val="-2"/>
                <w:sz w:val="18"/>
              </w:rPr>
              <w:t>available</w:t>
            </w:r>
          </w:p>
          <w:p>
            <w:pPr>
              <w:pStyle w:val="TableParagraph"/>
              <w:numPr>
                <w:ilvl w:val="0"/>
                <w:numId w:val="42"/>
              </w:numPr>
              <w:tabs>
                <w:tab w:pos="539" w:val="left" w:leader="none"/>
              </w:tabs>
              <w:spacing w:line="206" w:lineRule="exact" w:before="0" w:after="0"/>
              <w:ind w:left="539" w:right="0" w:hanging="358"/>
              <w:jc w:val="left"/>
              <w:rPr>
                <w:sz w:val="18"/>
              </w:rPr>
            </w:pPr>
            <w:r>
              <w:rPr>
                <w:sz w:val="18"/>
              </w:rPr>
              <w:t>Framework</w:t>
            </w:r>
            <w:r>
              <w:rPr>
                <w:spacing w:val="-1"/>
                <w:sz w:val="18"/>
              </w:rPr>
              <w:t> </w:t>
            </w:r>
            <w:r>
              <w:rPr>
                <w:sz w:val="18"/>
              </w:rPr>
              <w:t>establishes</w:t>
            </w:r>
            <w:r>
              <w:rPr>
                <w:spacing w:val="-2"/>
                <w:sz w:val="18"/>
              </w:rPr>
              <w:t> </w:t>
            </w:r>
            <w:r>
              <w:rPr>
                <w:sz w:val="18"/>
              </w:rPr>
              <w:t>that</w:t>
            </w:r>
            <w:r>
              <w:rPr>
                <w:spacing w:val="-3"/>
                <w:sz w:val="18"/>
              </w:rPr>
              <w:t> </w:t>
            </w:r>
            <w:r>
              <w:rPr>
                <w:sz w:val="18"/>
              </w:rPr>
              <w:t>award</w:t>
            </w:r>
            <w:r>
              <w:rPr>
                <w:spacing w:val="-1"/>
                <w:sz w:val="18"/>
              </w:rPr>
              <w:t> </w:t>
            </w:r>
            <w:r>
              <w:rPr>
                <w:sz w:val="18"/>
              </w:rPr>
              <w:t>decisions</w:t>
            </w:r>
            <w:r>
              <w:rPr>
                <w:spacing w:val="-1"/>
                <w:sz w:val="18"/>
              </w:rPr>
              <w:t> </w:t>
            </w:r>
            <w:r>
              <w:rPr>
                <w:sz w:val="18"/>
              </w:rPr>
              <w:t>should</w:t>
            </w:r>
            <w:r>
              <w:rPr>
                <w:spacing w:val="-3"/>
                <w:sz w:val="18"/>
              </w:rPr>
              <w:t> </w:t>
            </w:r>
            <w:r>
              <w:rPr>
                <w:sz w:val="18"/>
              </w:rPr>
              <w:t>be</w:t>
            </w:r>
            <w:r>
              <w:rPr>
                <w:spacing w:val="-2"/>
                <w:sz w:val="18"/>
              </w:rPr>
              <w:t> </w:t>
            </w:r>
            <w:r>
              <w:rPr>
                <w:sz w:val="18"/>
              </w:rPr>
              <w:t>made</w:t>
            </w:r>
            <w:r>
              <w:rPr>
                <w:spacing w:val="-2"/>
                <w:sz w:val="18"/>
              </w:rPr>
              <w:t> publicly</w:t>
            </w:r>
          </w:p>
          <w:p>
            <w:pPr>
              <w:pStyle w:val="TableParagraph"/>
              <w:spacing w:line="186" w:lineRule="exact" w:before="1"/>
              <w:ind w:left="541"/>
              <w:rPr>
                <w:sz w:val="18"/>
              </w:rPr>
            </w:pPr>
            <w:r>
              <w:rPr>
                <w:spacing w:val="-2"/>
                <w:sz w:val="18"/>
              </w:rPr>
              <w:t>available</w:t>
            </w:r>
          </w:p>
        </w:tc>
      </w:tr>
      <w:tr>
        <w:trPr>
          <w:trHeight w:val="414" w:hRule="atLeast"/>
        </w:trPr>
        <w:tc>
          <w:tcPr>
            <w:tcW w:w="442" w:type="dxa"/>
          </w:tcPr>
          <w:p>
            <w:pPr>
              <w:pStyle w:val="TableParagraph"/>
              <w:spacing w:before="103"/>
              <w:ind w:left="107"/>
              <w:rPr>
                <w:sz w:val="18"/>
              </w:rPr>
            </w:pPr>
            <w:r>
              <w:rPr>
                <w:spacing w:val="-10"/>
                <w:sz w:val="18"/>
              </w:rPr>
              <w:t>2</w:t>
            </w:r>
          </w:p>
        </w:tc>
        <w:tc>
          <w:tcPr>
            <w:tcW w:w="3065" w:type="dxa"/>
          </w:tcPr>
          <w:p>
            <w:pPr>
              <w:pStyle w:val="TableParagraph"/>
              <w:spacing w:line="206" w:lineRule="exact"/>
              <w:ind w:left="107"/>
              <w:rPr>
                <w:sz w:val="18"/>
              </w:rPr>
            </w:pPr>
            <w:r>
              <w:rPr>
                <w:sz w:val="18"/>
              </w:rPr>
              <w:t>Publication</w:t>
            </w:r>
            <w:r>
              <w:rPr>
                <w:spacing w:val="-11"/>
                <w:sz w:val="18"/>
              </w:rPr>
              <w:t> </w:t>
            </w:r>
            <w:r>
              <w:rPr>
                <w:sz w:val="18"/>
              </w:rPr>
              <w:t>of</w:t>
            </w:r>
            <w:r>
              <w:rPr>
                <w:spacing w:val="-10"/>
                <w:sz w:val="18"/>
              </w:rPr>
              <w:t> </w:t>
            </w:r>
            <w:r>
              <w:rPr>
                <w:sz w:val="18"/>
              </w:rPr>
              <w:t>Contracts</w:t>
            </w:r>
            <w:r>
              <w:rPr>
                <w:spacing w:val="-10"/>
                <w:sz w:val="18"/>
              </w:rPr>
              <w:t> </w:t>
            </w:r>
            <w:r>
              <w:rPr>
                <w:sz w:val="18"/>
              </w:rPr>
              <w:t>and</w:t>
            </w:r>
            <w:r>
              <w:rPr>
                <w:spacing w:val="-9"/>
                <w:sz w:val="18"/>
              </w:rPr>
              <w:t> </w:t>
            </w:r>
            <w:r>
              <w:rPr>
                <w:sz w:val="18"/>
              </w:rPr>
              <w:t>Contract </w:t>
            </w:r>
            <w:r>
              <w:rPr>
                <w:spacing w:val="-2"/>
                <w:sz w:val="18"/>
              </w:rPr>
              <w:t>Amendments</w:t>
            </w:r>
          </w:p>
        </w:tc>
        <w:tc>
          <w:tcPr>
            <w:tcW w:w="5849" w:type="dxa"/>
          </w:tcPr>
          <w:p>
            <w:pPr>
              <w:pStyle w:val="TableParagraph"/>
              <w:spacing w:line="206" w:lineRule="exact"/>
              <w:ind w:left="534" w:right="123"/>
              <w:rPr>
                <w:sz w:val="18"/>
              </w:rPr>
            </w:pPr>
            <w:r>
              <w:rPr>
                <w:sz w:val="18"/>
              </w:rPr>
              <w:t>Framework</w:t>
            </w:r>
            <w:r>
              <w:rPr>
                <w:spacing w:val="-5"/>
                <w:sz w:val="18"/>
              </w:rPr>
              <w:t> </w:t>
            </w:r>
            <w:r>
              <w:rPr>
                <w:sz w:val="18"/>
              </w:rPr>
              <w:t>establishes</w:t>
            </w:r>
            <w:r>
              <w:rPr>
                <w:spacing w:val="-6"/>
                <w:sz w:val="18"/>
              </w:rPr>
              <w:t> </w:t>
            </w:r>
            <w:r>
              <w:rPr>
                <w:sz w:val="18"/>
              </w:rPr>
              <w:t>that</w:t>
            </w:r>
            <w:r>
              <w:rPr>
                <w:spacing w:val="-7"/>
                <w:sz w:val="18"/>
              </w:rPr>
              <w:t> </w:t>
            </w:r>
            <w:r>
              <w:rPr>
                <w:sz w:val="18"/>
              </w:rPr>
              <w:t>contracts</w:t>
            </w:r>
            <w:r>
              <w:rPr>
                <w:spacing w:val="-6"/>
                <w:sz w:val="18"/>
              </w:rPr>
              <w:t> </w:t>
            </w:r>
            <w:r>
              <w:rPr>
                <w:sz w:val="18"/>
              </w:rPr>
              <w:t>and</w:t>
            </w:r>
            <w:r>
              <w:rPr>
                <w:spacing w:val="-5"/>
                <w:sz w:val="18"/>
              </w:rPr>
              <w:t> </w:t>
            </w:r>
            <w:r>
              <w:rPr>
                <w:sz w:val="18"/>
              </w:rPr>
              <w:t>contract</w:t>
            </w:r>
            <w:r>
              <w:rPr>
                <w:spacing w:val="-5"/>
                <w:sz w:val="18"/>
              </w:rPr>
              <w:t> </w:t>
            </w:r>
            <w:r>
              <w:rPr>
                <w:sz w:val="18"/>
              </w:rPr>
              <w:t>amendments</w:t>
            </w:r>
            <w:r>
              <w:rPr>
                <w:spacing w:val="-6"/>
                <w:sz w:val="18"/>
              </w:rPr>
              <w:t> </w:t>
            </w:r>
            <w:r>
              <w:rPr>
                <w:sz w:val="18"/>
              </w:rPr>
              <w:t>should be made publicly available</w:t>
            </w:r>
          </w:p>
        </w:tc>
      </w:tr>
    </w:tbl>
    <w:p>
      <w:pPr>
        <w:pStyle w:val="ListParagraph"/>
        <w:numPr>
          <w:ilvl w:val="0"/>
          <w:numId w:val="2"/>
        </w:numPr>
        <w:tabs>
          <w:tab w:pos="1350" w:val="left" w:leader="none"/>
        </w:tabs>
        <w:spacing w:line="240" w:lineRule="auto" w:before="252" w:after="0"/>
        <w:ind w:left="1350" w:right="0" w:hanging="359"/>
        <w:jc w:val="left"/>
        <w:rPr>
          <w:b/>
          <w:sz w:val="22"/>
        </w:rPr>
      </w:pPr>
      <w:r>
        <w:rPr>
          <w:b/>
          <w:color w:val="2E5395"/>
          <w:sz w:val="22"/>
        </w:rPr>
        <w:t>PILLAR</w:t>
      </w:r>
      <w:r>
        <w:rPr>
          <w:b/>
          <w:color w:val="2E5395"/>
          <w:spacing w:val="-8"/>
          <w:sz w:val="22"/>
        </w:rPr>
        <w:t> </w:t>
      </w:r>
      <w:r>
        <w:rPr>
          <w:b/>
          <w:color w:val="2E5395"/>
          <w:sz w:val="22"/>
        </w:rPr>
        <w:t>II.</w:t>
      </w:r>
      <w:r>
        <w:rPr>
          <w:b/>
          <w:color w:val="2E5395"/>
          <w:spacing w:val="-5"/>
          <w:sz w:val="22"/>
        </w:rPr>
        <w:t> </w:t>
      </w:r>
      <w:r>
        <w:rPr>
          <w:b/>
          <w:color w:val="2E5395"/>
          <w:sz w:val="22"/>
        </w:rPr>
        <w:t>PUBLIC</w:t>
      </w:r>
      <w:r>
        <w:rPr>
          <w:b/>
          <w:color w:val="2E5395"/>
          <w:spacing w:val="-5"/>
          <w:sz w:val="22"/>
        </w:rPr>
        <w:t> </w:t>
      </w:r>
      <w:r>
        <w:rPr>
          <w:b/>
          <w:color w:val="2E5395"/>
          <w:sz w:val="22"/>
        </w:rPr>
        <w:t>SERVICES</w:t>
      </w:r>
      <w:r>
        <w:rPr>
          <w:b/>
          <w:color w:val="2E5395"/>
          <w:spacing w:val="-6"/>
          <w:sz w:val="22"/>
        </w:rPr>
        <w:t> </w:t>
      </w:r>
      <w:r>
        <w:rPr>
          <w:b/>
          <w:color w:val="2E5395"/>
          <w:sz w:val="22"/>
        </w:rPr>
        <w:t>THAT</w:t>
      </w:r>
      <w:r>
        <w:rPr>
          <w:b/>
          <w:color w:val="2E5395"/>
          <w:spacing w:val="-5"/>
          <w:sz w:val="22"/>
        </w:rPr>
        <w:t> </w:t>
      </w:r>
      <w:r>
        <w:rPr>
          <w:b/>
          <w:color w:val="2E5395"/>
          <w:sz w:val="22"/>
        </w:rPr>
        <w:t>PROMOTE</w:t>
      </w:r>
      <w:r>
        <w:rPr>
          <w:b/>
          <w:color w:val="2E5395"/>
          <w:spacing w:val="-6"/>
          <w:sz w:val="22"/>
        </w:rPr>
        <w:t> </w:t>
      </w:r>
      <w:r>
        <w:rPr>
          <w:b/>
          <w:color w:val="2E5395"/>
          <w:sz w:val="22"/>
        </w:rPr>
        <w:t>MARKET</w:t>
      </w:r>
      <w:r>
        <w:rPr>
          <w:b/>
          <w:color w:val="2E5395"/>
          <w:spacing w:val="-5"/>
          <w:sz w:val="22"/>
        </w:rPr>
        <w:t> </w:t>
      </w:r>
      <w:r>
        <w:rPr>
          <w:b/>
          <w:color w:val="2E5395"/>
          <w:spacing w:val="-2"/>
          <w:sz w:val="22"/>
        </w:rPr>
        <w:t>COMPETITION</w:t>
      </w:r>
    </w:p>
    <w:p>
      <w:pPr>
        <w:pStyle w:val="BodyText"/>
        <w:rPr>
          <w:b/>
        </w:rPr>
      </w:pPr>
    </w:p>
    <w:p>
      <w:pPr>
        <w:pStyle w:val="BodyText"/>
        <w:ind w:left="359" w:right="358"/>
        <w:jc w:val="both"/>
      </w:pPr>
      <w:r>
        <w:rPr/>
        <w:t>Table 15 shows the structure for Pillar II, Public Services that Promote Market Competition. Each of this pillar’s categories and subcategories will be discussed in more detail in the order shown in the table.</w:t>
      </w:r>
    </w:p>
    <w:p>
      <w:pPr>
        <w:spacing w:before="252"/>
        <w:ind w:left="359" w:right="0" w:firstLine="0"/>
        <w:jc w:val="both"/>
        <w:rPr>
          <w:b/>
          <w:sz w:val="22"/>
        </w:rPr>
      </w:pPr>
      <w:r>
        <w:rPr>
          <w:b/>
          <w:sz w:val="22"/>
        </w:rPr>
        <w:t>Table</w:t>
      </w:r>
      <w:r>
        <w:rPr>
          <w:b/>
          <w:spacing w:val="-6"/>
          <w:sz w:val="22"/>
        </w:rPr>
        <w:t> </w:t>
      </w:r>
      <w:r>
        <w:rPr>
          <w:b/>
          <w:sz w:val="22"/>
        </w:rPr>
        <w:t>15.</w:t>
      </w:r>
      <w:r>
        <w:rPr>
          <w:b/>
          <w:spacing w:val="-3"/>
          <w:sz w:val="22"/>
        </w:rPr>
        <w:t> </w:t>
      </w:r>
      <w:r>
        <w:rPr>
          <w:b/>
          <w:sz w:val="22"/>
        </w:rPr>
        <w:t>Pillar</w:t>
      </w:r>
      <w:r>
        <w:rPr>
          <w:b/>
          <w:spacing w:val="-4"/>
          <w:sz w:val="22"/>
        </w:rPr>
        <w:t> </w:t>
      </w:r>
      <w:r>
        <w:rPr>
          <w:b/>
          <w:sz w:val="22"/>
        </w:rPr>
        <w:t>II–Public</w:t>
      </w:r>
      <w:r>
        <w:rPr>
          <w:b/>
          <w:spacing w:val="-5"/>
          <w:sz w:val="22"/>
        </w:rPr>
        <w:t> </w:t>
      </w:r>
      <w:r>
        <w:rPr>
          <w:b/>
          <w:sz w:val="22"/>
        </w:rPr>
        <w:t>Services</w:t>
      </w:r>
      <w:r>
        <w:rPr>
          <w:b/>
          <w:spacing w:val="-5"/>
          <w:sz w:val="22"/>
        </w:rPr>
        <w:t> </w:t>
      </w:r>
      <w:r>
        <w:rPr>
          <w:b/>
          <w:sz w:val="22"/>
        </w:rPr>
        <w:t>that</w:t>
      </w:r>
      <w:r>
        <w:rPr>
          <w:b/>
          <w:spacing w:val="-6"/>
          <w:sz w:val="22"/>
        </w:rPr>
        <w:t> </w:t>
      </w:r>
      <w:r>
        <w:rPr>
          <w:b/>
          <w:sz w:val="22"/>
        </w:rPr>
        <w:t>Promote</w:t>
      </w:r>
      <w:r>
        <w:rPr>
          <w:b/>
          <w:spacing w:val="-3"/>
          <w:sz w:val="22"/>
        </w:rPr>
        <w:t> </w:t>
      </w:r>
      <w:r>
        <w:rPr>
          <w:b/>
          <w:sz w:val="22"/>
        </w:rPr>
        <w:t>Market</w:t>
      </w:r>
      <w:r>
        <w:rPr>
          <w:b/>
          <w:spacing w:val="-2"/>
          <w:sz w:val="22"/>
        </w:rPr>
        <w:t> Competition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8188"/>
      </w:tblGrid>
      <w:tr>
        <w:trPr>
          <w:trHeight w:val="208" w:hRule="atLeast"/>
        </w:trPr>
        <w:tc>
          <w:tcPr>
            <w:tcW w:w="1166" w:type="dxa"/>
            <w:shd w:val="clear" w:color="auto" w:fill="CCD4EA"/>
          </w:tcPr>
          <w:p>
            <w:pPr>
              <w:pStyle w:val="TableParagraph"/>
              <w:spacing w:line="186" w:lineRule="exact" w:before="2"/>
              <w:ind w:left="107"/>
              <w:rPr>
                <w:b/>
                <w:sz w:val="18"/>
              </w:rPr>
            </w:pPr>
            <w:r>
              <w:rPr>
                <w:b/>
                <w:spacing w:val="-5"/>
                <w:sz w:val="18"/>
              </w:rPr>
              <w:t>2.1</w:t>
            </w:r>
          </w:p>
        </w:tc>
        <w:tc>
          <w:tcPr>
            <w:tcW w:w="8188" w:type="dxa"/>
            <w:shd w:val="clear" w:color="auto" w:fill="CCD4EA"/>
          </w:tcPr>
          <w:p>
            <w:pPr>
              <w:pStyle w:val="TableParagraph"/>
              <w:spacing w:line="186" w:lineRule="exact" w:before="2"/>
              <w:ind w:left="105"/>
              <w:rPr>
                <w:b/>
                <w:sz w:val="18"/>
              </w:rPr>
            </w:pPr>
            <w:r>
              <w:rPr>
                <w:b/>
                <w:sz w:val="18"/>
              </w:rPr>
              <w:t>Competition </w:t>
            </w:r>
            <w:r>
              <w:rPr>
                <w:b/>
                <w:spacing w:val="-2"/>
                <w:sz w:val="18"/>
              </w:rPr>
              <w:t>Authority</w:t>
            </w:r>
          </w:p>
        </w:tc>
      </w:tr>
      <w:tr>
        <w:trPr>
          <w:trHeight w:val="206" w:hRule="atLeast"/>
        </w:trPr>
        <w:tc>
          <w:tcPr>
            <w:tcW w:w="1166" w:type="dxa"/>
            <w:shd w:val="clear" w:color="auto" w:fill="E7EBF5"/>
          </w:tcPr>
          <w:p>
            <w:pPr>
              <w:pStyle w:val="TableParagraph"/>
              <w:spacing w:line="186" w:lineRule="exact"/>
              <w:ind w:left="107"/>
              <w:rPr>
                <w:sz w:val="18"/>
              </w:rPr>
            </w:pPr>
            <w:r>
              <w:rPr>
                <w:spacing w:val="-2"/>
                <w:sz w:val="18"/>
              </w:rPr>
              <w:t>2.1.1</w:t>
            </w:r>
          </w:p>
        </w:tc>
        <w:tc>
          <w:tcPr>
            <w:tcW w:w="8188" w:type="dxa"/>
            <w:shd w:val="clear" w:color="auto" w:fill="E7EBF5"/>
          </w:tcPr>
          <w:p>
            <w:pPr>
              <w:pStyle w:val="TableParagraph"/>
              <w:spacing w:line="186" w:lineRule="exact"/>
              <w:ind w:left="105"/>
              <w:rPr>
                <w:sz w:val="18"/>
              </w:rPr>
            </w:pPr>
            <w:r>
              <w:rPr>
                <w:sz w:val="18"/>
              </w:rPr>
              <w:t>Institutional</w:t>
            </w:r>
            <w:r>
              <w:rPr>
                <w:spacing w:val="-2"/>
                <w:sz w:val="18"/>
              </w:rPr>
              <w:t> Framework</w:t>
            </w:r>
          </w:p>
        </w:tc>
      </w:tr>
      <w:tr>
        <w:trPr>
          <w:trHeight w:val="208" w:hRule="atLeast"/>
        </w:trPr>
        <w:tc>
          <w:tcPr>
            <w:tcW w:w="1166" w:type="dxa"/>
            <w:shd w:val="clear" w:color="auto" w:fill="E7EBF5"/>
          </w:tcPr>
          <w:p>
            <w:pPr>
              <w:pStyle w:val="TableParagraph"/>
              <w:spacing w:line="188" w:lineRule="exact"/>
              <w:ind w:left="107"/>
              <w:rPr>
                <w:sz w:val="18"/>
              </w:rPr>
            </w:pPr>
            <w:r>
              <w:rPr>
                <w:spacing w:val="-2"/>
                <w:sz w:val="18"/>
              </w:rPr>
              <w:t>2.1.2</w:t>
            </w:r>
          </w:p>
        </w:tc>
        <w:tc>
          <w:tcPr>
            <w:tcW w:w="8188" w:type="dxa"/>
            <w:shd w:val="clear" w:color="auto" w:fill="E7EBF5"/>
          </w:tcPr>
          <w:p>
            <w:pPr>
              <w:pStyle w:val="TableParagraph"/>
              <w:spacing w:line="188" w:lineRule="exact"/>
              <w:ind w:left="105"/>
              <w:rPr>
                <w:sz w:val="18"/>
              </w:rPr>
            </w:pPr>
            <w:r>
              <w:rPr>
                <w:sz w:val="18"/>
              </w:rPr>
              <w:t>Advocacy</w:t>
            </w:r>
            <w:r>
              <w:rPr>
                <w:spacing w:val="-1"/>
                <w:sz w:val="18"/>
              </w:rPr>
              <w:t> </w:t>
            </w:r>
            <w:r>
              <w:rPr>
                <w:sz w:val="18"/>
              </w:rPr>
              <w:t>and</w:t>
            </w:r>
            <w:r>
              <w:rPr>
                <w:spacing w:val="-1"/>
                <w:sz w:val="18"/>
              </w:rPr>
              <w:t> </w:t>
            </w:r>
            <w:r>
              <w:rPr>
                <w:spacing w:val="-2"/>
                <w:sz w:val="18"/>
              </w:rPr>
              <w:t>Transparency</w:t>
            </w:r>
          </w:p>
        </w:tc>
      </w:tr>
      <w:tr>
        <w:trPr>
          <w:trHeight w:val="206" w:hRule="atLeast"/>
        </w:trPr>
        <w:tc>
          <w:tcPr>
            <w:tcW w:w="1166" w:type="dxa"/>
            <w:shd w:val="clear" w:color="auto" w:fill="CCD4EA"/>
          </w:tcPr>
          <w:p>
            <w:pPr>
              <w:pStyle w:val="TableParagraph"/>
              <w:spacing w:line="186" w:lineRule="exact"/>
              <w:ind w:left="107"/>
              <w:rPr>
                <w:b/>
                <w:sz w:val="18"/>
              </w:rPr>
            </w:pPr>
            <w:r>
              <w:rPr>
                <w:b/>
                <w:spacing w:val="-5"/>
                <w:sz w:val="18"/>
              </w:rPr>
              <w:t>2.2</w:t>
            </w:r>
          </w:p>
        </w:tc>
        <w:tc>
          <w:tcPr>
            <w:tcW w:w="8188" w:type="dxa"/>
            <w:shd w:val="clear" w:color="auto" w:fill="CCD4EA"/>
          </w:tcPr>
          <w:p>
            <w:pPr>
              <w:pStyle w:val="TableParagraph"/>
              <w:spacing w:line="186" w:lineRule="exact"/>
              <w:ind w:left="105"/>
              <w:rPr>
                <w:b/>
                <w:sz w:val="18"/>
              </w:rPr>
            </w:pPr>
            <w:r>
              <w:rPr>
                <w:b/>
                <w:sz w:val="18"/>
              </w:rPr>
              <w:t>Innovation</w:t>
            </w:r>
            <w:r>
              <w:rPr>
                <w:b/>
                <w:spacing w:val="-3"/>
                <w:sz w:val="18"/>
              </w:rPr>
              <w:t> </w:t>
            </w:r>
            <w:r>
              <w:rPr>
                <w:b/>
                <w:sz w:val="18"/>
              </w:rPr>
              <w:t>in</w:t>
            </w:r>
            <w:r>
              <w:rPr>
                <w:b/>
                <w:spacing w:val="-1"/>
                <w:sz w:val="18"/>
              </w:rPr>
              <w:t> </w:t>
            </w:r>
            <w:r>
              <w:rPr>
                <w:b/>
                <w:spacing w:val="-4"/>
                <w:sz w:val="18"/>
              </w:rPr>
              <w:t>Firms</w:t>
            </w:r>
          </w:p>
        </w:tc>
      </w:tr>
      <w:tr>
        <w:trPr>
          <w:trHeight w:val="206" w:hRule="atLeast"/>
        </w:trPr>
        <w:tc>
          <w:tcPr>
            <w:tcW w:w="1166" w:type="dxa"/>
            <w:shd w:val="clear" w:color="auto" w:fill="E7EBF5"/>
          </w:tcPr>
          <w:p>
            <w:pPr>
              <w:pStyle w:val="TableParagraph"/>
              <w:spacing w:line="186" w:lineRule="exact"/>
              <w:ind w:left="107"/>
              <w:rPr>
                <w:sz w:val="18"/>
              </w:rPr>
            </w:pPr>
            <w:r>
              <w:rPr>
                <w:spacing w:val="-2"/>
                <w:sz w:val="18"/>
              </w:rPr>
              <w:t>2.2.1</w:t>
            </w:r>
          </w:p>
        </w:tc>
        <w:tc>
          <w:tcPr>
            <w:tcW w:w="8188" w:type="dxa"/>
            <w:shd w:val="clear" w:color="auto" w:fill="E7EBF5"/>
          </w:tcPr>
          <w:p>
            <w:pPr>
              <w:pStyle w:val="TableParagraph"/>
              <w:spacing w:line="186" w:lineRule="exact"/>
              <w:ind w:left="105"/>
              <w:rPr>
                <w:sz w:val="18"/>
              </w:rPr>
            </w:pPr>
            <w:r>
              <w:rPr>
                <w:sz w:val="18"/>
              </w:rPr>
              <w:t>Institutional</w:t>
            </w:r>
            <w:r>
              <w:rPr>
                <w:spacing w:val="-3"/>
                <w:sz w:val="18"/>
              </w:rPr>
              <w:t> </w:t>
            </w:r>
            <w:r>
              <w:rPr>
                <w:sz w:val="18"/>
              </w:rPr>
              <w:t>Framework</w:t>
            </w:r>
            <w:r>
              <w:rPr>
                <w:spacing w:val="-2"/>
                <w:sz w:val="18"/>
              </w:rPr>
              <w:t> </w:t>
            </w:r>
            <w:r>
              <w:rPr>
                <w:sz w:val="18"/>
              </w:rPr>
              <w:t>to</w:t>
            </w:r>
            <w:r>
              <w:rPr>
                <w:spacing w:val="-3"/>
                <w:sz w:val="18"/>
              </w:rPr>
              <w:t> </w:t>
            </w:r>
            <w:r>
              <w:rPr>
                <w:sz w:val="18"/>
              </w:rPr>
              <w:t>Support</w:t>
            </w:r>
            <w:r>
              <w:rPr>
                <w:spacing w:val="-2"/>
                <w:sz w:val="18"/>
              </w:rPr>
              <w:t> Innovation</w:t>
            </w:r>
          </w:p>
        </w:tc>
      </w:tr>
      <w:tr>
        <w:trPr>
          <w:trHeight w:val="208" w:hRule="atLeast"/>
        </w:trPr>
        <w:tc>
          <w:tcPr>
            <w:tcW w:w="1166" w:type="dxa"/>
            <w:shd w:val="clear" w:color="auto" w:fill="E7EBF5"/>
          </w:tcPr>
          <w:p>
            <w:pPr>
              <w:pStyle w:val="TableParagraph"/>
              <w:spacing w:line="186" w:lineRule="exact" w:before="2"/>
              <w:ind w:left="107"/>
              <w:rPr>
                <w:sz w:val="18"/>
              </w:rPr>
            </w:pPr>
            <w:r>
              <w:rPr>
                <w:spacing w:val="-2"/>
                <w:sz w:val="18"/>
              </w:rPr>
              <w:t>2.2.2</w:t>
            </w:r>
          </w:p>
        </w:tc>
        <w:tc>
          <w:tcPr>
            <w:tcW w:w="8188" w:type="dxa"/>
            <w:shd w:val="clear" w:color="auto" w:fill="E7EBF5"/>
          </w:tcPr>
          <w:p>
            <w:pPr>
              <w:pStyle w:val="TableParagraph"/>
              <w:spacing w:line="186" w:lineRule="exact" w:before="2"/>
              <w:ind w:left="105"/>
              <w:rPr>
                <w:sz w:val="18"/>
              </w:rPr>
            </w:pPr>
            <w:r>
              <w:rPr>
                <w:sz w:val="18"/>
              </w:rPr>
              <w:t>Digitalization</w:t>
            </w:r>
            <w:r>
              <w:rPr>
                <w:spacing w:val="-2"/>
                <w:sz w:val="18"/>
              </w:rPr>
              <w:t> </w:t>
            </w:r>
            <w:r>
              <w:rPr>
                <w:sz w:val="18"/>
              </w:rPr>
              <w:t>of</w:t>
            </w:r>
            <w:r>
              <w:rPr>
                <w:spacing w:val="-4"/>
                <w:sz w:val="18"/>
              </w:rPr>
              <w:t> </w:t>
            </w:r>
            <w:r>
              <w:rPr>
                <w:sz w:val="18"/>
              </w:rPr>
              <w:t>Intellectual</w:t>
            </w:r>
            <w:r>
              <w:rPr>
                <w:spacing w:val="-5"/>
                <w:sz w:val="18"/>
              </w:rPr>
              <w:t> </w:t>
            </w:r>
            <w:r>
              <w:rPr>
                <w:sz w:val="18"/>
              </w:rPr>
              <w:t>Property</w:t>
            </w:r>
            <w:r>
              <w:rPr>
                <w:spacing w:val="-1"/>
                <w:sz w:val="18"/>
              </w:rPr>
              <w:t> </w:t>
            </w:r>
            <w:r>
              <w:rPr>
                <w:sz w:val="18"/>
              </w:rPr>
              <w:t>Services</w:t>
            </w:r>
            <w:r>
              <w:rPr>
                <w:spacing w:val="-3"/>
                <w:sz w:val="18"/>
              </w:rPr>
              <w:t> </w:t>
            </w:r>
            <w:r>
              <w:rPr>
                <w:sz w:val="18"/>
              </w:rPr>
              <w:t>(includes</w:t>
            </w:r>
            <w:r>
              <w:rPr>
                <w:spacing w:val="-2"/>
                <w:sz w:val="18"/>
              </w:rPr>
              <w:t> environment)</w:t>
            </w:r>
          </w:p>
        </w:tc>
      </w:tr>
      <w:tr>
        <w:trPr>
          <w:trHeight w:val="205" w:hRule="atLeast"/>
        </w:trPr>
        <w:tc>
          <w:tcPr>
            <w:tcW w:w="1166" w:type="dxa"/>
            <w:shd w:val="clear" w:color="auto" w:fill="E7EBF5"/>
          </w:tcPr>
          <w:p>
            <w:pPr>
              <w:pStyle w:val="TableParagraph"/>
              <w:spacing w:line="186" w:lineRule="exact"/>
              <w:ind w:left="107"/>
              <w:rPr>
                <w:sz w:val="18"/>
              </w:rPr>
            </w:pPr>
            <w:r>
              <w:rPr>
                <w:spacing w:val="-2"/>
                <w:sz w:val="18"/>
              </w:rPr>
              <w:t>2.2.3</w:t>
            </w:r>
          </w:p>
        </w:tc>
        <w:tc>
          <w:tcPr>
            <w:tcW w:w="8188" w:type="dxa"/>
            <w:shd w:val="clear" w:color="auto" w:fill="E7EBF5"/>
          </w:tcPr>
          <w:p>
            <w:pPr>
              <w:pStyle w:val="TableParagraph"/>
              <w:spacing w:line="186" w:lineRule="exact"/>
              <w:ind w:left="105"/>
              <w:rPr>
                <w:sz w:val="18"/>
              </w:rPr>
            </w:pPr>
            <w:r>
              <w:rPr>
                <w:sz w:val="18"/>
              </w:rPr>
              <w:t>Innovation</w:t>
            </w:r>
            <w:r>
              <w:rPr>
                <w:spacing w:val="-3"/>
                <w:sz w:val="18"/>
              </w:rPr>
              <w:t> </w:t>
            </w:r>
            <w:r>
              <w:rPr>
                <w:sz w:val="18"/>
              </w:rPr>
              <w:t>Systems</w:t>
            </w:r>
            <w:r>
              <w:rPr>
                <w:spacing w:val="-3"/>
                <w:sz w:val="18"/>
              </w:rPr>
              <w:t> </w:t>
            </w:r>
            <w:r>
              <w:rPr>
                <w:sz w:val="18"/>
              </w:rPr>
              <w:t>(includes</w:t>
            </w:r>
            <w:r>
              <w:rPr>
                <w:spacing w:val="-1"/>
                <w:sz w:val="18"/>
              </w:rPr>
              <w:t> </w:t>
            </w:r>
            <w:r>
              <w:rPr>
                <w:spacing w:val="-2"/>
                <w:sz w:val="18"/>
              </w:rPr>
              <w:t>gender)</w:t>
            </w:r>
          </w:p>
        </w:tc>
      </w:tr>
      <w:tr>
        <w:trPr>
          <w:trHeight w:val="208" w:hRule="atLeast"/>
        </w:trPr>
        <w:tc>
          <w:tcPr>
            <w:tcW w:w="1166" w:type="dxa"/>
            <w:shd w:val="clear" w:color="auto" w:fill="CCD4EA"/>
          </w:tcPr>
          <w:p>
            <w:pPr>
              <w:pStyle w:val="TableParagraph"/>
              <w:spacing w:line="188" w:lineRule="exact"/>
              <w:ind w:left="107"/>
              <w:rPr>
                <w:b/>
                <w:sz w:val="18"/>
              </w:rPr>
            </w:pPr>
            <w:r>
              <w:rPr>
                <w:b/>
                <w:spacing w:val="-5"/>
                <w:sz w:val="18"/>
              </w:rPr>
              <w:t>2.3</w:t>
            </w:r>
          </w:p>
        </w:tc>
        <w:tc>
          <w:tcPr>
            <w:tcW w:w="8188" w:type="dxa"/>
            <w:shd w:val="clear" w:color="auto" w:fill="CCD4EA"/>
          </w:tcPr>
          <w:p>
            <w:pPr>
              <w:pStyle w:val="TableParagraph"/>
              <w:spacing w:line="188" w:lineRule="exact"/>
              <w:ind w:left="105"/>
              <w:rPr>
                <w:b/>
                <w:sz w:val="18"/>
              </w:rPr>
            </w:pPr>
            <w:r>
              <w:rPr>
                <w:b/>
                <w:spacing w:val="-2"/>
                <w:sz w:val="18"/>
              </w:rPr>
              <w:t>E-Procurement</w:t>
            </w:r>
          </w:p>
        </w:tc>
      </w:tr>
      <w:tr>
        <w:trPr>
          <w:trHeight w:val="206" w:hRule="atLeast"/>
        </w:trPr>
        <w:tc>
          <w:tcPr>
            <w:tcW w:w="1166" w:type="dxa"/>
            <w:shd w:val="clear" w:color="auto" w:fill="E7EBF5"/>
          </w:tcPr>
          <w:p>
            <w:pPr>
              <w:pStyle w:val="TableParagraph"/>
              <w:spacing w:line="186" w:lineRule="exact"/>
              <w:ind w:left="107"/>
              <w:rPr>
                <w:sz w:val="18"/>
              </w:rPr>
            </w:pPr>
            <w:r>
              <w:rPr>
                <w:spacing w:val="-2"/>
                <w:sz w:val="18"/>
              </w:rPr>
              <w:t>2.3.1</w:t>
            </w:r>
          </w:p>
        </w:tc>
        <w:tc>
          <w:tcPr>
            <w:tcW w:w="8188" w:type="dxa"/>
            <w:shd w:val="clear" w:color="auto" w:fill="E7EBF5"/>
          </w:tcPr>
          <w:p>
            <w:pPr>
              <w:pStyle w:val="TableParagraph"/>
              <w:spacing w:line="186" w:lineRule="exact"/>
              <w:ind w:left="105"/>
              <w:rPr>
                <w:sz w:val="18"/>
              </w:rPr>
            </w:pPr>
            <w:r>
              <w:rPr>
                <w:sz w:val="18"/>
              </w:rPr>
              <w:t>Digitalization</w:t>
            </w:r>
            <w:r>
              <w:rPr>
                <w:spacing w:val="-2"/>
                <w:sz w:val="18"/>
              </w:rPr>
              <w:t> </w:t>
            </w:r>
            <w:r>
              <w:rPr>
                <w:sz w:val="18"/>
              </w:rPr>
              <w:t>of</w:t>
            </w:r>
            <w:r>
              <w:rPr>
                <w:spacing w:val="-5"/>
                <w:sz w:val="18"/>
              </w:rPr>
              <w:t> </w:t>
            </w:r>
            <w:r>
              <w:rPr>
                <w:sz w:val="18"/>
              </w:rPr>
              <w:t>Procurement</w:t>
            </w:r>
            <w:r>
              <w:rPr>
                <w:spacing w:val="-2"/>
                <w:sz w:val="18"/>
              </w:rPr>
              <w:t> </w:t>
            </w:r>
            <w:r>
              <w:rPr>
                <w:sz w:val="18"/>
              </w:rPr>
              <w:t>Procedures</w:t>
            </w:r>
            <w:r>
              <w:rPr>
                <w:spacing w:val="-3"/>
                <w:sz w:val="18"/>
              </w:rPr>
              <w:t> </w:t>
            </w:r>
            <w:r>
              <w:rPr>
                <w:sz w:val="18"/>
              </w:rPr>
              <w:t>(includes</w:t>
            </w:r>
            <w:r>
              <w:rPr>
                <w:spacing w:val="-2"/>
                <w:sz w:val="18"/>
              </w:rPr>
              <w:t> environment)</w:t>
            </w:r>
          </w:p>
        </w:tc>
      </w:tr>
      <w:tr>
        <w:trPr>
          <w:trHeight w:val="208" w:hRule="atLeast"/>
        </w:trPr>
        <w:tc>
          <w:tcPr>
            <w:tcW w:w="1166" w:type="dxa"/>
            <w:shd w:val="clear" w:color="auto" w:fill="E7EBF5"/>
          </w:tcPr>
          <w:p>
            <w:pPr>
              <w:pStyle w:val="TableParagraph"/>
              <w:spacing w:line="188" w:lineRule="exact"/>
              <w:ind w:left="107"/>
              <w:rPr>
                <w:sz w:val="18"/>
              </w:rPr>
            </w:pPr>
            <w:r>
              <w:rPr>
                <w:spacing w:val="-2"/>
                <w:sz w:val="18"/>
              </w:rPr>
              <w:t>2.3.2</w:t>
            </w:r>
          </w:p>
        </w:tc>
        <w:tc>
          <w:tcPr>
            <w:tcW w:w="8188" w:type="dxa"/>
            <w:shd w:val="clear" w:color="auto" w:fill="E7EBF5"/>
          </w:tcPr>
          <w:p>
            <w:pPr>
              <w:pStyle w:val="TableParagraph"/>
              <w:spacing w:line="188" w:lineRule="exact"/>
              <w:ind w:left="105"/>
              <w:rPr>
                <w:sz w:val="18"/>
              </w:rPr>
            </w:pPr>
            <w:r>
              <w:rPr>
                <w:sz w:val="18"/>
              </w:rPr>
              <w:t>Transparency</w:t>
            </w:r>
            <w:r>
              <w:rPr>
                <w:spacing w:val="-4"/>
                <w:sz w:val="18"/>
              </w:rPr>
              <w:t> </w:t>
            </w:r>
            <w:r>
              <w:rPr>
                <w:sz w:val="18"/>
              </w:rPr>
              <w:t>of</w:t>
            </w:r>
            <w:r>
              <w:rPr>
                <w:spacing w:val="-2"/>
                <w:sz w:val="18"/>
              </w:rPr>
              <w:t> </w:t>
            </w:r>
            <w:r>
              <w:rPr>
                <w:sz w:val="18"/>
              </w:rPr>
              <w:t>Key</w:t>
            </w:r>
            <w:r>
              <w:rPr>
                <w:spacing w:val="-2"/>
                <w:sz w:val="18"/>
              </w:rPr>
              <w:t> </w:t>
            </w:r>
            <w:r>
              <w:rPr>
                <w:sz w:val="18"/>
              </w:rPr>
              <w:t>Procurement</w:t>
            </w:r>
            <w:r>
              <w:rPr>
                <w:spacing w:val="-2"/>
                <w:sz w:val="18"/>
              </w:rPr>
              <w:t> </w:t>
            </w:r>
            <w:r>
              <w:rPr>
                <w:sz w:val="18"/>
              </w:rPr>
              <w:t>Documents</w:t>
            </w:r>
            <w:r>
              <w:rPr>
                <w:spacing w:val="-2"/>
                <w:sz w:val="18"/>
              </w:rPr>
              <w:t> </w:t>
            </w:r>
            <w:r>
              <w:rPr>
                <w:sz w:val="18"/>
              </w:rPr>
              <w:t>(includes</w:t>
            </w:r>
            <w:r>
              <w:rPr>
                <w:spacing w:val="-2"/>
                <w:sz w:val="18"/>
              </w:rPr>
              <w:t> gender)</w:t>
            </w:r>
          </w:p>
        </w:tc>
      </w:tr>
    </w:tbl>
    <w:p>
      <w:pPr>
        <w:pStyle w:val="BodyText"/>
        <w:rPr>
          <w:b/>
        </w:rPr>
      </w:pPr>
    </w:p>
    <w:p>
      <w:pPr>
        <w:pStyle w:val="ListParagraph"/>
        <w:numPr>
          <w:ilvl w:val="1"/>
          <w:numId w:val="2"/>
        </w:numPr>
        <w:tabs>
          <w:tab w:pos="801" w:val="left" w:leader="none"/>
        </w:tabs>
        <w:spacing w:line="240" w:lineRule="auto" w:before="0" w:after="0"/>
        <w:ind w:left="801" w:right="0" w:hanging="441"/>
        <w:jc w:val="both"/>
        <w:rPr>
          <w:b/>
          <w:sz w:val="22"/>
        </w:rPr>
      </w:pPr>
      <w:r>
        <w:rPr>
          <w:b/>
          <w:sz w:val="22"/>
        </w:rPr>
        <w:t>Competition</w:t>
      </w:r>
      <w:r>
        <w:rPr>
          <w:b/>
          <w:spacing w:val="-8"/>
          <w:sz w:val="22"/>
        </w:rPr>
        <w:t> </w:t>
      </w:r>
      <w:r>
        <w:rPr>
          <w:b/>
          <w:spacing w:val="-2"/>
          <w:sz w:val="22"/>
        </w:rPr>
        <w:t>Authority</w:t>
      </w:r>
    </w:p>
    <w:p>
      <w:pPr>
        <w:pStyle w:val="BodyText"/>
        <w:rPr>
          <w:b/>
        </w:rPr>
      </w:pPr>
    </w:p>
    <w:p>
      <w:pPr>
        <w:pStyle w:val="BodyText"/>
        <w:ind w:left="360" w:right="355"/>
        <w:jc w:val="both"/>
      </w:pPr>
      <w:r>
        <w:rPr/>
        <w:t>Category</w:t>
      </w:r>
      <w:r>
        <w:rPr>
          <w:spacing w:val="-4"/>
        </w:rPr>
        <w:t> </w:t>
      </w:r>
      <w:r>
        <w:rPr/>
        <w:t>2.1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ListParagraph"/>
        <w:numPr>
          <w:ilvl w:val="2"/>
          <w:numId w:val="2"/>
        </w:numPr>
        <w:tabs>
          <w:tab w:pos="1079" w:val="left" w:leader="none"/>
        </w:tabs>
        <w:spacing w:line="240" w:lineRule="auto" w:before="252" w:after="0"/>
        <w:ind w:left="1079" w:right="0" w:hanging="719"/>
        <w:jc w:val="both"/>
        <w:rPr>
          <w:b/>
          <w:sz w:val="22"/>
        </w:rPr>
      </w:pPr>
      <w:r>
        <w:rPr>
          <w:b/>
          <w:sz w:val="22"/>
        </w:rPr>
        <w:t>Institutional</w:t>
      </w:r>
      <w:r>
        <w:rPr>
          <w:b/>
          <w:spacing w:val="-7"/>
          <w:sz w:val="22"/>
        </w:rPr>
        <w:t> </w:t>
      </w:r>
      <w:r>
        <w:rPr>
          <w:b/>
          <w:spacing w:val="-2"/>
          <w:sz w:val="22"/>
        </w:rPr>
        <w:t>Framework</w:t>
      </w:r>
    </w:p>
    <w:p>
      <w:pPr>
        <w:pStyle w:val="BodyText"/>
        <w:spacing w:before="2"/>
        <w:ind w:left="359" w:right="354"/>
        <w:jc w:val="both"/>
      </w:pPr>
      <w:r>
        <w:rPr/>
        <w:t>Having a Competition Authority is key to effectively enforcing competition regulations and signaling a level playing field in the market. Competition authorities must operate within a clear and independent framework to investigate firm behaviors and implement sanctions to deter anticompetitive practices. By focusing on</w:t>
      </w:r>
      <w:r>
        <w:rPr>
          <w:spacing w:val="-2"/>
        </w:rPr>
        <w:t> </w:t>
      </w:r>
      <w:r>
        <w:rPr/>
        <w:t>the</w:t>
      </w:r>
      <w:r>
        <w:rPr>
          <w:spacing w:val="-2"/>
        </w:rPr>
        <w:t> </w:t>
      </w:r>
      <w:r>
        <w:rPr/>
        <w:t>institutional framework and the quality</w:t>
      </w:r>
      <w:r>
        <w:rPr>
          <w:spacing w:val="-2"/>
        </w:rPr>
        <w:t> </w:t>
      </w:r>
      <w:r>
        <w:rPr/>
        <w:t>of the enforcement of competition regulations,</w:t>
      </w:r>
      <w:r>
        <w:rPr>
          <w:spacing w:val="-2"/>
        </w:rPr>
        <w:t> </w:t>
      </w:r>
      <w:r>
        <w:rPr/>
        <w:t>the indicator serves as a proxy for the de facto operationalization of competition authorities. Therefore, Subcategory 2.1.1–Institutional Framework comprises nine indicators (table 16).</w:t>
      </w:r>
    </w:p>
    <w:p>
      <w:pPr>
        <w:spacing w:before="250" w:after="4"/>
        <w:ind w:left="359" w:right="0" w:firstLine="0"/>
        <w:jc w:val="both"/>
        <w:rPr>
          <w:b/>
          <w:sz w:val="22"/>
        </w:rPr>
      </w:pPr>
      <w:r>
        <w:rPr>
          <w:b/>
          <w:sz w:val="22"/>
        </w:rPr>
        <w:t>Table</w:t>
      </w:r>
      <w:r>
        <w:rPr>
          <w:b/>
          <w:spacing w:val="-6"/>
          <w:sz w:val="22"/>
        </w:rPr>
        <w:t> </w:t>
      </w:r>
      <w:r>
        <w:rPr>
          <w:b/>
          <w:sz w:val="22"/>
        </w:rPr>
        <w:t>16.</w:t>
      </w:r>
      <w:r>
        <w:rPr>
          <w:b/>
          <w:spacing w:val="-5"/>
          <w:sz w:val="22"/>
        </w:rPr>
        <w:t> </w:t>
      </w:r>
      <w:r>
        <w:rPr>
          <w:b/>
          <w:sz w:val="22"/>
        </w:rPr>
        <w:t>Subcategory</w:t>
      </w:r>
      <w:r>
        <w:rPr>
          <w:b/>
          <w:spacing w:val="-5"/>
          <w:sz w:val="22"/>
        </w:rPr>
        <w:t> </w:t>
      </w:r>
      <w:r>
        <w:rPr>
          <w:b/>
          <w:sz w:val="22"/>
        </w:rPr>
        <w:t>2.1.1–Institutional</w:t>
      </w:r>
      <w:r>
        <w:rPr>
          <w:b/>
          <w:spacing w:val="-7"/>
          <w:sz w:val="22"/>
        </w:rPr>
        <w:t> </w:t>
      </w:r>
      <w:r>
        <w:rPr>
          <w:b/>
          <w:spacing w:val="-2"/>
          <w:sz w:val="22"/>
        </w:rPr>
        <w:t>Framework</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5"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3060" w:type="dxa"/>
          </w:tcPr>
          <w:p>
            <w:pPr>
              <w:pStyle w:val="TableParagraph"/>
              <w:spacing w:line="208" w:lineRule="exact"/>
              <w:ind w:left="105" w:right="1012"/>
              <w:rPr>
                <w:sz w:val="18"/>
              </w:rPr>
            </w:pPr>
            <w:r>
              <w:rPr>
                <w:sz w:val="18"/>
              </w:rPr>
              <w:t>Competition Authority is Operationally</w:t>
            </w:r>
            <w:r>
              <w:rPr>
                <w:spacing w:val="-12"/>
                <w:sz w:val="18"/>
              </w:rPr>
              <w:t> </w:t>
            </w:r>
            <w:r>
              <w:rPr>
                <w:sz w:val="18"/>
              </w:rPr>
              <w:t>Independent</w:t>
            </w:r>
          </w:p>
        </w:tc>
        <w:tc>
          <w:tcPr>
            <w:tcW w:w="5849" w:type="dxa"/>
          </w:tcPr>
          <w:p>
            <w:pPr>
              <w:pStyle w:val="TableParagraph"/>
              <w:spacing w:before="105"/>
              <w:ind w:left="451"/>
              <w:rPr>
                <w:sz w:val="18"/>
              </w:rPr>
            </w:pPr>
            <w:r>
              <w:rPr>
                <w:sz w:val="18"/>
              </w:rPr>
              <w:t>Competition</w:t>
            </w:r>
            <w:r>
              <w:rPr>
                <w:spacing w:val="-2"/>
                <w:sz w:val="18"/>
              </w:rPr>
              <w:t> </w:t>
            </w:r>
            <w:r>
              <w:rPr>
                <w:sz w:val="18"/>
              </w:rPr>
              <w:t>Authority</w:t>
            </w:r>
            <w:r>
              <w:rPr>
                <w:spacing w:val="-2"/>
                <w:sz w:val="18"/>
              </w:rPr>
              <w:t> </w:t>
            </w:r>
            <w:r>
              <w:rPr>
                <w:sz w:val="18"/>
              </w:rPr>
              <w:t>is</w:t>
            </w:r>
            <w:r>
              <w:rPr>
                <w:spacing w:val="-6"/>
                <w:sz w:val="18"/>
              </w:rPr>
              <w:t> </w:t>
            </w:r>
            <w:r>
              <w:rPr>
                <w:sz w:val="18"/>
              </w:rPr>
              <w:t>operationally</w:t>
            </w:r>
            <w:r>
              <w:rPr>
                <w:spacing w:val="-1"/>
                <w:sz w:val="18"/>
              </w:rPr>
              <w:t> </w:t>
            </w:r>
            <w:r>
              <w:rPr>
                <w:spacing w:val="-2"/>
                <w:sz w:val="18"/>
              </w:rPr>
              <w:t>independent</w:t>
            </w:r>
          </w:p>
        </w:tc>
      </w:tr>
    </w:tbl>
    <w:p>
      <w:pPr>
        <w:pStyle w:val="TableParagraph"/>
        <w:spacing w:after="0"/>
        <w:rPr>
          <w:sz w:val="18"/>
        </w:rPr>
        <w:sectPr>
          <w:pgSz w:w="12240" w:h="15840"/>
          <w:pgMar w:header="0" w:footer="522" w:top="1360" w:bottom="1457"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414" w:hRule="atLeast"/>
        </w:trPr>
        <w:tc>
          <w:tcPr>
            <w:tcW w:w="446" w:type="dxa"/>
          </w:tcPr>
          <w:p>
            <w:pPr>
              <w:pStyle w:val="TableParagraph"/>
              <w:spacing w:before="103"/>
              <w:ind w:left="107"/>
              <w:rPr>
                <w:sz w:val="18"/>
              </w:rPr>
            </w:pPr>
            <w:r>
              <w:rPr>
                <w:spacing w:val="-10"/>
                <w:sz w:val="18"/>
              </w:rPr>
              <w:t>2</w:t>
            </w:r>
          </w:p>
        </w:tc>
        <w:tc>
          <w:tcPr>
            <w:tcW w:w="3060" w:type="dxa"/>
          </w:tcPr>
          <w:p>
            <w:pPr>
              <w:pStyle w:val="TableParagraph"/>
              <w:spacing w:line="206" w:lineRule="exact"/>
              <w:ind w:left="105" w:right="147"/>
              <w:rPr>
                <w:sz w:val="18"/>
              </w:rPr>
            </w:pPr>
            <w:r>
              <w:rPr>
                <w:sz w:val="18"/>
              </w:rPr>
              <w:t>Competition</w:t>
            </w:r>
            <w:r>
              <w:rPr>
                <w:spacing w:val="-7"/>
                <w:sz w:val="18"/>
              </w:rPr>
              <w:t> </w:t>
            </w:r>
            <w:r>
              <w:rPr>
                <w:sz w:val="18"/>
              </w:rPr>
              <w:t>Authority</w:t>
            </w:r>
            <w:r>
              <w:rPr>
                <w:spacing w:val="-7"/>
                <w:sz w:val="18"/>
              </w:rPr>
              <w:t> </w:t>
            </w:r>
            <w:r>
              <w:rPr>
                <w:sz w:val="18"/>
              </w:rPr>
              <w:t>has</w:t>
            </w:r>
            <w:r>
              <w:rPr>
                <w:spacing w:val="-8"/>
                <w:sz w:val="18"/>
              </w:rPr>
              <w:t> </w:t>
            </w:r>
            <w:r>
              <w:rPr>
                <w:sz w:val="18"/>
              </w:rPr>
              <w:t>a</w:t>
            </w:r>
            <w:r>
              <w:rPr>
                <w:spacing w:val="-9"/>
                <w:sz w:val="18"/>
              </w:rPr>
              <w:t> </w:t>
            </w:r>
            <w:r>
              <w:rPr>
                <w:sz w:val="18"/>
              </w:rPr>
              <w:t>Clear</w:t>
            </w:r>
            <w:r>
              <w:rPr>
                <w:spacing w:val="-8"/>
                <w:sz w:val="18"/>
              </w:rPr>
              <w:t> </w:t>
            </w:r>
            <w:r>
              <w:rPr>
                <w:sz w:val="18"/>
              </w:rPr>
              <w:t>and Non-Overlapping Mandate</w:t>
            </w:r>
          </w:p>
        </w:tc>
        <w:tc>
          <w:tcPr>
            <w:tcW w:w="5849" w:type="dxa"/>
          </w:tcPr>
          <w:p>
            <w:pPr>
              <w:pStyle w:val="TableParagraph"/>
              <w:spacing w:line="206" w:lineRule="exact"/>
              <w:ind w:left="451"/>
              <w:rPr>
                <w:sz w:val="18"/>
              </w:rPr>
            </w:pPr>
            <w:r>
              <w:rPr>
                <w:sz w:val="18"/>
              </w:rPr>
              <w:t>Co-existing</w:t>
            </w:r>
            <w:r>
              <w:rPr>
                <w:spacing w:val="-4"/>
                <w:sz w:val="18"/>
              </w:rPr>
              <w:t> </w:t>
            </w:r>
            <w:r>
              <w:rPr>
                <w:sz w:val="18"/>
              </w:rPr>
              <w:t>authorities</w:t>
            </w:r>
            <w:r>
              <w:rPr>
                <w:spacing w:val="-5"/>
                <w:sz w:val="18"/>
              </w:rPr>
              <w:t> </w:t>
            </w:r>
            <w:r>
              <w:rPr>
                <w:sz w:val="18"/>
              </w:rPr>
              <w:t>that</w:t>
            </w:r>
            <w:r>
              <w:rPr>
                <w:spacing w:val="-5"/>
                <w:sz w:val="18"/>
              </w:rPr>
              <w:t> </w:t>
            </w:r>
            <w:r>
              <w:rPr>
                <w:sz w:val="18"/>
              </w:rPr>
              <w:t>are</w:t>
            </w:r>
            <w:r>
              <w:rPr>
                <w:spacing w:val="-6"/>
                <w:sz w:val="18"/>
              </w:rPr>
              <w:t> </w:t>
            </w:r>
            <w:r>
              <w:rPr>
                <w:sz w:val="18"/>
              </w:rPr>
              <w:t>responsible</w:t>
            </w:r>
            <w:r>
              <w:rPr>
                <w:spacing w:val="-6"/>
                <w:sz w:val="18"/>
              </w:rPr>
              <w:t> </w:t>
            </w:r>
            <w:r>
              <w:rPr>
                <w:sz w:val="18"/>
              </w:rPr>
              <w:t>for</w:t>
            </w:r>
            <w:r>
              <w:rPr>
                <w:spacing w:val="-6"/>
                <w:sz w:val="18"/>
              </w:rPr>
              <w:t> </w:t>
            </w:r>
            <w:r>
              <w:rPr>
                <w:sz w:val="18"/>
              </w:rPr>
              <w:t>protecting</w:t>
            </w:r>
            <w:r>
              <w:rPr>
                <w:spacing w:val="-4"/>
                <w:sz w:val="18"/>
              </w:rPr>
              <w:t> </w:t>
            </w:r>
            <w:r>
              <w:rPr>
                <w:sz w:val="18"/>
              </w:rPr>
              <w:t>and</w:t>
            </w:r>
            <w:r>
              <w:rPr>
                <w:spacing w:val="-4"/>
                <w:sz w:val="18"/>
              </w:rPr>
              <w:t> </w:t>
            </w:r>
            <w:r>
              <w:rPr>
                <w:sz w:val="18"/>
              </w:rPr>
              <w:t>fostering competition do not have uncoordinated overlapping mandates</w:t>
            </w:r>
          </w:p>
        </w:tc>
      </w:tr>
      <w:tr>
        <w:trPr>
          <w:trHeight w:val="621" w:hRule="atLeast"/>
        </w:trPr>
        <w:tc>
          <w:tcPr>
            <w:tcW w:w="446" w:type="dxa"/>
          </w:tcPr>
          <w:p>
            <w:pPr>
              <w:pStyle w:val="TableParagraph"/>
              <w:spacing w:before="206"/>
              <w:ind w:left="107"/>
              <w:rPr>
                <w:sz w:val="18"/>
              </w:rPr>
            </w:pPr>
            <w:r>
              <w:rPr>
                <w:spacing w:val="-10"/>
                <w:sz w:val="18"/>
              </w:rPr>
              <w:t>3</w:t>
            </w:r>
          </w:p>
        </w:tc>
        <w:tc>
          <w:tcPr>
            <w:tcW w:w="3060" w:type="dxa"/>
          </w:tcPr>
          <w:p>
            <w:pPr>
              <w:pStyle w:val="TableParagraph"/>
              <w:spacing w:line="206" w:lineRule="exact"/>
              <w:ind w:left="105" w:right="531"/>
              <w:jc w:val="both"/>
              <w:rPr>
                <w:sz w:val="18"/>
              </w:rPr>
            </w:pPr>
            <w:r>
              <w:rPr>
                <w:sz w:val="18"/>
              </w:rPr>
              <w:t>Establishment of a Procedure for Selection</w:t>
            </w:r>
            <w:r>
              <w:rPr>
                <w:spacing w:val="-9"/>
                <w:sz w:val="18"/>
              </w:rPr>
              <w:t> </w:t>
            </w:r>
            <w:r>
              <w:rPr>
                <w:sz w:val="18"/>
              </w:rPr>
              <w:t>and</w:t>
            </w:r>
            <w:r>
              <w:rPr>
                <w:spacing w:val="-9"/>
                <w:sz w:val="18"/>
              </w:rPr>
              <w:t> </w:t>
            </w:r>
            <w:r>
              <w:rPr>
                <w:sz w:val="18"/>
              </w:rPr>
              <w:t>Dismissal</w:t>
            </w:r>
            <w:r>
              <w:rPr>
                <w:spacing w:val="-10"/>
                <w:sz w:val="18"/>
              </w:rPr>
              <w:t> </w:t>
            </w:r>
            <w:r>
              <w:rPr>
                <w:sz w:val="18"/>
              </w:rPr>
              <w:t>of</w:t>
            </w:r>
            <w:r>
              <w:rPr>
                <w:spacing w:val="-10"/>
                <w:sz w:val="18"/>
              </w:rPr>
              <w:t> </w:t>
            </w:r>
            <w:r>
              <w:rPr>
                <w:sz w:val="18"/>
              </w:rPr>
              <w:t>Board </w:t>
            </w:r>
            <w:r>
              <w:rPr>
                <w:spacing w:val="-2"/>
                <w:sz w:val="18"/>
              </w:rPr>
              <w:t>Members</w:t>
            </w:r>
          </w:p>
        </w:tc>
        <w:tc>
          <w:tcPr>
            <w:tcW w:w="5849" w:type="dxa"/>
          </w:tcPr>
          <w:p>
            <w:pPr>
              <w:pStyle w:val="TableParagraph"/>
              <w:numPr>
                <w:ilvl w:val="0"/>
                <w:numId w:val="43"/>
              </w:numPr>
              <w:tabs>
                <w:tab w:pos="449" w:val="left" w:leader="none"/>
                <w:tab w:pos="451" w:val="left" w:leader="none"/>
              </w:tabs>
              <w:spacing w:line="240" w:lineRule="auto" w:before="0" w:after="0"/>
              <w:ind w:left="451" w:right="300" w:hanging="274"/>
              <w:jc w:val="left"/>
              <w:rPr>
                <w:sz w:val="18"/>
              </w:rPr>
            </w:pPr>
            <w:r>
              <w:rPr>
                <w:sz w:val="18"/>
              </w:rPr>
              <w:t>Due</w:t>
            </w:r>
            <w:r>
              <w:rPr>
                <w:spacing w:val="-4"/>
                <w:sz w:val="18"/>
              </w:rPr>
              <w:t> </w:t>
            </w:r>
            <w:r>
              <w:rPr>
                <w:sz w:val="18"/>
              </w:rPr>
              <w:t>process</w:t>
            </w:r>
            <w:r>
              <w:rPr>
                <w:spacing w:val="-3"/>
                <w:sz w:val="18"/>
              </w:rPr>
              <w:t> </w:t>
            </w:r>
            <w:r>
              <w:rPr>
                <w:sz w:val="18"/>
              </w:rPr>
              <w:t>for</w:t>
            </w:r>
            <w:r>
              <w:rPr>
                <w:spacing w:val="-5"/>
                <w:sz w:val="18"/>
              </w:rPr>
              <w:t> </w:t>
            </w:r>
            <w:r>
              <w:rPr>
                <w:sz w:val="18"/>
              </w:rPr>
              <w:t>the</w:t>
            </w:r>
            <w:r>
              <w:rPr>
                <w:spacing w:val="-4"/>
                <w:sz w:val="18"/>
              </w:rPr>
              <w:t> </w:t>
            </w:r>
            <w:r>
              <w:rPr>
                <w:sz w:val="18"/>
              </w:rPr>
              <w:t>appointment</w:t>
            </w:r>
            <w:r>
              <w:rPr>
                <w:spacing w:val="-5"/>
                <w:sz w:val="18"/>
              </w:rPr>
              <w:t> </w:t>
            </w:r>
            <w:r>
              <w:rPr>
                <w:sz w:val="18"/>
              </w:rPr>
              <w:t>of</w:t>
            </w:r>
            <w:r>
              <w:rPr>
                <w:spacing w:val="-3"/>
                <w:sz w:val="18"/>
              </w:rPr>
              <w:t> </w:t>
            </w:r>
            <w:r>
              <w:rPr>
                <w:sz w:val="18"/>
              </w:rPr>
              <w:t>the</w:t>
            </w:r>
            <w:r>
              <w:rPr>
                <w:spacing w:val="-4"/>
                <w:sz w:val="18"/>
              </w:rPr>
              <w:t> </w:t>
            </w:r>
            <w:r>
              <w:rPr>
                <w:sz w:val="18"/>
              </w:rPr>
              <w:t>Competition</w:t>
            </w:r>
            <w:r>
              <w:rPr>
                <w:spacing w:val="-4"/>
                <w:sz w:val="18"/>
              </w:rPr>
              <w:t> </w:t>
            </w:r>
            <w:r>
              <w:rPr>
                <w:sz w:val="18"/>
              </w:rPr>
              <w:t>Authority’s</w:t>
            </w:r>
            <w:r>
              <w:rPr>
                <w:spacing w:val="-6"/>
                <w:sz w:val="18"/>
              </w:rPr>
              <w:t> </w:t>
            </w:r>
            <w:r>
              <w:rPr>
                <w:sz w:val="18"/>
              </w:rPr>
              <w:t>board </w:t>
            </w:r>
            <w:r>
              <w:rPr>
                <w:spacing w:val="-2"/>
                <w:sz w:val="18"/>
              </w:rPr>
              <w:t>members</w:t>
            </w:r>
          </w:p>
          <w:p>
            <w:pPr>
              <w:pStyle w:val="TableParagraph"/>
              <w:numPr>
                <w:ilvl w:val="0"/>
                <w:numId w:val="43"/>
              </w:numPr>
              <w:tabs>
                <w:tab w:pos="448" w:val="left" w:leader="none"/>
              </w:tabs>
              <w:spacing w:line="187" w:lineRule="exact" w:before="0" w:after="0"/>
              <w:ind w:left="448" w:right="0" w:hanging="271"/>
              <w:jc w:val="left"/>
              <w:rPr>
                <w:sz w:val="18"/>
              </w:rPr>
            </w:pPr>
            <w:r>
              <w:rPr>
                <w:sz w:val="18"/>
              </w:rPr>
              <w:t>Due</w:t>
            </w:r>
            <w:r>
              <w:rPr>
                <w:spacing w:val="-2"/>
                <w:sz w:val="18"/>
              </w:rPr>
              <w:t> </w:t>
            </w:r>
            <w:r>
              <w:rPr>
                <w:sz w:val="18"/>
              </w:rPr>
              <w:t>process</w:t>
            </w:r>
            <w:r>
              <w:rPr>
                <w:spacing w:val="-1"/>
                <w:sz w:val="18"/>
              </w:rPr>
              <w:t> </w:t>
            </w:r>
            <w:r>
              <w:rPr>
                <w:sz w:val="18"/>
              </w:rPr>
              <w:t>to</w:t>
            </w:r>
            <w:r>
              <w:rPr>
                <w:spacing w:val="-2"/>
                <w:sz w:val="18"/>
              </w:rPr>
              <w:t> </w:t>
            </w:r>
            <w:r>
              <w:rPr>
                <w:sz w:val="18"/>
              </w:rPr>
              <w:t>dismiss</w:t>
            </w:r>
            <w:r>
              <w:rPr>
                <w:spacing w:val="-1"/>
                <w:sz w:val="18"/>
              </w:rPr>
              <w:t> </w:t>
            </w:r>
            <w:r>
              <w:rPr>
                <w:sz w:val="18"/>
              </w:rPr>
              <w:t>the</w:t>
            </w:r>
            <w:r>
              <w:rPr>
                <w:spacing w:val="-2"/>
                <w:sz w:val="18"/>
              </w:rPr>
              <w:t> </w:t>
            </w:r>
            <w:r>
              <w:rPr>
                <w:sz w:val="18"/>
              </w:rPr>
              <w:t>Competition</w:t>
            </w:r>
            <w:r>
              <w:rPr>
                <w:spacing w:val="-2"/>
                <w:sz w:val="18"/>
              </w:rPr>
              <w:t> </w:t>
            </w:r>
            <w:r>
              <w:rPr>
                <w:sz w:val="18"/>
              </w:rPr>
              <w:t>Authority’s</w:t>
            </w:r>
            <w:r>
              <w:rPr>
                <w:spacing w:val="-4"/>
                <w:sz w:val="18"/>
              </w:rPr>
              <w:t> </w:t>
            </w:r>
            <w:r>
              <w:rPr>
                <w:sz w:val="18"/>
              </w:rPr>
              <w:t>board</w:t>
            </w:r>
            <w:r>
              <w:rPr>
                <w:spacing w:val="1"/>
                <w:sz w:val="18"/>
              </w:rPr>
              <w:t> </w:t>
            </w:r>
            <w:r>
              <w:rPr>
                <w:spacing w:val="-2"/>
                <w:sz w:val="18"/>
              </w:rPr>
              <w:t>members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4</w:t>
            </w:r>
          </w:p>
        </w:tc>
        <w:tc>
          <w:tcPr>
            <w:tcW w:w="3060" w:type="dxa"/>
          </w:tcPr>
          <w:p>
            <w:pPr>
              <w:pStyle w:val="TableParagraph"/>
              <w:spacing w:before="206"/>
              <w:ind w:left="105"/>
              <w:rPr>
                <w:sz w:val="18"/>
              </w:rPr>
            </w:pPr>
            <w:r>
              <w:rPr>
                <w:sz w:val="18"/>
              </w:rPr>
              <w:t>Term</w:t>
            </w:r>
            <w:r>
              <w:rPr>
                <w:spacing w:val="-7"/>
                <w:sz w:val="18"/>
              </w:rPr>
              <w:t> </w:t>
            </w:r>
            <w:r>
              <w:rPr>
                <w:sz w:val="18"/>
              </w:rPr>
              <w:t>Limits</w:t>
            </w:r>
            <w:r>
              <w:rPr>
                <w:spacing w:val="-6"/>
                <w:sz w:val="18"/>
              </w:rPr>
              <w:t> </w:t>
            </w:r>
            <w:r>
              <w:rPr>
                <w:sz w:val="18"/>
              </w:rPr>
              <w:t>for</w:t>
            </w:r>
            <w:r>
              <w:rPr>
                <w:spacing w:val="-6"/>
                <w:sz w:val="18"/>
              </w:rPr>
              <w:t> </w:t>
            </w:r>
            <w:r>
              <w:rPr>
                <w:sz w:val="18"/>
              </w:rPr>
              <w:t>Board</w:t>
            </w:r>
            <w:r>
              <w:rPr>
                <w:spacing w:val="-5"/>
                <w:sz w:val="18"/>
              </w:rPr>
              <w:t> </w:t>
            </w:r>
            <w:r>
              <w:rPr>
                <w:sz w:val="18"/>
              </w:rPr>
              <w:t>Members</w:t>
            </w:r>
            <w:r>
              <w:rPr>
                <w:spacing w:val="-8"/>
                <w:sz w:val="18"/>
              </w:rPr>
              <w:t> </w:t>
            </w:r>
            <w:r>
              <w:rPr>
                <w:sz w:val="18"/>
              </w:rPr>
              <w:t>of</w:t>
            </w:r>
            <w:r>
              <w:rPr>
                <w:spacing w:val="-6"/>
                <w:sz w:val="18"/>
              </w:rPr>
              <w:t> </w:t>
            </w:r>
            <w:r>
              <w:rPr>
                <w:sz w:val="18"/>
              </w:rPr>
              <w:t>the Competition Authority</w:t>
            </w:r>
          </w:p>
        </w:tc>
        <w:tc>
          <w:tcPr>
            <w:tcW w:w="5849" w:type="dxa"/>
          </w:tcPr>
          <w:p>
            <w:pPr>
              <w:pStyle w:val="TableParagraph"/>
              <w:numPr>
                <w:ilvl w:val="0"/>
                <w:numId w:val="44"/>
              </w:numPr>
              <w:tabs>
                <w:tab w:pos="449" w:val="left" w:leader="none"/>
                <w:tab w:pos="451" w:val="left" w:leader="none"/>
              </w:tabs>
              <w:spacing w:line="240" w:lineRule="auto" w:before="0" w:after="0"/>
              <w:ind w:left="451" w:right="472" w:hanging="274"/>
              <w:jc w:val="left"/>
              <w:rPr>
                <w:sz w:val="18"/>
              </w:rPr>
            </w:pPr>
            <w:r>
              <w:rPr>
                <w:sz w:val="18"/>
              </w:rPr>
              <w:t>Framework</w:t>
            </w:r>
            <w:r>
              <w:rPr>
                <w:spacing w:val="-3"/>
                <w:sz w:val="18"/>
              </w:rPr>
              <w:t> </w:t>
            </w:r>
            <w:r>
              <w:rPr>
                <w:sz w:val="18"/>
              </w:rPr>
              <w:t>sets</w:t>
            </w:r>
            <w:r>
              <w:rPr>
                <w:spacing w:val="-3"/>
                <w:sz w:val="18"/>
              </w:rPr>
              <w:t> </w:t>
            </w:r>
            <w:r>
              <w:rPr>
                <w:sz w:val="18"/>
              </w:rPr>
              <w:t>out</w:t>
            </w:r>
            <w:r>
              <w:rPr>
                <w:spacing w:val="-5"/>
                <w:sz w:val="18"/>
              </w:rPr>
              <w:t> </w:t>
            </w:r>
            <w:r>
              <w:rPr>
                <w:sz w:val="18"/>
              </w:rPr>
              <w:t>an</w:t>
            </w:r>
            <w:r>
              <w:rPr>
                <w:spacing w:val="-4"/>
                <w:sz w:val="18"/>
              </w:rPr>
              <w:t> </w:t>
            </w:r>
            <w:r>
              <w:rPr>
                <w:sz w:val="18"/>
              </w:rPr>
              <w:t>official</w:t>
            </w:r>
            <w:r>
              <w:rPr>
                <w:spacing w:val="-3"/>
                <w:sz w:val="18"/>
              </w:rPr>
              <w:t> </w:t>
            </w:r>
            <w:r>
              <w:rPr>
                <w:sz w:val="18"/>
              </w:rPr>
              <w:t>office</w:t>
            </w:r>
            <w:r>
              <w:rPr>
                <w:spacing w:val="-4"/>
                <w:sz w:val="18"/>
              </w:rPr>
              <w:t> </w:t>
            </w:r>
            <w:r>
              <w:rPr>
                <w:sz w:val="18"/>
              </w:rPr>
              <w:t>term</w:t>
            </w:r>
            <w:r>
              <w:rPr>
                <w:spacing w:val="-4"/>
                <w:sz w:val="18"/>
              </w:rPr>
              <w:t> </w:t>
            </w:r>
            <w:r>
              <w:rPr>
                <w:sz w:val="18"/>
              </w:rPr>
              <w:t>for</w:t>
            </w:r>
            <w:r>
              <w:rPr>
                <w:spacing w:val="-3"/>
                <w:sz w:val="18"/>
              </w:rPr>
              <w:t> </w:t>
            </w:r>
            <w:r>
              <w:rPr>
                <w:sz w:val="18"/>
              </w:rPr>
              <w:t>board</w:t>
            </w:r>
            <w:r>
              <w:rPr>
                <w:spacing w:val="-3"/>
                <w:sz w:val="18"/>
              </w:rPr>
              <w:t> </w:t>
            </w:r>
            <w:r>
              <w:rPr>
                <w:sz w:val="18"/>
              </w:rPr>
              <w:t>members</w:t>
            </w:r>
            <w:r>
              <w:rPr>
                <w:spacing w:val="-3"/>
                <w:sz w:val="18"/>
              </w:rPr>
              <w:t> </w:t>
            </w:r>
            <w:r>
              <w:rPr>
                <w:sz w:val="18"/>
              </w:rPr>
              <w:t>of</w:t>
            </w:r>
            <w:r>
              <w:rPr>
                <w:spacing w:val="-3"/>
                <w:sz w:val="18"/>
              </w:rPr>
              <w:t> </w:t>
            </w:r>
            <w:r>
              <w:rPr>
                <w:sz w:val="18"/>
              </w:rPr>
              <w:t>the Competition Authority</w:t>
            </w:r>
          </w:p>
          <w:p>
            <w:pPr>
              <w:pStyle w:val="TableParagraph"/>
              <w:numPr>
                <w:ilvl w:val="0"/>
                <w:numId w:val="44"/>
              </w:numPr>
              <w:tabs>
                <w:tab w:pos="448" w:val="left" w:leader="none"/>
                <w:tab w:pos="451" w:val="left" w:leader="none"/>
              </w:tabs>
              <w:spacing w:line="206" w:lineRule="exact" w:before="0" w:after="0"/>
              <w:ind w:left="451" w:right="422" w:hanging="274"/>
              <w:jc w:val="left"/>
              <w:rPr>
                <w:sz w:val="18"/>
              </w:rPr>
            </w:pPr>
            <w:r>
              <w:rPr>
                <w:sz w:val="18"/>
              </w:rPr>
              <w:t>Framework</w:t>
            </w:r>
            <w:r>
              <w:rPr>
                <w:spacing w:val="-2"/>
                <w:sz w:val="18"/>
              </w:rPr>
              <w:t> </w:t>
            </w:r>
            <w:r>
              <w:rPr>
                <w:sz w:val="18"/>
              </w:rPr>
              <w:t>sets</w:t>
            </w:r>
            <w:r>
              <w:rPr>
                <w:spacing w:val="-3"/>
                <w:sz w:val="18"/>
              </w:rPr>
              <w:t> </w:t>
            </w:r>
            <w:r>
              <w:rPr>
                <w:sz w:val="18"/>
              </w:rPr>
              <w:t>a</w:t>
            </w:r>
            <w:r>
              <w:rPr>
                <w:spacing w:val="-4"/>
                <w:sz w:val="18"/>
              </w:rPr>
              <w:t> </w:t>
            </w:r>
            <w:r>
              <w:rPr>
                <w:sz w:val="18"/>
              </w:rPr>
              <w:t>cap</w:t>
            </w:r>
            <w:r>
              <w:rPr>
                <w:spacing w:val="-2"/>
                <w:sz w:val="18"/>
              </w:rPr>
              <w:t> </w:t>
            </w:r>
            <w:r>
              <w:rPr>
                <w:sz w:val="18"/>
              </w:rPr>
              <w:t>on</w:t>
            </w:r>
            <w:r>
              <w:rPr>
                <w:spacing w:val="-4"/>
                <w:sz w:val="18"/>
              </w:rPr>
              <w:t> </w:t>
            </w:r>
            <w:r>
              <w:rPr>
                <w:sz w:val="18"/>
              </w:rPr>
              <w:t>the</w:t>
            </w:r>
            <w:r>
              <w:rPr>
                <w:spacing w:val="-6"/>
                <w:sz w:val="18"/>
              </w:rPr>
              <w:t> </w:t>
            </w:r>
            <w:r>
              <w:rPr>
                <w:sz w:val="18"/>
              </w:rPr>
              <w:t>number</w:t>
            </w:r>
            <w:r>
              <w:rPr>
                <w:spacing w:val="-3"/>
                <w:sz w:val="18"/>
              </w:rPr>
              <w:t> </w:t>
            </w:r>
            <w:r>
              <w:rPr>
                <w:sz w:val="18"/>
              </w:rPr>
              <w:t>of</w:t>
            </w:r>
            <w:r>
              <w:rPr>
                <w:spacing w:val="-3"/>
                <w:sz w:val="18"/>
              </w:rPr>
              <w:t> </w:t>
            </w:r>
            <w:r>
              <w:rPr>
                <w:sz w:val="18"/>
              </w:rPr>
              <w:t>terms</w:t>
            </w:r>
            <w:r>
              <w:rPr>
                <w:spacing w:val="-3"/>
                <w:sz w:val="18"/>
              </w:rPr>
              <w:t> </w:t>
            </w:r>
            <w:r>
              <w:rPr>
                <w:sz w:val="18"/>
              </w:rPr>
              <w:t>a</w:t>
            </w:r>
            <w:r>
              <w:rPr>
                <w:spacing w:val="-4"/>
                <w:sz w:val="18"/>
              </w:rPr>
              <w:t> </w:t>
            </w:r>
            <w:r>
              <w:rPr>
                <w:sz w:val="18"/>
              </w:rPr>
              <w:t>board</w:t>
            </w:r>
            <w:r>
              <w:rPr>
                <w:spacing w:val="-2"/>
                <w:sz w:val="18"/>
              </w:rPr>
              <w:t> </w:t>
            </w:r>
            <w:r>
              <w:rPr>
                <w:sz w:val="18"/>
              </w:rPr>
              <w:t>member</w:t>
            </w:r>
            <w:r>
              <w:rPr>
                <w:spacing w:val="-3"/>
                <w:sz w:val="18"/>
              </w:rPr>
              <w:t> </w:t>
            </w:r>
            <w:r>
              <w:rPr>
                <w:sz w:val="18"/>
              </w:rPr>
              <w:t>of</w:t>
            </w:r>
            <w:r>
              <w:rPr>
                <w:spacing w:val="-5"/>
                <w:sz w:val="18"/>
              </w:rPr>
              <w:t> </w:t>
            </w:r>
            <w:r>
              <w:rPr>
                <w:sz w:val="18"/>
              </w:rPr>
              <w:t>the Competition Authority can serve</w:t>
            </w:r>
          </w:p>
        </w:tc>
      </w:tr>
      <w:tr>
        <w:trPr>
          <w:trHeight w:val="621" w:hRule="atLeast"/>
        </w:trPr>
        <w:tc>
          <w:tcPr>
            <w:tcW w:w="446" w:type="dxa"/>
          </w:tcPr>
          <w:p>
            <w:pPr>
              <w:pStyle w:val="TableParagraph"/>
              <w:spacing w:before="206"/>
              <w:ind w:left="107"/>
              <w:rPr>
                <w:sz w:val="18"/>
              </w:rPr>
            </w:pPr>
            <w:r>
              <w:rPr>
                <w:spacing w:val="-10"/>
                <w:sz w:val="18"/>
              </w:rPr>
              <w:t>5</w:t>
            </w:r>
          </w:p>
        </w:tc>
        <w:tc>
          <w:tcPr>
            <w:tcW w:w="3060" w:type="dxa"/>
          </w:tcPr>
          <w:p>
            <w:pPr>
              <w:pStyle w:val="TableParagraph"/>
              <w:spacing w:line="206" w:lineRule="exact"/>
              <w:ind w:left="105"/>
              <w:rPr>
                <w:sz w:val="18"/>
              </w:rPr>
            </w:pPr>
            <w:r>
              <w:rPr>
                <w:sz w:val="18"/>
              </w:rPr>
              <w:t>Mechanisms are Established for Competition</w:t>
            </w:r>
            <w:r>
              <w:rPr>
                <w:spacing w:val="-12"/>
                <w:sz w:val="18"/>
              </w:rPr>
              <w:t> </w:t>
            </w:r>
            <w:r>
              <w:rPr>
                <w:sz w:val="18"/>
              </w:rPr>
              <w:t>Authorities</w:t>
            </w:r>
            <w:r>
              <w:rPr>
                <w:spacing w:val="-11"/>
                <w:sz w:val="18"/>
              </w:rPr>
              <w:t> </w:t>
            </w:r>
            <w:r>
              <w:rPr>
                <w:sz w:val="18"/>
              </w:rPr>
              <w:t>to</w:t>
            </w:r>
            <w:r>
              <w:rPr>
                <w:spacing w:val="-11"/>
                <w:sz w:val="18"/>
              </w:rPr>
              <w:t> </w:t>
            </w:r>
            <w:r>
              <w:rPr>
                <w:sz w:val="18"/>
              </w:rPr>
              <w:t>Cooperate with</w:t>
            </w:r>
            <w:r>
              <w:rPr>
                <w:spacing w:val="-3"/>
                <w:sz w:val="18"/>
              </w:rPr>
              <w:t> </w:t>
            </w:r>
            <w:r>
              <w:rPr>
                <w:sz w:val="18"/>
              </w:rPr>
              <w:t>Foreign</w:t>
            </w:r>
            <w:r>
              <w:rPr>
                <w:spacing w:val="-3"/>
                <w:sz w:val="18"/>
              </w:rPr>
              <w:t> </w:t>
            </w:r>
            <w:r>
              <w:rPr>
                <w:sz w:val="18"/>
              </w:rPr>
              <w:t>Competition</w:t>
            </w:r>
            <w:r>
              <w:rPr>
                <w:spacing w:val="-2"/>
                <w:sz w:val="18"/>
              </w:rPr>
              <w:t> Authorities</w:t>
            </w:r>
          </w:p>
        </w:tc>
        <w:tc>
          <w:tcPr>
            <w:tcW w:w="5849" w:type="dxa"/>
          </w:tcPr>
          <w:p>
            <w:pPr>
              <w:pStyle w:val="TableParagraph"/>
              <w:spacing w:before="103"/>
              <w:ind w:left="451"/>
              <w:rPr>
                <w:sz w:val="18"/>
              </w:rPr>
            </w:pPr>
            <w:r>
              <w:rPr>
                <w:sz w:val="18"/>
              </w:rPr>
              <w:t>Existence</w:t>
            </w:r>
            <w:r>
              <w:rPr>
                <w:spacing w:val="-6"/>
                <w:sz w:val="18"/>
              </w:rPr>
              <w:t> </w:t>
            </w:r>
            <w:r>
              <w:rPr>
                <w:sz w:val="18"/>
              </w:rPr>
              <w:t>of</w:t>
            </w:r>
            <w:r>
              <w:rPr>
                <w:spacing w:val="-5"/>
                <w:sz w:val="18"/>
              </w:rPr>
              <w:t> </w:t>
            </w:r>
            <w:r>
              <w:rPr>
                <w:sz w:val="18"/>
              </w:rPr>
              <w:t>established</w:t>
            </w:r>
            <w:r>
              <w:rPr>
                <w:spacing w:val="-4"/>
                <w:sz w:val="18"/>
              </w:rPr>
              <w:t> </w:t>
            </w:r>
            <w:r>
              <w:rPr>
                <w:sz w:val="18"/>
              </w:rPr>
              <w:t>cooperation</w:t>
            </w:r>
            <w:r>
              <w:rPr>
                <w:spacing w:val="-4"/>
                <w:sz w:val="18"/>
              </w:rPr>
              <w:t> </w:t>
            </w:r>
            <w:r>
              <w:rPr>
                <w:sz w:val="18"/>
              </w:rPr>
              <w:t>mechanisms</w:t>
            </w:r>
            <w:r>
              <w:rPr>
                <w:spacing w:val="-5"/>
                <w:sz w:val="18"/>
              </w:rPr>
              <w:t> </w:t>
            </w:r>
            <w:r>
              <w:rPr>
                <w:sz w:val="18"/>
              </w:rPr>
              <w:t>between</w:t>
            </w:r>
            <w:r>
              <w:rPr>
                <w:spacing w:val="-6"/>
                <w:sz w:val="18"/>
              </w:rPr>
              <w:t> </w:t>
            </w:r>
            <w:r>
              <w:rPr>
                <w:sz w:val="18"/>
              </w:rPr>
              <w:t>domestic</w:t>
            </w:r>
            <w:r>
              <w:rPr>
                <w:spacing w:val="-6"/>
                <w:sz w:val="18"/>
              </w:rPr>
              <w:t> </w:t>
            </w:r>
            <w:r>
              <w:rPr>
                <w:sz w:val="18"/>
              </w:rPr>
              <w:t>and foreign Competition Authorities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6</w:t>
            </w:r>
          </w:p>
        </w:tc>
        <w:tc>
          <w:tcPr>
            <w:tcW w:w="3060" w:type="dxa"/>
          </w:tcPr>
          <w:p>
            <w:pPr>
              <w:pStyle w:val="TableParagraph"/>
              <w:spacing w:line="206" w:lineRule="exact"/>
              <w:ind w:left="105" w:right="140"/>
              <w:rPr>
                <w:sz w:val="18"/>
              </w:rPr>
            </w:pPr>
            <w:r>
              <w:rPr>
                <w:sz w:val="18"/>
              </w:rPr>
              <w:t>Cooling</w:t>
            </w:r>
            <w:r>
              <w:rPr>
                <w:spacing w:val="-8"/>
                <w:sz w:val="18"/>
              </w:rPr>
              <w:t> </w:t>
            </w:r>
            <w:r>
              <w:rPr>
                <w:sz w:val="18"/>
              </w:rPr>
              <w:t>off</w:t>
            </w:r>
            <w:r>
              <w:rPr>
                <w:spacing w:val="-9"/>
                <w:sz w:val="18"/>
              </w:rPr>
              <w:t> </w:t>
            </w:r>
            <w:r>
              <w:rPr>
                <w:sz w:val="18"/>
              </w:rPr>
              <w:t>Period</w:t>
            </w:r>
            <w:r>
              <w:rPr>
                <w:spacing w:val="-8"/>
                <w:sz w:val="18"/>
              </w:rPr>
              <w:t> </w:t>
            </w:r>
            <w:r>
              <w:rPr>
                <w:sz w:val="18"/>
              </w:rPr>
              <w:t>after</w:t>
            </w:r>
            <w:r>
              <w:rPr>
                <w:spacing w:val="-7"/>
                <w:sz w:val="18"/>
              </w:rPr>
              <w:t> </w:t>
            </w:r>
            <w:r>
              <w:rPr>
                <w:sz w:val="18"/>
              </w:rPr>
              <w:t>Term</w:t>
            </w:r>
            <w:r>
              <w:rPr>
                <w:spacing w:val="-8"/>
                <w:sz w:val="18"/>
              </w:rPr>
              <w:t> </w:t>
            </w:r>
            <w:r>
              <w:rPr>
                <w:sz w:val="18"/>
              </w:rPr>
              <w:t>Limits for Board Members of Competition Authority for Private Sector Jobs in Previously Investigated Companies</w:t>
            </w:r>
          </w:p>
        </w:tc>
        <w:tc>
          <w:tcPr>
            <w:tcW w:w="5849" w:type="dxa"/>
          </w:tcPr>
          <w:p>
            <w:pPr>
              <w:pStyle w:val="TableParagraph"/>
              <w:spacing w:before="206"/>
              <w:ind w:left="451"/>
              <w:rPr>
                <w:sz w:val="18"/>
              </w:rPr>
            </w:pPr>
            <w:r>
              <w:rPr>
                <w:sz w:val="18"/>
              </w:rPr>
              <w:t>Cooling-off</w:t>
            </w:r>
            <w:r>
              <w:rPr>
                <w:spacing w:val="-6"/>
                <w:sz w:val="18"/>
              </w:rPr>
              <w:t> </w:t>
            </w:r>
            <w:r>
              <w:rPr>
                <w:sz w:val="18"/>
              </w:rPr>
              <w:t>period</w:t>
            </w:r>
            <w:r>
              <w:rPr>
                <w:spacing w:val="-5"/>
                <w:sz w:val="18"/>
              </w:rPr>
              <w:t> </w:t>
            </w:r>
            <w:r>
              <w:rPr>
                <w:sz w:val="18"/>
              </w:rPr>
              <w:t>during</w:t>
            </w:r>
            <w:r>
              <w:rPr>
                <w:spacing w:val="-4"/>
                <w:sz w:val="18"/>
              </w:rPr>
              <w:t> </w:t>
            </w:r>
            <w:r>
              <w:rPr>
                <w:sz w:val="18"/>
              </w:rPr>
              <w:t>which</w:t>
            </w:r>
            <w:r>
              <w:rPr>
                <w:spacing w:val="-5"/>
                <w:sz w:val="18"/>
              </w:rPr>
              <w:t> </w:t>
            </w:r>
            <w:r>
              <w:rPr>
                <w:sz w:val="18"/>
              </w:rPr>
              <w:t>board</w:t>
            </w:r>
            <w:r>
              <w:rPr>
                <w:spacing w:val="-4"/>
                <w:sz w:val="18"/>
              </w:rPr>
              <w:t> </w:t>
            </w:r>
            <w:r>
              <w:rPr>
                <w:sz w:val="18"/>
              </w:rPr>
              <w:t>members</w:t>
            </w:r>
            <w:r>
              <w:rPr>
                <w:spacing w:val="-5"/>
                <w:sz w:val="18"/>
              </w:rPr>
              <w:t> </w:t>
            </w:r>
            <w:r>
              <w:rPr>
                <w:sz w:val="18"/>
              </w:rPr>
              <w:t>of</w:t>
            </w:r>
            <w:r>
              <w:rPr>
                <w:spacing w:val="-6"/>
                <w:sz w:val="18"/>
              </w:rPr>
              <w:t> </w:t>
            </w:r>
            <w:r>
              <w:rPr>
                <w:sz w:val="18"/>
              </w:rPr>
              <w:t>the</w:t>
            </w:r>
            <w:r>
              <w:rPr>
                <w:spacing w:val="-5"/>
                <w:sz w:val="18"/>
              </w:rPr>
              <w:t> </w:t>
            </w:r>
            <w:r>
              <w:rPr>
                <w:sz w:val="18"/>
              </w:rPr>
              <w:t>Competition Authority cannot take jobs in previously investigated companies</w:t>
            </w:r>
          </w:p>
        </w:tc>
      </w:tr>
      <w:tr>
        <w:trPr>
          <w:trHeight w:val="621" w:hRule="atLeast"/>
        </w:trPr>
        <w:tc>
          <w:tcPr>
            <w:tcW w:w="446" w:type="dxa"/>
          </w:tcPr>
          <w:p>
            <w:pPr>
              <w:pStyle w:val="TableParagraph"/>
              <w:spacing w:before="206"/>
              <w:ind w:left="107"/>
              <w:rPr>
                <w:sz w:val="18"/>
              </w:rPr>
            </w:pPr>
            <w:r>
              <w:rPr>
                <w:spacing w:val="-10"/>
                <w:sz w:val="18"/>
              </w:rPr>
              <w:t>7</w:t>
            </w:r>
          </w:p>
        </w:tc>
        <w:tc>
          <w:tcPr>
            <w:tcW w:w="3060" w:type="dxa"/>
          </w:tcPr>
          <w:p>
            <w:pPr>
              <w:pStyle w:val="TableParagraph"/>
              <w:spacing w:line="206" w:lineRule="exact"/>
              <w:ind w:left="105" w:right="202"/>
              <w:rPr>
                <w:sz w:val="18"/>
              </w:rPr>
            </w:pPr>
            <w:r>
              <w:rPr>
                <w:sz w:val="18"/>
              </w:rPr>
              <w:t>Conflict</w:t>
            </w:r>
            <w:r>
              <w:rPr>
                <w:spacing w:val="-9"/>
                <w:sz w:val="18"/>
              </w:rPr>
              <w:t> </w:t>
            </w:r>
            <w:r>
              <w:rPr>
                <w:sz w:val="18"/>
              </w:rPr>
              <w:t>of</w:t>
            </w:r>
            <w:r>
              <w:rPr>
                <w:spacing w:val="-7"/>
                <w:sz w:val="18"/>
              </w:rPr>
              <w:t> </w:t>
            </w:r>
            <w:r>
              <w:rPr>
                <w:sz w:val="18"/>
              </w:rPr>
              <w:t>Interest</w:t>
            </w:r>
            <w:r>
              <w:rPr>
                <w:spacing w:val="-7"/>
                <w:sz w:val="18"/>
              </w:rPr>
              <w:t> </w:t>
            </w:r>
            <w:r>
              <w:rPr>
                <w:sz w:val="18"/>
              </w:rPr>
              <w:t>Rules</w:t>
            </w:r>
            <w:r>
              <w:rPr>
                <w:spacing w:val="-7"/>
                <w:sz w:val="18"/>
              </w:rPr>
              <w:t> </w:t>
            </w:r>
            <w:r>
              <w:rPr>
                <w:sz w:val="18"/>
              </w:rPr>
              <w:t>are</w:t>
            </w:r>
            <w:r>
              <w:rPr>
                <w:spacing w:val="-7"/>
                <w:sz w:val="18"/>
              </w:rPr>
              <w:t> </w:t>
            </w:r>
            <w:r>
              <w:rPr>
                <w:sz w:val="18"/>
              </w:rPr>
              <w:t>Applied to Employees of the Competition </w:t>
            </w:r>
            <w:r>
              <w:rPr>
                <w:spacing w:val="-2"/>
                <w:sz w:val="18"/>
              </w:rPr>
              <w:t>Authority</w:t>
            </w:r>
          </w:p>
        </w:tc>
        <w:tc>
          <w:tcPr>
            <w:tcW w:w="5849" w:type="dxa"/>
          </w:tcPr>
          <w:p>
            <w:pPr>
              <w:pStyle w:val="TableParagraph"/>
              <w:spacing w:before="103"/>
              <w:ind w:left="451"/>
              <w:rPr>
                <w:sz w:val="18"/>
              </w:rPr>
            </w:pPr>
            <w:r>
              <w:rPr>
                <w:sz w:val="18"/>
              </w:rPr>
              <w:t>Conflict</w:t>
            </w:r>
            <w:r>
              <w:rPr>
                <w:spacing w:val="-5"/>
                <w:sz w:val="18"/>
              </w:rPr>
              <w:t> </w:t>
            </w:r>
            <w:r>
              <w:rPr>
                <w:sz w:val="18"/>
              </w:rPr>
              <w:t>of</w:t>
            </w:r>
            <w:r>
              <w:rPr>
                <w:spacing w:val="-4"/>
                <w:sz w:val="18"/>
              </w:rPr>
              <w:t> </w:t>
            </w:r>
            <w:r>
              <w:rPr>
                <w:sz w:val="18"/>
              </w:rPr>
              <w:t>interest</w:t>
            </w:r>
            <w:r>
              <w:rPr>
                <w:spacing w:val="-4"/>
                <w:sz w:val="18"/>
              </w:rPr>
              <w:t> </w:t>
            </w:r>
            <w:r>
              <w:rPr>
                <w:sz w:val="18"/>
              </w:rPr>
              <w:t>rules</w:t>
            </w:r>
            <w:r>
              <w:rPr>
                <w:spacing w:val="-4"/>
                <w:sz w:val="18"/>
              </w:rPr>
              <w:t> </w:t>
            </w:r>
            <w:r>
              <w:rPr>
                <w:sz w:val="18"/>
              </w:rPr>
              <w:t>are</w:t>
            </w:r>
            <w:r>
              <w:rPr>
                <w:spacing w:val="-4"/>
                <w:sz w:val="18"/>
              </w:rPr>
              <w:t> </w:t>
            </w:r>
            <w:r>
              <w:rPr>
                <w:sz w:val="18"/>
              </w:rPr>
              <w:t>applied</w:t>
            </w:r>
            <w:r>
              <w:rPr>
                <w:spacing w:val="-3"/>
                <w:sz w:val="18"/>
              </w:rPr>
              <w:t> </w:t>
            </w:r>
            <w:r>
              <w:rPr>
                <w:sz w:val="18"/>
              </w:rPr>
              <w:t>to</w:t>
            </w:r>
            <w:r>
              <w:rPr>
                <w:spacing w:val="-3"/>
                <w:sz w:val="18"/>
              </w:rPr>
              <w:t> </w:t>
            </w:r>
            <w:r>
              <w:rPr>
                <w:sz w:val="18"/>
              </w:rPr>
              <w:t>case-handlers</w:t>
            </w:r>
            <w:r>
              <w:rPr>
                <w:spacing w:val="-4"/>
                <w:sz w:val="18"/>
              </w:rPr>
              <w:t> </w:t>
            </w:r>
            <w:r>
              <w:rPr>
                <w:sz w:val="18"/>
              </w:rPr>
              <w:t>of</w:t>
            </w:r>
            <w:r>
              <w:rPr>
                <w:spacing w:val="-4"/>
                <w:sz w:val="18"/>
              </w:rPr>
              <w:t> </w:t>
            </w:r>
            <w:r>
              <w:rPr>
                <w:sz w:val="18"/>
              </w:rPr>
              <w:t>the</w:t>
            </w:r>
            <w:r>
              <w:rPr>
                <w:spacing w:val="-4"/>
                <w:sz w:val="18"/>
              </w:rPr>
              <w:t> </w:t>
            </w:r>
            <w:r>
              <w:rPr>
                <w:sz w:val="18"/>
              </w:rPr>
              <w:t>Competition </w:t>
            </w:r>
            <w:r>
              <w:rPr>
                <w:spacing w:val="-2"/>
                <w:sz w:val="18"/>
              </w:rPr>
              <w:t>Authority</w:t>
            </w:r>
          </w:p>
        </w:tc>
      </w:tr>
      <w:tr>
        <w:trPr>
          <w:trHeight w:val="412" w:hRule="atLeast"/>
        </w:trPr>
        <w:tc>
          <w:tcPr>
            <w:tcW w:w="446" w:type="dxa"/>
          </w:tcPr>
          <w:p>
            <w:pPr>
              <w:pStyle w:val="TableParagraph"/>
              <w:spacing w:before="103"/>
              <w:ind w:left="107"/>
              <w:rPr>
                <w:sz w:val="18"/>
              </w:rPr>
            </w:pPr>
            <w:r>
              <w:rPr>
                <w:spacing w:val="-10"/>
                <w:sz w:val="18"/>
              </w:rPr>
              <w:t>8</w:t>
            </w:r>
          </w:p>
        </w:tc>
        <w:tc>
          <w:tcPr>
            <w:tcW w:w="3060" w:type="dxa"/>
          </w:tcPr>
          <w:p>
            <w:pPr>
              <w:pStyle w:val="TableParagraph"/>
              <w:spacing w:line="206" w:lineRule="exact"/>
              <w:ind w:left="105"/>
              <w:rPr>
                <w:sz w:val="18"/>
              </w:rPr>
            </w:pPr>
            <w:r>
              <w:rPr>
                <w:sz w:val="18"/>
              </w:rPr>
              <w:t>Competition</w:t>
            </w:r>
            <w:r>
              <w:rPr>
                <w:spacing w:val="-12"/>
                <w:sz w:val="18"/>
              </w:rPr>
              <w:t> </w:t>
            </w:r>
            <w:r>
              <w:rPr>
                <w:sz w:val="18"/>
              </w:rPr>
              <w:t>Authority</w:t>
            </w:r>
            <w:r>
              <w:rPr>
                <w:spacing w:val="-10"/>
                <w:sz w:val="18"/>
              </w:rPr>
              <w:t> </w:t>
            </w:r>
            <w:r>
              <w:rPr>
                <w:sz w:val="18"/>
              </w:rPr>
              <w:t>Issues</w:t>
            </w:r>
            <w:r>
              <w:rPr>
                <w:spacing w:val="-12"/>
                <w:sz w:val="18"/>
              </w:rPr>
              <w:t> </w:t>
            </w:r>
            <w:r>
              <w:rPr>
                <w:sz w:val="18"/>
              </w:rPr>
              <w:t>Opinions on Policies and Regulations</w:t>
            </w:r>
          </w:p>
        </w:tc>
        <w:tc>
          <w:tcPr>
            <w:tcW w:w="5849" w:type="dxa"/>
          </w:tcPr>
          <w:p>
            <w:pPr>
              <w:pStyle w:val="TableParagraph"/>
              <w:spacing w:line="206" w:lineRule="exact"/>
              <w:ind w:left="451"/>
              <w:rPr>
                <w:sz w:val="18"/>
              </w:rPr>
            </w:pPr>
            <w:r>
              <w:rPr>
                <w:sz w:val="18"/>
              </w:rPr>
              <w:t>Competition</w:t>
            </w:r>
            <w:r>
              <w:rPr>
                <w:spacing w:val="-3"/>
                <w:sz w:val="18"/>
              </w:rPr>
              <w:t> </w:t>
            </w:r>
            <w:r>
              <w:rPr>
                <w:sz w:val="18"/>
              </w:rPr>
              <w:t>Authority</w:t>
            </w:r>
            <w:r>
              <w:rPr>
                <w:spacing w:val="-3"/>
                <w:sz w:val="18"/>
              </w:rPr>
              <w:t> </w:t>
            </w:r>
            <w:r>
              <w:rPr>
                <w:sz w:val="18"/>
              </w:rPr>
              <w:t>has</w:t>
            </w:r>
            <w:r>
              <w:rPr>
                <w:spacing w:val="-4"/>
                <w:sz w:val="18"/>
              </w:rPr>
              <w:t> </w:t>
            </w:r>
            <w:r>
              <w:rPr>
                <w:sz w:val="18"/>
              </w:rPr>
              <w:t>the</w:t>
            </w:r>
            <w:r>
              <w:rPr>
                <w:spacing w:val="-5"/>
                <w:sz w:val="18"/>
              </w:rPr>
              <w:t> </w:t>
            </w:r>
            <w:r>
              <w:rPr>
                <w:sz w:val="18"/>
              </w:rPr>
              <w:t>mandate</w:t>
            </w:r>
            <w:r>
              <w:rPr>
                <w:spacing w:val="-5"/>
                <w:sz w:val="18"/>
              </w:rPr>
              <w:t> </w:t>
            </w:r>
            <w:r>
              <w:rPr>
                <w:sz w:val="18"/>
              </w:rPr>
              <w:t>to</w:t>
            </w:r>
            <w:r>
              <w:rPr>
                <w:spacing w:val="-5"/>
                <w:sz w:val="18"/>
              </w:rPr>
              <w:t> </w:t>
            </w:r>
            <w:r>
              <w:rPr>
                <w:sz w:val="18"/>
              </w:rPr>
              <w:t>issue</w:t>
            </w:r>
            <w:r>
              <w:rPr>
                <w:spacing w:val="-5"/>
                <w:sz w:val="18"/>
              </w:rPr>
              <w:t> </w:t>
            </w:r>
            <w:r>
              <w:rPr>
                <w:sz w:val="18"/>
              </w:rPr>
              <w:t>opinions</w:t>
            </w:r>
            <w:r>
              <w:rPr>
                <w:spacing w:val="-6"/>
                <w:sz w:val="18"/>
              </w:rPr>
              <w:t> </w:t>
            </w:r>
            <w:r>
              <w:rPr>
                <w:sz w:val="18"/>
              </w:rPr>
              <w:t>on</w:t>
            </w:r>
            <w:r>
              <w:rPr>
                <w:spacing w:val="-3"/>
                <w:sz w:val="18"/>
              </w:rPr>
              <w:t> </w:t>
            </w:r>
            <w:r>
              <w:rPr>
                <w:sz w:val="18"/>
              </w:rPr>
              <w:t>government policies and regulations to ensure that they do not hamper competition</w:t>
            </w:r>
          </w:p>
        </w:tc>
      </w:tr>
      <w:tr>
        <w:trPr>
          <w:trHeight w:val="414" w:hRule="atLeast"/>
        </w:trPr>
        <w:tc>
          <w:tcPr>
            <w:tcW w:w="446" w:type="dxa"/>
          </w:tcPr>
          <w:p>
            <w:pPr>
              <w:pStyle w:val="TableParagraph"/>
              <w:spacing w:before="105"/>
              <w:ind w:left="107"/>
              <w:rPr>
                <w:sz w:val="18"/>
              </w:rPr>
            </w:pPr>
            <w:r>
              <w:rPr>
                <w:spacing w:val="-10"/>
                <w:sz w:val="18"/>
              </w:rPr>
              <w:t>9</w:t>
            </w:r>
          </w:p>
        </w:tc>
        <w:tc>
          <w:tcPr>
            <w:tcW w:w="3060" w:type="dxa"/>
          </w:tcPr>
          <w:p>
            <w:pPr>
              <w:pStyle w:val="TableParagraph"/>
              <w:spacing w:line="208" w:lineRule="exact"/>
              <w:ind w:left="105"/>
              <w:rPr>
                <w:sz w:val="18"/>
              </w:rPr>
            </w:pPr>
            <w:r>
              <w:rPr>
                <w:sz w:val="18"/>
              </w:rPr>
              <w:t>Competition</w:t>
            </w:r>
            <w:r>
              <w:rPr>
                <w:spacing w:val="-12"/>
                <w:sz w:val="18"/>
              </w:rPr>
              <w:t> </w:t>
            </w:r>
            <w:r>
              <w:rPr>
                <w:sz w:val="18"/>
              </w:rPr>
              <w:t>Authority's</w:t>
            </w:r>
            <w:r>
              <w:rPr>
                <w:spacing w:val="-11"/>
                <w:sz w:val="18"/>
              </w:rPr>
              <w:t> </w:t>
            </w:r>
            <w:r>
              <w:rPr>
                <w:sz w:val="18"/>
              </w:rPr>
              <w:t>Opinions</w:t>
            </w:r>
            <w:r>
              <w:rPr>
                <w:spacing w:val="-11"/>
                <w:sz w:val="18"/>
              </w:rPr>
              <w:t> </w:t>
            </w:r>
            <w:r>
              <w:rPr>
                <w:sz w:val="18"/>
              </w:rPr>
              <w:t>are </w:t>
            </w:r>
            <w:r>
              <w:rPr>
                <w:spacing w:val="-2"/>
                <w:sz w:val="18"/>
              </w:rPr>
              <w:t>Binding</w:t>
            </w:r>
          </w:p>
        </w:tc>
        <w:tc>
          <w:tcPr>
            <w:tcW w:w="5849" w:type="dxa"/>
          </w:tcPr>
          <w:p>
            <w:pPr>
              <w:pStyle w:val="TableParagraph"/>
              <w:spacing w:before="105"/>
              <w:ind w:left="451"/>
              <w:rPr>
                <w:sz w:val="18"/>
              </w:rPr>
            </w:pPr>
            <w:r>
              <w:rPr>
                <w:sz w:val="18"/>
              </w:rPr>
              <w:t>Competition</w:t>
            </w:r>
            <w:r>
              <w:rPr>
                <w:spacing w:val="-3"/>
                <w:sz w:val="18"/>
              </w:rPr>
              <w:t> </w:t>
            </w:r>
            <w:r>
              <w:rPr>
                <w:sz w:val="18"/>
              </w:rPr>
              <w:t>Authority</w:t>
            </w:r>
            <w:r>
              <w:rPr>
                <w:spacing w:val="-2"/>
                <w:sz w:val="18"/>
              </w:rPr>
              <w:t> </w:t>
            </w:r>
            <w:r>
              <w:rPr>
                <w:sz w:val="18"/>
              </w:rPr>
              <w:t>opinions</w:t>
            </w:r>
            <w:r>
              <w:rPr>
                <w:spacing w:val="-3"/>
                <w:sz w:val="18"/>
              </w:rPr>
              <w:t> </w:t>
            </w:r>
            <w:r>
              <w:rPr>
                <w:sz w:val="18"/>
              </w:rPr>
              <w:t>are</w:t>
            </w:r>
            <w:r>
              <w:rPr>
                <w:spacing w:val="-4"/>
                <w:sz w:val="18"/>
              </w:rPr>
              <w:t> </w:t>
            </w:r>
            <w:r>
              <w:rPr>
                <w:spacing w:val="-2"/>
                <w:sz w:val="18"/>
              </w:rPr>
              <w:t>binding</w:t>
            </w:r>
          </w:p>
        </w:tc>
      </w:tr>
    </w:tbl>
    <w:p>
      <w:pPr>
        <w:pStyle w:val="BodyText"/>
        <w:spacing w:before="20"/>
        <w:rPr>
          <w:b/>
        </w:rPr>
      </w:pPr>
    </w:p>
    <w:p>
      <w:pPr>
        <w:pStyle w:val="ListParagraph"/>
        <w:numPr>
          <w:ilvl w:val="2"/>
          <w:numId w:val="2"/>
        </w:numPr>
        <w:tabs>
          <w:tab w:pos="1079" w:val="left" w:leader="none"/>
        </w:tabs>
        <w:spacing w:line="240" w:lineRule="auto" w:before="1" w:after="0"/>
        <w:ind w:left="1079" w:right="0" w:hanging="719"/>
        <w:jc w:val="both"/>
        <w:rPr>
          <w:b/>
          <w:sz w:val="22"/>
        </w:rPr>
      </w:pPr>
      <w:r>
        <w:rPr>
          <w:b/>
          <w:sz w:val="22"/>
        </w:rPr>
        <w:t>Advocacy</w:t>
      </w:r>
      <w:r>
        <w:rPr>
          <w:b/>
          <w:spacing w:val="-3"/>
          <w:sz w:val="22"/>
        </w:rPr>
        <w:t> </w:t>
      </w:r>
      <w:r>
        <w:rPr>
          <w:b/>
          <w:sz w:val="22"/>
        </w:rPr>
        <w:t>and</w:t>
      </w:r>
      <w:r>
        <w:rPr>
          <w:b/>
          <w:spacing w:val="-3"/>
          <w:sz w:val="22"/>
        </w:rPr>
        <w:t> </w:t>
      </w:r>
      <w:r>
        <w:rPr>
          <w:b/>
          <w:spacing w:val="-2"/>
          <w:sz w:val="22"/>
        </w:rPr>
        <w:t>Transparency</w:t>
      </w:r>
    </w:p>
    <w:p>
      <w:pPr>
        <w:pStyle w:val="BodyText"/>
        <w:spacing w:before="1"/>
        <w:ind w:left="360" w:right="354"/>
        <w:jc w:val="both"/>
      </w:pPr>
      <w:r>
        <w:rPr/>
        <w:t>Through competition advocacy a competition agency can influence government policies by proposing alternatives that would be less detrimental to economic efficiency and consumer welfare. It can serve as</w:t>
      </w:r>
      <w:r>
        <w:rPr>
          <w:spacing w:val="-2"/>
        </w:rPr>
        <w:t> </w:t>
      </w:r>
      <w:r>
        <w:rPr/>
        <w:t>a buttress</w:t>
      </w:r>
      <w:r>
        <w:rPr>
          <w:spacing w:val="-2"/>
        </w:rPr>
        <w:t> </w:t>
      </w:r>
      <w:r>
        <w:rPr/>
        <w:t>against</w:t>
      </w:r>
      <w:r>
        <w:rPr>
          <w:spacing w:val="-4"/>
        </w:rPr>
        <w:t> </w:t>
      </w:r>
      <w:r>
        <w:rPr/>
        <w:t>lobbying</w:t>
      </w:r>
      <w:r>
        <w:rPr>
          <w:spacing w:val="-2"/>
        </w:rPr>
        <w:t> </w:t>
      </w:r>
      <w:r>
        <w:rPr/>
        <w:t>and</w:t>
      </w:r>
      <w:r>
        <w:rPr>
          <w:spacing w:val="-2"/>
        </w:rPr>
        <w:t> </w:t>
      </w:r>
      <w:r>
        <w:rPr/>
        <w:t>economic</w:t>
      </w:r>
      <w:r>
        <w:rPr>
          <w:spacing w:val="-4"/>
        </w:rPr>
        <w:t> </w:t>
      </w:r>
      <w:r>
        <w:rPr/>
        <w:t>rent-seeking</w:t>
      </w:r>
      <w:r>
        <w:rPr>
          <w:spacing w:val="-5"/>
        </w:rPr>
        <w:t> </w:t>
      </w:r>
      <w:r>
        <w:rPr/>
        <w:t>behavior</w:t>
      </w:r>
      <w:r>
        <w:rPr>
          <w:spacing w:val="-4"/>
        </w:rPr>
        <w:t> </w:t>
      </w:r>
      <w:r>
        <w:rPr/>
        <w:t>by</w:t>
      </w:r>
      <w:r>
        <w:rPr>
          <w:spacing w:val="-2"/>
        </w:rPr>
        <w:t> </w:t>
      </w:r>
      <w:r>
        <w:rPr/>
        <w:t>various</w:t>
      </w:r>
      <w:r>
        <w:rPr>
          <w:spacing w:val="-4"/>
        </w:rPr>
        <w:t> </w:t>
      </w:r>
      <w:r>
        <w:rPr/>
        <w:t>interest</w:t>
      </w:r>
      <w:r>
        <w:rPr>
          <w:spacing w:val="-4"/>
        </w:rPr>
        <w:t> </w:t>
      </w:r>
      <w:r>
        <w:rPr/>
        <w:t>groups.</w:t>
      </w:r>
      <w:r>
        <w:rPr>
          <w:spacing w:val="-2"/>
        </w:rPr>
        <w:t> </w:t>
      </w:r>
      <w:r>
        <w:rPr/>
        <w:t>And</w:t>
      </w:r>
      <w:r>
        <w:rPr>
          <w:spacing w:val="-5"/>
        </w:rPr>
        <w:t> </w:t>
      </w:r>
      <w:r>
        <w:rPr/>
        <w:t>it</w:t>
      </w:r>
      <w:r>
        <w:rPr>
          <w:spacing w:val="-4"/>
        </w:rPr>
        <w:t> </w:t>
      </w:r>
      <w:r>
        <w:rPr/>
        <w:t>can</w:t>
      </w:r>
      <w:r>
        <w:rPr>
          <w:spacing w:val="-5"/>
        </w:rPr>
        <w:t> </w:t>
      </w:r>
      <w:r>
        <w:rPr/>
        <w:t>foster greater accountability and transparency in government economic decision making and promote sound economic management and business principles in both the public and private sectors. This indicator also benchmarks competition authorities’ role in promoting accessibility and transparency by measuring whether</w:t>
      </w:r>
      <w:r>
        <w:rPr>
          <w:spacing w:val="-2"/>
        </w:rPr>
        <w:t> </w:t>
      </w:r>
      <w:r>
        <w:rPr/>
        <w:t>the</w:t>
      </w:r>
      <w:r>
        <w:rPr>
          <w:spacing w:val="-3"/>
        </w:rPr>
        <w:t> </w:t>
      </w:r>
      <w:r>
        <w:rPr/>
        <w:t>Competition</w:t>
      </w:r>
      <w:r>
        <w:rPr>
          <w:spacing w:val="-3"/>
        </w:rPr>
        <w:t> </w:t>
      </w:r>
      <w:r>
        <w:rPr/>
        <w:t>Authority</w:t>
      </w:r>
      <w:r>
        <w:rPr>
          <w:spacing w:val="-1"/>
        </w:rPr>
        <w:t> </w:t>
      </w:r>
      <w:r>
        <w:rPr/>
        <w:t>publishes</w:t>
      </w:r>
      <w:r>
        <w:rPr>
          <w:spacing w:val="-3"/>
        </w:rPr>
        <w:t> </w:t>
      </w:r>
      <w:r>
        <w:rPr/>
        <w:t>its decisions and</w:t>
      </w:r>
      <w:r>
        <w:rPr>
          <w:spacing w:val="-3"/>
        </w:rPr>
        <w:t> </w:t>
      </w:r>
      <w:r>
        <w:rPr/>
        <w:t>the</w:t>
      </w:r>
      <w:r>
        <w:rPr>
          <w:spacing w:val="-3"/>
        </w:rPr>
        <w:t> </w:t>
      </w:r>
      <w:r>
        <w:rPr/>
        <w:t>legal and</w:t>
      </w:r>
      <w:r>
        <w:rPr>
          <w:spacing w:val="-3"/>
        </w:rPr>
        <w:t> </w:t>
      </w:r>
      <w:r>
        <w:rPr/>
        <w:t>economic</w:t>
      </w:r>
      <w:r>
        <w:rPr>
          <w:spacing w:val="-3"/>
        </w:rPr>
        <w:t> </w:t>
      </w:r>
      <w:r>
        <w:rPr/>
        <w:t>justification</w:t>
      </w:r>
      <w:r>
        <w:rPr>
          <w:spacing w:val="-3"/>
        </w:rPr>
        <w:t> </w:t>
      </w:r>
      <w:r>
        <w:rPr/>
        <w:t>behind them;</w:t>
      </w:r>
      <w:r>
        <w:rPr>
          <w:spacing w:val="-7"/>
        </w:rPr>
        <w:t> </w:t>
      </w:r>
      <w:r>
        <w:rPr/>
        <w:t>issues</w:t>
      </w:r>
      <w:r>
        <w:rPr>
          <w:spacing w:val="-8"/>
        </w:rPr>
        <w:t> </w:t>
      </w:r>
      <w:r>
        <w:rPr/>
        <w:t>guidance/advocacy</w:t>
      </w:r>
      <w:r>
        <w:rPr>
          <w:spacing w:val="-8"/>
        </w:rPr>
        <w:t> </w:t>
      </w:r>
      <w:r>
        <w:rPr/>
        <w:t>reports</w:t>
      </w:r>
      <w:r>
        <w:rPr>
          <w:spacing w:val="-8"/>
        </w:rPr>
        <w:t> </w:t>
      </w:r>
      <w:r>
        <w:rPr/>
        <w:t>on</w:t>
      </w:r>
      <w:r>
        <w:rPr>
          <w:spacing w:val="-8"/>
        </w:rPr>
        <w:t> </w:t>
      </w:r>
      <w:r>
        <w:rPr/>
        <w:t>antitrust</w:t>
      </w:r>
      <w:r>
        <w:rPr>
          <w:spacing w:val="-7"/>
        </w:rPr>
        <w:t> </w:t>
      </w:r>
      <w:r>
        <w:rPr/>
        <w:t>and</w:t>
      </w:r>
      <w:r>
        <w:rPr>
          <w:spacing w:val="-8"/>
        </w:rPr>
        <w:t> </w:t>
      </w:r>
      <w:r>
        <w:rPr/>
        <w:t>merger</w:t>
      </w:r>
      <w:r>
        <w:rPr>
          <w:spacing w:val="-7"/>
        </w:rPr>
        <w:t> </w:t>
      </w:r>
      <w:r>
        <w:rPr/>
        <w:t>control;</w:t>
      </w:r>
      <w:r>
        <w:rPr>
          <w:spacing w:val="-7"/>
        </w:rPr>
        <w:t> </w:t>
      </w:r>
      <w:r>
        <w:rPr/>
        <w:t>and</w:t>
      </w:r>
      <w:r>
        <w:rPr>
          <w:spacing w:val="-8"/>
        </w:rPr>
        <w:t> </w:t>
      </w:r>
      <w:r>
        <w:rPr/>
        <w:t>enforces</w:t>
      </w:r>
      <w:r>
        <w:rPr>
          <w:spacing w:val="-8"/>
        </w:rPr>
        <w:t> </w:t>
      </w:r>
      <w:r>
        <w:rPr/>
        <w:t>sanctions.</w:t>
      </w:r>
      <w:r>
        <w:rPr>
          <w:spacing w:val="-8"/>
        </w:rPr>
        <w:t> </w:t>
      </w:r>
      <w:r>
        <w:rPr/>
        <w:t>Therefore, Subcategory 2.1.2–Advocacy and Transparency comprises twelve indicators (table 17).</w:t>
      </w:r>
    </w:p>
    <w:p>
      <w:pPr>
        <w:spacing w:before="252"/>
        <w:ind w:left="360" w:right="0" w:firstLine="0"/>
        <w:jc w:val="both"/>
        <w:rPr>
          <w:b/>
          <w:sz w:val="22"/>
        </w:rPr>
      </w:pPr>
      <w:r>
        <w:rPr>
          <w:b/>
          <w:sz w:val="22"/>
        </w:rPr>
        <w:t>Table</w:t>
      </w:r>
      <w:r>
        <w:rPr>
          <w:b/>
          <w:spacing w:val="-5"/>
          <w:sz w:val="22"/>
        </w:rPr>
        <w:t> </w:t>
      </w:r>
      <w:r>
        <w:rPr>
          <w:b/>
          <w:sz w:val="22"/>
        </w:rPr>
        <w:t>17.</w:t>
      </w:r>
      <w:r>
        <w:rPr>
          <w:b/>
          <w:spacing w:val="-4"/>
          <w:sz w:val="22"/>
        </w:rPr>
        <w:t> </w:t>
      </w:r>
      <w:r>
        <w:rPr>
          <w:b/>
          <w:sz w:val="22"/>
        </w:rPr>
        <w:t>Subcategory</w:t>
      </w:r>
      <w:r>
        <w:rPr>
          <w:b/>
          <w:spacing w:val="-4"/>
          <w:sz w:val="22"/>
        </w:rPr>
        <w:t> </w:t>
      </w:r>
      <w:r>
        <w:rPr>
          <w:b/>
          <w:sz w:val="22"/>
        </w:rPr>
        <w:t>2.1.2–Advocacy</w:t>
      </w:r>
      <w:r>
        <w:rPr>
          <w:b/>
          <w:spacing w:val="-7"/>
          <w:sz w:val="22"/>
        </w:rPr>
        <w:t> </w:t>
      </w:r>
      <w:r>
        <w:rPr>
          <w:b/>
          <w:sz w:val="22"/>
        </w:rPr>
        <w:t>and</w:t>
      </w:r>
      <w:r>
        <w:rPr>
          <w:b/>
          <w:spacing w:val="-5"/>
          <w:sz w:val="22"/>
        </w:rPr>
        <w:t> </w:t>
      </w:r>
      <w:r>
        <w:rPr>
          <w:b/>
          <w:spacing w:val="-2"/>
          <w:sz w:val="22"/>
        </w:rPr>
        <w:t>Transparency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019"/>
        <w:gridCol w:w="5849"/>
      </w:tblGrid>
      <w:tr>
        <w:trPr>
          <w:trHeight w:val="208" w:hRule="atLeast"/>
        </w:trPr>
        <w:tc>
          <w:tcPr>
            <w:tcW w:w="487" w:type="dxa"/>
            <w:shd w:val="clear" w:color="auto" w:fill="E7EBF5"/>
          </w:tcPr>
          <w:p>
            <w:pPr>
              <w:pStyle w:val="TableParagraph"/>
              <w:rPr>
                <w:sz w:val="14"/>
              </w:rPr>
            </w:pPr>
          </w:p>
        </w:tc>
        <w:tc>
          <w:tcPr>
            <w:tcW w:w="3019" w:type="dxa"/>
            <w:shd w:val="clear" w:color="auto" w:fill="E7EBF5"/>
          </w:tcPr>
          <w:p>
            <w:pPr>
              <w:pStyle w:val="TableParagraph"/>
              <w:spacing w:line="186" w:lineRule="exact" w:before="2"/>
              <w:ind w:left="108"/>
              <w:rPr>
                <w:b/>
                <w:sz w:val="18"/>
              </w:rPr>
            </w:pPr>
            <w:r>
              <w:rPr>
                <w:b/>
                <w:spacing w:val="-2"/>
                <w:sz w:val="18"/>
              </w:rPr>
              <w:t>Indicators</w:t>
            </w:r>
          </w:p>
        </w:tc>
        <w:tc>
          <w:tcPr>
            <w:tcW w:w="5849" w:type="dxa"/>
            <w:shd w:val="clear" w:color="auto" w:fill="E7EBF5"/>
          </w:tcPr>
          <w:p>
            <w:pPr>
              <w:pStyle w:val="TableParagraph"/>
              <w:spacing w:line="186" w:lineRule="exact" w:before="2"/>
              <w:ind w:left="105"/>
              <w:rPr>
                <w:b/>
                <w:sz w:val="18"/>
              </w:rPr>
            </w:pPr>
            <w:r>
              <w:rPr>
                <w:b/>
                <w:spacing w:val="-2"/>
                <w:sz w:val="18"/>
              </w:rPr>
              <w:t>Components</w:t>
            </w:r>
          </w:p>
        </w:tc>
      </w:tr>
      <w:tr>
        <w:trPr>
          <w:trHeight w:val="827" w:hRule="atLeast"/>
        </w:trPr>
        <w:tc>
          <w:tcPr>
            <w:tcW w:w="487" w:type="dxa"/>
          </w:tcPr>
          <w:p>
            <w:pPr>
              <w:pStyle w:val="TableParagraph"/>
              <w:spacing w:before="102"/>
              <w:rPr>
                <w:b/>
                <w:sz w:val="18"/>
              </w:rPr>
            </w:pPr>
          </w:p>
          <w:p>
            <w:pPr>
              <w:pStyle w:val="TableParagraph"/>
              <w:ind w:left="107"/>
              <w:rPr>
                <w:sz w:val="18"/>
              </w:rPr>
            </w:pPr>
            <w:r>
              <w:rPr>
                <w:spacing w:val="-10"/>
                <w:sz w:val="18"/>
              </w:rPr>
              <w:t>1</w:t>
            </w:r>
          </w:p>
        </w:tc>
        <w:tc>
          <w:tcPr>
            <w:tcW w:w="3019" w:type="dxa"/>
          </w:tcPr>
          <w:p>
            <w:pPr>
              <w:pStyle w:val="TableParagraph"/>
              <w:spacing w:before="206"/>
              <w:ind w:left="107"/>
              <w:rPr>
                <w:sz w:val="18"/>
              </w:rPr>
            </w:pPr>
            <w:r>
              <w:rPr>
                <w:sz w:val="18"/>
              </w:rPr>
              <w:t>Issuance</w:t>
            </w:r>
            <w:r>
              <w:rPr>
                <w:spacing w:val="-9"/>
                <w:sz w:val="18"/>
              </w:rPr>
              <w:t> </w:t>
            </w:r>
            <w:r>
              <w:rPr>
                <w:sz w:val="18"/>
              </w:rPr>
              <w:t>of</w:t>
            </w:r>
            <w:r>
              <w:rPr>
                <w:spacing w:val="-8"/>
                <w:sz w:val="18"/>
              </w:rPr>
              <w:t> </w:t>
            </w:r>
            <w:r>
              <w:rPr>
                <w:sz w:val="18"/>
              </w:rPr>
              <w:t>Guidance</w:t>
            </w:r>
            <w:r>
              <w:rPr>
                <w:spacing w:val="-9"/>
                <w:sz w:val="18"/>
              </w:rPr>
              <w:t> </w:t>
            </w:r>
            <w:r>
              <w:rPr>
                <w:sz w:val="18"/>
              </w:rPr>
              <w:t>Documents</w:t>
            </w:r>
            <w:r>
              <w:rPr>
                <w:spacing w:val="-10"/>
                <w:sz w:val="18"/>
              </w:rPr>
              <w:t> </w:t>
            </w:r>
            <w:r>
              <w:rPr>
                <w:sz w:val="18"/>
              </w:rPr>
              <w:t>on Horizontal</w:t>
            </w:r>
            <w:r>
              <w:rPr>
                <w:spacing w:val="-3"/>
                <w:sz w:val="18"/>
              </w:rPr>
              <w:t> </w:t>
            </w:r>
            <w:r>
              <w:rPr>
                <w:sz w:val="18"/>
              </w:rPr>
              <w:t>and</w:t>
            </w:r>
            <w:r>
              <w:rPr>
                <w:spacing w:val="-1"/>
                <w:sz w:val="18"/>
              </w:rPr>
              <w:t> </w:t>
            </w:r>
            <w:r>
              <w:rPr>
                <w:sz w:val="18"/>
              </w:rPr>
              <w:t>Vertical</w:t>
            </w:r>
            <w:r>
              <w:rPr>
                <w:spacing w:val="-1"/>
                <w:sz w:val="18"/>
              </w:rPr>
              <w:t> </w:t>
            </w:r>
            <w:r>
              <w:rPr>
                <w:spacing w:val="-2"/>
                <w:sz w:val="18"/>
              </w:rPr>
              <w:t>Agreements</w:t>
            </w:r>
          </w:p>
        </w:tc>
        <w:tc>
          <w:tcPr>
            <w:tcW w:w="5849" w:type="dxa"/>
          </w:tcPr>
          <w:p>
            <w:pPr>
              <w:pStyle w:val="TableParagraph"/>
              <w:numPr>
                <w:ilvl w:val="0"/>
                <w:numId w:val="45"/>
              </w:numPr>
              <w:tabs>
                <w:tab w:pos="353" w:val="left" w:leader="none"/>
                <w:tab w:pos="355" w:val="left" w:leader="none"/>
              </w:tabs>
              <w:spacing w:line="240" w:lineRule="auto" w:before="0" w:after="0"/>
              <w:ind w:left="355" w:right="839" w:hanging="269"/>
              <w:jc w:val="left"/>
              <w:rPr>
                <w:sz w:val="18"/>
              </w:rPr>
            </w:pPr>
            <w:r>
              <w:rPr>
                <w:sz w:val="18"/>
              </w:rPr>
              <w:t>Competition</w:t>
            </w:r>
            <w:r>
              <w:rPr>
                <w:spacing w:val="-5"/>
                <w:sz w:val="18"/>
              </w:rPr>
              <w:t> </w:t>
            </w:r>
            <w:r>
              <w:rPr>
                <w:sz w:val="18"/>
              </w:rPr>
              <w:t>Authority</w:t>
            </w:r>
            <w:r>
              <w:rPr>
                <w:spacing w:val="-5"/>
                <w:sz w:val="18"/>
              </w:rPr>
              <w:t> </w:t>
            </w:r>
            <w:r>
              <w:rPr>
                <w:sz w:val="18"/>
              </w:rPr>
              <w:t>issues</w:t>
            </w:r>
            <w:r>
              <w:rPr>
                <w:spacing w:val="-6"/>
                <w:sz w:val="18"/>
              </w:rPr>
              <w:t> </w:t>
            </w:r>
            <w:r>
              <w:rPr>
                <w:sz w:val="18"/>
              </w:rPr>
              <w:t>guidance</w:t>
            </w:r>
            <w:r>
              <w:rPr>
                <w:spacing w:val="-7"/>
                <w:sz w:val="18"/>
              </w:rPr>
              <w:t> </w:t>
            </w:r>
            <w:r>
              <w:rPr>
                <w:sz w:val="18"/>
              </w:rPr>
              <w:t>documents</w:t>
            </w:r>
            <w:r>
              <w:rPr>
                <w:spacing w:val="-6"/>
                <w:sz w:val="18"/>
              </w:rPr>
              <w:t> </w:t>
            </w:r>
            <w:r>
              <w:rPr>
                <w:sz w:val="18"/>
              </w:rPr>
              <w:t>on</w:t>
            </w:r>
            <w:r>
              <w:rPr>
                <w:spacing w:val="-5"/>
                <w:sz w:val="18"/>
              </w:rPr>
              <w:t> </w:t>
            </w:r>
            <w:r>
              <w:rPr>
                <w:sz w:val="18"/>
              </w:rPr>
              <w:t>horizontal </w:t>
            </w:r>
            <w:r>
              <w:rPr>
                <w:spacing w:val="-2"/>
                <w:sz w:val="18"/>
              </w:rPr>
              <w:t>agreements</w:t>
            </w:r>
          </w:p>
          <w:p>
            <w:pPr>
              <w:pStyle w:val="TableParagraph"/>
              <w:numPr>
                <w:ilvl w:val="0"/>
                <w:numId w:val="45"/>
              </w:numPr>
              <w:tabs>
                <w:tab w:pos="353" w:val="left" w:leader="none"/>
              </w:tabs>
              <w:spacing w:line="206" w:lineRule="exact" w:before="0" w:after="0"/>
              <w:ind w:left="353" w:right="0" w:hanging="267"/>
              <w:jc w:val="left"/>
              <w:rPr>
                <w:sz w:val="18"/>
              </w:rPr>
            </w:pPr>
            <w:r>
              <w:rPr>
                <w:sz w:val="18"/>
              </w:rPr>
              <w:t>Competition</w:t>
            </w:r>
            <w:r>
              <w:rPr>
                <w:spacing w:val="-2"/>
                <w:sz w:val="18"/>
              </w:rPr>
              <w:t> </w:t>
            </w:r>
            <w:r>
              <w:rPr>
                <w:sz w:val="18"/>
              </w:rPr>
              <w:t>Authority</w:t>
            </w:r>
            <w:r>
              <w:rPr>
                <w:spacing w:val="-2"/>
                <w:sz w:val="18"/>
              </w:rPr>
              <w:t> </w:t>
            </w:r>
            <w:r>
              <w:rPr>
                <w:sz w:val="18"/>
              </w:rPr>
              <w:t>issues</w:t>
            </w:r>
            <w:r>
              <w:rPr>
                <w:spacing w:val="-3"/>
                <w:sz w:val="18"/>
              </w:rPr>
              <w:t> </w:t>
            </w:r>
            <w:r>
              <w:rPr>
                <w:sz w:val="18"/>
              </w:rPr>
              <w:t>guidance</w:t>
            </w:r>
            <w:r>
              <w:rPr>
                <w:spacing w:val="-3"/>
                <w:sz w:val="18"/>
              </w:rPr>
              <w:t> </w:t>
            </w:r>
            <w:r>
              <w:rPr>
                <w:sz w:val="18"/>
              </w:rPr>
              <w:t>on</w:t>
            </w:r>
            <w:r>
              <w:rPr>
                <w:spacing w:val="-4"/>
                <w:sz w:val="18"/>
              </w:rPr>
              <w:t> </w:t>
            </w:r>
            <w:r>
              <w:rPr>
                <w:sz w:val="18"/>
              </w:rPr>
              <w:t>vertical</w:t>
            </w:r>
            <w:r>
              <w:rPr>
                <w:spacing w:val="-2"/>
                <w:sz w:val="18"/>
              </w:rPr>
              <w:t> agreements</w:t>
            </w:r>
          </w:p>
          <w:p>
            <w:pPr>
              <w:pStyle w:val="TableParagraph"/>
              <w:numPr>
                <w:ilvl w:val="0"/>
                <w:numId w:val="45"/>
              </w:numPr>
              <w:tabs>
                <w:tab w:pos="352" w:val="left" w:leader="none"/>
              </w:tabs>
              <w:spacing w:line="186" w:lineRule="exact" w:before="1" w:after="0"/>
              <w:ind w:left="352" w:right="0" w:hanging="266"/>
              <w:jc w:val="left"/>
              <w:rPr>
                <w:sz w:val="18"/>
              </w:rPr>
            </w:pPr>
            <w:r>
              <w:rPr>
                <w:sz w:val="18"/>
              </w:rPr>
              <w:t>Competition</w:t>
            </w:r>
            <w:r>
              <w:rPr>
                <w:spacing w:val="-3"/>
                <w:sz w:val="18"/>
              </w:rPr>
              <w:t> </w:t>
            </w:r>
            <w:r>
              <w:rPr>
                <w:sz w:val="18"/>
              </w:rPr>
              <w:t>Authority</w:t>
            </w:r>
            <w:r>
              <w:rPr>
                <w:spacing w:val="-2"/>
                <w:sz w:val="18"/>
              </w:rPr>
              <w:t> </w:t>
            </w:r>
            <w:r>
              <w:rPr>
                <w:sz w:val="18"/>
              </w:rPr>
              <w:t>issues</w:t>
            </w:r>
            <w:r>
              <w:rPr>
                <w:spacing w:val="-3"/>
                <w:sz w:val="18"/>
              </w:rPr>
              <w:t> </w:t>
            </w:r>
            <w:r>
              <w:rPr>
                <w:sz w:val="18"/>
              </w:rPr>
              <w:t>guidance</w:t>
            </w:r>
            <w:r>
              <w:rPr>
                <w:spacing w:val="-4"/>
                <w:sz w:val="18"/>
              </w:rPr>
              <w:t> </w:t>
            </w:r>
            <w:r>
              <w:rPr>
                <w:sz w:val="18"/>
              </w:rPr>
              <w:t>on</w:t>
            </w:r>
            <w:r>
              <w:rPr>
                <w:spacing w:val="-5"/>
                <w:sz w:val="18"/>
              </w:rPr>
              <w:t> </w:t>
            </w:r>
            <w:r>
              <w:rPr>
                <w:sz w:val="18"/>
              </w:rPr>
              <w:t>cooperation</w:t>
            </w:r>
            <w:r>
              <w:rPr>
                <w:spacing w:val="-2"/>
                <w:sz w:val="18"/>
              </w:rPr>
              <w:t> agreements</w:t>
            </w:r>
          </w:p>
        </w:tc>
      </w:tr>
      <w:tr>
        <w:trPr>
          <w:trHeight w:val="414" w:hRule="atLeast"/>
        </w:trPr>
        <w:tc>
          <w:tcPr>
            <w:tcW w:w="487" w:type="dxa"/>
          </w:tcPr>
          <w:p>
            <w:pPr>
              <w:pStyle w:val="TableParagraph"/>
              <w:spacing w:before="103"/>
              <w:ind w:left="107"/>
              <w:rPr>
                <w:sz w:val="18"/>
              </w:rPr>
            </w:pPr>
            <w:r>
              <w:rPr>
                <w:spacing w:val="-10"/>
                <w:sz w:val="18"/>
              </w:rPr>
              <w:t>2</w:t>
            </w:r>
          </w:p>
        </w:tc>
        <w:tc>
          <w:tcPr>
            <w:tcW w:w="3019" w:type="dxa"/>
          </w:tcPr>
          <w:p>
            <w:pPr>
              <w:pStyle w:val="TableParagraph"/>
              <w:spacing w:line="206" w:lineRule="exact"/>
              <w:ind w:left="108"/>
              <w:rPr>
                <w:sz w:val="18"/>
              </w:rPr>
            </w:pPr>
            <w:r>
              <w:rPr>
                <w:sz w:val="18"/>
              </w:rPr>
              <w:t>Issuance</w:t>
            </w:r>
            <w:r>
              <w:rPr>
                <w:spacing w:val="-9"/>
                <w:sz w:val="18"/>
              </w:rPr>
              <w:t> </w:t>
            </w:r>
            <w:r>
              <w:rPr>
                <w:sz w:val="18"/>
              </w:rPr>
              <w:t>of</w:t>
            </w:r>
            <w:r>
              <w:rPr>
                <w:spacing w:val="-8"/>
                <w:sz w:val="18"/>
              </w:rPr>
              <w:t> </w:t>
            </w:r>
            <w:r>
              <w:rPr>
                <w:sz w:val="18"/>
              </w:rPr>
              <w:t>Guidance</w:t>
            </w:r>
            <w:r>
              <w:rPr>
                <w:spacing w:val="-9"/>
                <w:sz w:val="18"/>
              </w:rPr>
              <w:t> </w:t>
            </w:r>
            <w:r>
              <w:rPr>
                <w:sz w:val="18"/>
              </w:rPr>
              <w:t>Documents</w:t>
            </w:r>
            <w:r>
              <w:rPr>
                <w:spacing w:val="-11"/>
                <w:sz w:val="18"/>
              </w:rPr>
              <w:t> </w:t>
            </w:r>
            <w:r>
              <w:rPr>
                <w:sz w:val="18"/>
              </w:rPr>
              <w:t>on Abuse of Dominance</w:t>
            </w:r>
          </w:p>
        </w:tc>
        <w:tc>
          <w:tcPr>
            <w:tcW w:w="5849" w:type="dxa"/>
          </w:tcPr>
          <w:p>
            <w:pPr>
              <w:pStyle w:val="TableParagraph"/>
              <w:spacing w:before="103"/>
              <w:ind w:left="355"/>
              <w:rPr>
                <w:sz w:val="18"/>
              </w:rPr>
            </w:pPr>
            <w:r>
              <w:rPr>
                <w:sz w:val="18"/>
              </w:rPr>
              <w:t>Competition</w:t>
            </w:r>
            <w:r>
              <w:rPr>
                <w:spacing w:val="-2"/>
                <w:sz w:val="18"/>
              </w:rPr>
              <w:t> </w:t>
            </w:r>
            <w:r>
              <w:rPr>
                <w:sz w:val="18"/>
              </w:rPr>
              <w:t>Authority</w:t>
            </w:r>
            <w:r>
              <w:rPr>
                <w:spacing w:val="-2"/>
                <w:sz w:val="18"/>
              </w:rPr>
              <w:t> </w:t>
            </w:r>
            <w:r>
              <w:rPr>
                <w:sz w:val="18"/>
              </w:rPr>
              <w:t>issues</w:t>
            </w:r>
            <w:r>
              <w:rPr>
                <w:spacing w:val="-3"/>
                <w:sz w:val="18"/>
              </w:rPr>
              <w:t> </w:t>
            </w:r>
            <w:r>
              <w:rPr>
                <w:sz w:val="18"/>
              </w:rPr>
              <w:t>guidance</w:t>
            </w:r>
            <w:r>
              <w:rPr>
                <w:spacing w:val="-3"/>
                <w:sz w:val="18"/>
              </w:rPr>
              <w:t> </w:t>
            </w:r>
            <w:r>
              <w:rPr>
                <w:sz w:val="18"/>
              </w:rPr>
              <w:t>documents</w:t>
            </w:r>
            <w:r>
              <w:rPr>
                <w:spacing w:val="-3"/>
                <w:sz w:val="18"/>
              </w:rPr>
              <w:t> </w:t>
            </w:r>
            <w:r>
              <w:rPr>
                <w:sz w:val="18"/>
              </w:rPr>
              <w:t>on</w:t>
            </w:r>
            <w:r>
              <w:rPr>
                <w:spacing w:val="-1"/>
                <w:sz w:val="18"/>
              </w:rPr>
              <w:t> </w:t>
            </w:r>
            <w:r>
              <w:rPr>
                <w:sz w:val="18"/>
              </w:rPr>
              <w:t>abuse</w:t>
            </w:r>
            <w:r>
              <w:rPr>
                <w:spacing w:val="-4"/>
                <w:sz w:val="18"/>
              </w:rPr>
              <w:t> </w:t>
            </w:r>
            <w:r>
              <w:rPr>
                <w:sz w:val="18"/>
              </w:rPr>
              <w:t>of</w:t>
            </w:r>
            <w:r>
              <w:rPr>
                <w:spacing w:val="-4"/>
                <w:sz w:val="18"/>
              </w:rPr>
              <w:t> </w:t>
            </w:r>
            <w:r>
              <w:rPr>
                <w:spacing w:val="-2"/>
                <w:sz w:val="18"/>
              </w:rPr>
              <w:t>dominance</w:t>
            </w:r>
          </w:p>
        </w:tc>
      </w:tr>
      <w:tr>
        <w:trPr>
          <w:trHeight w:val="474" w:hRule="atLeast"/>
        </w:trPr>
        <w:tc>
          <w:tcPr>
            <w:tcW w:w="487" w:type="dxa"/>
          </w:tcPr>
          <w:p>
            <w:pPr>
              <w:pStyle w:val="TableParagraph"/>
              <w:spacing w:before="134"/>
              <w:ind w:left="107"/>
              <w:rPr>
                <w:sz w:val="18"/>
              </w:rPr>
            </w:pPr>
            <w:r>
              <w:rPr>
                <w:spacing w:val="-10"/>
                <w:sz w:val="18"/>
              </w:rPr>
              <w:t>3</w:t>
            </w:r>
          </w:p>
        </w:tc>
        <w:tc>
          <w:tcPr>
            <w:tcW w:w="3019" w:type="dxa"/>
          </w:tcPr>
          <w:p>
            <w:pPr>
              <w:pStyle w:val="TableParagraph"/>
              <w:spacing w:before="31"/>
              <w:ind w:left="107"/>
              <w:rPr>
                <w:sz w:val="18"/>
              </w:rPr>
            </w:pPr>
            <w:r>
              <w:rPr>
                <w:sz w:val="18"/>
              </w:rPr>
              <w:t>Issuance</w:t>
            </w:r>
            <w:r>
              <w:rPr>
                <w:spacing w:val="-9"/>
                <w:sz w:val="18"/>
              </w:rPr>
              <w:t> </w:t>
            </w:r>
            <w:r>
              <w:rPr>
                <w:sz w:val="18"/>
              </w:rPr>
              <w:t>of</w:t>
            </w:r>
            <w:r>
              <w:rPr>
                <w:spacing w:val="-8"/>
                <w:sz w:val="18"/>
              </w:rPr>
              <w:t> </w:t>
            </w:r>
            <w:r>
              <w:rPr>
                <w:sz w:val="18"/>
              </w:rPr>
              <w:t>Guidance</w:t>
            </w:r>
            <w:r>
              <w:rPr>
                <w:spacing w:val="-9"/>
                <w:sz w:val="18"/>
              </w:rPr>
              <w:t> </w:t>
            </w:r>
            <w:r>
              <w:rPr>
                <w:sz w:val="18"/>
              </w:rPr>
              <w:t>Documents</w:t>
            </w:r>
            <w:r>
              <w:rPr>
                <w:spacing w:val="-10"/>
                <w:sz w:val="18"/>
              </w:rPr>
              <w:t> </w:t>
            </w:r>
            <w:r>
              <w:rPr>
                <w:sz w:val="18"/>
              </w:rPr>
              <w:t>on Leniency Programs</w:t>
            </w:r>
          </w:p>
        </w:tc>
        <w:tc>
          <w:tcPr>
            <w:tcW w:w="5849" w:type="dxa"/>
          </w:tcPr>
          <w:p>
            <w:pPr>
              <w:pStyle w:val="TableParagraph"/>
              <w:spacing w:before="134"/>
              <w:ind w:left="355"/>
              <w:rPr>
                <w:sz w:val="18"/>
              </w:rPr>
            </w:pPr>
            <w:r>
              <w:rPr>
                <w:sz w:val="18"/>
              </w:rPr>
              <w:t>Competition</w:t>
            </w:r>
            <w:r>
              <w:rPr>
                <w:spacing w:val="-3"/>
                <w:sz w:val="18"/>
              </w:rPr>
              <w:t> </w:t>
            </w:r>
            <w:r>
              <w:rPr>
                <w:sz w:val="18"/>
              </w:rPr>
              <w:t>Authority</w:t>
            </w:r>
            <w:r>
              <w:rPr>
                <w:spacing w:val="-2"/>
                <w:sz w:val="18"/>
              </w:rPr>
              <w:t> </w:t>
            </w:r>
            <w:r>
              <w:rPr>
                <w:sz w:val="18"/>
              </w:rPr>
              <w:t>issues</w:t>
            </w:r>
            <w:r>
              <w:rPr>
                <w:spacing w:val="-3"/>
                <w:sz w:val="18"/>
              </w:rPr>
              <w:t> </w:t>
            </w:r>
            <w:r>
              <w:rPr>
                <w:sz w:val="18"/>
              </w:rPr>
              <w:t>guidance</w:t>
            </w:r>
            <w:r>
              <w:rPr>
                <w:spacing w:val="-5"/>
                <w:sz w:val="18"/>
              </w:rPr>
              <w:t> </w:t>
            </w:r>
            <w:r>
              <w:rPr>
                <w:sz w:val="18"/>
              </w:rPr>
              <w:t>documents</w:t>
            </w:r>
            <w:r>
              <w:rPr>
                <w:spacing w:val="-3"/>
                <w:sz w:val="18"/>
              </w:rPr>
              <w:t> </w:t>
            </w:r>
            <w:r>
              <w:rPr>
                <w:sz w:val="18"/>
              </w:rPr>
              <w:t>on</w:t>
            </w:r>
            <w:r>
              <w:rPr>
                <w:spacing w:val="-2"/>
                <w:sz w:val="18"/>
              </w:rPr>
              <w:t> </w:t>
            </w:r>
            <w:r>
              <w:rPr>
                <w:sz w:val="18"/>
              </w:rPr>
              <w:t>leniency</w:t>
            </w:r>
            <w:r>
              <w:rPr>
                <w:spacing w:val="-4"/>
                <w:sz w:val="18"/>
              </w:rPr>
              <w:t> </w:t>
            </w:r>
            <w:r>
              <w:rPr>
                <w:spacing w:val="-2"/>
                <w:sz w:val="18"/>
              </w:rPr>
              <w:t>programs</w:t>
            </w:r>
          </w:p>
        </w:tc>
      </w:tr>
      <w:tr>
        <w:trPr>
          <w:trHeight w:val="477" w:hRule="atLeast"/>
        </w:trPr>
        <w:tc>
          <w:tcPr>
            <w:tcW w:w="487" w:type="dxa"/>
          </w:tcPr>
          <w:p>
            <w:pPr>
              <w:pStyle w:val="TableParagraph"/>
              <w:spacing w:before="134"/>
              <w:ind w:left="107"/>
              <w:rPr>
                <w:sz w:val="18"/>
              </w:rPr>
            </w:pPr>
            <w:r>
              <w:rPr>
                <w:spacing w:val="-10"/>
                <w:sz w:val="18"/>
              </w:rPr>
              <w:t>4</w:t>
            </w:r>
          </w:p>
        </w:tc>
        <w:tc>
          <w:tcPr>
            <w:tcW w:w="3019" w:type="dxa"/>
          </w:tcPr>
          <w:p>
            <w:pPr>
              <w:pStyle w:val="TableParagraph"/>
              <w:spacing w:before="31"/>
              <w:ind w:left="108"/>
              <w:rPr>
                <w:sz w:val="18"/>
              </w:rPr>
            </w:pPr>
            <w:r>
              <w:rPr>
                <w:sz w:val="18"/>
              </w:rPr>
              <w:t>Issuance</w:t>
            </w:r>
            <w:r>
              <w:rPr>
                <w:spacing w:val="-10"/>
                <w:sz w:val="18"/>
              </w:rPr>
              <w:t> </w:t>
            </w:r>
            <w:r>
              <w:rPr>
                <w:sz w:val="18"/>
              </w:rPr>
              <w:t>of</w:t>
            </w:r>
            <w:r>
              <w:rPr>
                <w:spacing w:val="-9"/>
                <w:sz w:val="18"/>
              </w:rPr>
              <w:t> </w:t>
            </w:r>
            <w:r>
              <w:rPr>
                <w:sz w:val="18"/>
              </w:rPr>
              <w:t>Guidance</w:t>
            </w:r>
            <w:r>
              <w:rPr>
                <w:spacing w:val="-10"/>
                <w:sz w:val="18"/>
              </w:rPr>
              <w:t> </w:t>
            </w:r>
            <w:r>
              <w:rPr>
                <w:sz w:val="18"/>
              </w:rPr>
              <w:t>on</w:t>
            </w:r>
            <w:r>
              <w:rPr>
                <w:spacing w:val="-8"/>
                <w:sz w:val="18"/>
              </w:rPr>
              <w:t> </w:t>
            </w:r>
            <w:r>
              <w:rPr>
                <w:sz w:val="18"/>
              </w:rPr>
              <w:t>Market </w:t>
            </w:r>
            <w:r>
              <w:rPr>
                <w:spacing w:val="-2"/>
                <w:sz w:val="18"/>
              </w:rPr>
              <w:t>Definition</w:t>
            </w:r>
          </w:p>
        </w:tc>
        <w:tc>
          <w:tcPr>
            <w:tcW w:w="5849" w:type="dxa"/>
          </w:tcPr>
          <w:p>
            <w:pPr>
              <w:pStyle w:val="TableParagraph"/>
              <w:spacing w:before="134"/>
              <w:ind w:left="355"/>
              <w:rPr>
                <w:sz w:val="18"/>
              </w:rPr>
            </w:pPr>
            <w:r>
              <w:rPr>
                <w:sz w:val="18"/>
              </w:rPr>
              <w:t>Competition</w:t>
            </w:r>
            <w:r>
              <w:rPr>
                <w:spacing w:val="-3"/>
                <w:sz w:val="18"/>
              </w:rPr>
              <w:t> </w:t>
            </w:r>
            <w:r>
              <w:rPr>
                <w:sz w:val="18"/>
              </w:rPr>
              <w:t>Authority</w:t>
            </w:r>
            <w:r>
              <w:rPr>
                <w:spacing w:val="-2"/>
                <w:sz w:val="18"/>
              </w:rPr>
              <w:t> </w:t>
            </w:r>
            <w:r>
              <w:rPr>
                <w:sz w:val="18"/>
              </w:rPr>
              <w:t>issues</w:t>
            </w:r>
            <w:r>
              <w:rPr>
                <w:spacing w:val="-3"/>
                <w:sz w:val="18"/>
              </w:rPr>
              <w:t> </w:t>
            </w:r>
            <w:r>
              <w:rPr>
                <w:sz w:val="18"/>
              </w:rPr>
              <w:t>guidance</w:t>
            </w:r>
            <w:r>
              <w:rPr>
                <w:spacing w:val="-3"/>
                <w:sz w:val="18"/>
              </w:rPr>
              <w:t> </w:t>
            </w:r>
            <w:r>
              <w:rPr>
                <w:sz w:val="18"/>
              </w:rPr>
              <w:t>documents</w:t>
            </w:r>
            <w:r>
              <w:rPr>
                <w:spacing w:val="-3"/>
                <w:sz w:val="18"/>
              </w:rPr>
              <w:t> </w:t>
            </w:r>
            <w:r>
              <w:rPr>
                <w:sz w:val="18"/>
              </w:rPr>
              <w:t>on</w:t>
            </w:r>
            <w:r>
              <w:rPr>
                <w:spacing w:val="-3"/>
                <w:sz w:val="18"/>
              </w:rPr>
              <w:t> </w:t>
            </w:r>
            <w:r>
              <w:rPr>
                <w:sz w:val="18"/>
              </w:rPr>
              <w:t>market</w:t>
            </w:r>
            <w:r>
              <w:rPr>
                <w:spacing w:val="-2"/>
                <w:sz w:val="18"/>
              </w:rPr>
              <w:t> definition</w:t>
            </w:r>
          </w:p>
        </w:tc>
      </w:tr>
      <w:tr>
        <w:trPr>
          <w:trHeight w:val="618" w:hRule="atLeast"/>
        </w:trPr>
        <w:tc>
          <w:tcPr>
            <w:tcW w:w="487" w:type="dxa"/>
          </w:tcPr>
          <w:p>
            <w:pPr>
              <w:pStyle w:val="TableParagraph"/>
              <w:spacing w:before="206"/>
              <w:ind w:left="107"/>
              <w:rPr>
                <w:sz w:val="18"/>
              </w:rPr>
            </w:pPr>
            <w:r>
              <w:rPr>
                <w:spacing w:val="-10"/>
                <w:sz w:val="18"/>
              </w:rPr>
              <w:t>5</w:t>
            </w:r>
          </w:p>
        </w:tc>
        <w:tc>
          <w:tcPr>
            <w:tcW w:w="3019" w:type="dxa"/>
          </w:tcPr>
          <w:p>
            <w:pPr>
              <w:pStyle w:val="TableParagraph"/>
              <w:spacing w:line="206" w:lineRule="exact"/>
              <w:ind w:left="108" w:right="173"/>
              <w:rPr>
                <w:sz w:val="18"/>
              </w:rPr>
            </w:pPr>
            <w:r>
              <w:rPr>
                <w:sz w:val="18"/>
              </w:rPr>
              <w:t>Issuance of Guidance Documents on Competition-Related</w:t>
            </w:r>
            <w:r>
              <w:rPr>
                <w:spacing w:val="-12"/>
                <w:sz w:val="18"/>
              </w:rPr>
              <w:t> </w:t>
            </w:r>
            <w:r>
              <w:rPr>
                <w:sz w:val="18"/>
              </w:rPr>
              <w:t>Issues</w:t>
            </w:r>
            <w:r>
              <w:rPr>
                <w:spacing w:val="-11"/>
                <w:sz w:val="18"/>
              </w:rPr>
              <w:t> </w:t>
            </w:r>
            <w:r>
              <w:rPr>
                <w:sz w:val="18"/>
              </w:rPr>
              <w:t>in</w:t>
            </w:r>
            <w:r>
              <w:rPr>
                <w:spacing w:val="-11"/>
                <w:sz w:val="18"/>
              </w:rPr>
              <w:t> </w:t>
            </w:r>
            <w:r>
              <w:rPr>
                <w:sz w:val="18"/>
              </w:rPr>
              <w:t>Digital </w:t>
            </w:r>
            <w:r>
              <w:rPr>
                <w:spacing w:val="-2"/>
                <w:sz w:val="18"/>
              </w:rPr>
              <w:t>Platforms</w:t>
            </w:r>
          </w:p>
        </w:tc>
        <w:tc>
          <w:tcPr>
            <w:tcW w:w="5849" w:type="dxa"/>
          </w:tcPr>
          <w:p>
            <w:pPr>
              <w:pStyle w:val="TableParagraph"/>
              <w:spacing w:before="103"/>
              <w:ind w:left="355"/>
              <w:rPr>
                <w:sz w:val="18"/>
              </w:rPr>
            </w:pPr>
            <w:r>
              <w:rPr>
                <w:sz w:val="18"/>
              </w:rPr>
              <w:t>Competition</w:t>
            </w:r>
            <w:r>
              <w:rPr>
                <w:spacing w:val="-7"/>
                <w:sz w:val="18"/>
              </w:rPr>
              <w:t> </w:t>
            </w:r>
            <w:r>
              <w:rPr>
                <w:sz w:val="18"/>
              </w:rPr>
              <w:t>Authority</w:t>
            </w:r>
            <w:r>
              <w:rPr>
                <w:spacing w:val="-7"/>
                <w:sz w:val="18"/>
              </w:rPr>
              <w:t> </w:t>
            </w:r>
            <w:r>
              <w:rPr>
                <w:sz w:val="18"/>
              </w:rPr>
              <w:t>issues</w:t>
            </w:r>
            <w:r>
              <w:rPr>
                <w:spacing w:val="-7"/>
                <w:sz w:val="18"/>
              </w:rPr>
              <w:t> </w:t>
            </w:r>
            <w:r>
              <w:rPr>
                <w:sz w:val="18"/>
              </w:rPr>
              <w:t>guidance</w:t>
            </w:r>
            <w:r>
              <w:rPr>
                <w:spacing w:val="-8"/>
                <w:sz w:val="18"/>
              </w:rPr>
              <w:t> </w:t>
            </w:r>
            <w:r>
              <w:rPr>
                <w:sz w:val="18"/>
              </w:rPr>
              <w:t>documents</w:t>
            </w:r>
            <w:r>
              <w:rPr>
                <w:spacing w:val="-7"/>
                <w:sz w:val="18"/>
              </w:rPr>
              <w:t> </w:t>
            </w:r>
            <w:r>
              <w:rPr>
                <w:sz w:val="18"/>
              </w:rPr>
              <w:t>on</w:t>
            </w:r>
            <w:r>
              <w:rPr>
                <w:spacing w:val="-7"/>
                <w:sz w:val="18"/>
              </w:rPr>
              <w:t> </w:t>
            </w:r>
            <w:r>
              <w:rPr>
                <w:sz w:val="18"/>
              </w:rPr>
              <w:t>competition-related issues in digital platforms</w:t>
            </w:r>
          </w:p>
        </w:tc>
      </w:tr>
      <w:tr>
        <w:trPr>
          <w:trHeight w:val="414" w:hRule="atLeast"/>
        </w:trPr>
        <w:tc>
          <w:tcPr>
            <w:tcW w:w="487" w:type="dxa"/>
          </w:tcPr>
          <w:p>
            <w:pPr>
              <w:pStyle w:val="TableParagraph"/>
              <w:spacing w:before="105"/>
              <w:ind w:left="107"/>
              <w:rPr>
                <w:sz w:val="18"/>
              </w:rPr>
            </w:pPr>
            <w:r>
              <w:rPr>
                <w:spacing w:val="-10"/>
                <w:sz w:val="18"/>
              </w:rPr>
              <w:t>6</w:t>
            </w:r>
          </w:p>
        </w:tc>
        <w:tc>
          <w:tcPr>
            <w:tcW w:w="3019" w:type="dxa"/>
          </w:tcPr>
          <w:p>
            <w:pPr>
              <w:pStyle w:val="TableParagraph"/>
              <w:spacing w:line="206" w:lineRule="exact"/>
              <w:ind w:left="108" w:right="188"/>
              <w:rPr>
                <w:sz w:val="18"/>
              </w:rPr>
            </w:pPr>
            <w:r>
              <w:rPr>
                <w:sz w:val="18"/>
              </w:rPr>
              <w:t>Issuance</w:t>
            </w:r>
            <w:r>
              <w:rPr>
                <w:spacing w:val="-10"/>
                <w:sz w:val="18"/>
              </w:rPr>
              <w:t> </w:t>
            </w:r>
            <w:r>
              <w:rPr>
                <w:sz w:val="18"/>
              </w:rPr>
              <w:t>of</w:t>
            </w:r>
            <w:r>
              <w:rPr>
                <w:spacing w:val="-9"/>
                <w:sz w:val="18"/>
              </w:rPr>
              <w:t> </w:t>
            </w:r>
            <w:r>
              <w:rPr>
                <w:sz w:val="18"/>
              </w:rPr>
              <w:t>Guidance</w:t>
            </w:r>
            <w:r>
              <w:rPr>
                <w:spacing w:val="-10"/>
                <w:sz w:val="18"/>
              </w:rPr>
              <w:t> </w:t>
            </w:r>
            <w:r>
              <w:rPr>
                <w:sz w:val="18"/>
              </w:rPr>
              <w:t>on</w:t>
            </w:r>
            <w:r>
              <w:rPr>
                <w:spacing w:val="-8"/>
                <w:sz w:val="18"/>
              </w:rPr>
              <w:t> </w:t>
            </w:r>
            <w:r>
              <w:rPr>
                <w:sz w:val="18"/>
              </w:rPr>
              <w:t>Merger </w:t>
            </w:r>
            <w:r>
              <w:rPr>
                <w:spacing w:val="-2"/>
                <w:sz w:val="18"/>
              </w:rPr>
              <w:t>Control</w:t>
            </w:r>
          </w:p>
        </w:tc>
        <w:tc>
          <w:tcPr>
            <w:tcW w:w="5849" w:type="dxa"/>
          </w:tcPr>
          <w:p>
            <w:pPr>
              <w:pStyle w:val="TableParagraph"/>
              <w:spacing w:before="105"/>
              <w:ind w:left="355"/>
              <w:rPr>
                <w:sz w:val="18"/>
              </w:rPr>
            </w:pPr>
            <w:r>
              <w:rPr>
                <w:sz w:val="18"/>
              </w:rPr>
              <w:t>Competition</w:t>
            </w:r>
            <w:r>
              <w:rPr>
                <w:spacing w:val="-3"/>
                <w:sz w:val="18"/>
              </w:rPr>
              <w:t> </w:t>
            </w:r>
            <w:r>
              <w:rPr>
                <w:sz w:val="18"/>
              </w:rPr>
              <w:t>Authority</w:t>
            </w:r>
            <w:r>
              <w:rPr>
                <w:spacing w:val="-2"/>
                <w:sz w:val="18"/>
              </w:rPr>
              <w:t> </w:t>
            </w:r>
            <w:r>
              <w:rPr>
                <w:sz w:val="18"/>
              </w:rPr>
              <w:t>issues</w:t>
            </w:r>
            <w:r>
              <w:rPr>
                <w:spacing w:val="-3"/>
                <w:sz w:val="18"/>
              </w:rPr>
              <w:t> </w:t>
            </w:r>
            <w:r>
              <w:rPr>
                <w:sz w:val="18"/>
              </w:rPr>
              <w:t>guidance</w:t>
            </w:r>
            <w:r>
              <w:rPr>
                <w:spacing w:val="-3"/>
                <w:sz w:val="18"/>
              </w:rPr>
              <w:t> </w:t>
            </w:r>
            <w:r>
              <w:rPr>
                <w:sz w:val="18"/>
              </w:rPr>
              <w:t>documents</w:t>
            </w:r>
            <w:r>
              <w:rPr>
                <w:spacing w:val="-3"/>
                <w:sz w:val="18"/>
              </w:rPr>
              <w:t> </w:t>
            </w:r>
            <w:r>
              <w:rPr>
                <w:sz w:val="18"/>
              </w:rPr>
              <w:t>on</w:t>
            </w:r>
            <w:r>
              <w:rPr>
                <w:spacing w:val="-3"/>
                <w:sz w:val="18"/>
              </w:rPr>
              <w:t> </w:t>
            </w:r>
            <w:r>
              <w:rPr>
                <w:sz w:val="18"/>
              </w:rPr>
              <w:t>merger</w:t>
            </w:r>
            <w:r>
              <w:rPr>
                <w:spacing w:val="-2"/>
                <w:sz w:val="18"/>
              </w:rPr>
              <w:t> control</w:t>
            </w:r>
          </w:p>
        </w:tc>
      </w:tr>
      <w:tr>
        <w:trPr>
          <w:trHeight w:val="414" w:hRule="atLeast"/>
        </w:trPr>
        <w:tc>
          <w:tcPr>
            <w:tcW w:w="487" w:type="dxa"/>
          </w:tcPr>
          <w:p>
            <w:pPr>
              <w:pStyle w:val="TableParagraph"/>
              <w:spacing w:before="103"/>
              <w:ind w:left="107"/>
              <w:rPr>
                <w:sz w:val="18"/>
              </w:rPr>
            </w:pPr>
            <w:r>
              <w:rPr>
                <w:spacing w:val="-10"/>
                <w:sz w:val="18"/>
              </w:rPr>
              <w:t>7</w:t>
            </w:r>
          </w:p>
        </w:tc>
        <w:tc>
          <w:tcPr>
            <w:tcW w:w="3019" w:type="dxa"/>
          </w:tcPr>
          <w:p>
            <w:pPr>
              <w:pStyle w:val="TableParagraph"/>
              <w:spacing w:line="208" w:lineRule="exact"/>
              <w:ind w:left="108" w:right="188"/>
              <w:rPr>
                <w:sz w:val="18"/>
              </w:rPr>
            </w:pPr>
            <w:r>
              <w:rPr>
                <w:sz w:val="18"/>
              </w:rPr>
              <w:t>Issuance</w:t>
            </w:r>
            <w:r>
              <w:rPr>
                <w:spacing w:val="-10"/>
                <w:sz w:val="18"/>
              </w:rPr>
              <w:t> </w:t>
            </w:r>
            <w:r>
              <w:rPr>
                <w:sz w:val="18"/>
              </w:rPr>
              <w:t>of</w:t>
            </w:r>
            <w:r>
              <w:rPr>
                <w:spacing w:val="-9"/>
                <w:sz w:val="18"/>
              </w:rPr>
              <w:t> </w:t>
            </w:r>
            <w:r>
              <w:rPr>
                <w:sz w:val="18"/>
              </w:rPr>
              <w:t>Guidance</w:t>
            </w:r>
            <w:r>
              <w:rPr>
                <w:spacing w:val="-10"/>
                <w:sz w:val="18"/>
              </w:rPr>
              <w:t> </w:t>
            </w:r>
            <w:r>
              <w:rPr>
                <w:sz w:val="18"/>
              </w:rPr>
              <w:t>on</w:t>
            </w:r>
            <w:r>
              <w:rPr>
                <w:spacing w:val="-8"/>
                <w:sz w:val="18"/>
              </w:rPr>
              <w:t> </w:t>
            </w:r>
            <w:r>
              <w:rPr>
                <w:sz w:val="18"/>
              </w:rPr>
              <w:t>Labor </w:t>
            </w:r>
            <w:r>
              <w:rPr>
                <w:spacing w:val="-2"/>
                <w:sz w:val="18"/>
              </w:rPr>
              <w:t>Markets</w:t>
            </w:r>
          </w:p>
        </w:tc>
        <w:tc>
          <w:tcPr>
            <w:tcW w:w="5849" w:type="dxa"/>
          </w:tcPr>
          <w:p>
            <w:pPr>
              <w:pStyle w:val="TableParagraph"/>
              <w:spacing w:line="208" w:lineRule="exact"/>
              <w:ind w:left="355" w:right="219"/>
              <w:rPr>
                <w:sz w:val="18"/>
              </w:rPr>
            </w:pPr>
            <w:r>
              <w:rPr>
                <w:sz w:val="18"/>
              </w:rPr>
              <w:t>Competition</w:t>
            </w:r>
            <w:r>
              <w:rPr>
                <w:spacing w:val="-6"/>
                <w:sz w:val="18"/>
              </w:rPr>
              <w:t> </w:t>
            </w:r>
            <w:r>
              <w:rPr>
                <w:sz w:val="18"/>
              </w:rPr>
              <w:t>Authority</w:t>
            </w:r>
            <w:r>
              <w:rPr>
                <w:spacing w:val="-5"/>
                <w:sz w:val="18"/>
              </w:rPr>
              <w:t> </w:t>
            </w:r>
            <w:r>
              <w:rPr>
                <w:sz w:val="18"/>
              </w:rPr>
              <w:t>issues</w:t>
            </w:r>
            <w:r>
              <w:rPr>
                <w:spacing w:val="-7"/>
                <w:sz w:val="18"/>
              </w:rPr>
              <w:t> </w:t>
            </w:r>
            <w:r>
              <w:rPr>
                <w:sz w:val="18"/>
              </w:rPr>
              <w:t>guidance</w:t>
            </w:r>
            <w:r>
              <w:rPr>
                <w:spacing w:val="-7"/>
                <w:sz w:val="18"/>
              </w:rPr>
              <w:t> </w:t>
            </w:r>
            <w:r>
              <w:rPr>
                <w:sz w:val="18"/>
              </w:rPr>
              <w:t>documents</w:t>
            </w:r>
            <w:r>
              <w:rPr>
                <w:spacing w:val="-7"/>
                <w:sz w:val="18"/>
              </w:rPr>
              <w:t> </w:t>
            </w:r>
            <w:r>
              <w:rPr>
                <w:sz w:val="18"/>
              </w:rPr>
              <w:t>on</w:t>
            </w:r>
            <w:r>
              <w:rPr>
                <w:spacing w:val="-6"/>
                <w:sz w:val="18"/>
              </w:rPr>
              <w:t> </w:t>
            </w:r>
            <w:r>
              <w:rPr>
                <w:sz w:val="18"/>
              </w:rPr>
              <w:t>antitrust enforcement as it pertains to labor markets</w:t>
            </w:r>
          </w:p>
        </w:tc>
      </w:tr>
      <w:tr>
        <w:trPr>
          <w:trHeight w:val="411" w:hRule="atLeast"/>
        </w:trPr>
        <w:tc>
          <w:tcPr>
            <w:tcW w:w="487" w:type="dxa"/>
          </w:tcPr>
          <w:p>
            <w:pPr>
              <w:pStyle w:val="TableParagraph"/>
              <w:spacing w:before="101"/>
              <w:ind w:left="107"/>
              <w:rPr>
                <w:sz w:val="18"/>
              </w:rPr>
            </w:pPr>
            <w:r>
              <w:rPr>
                <w:spacing w:val="-10"/>
                <w:sz w:val="18"/>
              </w:rPr>
              <w:t>8</w:t>
            </w:r>
          </w:p>
        </w:tc>
        <w:tc>
          <w:tcPr>
            <w:tcW w:w="3019" w:type="dxa"/>
          </w:tcPr>
          <w:p>
            <w:pPr>
              <w:pStyle w:val="TableParagraph"/>
              <w:spacing w:line="206" w:lineRule="exact"/>
              <w:ind w:left="108"/>
              <w:rPr>
                <w:sz w:val="18"/>
              </w:rPr>
            </w:pPr>
            <w:r>
              <w:rPr>
                <w:sz w:val="18"/>
              </w:rPr>
              <w:t>Issuance</w:t>
            </w:r>
            <w:r>
              <w:rPr>
                <w:spacing w:val="-10"/>
                <w:sz w:val="18"/>
              </w:rPr>
              <w:t> </w:t>
            </w:r>
            <w:r>
              <w:rPr>
                <w:sz w:val="18"/>
              </w:rPr>
              <w:t>of</w:t>
            </w:r>
            <w:r>
              <w:rPr>
                <w:spacing w:val="-10"/>
                <w:sz w:val="18"/>
              </w:rPr>
              <w:t> </w:t>
            </w:r>
            <w:r>
              <w:rPr>
                <w:sz w:val="18"/>
              </w:rPr>
              <w:t>Analytical</w:t>
            </w:r>
            <w:r>
              <w:rPr>
                <w:spacing w:val="-9"/>
                <w:sz w:val="18"/>
              </w:rPr>
              <w:t> </w:t>
            </w:r>
            <w:r>
              <w:rPr>
                <w:sz w:val="18"/>
              </w:rPr>
              <w:t>Reports</w:t>
            </w:r>
            <w:r>
              <w:rPr>
                <w:spacing w:val="-12"/>
                <w:sz w:val="18"/>
              </w:rPr>
              <w:t> </w:t>
            </w:r>
            <w:r>
              <w:rPr>
                <w:sz w:val="18"/>
              </w:rPr>
              <w:t>on </w:t>
            </w:r>
            <w:r>
              <w:rPr>
                <w:spacing w:val="-2"/>
                <w:sz w:val="18"/>
              </w:rPr>
              <w:t>Competition</w:t>
            </w:r>
          </w:p>
        </w:tc>
        <w:tc>
          <w:tcPr>
            <w:tcW w:w="5849" w:type="dxa"/>
          </w:tcPr>
          <w:p>
            <w:pPr>
              <w:pStyle w:val="TableParagraph"/>
              <w:spacing w:line="206" w:lineRule="exact"/>
              <w:ind w:left="355" w:right="109"/>
              <w:rPr>
                <w:sz w:val="18"/>
              </w:rPr>
            </w:pPr>
            <w:r>
              <w:rPr>
                <w:sz w:val="18"/>
              </w:rPr>
              <w:t>Competition</w:t>
            </w:r>
            <w:r>
              <w:rPr>
                <w:spacing w:val="-4"/>
                <w:sz w:val="18"/>
              </w:rPr>
              <w:t> </w:t>
            </w:r>
            <w:r>
              <w:rPr>
                <w:sz w:val="18"/>
              </w:rPr>
              <w:t>Authority</w:t>
            </w:r>
            <w:r>
              <w:rPr>
                <w:spacing w:val="-4"/>
                <w:sz w:val="18"/>
              </w:rPr>
              <w:t> </w:t>
            </w:r>
            <w:r>
              <w:rPr>
                <w:sz w:val="18"/>
              </w:rPr>
              <w:t>may</w:t>
            </w:r>
            <w:r>
              <w:rPr>
                <w:spacing w:val="-4"/>
                <w:sz w:val="18"/>
              </w:rPr>
              <w:t> </w:t>
            </w:r>
            <w:r>
              <w:rPr>
                <w:sz w:val="18"/>
              </w:rPr>
              <w:t>issue</w:t>
            </w:r>
            <w:r>
              <w:rPr>
                <w:spacing w:val="-8"/>
                <w:sz w:val="18"/>
              </w:rPr>
              <w:t> </w:t>
            </w:r>
            <w:r>
              <w:rPr>
                <w:sz w:val="18"/>
              </w:rPr>
              <w:t>analytical</w:t>
            </w:r>
            <w:r>
              <w:rPr>
                <w:spacing w:val="-5"/>
                <w:sz w:val="18"/>
              </w:rPr>
              <w:t> </w:t>
            </w:r>
            <w:r>
              <w:rPr>
                <w:sz w:val="18"/>
              </w:rPr>
              <w:t>reports</w:t>
            </w:r>
            <w:r>
              <w:rPr>
                <w:spacing w:val="-5"/>
                <w:sz w:val="18"/>
              </w:rPr>
              <w:t> </w:t>
            </w:r>
            <w:r>
              <w:rPr>
                <w:sz w:val="18"/>
              </w:rPr>
              <w:t>on</w:t>
            </w:r>
            <w:r>
              <w:rPr>
                <w:spacing w:val="-4"/>
                <w:sz w:val="18"/>
              </w:rPr>
              <w:t> </w:t>
            </w:r>
            <w:r>
              <w:rPr>
                <w:sz w:val="18"/>
              </w:rPr>
              <w:t>markets,</w:t>
            </w:r>
            <w:r>
              <w:rPr>
                <w:spacing w:val="-4"/>
                <w:sz w:val="18"/>
              </w:rPr>
              <w:t> </w:t>
            </w:r>
            <w:r>
              <w:rPr>
                <w:sz w:val="18"/>
              </w:rPr>
              <w:t>behaviors, or practices from the perspective of competition policy</w:t>
            </w:r>
          </w:p>
        </w:tc>
      </w:tr>
      <w:tr>
        <w:trPr>
          <w:trHeight w:val="413" w:hRule="atLeast"/>
        </w:trPr>
        <w:tc>
          <w:tcPr>
            <w:tcW w:w="487" w:type="dxa"/>
          </w:tcPr>
          <w:p>
            <w:pPr>
              <w:pStyle w:val="TableParagraph"/>
              <w:spacing w:before="104"/>
              <w:ind w:left="107"/>
              <w:rPr>
                <w:sz w:val="18"/>
              </w:rPr>
            </w:pPr>
            <w:r>
              <w:rPr>
                <w:spacing w:val="-10"/>
                <w:sz w:val="18"/>
              </w:rPr>
              <w:t>9</w:t>
            </w:r>
          </w:p>
        </w:tc>
        <w:tc>
          <w:tcPr>
            <w:tcW w:w="3019" w:type="dxa"/>
          </w:tcPr>
          <w:p>
            <w:pPr>
              <w:pStyle w:val="TableParagraph"/>
              <w:spacing w:line="206" w:lineRule="exact"/>
              <w:ind w:left="108"/>
              <w:rPr>
                <w:sz w:val="18"/>
              </w:rPr>
            </w:pPr>
            <w:r>
              <w:rPr>
                <w:sz w:val="18"/>
              </w:rPr>
              <w:t>Organization of Workshops to Disseminate</w:t>
            </w:r>
            <w:r>
              <w:rPr>
                <w:spacing w:val="-12"/>
                <w:sz w:val="18"/>
              </w:rPr>
              <w:t> </w:t>
            </w:r>
            <w:r>
              <w:rPr>
                <w:sz w:val="18"/>
              </w:rPr>
              <w:t>Competition</w:t>
            </w:r>
            <w:r>
              <w:rPr>
                <w:spacing w:val="-11"/>
                <w:sz w:val="18"/>
              </w:rPr>
              <w:t> </w:t>
            </w:r>
            <w:r>
              <w:rPr>
                <w:sz w:val="18"/>
              </w:rPr>
              <w:t>Policy</w:t>
            </w:r>
          </w:p>
        </w:tc>
        <w:tc>
          <w:tcPr>
            <w:tcW w:w="5849" w:type="dxa"/>
          </w:tcPr>
          <w:p>
            <w:pPr>
              <w:pStyle w:val="TableParagraph"/>
              <w:spacing w:line="206" w:lineRule="exact"/>
              <w:ind w:left="355"/>
              <w:rPr>
                <w:sz w:val="18"/>
              </w:rPr>
            </w:pPr>
            <w:r>
              <w:rPr>
                <w:sz w:val="18"/>
              </w:rPr>
              <w:t>Competition</w:t>
            </w:r>
            <w:r>
              <w:rPr>
                <w:spacing w:val="-4"/>
                <w:sz w:val="18"/>
              </w:rPr>
              <w:t> </w:t>
            </w:r>
            <w:r>
              <w:rPr>
                <w:sz w:val="18"/>
              </w:rPr>
              <w:t>Authority</w:t>
            </w:r>
            <w:r>
              <w:rPr>
                <w:spacing w:val="-4"/>
                <w:sz w:val="18"/>
              </w:rPr>
              <w:t> </w:t>
            </w:r>
            <w:r>
              <w:rPr>
                <w:sz w:val="18"/>
              </w:rPr>
              <w:t>organizes</w:t>
            </w:r>
            <w:r>
              <w:rPr>
                <w:spacing w:val="-8"/>
                <w:sz w:val="18"/>
              </w:rPr>
              <w:t> </w:t>
            </w:r>
            <w:r>
              <w:rPr>
                <w:sz w:val="18"/>
              </w:rPr>
              <w:t>workshops</w:t>
            </w:r>
            <w:r>
              <w:rPr>
                <w:spacing w:val="-8"/>
                <w:sz w:val="18"/>
              </w:rPr>
              <w:t> </w:t>
            </w:r>
            <w:r>
              <w:rPr>
                <w:sz w:val="18"/>
              </w:rPr>
              <w:t>or</w:t>
            </w:r>
            <w:r>
              <w:rPr>
                <w:spacing w:val="-5"/>
                <w:sz w:val="18"/>
              </w:rPr>
              <w:t> </w:t>
            </w:r>
            <w:r>
              <w:rPr>
                <w:sz w:val="18"/>
              </w:rPr>
              <w:t>webinars</w:t>
            </w:r>
            <w:r>
              <w:rPr>
                <w:spacing w:val="-5"/>
                <w:sz w:val="18"/>
              </w:rPr>
              <w:t> </w:t>
            </w:r>
            <w:r>
              <w:rPr>
                <w:sz w:val="18"/>
              </w:rPr>
              <w:t>to</w:t>
            </w:r>
            <w:r>
              <w:rPr>
                <w:spacing w:val="-6"/>
                <w:sz w:val="18"/>
              </w:rPr>
              <w:t> </w:t>
            </w:r>
            <w:r>
              <w:rPr>
                <w:sz w:val="18"/>
              </w:rPr>
              <w:t>disseminate competition policy to firms</w:t>
            </w:r>
          </w:p>
        </w:tc>
      </w:tr>
    </w:tbl>
    <w:p>
      <w:pPr>
        <w:pStyle w:val="TableParagraph"/>
        <w:spacing w:after="0" w:line="206" w:lineRule="exact"/>
        <w:rPr>
          <w:sz w:val="18"/>
        </w:rPr>
        <w:sectPr>
          <w:type w:val="continuous"/>
          <w:pgSz w:w="12240" w:h="15840"/>
          <w:pgMar w:header="0" w:footer="522" w:top="1420" w:bottom="1066"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019"/>
        <w:gridCol w:w="5849"/>
      </w:tblGrid>
      <w:tr>
        <w:trPr>
          <w:trHeight w:val="827" w:hRule="atLeast"/>
        </w:trPr>
        <w:tc>
          <w:tcPr>
            <w:tcW w:w="487" w:type="dxa"/>
          </w:tcPr>
          <w:p>
            <w:pPr>
              <w:pStyle w:val="TableParagraph"/>
              <w:spacing w:before="104"/>
              <w:rPr>
                <w:b/>
                <w:sz w:val="18"/>
              </w:rPr>
            </w:pPr>
          </w:p>
          <w:p>
            <w:pPr>
              <w:pStyle w:val="TableParagraph"/>
              <w:ind w:left="2" w:right="78"/>
              <w:jc w:val="center"/>
              <w:rPr>
                <w:sz w:val="18"/>
              </w:rPr>
            </w:pPr>
            <w:r>
              <w:rPr>
                <w:spacing w:val="-5"/>
                <w:sz w:val="18"/>
              </w:rPr>
              <w:t>10</w:t>
            </w:r>
          </w:p>
        </w:tc>
        <w:tc>
          <w:tcPr>
            <w:tcW w:w="3019" w:type="dxa"/>
          </w:tcPr>
          <w:p>
            <w:pPr>
              <w:pStyle w:val="TableParagraph"/>
              <w:spacing w:before="103"/>
              <w:ind w:left="108" w:hanging="1"/>
              <w:rPr>
                <w:sz w:val="18"/>
              </w:rPr>
            </w:pPr>
            <w:r>
              <w:rPr>
                <w:sz w:val="18"/>
              </w:rPr>
              <w:t>Online</w:t>
            </w:r>
            <w:r>
              <w:rPr>
                <w:spacing w:val="-7"/>
                <w:sz w:val="18"/>
              </w:rPr>
              <w:t> </w:t>
            </w:r>
            <w:r>
              <w:rPr>
                <w:sz w:val="18"/>
              </w:rPr>
              <w:t>Publication</w:t>
            </w:r>
            <w:r>
              <w:rPr>
                <w:spacing w:val="-8"/>
                <w:sz w:val="18"/>
              </w:rPr>
              <w:t> </w:t>
            </w:r>
            <w:r>
              <w:rPr>
                <w:sz w:val="18"/>
              </w:rPr>
              <w:t>of</w:t>
            </w:r>
            <w:r>
              <w:rPr>
                <w:spacing w:val="-7"/>
                <w:sz w:val="18"/>
              </w:rPr>
              <w:t> </w:t>
            </w:r>
            <w:r>
              <w:rPr>
                <w:sz w:val="18"/>
              </w:rPr>
              <w:t>all</w:t>
            </w:r>
            <w:r>
              <w:rPr>
                <w:spacing w:val="-8"/>
                <w:sz w:val="18"/>
              </w:rPr>
              <w:t> </w:t>
            </w:r>
            <w:r>
              <w:rPr>
                <w:sz w:val="18"/>
              </w:rPr>
              <w:t>Antitrust</w:t>
            </w:r>
            <w:r>
              <w:rPr>
                <w:spacing w:val="-7"/>
                <w:sz w:val="18"/>
              </w:rPr>
              <w:t> </w:t>
            </w:r>
            <w:r>
              <w:rPr>
                <w:sz w:val="18"/>
              </w:rPr>
              <w:t>and Merger Control Decisions and </w:t>
            </w:r>
            <w:r>
              <w:rPr>
                <w:spacing w:val="-2"/>
                <w:sz w:val="18"/>
              </w:rPr>
              <w:t>Exemptions</w:t>
            </w:r>
          </w:p>
        </w:tc>
        <w:tc>
          <w:tcPr>
            <w:tcW w:w="5849" w:type="dxa"/>
          </w:tcPr>
          <w:p>
            <w:pPr>
              <w:pStyle w:val="TableParagraph"/>
              <w:numPr>
                <w:ilvl w:val="0"/>
                <w:numId w:val="46"/>
              </w:numPr>
              <w:tabs>
                <w:tab w:pos="353" w:val="left" w:leader="none"/>
                <w:tab w:pos="355" w:val="left" w:leader="none"/>
              </w:tabs>
              <w:spacing w:line="240" w:lineRule="auto" w:before="0" w:after="0"/>
              <w:ind w:left="355" w:right="119" w:hanging="250"/>
              <w:jc w:val="left"/>
              <w:rPr>
                <w:sz w:val="18"/>
              </w:rPr>
            </w:pPr>
            <w:r>
              <w:rPr>
                <w:sz w:val="18"/>
              </w:rPr>
              <w:t>Competition</w:t>
            </w:r>
            <w:r>
              <w:rPr>
                <w:spacing w:val="-3"/>
                <w:sz w:val="18"/>
              </w:rPr>
              <w:t> </w:t>
            </w:r>
            <w:r>
              <w:rPr>
                <w:sz w:val="18"/>
              </w:rPr>
              <w:t>Authority</w:t>
            </w:r>
            <w:r>
              <w:rPr>
                <w:spacing w:val="-3"/>
                <w:sz w:val="18"/>
              </w:rPr>
              <w:t> </w:t>
            </w:r>
            <w:r>
              <w:rPr>
                <w:sz w:val="18"/>
              </w:rPr>
              <w:t>publishes</w:t>
            </w:r>
            <w:r>
              <w:rPr>
                <w:spacing w:val="-7"/>
                <w:sz w:val="18"/>
              </w:rPr>
              <w:t> </w:t>
            </w:r>
            <w:r>
              <w:rPr>
                <w:sz w:val="18"/>
              </w:rPr>
              <w:t>all</w:t>
            </w:r>
            <w:r>
              <w:rPr>
                <w:spacing w:val="-4"/>
                <w:sz w:val="18"/>
              </w:rPr>
              <w:t> </w:t>
            </w:r>
            <w:r>
              <w:rPr>
                <w:sz w:val="18"/>
              </w:rPr>
              <w:t>antitrust</w:t>
            </w:r>
            <w:r>
              <w:rPr>
                <w:spacing w:val="-6"/>
                <w:sz w:val="18"/>
              </w:rPr>
              <w:t> </w:t>
            </w:r>
            <w:r>
              <w:rPr>
                <w:sz w:val="18"/>
              </w:rPr>
              <w:t>and</w:t>
            </w:r>
            <w:r>
              <w:rPr>
                <w:spacing w:val="-5"/>
                <w:sz w:val="18"/>
              </w:rPr>
              <w:t> </w:t>
            </w:r>
            <w:r>
              <w:rPr>
                <w:sz w:val="18"/>
              </w:rPr>
              <w:t>merger</w:t>
            </w:r>
            <w:r>
              <w:rPr>
                <w:spacing w:val="-4"/>
                <w:sz w:val="18"/>
              </w:rPr>
              <w:t> </w:t>
            </w:r>
            <w:r>
              <w:rPr>
                <w:sz w:val="18"/>
              </w:rPr>
              <w:t>control</w:t>
            </w:r>
            <w:r>
              <w:rPr>
                <w:spacing w:val="-6"/>
                <w:sz w:val="18"/>
              </w:rPr>
              <w:t> </w:t>
            </w:r>
            <w:r>
              <w:rPr>
                <w:sz w:val="18"/>
              </w:rPr>
              <w:t>decisions </w:t>
            </w:r>
            <w:r>
              <w:rPr>
                <w:spacing w:val="-2"/>
                <w:sz w:val="18"/>
              </w:rPr>
              <w:t>online</w:t>
            </w:r>
          </w:p>
          <w:p>
            <w:pPr>
              <w:pStyle w:val="TableParagraph"/>
              <w:numPr>
                <w:ilvl w:val="0"/>
                <w:numId w:val="46"/>
              </w:numPr>
              <w:tabs>
                <w:tab w:pos="353" w:val="left" w:leader="none"/>
                <w:tab w:pos="355" w:val="left" w:leader="none"/>
              </w:tabs>
              <w:spacing w:line="206" w:lineRule="exact" w:before="0" w:after="0"/>
              <w:ind w:left="355" w:right="213" w:hanging="269"/>
              <w:jc w:val="left"/>
              <w:rPr>
                <w:sz w:val="18"/>
              </w:rPr>
            </w:pPr>
            <w:r>
              <w:rPr>
                <w:sz w:val="18"/>
              </w:rPr>
              <w:t>Competition</w:t>
            </w:r>
            <w:r>
              <w:rPr>
                <w:spacing w:val="-3"/>
                <w:sz w:val="18"/>
              </w:rPr>
              <w:t> </w:t>
            </w:r>
            <w:r>
              <w:rPr>
                <w:sz w:val="18"/>
              </w:rPr>
              <w:t>Authority</w:t>
            </w:r>
            <w:r>
              <w:rPr>
                <w:spacing w:val="-3"/>
                <w:sz w:val="18"/>
              </w:rPr>
              <w:t> </w:t>
            </w:r>
            <w:r>
              <w:rPr>
                <w:sz w:val="18"/>
              </w:rPr>
              <w:t>must</w:t>
            </w:r>
            <w:r>
              <w:rPr>
                <w:spacing w:val="-6"/>
                <w:sz w:val="18"/>
              </w:rPr>
              <w:t> </w:t>
            </w:r>
            <w:r>
              <w:rPr>
                <w:sz w:val="18"/>
              </w:rPr>
              <w:t>publish</w:t>
            </w:r>
            <w:r>
              <w:rPr>
                <w:spacing w:val="-3"/>
                <w:sz w:val="18"/>
              </w:rPr>
              <w:t> </w:t>
            </w:r>
            <w:r>
              <w:rPr>
                <w:sz w:val="18"/>
              </w:rPr>
              <w:t>decision</w:t>
            </w:r>
            <w:r>
              <w:rPr>
                <w:spacing w:val="-3"/>
                <w:sz w:val="18"/>
              </w:rPr>
              <w:t> </w:t>
            </w:r>
            <w:r>
              <w:rPr>
                <w:sz w:val="18"/>
              </w:rPr>
              <w:t>on</w:t>
            </w:r>
            <w:r>
              <w:rPr>
                <w:spacing w:val="-3"/>
                <w:sz w:val="18"/>
              </w:rPr>
              <w:t> </w:t>
            </w:r>
            <w:r>
              <w:rPr>
                <w:sz w:val="18"/>
              </w:rPr>
              <w:t>exemption</w:t>
            </w:r>
            <w:r>
              <w:rPr>
                <w:spacing w:val="-5"/>
                <w:sz w:val="18"/>
              </w:rPr>
              <w:t> </w:t>
            </w:r>
            <w:r>
              <w:rPr>
                <w:sz w:val="18"/>
              </w:rPr>
              <w:t>of</w:t>
            </w:r>
            <w:r>
              <w:rPr>
                <w:spacing w:val="-6"/>
                <w:sz w:val="18"/>
              </w:rPr>
              <w:t> </w:t>
            </w:r>
            <w:r>
              <w:rPr>
                <w:sz w:val="18"/>
              </w:rPr>
              <w:t>SOE</w:t>
            </w:r>
            <w:r>
              <w:rPr>
                <w:spacing w:val="-6"/>
                <w:sz w:val="18"/>
              </w:rPr>
              <w:t> </w:t>
            </w:r>
            <w:r>
              <w:rPr>
                <w:sz w:val="18"/>
              </w:rPr>
              <w:t>from antitrust and merger control regulations online</w:t>
            </w:r>
          </w:p>
        </w:tc>
      </w:tr>
      <w:tr>
        <w:trPr>
          <w:trHeight w:val="621" w:hRule="atLeast"/>
        </w:trPr>
        <w:tc>
          <w:tcPr>
            <w:tcW w:w="487" w:type="dxa"/>
          </w:tcPr>
          <w:p>
            <w:pPr>
              <w:pStyle w:val="TableParagraph"/>
              <w:spacing w:before="1"/>
              <w:rPr>
                <w:b/>
                <w:sz w:val="18"/>
              </w:rPr>
            </w:pPr>
          </w:p>
          <w:p>
            <w:pPr>
              <w:pStyle w:val="TableParagraph"/>
              <w:ind w:left="2" w:right="78"/>
              <w:jc w:val="center"/>
              <w:rPr>
                <w:sz w:val="18"/>
              </w:rPr>
            </w:pPr>
            <w:r>
              <w:rPr>
                <w:spacing w:val="-5"/>
                <w:sz w:val="18"/>
              </w:rPr>
              <w:t>11</w:t>
            </w:r>
          </w:p>
        </w:tc>
        <w:tc>
          <w:tcPr>
            <w:tcW w:w="3019" w:type="dxa"/>
          </w:tcPr>
          <w:p>
            <w:pPr>
              <w:pStyle w:val="TableParagraph"/>
              <w:spacing w:line="207" w:lineRule="exact"/>
              <w:ind w:left="108"/>
              <w:rPr>
                <w:sz w:val="18"/>
              </w:rPr>
            </w:pPr>
            <w:r>
              <w:rPr>
                <w:sz w:val="18"/>
              </w:rPr>
              <w:t>Online</w:t>
            </w:r>
            <w:r>
              <w:rPr>
                <w:spacing w:val="-3"/>
                <w:sz w:val="18"/>
              </w:rPr>
              <w:t> </w:t>
            </w:r>
            <w:r>
              <w:rPr>
                <w:sz w:val="18"/>
              </w:rPr>
              <w:t>Publication</w:t>
            </w:r>
            <w:r>
              <w:rPr>
                <w:spacing w:val="-3"/>
                <w:sz w:val="18"/>
              </w:rPr>
              <w:t> </w:t>
            </w:r>
            <w:r>
              <w:rPr>
                <w:sz w:val="18"/>
              </w:rPr>
              <w:t>of</w:t>
            </w:r>
            <w:r>
              <w:rPr>
                <w:spacing w:val="-1"/>
                <w:sz w:val="18"/>
              </w:rPr>
              <w:t> </w:t>
            </w:r>
            <w:r>
              <w:rPr>
                <w:sz w:val="18"/>
              </w:rPr>
              <w:t>all</w:t>
            </w:r>
            <w:r>
              <w:rPr>
                <w:spacing w:val="-4"/>
                <w:sz w:val="18"/>
              </w:rPr>
              <w:t> </w:t>
            </w:r>
            <w:r>
              <w:rPr>
                <w:sz w:val="18"/>
              </w:rPr>
              <w:t>Opinions</w:t>
            </w:r>
            <w:r>
              <w:rPr>
                <w:spacing w:val="-1"/>
                <w:sz w:val="18"/>
              </w:rPr>
              <w:t> </w:t>
            </w:r>
            <w:r>
              <w:rPr>
                <w:spacing w:val="-5"/>
                <w:sz w:val="18"/>
              </w:rPr>
              <w:t>of</w:t>
            </w:r>
          </w:p>
          <w:p>
            <w:pPr>
              <w:pStyle w:val="TableParagraph"/>
              <w:spacing w:line="206" w:lineRule="exact"/>
              <w:ind w:left="108"/>
              <w:rPr>
                <w:sz w:val="18"/>
              </w:rPr>
            </w:pPr>
            <w:r>
              <w:rPr>
                <w:sz w:val="18"/>
              </w:rPr>
              <w:t>the</w:t>
            </w:r>
            <w:r>
              <w:rPr>
                <w:spacing w:val="-12"/>
                <w:sz w:val="18"/>
              </w:rPr>
              <w:t> </w:t>
            </w:r>
            <w:r>
              <w:rPr>
                <w:sz w:val="18"/>
              </w:rPr>
              <w:t>Competition</w:t>
            </w:r>
            <w:r>
              <w:rPr>
                <w:spacing w:val="-11"/>
                <w:sz w:val="18"/>
              </w:rPr>
              <w:t> </w:t>
            </w:r>
            <w:r>
              <w:rPr>
                <w:sz w:val="18"/>
              </w:rPr>
              <w:t>Authority</w:t>
            </w:r>
            <w:r>
              <w:rPr>
                <w:spacing w:val="-11"/>
                <w:sz w:val="18"/>
              </w:rPr>
              <w:t> </w:t>
            </w:r>
            <w:r>
              <w:rPr>
                <w:sz w:val="18"/>
              </w:rPr>
              <w:t>on Government Policies</w:t>
            </w:r>
          </w:p>
        </w:tc>
        <w:tc>
          <w:tcPr>
            <w:tcW w:w="5849" w:type="dxa"/>
          </w:tcPr>
          <w:p>
            <w:pPr>
              <w:pStyle w:val="TableParagraph"/>
              <w:spacing w:before="103"/>
              <w:ind w:left="355" w:right="123"/>
              <w:rPr>
                <w:sz w:val="18"/>
              </w:rPr>
            </w:pPr>
            <w:r>
              <w:rPr>
                <w:sz w:val="18"/>
              </w:rPr>
              <w:t>Competition</w:t>
            </w:r>
            <w:r>
              <w:rPr>
                <w:spacing w:val="-4"/>
                <w:sz w:val="18"/>
              </w:rPr>
              <w:t> </w:t>
            </w:r>
            <w:r>
              <w:rPr>
                <w:sz w:val="18"/>
              </w:rPr>
              <w:t>Authority</w:t>
            </w:r>
            <w:r>
              <w:rPr>
                <w:spacing w:val="-4"/>
                <w:sz w:val="18"/>
              </w:rPr>
              <w:t> </w:t>
            </w:r>
            <w:r>
              <w:rPr>
                <w:sz w:val="18"/>
              </w:rPr>
              <w:t>publishes</w:t>
            </w:r>
            <w:r>
              <w:rPr>
                <w:spacing w:val="-8"/>
                <w:sz w:val="18"/>
              </w:rPr>
              <w:t> </w:t>
            </w:r>
            <w:r>
              <w:rPr>
                <w:sz w:val="18"/>
              </w:rPr>
              <w:t>all</w:t>
            </w:r>
            <w:r>
              <w:rPr>
                <w:spacing w:val="-5"/>
                <w:sz w:val="18"/>
              </w:rPr>
              <w:t> </w:t>
            </w:r>
            <w:r>
              <w:rPr>
                <w:sz w:val="18"/>
              </w:rPr>
              <w:t>opinions</w:t>
            </w:r>
            <w:r>
              <w:rPr>
                <w:spacing w:val="-8"/>
                <w:sz w:val="18"/>
              </w:rPr>
              <w:t> </w:t>
            </w:r>
            <w:r>
              <w:rPr>
                <w:sz w:val="18"/>
              </w:rPr>
              <w:t>on</w:t>
            </w:r>
            <w:r>
              <w:rPr>
                <w:spacing w:val="-6"/>
                <w:sz w:val="18"/>
              </w:rPr>
              <w:t> </w:t>
            </w:r>
            <w:r>
              <w:rPr>
                <w:sz w:val="18"/>
              </w:rPr>
              <w:t>government</w:t>
            </w:r>
            <w:r>
              <w:rPr>
                <w:spacing w:val="-7"/>
                <w:sz w:val="18"/>
              </w:rPr>
              <w:t> </w:t>
            </w:r>
            <w:r>
              <w:rPr>
                <w:sz w:val="18"/>
              </w:rPr>
              <w:t>policies </w:t>
            </w:r>
            <w:r>
              <w:rPr>
                <w:spacing w:val="-2"/>
                <w:sz w:val="18"/>
              </w:rPr>
              <w:t>online</w:t>
            </w:r>
          </w:p>
        </w:tc>
      </w:tr>
      <w:tr>
        <w:trPr>
          <w:trHeight w:val="414" w:hRule="atLeast"/>
        </w:trPr>
        <w:tc>
          <w:tcPr>
            <w:tcW w:w="487" w:type="dxa"/>
          </w:tcPr>
          <w:p>
            <w:pPr>
              <w:pStyle w:val="TableParagraph"/>
              <w:spacing w:before="103"/>
              <w:ind w:right="78"/>
              <w:jc w:val="center"/>
              <w:rPr>
                <w:sz w:val="18"/>
              </w:rPr>
            </w:pPr>
            <w:r>
              <w:rPr>
                <w:spacing w:val="-5"/>
                <w:sz w:val="18"/>
              </w:rPr>
              <w:t>12</w:t>
            </w:r>
          </w:p>
        </w:tc>
        <w:tc>
          <w:tcPr>
            <w:tcW w:w="3019" w:type="dxa"/>
          </w:tcPr>
          <w:p>
            <w:pPr>
              <w:pStyle w:val="TableParagraph"/>
              <w:spacing w:line="206" w:lineRule="exact"/>
              <w:ind w:left="108" w:right="1"/>
              <w:rPr>
                <w:sz w:val="18"/>
              </w:rPr>
            </w:pPr>
            <w:r>
              <w:rPr>
                <w:sz w:val="18"/>
              </w:rPr>
              <w:t>Electronic</w:t>
            </w:r>
            <w:r>
              <w:rPr>
                <w:spacing w:val="-12"/>
                <w:sz w:val="18"/>
              </w:rPr>
              <w:t> </w:t>
            </w:r>
            <w:r>
              <w:rPr>
                <w:sz w:val="18"/>
              </w:rPr>
              <w:t>Notification</w:t>
            </w:r>
            <w:r>
              <w:rPr>
                <w:spacing w:val="-11"/>
                <w:sz w:val="18"/>
              </w:rPr>
              <w:t> </w:t>
            </w:r>
            <w:r>
              <w:rPr>
                <w:sz w:val="18"/>
              </w:rPr>
              <w:t>of</w:t>
            </w:r>
            <w:r>
              <w:rPr>
                <w:spacing w:val="-11"/>
                <w:sz w:val="18"/>
              </w:rPr>
              <w:t> </w:t>
            </w:r>
            <w:r>
              <w:rPr>
                <w:sz w:val="18"/>
              </w:rPr>
              <w:t>Transaction for Merger Control</w:t>
            </w:r>
          </w:p>
        </w:tc>
        <w:tc>
          <w:tcPr>
            <w:tcW w:w="5849" w:type="dxa"/>
          </w:tcPr>
          <w:p>
            <w:pPr>
              <w:pStyle w:val="TableParagraph"/>
              <w:spacing w:line="206" w:lineRule="exact"/>
              <w:ind w:left="355"/>
              <w:rPr>
                <w:sz w:val="18"/>
              </w:rPr>
            </w:pPr>
            <w:r>
              <w:rPr>
                <w:sz w:val="18"/>
              </w:rPr>
              <w:t>Firms</w:t>
            </w:r>
            <w:r>
              <w:rPr>
                <w:spacing w:val="-4"/>
                <w:sz w:val="18"/>
              </w:rPr>
              <w:t> </w:t>
            </w:r>
            <w:r>
              <w:rPr>
                <w:sz w:val="18"/>
              </w:rPr>
              <w:t>may</w:t>
            </w:r>
            <w:r>
              <w:rPr>
                <w:spacing w:val="-3"/>
                <w:sz w:val="18"/>
              </w:rPr>
              <w:t> </w:t>
            </w:r>
            <w:r>
              <w:rPr>
                <w:sz w:val="18"/>
              </w:rPr>
              <w:t>file</w:t>
            </w:r>
            <w:r>
              <w:rPr>
                <w:spacing w:val="-5"/>
                <w:sz w:val="18"/>
              </w:rPr>
              <w:t> </w:t>
            </w:r>
            <w:r>
              <w:rPr>
                <w:sz w:val="18"/>
              </w:rPr>
              <w:t>notification</w:t>
            </w:r>
            <w:r>
              <w:rPr>
                <w:spacing w:val="-5"/>
                <w:sz w:val="18"/>
              </w:rPr>
              <w:t> </w:t>
            </w:r>
            <w:r>
              <w:rPr>
                <w:sz w:val="18"/>
              </w:rPr>
              <w:t>of</w:t>
            </w:r>
            <w:r>
              <w:rPr>
                <w:spacing w:val="-4"/>
                <w:sz w:val="18"/>
              </w:rPr>
              <w:t> </w:t>
            </w:r>
            <w:r>
              <w:rPr>
                <w:sz w:val="18"/>
              </w:rPr>
              <w:t>a</w:t>
            </w:r>
            <w:r>
              <w:rPr>
                <w:spacing w:val="-5"/>
                <w:sz w:val="18"/>
              </w:rPr>
              <w:t> </w:t>
            </w:r>
            <w:r>
              <w:rPr>
                <w:sz w:val="18"/>
              </w:rPr>
              <w:t>transaction</w:t>
            </w:r>
            <w:r>
              <w:rPr>
                <w:spacing w:val="-3"/>
                <w:sz w:val="18"/>
              </w:rPr>
              <w:t> </w:t>
            </w:r>
            <w:r>
              <w:rPr>
                <w:sz w:val="18"/>
              </w:rPr>
              <w:t>subject</w:t>
            </w:r>
            <w:r>
              <w:rPr>
                <w:spacing w:val="-4"/>
                <w:sz w:val="18"/>
              </w:rPr>
              <w:t> </w:t>
            </w:r>
            <w:r>
              <w:rPr>
                <w:sz w:val="18"/>
              </w:rPr>
              <w:t>to</w:t>
            </w:r>
            <w:r>
              <w:rPr>
                <w:spacing w:val="-5"/>
                <w:sz w:val="18"/>
              </w:rPr>
              <w:t> </w:t>
            </w:r>
            <w:r>
              <w:rPr>
                <w:sz w:val="18"/>
              </w:rPr>
              <w:t>merger</w:t>
            </w:r>
            <w:r>
              <w:rPr>
                <w:spacing w:val="-4"/>
                <w:sz w:val="18"/>
              </w:rPr>
              <w:t> </w:t>
            </w:r>
            <w:r>
              <w:rPr>
                <w:sz w:val="18"/>
              </w:rPr>
              <w:t>control regulations electronically</w:t>
            </w:r>
          </w:p>
        </w:tc>
      </w:tr>
    </w:tbl>
    <w:p>
      <w:pPr>
        <w:pStyle w:val="BodyText"/>
        <w:spacing w:before="18"/>
        <w:rPr>
          <w:b/>
        </w:rPr>
      </w:pPr>
    </w:p>
    <w:p>
      <w:pPr>
        <w:pStyle w:val="ListParagraph"/>
        <w:numPr>
          <w:ilvl w:val="1"/>
          <w:numId w:val="2"/>
        </w:numPr>
        <w:tabs>
          <w:tab w:pos="1135" w:val="left" w:leader="none"/>
        </w:tabs>
        <w:spacing w:line="240" w:lineRule="auto" w:before="0" w:after="0"/>
        <w:ind w:left="1135" w:right="0" w:hanging="775"/>
        <w:jc w:val="left"/>
        <w:rPr>
          <w:b/>
          <w:sz w:val="22"/>
        </w:rPr>
      </w:pPr>
      <w:r>
        <w:rPr>
          <w:b/>
          <w:sz w:val="22"/>
        </w:rPr>
        <w:t>Innovation</w:t>
      </w:r>
      <w:r>
        <w:rPr>
          <w:b/>
          <w:spacing w:val="-4"/>
          <w:sz w:val="22"/>
        </w:rPr>
        <w:t> </w:t>
      </w:r>
      <w:r>
        <w:rPr>
          <w:b/>
          <w:sz w:val="22"/>
        </w:rPr>
        <w:t>in</w:t>
      </w:r>
      <w:r>
        <w:rPr>
          <w:b/>
          <w:spacing w:val="-1"/>
          <w:sz w:val="22"/>
        </w:rPr>
        <w:t> </w:t>
      </w:r>
      <w:r>
        <w:rPr>
          <w:b/>
          <w:spacing w:val="-4"/>
          <w:sz w:val="22"/>
        </w:rPr>
        <w:t>Firms</w:t>
      </w:r>
    </w:p>
    <w:p>
      <w:pPr>
        <w:pStyle w:val="BodyText"/>
        <w:spacing w:before="1"/>
        <w:rPr>
          <w:b/>
        </w:rPr>
      </w:pPr>
    </w:p>
    <w:p>
      <w:pPr>
        <w:pStyle w:val="BodyText"/>
        <w:ind w:left="360" w:right="355" w:hanging="1"/>
        <w:jc w:val="both"/>
      </w:pPr>
      <w:r>
        <w:rPr/>
        <w:t>Category</w:t>
      </w:r>
      <w:r>
        <w:rPr>
          <w:spacing w:val="-12"/>
        </w:rPr>
        <w:t> </w:t>
      </w:r>
      <w:r>
        <w:rPr/>
        <w:t>2.2</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80" w:val="left" w:leader="none"/>
        </w:tabs>
        <w:spacing w:line="240" w:lineRule="auto" w:before="252" w:after="0"/>
        <w:ind w:left="1080" w:right="0" w:hanging="720"/>
        <w:jc w:val="left"/>
        <w:rPr>
          <w:b/>
          <w:sz w:val="22"/>
        </w:rPr>
      </w:pPr>
      <w:r>
        <w:rPr>
          <w:b/>
          <w:sz w:val="22"/>
        </w:rPr>
        <w:t>Institutional</w:t>
      </w:r>
      <w:r>
        <w:rPr>
          <w:b/>
          <w:spacing w:val="-5"/>
          <w:sz w:val="22"/>
        </w:rPr>
        <w:t> </w:t>
      </w:r>
      <w:r>
        <w:rPr>
          <w:b/>
          <w:sz w:val="22"/>
        </w:rPr>
        <w:t>Framework</w:t>
      </w:r>
      <w:r>
        <w:rPr>
          <w:b/>
          <w:spacing w:val="-8"/>
          <w:sz w:val="22"/>
        </w:rPr>
        <w:t> </w:t>
      </w:r>
      <w:r>
        <w:rPr>
          <w:b/>
          <w:sz w:val="22"/>
        </w:rPr>
        <w:t>to</w:t>
      </w:r>
      <w:r>
        <w:rPr>
          <w:b/>
          <w:spacing w:val="-5"/>
          <w:sz w:val="22"/>
        </w:rPr>
        <w:t> </w:t>
      </w:r>
      <w:r>
        <w:rPr>
          <w:b/>
          <w:sz w:val="22"/>
        </w:rPr>
        <w:t>Support</w:t>
      </w:r>
      <w:r>
        <w:rPr>
          <w:b/>
          <w:spacing w:val="-4"/>
          <w:sz w:val="22"/>
        </w:rPr>
        <w:t> </w:t>
      </w:r>
      <w:r>
        <w:rPr>
          <w:b/>
          <w:spacing w:val="-2"/>
          <w:sz w:val="22"/>
        </w:rPr>
        <w:t>Innovation</w:t>
      </w:r>
    </w:p>
    <w:p>
      <w:pPr>
        <w:pStyle w:val="BodyText"/>
        <w:spacing w:before="2"/>
        <w:ind w:left="360" w:right="355"/>
        <w:jc w:val="both"/>
      </w:pPr>
      <w:r>
        <w:rPr/>
        <w:t>Strong institutional mechanisms are important to support innovation.</w:t>
      </w:r>
      <w:hyperlink w:history="true" w:anchor="_bookmark19">
        <w:r>
          <w:rPr>
            <w:vertAlign w:val="superscript"/>
          </w:rPr>
          <w:t>20</w:t>
        </w:r>
      </w:hyperlink>
      <w:r>
        <w:rPr>
          <w:vertAlign w:val="baseline"/>
        </w:rPr>
        <w:t> Therefore, Subcategory 2.2.1– Institutional Framework to Support Innovation comprises four indicators (table 18).</w:t>
      </w:r>
    </w:p>
    <w:p>
      <w:pPr>
        <w:spacing w:before="252"/>
        <w:ind w:left="360" w:right="0" w:firstLine="0"/>
        <w:jc w:val="both"/>
        <w:rPr>
          <w:b/>
          <w:sz w:val="22"/>
        </w:rPr>
      </w:pPr>
      <w:r>
        <w:rPr>
          <w:b/>
          <w:sz w:val="22"/>
        </w:rPr>
        <w:t>Table</w:t>
      </w:r>
      <w:r>
        <w:rPr>
          <w:b/>
          <w:spacing w:val="-6"/>
          <w:sz w:val="22"/>
        </w:rPr>
        <w:t> </w:t>
      </w:r>
      <w:r>
        <w:rPr>
          <w:b/>
          <w:sz w:val="22"/>
        </w:rPr>
        <w:t>18.</w:t>
      </w:r>
      <w:r>
        <w:rPr>
          <w:b/>
          <w:spacing w:val="-5"/>
          <w:sz w:val="22"/>
        </w:rPr>
        <w:t> </w:t>
      </w:r>
      <w:r>
        <w:rPr>
          <w:b/>
          <w:sz w:val="22"/>
        </w:rPr>
        <w:t>Subcategory</w:t>
      </w:r>
      <w:r>
        <w:rPr>
          <w:b/>
          <w:spacing w:val="-5"/>
          <w:sz w:val="22"/>
        </w:rPr>
        <w:t> </w:t>
      </w:r>
      <w:r>
        <w:rPr>
          <w:b/>
          <w:sz w:val="22"/>
        </w:rPr>
        <w:t>2.2.1–Institutional</w:t>
      </w:r>
      <w:r>
        <w:rPr>
          <w:b/>
          <w:spacing w:val="-7"/>
          <w:sz w:val="22"/>
        </w:rPr>
        <w:t> </w:t>
      </w:r>
      <w:r>
        <w:rPr>
          <w:b/>
          <w:sz w:val="22"/>
        </w:rPr>
        <w:t>Framework</w:t>
      </w:r>
      <w:r>
        <w:rPr>
          <w:b/>
          <w:spacing w:val="-6"/>
          <w:sz w:val="22"/>
        </w:rPr>
        <w:t> </w:t>
      </w:r>
      <w:r>
        <w:rPr>
          <w:b/>
          <w:sz w:val="22"/>
        </w:rPr>
        <w:t>to</w:t>
      </w:r>
      <w:r>
        <w:rPr>
          <w:b/>
          <w:spacing w:val="-5"/>
          <w:sz w:val="22"/>
        </w:rPr>
        <w:t> </w:t>
      </w:r>
      <w:r>
        <w:rPr>
          <w:b/>
          <w:sz w:val="22"/>
        </w:rPr>
        <w:t>Support</w:t>
      </w:r>
      <w:r>
        <w:rPr>
          <w:b/>
          <w:spacing w:val="-7"/>
          <w:sz w:val="22"/>
        </w:rPr>
        <w:t> </w:t>
      </w:r>
      <w:r>
        <w:rPr>
          <w:b/>
          <w:spacing w:val="-2"/>
          <w:sz w:val="22"/>
        </w:rPr>
        <w:t>Innovation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before="2"/>
              <w:ind w:left="105"/>
              <w:rPr>
                <w:b/>
                <w:sz w:val="18"/>
              </w:rPr>
            </w:pPr>
            <w:r>
              <w:rPr>
                <w:b/>
                <w:spacing w:val="-2"/>
                <w:sz w:val="18"/>
              </w:rPr>
              <w:t>Indicators</w:t>
            </w:r>
          </w:p>
        </w:tc>
        <w:tc>
          <w:tcPr>
            <w:tcW w:w="5849" w:type="dxa"/>
            <w:shd w:val="clear" w:color="auto" w:fill="E7EBF5"/>
          </w:tcPr>
          <w:p>
            <w:pPr>
              <w:pStyle w:val="TableParagraph"/>
              <w:spacing w:line="186" w:lineRule="exact" w:before="2"/>
              <w:ind w:left="105"/>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3060" w:type="dxa"/>
          </w:tcPr>
          <w:p>
            <w:pPr>
              <w:pStyle w:val="TableParagraph"/>
              <w:spacing w:line="206" w:lineRule="exact"/>
              <w:ind w:left="105" w:right="140"/>
              <w:rPr>
                <w:sz w:val="18"/>
              </w:rPr>
            </w:pPr>
            <w:r>
              <w:rPr>
                <w:sz w:val="18"/>
              </w:rPr>
              <w:t>Pro-Bono or Low-Cost Legal Assistance</w:t>
            </w:r>
            <w:r>
              <w:rPr>
                <w:spacing w:val="-9"/>
                <w:sz w:val="18"/>
              </w:rPr>
              <w:t> </w:t>
            </w:r>
            <w:r>
              <w:rPr>
                <w:sz w:val="18"/>
              </w:rPr>
              <w:t>Offered</w:t>
            </w:r>
            <w:r>
              <w:rPr>
                <w:spacing w:val="-7"/>
                <w:sz w:val="18"/>
              </w:rPr>
              <w:t> </w:t>
            </w:r>
            <w:r>
              <w:rPr>
                <w:sz w:val="18"/>
              </w:rPr>
              <w:t>by</w:t>
            </w:r>
            <w:r>
              <w:rPr>
                <w:spacing w:val="-7"/>
                <w:sz w:val="18"/>
              </w:rPr>
              <w:t> </w:t>
            </w:r>
            <w:r>
              <w:rPr>
                <w:sz w:val="18"/>
              </w:rPr>
              <w:t>IPO</w:t>
            </w:r>
            <w:r>
              <w:rPr>
                <w:spacing w:val="-8"/>
                <w:sz w:val="18"/>
              </w:rPr>
              <w:t> </w:t>
            </w:r>
            <w:r>
              <w:rPr>
                <w:sz w:val="18"/>
              </w:rPr>
              <w:t>to</w:t>
            </w:r>
            <w:r>
              <w:rPr>
                <w:spacing w:val="-7"/>
                <w:sz w:val="18"/>
              </w:rPr>
              <w:t> </w:t>
            </w:r>
            <w:r>
              <w:rPr>
                <w:sz w:val="18"/>
              </w:rPr>
              <w:t>IP </w:t>
            </w:r>
            <w:r>
              <w:rPr>
                <w:spacing w:val="-2"/>
                <w:sz w:val="18"/>
              </w:rPr>
              <w:t>Licensees</w:t>
            </w:r>
          </w:p>
        </w:tc>
        <w:tc>
          <w:tcPr>
            <w:tcW w:w="5849" w:type="dxa"/>
          </w:tcPr>
          <w:p>
            <w:pPr>
              <w:pStyle w:val="TableParagraph"/>
              <w:spacing w:before="206"/>
              <w:ind w:left="355"/>
              <w:rPr>
                <w:sz w:val="18"/>
              </w:rPr>
            </w:pPr>
            <w:r>
              <w:rPr>
                <w:sz w:val="18"/>
              </w:rPr>
              <w:t>Pro-bono</w:t>
            </w:r>
            <w:r>
              <w:rPr>
                <w:spacing w:val="-3"/>
                <w:sz w:val="18"/>
              </w:rPr>
              <w:t> </w:t>
            </w:r>
            <w:r>
              <w:rPr>
                <w:sz w:val="18"/>
              </w:rPr>
              <w:t>or</w:t>
            </w:r>
            <w:r>
              <w:rPr>
                <w:spacing w:val="-2"/>
                <w:sz w:val="18"/>
              </w:rPr>
              <w:t> </w:t>
            </w:r>
            <w:r>
              <w:rPr>
                <w:sz w:val="18"/>
              </w:rPr>
              <w:t>low-cost</w:t>
            </w:r>
            <w:r>
              <w:rPr>
                <w:spacing w:val="-2"/>
                <w:sz w:val="18"/>
              </w:rPr>
              <w:t> </w:t>
            </w:r>
            <w:r>
              <w:rPr>
                <w:sz w:val="18"/>
              </w:rPr>
              <w:t>legal</w:t>
            </w:r>
            <w:r>
              <w:rPr>
                <w:spacing w:val="-1"/>
                <w:sz w:val="18"/>
              </w:rPr>
              <w:t> </w:t>
            </w:r>
            <w:r>
              <w:rPr>
                <w:sz w:val="18"/>
              </w:rPr>
              <w:t>assistance</w:t>
            </w:r>
            <w:r>
              <w:rPr>
                <w:spacing w:val="-3"/>
                <w:sz w:val="18"/>
              </w:rPr>
              <w:t> </w:t>
            </w:r>
            <w:r>
              <w:rPr>
                <w:sz w:val="18"/>
              </w:rPr>
              <w:t>offered</w:t>
            </w:r>
            <w:r>
              <w:rPr>
                <w:spacing w:val="-1"/>
                <w:sz w:val="18"/>
              </w:rPr>
              <w:t> </w:t>
            </w:r>
            <w:r>
              <w:rPr>
                <w:sz w:val="18"/>
              </w:rPr>
              <w:t>by IPO</w:t>
            </w:r>
            <w:r>
              <w:rPr>
                <w:spacing w:val="-5"/>
                <w:sz w:val="18"/>
              </w:rPr>
              <w:t> </w:t>
            </w:r>
            <w:r>
              <w:rPr>
                <w:sz w:val="18"/>
              </w:rPr>
              <w:t>to</w:t>
            </w:r>
            <w:r>
              <w:rPr>
                <w:spacing w:val="-1"/>
                <w:sz w:val="18"/>
              </w:rPr>
              <w:t> </w:t>
            </w:r>
            <w:r>
              <w:rPr>
                <w:sz w:val="18"/>
              </w:rPr>
              <w:t>IP </w:t>
            </w:r>
            <w:r>
              <w:rPr>
                <w:spacing w:val="-2"/>
                <w:sz w:val="18"/>
              </w:rPr>
              <w:t>licensees</w:t>
            </w:r>
          </w:p>
        </w:tc>
      </w:tr>
      <w:tr>
        <w:trPr>
          <w:trHeight w:val="412" w:hRule="atLeast"/>
        </w:trPr>
        <w:tc>
          <w:tcPr>
            <w:tcW w:w="446" w:type="dxa"/>
          </w:tcPr>
          <w:p>
            <w:pPr>
              <w:pStyle w:val="TableParagraph"/>
              <w:spacing w:before="103"/>
              <w:ind w:left="107"/>
              <w:rPr>
                <w:sz w:val="18"/>
              </w:rPr>
            </w:pPr>
            <w:r>
              <w:rPr>
                <w:spacing w:val="-10"/>
                <w:sz w:val="18"/>
              </w:rPr>
              <w:t>2</w:t>
            </w:r>
          </w:p>
        </w:tc>
        <w:tc>
          <w:tcPr>
            <w:tcW w:w="3060" w:type="dxa"/>
          </w:tcPr>
          <w:p>
            <w:pPr>
              <w:pStyle w:val="TableParagraph"/>
              <w:spacing w:line="206" w:lineRule="exact"/>
              <w:ind w:left="105" w:right="202"/>
              <w:rPr>
                <w:sz w:val="18"/>
              </w:rPr>
            </w:pPr>
            <w:r>
              <w:rPr>
                <w:sz w:val="18"/>
              </w:rPr>
              <w:t>Availability of Information Submission</w:t>
            </w:r>
            <w:r>
              <w:rPr>
                <w:spacing w:val="-12"/>
                <w:sz w:val="18"/>
              </w:rPr>
              <w:t> </w:t>
            </w:r>
            <w:r>
              <w:rPr>
                <w:sz w:val="18"/>
              </w:rPr>
              <w:t>System</w:t>
            </w:r>
            <w:r>
              <w:rPr>
                <w:spacing w:val="-11"/>
                <w:sz w:val="18"/>
              </w:rPr>
              <w:t> </w:t>
            </w:r>
            <w:r>
              <w:rPr>
                <w:sz w:val="18"/>
              </w:rPr>
              <w:t>in</w:t>
            </w:r>
            <w:r>
              <w:rPr>
                <w:spacing w:val="-11"/>
                <w:sz w:val="18"/>
              </w:rPr>
              <w:t> </w:t>
            </w:r>
            <w:r>
              <w:rPr>
                <w:sz w:val="18"/>
              </w:rPr>
              <w:t>Practice</w:t>
            </w:r>
          </w:p>
        </w:tc>
        <w:tc>
          <w:tcPr>
            <w:tcW w:w="5849" w:type="dxa"/>
          </w:tcPr>
          <w:p>
            <w:pPr>
              <w:pStyle w:val="TableParagraph"/>
              <w:spacing w:before="103"/>
              <w:ind w:left="355"/>
              <w:rPr>
                <w:sz w:val="18"/>
              </w:rPr>
            </w:pPr>
            <w:r>
              <w:rPr>
                <w:sz w:val="18"/>
              </w:rPr>
              <w:t>Availability</w:t>
            </w:r>
            <w:r>
              <w:rPr>
                <w:spacing w:val="-2"/>
                <w:sz w:val="18"/>
              </w:rPr>
              <w:t> </w:t>
            </w:r>
            <w:r>
              <w:rPr>
                <w:sz w:val="18"/>
              </w:rPr>
              <w:t>of</w:t>
            </w:r>
            <w:r>
              <w:rPr>
                <w:spacing w:val="-4"/>
                <w:sz w:val="18"/>
              </w:rPr>
              <w:t> </w:t>
            </w:r>
            <w:r>
              <w:rPr>
                <w:sz w:val="18"/>
              </w:rPr>
              <w:t>Information</w:t>
            </w:r>
            <w:r>
              <w:rPr>
                <w:spacing w:val="-3"/>
                <w:sz w:val="18"/>
              </w:rPr>
              <w:t> </w:t>
            </w:r>
            <w:r>
              <w:rPr>
                <w:sz w:val="18"/>
              </w:rPr>
              <w:t>Submission</w:t>
            </w:r>
            <w:r>
              <w:rPr>
                <w:spacing w:val="-1"/>
                <w:sz w:val="18"/>
              </w:rPr>
              <w:t> </w:t>
            </w:r>
            <w:r>
              <w:rPr>
                <w:sz w:val="18"/>
              </w:rPr>
              <w:t>System</w:t>
            </w:r>
            <w:r>
              <w:rPr>
                <w:spacing w:val="-3"/>
                <w:sz w:val="18"/>
              </w:rPr>
              <w:t> </w:t>
            </w:r>
            <w:r>
              <w:rPr>
                <w:sz w:val="18"/>
              </w:rPr>
              <w:t>in</w:t>
            </w:r>
            <w:r>
              <w:rPr>
                <w:spacing w:val="-3"/>
                <w:sz w:val="18"/>
              </w:rPr>
              <w:t> </w:t>
            </w:r>
            <w:r>
              <w:rPr>
                <w:spacing w:val="-2"/>
                <w:sz w:val="18"/>
              </w:rPr>
              <w:t>practice</w:t>
            </w:r>
          </w:p>
        </w:tc>
      </w:tr>
      <w:tr>
        <w:trPr>
          <w:trHeight w:val="414" w:hRule="atLeast"/>
        </w:trPr>
        <w:tc>
          <w:tcPr>
            <w:tcW w:w="446" w:type="dxa"/>
          </w:tcPr>
          <w:p>
            <w:pPr>
              <w:pStyle w:val="TableParagraph"/>
              <w:spacing w:before="105"/>
              <w:ind w:left="107"/>
              <w:rPr>
                <w:sz w:val="18"/>
              </w:rPr>
            </w:pPr>
            <w:r>
              <w:rPr>
                <w:spacing w:val="-10"/>
                <w:sz w:val="18"/>
              </w:rPr>
              <w:t>3</w:t>
            </w:r>
          </w:p>
        </w:tc>
        <w:tc>
          <w:tcPr>
            <w:tcW w:w="3060" w:type="dxa"/>
          </w:tcPr>
          <w:p>
            <w:pPr>
              <w:pStyle w:val="TableParagraph"/>
              <w:spacing w:line="208" w:lineRule="exact"/>
              <w:ind w:left="105"/>
              <w:rPr>
                <w:sz w:val="18"/>
              </w:rPr>
            </w:pPr>
            <w:r>
              <w:rPr>
                <w:sz w:val="18"/>
              </w:rPr>
              <w:t>Public</w:t>
            </w:r>
            <w:r>
              <w:rPr>
                <w:spacing w:val="-8"/>
                <w:sz w:val="18"/>
              </w:rPr>
              <w:t> </w:t>
            </w:r>
            <w:r>
              <w:rPr>
                <w:sz w:val="18"/>
              </w:rPr>
              <w:t>Consultations</w:t>
            </w:r>
            <w:r>
              <w:rPr>
                <w:spacing w:val="-9"/>
                <w:sz w:val="18"/>
              </w:rPr>
              <w:t> </w:t>
            </w:r>
            <w:r>
              <w:rPr>
                <w:sz w:val="18"/>
              </w:rPr>
              <w:t>on</w:t>
            </w:r>
            <w:r>
              <w:rPr>
                <w:spacing w:val="-8"/>
                <w:sz w:val="18"/>
              </w:rPr>
              <w:t> </w:t>
            </w:r>
            <w:r>
              <w:rPr>
                <w:sz w:val="18"/>
              </w:rPr>
              <w:t>IP</w:t>
            </w:r>
            <w:r>
              <w:rPr>
                <w:spacing w:val="-6"/>
                <w:sz w:val="18"/>
              </w:rPr>
              <w:t> </w:t>
            </w:r>
            <w:r>
              <w:rPr>
                <w:sz w:val="18"/>
              </w:rPr>
              <w:t>Laws</w:t>
            </w:r>
            <w:r>
              <w:rPr>
                <w:spacing w:val="-9"/>
                <w:sz w:val="18"/>
              </w:rPr>
              <w:t> </w:t>
            </w:r>
            <w:r>
              <w:rPr>
                <w:sz w:val="18"/>
              </w:rPr>
              <w:t>and </w:t>
            </w:r>
            <w:r>
              <w:rPr>
                <w:spacing w:val="-2"/>
                <w:sz w:val="18"/>
              </w:rPr>
              <w:t>Regulations</w:t>
            </w:r>
          </w:p>
        </w:tc>
        <w:tc>
          <w:tcPr>
            <w:tcW w:w="5849" w:type="dxa"/>
          </w:tcPr>
          <w:p>
            <w:pPr>
              <w:pStyle w:val="TableParagraph"/>
              <w:spacing w:before="105"/>
              <w:ind w:left="355"/>
              <w:rPr>
                <w:sz w:val="18"/>
              </w:rPr>
            </w:pPr>
            <w:r>
              <w:rPr>
                <w:sz w:val="18"/>
              </w:rPr>
              <w:t>Public</w:t>
            </w:r>
            <w:r>
              <w:rPr>
                <w:spacing w:val="-3"/>
                <w:sz w:val="18"/>
              </w:rPr>
              <w:t> </w:t>
            </w:r>
            <w:r>
              <w:rPr>
                <w:sz w:val="18"/>
              </w:rPr>
              <w:t>consultations</w:t>
            </w:r>
            <w:r>
              <w:rPr>
                <w:spacing w:val="-2"/>
                <w:sz w:val="18"/>
              </w:rPr>
              <w:t> </w:t>
            </w:r>
            <w:r>
              <w:rPr>
                <w:sz w:val="18"/>
              </w:rPr>
              <w:t>on IP</w:t>
            </w:r>
            <w:r>
              <w:rPr>
                <w:spacing w:val="-1"/>
                <w:sz w:val="18"/>
              </w:rPr>
              <w:t> </w:t>
            </w:r>
            <w:r>
              <w:rPr>
                <w:sz w:val="18"/>
              </w:rPr>
              <w:t>laws</w:t>
            </w:r>
            <w:r>
              <w:rPr>
                <w:spacing w:val="-2"/>
                <w:sz w:val="18"/>
              </w:rPr>
              <w:t> </w:t>
            </w:r>
            <w:r>
              <w:rPr>
                <w:sz w:val="18"/>
              </w:rPr>
              <w:t>and </w:t>
            </w:r>
            <w:r>
              <w:rPr>
                <w:spacing w:val="-2"/>
                <w:sz w:val="18"/>
              </w:rPr>
              <w:t>regulations</w:t>
            </w:r>
          </w:p>
        </w:tc>
      </w:tr>
      <w:tr>
        <w:trPr>
          <w:trHeight w:val="620" w:hRule="atLeast"/>
        </w:trPr>
        <w:tc>
          <w:tcPr>
            <w:tcW w:w="446" w:type="dxa"/>
          </w:tcPr>
          <w:p>
            <w:pPr>
              <w:pStyle w:val="TableParagraph"/>
              <w:spacing w:before="205"/>
              <w:ind w:left="107"/>
              <w:rPr>
                <w:sz w:val="18"/>
              </w:rPr>
            </w:pPr>
            <w:r>
              <w:rPr>
                <w:spacing w:val="-10"/>
                <w:sz w:val="18"/>
              </w:rPr>
              <w:t>4</w:t>
            </w:r>
          </w:p>
        </w:tc>
        <w:tc>
          <w:tcPr>
            <w:tcW w:w="3060" w:type="dxa"/>
          </w:tcPr>
          <w:p>
            <w:pPr>
              <w:pStyle w:val="TableParagraph"/>
              <w:ind w:left="105"/>
              <w:rPr>
                <w:sz w:val="18"/>
              </w:rPr>
            </w:pPr>
            <w:r>
              <w:rPr>
                <w:sz w:val="18"/>
              </w:rPr>
              <w:t>Public Body Responsible for Participation</w:t>
            </w:r>
            <w:r>
              <w:rPr>
                <w:spacing w:val="-9"/>
                <w:sz w:val="18"/>
              </w:rPr>
              <w:t> </w:t>
            </w:r>
            <w:r>
              <w:rPr>
                <w:sz w:val="18"/>
              </w:rPr>
              <w:t>of</w:t>
            </w:r>
            <w:r>
              <w:rPr>
                <w:spacing w:val="-12"/>
                <w:sz w:val="18"/>
              </w:rPr>
              <w:t> </w:t>
            </w:r>
            <w:r>
              <w:rPr>
                <w:sz w:val="18"/>
              </w:rPr>
              <w:t>Firms</w:t>
            </w:r>
            <w:r>
              <w:rPr>
                <w:spacing w:val="-9"/>
                <w:sz w:val="18"/>
              </w:rPr>
              <w:t> </w:t>
            </w:r>
            <w:r>
              <w:rPr>
                <w:sz w:val="18"/>
              </w:rPr>
              <w:t>in</w:t>
            </w:r>
            <w:r>
              <w:rPr>
                <w:spacing w:val="-9"/>
                <w:sz w:val="18"/>
              </w:rPr>
              <w:t> </w:t>
            </w:r>
            <w:r>
              <w:rPr>
                <w:sz w:val="18"/>
              </w:rPr>
              <w:t>Development</w:t>
            </w:r>
          </w:p>
          <w:p>
            <w:pPr>
              <w:pStyle w:val="TableParagraph"/>
              <w:spacing w:line="186" w:lineRule="exact"/>
              <w:ind w:left="105"/>
              <w:rPr>
                <w:sz w:val="18"/>
              </w:rPr>
            </w:pPr>
            <w:r>
              <w:rPr>
                <w:sz w:val="18"/>
              </w:rPr>
              <w:t>of</w:t>
            </w:r>
            <w:r>
              <w:rPr>
                <w:spacing w:val="-2"/>
                <w:sz w:val="18"/>
              </w:rPr>
              <w:t> </w:t>
            </w:r>
            <w:r>
              <w:rPr>
                <w:sz w:val="18"/>
              </w:rPr>
              <w:t>Technical</w:t>
            </w:r>
            <w:r>
              <w:rPr>
                <w:spacing w:val="-1"/>
                <w:sz w:val="18"/>
              </w:rPr>
              <w:t> </w:t>
            </w:r>
            <w:r>
              <w:rPr>
                <w:spacing w:val="-2"/>
                <w:sz w:val="18"/>
              </w:rPr>
              <w:t>Standards</w:t>
            </w:r>
          </w:p>
        </w:tc>
        <w:tc>
          <w:tcPr>
            <w:tcW w:w="5849" w:type="dxa"/>
          </w:tcPr>
          <w:p>
            <w:pPr>
              <w:pStyle w:val="TableParagraph"/>
              <w:spacing w:before="101"/>
              <w:ind w:left="355"/>
              <w:rPr>
                <w:sz w:val="18"/>
              </w:rPr>
            </w:pPr>
            <w:r>
              <w:rPr>
                <w:sz w:val="18"/>
              </w:rPr>
              <w:t>Public</w:t>
            </w:r>
            <w:r>
              <w:rPr>
                <w:spacing w:val="-5"/>
                <w:sz w:val="18"/>
              </w:rPr>
              <w:t> </w:t>
            </w:r>
            <w:r>
              <w:rPr>
                <w:sz w:val="18"/>
              </w:rPr>
              <w:t>body</w:t>
            </w:r>
            <w:r>
              <w:rPr>
                <w:spacing w:val="-3"/>
                <w:sz w:val="18"/>
              </w:rPr>
              <w:t> </w:t>
            </w:r>
            <w:r>
              <w:rPr>
                <w:sz w:val="18"/>
              </w:rPr>
              <w:t>responsible</w:t>
            </w:r>
            <w:r>
              <w:rPr>
                <w:spacing w:val="-5"/>
                <w:sz w:val="18"/>
              </w:rPr>
              <w:t> </w:t>
            </w:r>
            <w:r>
              <w:rPr>
                <w:sz w:val="18"/>
              </w:rPr>
              <w:t>for</w:t>
            </w:r>
            <w:r>
              <w:rPr>
                <w:spacing w:val="-6"/>
                <w:sz w:val="18"/>
              </w:rPr>
              <w:t> </w:t>
            </w:r>
            <w:r>
              <w:rPr>
                <w:sz w:val="18"/>
              </w:rPr>
              <w:t>participation</w:t>
            </w:r>
            <w:r>
              <w:rPr>
                <w:spacing w:val="-3"/>
                <w:sz w:val="18"/>
              </w:rPr>
              <w:t> </w:t>
            </w:r>
            <w:r>
              <w:rPr>
                <w:sz w:val="18"/>
              </w:rPr>
              <w:t>of</w:t>
            </w:r>
            <w:r>
              <w:rPr>
                <w:spacing w:val="-6"/>
                <w:sz w:val="18"/>
              </w:rPr>
              <w:t> </w:t>
            </w:r>
            <w:r>
              <w:rPr>
                <w:sz w:val="18"/>
              </w:rPr>
              <w:t>firms</w:t>
            </w:r>
            <w:r>
              <w:rPr>
                <w:spacing w:val="-4"/>
                <w:sz w:val="18"/>
              </w:rPr>
              <w:t> </w:t>
            </w:r>
            <w:r>
              <w:rPr>
                <w:sz w:val="18"/>
              </w:rPr>
              <w:t>in</w:t>
            </w:r>
            <w:r>
              <w:rPr>
                <w:spacing w:val="-5"/>
                <w:sz w:val="18"/>
              </w:rPr>
              <w:t> </w:t>
            </w:r>
            <w:r>
              <w:rPr>
                <w:sz w:val="18"/>
              </w:rPr>
              <w:t>development</w:t>
            </w:r>
            <w:r>
              <w:rPr>
                <w:spacing w:val="-6"/>
                <w:sz w:val="18"/>
              </w:rPr>
              <w:t> </w:t>
            </w:r>
            <w:r>
              <w:rPr>
                <w:sz w:val="18"/>
              </w:rPr>
              <w:t>of technical standards</w:t>
            </w:r>
          </w:p>
        </w:tc>
      </w:tr>
    </w:tbl>
    <w:p>
      <w:pPr>
        <w:spacing w:before="2"/>
        <w:ind w:left="360" w:right="0" w:firstLine="0"/>
        <w:jc w:val="both"/>
        <w:rPr>
          <w:sz w:val="18"/>
        </w:rPr>
      </w:pPr>
      <w:r>
        <w:rPr>
          <w:i/>
          <w:sz w:val="20"/>
        </w:rPr>
        <w:t>Note:</w:t>
      </w:r>
      <w:r>
        <w:rPr>
          <w:i/>
          <w:spacing w:val="-6"/>
          <w:sz w:val="20"/>
        </w:rPr>
        <w:t> </w:t>
      </w:r>
      <w:r>
        <w:rPr>
          <w:sz w:val="20"/>
        </w:rPr>
        <w:t>IP</w:t>
      </w:r>
      <w:r>
        <w:rPr>
          <w:spacing w:val="-6"/>
          <w:sz w:val="20"/>
        </w:rPr>
        <w:t> </w:t>
      </w:r>
      <w:r>
        <w:rPr>
          <w:sz w:val="20"/>
        </w:rPr>
        <w:t>=</w:t>
      </w:r>
      <w:r>
        <w:rPr>
          <w:spacing w:val="-6"/>
          <w:sz w:val="20"/>
        </w:rPr>
        <w:t> </w:t>
      </w:r>
      <w:r>
        <w:rPr>
          <w:sz w:val="20"/>
        </w:rPr>
        <w:t>Intellectual</w:t>
      </w:r>
      <w:r>
        <w:rPr>
          <w:spacing w:val="-6"/>
          <w:sz w:val="20"/>
        </w:rPr>
        <w:t> </w:t>
      </w:r>
      <w:r>
        <w:rPr>
          <w:sz w:val="20"/>
        </w:rPr>
        <w:t>Property;</w:t>
      </w:r>
      <w:r>
        <w:rPr>
          <w:spacing w:val="-6"/>
          <w:sz w:val="20"/>
        </w:rPr>
        <w:t> </w:t>
      </w:r>
      <w:r>
        <w:rPr>
          <w:sz w:val="20"/>
        </w:rPr>
        <w:t>IPO</w:t>
      </w:r>
      <w:r>
        <w:rPr>
          <w:spacing w:val="-6"/>
          <w:sz w:val="20"/>
        </w:rPr>
        <w:t> </w:t>
      </w:r>
      <w:r>
        <w:rPr>
          <w:sz w:val="20"/>
        </w:rPr>
        <w:t>=</w:t>
      </w:r>
      <w:r>
        <w:rPr>
          <w:spacing w:val="-6"/>
          <w:sz w:val="20"/>
        </w:rPr>
        <w:t> </w:t>
      </w:r>
      <w:r>
        <w:rPr>
          <w:sz w:val="20"/>
        </w:rPr>
        <w:t>Intellectual</w:t>
      </w:r>
      <w:r>
        <w:rPr>
          <w:spacing w:val="-6"/>
          <w:sz w:val="20"/>
        </w:rPr>
        <w:t> </w:t>
      </w:r>
      <w:r>
        <w:rPr>
          <w:sz w:val="20"/>
        </w:rPr>
        <w:t>Property</w:t>
      </w:r>
      <w:r>
        <w:rPr>
          <w:spacing w:val="-7"/>
          <w:sz w:val="20"/>
        </w:rPr>
        <w:t> </w:t>
      </w:r>
      <w:r>
        <w:rPr>
          <w:spacing w:val="-2"/>
          <w:sz w:val="20"/>
        </w:rPr>
        <w:t>Office</w:t>
      </w:r>
      <w:r>
        <w:rPr>
          <w:spacing w:val="-2"/>
          <w:sz w:val="18"/>
        </w:rPr>
        <w:t>.</w:t>
      </w:r>
    </w:p>
    <w:p>
      <w:pPr>
        <w:pStyle w:val="BodyText"/>
        <w:spacing w:before="20"/>
        <w:rPr>
          <w:sz w:val="20"/>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Digitalization</w:t>
      </w:r>
      <w:r>
        <w:rPr>
          <w:b/>
          <w:spacing w:val="-10"/>
          <w:sz w:val="22"/>
        </w:rPr>
        <w:t> </w:t>
      </w:r>
      <w:r>
        <w:rPr>
          <w:b/>
          <w:sz w:val="22"/>
        </w:rPr>
        <w:t>of</w:t>
      </w:r>
      <w:r>
        <w:rPr>
          <w:b/>
          <w:spacing w:val="-4"/>
          <w:sz w:val="22"/>
        </w:rPr>
        <w:t> </w:t>
      </w:r>
      <w:r>
        <w:rPr>
          <w:b/>
          <w:sz w:val="22"/>
        </w:rPr>
        <w:t>Intellectual</w:t>
      </w:r>
      <w:r>
        <w:rPr>
          <w:b/>
          <w:spacing w:val="-5"/>
          <w:sz w:val="22"/>
        </w:rPr>
        <w:t> </w:t>
      </w:r>
      <w:r>
        <w:rPr>
          <w:b/>
          <w:sz w:val="22"/>
        </w:rPr>
        <w:t>Property</w:t>
      </w:r>
      <w:r>
        <w:rPr>
          <w:b/>
          <w:spacing w:val="-5"/>
          <w:sz w:val="22"/>
        </w:rPr>
        <w:t> </w:t>
      </w:r>
      <w:r>
        <w:rPr>
          <w:b/>
          <w:sz w:val="22"/>
        </w:rPr>
        <w:t>Services</w:t>
      </w:r>
      <w:r>
        <w:rPr>
          <w:b/>
          <w:spacing w:val="-5"/>
          <w:sz w:val="22"/>
        </w:rPr>
        <w:t> </w:t>
      </w:r>
      <w:r>
        <w:rPr>
          <w:b/>
          <w:sz w:val="22"/>
        </w:rPr>
        <w:t>(includes</w:t>
      </w:r>
      <w:r>
        <w:rPr>
          <w:b/>
          <w:spacing w:val="-6"/>
          <w:sz w:val="22"/>
        </w:rPr>
        <w:t> </w:t>
      </w:r>
      <w:r>
        <w:rPr>
          <w:b/>
          <w:spacing w:val="-2"/>
          <w:sz w:val="22"/>
        </w:rPr>
        <w:t>environment)</w:t>
      </w:r>
    </w:p>
    <w:p>
      <w:pPr>
        <w:pStyle w:val="BodyText"/>
        <w:spacing w:before="2"/>
        <w:ind w:left="359" w:right="355"/>
        <w:jc w:val="both"/>
      </w:pPr>
      <w:r>
        <w:rPr/>
        <w:t>Digitalization of intellectual property services promotes access to IP rights and facilitates IPR protection and technology transfer, for instance through license of rights databases.</w:t>
      </w:r>
      <w:hyperlink w:history="true" w:anchor="_bookmark20">
        <w:r>
          <w:rPr>
            <w:vertAlign w:val="superscript"/>
          </w:rPr>
          <w:t>21</w:t>
        </w:r>
      </w:hyperlink>
      <w:r>
        <w:rPr>
          <w:vertAlign w:val="baseline"/>
        </w:rPr>
        <w:t> Therefore, Subcategory 2.2.2– Digitalization</w:t>
      </w:r>
      <w:r>
        <w:rPr>
          <w:spacing w:val="-13"/>
          <w:vertAlign w:val="baseline"/>
        </w:rPr>
        <w:t> </w:t>
      </w:r>
      <w:r>
        <w:rPr>
          <w:vertAlign w:val="baseline"/>
        </w:rPr>
        <w:t>of</w:t>
      </w:r>
      <w:r>
        <w:rPr>
          <w:spacing w:val="-12"/>
          <w:vertAlign w:val="baseline"/>
        </w:rPr>
        <w:t> </w:t>
      </w:r>
      <w:r>
        <w:rPr>
          <w:vertAlign w:val="baseline"/>
        </w:rPr>
        <w:t>Intellectual</w:t>
      </w:r>
      <w:r>
        <w:rPr>
          <w:spacing w:val="-11"/>
          <w:vertAlign w:val="baseline"/>
        </w:rPr>
        <w:t> </w:t>
      </w:r>
      <w:r>
        <w:rPr>
          <w:vertAlign w:val="baseline"/>
        </w:rPr>
        <w:t>Property</w:t>
      </w:r>
      <w:r>
        <w:rPr>
          <w:spacing w:val="-12"/>
          <w:vertAlign w:val="baseline"/>
        </w:rPr>
        <w:t> </w:t>
      </w:r>
      <w:r>
        <w:rPr>
          <w:vertAlign w:val="baseline"/>
        </w:rPr>
        <w:t>Services</w:t>
      </w:r>
      <w:r>
        <w:rPr>
          <w:spacing w:val="-12"/>
          <w:vertAlign w:val="baseline"/>
        </w:rPr>
        <w:t> </w:t>
      </w:r>
      <w:r>
        <w:rPr>
          <w:vertAlign w:val="baseline"/>
        </w:rPr>
        <w:t>(includes</w:t>
      </w:r>
      <w:r>
        <w:rPr>
          <w:spacing w:val="-12"/>
          <w:vertAlign w:val="baseline"/>
        </w:rPr>
        <w:t> </w:t>
      </w:r>
      <w:r>
        <w:rPr>
          <w:vertAlign w:val="baseline"/>
        </w:rPr>
        <w:t>environment)</w:t>
      </w:r>
      <w:r>
        <w:rPr>
          <w:spacing w:val="-12"/>
          <w:vertAlign w:val="baseline"/>
        </w:rPr>
        <w:t> </w:t>
      </w:r>
      <w:r>
        <w:rPr>
          <w:vertAlign w:val="baseline"/>
        </w:rPr>
        <w:t>comprises</w:t>
      </w:r>
      <w:r>
        <w:rPr>
          <w:spacing w:val="-14"/>
          <w:vertAlign w:val="baseline"/>
        </w:rPr>
        <w:t> </w:t>
      </w:r>
      <w:r>
        <w:rPr>
          <w:vertAlign w:val="baseline"/>
        </w:rPr>
        <w:t>five</w:t>
      </w:r>
      <w:r>
        <w:rPr>
          <w:spacing w:val="-12"/>
          <w:vertAlign w:val="baseline"/>
        </w:rPr>
        <w:t> </w:t>
      </w:r>
      <w:r>
        <w:rPr>
          <w:vertAlign w:val="baseline"/>
        </w:rPr>
        <w:t>indicators</w:t>
      </w:r>
      <w:r>
        <w:rPr>
          <w:spacing w:val="-12"/>
          <w:vertAlign w:val="baseline"/>
        </w:rPr>
        <w:t> </w:t>
      </w:r>
      <w:r>
        <w:rPr>
          <w:vertAlign w:val="baseline"/>
        </w:rPr>
        <w:t>(table</w:t>
      </w:r>
      <w:r>
        <w:rPr>
          <w:spacing w:val="-11"/>
          <w:vertAlign w:val="baseline"/>
        </w:rPr>
        <w:t> </w:t>
      </w:r>
      <w:r>
        <w:rPr>
          <w:spacing w:val="-4"/>
          <w:vertAlign w:val="baseline"/>
        </w:rPr>
        <w:t>19).</w:t>
      </w:r>
    </w:p>
    <w:p>
      <w:pPr>
        <w:spacing w:before="251" w:after="3"/>
        <w:ind w:left="359" w:right="0" w:firstLine="0"/>
        <w:jc w:val="both"/>
        <w:rPr>
          <w:b/>
          <w:sz w:val="22"/>
        </w:rPr>
      </w:pPr>
      <w:r>
        <w:rPr>
          <w:b/>
          <w:sz w:val="22"/>
        </w:rPr>
        <w:t>Table</w:t>
      </w:r>
      <w:r>
        <w:rPr>
          <w:b/>
          <w:spacing w:val="-8"/>
          <w:sz w:val="22"/>
        </w:rPr>
        <w:t> </w:t>
      </w:r>
      <w:r>
        <w:rPr>
          <w:b/>
          <w:sz w:val="22"/>
        </w:rPr>
        <w:t>19.</w:t>
      </w:r>
      <w:r>
        <w:rPr>
          <w:b/>
          <w:spacing w:val="-5"/>
          <w:sz w:val="22"/>
        </w:rPr>
        <w:t> </w:t>
      </w:r>
      <w:r>
        <w:rPr>
          <w:b/>
          <w:sz w:val="22"/>
        </w:rPr>
        <w:t>Subcategory</w:t>
      </w:r>
      <w:r>
        <w:rPr>
          <w:b/>
          <w:spacing w:val="-5"/>
          <w:sz w:val="22"/>
        </w:rPr>
        <w:t> </w:t>
      </w:r>
      <w:r>
        <w:rPr>
          <w:b/>
          <w:sz w:val="22"/>
        </w:rPr>
        <w:t>2.2.2–Digitalization</w:t>
      </w:r>
      <w:r>
        <w:rPr>
          <w:b/>
          <w:spacing w:val="-6"/>
          <w:sz w:val="22"/>
        </w:rPr>
        <w:t> </w:t>
      </w:r>
      <w:r>
        <w:rPr>
          <w:b/>
          <w:sz w:val="22"/>
        </w:rPr>
        <w:t>of</w:t>
      </w:r>
      <w:r>
        <w:rPr>
          <w:b/>
          <w:spacing w:val="-8"/>
          <w:sz w:val="22"/>
        </w:rPr>
        <w:t> </w:t>
      </w:r>
      <w:r>
        <w:rPr>
          <w:b/>
          <w:sz w:val="22"/>
        </w:rPr>
        <w:t>Intellectual</w:t>
      </w:r>
      <w:r>
        <w:rPr>
          <w:b/>
          <w:spacing w:val="-7"/>
          <w:sz w:val="22"/>
        </w:rPr>
        <w:t> </w:t>
      </w:r>
      <w:r>
        <w:rPr>
          <w:b/>
          <w:sz w:val="22"/>
        </w:rPr>
        <w:t>Property</w:t>
      </w:r>
      <w:r>
        <w:rPr>
          <w:b/>
          <w:spacing w:val="-5"/>
          <w:sz w:val="22"/>
        </w:rPr>
        <w:t> </w:t>
      </w:r>
      <w:r>
        <w:rPr>
          <w:b/>
          <w:sz w:val="22"/>
        </w:rPr>
        <w:t>Services</w:t>
      </w:r>
      <w:r>
        <w:rPr>
          <w:b/>
          <w:spacing w:val="-5"/>
          <w:sz w:val="22"/>
        </w:rPr>
        <w:t> </w:t>
      </w:r>
      <w:r>
        <w:rPr>
          <w:b/>
          <w:sz w:val="22"/>
        </w:rPr>
        <w:t>(includes</w:t>
      </w:r>
      <w:r>
        <w:rPr>
          <w:b/>
          <w:spacing w:val="-5"/>
          <w:sz w:val="22"/>
        </w:rPr>
        <w:t> </w:t>
      </w:r>
      <w:r>
        <w:rPr>
          <w:b/>
          <w:spacing w:val="-2"/>
          <w:sz w:val="22"/>
        </w:rPr>
        <w:t>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6"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3060" w:type="dxa"/>
          </w:tcPr>
          <w:p>
            <w:pPr>
              <w:pStyle w:val="TableParagraph"/>
              <w:spacing w:line="208" w:lineRule="exact"/>
              <w:ind w:left="105"/>
              <w:rPr>
                <w:sz w:val="18"/>
              </w:rPr>
            </w:pPr>
            <w:r>
              <w:rPr>
                <w:sz w:val="18"/>
              </w:rPr>
              <w:t>Availability</w:t>
            </w:r>
            <w:r>
              <w:rPr>
                <w:spacing w:val="-8"/>
                <w:sz w:val="18"/>
              </w:rPr>
              <w:t> </w:t>
            </w:r>
            <w:r>
              <w:rPr>
                <w:sz w:val="18"/>
              </w:rPr>
              <w:t>of</w:t>
            </w:r>
            <w:r>
              <w:rPr>
                <w:spacing w:val="-10"/>
                <w:sz w:val="18"/>
              </w:rPr>
              <w:t> </w:t>
            </w:r>
            <w:r>
              <w:rPr>
                <w:sz w:val="18"/>
              </w:rPr>
              <w:t>License</w:t>
            </w:r>
            <w:r>
              <w:rPr>
                <w:spacing w:val="-9"/>
                <w:sz w:val="18"/>
              </w:rPr>
              <w:t> </w:t>
            </w:r>
            <w:r>
              <w:rPr>
                <w:sz w:val="18"/>
              </w:rPr>
              <w:t>of</w:t>
            </w:r>
            <w:r>
              <w:rPr>
                <w:spacing w:val="-10"/>
                <w:sz w:val="18"/>
              </w:rPr>
              <w:t> </w:t>
            </w:r>
            <w:r>
              <w:rPr>
                <w:sz w:val="18"/>
              </w:rPr>
              <w:t>Rights Database or IP Marketplace</w:t>
            </w:r>
          </w:p>
        </w:tc>
        <w:tc>
          <w:tcPr>
            <w:tcW w:w="5849" w:type="dxa"/>
          </w:tcPr>
          <w:p>
            <w:pPr>
              <w:pStyle w:val="TableParagraph"/>
              <w:spacing w:before="103"/>
              <w:ind w:left="355"/>
              <w:rPr>
                <w:sz w:val="18"/>
              </w:rPr>
            </w:pPr>
            <w:r>
              <w:rPr>
                <w:sz w:val="18"/>
              </w:rPr>
              <w:t>Availability</w:t>
            </w:r>
            <w:r>
              <w:rPr>
                <w:spacing w:val="-1"/>
                <w:sz w:val="18"/>
              </w:rPr>
              <w:t> </w:t>
            </w:r>
            <w:r>
              <w:rPr>
                <w:sz w:val="18"/>
              </w:rPr>
              <w:t>of</w:t>
            </w:r>
            <w:r>
              <w:rPr>
                <w:spacing w:val="-2"/>
                <w:sz w:val="18"/>
              </w:rPr>
              <w:t> </w:t>
            </w:r>
            <w:r>
              <w:rPr>
                <w:sz w:val="18"/>
              </w:rPr>
              <w:t>license</w:t>
            </w:r>
            <w:r>
              <w:rPr>
                <w:spacing w:val="-2"/>
                <w:sz w:val="18"/>
              </w:rPr>
              <w:t> </w:t>
            </w:r>
            <w:r>
              <w:rPr>
                <w:sz w:val="18"/>
              </w:rPr>
              <w:t>of</w:t>
            </w:r>
            <w:r>
              <w:rPr>
                <w:spacing w:val="-3"/>
                <w:sz w:val="18"/>
              </w:rPr>
              <w:t> </w:t>
            </w:r>
            <w:r>
              <w:rPr>
                <w:sz w:val="18"/>
              </w:rPr>
              <w:t>rights</w:t>
            </w:r>
            <w:r>
              <w:rPr>
                <w:spacing w:val="-1"/>
                <w:sz w:val="18"/>
              </w:rPr>
              <w:t> </w:t>
            </w:r>
            <w:r>
              <w:rPr>
                <w:sz w:val="18"/>
              </w:rPr>
              <w:t>database</w:t>
            </w:r>
            <w:r>
              <w:rPr>
                <w:spacing w:val="-1"/>
                <w:sz w:val="18"/>
              </w:rPr>
              <w:t> </w:t>
            </w:r>
            <w:r>
              <w:rPr>
                <w:sz w:val="18"/>
              </w:rPr>
              <w:t>or</w:t>
            </w:r>
            <w:r>
              <w:rPr>
                <w:spacing w:val="-1"/>
                <w:sz w:val="18"/>
              </w:rPr>
              <w:t> </w:t>
            </w:r>
            <w:r>
              <w:rPr>
                <w:sz w:val="18"/>
              </w:rPr>
              <w:t>IP </w:t>
            </w:r>
            <w:r>
              <w:rPr>
                <w:spacing w:val="-2"/>
                <w:sz w:val="18"/>
              </w:rPr>
              <w:t>marketplace</w:t>
            </w:r>
          </w:p>
        </w:tc>
      </w:tr>
      <w:tr>
        <w:trPr>
          <w:trHeight w:val="411" w:hRule="atLeast"/>
        </w:trPr>
        <w:tc>
          <w:tcPr>
            <w:tcW w:w="446" w:type="dxa"/>
          </w:tcPr>
          <w:p>
            <w:pPr>
              <w:pStyle w:val="TableParagraph"/>
              <w:spacing w:before="101"/>
              <w:ind w:left="107"/>
              <w:rPr>
                <w:sz w:val="18"/>
              </w:rPr>
            </w:pPr>
            <w:r>
              <w:rPr>
                <w:spacing w:val="-10"/>
                <w:sz w:val="18"/>
              </w:rPr>
              <w:t>2</w:t>
            </w:r>
          </w:p>
        </w:tc>
        <w:tc>
          <w:tcPr>
            <w:tcW w:w="3060" w:type="dxa"/>
          </w:tcPr>
          <w:p>
            <w:pPr>
              <w:pStyle w:val="TableParagraph"/>
              <w:spacing w:line="206" w:lineRule="exact"/>
              <w:ind w:left="105"/>
              <w:rPr>
                <w:sz w:val="18"/>
              </w:rPr>
            </w:pPr>
            <w:r>
              <w:rPr>
                <w:sz w:val="18"/>
              </w:rPr>
              <w:t>Availability</w:t>
            </w:r>
            <w:r>
              <w:rPr>
                <w:spacing w:val="-12"/>
                <w:sz w:val="18"/>
              </w:rPr>
              <w:t> </w:t>
            </w:r>
            <w:r>
              <w:rPr>
                <w:sz w:val="18"/>
              </w:rPr>
              <w:t>of</w:t>
            </w:r>
            <w:r>
              <w:rPr>
                <w:spacing w:val="-11"/>
                <w:sz w:val="18"/>
              </w:rPr>
              <w:t> </w:t>
            </w:r>
            <w:r>
              <w:rPr>
                <w:sz w:val="18"/>
              </w:rPr>
              <w:t>Green</w:t>
            </w:r>
            <w:r>
              <w:rPr>
                <w:spacing w:val="-10"/>
                <w:sz w:val="18"/>
              </w:rPr>
              <w:t> </w:t>
            </w:r>
            <w:r>
              <w:rPr>
                <w:sz w:val="18"/>
              </w:rPr>
              <w:t>Technology </w:t>
            </w:r>
            <w:r>
              <w:rPr>
                <w:spacing w:val="-2"/>
                <w:sz w:val="18"/>
              </w:rPr>
              <w:t>Identifier</w:t>
            </w:r>
          </w:p>
        </w:tc>
        <w:tc>
          <w:tcPr>
            <w:tcW w:w="5849" w:type="dxa"/>
          </w:tcPr>
          <w:p>
            <w:pPr>
              <w:pStyle w:val="TableParagraph"/>
              <w:spacing w:line="206" w:lineRule="exact"/>
              <w:ind w:left="355" w:right="123"/>
              <w:rPr>
                <w:sz w:val="18"/>
              </w:rPr>
            </w:pPr>
            <w:r>
              <w:rPr>
                <w:sz w:val="18"/>
              </w:rPr>
              <w:t>Availability</w:t>
            </w:r>
            <w:r>
              <w:rPr>
                <w:spacing w:val="-2"/>
                <w:sz w:val="18"/>
              </w:rPr>
              <w:t> </w:t>
            </w:r>
            <w:r>
              <w:rPr>
                <w:sz w:val="18"/>
              </w:rPr>
              <w:t>of</w:t>
            </w:r>
            <w:r>
              <w:rPr>
                <w:spacing w:val="-5"/>
                <w:sz w:val="18"/>
              </w:rPr>
              <w:t> </w:t>
            </w:r>
            <w:r>
              <w:rPr>
                <w:sz w:val="18"/>
              </w:rPr>
              <w:t>green</w:t>
            </w:r>
            <w:r>
              <w:rPr>
                <w:spacing w:val="-4"/>
                <w:sz w:val="18"/>
              </w:rPr>
              <w:t> </w:t>
            </w:r>
            <w:r>
              <w:rPr>
                <w:sz w:val="18"/>
              </w:rPr>
              <w:t>technology</w:t>
            </w:r>
            <w:r>
              <w:rPr>
                <w:spacing w:val="-4"/>
                <w:sz w:val="18"/>
              </w:rPr>
              <w:t> </w:t>
            </w:r>
            <w:r>
              <w:rPr>
                <w:sz w:val="18"/>
              </w:rPr>
              <w:t>identifier</w:t>
            </w:r>
            <w:r>
              <w:rPr>
                <w:spacing w:val="-3"/>
                <w:sz w:val="18"/>
              </w:rPr>
              <w:t> </w:t>
            </w:r>
            <w:r>
              <w:rPr>
                <w:sz w:val="18"/>
              </w:rPr>
              <w:t>in</w:t>
            </w:r>
            <w:r>
              <w:rPr>
                <w:spacing w:val="-2"/>
                <w:sz w:val="18"/>
              </w:rPr>
              <w:t> </w:t>
            </w:r>
            <w:r>
              <w:rPr>
                <w:sz w:val="18"/>
              </w:rPr>
              <w:t>license</w:t>
            </w:r>
            <w:r>
              <w:rPr>
                <w:spacing w:val="-6"/>
                <w:sz w:val="18"/>
              </w:rPr>
              <w:t> </w:t>
            </w:r>
            <w:r>
              <w:rPr>
                <w:sz w:val="18"/>
              </w:rPr>
              <w:t>of</w:t>
            </w:r>
            <w:r>
              <w:rPr>
                <w:spacing w:val="-3"/>
                <w:sz w:val="18"/>
              </w:rPr>
              <w:t> </w:t>
            </w:r>
            <w:r>
              <w:rPr>
                <w:sz w:val="18"/>
              </w:rPr>
              <w:t>rights</w:t>
            </w:r>
            <w:r>
              <w:rPr>
                <w:spacing w:val="-6"/>
                <w:sz w:val="18"/>
              </w:rPr>
              <w:t> </w:t>
            </w:r>
            <w:r>
              <w:rPr>
                <w:sz w:val="18"/>
              </w:rPr>
              <w:t>database</w:t>
            </w:r>
            <w:r>
              <w:rPr>
                <w:spacing w:val="-4"/>
                <w:sz w:val="18"/>
              </w:rPr>
              <w:t> </w:t>
            </w:r>
            <w:r>
              <w:rPr>
                <w:sz w:val="18"/>
              </w:rPr>
              <w:t>or IP marketplace</w:t>
            </w:r>
          </w:p>
        </w:tc>
      </w:tr>
      <w:tr>
        <w:trPr>
          <w:trHeight w:val="413" w:hRule="atLeast"/>
        </w:trPr>
        <w:tc>
          <w:tcPr>
            <w:tcW w:w="446" w:type="dxa"/>
          </w:tcPr>
          <w:p>
            <w:pPr>
              <w:pStyle w:val="TableParagraph"/>
              <w:spacing w:before="104"/>
              <w:ind w:left="107"/>
              <w:rPr>
                <w:sz w:val="18"/>
              </w:rPr>
            </w:pPr>
            <w:r>
              <w:rPr>
                <w:spacing w:val="-10"/>
                <w:sz w:val="18"/>
              </w:rPr>
              <w:t>3</w:t>
            </w:r>
          </w:p>
        </w:tc>
        <w:tc>
          <w:tcPr>
            <w:tcW w:w="3060" w:type="dxa"/>
          </w:tcPr>
          <w:p>
            <w:pPr>
              <w:pStyle w:val="TableParagraph"/>
              <w:spacing w:line="206" w:lineRule="exact"/>
              <w:ind w:left="105"/>
              <w:rPr>
                <w:sz w:val="18"/>
              </w:rPr>
            </w:pPr>
            <w:r>
              <w:rPr>
                <w:sz w:val="18"/>
              </w:rPr>
              <w:t>Availability</w:t>
            </w:r>
            <w:r>
              <w:rPr>
                <w:spacing w:val="-8"/>
                <w:sz w:val="18"/>
              </w:rPr>
              <w:t> </w:t>
            </w:r>
            <w:r>
              <w:rPr>
                <w:sz w:val="18"/>
              </w:rPr>
              <w:t>of</w:t>
            </w:r>
            <w:r>
              <w:rPr>
                <w:spacing w:val="-10"/>
                <w:sz w:val="18"/>
              </w:rPr>
              <w:t> </w:t>
            </w:r>
            <w:r>
              <w:rPr>
                <w:sz w:val="18"/>
              </w:rPr>
              <w:t>Electronic</w:t>
            </w:r>
            <w:r>
              <w:rPr>
                <w:spacing w:val="-9"/>
                <w:sz w:val="18"/>
              </w:rPr>
              <w:t> </w:t>
            </w:r>
            <w:r>
              <w:rPr>
                <w:sz w:val="18"/>
              </w:rPr>
              <w:t>Database</w:t>
            </w:r>
            <w:r>
              <w:rPr>
                <w:spacing w:val="-9"/>
                <w:sz w:val="18"/>
              </w:rPr>
              <w:t> </w:t>
            </w:r>
            <w:r>
              <w:rPr>
                <w:sz w:val="18"/>
              </w:rPr>
              <w:t>on Locally Registered IPR</w:t>
            </w:r>
          </w:p>
        </w:tc>
        <w:tc>
          <w:tcPr>
            <w:tcW w:w="5849" w:type="dxa"/>
          </w:tcPr>
          <w:p>
            <w:pPr>
              <w:pStyle w:val="TableParagraph"/>
              <w:spacing w:before="104"/>
              <w:ind w:left="355"/>
              <w:rPr>
                <w:sz w:val="18"/>
              </w:rPr>
            </w:pPr>
            <w:r>
              <w:rPr>
                <w:sz w:val="18"/>
              </w:rPr>
              <w:t>Availability</w:t>
            </w:r>
            <w:r>
              <w:rPr>
                <w:spacing w:val="-2"/>
                <w:sz w:val="18"/>
              </w:rPr>
              <w:t> </w:t>
            </w:r>
            <w:r>
              <w:rPr>
                <w:sz w:val="18"/>
              </w:rPr>
              <w:t>of</w:t>
            </w:r>
            <w:r>
              <w:rPr>
                <w:spacing w:val="-3"/>
                <w:sz w:val="18"/>
              </w:rPr>
              <w:t> </w:t>
            </w:r>
            <w:r>
              <w:rPr>
                <w:sz w:val="18"/>
              </w:rPr>
              <w:t>electronic</w:t>
            </w:r>
            <w:r>
              <w:rPr>
                <w:spacing w:val="-5"/>
                <w:sz w:val="18"/>
              </w:rPr>
              <w:t> </w:t>
            </w:r>
            <w:r>
              <w:rPr>
                <w:sz w:val="18"/>
              </w:rPr>
              <w:t>database</w:t>
            </w:r>
            <w:r>
              <w:rPr>
                <w:spacing w:val="-3"/>
                <w:sz w:val="18"/>
              </w:rPr>
              <w:t> </w:t>
            </w:r>
            <w:r>
              <w:rPr>
                <w:sz w:val="18"/>
              </w:rPr>
              <w:t>on</w:t>
            </w:r>
            <w:r>
              <w:rPr>
                <w:spacing w:val="-1"/>
                <w:sz w:val="18"/>
              </w:rPr>
              <w:t> </w:t>
            </w:r>
            <w:r>
              <w:rPr>
                <w:sz w:val="18"/>
              </w:rPr>
              <w:t>locally</w:t>
            </w:r>
            <w:r>
              <w:rPr>
                <w:spacing w:val="-1"/>
                <w:sz w:val="18"/>
              </w:rPr>
              <w:t> </w:t>
            </w:r>
            <w:r>
              <w:rPr>
                <w:sz w:val="18"/>
              </w:rPr>
              <w:t>registered</w:t>
            </w:r>
            <w:r>
              <w:rPr>
                <w:spacing w:val="-1"/>
                <w:sz w:val="18"/>
              </w:rPr>
              <w:t> </w:t>
            </w:r>
            <w:r>
              <w:rPr>
                <w:spacing w:val="-5"/>
                <w:sz w:val="18"/>
              </w:rPr>
              <w:t>IPR</w:t>
            </w:r>
          </w:p>
        </w:tc>
      </w:tr>
      <w:tr>
        <w:trPr>
          <w:trHeight w:val="414" w:hRule="atLeast"/>
        </w:trPr>
        <w:tc>
          <w:tcPr>
            <w:tcW w:w="446" w:type="dxa"/>
          </w:tcPr>
          <w:p>
            <w:pPr>
              <w:pStyle w:val="TableParagraph"/>
              <w:spacing w:before="103"/>
              <w:ind w:left="107"/>
              <w:rPr>
                <w:sz w:val="18"/>
              </w:rPr>
            </w:pPr>
            <w:r>
              <w:rPr>
                <w:spacing w:val="-10"/>
                <w:sz w:val="18"/>
              </w:rPr>
              <w:t>4</w:t>
            </w:r>
          </w:p>
        </w:tc>
        <w:tc>
          <w:tcPr>
            <w:tcW w:w="3060" w:type="dxa"/>
          </w:tcPr>
          <w:p>
            <w:pPr>
              <w:pStyle w:val="TableParagraph"/>
              <w:spacing w:line="206" w:lineRule="exact"/>
              <w:ind w:left="105"/>
              <w:rPr>
                <w:sz w:val="18"/>
              </w:rPr>
            </w:pPr>
            <w:r>
              <w:rPr>
                <w:sz w:val="18"/>
              </w:rPr>
              <w:t>Availability of</w:t>
            </w:r>
            <w:r>
              <w:rPr>
                <w:spacing w:val="-2"/>
                <w:sz w:val="18"/>
              </w:rPr>
              <w:t> </w:t>
            </w:r>
            <w:r>
              <w:rPr>
                <w:sz w:val="18"/>
              </w:rPr>
              <w:t>Online</w:t>
            </w:r>
            <w:r>
              <w:rPr>
                <w:spacing w:val="-1"/>
                <w:sz w:val="18"/>
              </w:rPr>
              <w:t> </w:t>
            </w:r>
            <w:r>
              <w:rPr>
                <w:sz w:val="18"/>
              </w:rPr>
              <w:t>Platform</w:t>
            </w:r>
            <w:r>
              <w:rPr>
                <w:spacing w:val="-1"/>
                <w:sz w:val="18"/>
              </w:rPr>
              <w:t> </w:t>
            </w:r>
            <w:r>
              <w:rPr>
                <w:sz w:val="18"/>
              </w:rPr>
              <w:t>for IP Holders</w:t>
            </w:r>
            <w:r>
              <w:rPr>
                <w:spacing w:val="-1"/>
                <w:sz w:val="18"/>
              </w:rPr>
              <w:t> </w:t>
            </w:r>
            <w:r>
              <w:rPr>
                <w:sz w:val="18"/>
              </w:rPr>
              <w:t>to</w:t>
            </w:r>
            <w:r>
              <w:rPr>
                <w:spacing w:val="-2"/>
                <w:sz w:val="18"/>
              </w:rPr>
              <w:t> </w:t>
            </w:r>
            <w:r>
              <w:rPr>
                <w:sz w:val="18"/>
              </w:rPr>
              <w:t>Manage</w:t>
            </w:r>
            <w:r>
              <w:rPr>
                <w:spacing w:val="-2"/>
                <w:sz w:val="18"/>
              </w:rPr>
              <w:t> </w:t>
            </w:r>
            <w:r>
              <w:rPr>
                <w:sz w:val="18"/>
              </w:rPr>
              <w:t>IPR </w:t>
            </w:r>
            <w:r>
              <w:rPr>
                <w:spacing w:val="-2"/>
                <w:sz w:val="18"/>
              </w:rPr>
              <w:t>Electronically</w:t>
            </w:r>
          </w:p>
        </w:tc>
        <w:tc>
          <w:tcPr>
            <w:tcW w:w="5849" w:type="dxa"/>
          </w:tcPr>
          <w:p>
            <w:pPr>
              <w:pStyle w:val="TableParagraph"/>
              <w:spacing w:line="206" w:lineRule="exact"/>
              <w:ind w:left="362" w:right="219"/>
              <w:rPr>
                <w:sz w:val="18"/>
              </w:rPr>
            </w:pPr>
            <w:r>
              <w:rPr>
                <w:sz w:val="18"/>
              </w:rPr>
              <w:t>Availability</w:t>
            </w:r>
            <w:r>
              <w:rPr>
                <w:spacing w:val="-3"/>
                <w:sz w:val="18"/>
              </w:rPr>
              <w:t> </w:t>
            </w:r>
            <w:r>
              <w:rPr>
                <w:sz w:val="18"/>
              </w:rPr>
              <w:t>of</w:t>
            </w:r>
            <w:r>
              <w:rPr>
                <w:spacing w:val="-6"/>
                <w:sz w:val="18"/>
              </w:rPr>
              <w:t> </w:t>
            </w:r>
            <w:r>
              <w:rPr>
                <w:sz w:val="18"/>
              </w:rPr>
              <w:t>online</w:t>
            </w:r>
            <w:r>
              <w:rPr>
                <w:spacing w:val="-5"/>
                <w:sz w:val="18"/>
              </w:rPr>
              <w:t> </w:t>
            </w:r>
            <w:r>
              <w:rPr>
                <w:sz w:val="18"/>
              </w:rPr>
              <w:t>platform</w:t>
            </w:r>
            <w:r>
              <w:rPr>
                <w:spacing w:val="-5"/>
                <w:sz w:val="18"/>
              </w:rPr>
              <w:t> </w:t>
            </w:r>
            <w:r>
              <w:rPr>
                <w:sz w:val="18"/>
              </w:rPr>
              <w:t>for</w:t>
            </w:r>
            <w:r>
              <w:rPr>
                <w:spacing w:val="-4"/>
                <w:sz w:val="18"/>
              </w:rPr>
              <w:t> </w:t>
            </w:r>
            <w:r>
              <w:rPr>
                <w:sz w:val="18"/>
              </w:rPr>
              <w:t>IP</w:t>
            </w:r>
            <w:r>
              <w:rPr>
                <w:spacing w:val="-3"/>
                <w:sz w:val="18"/>
              </w:rPr>
              <w:t> </w:t>
            </w:r>
            <w:r>
              <w:rPr>
                <w:sz w:val="18"/>
              </w:rPr>
              <w:t>holders</w:t>
            </w:r>
            <w:r>
              <w:rPr>
                <w:spacing w:val="-4"/>
                <w:sz w:val="18"/>
              </w:rPr>
              <w:t> </w:t>
            </w:r>
            <w:r>
              <w:rPr>
                <w:sz w:val="18"/>
              </w:rPr>
              <w:t>to</w:t>
            </w:r>
            <w:r>
              <w:rPr>
                <w:spacing w:val="-3"/>
                <w:sz w:val="18"/>
              </w:rPr>
              <w:t> </w:t>
            </w:r>
            <w:r>
              <w:rPr>
                <w:sz w:val="18"/>
              </w:rPr>
              <w:t>manage</w:t>
            </w:r>
            <w:r>
              <w:rPr>
                <w:spacing w:val="-5"/>
                <w:sz w:val="18"/>
              </w:rPr>
              <w:t> </w:t>
            </w:r>
            <w:r>
              <w:rPr>
                <w:sz w:val="18"/>
              </w:rPr>
              <w:t>IPR </w:t>
            </w:r>
            <w:r>
              <w:rPr>
                <w:spacing w:val="-2"/>
                <w:sz w:val="18"/>
              </w:rPr>
              <w:t>electronically</w:t>
            </w:r>
          </w:p>
        </w:tc>
      </w:tr>
      <w:tr>
        <w:trPr>
          <w:trHeight w:val="414" w:hRule="atLeast"/>
        </w:trPr>
        <w:tc>
          <w:tcPr>
            <w:tcW w:w="446" w:type="dxa"/>
          </w:tcPr>
          <w:p>
            <w:pPr>
              <w:pStyle w:val="TableParagraph"/>
              <w:spacing w:before="103"/>
              <w:ind w:left="107"/>
              <w:rPr>
                <w:sz w:val="18"/>
              </w:rPr>
            </w:pPr>
            <w:r>
              <w:rPr>
                <w:spacing w:val="-10"/>
                <w:sz w:val="18"/>
              </w:rPr>
              <w:t>5</w:t>
            </w:r>
          </w:p>
        </w:tc>
        <w:tc>
          <w:tcPr>
            <w:tcW w:w="3060" w:type="dxa"/>
          </w:tcPr>
          <w:p>
            <w:pPr>
              <w:pStyle w:val="TableParagraph"/>
              <w:spacing w:line="206" w:lineRule="exact"/>
              <w:ind w:left="105" w:right="140"/>
              <w:rPr>
                <w:sz w:val="18"/>
              </w:rPr>
            </w:pPr>
            <w:r>
              <w:rPr>
                <w:sz w:val="18"/>
              </w:rPr>
              <w:t>Online</w:t>
            </w:r>
            <w:r>
              <w:rPr>
                <w:spacing w:val="-8"/>
                <w:sz w:val="18"/>
              </w:rPr>
              <w:t> </w:t>
            </w:r>
            <w:r>
              <w:rPr>
                <w:sz w:val="18"/>
              </w:rPr>
              <w:t>Publication</w:t>
            </w:r>
            <w:r>
              <w:rPr>
                <w:spacing w:val="-8"/>
                <w:sz w:val="18"/>
              </w:rPr>
              <w:t> </w:t>
            </w:r>
            <w:r>
              <w:rPr>
                <w:sz w:val="18"/>
              </w:rPr>
              <w:t>of</w:t>
            </w:r>
            <w:r>
              <w:rPr>
                <w:spacing w:val="-9"/>
                <w:sz w:val="18"/>
              </w:rPr>
              <w:t> </w:t>
            </w:r>
            <w:r>
              <w:rPr>
                <w:sz w:val="18"/>
              </w:rPr>
              <w:t>List</w:t>
            </w:r>
            <w:r>
              <w:rPr>
                <w:spacing w:val="-9"/>
                <w:sz w:val="18"/>
              </w:rPr>
              <w:t> </w:t>
            </w:r>
            <w:r>
              <w:rPr>
                <w:sz w:val="18"/>
              </w:rPr>
              <w:t>of</w:t>
            </w:r>
            <w:r>
              <w:rPr>
                <w:spacing w:val="-7"/>
                <w:sz w:val="18"/>
              </w:rPr>
              <w:t> </w:t>
            </w:r>
            <w:r>
              <w:rPr>
                <w:sz w:val="18"/>
              </w:rPr>
              <w:t>Qualified IP Professionals by the IPO</w:t>
            </w:r>
          </w:p>
        </w:tc>
        <w:tc>
          <w:tcPr>
            <w:tcW w:w="5849" w:type="dxa"/>
          </w:tcPr>
          <w:p>
            <w:pPr>
              <w:pStyle w:val="TableParagraph"/>
              <w:spacing w:before="103"/>
              <w:ind w:left="355"/>
              <w:rPr>
                <w:sz w:val="18"/>
              </w:rPr>
            </w:pPr>
            <w:r>
              <w:rPr>
                <w:sz w:val="18"/>
              </w:rPr>
              <w:t>Online</w:t>
            </w:r>
            <w:r>
              <w:rPr>
                <w:spacing w:val="-5"/>
                <w:sz w:val="18"/>
              </w:rPr>
              <w:t> </w:t>
            </w:r>
            <w:r>
              <w:rPr>
                <w:sz w:val="18"/>
              </w:rPr>
              <w:t>publication of</w:t>
            </w:r>
            <w:r>
              <w:rPr>
                <w:spacing w:val="-4"/>
                <w:sz w:val="18"/>
              </w:rPr>
              <w:t> </w:t>
            </w:r>
            <w:r>
              <w:rPr>
                <w:sz w:val="18"/>
              </w:rPr>
              <w:t>list</w:t>
            </w:r>
            <w:r>
              <w:rPr>
                <w:spacing w:val="-3"/>
                <w:sz w:val="18"/>
              </w:rPr>
              <w:t> </w:t>
            </w:r>
            <w:r>
              <w:rPr>
                <w:sz w:val="18"/>
              </w:rPr>
              <w:t>of</w:t>
            </w:r>
            <w:r>
              <w:rPr>
                <w:spacing w:val="-1"/>
                <w:sz w:val="18"/>
              </w:rPr>
              <w:t> </w:t>
            </w:r>
            <w:r>
              <w:rPr>
                <w:sz w:val="18"/>
              </w:rPr>
              <w:t>qualified</w:t>
            </w:r>
            <w:r>
              <w:rPr>
                <w:spacing w:val="-1"/>
                <w:sz w:val="18"/>
              </w:rPr>
              <w:t> </w:t>
            </w:r>
            <w:r>
              <w:rPr>
                <w:sz w:val="18"/>
              </w:rPr>
              <w:t>IP</w:t>
            </w:r>
            <w:r>
              <w:rPr>
                <w:spacing w:val="-3"/>
                <w:sz w:val="18"/>
              </w:rPr>
              <w:t> </w:t>
            </w:r>
            <w:r>
              <w:rPr>
                <w:sz w:val="18"/>
              </w:rPr>
              <w:t>professionals</w:t>
            </w:r>
            <w:r>
              <w:rPr>
                <w:spacing w:val="-2"/>
                <w:sz w:val="18"/>
              </w:rPr>
              <w:t> </w:t>
            </w:r>
            <w:r>
              <w:rPr>
                <w:sz w:val="18"/>
              </w:rPr>
              <w:t>by the</w:t>
            </w:r>
            <w:r>
              <w:rPr>
                <w:spacing w:val="-2"/>
                <w:sz w:val="18"/>
              </w:rPr>
              <w:t> </w:t>
            </w:r>
            <w:r>
              <w:rPr>
                <w:spacing w:val="-5"/>
                <w:sz w:val="18"/>
              </w:rPr>
              <w:t>IPO</w:t>
            </w:r>
          </w:p>
        </w:tc>
      </w:tr>
    </w:tbl>
    <w:p>
      <w:pPr>
        <w:spacing w:before="1"/>
        <w:ind w:left="360" w:right="0" w:firstLine="0"/>
        <w:jc w:val="both"/>
        <w:rPr>
          <w:sz w:val="20"/>
        </w:rPr>
      </w:pPr>
      <w:r>
        <w:rPr>
          <w:i/>
          <w:sz w:val="20"/>
        </w:rPr>
        <w:t>Note:</w:t>
      </w:r>
      <w:r>
        <w:rPr>
          <w:i/>
          <w:spacing w:val="-6"/>
          <w:sz w:val="20"/>
        </w:rPr>
        <w:t> </w:t>
      </w:r>
      <w:r>
        <w:rPr>
          <w:sz w:val="20"/>
        </w:rPr>
        <w:t>IP</w:t>
      </w:r>
      <w:r>
        <w:rPr>
          <w:spacing w:val="-6"/>
          <w:sz w:val="20"/>
        </w:rPr>
        <w:t> </w:t>
      </w:r>
      <w:r>
        <w:rPr>
          <w:sz w:val="20"/>
        </w:rPr>
        <w:t>=</w:t>
      </w:r>
      <w:r>
        <w:rPr>
          <w:spacing w:val="-6"/>
          <w:sz w:val="20"/>
        </w:rPr>
        <w:t> </w:t>
      </w:r>
      <w:r>
        <w:rPr>
          <w:sz w:val="20"/>
        </w:rPr>
        <w:t>Intellectual</w:t>
      </w:r>
      <w:r>
        <w:rPr>
          <w:spacing w:val="-6"/>
          <w:sz w:val="20"/>
        </w:rPr>
        <w:t> </w:t>
      </w:r>
      <w:r>
        <w:rPr>
          <w:sz w:val="20"/>
        </w:rPr>
        <w:t>Property;</w:t>
      </w:r>
      <w:r>
        <w:rPr>
          <w:spacing w:val="-6"/>
          <w:sz w:val="20"/>
        </w:rPr>
        <w:t> </w:t>
      </w:r>
      <w:r>
        <w:rPr>
          <w:sz w:val="20"/>
        </w:rPr>
        <w:t>IPO</w:t>
      </w:r>
      <w:r>
        <w:rPr>
          <w:spacing w:val="-6"/>
          <w:sz w:val="20"/>
        </w:rPr>
        <w:t> </w:t>
      </w:r>
      <w:r>
        <w:rPr>
          <w:sz w:val="20"/>
        </w:rPr>
        <w:t>=</w:t>
      </w:r>
      <w:r>
        <w:rPr>
          <w:spacing w:val="-6"/>
          <w:sz w:val="20"/>
        </w:rPr>
        <w:t> </w:t>
      </w:r>
      <w:r>
        <w:rPr>
          <w:sz w:val="20"/>
        </w:rPr>
        <w:t>Intellectual</w:t>
      </w:r>
      <w:r>
        <w:rPr>
          <w:spacing w:val="-6"/>
          <w:sz w:val="20"/>
        </w:rPr>
        <w:t> </w:t>
      </w:r>
      <w:r>
        <w:rPr>
          <w:sz w:val="20"/>
        </w:rPr>
        <w:t>Property</w:t>
      </w:r>
      <w:r>
        <w:rPr>
          <w:spacing w:val="-7"/>
          <w:sz w:val="20"/>
        </w:rPr>
        <w:t> </w:t>
      </w:r>
      <w:r>
        <w:rPr>
          <w:sz w:val="20"/>
        </w:rPr>
        <w:t>Office;</w:t>
      </w:r>
      <w:r>
        <w:rPr>
          <w:spacing w:val="-6"/>
          <w:sz w:val="20"/>
        </w:rPr>
        <w:t> </w:t>
      </w:r>
      <w:r>
        <w:rPr>
          <w:sz w:val="20"/>
        </w:rPr>
        <w:t>IPR</w:t>
      </w:r>
      <w:r>
        <w:rPr>
          <w:spacing w:val="-6"/>
          <w:sz w:val="20"/>
        </w:rPr>
        <w:t> </w:t>
      </w:r>
      <w:r>
        <w:rPr>
          <w:sz w:val="20"/>
        </w:rPr>
        <w:t>=</w:t>
      </w:r>
      <w:r>
        <w:rPr>
          <w:spacing w:val="-6"/>
          <w:sz w:val="20"/>
        </w:rPr>
        <w:t> </w:t>
      </w:r>
      <w:r>
        <w:rPr>
          <w:sz w:val="20"/>
        </w:rPr>
        <w:t>Intellectual</w:t>
      </w:r>
      <w:r>
        <w:rPr>
          <w:spacing w:val="-6"/>
          <w:sz w:val="20"/>
        </w:rPr>
        <w:t> </w:t>
      </w:r>
      <w:r>
        <w:rPr>
          <w:sz w:val="20"/>
        </w:rPr>
        <w:t>Property</w:t>
      </w:r>
      <w:r>
        <w:rPr>
          <w:spacing w:val="-5"/>
          <w:sz w:val="20"/>
        </w:rPr>
        <w:t> </w:t>
      </w:r>
      <w:r>
        <w:rPr>
          <w:spacing w:val="-2"/>
          <w:sz w:val="20"/>
        </w:rPr>
        <w:t>Rights.</w:t>
      </w:r>
    </w:p>
    <w:p>
      <w:pPr>
        <w:pStyle w:val="BodyText"/>
        <w:spacing w:before="23"/>
        <w:rPr>
          <w:sz w:val="20"/>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Innovation</w:t>
      </w:r>
      <w:r>
        <w:rPr>
          <w:b/>
          <w:spacing w:val="-8"/>
          <w:sz w:val="22"/>
        </w:rPr>
        <w:t> </w:t>
      </w:r>
      <w:r>
        <w:rPr>
          <w:b/>
          <w:sz w:val="22"/>
        </w:rPr>
        <w:t>Systems</w:t>
      </w:r>
      <w:r>
        <w:rPr>
          <w:b/>
          <w:spacing w:val="-7"/>
          <w:sz w:val="22"/>
        </w:rPr>
        <w:t> </w:t>
      </w:r>
      <w:r>
        <w:rPr>
          <w:b/>
          <w:sz w:val="22"/>
        </w:rPr>
        <w:t>(includes</w:t>
      </w:r>
      <w:r>
        <w:rPr>
          <w:b/>
          <w:spacing w:val="-5"/>
          <w:sz w:val="22"/>
        </w:rPr>
        <w:t> </w:t>
      </w:r>
      <w:r>
        <w:rPr>
          <w:b/>
          <w:spacing w:val="-2"/>
          <w:sz w:val="22"/>
        </w:rPr>
        <w:t>gender)</w:t>
      </w:r>
    </w:p>
    <w:p>
      <w:pPr>
        <w:pStyle w:val="BodyText"/>
        <w:ind w:left="359" w:right="356"/>
        <w:jc w:val="both"/>
      </w:pPr>
      <w:r>
        <w:rPr/>
        <w:t>Innovation systems contribute to the diffusion of innovation through increased collaboration, technical assistance, or financial incentives.</w:t>
      </w:r>
      <w:hyperlink w:history="true" w:anchor="_bookmark21">
        <w:r>
          <w:rPr>
            <w:vertAlign w:val="superscript"/>
          </w:rPr>
          <w:t>22</w:t>
        </w:r>
      </w:hyperlink>
      <w:r>
        <w:rPr>
          <w:vertAlign w:val="baseline"/>
        </w:rPr>
        <w:t> Therefore, Subcategory 2.2.3–Innovation Systems (includes gender) comprises nine indicators (table 20).</w:t>
      </w:r>
    </w:p>
    <w:p>
      <w:pPr>
        <w:pStyle w:val="BodyText"/>
        <w:spacing w:after="0"/>
        <w:jc w:val="both"/>
        <w:sectPr>
          <w:type w:val="continuous"/>
          <w:pgSz w:w="12240" w:h="15840"/>
          <w:pgMar w:header="0" w:footer="522" w:top="1420" w:bottom="720" w:left="1080" w:right="1080"/>
        </w:sectPr>
      </w:pPr>
    </w:p>
    <w:p>
      <w:pPr>
        <w:spacing w:before="70" w:after="3"/>
        <w:ind w:left="360" w:right="0" w:firstLine="0"/>
        <w:jc w:val="both"/>
        <w:rPr>
          <w:b/>
          <w:sz w:val="22"/>
        </w:rPr>
      </w:pPr>
      <w:r>
        <w:rPr>
          <w:b/>
          <w:sz w:val="22"/>
        </w:rPr>
        <w:t>Table</w:t>
      </w:r>
      <w:r>
        <w:rPr>
          <w:b/>
          <w:spacing w:val="-6"/>
          <w:sz w:val="22"/>
        </w:rPr>
        <w:t> </w:t>
      </w:r>
      <w:r>
        <w:rPr>
          <w:b/>
          <w:sz w:val="22"/>
        </w:rPr>
        <w:t>20.</w:t>
      </w:r>
      <w:r>
        <w:rPr>
          <w:b/>
          <w:spacing w:val="-6"/>
          <w:sz w:val="22"/>
        </w:rPr>
        <w:t> </w:t>
      </w:r>
      <w:r>
        <w:rPr>
          <w:b/>
          <w:sz w:val="22"/>
        </w:rPr>
        <w:t>Subcategory</w:t>
      </w:r>
      <w:r>
        <w:rPr>
          <w:b/>
          <w:spacing w:val="-5"/>
          <w:sz w:val="22"/>
        </w:rPr>
        <w:t> </w:t>
      </w:r>
      <w:r>
        <w:rPr>
          <w:b/>
          <w:sz w:val="22"/>
        </w:rPr>
        <w:t>2.2.3–Innovation</w:t>
      </w:r>
      <w:r>
        <w:rPr>
          <w:b/>
          <w:spacing w:val="-8"/>
          <w:sz w:val="22"/>
        </w:rPr>
        <w:t> </w:t>
      </w:r>
      <w:r>
        <w:rPr>
          <w:b/>
          <w:sz w:val="22"/>
        </w:rPr>
        <w:t>Systems</w:t>
      </w:r>
      <w:r>
        <w:rPr>
          <w:b/>
          <w:spacing w:val="-6"/>
          <w:sz w:val="22"/>
        </w:rPr>
        <w:t> </w:t>
      </w:r>
      <w:r>
        <w:rPr>
          <w:b/>
          <w:sz w:val="22"/>
        </w:rPr>
        <w:t>(includes</w:t>
      </w:r>
      <w:r>
        <w:rPr>
          <w:b/>
          <w:spacing w:val="-5"/>
          <w:sz w:val="22"/>
        </w:rPr>
        <w:t> </w:t>
      </w:r>
      <w:r>
        <w:rPr>
          <w:b/>
          <w:spacing w:val="-2"/>
          <w:sz w:val="2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3065"/>
        <w:gridCol w:w="5849"/>
      </w:tblGrid>
      <w:tr>
        <w:trPr>
          <w:trHeight w:val="206" w:hRule="atLeast"/>
        </w:trPr>
        <w:tc>
          <w:tcPr>
            <w:tcW w:w="442" w:type="dxa"/>
            <w:shd w:val="clear" w:color="auto" w:fill="E7EBF5"/>
          </w:tcPr>
          <w:p>
            <w:pPr>
              <w:pStyle w:val="TableParagraph"/>
              <w:rPr>
                <w:sz w:val="14"/>
              </w:rPr>
            </w:pPr>
          </w:p>
        </w:tc>
        <w:tc>
          <w:tcPr>
            <w:tcW w:w="3065" w:type="dxa"/>
            <w:shd w:val="clear" w:color="auto" w:fill="E7EBF5"/>
          </w:tcPr>
          <w:p>
            <w:pPr>
              <w:pStyle w:val="TableParagraph"/>
              <w:spacing w:line="186" w:lineRule="exact"/>
              <w:ind w:left="107"/>
              <w:rPr>
                <w:b/>
                <w:sz w:val="18"/>
              </w:rPr>
            </w:pPr>
            <w:r>
              <w:rPr>
                <w:b/>
                <w:spacing w:val="-2"/>
                <w:sz w:val="18"/>
              </w:rPr>
              <w:t>Indicators</w:t>
            </w:r>
          </w:p>
        </w:tc>
        <w:tc>
          <w:tcPr>
            <w:tcW w:w="5849" w:type="dxa"/>
            <w:shd w:val="clear" w:color="auto" w:fill="E7EBF5"/>
          </w:tcPr>
          <w:p>
            <w:pPr>
              <w:pStyle w:val="TableParagraph"/>
              <w:spacing w:line="186" w:lineRule="exact"/>
              <w:ind w:left="104"/>
              <w:rPr>
                <w:b/>
                <w:sz w:val="18"/>
              </w:rPr>
            </w:pPr>
            <w:r>
              <w:rPr>
                <w:b/>
                <w:spacing w:val="-2"/>
                <w:sz w:val="18"/>
              </w:rPr>
              <w:t>Components</w:t>
            </w:r>
          </w:p>
        </w:tc>
      </w:tr>
      <w:tr>
        <w:trPr>
          <w:trHeight w:val="414" w:hRule="atLeast"/>
        </w:trPr>
        <w:tc>
          <w:tcPr>
            <w:tcW w:w="442" w:type="dxa"/>
          </w:tcPr>
          <w:p>
            <w:pPr>
              <w:pStyle w:val="TableParagraph"/>
              <w:spacing w:before="105"/>
              <w:ind w:left="107"/>
              <w:rPr>
                <w:sz w:val="18"/>
              </w:rPr>
            </w:pPr>
            <w:r>
              <w:rPr>
                <w:spacing w:val="-10"/>
                <w:sz w:val="18"/>
              </w:rPr>
              <w:t>1</w:t>
            </w:r>
          </w:p>
        </w:tc>
        <w:tc>
          <w:tcPr>
            <w:tcW w:w="3065" w:type="dxa"/>
          </w:tcPr>
          <w:p>
            <w:pPr>
              <w:pStyle w:val="TableParagraph"/>
              <w:spacing w:line="208" w:lineRule="exact"/>
              <w:ind w:left="107"/>
              <w:rPr>
                <w:sz w:val="18"/>
              </w:rPr>
            </w:pPr>
            <w:r>
              <w:rPr>
                <w:sz w:val="18"/>
              </w:rPr>
              <w:t>Availability</w:t>
            </w:r>
            <w:r>
              <w:rPr>
                <w:spacing w:val="-12"/>
                <w:sz w:val="18"/>
              </w:rPr>
              <w:t> </w:t>
            </w:r>
            <w:r>
              <w:rPr>
                <w:sz w:val="18"/>
              </w:rPr>
              <w:t>of</w:t>
            </w:r>
            <w:r>
              <w:rPr>
                <w:spacing w:val="-11"/>
                <w:sz w:val="18"/>
              </w:rPr>
              <w:t> </w:t>
            </w:r>
            <w:r>
              <w:rPr>
                <w:sz w:val="18"/>
              </w:rPr>
              <w:t>Technology</w:t>
            </w:r>
            <w:r>
              <w:rPr>
                <w:spacing w:val="-11"/>
                <w:sz w:val="18"/>
              </w:rPr>
              <w:t> </w:t>
            </w:r>
            <w:r>
              <w:rPr>
                <w:sz w:val="18"/>
              </w:rPr>
              <w:t>Transfer </w:t>
            </w:r>
            <w:r>
              <w:rPr>
                <w:spacing w:val="-2"/>
                <w:sz w:val="18"/>
              </w:rPr>
              <w:t>Offices</w:t>
            </w:r>
          </w:p>
        </w:tc>
        <w:tc>
          <w:tcPr>
            <w:tcW w:w="5849" w:type="dxa"/>
          </w:tcPr>
          <w:p>
            <w:pPr>
              <w:pStyle w:val="TableParagraph"/>
              <w:spacing w:before="105"/>
              <w:ind w:left="354"/>
              <w:rPr>
                <w:sz w:val="18"/>
              </w:rPr>
            </w:pPr>
            <w:r>
              <w:rPr>
                <w:sz w:val="18"/>
              </w:rPr>
              <w:t>Availability</w:t>
            </w:r>
            <w:r>
              <w:rPr>
                <w:spacing w:val="-2"/>
                <w:sz w:val="18"/>
              </w:rPr>
              <w:t> </w:t>
            </w:r>
            <w:r>
              <w:rPr>
                <w:sz w:val="18"/>
              </w:rPr>
              <w:t>of</w:t>
            </w:r>
            <w:r>
              <w:rPr>
                <w:spacing w:val="-4"/>
                <w:sz w:val="18"/>
              </w:rPr>
              <w:t> </w:t>
            </w:r>
            <w:r>
              <w:rPr>
                <w:sz w:val="18"/>
              </w:rPr>
              <w:t>technology</w:t>
            </w:r>
            <w:r>
              <w:rPr>
                <w:spacing w:val="-4"/>
                <w:sz w:val="18"/>
              </w:rPr>
              <w:t> </w:t>
            </w:r>
            <w:r>
              <w:rPr>
                <w:sz w:val="18"/>
              </w:rPr>
              <w:t>transfer</w:t>
            </w:r>
            <w:r>
              <w:rPr>
                <w:spacing w:val="-2"/>
                <w:sz w:val="18"/>
              </w:rPr>
              <w:t> offices</w:t>
            </w:r>
          </w:p>
        </w:tc>
      </w:tr>
      <w:tr>
        <w:trPr>
          <w:trHeight w:val="483" w:hRule="atLeast"/>
        </w:trPr>
        <w:tc>
          <w:tcPr>
            <w:tcW w:w="442" w:type="dxa"/>
          </w:tcPr>
          <w:p>
            <w:pPr>
              <w:pStyle w:val="TableParagraph"/>
              <w:spacing w:before="137"/>
              <w:ind w:left="107"/>
              <w:rPr>
                <w:sz w:val="18"/>
              </w:rPr>
            </w:pPr>
            <w:r>
              <w:rPr>
                <w:spacing w:val="-10"/>
                <w:sz w:val="18"/>
              </w:rPr>
              <w:t>2</w:t>
            </w:r>
          </w:p>
        </w:tc>
        <w:tc>
          <w:tcPr>
            <w:tcW w:w="3065" w:type="dxa"/>
          </w:tcPr>
          <w:p>
            <w:pPr>
              <w:pStyle w:val="TableParagraph"/>
              <w:spacing w:before="137"/>
              <w:ind w:left="107"/>
              <w:rPr>
                <w:sz w:val="18"/>
              </w:rPr>
            </w:pPr>
            <w:r>
              <w:rPr>
                <w:sz w:val="18"/>
              </w:rPr>
              <w:t>Availability</w:t>
            </w:r>
            <w:r>
              <w:rPr>
                <w:spacing w:val="-1"/>
                <w:sz w:val="18"/>
              </w:rPr>
              <w:t> </w:t>
            </w:r>
            <w:r>
              <w:rPr>
                <w:sz w:val="18"/>
              </w:rPr>
              <w:t>of</w:t>
            </w:r>
            <w:r>
              <w:rPr>
                <w:spacing w:val="-4"/>
                <w:sz w:val="18"/>
              </w:rPr>
              <w:t> </w:t>
            </w:r>
            <w:r>
              <w:rPr>
                <w:sz w:val="18"/>
              </w:rPr>
              <w:t>Regulatory</w:t>
            </w:r>
            <w:r>
              <w:rPr>
                <w:spacing w:val="-2"/>
                <w:sz w:val="18"/>
              </w:rPr>
              <w:t> Sandboxes</w:t>
            </w:r>
          </w:p>
        </w:tc>
        <w:tc>
          <w:tcPr>
            <w:tcW w:w="5849" w:type="dxa"/>
          </w:tcPr>
          <w:p>
            <w:pPr>
              <w:pStyle w:val="TableParagraph"/>
              <w:spacing w:before="137"/>
              <w:ind w:left="354"/>
              <w:rPr>
                <w:sz w:val="18"/>
              </w:rPr>
            </w:pPr>
            <w:r>
              <w:rPr>
                <w:sz w:val="18"/>
              </w:rPr>
              <w:t>Availability</w:t>
            </w:r>
            <w:r>
              <w:rPr>
                <w:spacing w:val="-1"/>
                <w:sz w:val="18"/>
              </w:rPr>
              <w:t> </w:t>
            </w:r>
            <w:r>
              <w:rPr>
                <w:sz w:val="18"/>
              </w:rPr>
              <w:t>of</w:t>
            </w:r>
            <w:r>
              <w:rPr>
                <w:spacing w:val="-3"/>
                <w:sz w:val="18"/>
              </w:rPr>
              <w:t> </w:t>
            </w:r>
            <w:r>
              <w:rPr>
                <w:sz w:val="18"/>
              </w:rPr>
              <w:t>regulatory</w:t>
            </w:r>
            <w:r>
              <w:rPr>
                <w:spacing w:val="-2"/>
                <w:sz w:val="18"/>
              </w:rPr>
              <w:t> sandboxes</w:t>
            </w:r>
          </w:p>
        </w:tc>
      </w:tr>
      <w:tr>
        <w:trPr>
          <w:trHeight w:val="208" w:hRule="atLeast"/>
        </w:trPr>
        <w:tc>
          <w:tcPr>
            <w:tcW w:w="442" w:type="dxa"/>
          </w:tcPr>
          <w:p>
            <w:pPr>
              <w:pStyle w:val="TableParagraph"/>
              <w:spacing w:line="188" w:lineRule="exact"/>
              <w:ind w:left="107"/>
              <w:rPr>
                <w:sz w:val="18"/>
              </w:rPr>
            </w:pPr>
            <w:r>
              <w:rPr>
                <w:spacing w:val="-10"/>
                <w:sz w:val="18"/>
              </w:rPr>
              <w:t>3</w:t>
            </w:r>
          </w:p>
        </w:tc>
        <w:tc>
          <w:tcPr>
            <w:tcW w:w="3065" w:type="dxa"/>
          </w:tcPr>
          <w:p>
            <w:pPr>
              <w:pStyle w:val="TableParagraph"/>
              <w:spacing w:line="188" w:lineRule="exact"/>
              <w:ind w:left="107"/>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Incubators</w:t>
            </w:r>
          </w:p>
        </w:tc>
        <w:tc>
          <w:tcPr>
            <w:tcW w:w="5849" w:type="dxa"/>
          </w:tcPr>
          <w:p>
            <w:pPr>
              <w:pStyle w:val="TableParagraph"/>
              <w:spacing w:line="188" w:lineRule="exact"/>
              <w:ind w:left="354"/>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incubators</w:t>
            </w:r>
          </w:p>
        </w:tc>
      </w:tr>
      <w:tr>
        <w:trPr>
          <w:trHeight w:val="205" w:hRule="atLeast"/>
        </w:trPr>
        <w:tc>
          <w:tcPr>
            <w:tcW w:w="442" w:type="dxa"/>
          </w:tcPr>
          <w:p>
            <w:pPr>
              <w:pStyle w:val="TableParagraph"/>
              <w:spacing w:line="186" w:lineRule="exact"/>
              <w:ind w:left="107"/>
              <w:rPr>
                <w:sz w:val="18"/>
              </w:rPr>
            </w:pPr>
            <w:r>
              <w:rPr>
                <w:spacing w:val="-10"/>
                <w:sz w:val="18"/>
              </w:rPr>
              <w:t>4</w:t>
            </w:r>
          </w:p>
        </w:tc>
        <w:tc>
          <w:tcPr>
            <w:tcW w:w="3065" w:type="dxa"/>
          </w:tcPr>
          <w:p>
            <w:pPr>
              <w:pStyle w:val="TableParagraph"/>
              <w:spacing w:line="186" w:lineRule="exact"/>
              <w:ind w:left="107"/>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Accelerators</w:t>
            </w:r>
          </w:p>
        </w:tc>
        <w:tc>
          <w:tcPr>
            <w:tcW w:w="5849" w:type="dxa"/>
          </w:tcPr>
          <w:p>
            <w:pPr>
              <w:pStyle w:val="TableParagraph"/>
              <w:spacing w:line="186" w:lineRule="exact"/>
              <w:ind w:left="354"/>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accelerators</w:t>
            </w:r>
          </w:p>
        </w:tc>
      </w:tr>
      <w:tr>
        <w:trPr>
          <w:trHeight w:val="414" w:hRule="atLeast"/>
        </w:trPr>
        <w:tc>
          <w:tcPr>
            <w:tcW w:w="442" w:type="dxa"/>
          </w:tcPr>
          <w:p>
            <w:pPr>
              <w:pStyle w:val="TableParagraph"/>
              <w:spacing w:before="103"/>
              <w:ind w:left="107"/>
              <w:rPr>
                <w:sz w:val="18"/>
              </w:rPr>
            </w:pPr>
            <w:r>
              <w:rPr>
                <w:spacing w:val="-10"/>
                <w:sz w:val="18"/>
              </w:rPr>
              <w:t>5</w:t>
            </w:r>
          </w:p>
        </w:tc>
        <w:tc>
          <w:tcPr>
            <w:tcW w:w="3065" w:type="dxa"/>
          </w:tcPr>
          <w:p>
            <w:pPr>
              <w:pStyle w:val="TableParagraph"/>
              <w:spacing w:line="206" w:lineRule="exact"/>
              <w:ind w:left="107"/>
              <w:rPr>
                <w:sz w:val="18"/>
              </w:rPr>
            </w:pPr>
            <w:r>
              <w:rPr>
                <w:sz w:val="18"/>
              </w:rPr>
              <w:t>Government</w:t>
            </w:r>
            <w:r>
              <w:rPr>
                <w:spacing w:val="-12"/>
                <w:sz w:val="18"/>
              </w:rPr>
              <w:t> </w:t>
            </w:r>
            <w:r>
              <w:rPr>
                <w:sz w:val="18"/>
              </w:rPr>
              <w:t>Financial</w:t>
            </w:r>
            <w:r>
              <w:rPr>
                <w:spacing w:val="-11"/>
                <w:sz w:val="18"/>
              </w:rPr>
              <w:t> </w:t>
            </w:r>
            <w:r>
              <w:rPr>
                <w:sz w:val="18"/>
              </w:rPr>
              <w:t>Assistance</w:t>
            </w:r>
            <w:r>
              <w:rPr>
                <w:spacing w:val="-11"/>
                <w:sz w:val="18"/>
              </w:rPr>
              <w:t> </w:t>
            </w:r>
            <w:r>
              <w:rPr>
                <w:sz w:val="18"/>
              </w:rPr>
              <w:t>to Private Incubators/Accelerators</w:t>
            </w:r>
          </w:p>
        </w:tc>
        <w:tc>
          <w:tcPr>
            <w:tcW w:w="5849" w:type="dxa"/>
          </w:tcPr>
          <w:p>
            <w:pPr>
              <w:pStyle w:val="TableParagraph"/>
              <w:spacing w:before="103"/>
              <w:ind w:left="354"/>
              <w:rPr>
                <w:sz w:val="18"/>
              </w:rPr>
            </w:pPr>
            <w:r>
              <w:rPr>
                <w:sz w:val="18"/>
              </w:rPr>
              <w:t>Government</w:t>
            </w:r>
            <w:r>
              <w:rPr>
                <w:spacing w:val="-3"/>
                <w:sz w:val="18"/>
              </w:rPr>
              <w:t> </w:t>
            </w:r>
            <w:r>
              <w:rPr>
                <w:sz w:val="18"/>
              </w:rPr>
              <w:t>financial</w:t>
            </w:r>
            <w:r>
              <w:rPr>
                <w:spacing w:val="-2"/>
                <w:sz w:val="18"/>
              </w:rPr>
              <w:t> </w:t>
            </w:r>
            <w:r>
              <w:rPr>
                <w:sz w:val="18"/>
              </w:rPr>
              <w:t>assistance</w:t>
            </w:r>
            <w:r>
              <w:rPr>
                <w:spacing w:val="-3"/>
                <w:sz w:val="18"/>
              </w:rPr>
              <w:t> </w:t>
            </w:r>
            <w:r>
              <w:rPr>
                <w:sz w:val="18"/>
              </w:rPr>
              <w:t>to</w:t>
            </w:r>
            <w:r>
              <w:rPr>
                <w:spacing w:val="-1"/>
                <w:sz w:val="18"/>
              </w:rPr>
              <w:t> </w:t>
            </w:r>
            <w:r>
              <w:rPr>
                <w:sz w:val="18"/>
              </w:rPr>
              <w:t>private</w:t>
            </w:r>
            <w:r>
              <w:rPr>
                <w:spacing w:val="-3"/>
                <w:sz w:val="18"/>
              </w:rPr>
              <w:t> </w:t>
            </w:r>
            <w:r>
              <w:rPr>
                <w:spacing w:val="-2"/>
                <w:sz w:val="18"/>
              </w:rPr>
              <w:t>incubators/accelerators</w:t>
            </w:r>
          </w:p>
        </w:tc>
      </w:tr>
      <w:tr>
        <w:trPr>
          <w:trHeight w:val="618" w:hRule="atLeast"/>
        </w:trPr>
        <w:tc>
          <w:tcPr>
            <w:tcW w:w="442" w:type="dxa"/>
          </w:tcPr>
          <w:p>
            <w:pPr>
              <w:pStyle w:val="TableParagraph"/>
              <w:spacing w:before="206"/>
              <w:ind w:left="107"/>
              <w:rPr>
                <w:sz w:val="18"/>
              </w:rPr>
            </w:pPr>
            <w:r>
              <w:rPr>
                <w:spacing w:val="-10"/>
                <w:sz w:val="18"/>
              </w:rPr>
              <w:t>6</w:t>
            </w:r>
          </w:p>
        </w:tc>
        <w:tc>
          <w:tcPr>
            <w:tcW w:w="3065" w:type="dxa"/>
          </w:tcPr>
          <w:p>
            <w:pPr>
              <w:pStyle w:val="TableParagraph"/>
              <w:spacing w:line="206" w:lineRule="exact"/>
              <w:ind w:left="107" w:right="679"/>
              <w:jc w:val="both"/>
              <w:rPr>
                <w:sz w:val="18"/>
              </w:rPr>
            </w:pPr>
            <w:r>
              <w:rPr>
                <w:sz w:val="18"/>
              </w:rPr>
              <w:t>Public Research Organizations Technical</w:t>
            </w:r>
            <w:r>
              <w:rPr>
                <w:spacing w:val="-12"/>
                <w:sz w:val="18"/>
              </w:rPr>
              <w:t> </w:t>
            </w:r>
            <w:r>
              <w:rPr>
                <w:sz w:val="18"/>
              </w:rPr>
              <w:t>Assistance</w:t>
            </w:r>
            <w:r>
              <w:rPr>
                <w:spacing w:val="-11"/>
                <w:sz w:val="18"/>
              </w:rPr>
              <w:t> </w:t>
            </w:r>
            <w:r>
              <w:rPr>
                <w:sz w:val="18"/>
              </w:rPr>
              <w:t>to</w:t>
            </w:r>
            <w:r>
              <w:rPr>
                <w:spacing w:val="-11"/>
                <w:sz w:val="18"/>
              </w:rPr>
              <w:t> </w:t>
            </w:r>
            <w:r>
              <w:rPr>
                <w:sz w:val="18"/>
              </w:rPr>
              <w:t>Private </w:t>
            </w:r>
            <w:r>
              <w:rPr>
                <w:spacing w:val="-2"/>
                <w:sz w:val="18"/>
              </w:rPr>
              <w:t>Incubators/Accelerators</w:t>
            </w:r>
          </w:p>
        </w:tc>
        <w:tc>
          <w:tcPr>
            <w:tcW w:w="5849" w:type="dxa"/>
          </w:tcPr>
          <w:p>
            <w:pPr>
              <w:pStyle w:val="TableParagraph"/>
              <w:spacing w:before="103"/>
              <w:ind w:left="354"/>
              <w:rPr>
                <w:sz w:val="18"/>
              </w:rPr>
            </w:pPr>
            <w:r>
              <w:rPr>
                <w:sz w:val="18"/>
              </w:rPr>
              <w:t>Public</w:t>
            </w:r>
            <w:r>
              <w:rPr>
                <w:spacing w:val="-7"/>
                <w:sz w:val="18"/>
              </w:rPr>
              <w:t> </w:t>
            </w:r>
            <w:r>
              <w:rPr>
                <w:sz w:val="18"/>
              </w:rPr>
              <w:t>research</w:t>
            </w:r>
            <w:r>
              <w:rPr>
                <w:spacing w:val="-5"/>
                <w:sz w:val="18"/>
              </w:rPr>
              <w:t> </w:t>
            </w:r>
            <w:r>
              <w:rPr>
                <w:sz w:val="18"/>
              </w:rPr>
              <w:t>organizations</w:t>
            </w:r>
            <w:r>
              <w:rPr>
                <w:spacing w:val="-6"/>
                <w:sz w:val="18"/>
              </w:rPr>
              <w:t> </w:t>
            </w:r>
            <w:r>
              <w:rPr>
                <w:sz w:val="18"/>
              </w:rPr>
              <w:t>technical</w:t>
            </w:r>
            <w:r>
              <w:rPr>
                <w:spacing w:val="-6"/>
                <w:sz w:val="18"/>
              </w:rPr>
              <w:t> </w:t>
            </w:r>
            <w:r>
              <w:rPr>
                <w:sz w:val="18"/>
              </w:rPr>
              <w:t>assistance</w:t>
            </w:r>
            <w:r>
              <w:rPr>
                <w:spacing w:val="-7"/>
                <w:sz w:val="18"/>
              </w:rPr>
              <w:t> </w:t>
            </w:r>
            <w:r>
              <w:rPr>
                <w:sz w:val="18"/>
              </w:rPr>
              <w:t>to</w:t>
            </w:r>
            <w:r>
              <w:rPr>
                <w:spacing w:val="-7"/>
                <w:sz w:val="18"/>
              </w:rPr>
              <w:t> </w:t>
            </w:r>
            <w:r>
              <w:rPr>
                <w:sz w:val="18"/>
              </w:rPr>
              <w:t>private </w:t>
            </w:r>
            <w:r>
              <w:rPr>
                <w:spacing w:val="-2"/>
                <w:sz w:val="18"/>
              </w:rPr>
              <w:t>incubators/accelerators</w:t>
            </w:r>
          </w:p>
        </w:tc>
      </w:tr>
      <w:tr>
        <w:trPr>
          <w:trHeight w:val="414" w:hRule="atLeast"/>
        </w:trPr>
        <w:tc>
          <w:tcPr>
            <w:tcW w:w="442" w:type="dxa"/>
          </w:tcPr>
          <w:p>
            <w:pPr>
              <w:pStyle w:val="TableParagraph"/>
              <w:spacing w:before="105"/>
              <w:ind w:left="107"/>
              <w:rPr>
                <w:sz w:val="18"/>
              </w:rPr>
            </w:pPr>
            <w:r>
              <w:rPr>
                <w:spacing w:val="-10"/>
                <w:sz w:val="18"/>
              </w:rPr>
              <w:t>7</w:t>
            </w:r>
          </w:p>
        </w:tc>
        <w:tc>
          <w:tcPr>
            <w:tcW w:w="3065" w:type="dxa"/>
          </w:tcPr>
          <w:p>
            <w:pPr>
              <w:pStyle w:val="TableParagraph"/>
              <w:spacing w:line="206" w:lineRule="exact"/>
              <w:ind w:left="107"/>
              <w:rPr>
                <w:sz w:val="18"/>
              </w:rPr>
            </w:pPr>
            <w:r>
              <w:rPr>
                <w:sz w:val="18"/>
              </w:rPr>
              <w:t>Availability</w:t>
            </w:r>
            <w:r>
              <w:rPr>
                <w:spacing w:val="-12"/>
                <w:sz w:val="18"/>
              </w:rPr>
              <w:t> </w:t>
            </w:r>
            <w:r>
              <w:rPr>
                <w:sz w:val="18"/>
              </w:rPr>
              <w:t>of</w:t>
            </w:r>
            <w:r>
              <w:rPr>
                <w:spacing w:val="-11"/>
                <w:sz w:val="18"/>
              </w:rPr>
              <w:t> </w:t>
            </w:r>
            <w:r>
              <w:rPr>
                <w:sz w:val="18"/>
              </w:rPr>
              <w:t>Incubators/Accelerators that Target Women Entrepreneurs</w:t>
            </w:r>
          </w:p>
        </w:tc>
        <w:tc>
          <w:tcPr>
            <w:tcW w:w="5849" w:type="dxa"/>
          </w:tcPr>
          <w:p>
            <w:pPr>
              <w:pStyle w:val="TableParagraph"/>
              <w:spacing w:before="105"/>
              <w:ind w:left="354"/>
              <w:rPr>
                <w:sz w:val="18"/>
              </w:rPr>
            </w:pPr>
            <w:r>
              <w:rPr>
                <w:sz w:val="18"/>
              </w:rPr>
              <w:t>Availability</w:t>
            </w:r>
            <w:r>
              <w:rPr>
                <w:spacing w:val="-2"/>
                <w:sz w:val="18"/>
              </w:rPr>
              <w:t> </w:t>
            </w:r>
            <w:r>
              <w:rPr>
                <w:sz w:val="18"/>
              </w:rPr>
              <w:t>of</w:t>
            </w:r>
            <w:r>
              <w:rPr>
                <w:spacing w:val="-4"/>
                <w:sz w:val="18"/>
              </w:rPr>
              <w:t> </w:t>
            </w:r>
            <w:r>
              <w:rPr>
                <w:sz w:val="18"/>
              </w:rPr>
              <w:t>incubators/accelerators</w:t>
            </w:r>
            <w:r>
              <w:rPr>
                <w:spacing w:val="-3"/>
                <w:sz w:val="18"/>
              </w:rPr>
              <w:t> </w:t>
            </w:r>
            <w:r>
              <w:rPr>
                <w:sz w:val="18"/>
              </w:rPr>
              <w:t>that</w:t>
            </w:r>
            <w:r>
              <w:rPr>
                <w:spacing w:val="-2"/>
                <w:sz w:val="18"/>
              </w:rPr>
              <w:t> </w:t>
            </w:r>
            <w:r>
              <w:rPr>
                <w:sz w:val="18"/>
              </w:rPr>
              <w:t>target</w:t>
            </w:r>
            <w:r>
              <w:rPr>
                <w:spacing w:val="-3"/>
                <w:sz w:val="18"/>
              </w:rPr>
              <w:t> </w:t>
            </w:r>
            <w:r>
              <w:rPr>
                <w:sz w:val="18"/>
              </w:rPr>
              <w:t>women</w:t>
            </w:r>
            <w:r>
              <w:rPr>
                <w:spacing w:val="-1"/>
                <w:sz w:val="18"/>
              </w:rPr>
              <w:t> </w:t>
            </w:r>
            <w:r>
              <w:rPr>
                <w:spacing w:val="-2"/>
                <w:sz w:val="18"/>
              </w:rPr>
              <w:t>entrepreneurs</w:t>
            </w:r>
          </w:p>
        </w:tc>
      </w:tr>
      <w:tr>
        <w:trPr>
          <w:trHeight w:val="414" w:hRule="atLeast"/>
        </w:trPr>
        <w:tc>
          <w:tcPr>
            <w:tcW w:w="442" w:type="dxa"/>
          </w:tcPr>
          <w:p>
            <w:pPr>
              <w:pStyle w:val="TableParagraph"/>
              <w:spacing w:before="103"/>
              <w:ind w:left="107"/>
              <w:rPr>
                <w:sz w:val="18"/>
              </w:rPr>
            </w:pPr>
            <w:r>
              <w:rPr>
                <w:spacing w:val="-10"/>
                <w:sz w:val="18"/>
              </w:rPr>
              <w:t>8</w:t>
            </w:r>
          </w:p>
        </w:tc>
        <w:tc>
          <w:tcPr>
            <w:tcW w:w="3065" w:type="dxa"/>
          </w:tcPr>
          <w:p>
            <w:pPr>
              <w:pStyle w:val="TableParagraph"/>
              <w:spacing w:line="208" w:lineRule="exact"/>
              <w:ind w:left="107" w:right="177"/>
              <w:rPr>
                <w:sz w:val="18"/>
              </w:rPr>
            </w:pPr>
            <w:r>
              <w:rPr>
                <w:sz w:val="18"/>
              </w:rPr>
              <w:t>Availability</w:t>
            </w:r>
            <w:r>
              <w:rPr>
                <w:spacing w:val="-12"/>
                <w:sz w:val="18"/>
              </w:rPr>
              <w:t> </w:t>
            </w:r>
            <w:r>
              <w:rPr>
                <w:sz w:val="18"/>
              </w:rPr>
              <w:t>of</w:t>
            </w:r>
            <w:r>
              <w:rPr>
                <w:spacing w:val="-11"/>
                <w:sz w:val="18"/>
              </w:rPr>
              <w:t> </w:t>
            </w:r>
            <w:r>
              <w:rPr>
                <w:sz w:val="18"/>
              </w:rPr>
              <w:t>Science</w:t>
            </w:r>
            <w:r>
              <w:rPr>
                <w:spacing w:val="-11"/>
                <w:sz w:val="18"/>
              </w:rPr>
              <w:t> </w:t>
            </w:r>
            <w:r>
              <w:rPr>
                <w:sz w:val="18"/>
              </w:rPr>
              <w:t>and Technology Parks</w:t>
            </w:r>
          </w:p>
        </w:tc>
        <w:tc>
          <w:tcPr>
            <w:tcW w:w="5849" w:type="dxa"/>
          </w:tcPr>
          <w:p>
            <w:pPr>
              <w:pStyle w:val="TableParagraph"/>
              <w:spacing w:before="103"/>
              <w:ind w:left="354"/>
              <w:rPr>
                <w:sz w:val="18"/>
              </w:rPr>
            </w:pPr>
            <w:r>
              <w:rPr>
                <w:sz w:val="18"/>
              </w:rPr>
              <w:t>Availability</w:t>
            </w:r>
            <w:r>
              <w:rPr>
                <w:spacing w:val="-2"/>
                <w:sz w:val="18"/>
              </w:rPr>
              <w:t> </w:t>
            </w:r>
            <w:r>
              <w:rPr>
                <w:sz w:val="18"/>
              </w:rPr>
              <w:t>of</w:t>
            </w:r>
            <w:r>
              <w:rPr>
                <w:spacing w:val="-4"/>
                <w:sz w:val="18"/>
              </w:rPr>
              <w:t> </w:t>
            </w:r>
            <w:r>
              <w:rPr>
                <w:sz w:val="18"/>
              </w:rPr>
              <w:t>science</w:t>
            </w:r>
            <w:r>
              <w:rPr>
                <w:spacing w:val="-3"/>
                <w:sz w:val="18"/>
              </w:rPr>
              <w:t> </w:t>
            </w:r>
            <w:r>
              <w:rPr>
                <w:sz w:val="18"/>
              </w:rPr>
              <w:t>and</w:t>
            </w:r>
            <w:r>
              <w:rPr>
                <w:spacing w:val="-1"/>
                <w:sz w:val="18"/>
              </w:rPr>
              <w:t> </w:t>
            </w:r>
            <w:r>
              <w:rPr>
                <w:sz w:val="18"/>
              </w:rPr>
              <w:t>technology</w:t>
            </w:r>
            <w:r>
              <w:rPr>
                <w:spacing w:val="-3"/>
                <w:sz w:val="18"/>
              </w:rPr>
              <w:t> </w:t>
            </w:r>
            <w:r>
              <w:rPr>
                <w:spacing w:val="-4"/>
                <w:sz w:val="18"/>
              </w:rPr>
              <w:t>parks</w:t>
            </w:r>
          </w:p>
        </w:tc>
      </w:tr>
      <w:tr>
        <w:trPr>
          <w:trHeight w:val="204" w:hRule="atLeast"/>
        </w:trPr>
        <w:tc>
          <w:tcPr>
            <w:tcW w:w="442" w:type="dxa"/>
          </w:tcPr>
          <w:p>
            <w:pPr>
              <w:pStyle w:val="TableParagraph"/>
              <w:spacing w:line="185" w:lineRule="exact"/>
              <w:ind w:left="107"/>
              <w:rPr>
                <w:sz w:val="18"/>
              </w:rPr>
            </w:pPr>
            <w:r>
              <w:rPr>
                <w:spacing w:val="-10"/>
                <w:sz w:val="18"/>
              </w:rPr>
              <w:t>9</w:t>
            </w:r>
          </w:p>
        </w:tc>
        <w:tc>
          <w:tcPr>
            <w:tcW w:w="3065" w:type="dxa"/>
          </w:tcPr>
          <w:p>
            <w:pPr>
              <w:pStyle w:val="TableParagraph"/>
              <w:spacing w:line="185" w:lineRule="exact"/>
              <w:ind w:left="107"/>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Clusters</w:t>
            </w:r>
          </w:p>
        </w:tc>
        <w:tc>
          <w:tcPr>
            <w:tcW w:w="5849" w:type="dxa"/>
          </w:tcPr>
          <w:p>
            <w:pPr>
              <w:pStyle w:val="TableParagraph"/>
              <w:spacing w:line="185" w:lineRule="exact"/>
              <w:ind w:left="354"/>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clusters</w:t>
            </w:r>
          </w:p>
        </w:tc>
      </w:tr>
    </w:tbl>
    <w:p>
      <w:pPr>
        <w:pStyle w:val="BodyText"/>
        <w:spacing w:before="6"/>
        <w:rPr>
          <w:b/>
        </w:rPr>
      </w:pPr>
    </w:p>
    <w:p>
      <w:pPr>
        <w:pStyle w:val="ListParagraph"/>
        <w:numPr>
          <w:ilvl w:val="1"/>
          <w:numId w:val="2"/>
        </w:numPr>
        <w:tabs>
          <w:tab w:pos="811" w:val="left" w:leader="none"/>
        </w:tabs>
        <w:spacing w:line="240" w:lineRule="auto" w:before="0" w:after="0"/>
        <w:ind w:left="811" w:right="0" w:hanging="451"/>
        <w:jc w:val="both"/>
        <w:rPr>
          <w:b/>
          <w:sz w:val="22"/>
        </w:rPr>
      </w:pPr>
      <w:r>
        <w:rPr>
          <w:b/>
          <w:spacing w:val="-2"/>
          <w:sz w:val="22"/>
        </w:rPr>
        <w:t>E-Procurement</w:t>
      </w:r>
    </w:p>
    <w:p>
      <w:pPr>
        <w:pStyle w:val="BodyText"/>
        <w:rPr>
          <w:b/>
        </w:rPr>
      </w:pPr>
    </w:p>
    <w:p>
      <w:pPr>
        <w:pStyle w:val="BodyText"/>
        <w:ind w:left="359" w:right="356"/>
        <w:jc w:val="both"/>
      </w:pPr>
      <w:r>
        <w:rPr/>
        <w:t>Category</w:t>
      </w:r>
      <w:r>
        <w:rPr>
          <w:spacing w:val="-7"/>
        </w:rPr>
        <w:t> </w:t>
      </w:r>
      <w:r>
        <w:rPr/>
        <w:t>2.3</w:t>
      </w:r>
      <w:r>
        <w:rPr>
          <w:spacing w:val="-10"/>
        </w:rPr>
        <w:t> </w:t>
      </w:r>
      <w:r>
        <w:rPr/>
        <w:t>is</w:t>
      </w:r>
      <w:r>
        <w:rPr>
          <w:spacing w:val="-7"/>
        </w:rPr>
        <w:t> </w:t>
      </w:r>
      <w:r>
        <w:rPr/>
        <w:t>divided</w:t>
      </w:r>
      <w:r>
        <w:rPr>
          <w:spacing w:val="-10"/>
        </w:rPr>
        <w:t> </w:t>
      </w:r>
      <w:r>
        <w:rPr/>
        <w:t>into</w:t>
      </w:r>
      <w:r>
        <w:rPr>
          <w:spacing w:val="-10"/>
        </w:rPr>
        <w:t> </w:t>
      </w:r>
      <w:r>
        <w:rPr/>
        <w:t>two</w:t>
      </w:r>
      <w:r>
        <w:rPr>
          <w:spacing w:val="-7"/>
        </w:rPr>
        <w:t> </w:t>
      </w:r>
      <w:r>
        <w:rPr/>
        <w:t>subcategories</w:t>
      </w:r>
      <w:r>
        <w:rPr>
          <w:spacing w:val="-7"/>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in</w:t>
      </w:r>
      <w:r>
        <w:rPr>
          <w:spacing w:val="-7"/>
        </w:rPr>
        <w:t> </w:t>
      </w:r>
      <w:r>
        <w:rPr/>
        <w:t>turn,</w:t>
      </w:r>
      <w:r>
        <w:rPr>
          <w:spacing w:val="-7"/>
        </w:rPr>
        <w:t> </w:t>
      </w:r>
      <w:r>
        <w:rPr/>
        <w:t>have several components.</w:t>
      </w:r>
    </w:p>
    <w:p>
      <w:pPr>
        <w:pStyle w:val="BodyText"/>
      </w:pPr>
    </w:p>
    <w:p>
      <w:pPr>
        <w:pStyle w:val="ListParagraph"/>
        <w:numPr>
          <w:ilvl w:val="2"/>
          <w:numId w:val="2"/>
        </w:numPr>
        <w:tabs>
          <w:tab w:pos="1078" w:val="left" w:leader="none"/>
        </w:tabs>
        <w:spacing w:line="252" w:lineRule="exact" w:before="0" w:after="0"/>
        <w:ind w:left="1078" w:right="0" w:hanging="719"/>
        <w:jc w:val="both"/>
        <w:rPr>
          <w:b/>
          <w:sz w:val="22"/>
        </w:rPr>
      </w:pPr>
      <w:r>
        <w:rPr>
          <w:b/>
          <w:sz w:val="22"/>
        </w:rPr>
        <w:t>Digitalization</w:t>
      </w:r>
      <w:r>
        <w:rPr>
          <w:b/>
          <w:spacing w:val="-11"/>
          <w:sz w:val="22"/>
        </w:rPr>
        <w:t> </w:t>
      </w:r>
      <w:r>
        <w:rPr>
          <w:b/>
          <w:sz w:val="22"/>
        </w:rPr>
        <w:t>of</w:t>
      </w:r>
      <w:r>
        <w:rPr>
          <w:b/>
          <w:spacing w:val="-5"/>
          <w:sz w:val="22"/>
        </w:rPr>
        <w:t> </w:t>
      </w:r>
      <w:r>
        <w:rPr>
          <w:b/>
          <w:sz w:val="22"/>
        </w:rPr>
        <w:t>Procurement</w:t>
      </w:r>
      <w:r>
        <w:rPr>
          <w:b/>
          <w:spacing w:val="-8"/>
          <w:sz w:val="22"/>
        </w:rPr>
        <w:t> </w:t>
      </w:r>
      <w:r>
        <w:rPr>
          <w:b/>
          <w:sz w:val="22"/>
        </w:rPr>
        <w:t>Procedures</w:t>
      </w:r>
      <w:r>
        <w:rPr>
          <w:b/>
          <w:spacing w:val="-6"/>
          <w:sz w:val="22"/>
        </w:rPr>
        <w:t> </w:t>
      </w:r>
      <w:r>
        <w:rPr>
          <w:b/>
          <w:sz w:val="22"/>
        </w:rPr>
        <w:t>(includes</w:t>
      </w:r>
      <w:r>
        <w:rPr>
          <w:b/>
          <w:spacing w:val="-6"/>
          <w:sz w:val="22"/>
        </w:rPr>
        <w:t> </w:t>
      </w:r>
      <w:r>
        <w:rPr>
          <w:b/>
          <w:spacing w:val="-2"/>
          <w:sz w:val="22"/>
        </w:rPr>
        <w:t>environment)</w:t>
      </w:r>
    </w:p>
    <w:p>
      <w:pPr>
        <w:pStyle w:val="BodyText"/>
        <w:ind w:left="359" w:right="353"/>
        <w:jc w:val="both"/>
      </w:pPr>
      <w:r>
        <w:rPr/>
        <w:t>E-procurement</w:t>
      </w:r>
      <w:r>
        <w:rPr>
          <w:spacing w:val="-16"/>
        </w:rPr>
        <w:t> </w:t>
      </w:r>
      <w:r>
        <w:rPr/>
        <w:t>matters</w:t>
      </w:r>
      <w:r>
        <w:rPr>
          <w:spacing w:val="-14"/>
        </w:rPr>
        <w:t> </w:t>
      </w:r>
      <w:r>
        <w:rPr/>
        <w:t>because</w:t>
      </w:r>
      <w:r>
        <w:rPr>
          <w:spacing w:val="-14"/>
        </w:rPr>
        <w:t> </w:t>
      </w:r>
      <w:r>
        <w:rPr/>
        <w:t>it</w:t>
      </w:r>
      <w:r>
        <w:rPr>
          <w:spacing w:val="-13"/>
        </w:rPr>
        <w:t> </w:t>
      </w:r>
      <w:r>
        <w:rPr/>
        <w:t>has</w:t>
      </w:r>
      <w:r>
        <w:rPr>
          <w:spacing w:val="-14"/>
        </w:rPr>
        <w:t> </w:t>
      </w:r>
      <w:r>
        <w:rPr/>
        <w:t>the</w:t>
      </w:r>
      <w:r>
        <w:rPr>
          <w:spacing w:val="-14"/>
        </w:rPr>
        <w:t> </w:t>
      </w:r>
      <w:r>
        <w:rPr/>
        <w:t>potential</w:t>
      </w:r>
      <w:r>
        <w:rPr>
          <w:spacing w:val="-14"/>
        </w:rPr>
        <w:t> </w:t>
      </w:r>
      <w:r>
        <w:rPr/>
        <w:t>to</w:t>
      </w:r>
      <w:r>
        <w:rPr>
          <w:spacing w:val="-13"/>
        </w:rPr>
        <w:t> </w:t>
      </w:r>
      <w:r>
        <w:rPr/>
        <w:t>save</w:t>
      </w:r>
      <w:r>
        <w:rPr>
          <w:spacing w:val="-14"/>
        </w:rPr>
        <w:t> </w:t>
      </w:r>
      <w:r>
        <w:rPr/>
        <w:t>time,</w:t>
      </w:r>
      <w:r>
        <w:rPr>
          <w:spacing w:val="-14"/>
        </w:rPr>
        <w:t> </w:t>
      </w:r>
      <w:r>
        <w:rPr/>
        <w:t>create</w:t>
      </w:r>
      <w:r>
        <w:rPr>
          <w:spacing w:val="-14"/>
        </w:rPr>
        <w:t> </w:t>
      </w:r>
      <w:r>
        <w:rPr/>
        <w:t>efficiency,</w:t>
      </w:r>
      <w:r>
        <w:rPr>
          <w:spacing w:val="-13"/>
        </w:rPr>
        <w:t> </w:t>
      </w:r>
      <w:r>
        <w:rPr/>
        <w:t>and</w:t>
      </w:r>
      <w:r>
        <w:rPr>
          <w:spacing w:val="-14"/>
        </w:rPr>
        <w:t> </w:t>
      </w:r>
      <w:r>
        <w:rPr/>
        <w:t>help</w:t>
      </w:r>
      <w:r>
        <w:rPr>
          <w:spacing w:val="-14"/>
        </w:rPr>
        <w:t> </w:t>
      </w:r>
      <w:r>
        <w:rPr/>
        <w:t>new</w:t>
      </w:r>
      <w:r>
        <w:rPr>
          <w:spacing w:val="-14"/>
        </w:rPr>
        <w:t> </w:t>
      </w:r>
      <w:r>
        <w:rPr/>
        <w:t>firms</w:t>
      </w:r>
      <w:r>
        <w:rPr>
          <w:spacing w:val="-13"/>
        </w:rPr>
        <w:t> </w:t>
      </w:r>
      <w:r>
        <w:rPr/>
        <w:t>access the</w:t>
      </w:r>
      <w:r>
        <w:rPr>
          <w:spacing w:val="-16"/>
        </w:rPr>
        <w:t> </w:t>
      </w:r>
      <w:r>
        <w:rPr/>
        <w:t>market.</w:t>
      </w:r>
      <w:r>
        <w:rPr>
          <w:spacing w:val="-14"/>
        </w:rPr>
        <w:t> </w:t>
      </w:r>
      <w:r>
        <w:rPr/>
        <w:t>E-procurement</w:t>
      </w:r>
      <w:r>
        <w:rPr>
          <w:spacing w:val="-14"/>
        </w:rPr>
        <w:t> </w:t>
      </w:r>
      <w:r>
        <w:rPr/>
        <w:t>also</w:t>
      </w:r>
      <w:r>
        <w:rPr>
          <w:spacing w:val="-13"/>
        </w:rPr>
        <w:t> </w:t>
      </w:r>
      <w:r>
        <w:rPr/>
        <w:t>facilitates</w:t>
      </w:r>
      <w:r>
        <w:rPr>
          <w:spacing w:val="-14"/>
        </w:rPr>
        <w:t> </w:t>
      </w:r>
      <w:r>
        <w:rPr/>
        <w:t>sustainable</w:t>
      </w:r>
      <w:r>
        <w:rPr>
          <w:spacing w:val="-14"/>
        </w:rPr>
        <w:t> </w:t>
      </w:r>
      <w:r>
        <w:rPr/>
        <w:t>practices</w:t>
      </w:r>
      <w:r>
        <w:rPr>
          <w:spacing w:val="-14"/>
        </w:rPr>
        <w:t> </w:t>
      </w:r>
      <w:r>
        <w:rPr/>
        <w:t>in</w:t>
      </w:r>
      <w:r>
        <w:rPr>
          <w:spacing w:val="-13"/>
        </w:rPr>
        <w:t> </w:t>
      </w:r>
      <w:r>
        <w:rPr/>
        <w:t>public</w:t>
      </w:r>
      <w:r>
        <w:rPr>
          <w:spacing w:val="-14"/>
        </w:rPr>
        <w:t> </w:t>
      </w:r>
      <w:r>
        <w:rPr/>
        <w:t>procurement</w:t>
      </w:r>
      <w:r>
        <w:rPr>
          <w:spacing w:val="-14"/>
        </w:rPr>
        <w:t> </w:t>
      </w:r>
      <w:r>
        <w:rPr/>
        <w:t>through</w:t>
      </w:r>
      <w:r>
        <w:rPr>
          <w:spacing w:val="-14"/>
        </w:rPr>
        <w:t> </w:t>
      </w:r>
      <w:r>
        <w:rPr/>
        <w:t>features</w:t>
      </w:r>
      <w:r>
        <w:rPr>
          <w:spacing w:val="-13"/>
        </w:rPr>
        <w:t> </w:t>
      </w:r>
      <w:r>
        <w:rPr/>
        <w:t>such as environmental labels. Research suggests that e-procurement facilitates the entry of higher quality contractors. In</w:t>
      </w:r>
      <w:r>
        <w:rPr>
          <w:spacing w:val="-14"/>
        </w:rPr>
        <w:t> </w:t>
      </w:r>
      <w:r>
        <w:rPr/>
        <w:t>addition,</w:t>
      </w:r>
      <w:r>
        <w:rPr>
          <w:spacing w:val="-13"/>
        </w:rPr>
        <w:t> </w:t>
      </w:r>
      <w:r>
        <w:rPr/>
        <w:t>digital</w:t>
      </w:r>
      <w:r>
        <w:rPr>
          <w:spacing w:val="-13"/>
        </w:rPr>
        <w:t> </w:t>
      </w:r>
      <w:r>
        <w:rPr/>
        <w:t>technologies</w:t>
      </w:r>
      <w:r>
        <w:rPr>
          <w:spacing w:val="-14"/>
        </w:rPr>
        <w:t> </w:t>
      </w:r>
      <w:r>
        <w:rPr/>
        <w:t>provide</w:t>
      </w:r>
      <w:r>
        <w:rPr>
          <w:spacing w:val="-13"/>
        </w:rPr>
        <w:t> </w:t>
      </w:r>
      <w:r>
        <w:rPr/>
        <w:t>a</w:t>
      </w:r>
      <w:r>
        <w:rPr>
          <w:spacing w:val="-14"/>
        </w:rPr>
        <w:t> </w:t>
      </w:r>
      <w:r>
        <w:rPr/>
        <w:t>competitive</w:t>
      </w:r>
      <w:r>
        <w:rPr>
          <w:spacing w:val="-13"/>
        </w:rPr>
        <w:t> </w:t>
      </w:r>
      <w:r>
        <w:rPr/>
        <w:t>edge</w:t>
      </w:r>
      <w:r>
        <w:rPr>
          <w:spacing w:val="-14"/>
        </w:rPr>
        <w:t> </w:t>
      </w:r>
      <w:r>
        <w:rPr/>
        <w:t>by</w:t>
      </w:r>
      <w:r>
        <w:rPr>
          <w:spacing w:val="-13"/>
        </w:rPr>
        <w:t> </w:t>
      </w:r>
      <w:r>
        <w:rPr/>
        <w:t>improving</w:t>
      </w:r>
      <w:r>
        <w:rPr>
          <w:spacing w:val="-12"/>
        </w:rPr>
        <w:t> </w:t>
      </w:r>
      <w:r>
        <w:rPr/>
        <w:t>the</w:t>
      </w:r>
      <w:r>
        <w:rPr>
          <w:spacing w:val="-14"/>
        </w:rPr>
        <w:t> </w:t>
      </w:r>
      <w:r>
        <w:rPr/>
        <w:t>speed</w:t>
      </w:r>
      <w:r>
        <w:rPr>
          <w:spacing w:val="-13"/>
        </w:rPr>
        <w:t> </w:t>
      </w:r>
      <w:r>
        <w:rPr/>
        <w:t>and</w:t>
      </w:r>
      <w:r>
        <w:rPr>
          <w:spacing w:val="-12"/>
        </w:rPr>
        <w:t> </w:t>
      </w:r>
      <w:r>
        <w:rPr/>
        <w:t>quality of procurement, reducing risk, and enhancing innovation. They can also be used to enhance the quality of public service delivery and quality of competition in government markets.</w:t>
      </w:r>
      <w:hyperlink w:history="true" w:anchor="_bookmark22">
        <w:r>
          <w:rPr>
            <w:vertAlign w:val="superscript"/>
          </w:rPr>
          <w:t>23</w:t>
        </w:r>
      </w:hyperlink>
      <w:r>
        <w:rPr>
          <w:vertAlign w:val="baseline"/>
        </w:rPr>
        <w:t> Web-based platforms for making online payments for public procurement services prove to enhance efficiency and cost effectiveness. Therefore, Subcategory 2.3.1–Digitalization of Procurement Procedures (includes environment) comprises fifteen indicators (table 21).</w:t>
      </w:r>
    </w:p>
    <w:p>
      <w:pPr>
        <w:spacing w:before="252" w:after="4"/>
        <w:ind w:left="359" w:right="0" w:firstLine="0"/>
        <w:jc w:val="both"/>
        <w:rPr>
          <w:b/>
          <w:sz w:val="22"/>
        </w:rPr>
      </w:pPr>
      <w:r>
        <w:rPr>
          <w:b/>
          <w:sz w:val="22"/>
        </w:rPr>
        <w:t>Table</w:t>
      </w:r>
      <w:r>
        <w:rPr>
          <w:b/>
          <w:spacing w:val="-8"/>
          <w:sz w:val="22"/>
        </w:rPr>
        <w:t> </w:t>
      </w:r>
      <w:r>
        <w:rPr>
          <w:b/>
          <w:sz w:val="22"/>
        </w:rPr>
        <w:t>21.</w:t>
      </w:r>
      <w:r>
        <w:rPr>
          <w:b/>
          <w:spacing w:val="-5"/>
          <w:sz w:val="22"/>
        </w:rPr>
        <w:t> </w:t>
      </w:r>
      <w:r>
        <w:rPr>
          <w:b/>
          <w:sz w:val="22"/>
        </w:rPr>
        <w:t>Subcategory</w:t>
      </w:r>
      <w:r>
        <w:rPr>
          <w:b/>
          <w:spacing w:val="-5"/>
          <w:sz w:val="22"/>
        </w:rPr>
        <w:t> </w:t>
      </w:r>
      <w:r>
        <w:rPr>
          <w:b/>
          <w:sz w:val="22"/>
        </w:rPr>
        <w:t>2.3.1</w:t>
      </w:r>
      <w:r>
        <w:rPr>
          <w:b/>
          <w:spacing w:val="-5"/>
          <w:sz w:val="22"/>
        </w:rPr>
        <w:t> </w:t>
      </w:r>
      <w:r>
        <w:rPr>
          <w:b/>
          <w:sz w:val="22"/>
        </w:rPr>
        <w:t>Digitalization</w:t>
      </w:r>
      <w:r>
        <w:rPr>
          <w:b/>
          <w:spacing w:val="-6"/>
          <w:sz w:val="22"/>
        </w:rPr>
        <w:t> </w:t>
      </w:r>
      <w:r>
        <w:rPr>
          <w:b/>
          <w:sz w:val="22"/>
        </w:rPr>
        <w:t>of</w:t>
      </w:r>
      <w:r>
        <w:rPr>
          <w:b/>
          <w:spacing w:val="-4"/>
          <w:sz w:val="22"/>
        </w:rPr>
        <w:t> </w:t>
      </w:r>
      <w:r>
        <w:rPr>
          <w:b/>
          <w:sz w:val="22"/>
        </w:rPr>
        <w:t>Procurement</w:t>
      </w:r>
      <w:r>
        <w:rPr>
          <w:b/>
          <w:spacing w:val="-4"/>
          <w:sz w:val="22"/>
        </w:rPr>
        <w:t> </w:t>
      </w:r>
      <w:r>
        <w:rPr>
          <w:b/>
          <w:sz w:val="22"/>
        </w:rPr>
        <w:t>Procedures</w:t>
      </w:r>
      <w:r>
        <w:rPr>
          <w:b/>
          <w:spacing w:val="-5"/>
          <w:sz w:val="22"/>
        </w:rPr>
        <w:t> </w:t>
      </w:r>
      <w:r>
        <w:rPr>
          <w:b/>
          <w:sz w:val="22"/>
        </w:rPr>
        <w:t>(includes</w:t>
      </w:r>
      <w:r>
        <w:rPr>
          <w:b/>
          <w:spacing w:val="-5"/>
          <w:sz w:val="22"/>
        </w:rPr>
        <w:t> </w:t>
      </w:r>
      <w:r>
        <w:rPr>
          <w:b/>
          <w:spacing w:val="-2"/>
          <w:sz w:val="22"/>
        </w:rPr>
        <w:t>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5"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3060" w:type="dxa"/>
          </w:tcPr>
          <w:p>
            <w:pPr>
              <w:pStyle w:val="TableParagraph"/>
              <w:spacing w:line="208" w:lineRule="exact"/>
              <w:ind w:left="105"/>
              <w:rPr>
                <w:sz w:val="18"/>
              </w:rPr>
            </w:pPr>
            <w:r>
              <w:rPr>
                <w:sz w:val="18"/>
              </w:rPr>
              <w:t>Availability</w:t>
            </w:r>
            <w:r>
              <w:rPr>
                <w:spacing w:val="-12"/>
                <w:sz w:val="18"/>
              </w:rPr>
              <w:t> </w:t>
            </w:r>
            <w:r>
              <w:rPr>
                <w:sz w:val="18"/>
              </w:rPr>
              <w:t>of</w:t>
            </w:r>
            <w:r>
              <w:rPr>
                <w:spacing w:val="-11"/>
                <w:sz w:val="18"/>
              </w:rPr>
              <w:t> </w:t>
            </w:r>
            <w:r>
              <w:rPr>
                <w:sz w:val="18"/>
              </w:rPr>
              <w:t>Central</w:t>
            </w:r>
            <w:r>
              <w:rPr>
                <w:spacing w:val="-11"/>
                <w:sz w:val="18"/>
              </w:rPr>
              <w:t> </w:t>
            </w:r>
            <w:r>
              <w:rPr>
                <w:sz w:val="18"/>
              </w:rPr>
              <w:t>E-Procurement </w:t>
            </w:r>
            <w:r>
              <w:rPr>
                <w:spacing w:val="-2"/>
                <w:sz w:val="18"/>
              </w:rPr>
              <w:t>Platform</w:t>
            </w:r>
          </w:p>
        </w:tc>
        <w:tc>
          <w:tcPr>
            <w:tcW w:w="5849" w:type="dxa"/>
          </w:tcPr>
          <w:p>
            <w:pPr>
              <w:pStyle w:val="TableParagraph"/>
              <w:spacing w:line="208" w:lineRule="exact"/>
              <w:ind w:left="355"/>
              <w:rPr>
                <w:sz w:val="18"/>
              </w:rPr>
            </w:pPr>
            <w:r>
              <w:rPr>
                <w:sz w:val="18"/>
              </w:rPr>
              <w:t>Existence</w:t>
            </w:r>
            <w:r>
              <w:rPr>
                <w:spacing w:val="-6"/>
                <w:sz w:val="18"/>
              </w:rPr>
              <w:t> </w:t>
            </w:r>
            <w:r>
              <w:rPr>
                <w:sz w:val="18"/>
              </w:rPr>
              <w:t>of</w:t>
            </w:r>
            <w:r>
              <w:rPr>
                <w:spacing w:val="-5"/>
                <w:sz w:val="18"/>
              </w:rPr>
              <w:t> </w:t>
            </w:r>
            <w:r>
              <w:rPr>
                <w:sz w:val="18"/>
              </w:rPr>
              <w:t>an</w:t>
            </w:r>
            <w:r>
              <w:rPr>
                <w:spacing w:val="-4"/>
                <w:sz w:val="18"/>
              </w:rPr>
              <w:t> </w:t>
            </w:r>
            <w:r>
              <w:rPr>
                <w:sz w:val="18"/>
              </w:rPr>
              <w:t>operational</w:t>
            </w:r>
            <w:r>
              <w:rPr>
                <w:spacing w:val="-5"/>
                <w:sz w:val="18"/>
              </w:rPr>
              <w:t> </w:t>
            </w:r>
            <w:r>
              <w:rPr>
                <w:sz w:val="18"/>
              </w:rPr>
              <w:t>central</w:t>
            </w:r>
            <w:r>
              <w:rPr>
                <w:spacing w:val="-5"/>
                <w:sz w:val="18"/>
              </w:rPr>
              <w:t> </w:t>
            </w:r>
            <w:r>
              <w:rPr>
                <w:sz w:val="18"/>
              </w:rPr>
              <w:t>electronic</w:t>
            </w:r>
            <w:r>
              <w:rPr>
                <w:spacing w:val="-6"/>
                <w:sz w:val="18"/>
              </w:rPr>
              <w:t> </w:t>
            </w:r>
            <w:r>
              <w:rPr>
                <w:sz w:val="18"/>
              </w:rPr>
              <w:t>public</w:t>
            </w:r>
            <w:r>
              <w:rPr>
                <w:spacing w:val="-6"/>
                <w:sz w:val="18"/>
              </w:rPr>
              <w:t> </w:t>
            </w:r>
            <w:r>
              <w:rPr>
                <w:sz w:val="18"/>
              </w:rPr>
              <w:t>procurement</w:t>
            </w:r>
            <w:r>
              <w:rPr>
                <w:spacing w:val="-5"/>
                <w:sz w:val="18"/>
              </w:rPr>
              <w:t> </w:t>
            </w:r>
            <w:r>
              <w:rPr>
                <w:sz w:val="18"/>
              </w:rPr>
              <w:t>(e- procurement) platform</w:t>
            </w:r>
          </w:p>
        </w:tc>
      </w:tr>
      <w:tr>
        <w:trPr>
          <w:trHeight w:val="286" w:hRule="atLeast"/>
        </w:trPr>
        <w:tc>
          <w:tcPr>
            <w:tcW w:w="446" w:type="dxa"/>
          </w:tcPr>
          <w:p>
            <w:pPr>
              <w:pStyle w:val="TableParagraph"/>
              <w:spacing w:before="39"/>
              <w:ind w:left="107"/>
              <w:rPr>
                <w:sz w:val="18"/>
              </w:rPr>
            </w:pPr>
            <w:r>
              <w:rPr>
                <w:spacing w:val="-10"/>
                <w:sz w:val="18"/>
              </w:rPr>
              <w:t>2</w:t>
            </w:r>
          </w:p>
        </w:tc>
        <w:tc>
          <w:tcPr>
            <w:tcW w:w="3060" w:type="dxa"/>
          </w:tcPr>
          <w:p>
            <w:pPr>
              <w:pStyle w:val="TableParagraph"/>
              <w:spacing w:before="39"/>
              <w:ind w:left="105"/>
              <w:rPr>
                <w:sz w:val="18"/>
              </w:rPr>
            </w:pPr>
            <w:r>
              <w:rPr>
                <w:sz w:val="18"/>
              </w:rPr>
              <w:t>Registering</w:t>
            </w:r>
            <w:r>
              <w:rPr>
                <w:spacing w:val="-3"/>
                <w:sz w:val="18"/>
              </w:rPr>
              <w:t> </w:t>
            </w:r>
            <w:r>
              <w:rPr>
                <w:sz w:val="18"/>
              </w:rPr>
              <w:t>as</w:t>
            </w:r>
            <w:r>
              <w:rPr>
                <w:spacing w:val="-1"/>
                <w:sz w:val="18"/>
              </w:rPr>
              <w:t> </w:t>
            </w:r>
            <w:r>
              <w:rPr>
                <w:sz w:val="18"/>
              </w:rPr>
              <w:t>a</w:t>
            </w:r>
            <w:r>
              <w:rPr>
                <w:spacing w:val="-1"/>
                <w:sz w:val="18"/>
              </w:rPr>
              <w:t> </w:t>
            </w:r>
            <w:r>
              <w:rPr>
                <w:spacing w:val="-2"/>
                <w:sz w:val="18"/>
              </w:rPr>
              <w:t>Vendor</w:t>
            </w:r>
          </w:p>
        </w:tc>
        <w:tc>
          <w:tcPr>
            <w:tcW w:w="5849" w:type="dxa"/>
          </w:tcPr>
          <w:p>
            <w:pPr>
              <w:pStyle w:val="TableParagraph"/>
              <w:spacing w:before="39"/>
              <w:ind w:left="355"/>
              <w:rPr>
                <w:sz w:val="18"/>
              </w:rPr>
            </w:pPr>
            <w:r>
              <w:rPr>
                <w:sz w:val="18"/>
              </w:rPr>
              <w:t>E-procurement</w:t>
            </w:r>
            <w:r>
              <w:rPr>
                <w:spacing w:val="-3"/>
                <w:sz w:val="18"/>
              </w:rPr>
              <w:t> </w:t>
            </w:r>
            <w:r>
              <w:rPr>
                <w:sz w:val="18"/>
              </w:rPr>
              <w:t>platform</w:t>
            </w:r>
            <w:r>
              <w:rPr>
                <w:spacing w:val="-2"/>
                <w:sz w:val="18"/>
              </w:rPr>
              <w:t> </w:t>
            </w:r>
            <w:r>
              <w:rPr>
                <w:sz w:val="18"/>
              </w:rPr>
              <w:t>includes</w:t>
            </w:r>
            <w:r>
              <w:rPr>
                <w:spacing w:val="-4"/>
                <w:sz w:val="18"/>
              </w:rPr>
              <w:t> </w:t>
            </w:r>
            <w:r>
              <w:rPr>
                <w:sz w:val="18"/>
              </w:rPr>
              <w:t>registering as</w:t>
            </w:r>
            <w:r>
              <w:rPr>
                <w:spacing w:val="-2"/>
                <w:sz w:val="18"/>
              </w:rPr>
              <w:t> </w:t>
            </w:r>
            <w:r>
              <w:rPr>
                <w:sz w:val="18"/>
              </w:rPr>
              <w:t>a</w:t>
            </w:r>
            <w:r>
              <w:rPr>
                <w:spacing w:val="-3"/>
                <w:sz w:val="18"/>
              </w:rPr>
              <w:t> </w:t>
            </w:r>
            <w:r>
              <w:rPr>
                <w:spacing w:val="-2"/>
                <w:sz w:val="18"/>
              </w:rPr>
              <w:t>vendor</w:t>
            </w:r>
          </w:p>
        </w:tc>
      </w:tr>
      <w:tr>
        <w:trPr>
          <w:trHeight w:val="618" w:hRule="atLeast"/>
        </w:trPr>
        <w:tc>
          <w:tcPr>
            <w:tcW w:w="446" w:type="dxa"/>
          </w:tcPr>
          <w:p>
            <w:pPr>
              <w:pStyle w:val="TableParagraph"/>
              <w:spacing w:before="206"/>
              <w:ind w:left="107"/>
              <w:rPr>
                <w:sz w:val="18"/>
              </w:rPr>
            </w:pPr>
            <w:r>
              <w:rPr>
                <w:spacing w:val="-10"/>
                <w:sz w:val="18"/>
              </w:rPr>
              <w:t>3</w:t>
            </w:r>
          </w:p>
        </w:tc>
        <w:tc>
          <w:tcPr>
            <w:tcW w:w="3060" w:type="dxa"/>
          </w:tcPr>
          <w:p>
            <w:pPr>
              <w:pStyle w:val="TableParagraph"/>
              <w:spacing w:line="206" w:lineRule="exact"/>
              <w:ind w:left="105"/>
              <w:rPr>
                <w:sz w:val="18"/>
              </w:rPr>
            </w:pPr>
            <w:r>
              <w:rPr>
                <w:sz w:val="18"/>
              </w:rPr>
              <w:t>Asking the Procuring Entity for Clarifications</w:t>
            </w:r>
            <w:r>
              <w:rPr>
                <w:spacing w:val="-12"/>
                <w:sz w:val="18"/>
              </w:rPr>
              <w:t> </w:t>
            </w:r>
            <w:r>
              <w:rPr>
                <w:sz w:val="18"/>
              </w:rPr>
              <w:t>and</w:t>
            </w:r>
            <w:r>
              <w:rPr>
                <w:spacing w:val="-11"/>
                <w:sz w:val="18"/>
              </w:rPr>
              <w:t> </w:t>
            </w:r>
            <w:r>
              <w:rPr>
                <w:sz w:val="18"/>
              </w:rPr>
              <w:t>Notification</w:t>
            </w:r>
            <w:r>
              <w:rPr>
                <w:spacing w:val="-11"/>
                <w:sz w:val="18"/>
              </w:rPr>
              <w:t> </w:t>
            </w:r>
            <w:r>
              <w:rPr>
                <w:sz w:val="18"/>
              </w:rPr>
              <w:t>of Decisions Electronically</w:t>
            </w:r>
          </w:p>
        </w:tc>
        <w:tc>
          <w:tcPr>
            <w:tcW w:w="5849" w:type="dxa"/>
          </w:tcPr>
          <w:p>
            <w:pPr>
              <w:pStyle w:val="TableParagraph"/>
              <w:numPr>
                <w:ilvl w:val="0"/>
                <w:numId w:val="47"/>
              </w:numPr>
              <w:tabs>
                <w:tab w:pos="353" w:val="left" w:leader="none"/>
                <w:tab w:pos="355" w:val="left" w:leader="none"/>
              </w:tabs>
              <w:spacing w:line="240" w:lineRule="auto" w:before="0" w:after="0"/>
              <w:ind w:left="355" w:right="854" w:hanging="269"/>
              <w:jc w:val="left"/>
              <w:rPr>
                <w:sz w:val="18"/>
              </w:rPr>
            </w:pPr>
            <w:r>
              <w:rPr>
                <w:sz w:val="18"/>
              </w:rPr>
              <w:t>E-procurement</w:t>
            </w:r>
            <w:r>
              <w:rPr>
                <w:spacing w:val="-6"/>
                <w:sz w:val="18"/>
              </w:rPr>
              <w:t> </w:t>
            </w:r>
            <w:r>
              <w:rPr>
                <w:sz w:val="18"/>
              </w:rPr>
              <w:t>platform</w:t>
            </w:r>
            <w:r>
              <w:rPr>
                <w:spacing w:val="-5"/>
                <w:sz w:val="18"/>
              </w:rPr>
              <w:t> </w:t>
            </w:r>
            <w:r>
              <w:rPr>
                <w:sz w:val="18"/>
              </w:rPr>
              <w:t>includes</w:t>
            </w:r>
            <w:r>
              <w:rPr>
                <w:spacing w:val="-6"/>
                <w:sz w:val="18"/>
              </w:rPr>
              <w:t> </w:t>
            </w:r>
            <w:r>
              <w:rPr>
                <w:sz w:val="18"/>
              </w:rPr>
              <w:t>asking</w:t>
            </w:r>
            <w:r>
              <w:rPr>
                <w:spacing w:val="-5"/>
                <w:sz w:val="18"/>
              </w:rPr>
              <w:t> </w:t>
            </w:r>
            <w:r>
              <w:rPr>
                <w:sz w:val="18"/>
              </w:rPr>
              <w:t>the</w:t>
            </w:r>
            <w:r>
              <w:rPr>
                <w:spacing w:val="-6"/>
                <w:sz w:val="18"/>
              </w:rPr>
              <w:t> </w:t>
            </w:r>
            <w:r>
              <w:rPr>
                <w:sz w:val="18"/>
              </w:rPr>
              <w:t>procuring</w:t>
            </w:r>
            <w:r>
              <w:rPr>
                <w:spacing w:val="-5"/>
                <w:sz w:val="18"/>
              </w:rPr>
              <w:t> </w:t>
            </w:r>
            <w:r>
              <w:rPr>
                <w:sz w:val="18"/>
              </w:rPr>
              <w:t>entity</w:t>
            </w:r>
            <w:r>
              <w:rPr>
                <w:spacing w:val="-3"/>
                <w:sz w:val="18"/>
              </w:rPr>
              <w:t> </w:t>
            </w:r>
            <w:r>
              <w:rPr>
                <w:sz w:val="18"/>
              </w:rPr>
              <w:t>for </w:t>
            </w:r>
            <w:r>
              <w:rPr>
                <w:spacing w:val="-2"/>
                <w:sz w:val="18"/>
              </w:rPr>
              <w:t>clarifications</w:t>
            </w:r>
          </w:p>
          <w:p>
            <w:pPr>
              <w:pStyle w:val="TableParagraph"/>
              <w:numPr>
                <w:ilvl w:val="0"/>
                <w:numId w:val="47"/>
              </w:numPr>
              <w:tabs>
                <w:tab w:pos="353" w:val="left" w:leader="none"/>
              </w:tabs>
              <w:spacing w:line="185" w:lineRule="exact" w:before="0" w:after="0"/>
              <w:ind w:left="353" w:right="0" w:hanging="267"/>
              <w:jc w:val="left"/>
              <w:rPr>
                <w:sz w:val="18"/>
              </w:rPr>
            </w:pPr>
            <w:r>
              <w:rPr>
                <w:sz w:val="18"/>
              </w:rPr>
              <w:t>E-procurement</w:t>
            </w:r>
            <w:r>
              <w:rPr>
                <w:spacing w:val="-3"/>
                <w:sz w:val="18"/>
              </w:rPr>
              <w:t> </w:t>
            </w:r>
            <w:r>
              <w:rPr>
                <w:sz w:val="18"/>
              </w:rPr>
              <w:t>platform</w:t>
            </w:r>
            <w:r>
              <w:rPr>
                <w:spacing w:val="-2"/>
                <w:sz w:val="18"/>
              </w:rPr>
              <w:t> </w:t>
            </w:r>
            <w:r>
              <w:rPr>
                <w:sz w:val="18"/>
              </w:rPr>
              <w:t>includes</w:t>
            </w:r>
            <w:r>
              <w:rPr>
                <w:spacing w:val="-4"/>
                <w:sz w:val="18"/>
              </w:rPr>
              <w:t> </w:t>
            </w:r>
            <w:r>
              <w:rPr>
                <w:sz w:val="18"/>
              </w:rPr>
              <w:t>notification</w:t>
            </w:r>
            <w:r>
              <w:rPr>
                <w:spacing w:val="-2"/>
                <w:sz w:val="18"/>
              </w:rPr>
              <w:t> </w:t>
            </w:r>
            <w:r>
              <w:rPr>
                <w:sz w:val="18"/>
              </w:rPr>
              <w:t>of</w:t>
            </w:r>
            <w:r>
              <w:rPr>
                <w:spacing w:val="-2"/>
                <w:sz w:val="18"/>
              </w:rPr>
              <w:t> decisions</w:t>
            </w:r>
          </w:p>
        </w:tc>
      </w:tr>
      <w:tr>
        <w:trPr>
          <w:trHeight w:val="208" w:hRule="atLeast"/>
        </w:trPr>
        <w:tc>
          <w:tcPr>
            <w:tcW w:w="446" w:type="dxa"/>
          </w:tcPr>
          <w:p>
            <w:pPr>
              <w:pStyle w:val="TableParagraph"/>
              <w:spacing w:line="186" w:lineRule="exact" w:before="2"/>
              <w:ind w:left="107"/>
              <w:rPr>
                <w:sz w:val="18"/>
              </w:rPr>
            </w:pPr>
            <w:r>
              <w:rPr>
                <w:spacing w:val="-10"/>
                <w:sz w:val="18"/>
              </w:rPr>
              <w:t>4</w:t>
            </w:r>
          </w:p>
        </w:tc>
        <w:tc>
          <w:tcPr>
            <w:tcW w:w="3060" w:type="dxa"/>
          </w:tcPr>
          <w:p>
            <w:pPr>
              <w:pStyle w:val="TableParagraph"/>
              <w:spacing w:line="186" w:lineRule="exact" w:before="2"/>
              <w:ind w:left="105"/>
              <w:rPr>
                <w:sz w:val="18"/>
              </w:rPr>
            </w:pPr>
            <w:r>
              <w:rPr>
                <w:sz w:val="18"/>
              </w:rPr>
              <w:t>Submitting</w:t>
            </w:r>
            <w:r>
              <w:rPr>
                <w:spacing w:val="-3"/>
                <w:sz w:val="18"/>
              </w:rPr>
              <w:t> </w:t>
            </w:r>
            <w:r>
              <w:rPr>
                <w:sz w:val="18"/>
              </w:rPr>
              <w:t>Tenders</w:t>
            </w:r>
            <w:r>
              <w:rPr>
                <w:spacing w:val="-3"/>
                <w:sz w:val="18"/>
              </w:rPr>
              <w:t> </w:t>
            </w:r>
            <w:r>
              <w:rPr>
                <w:spacing w:val="-2"/>
                <w:sz w:val="18"/>
              </w:rPr>
              <w:t>Electronically</w:t>
            </w:r>
          </w:p>
        </w:tc>
        <w:tc>
          <w:tcPr>
            <w:tcW w:w="5849" w:type="dxa"/>
          </w:tcPr>
          <w:p>
            <w:pPr>
              <w:pStyle w:val="TableParagraph"/>
              <w:spacing w:line="186" w:lineRule="exact" w:before="2"/>
              <w:ind w:left="355"/>
              <w:rPr>
                <w:sz w:val="18"/>
              </w:rPr>
            </w:pPr>
            <w:r>
              <w:rPr>
                <w:sz w:val="18"/>
              </w:rPr>
              <w:t>E-procurement</w:t>
            </w:r>
            <w:r>
              <w:rPr>
                <w:spacing w:val="-3"/>
                <w:sz w:val="18"/>
              </w:rPr>
              <w:t> </w:t>
            </w:r>
            <w:r>
              <w:rPr>
                <w:sz w:val="18"/>
              </w:rPr>
              <w:t>platform</w:t>
            </w:r>
            <w:r>
              <w:rPr>
                <w:spacing w:val="-2"/>
                <w:sz w:val="18"/>
              </w:rPr>
              <w:t> </w:t>
            </w:r>
            <w:r>
              <w:rPr>
                <w:sz w:val="18"/>
              </w:rPr>
              <w:t>includes</w:t>
            </w:r>
            <w:r>
              <w:rPr>
                <w:spacing w:val="-4"/>
                <w:sz w:val="18"/>
              </w:rPr>
              <w:t> </w:t>
            </w:r>
            <w:r>
              <w:rPr>
                <w:sz w:val="18"/>
              </w:rPr>
              <w:t>submitting</w:t>
            </w:r>
            <w:r>
              <w:rPr>
                <w:spacing w:val="-2"/>
                <w:sz w:val="18"/>
              </w:rPr>
              <w:t> </w:t>
            </w:r>
            <w:r>
              <w:rPr>
                <w:sz w:val="18"/>
              </w:rPr>
              <w:t>tenders</w:t>
            </w:r>
            <w:r>
              <w:rPr>
                <w:spacing w:val="-1"/>
                <w:sz w:val="18"/>
              </w:rPr>
              <w:t> </w:t>
            </w:r>
            <w:r>
              <w:rPr>
                <w:spacing w:val="-2"/>
                <w:sz w:val="18"/>
              </w:rPr>
              <w:t>electronically</w:t>
            </w:r>
          </w:p>
        </w:tc>
      </w:tr>
      <w:tr>
        <w:trPr>
          <w:trHeight w:val="621" w:hRule="atLeast"/>
        </w:trPr>
        <w:tc>
          <w:tcPr>
            <w:tcW w:w="446" w:type="dxa"/>
          </w:tcPr>
          <w:p>
            <w:pPr>
              <w:pStyle w:val="TableParagraph"/>
              <w:spacing w:before="206"/>
              <w:ind w:left="107"/>
              <w:rPr>
                <w:sz w:val="18"/>
              </w:rPr>
            </w:pPr>
            <w:r>
              <w:rPr>
                <w:spacing w:val="-10"/>
                <w:sz w:val="18"/>
              </w:rPr>
              <w:t>5</w:t>
            </w:r>
          </w:p>
        </w:tc>
        <w:tc>
          <w:tcPr>
            <w:tcW w:w="3060" w:type="dxa"/>
          </w:tcPr>
          <w:p>
            <w:pPr>
              <w:pStyle w:val="TableParagraph"/>
              <w:spacing w:line="206" w:lineRule="exact"/>
              <w:ind w:left="105"/>
              <w:rPr>
                <w:sz w:val="18"/>
              </w:rPr>
            </w:pPr>
            <w:r>
              <w:rPr>
                <w:sz w:val="18"/>
              </w:rPr>
              <w:t>Open</w:t>
            </w:r>
            <w:r>
              <w:rPr>
                <w:spacing w:val="-9"/>
                <w:sz w:val="18"/>
              </w:rPr>
              <w:t> </w:t>
            </w:r>
            <w:r>
              <w:rPr>
                <w:sz w:val="18"/>
              </w:rPr>
              <w:t>Bids</w:t>
            </w:r>
            <w:r>
              <w:rPr>
                <w:spacing w:val="-12"/>
                <w:sz w:val="18"/>
              </w:rPr>
              <w:t> </w:t>
            </w:r>
            <w:r>
              <w:rPr>
                <w:sz w:val="18"/>
              </w:rPr>
              <w:t>Electronically</w:t>
            </w:r>
            <w:r>
              <w:rPr>
                <w:spacing w:val="-8"/>
                <w:sz w:val="18"/>
              </w:rPr>
              <w:t> </w:t>
            </w:r>
            <w:r>
              <w:rPr>
                <w:sz w:val="18"/>
              </w:rPr>
              <w:t>and</w:t>
            </w:r>
            <w:r>
              <w:rPr>
                <w:spacing w:val="-9"/>
                <w:sz w:val="18"/>
              </w:rPr>
              <w:t> </w:t>
            </w:r>
            <w:r>
              <w:rPr>
                <w:sz w:val="18"/>
              </w:rPr>
              <w:t>Virtual Workspace to Manage the Tender </w:t>
            </w:r>
            <w:r>
              <w:rPr>
                <w:spacing w:val="-2"/>
                <w:sz w:val="18"/>
              </w:rPr>
              <w:t>Procedure</w:t>
            </w:r>
          </w:p>
        </w:tc>
        <w:tc>
          <w:tcPr>
            <w:tcW w:w="5849" w:type="dxa"/>
          </w:tcPr>
          <w:p>
            <w:pPr>
              <w:pStyle w:val="TableParagraph"/>
              <w:numPr>
                <w:ilvl w:val="0"/>
                <w:numId w:val="48"/>
              </w:numPr>
              <w:tabs>
                <w:tab w:pos="353" w:val="left" w:leader="none"/>
              </w:tabs>
              <w:spacing w:line="206" w:lineRule="exact" w:before="0" w:after="0"/>
              <w:ind w:left="353" w:right="0" w:hanging="267"/>
              <w:jc w:val="left"/>
              <w:rPr>
                <w:sz w:val="18"/>
              </w:rPr>
            </w:pPr>
            <w:r>
              <w:rPr>
                <w:sz w:val="18"/>
              </w:rPr>
              <w:t>E-procurement</w:t>
            </w:r>
            <w:r>
              <w:rPr>
                <w:spacing w:val="-3"/>
                <w:sz w:val="18"/>
              </w:rPr>
              <w:t> </w:t>
            </w:r>
            <w:r>
              <w:rPr>
                <w:sz w:val="18"/>
              </w:rPr>
              <w:t>platform</w:t>
            </w:r>
            <w:r>
              <w:rPr>
                <w:spacing w:val="-2"/>
                <w:sz w:val="18"/>
              </w:rPr>
              <w:t> </w:t>
            </w:r>
            <w:r>
              <w:rPr>
                <w:sz w:val="18"/>
              </w:rPr>
              <w:t>includes</w:t>
            </w:r>
            <w:r>
              <w:rPr>
                <w:spacing w:val="-3"/>
                <w:sz w:val="18"/>
              </w:rPr>
              <w:t> </w:t>
            </w:r>
            <w:r>
              <w:rPr>
                <w:sz w:val="18"/>
              </w:rPr>
              <w:t>opening</w:t>
            </w:r>
            <w:r>
              <w:rPr>
                <w:spacing w:val="-2"/>
                <w:sz w:val="18"/>
              </w:rPr>
              <w:t> </w:t>
            </w:r>
            <w:r>
              <w:rPr>
                <w:sz w:val="18"/>
              </w:rPr>
              <w:t>bids </w:t>
            </w:r>
            <w:r>
              <w:rPr>
                <w:spacing w:val="-2"/>
                <w:sz w:val="18"/>
              </w:rPr>
              <w:t>electronically</w:t>
            </w:r>
          </w:p>
          <w:p>
            <w:pPr>
              <w:pStyle w:val="TableParagraph"/>
              <w:numPr>
                <w:ilvl w:val="0"/>
                <w:numId w:val="48"/>
              </w:numPr>
              <w:tabs>
                <w:tab w:pos="353" w:val="left" w:leader="none"/>
                <w:tab w:pos="355" w:val="left" w:leader="none"/>
              </w:tabs>
              <w:spacing w:line="206" w:lineRule="exact" w:before="0" w:after="0"/>
              <w:ind w:left="355" w:right="585" w:hanging="269"/>
              <w:jc w:val="left"/>
              <w:rPr>
                <w:sz w:val="18"/>
              </w:rPr>
            </w:pPr>
            <w:r>
              <w:rPr>
                <w:sz w:val="18"/>
              </w:rPr>
              <w:t>E-procurement</w:t>
            </w:r>
            <w:r>
              <w:rPr>
                <w:spacing w:val="-6"/>
                <w:sz w:val="18"/>
              </w:rPr>
              <w:t> </w:t>
            </w:r>
            <w:r>
              <w:rPr>
                <w:sz w:val="18"/>
              </w:rPr>
              <w:t>platform</w:t>
            </w:r>
            <w:r>
              <w:rPr>
                <w:spacing w:val="-5"/>
                <w:sz w:val="18"/>
              </w:rPr>
              <w:t> </w:t>
            </w:r>
            <w:r>
              <w:rPr>
                <w:sz w:val="18"/>
              </w:rPr>
              <w:t>includes</w:t>
            </w:r>
            <w:r>
              <w:rPr>
                <w:spacing w:val="-7"/>
                <w:sz w:val="18"/>
              </w:rPr>
              <w:t> </w:t>
            </w:r>
            <w:r>
              <w:rPr>
                <w:sz w:val="18"/>
              </w:rPr>
              <w:t>a</w:t>
            </w:r>
            <w:r>
              <w:rPr>
                <w:spacing w:val="-5"/>
                <w:sz w:val="18"/>
              </w:rPr>
              <w:t> </w:t>
            </w:r>
            <w:r>
              <w:rPr>
                <w:sz w:val="18"/>
              </w:rPr>
              <w:t>virtual</w:t>
            </w:r>
            <w:r>
              <w:rPr>
                <w:spacing w:val="-4"/>
                <w:sz w:val="18"/>
              </w:rPr>
              <w:t> </w:t>
            </w:r>
            <w:r>
              <w:rPr>
                <w:sz w:val="18"/>
              </w:rPr>
              <w:t>workspace</w:t>
            </w:r>
            <w:r>
              <w:rPr>
                <w:spacing w:val="-5"/>
                <w:sz w:val="18"/>
              </w:rPr>
              <w:t> </w:t>
            </w:r>
            <w:r>
              <w:rPr>
                <w:sz w:val="18"/>
              </w:rPr>
              <w:t>to</w:t>
            </w:r>
            <w:r>
              <w:rPr>
                <w:spacing w:val="-3"/>
                <w:sz w:val="18"/>
              </w:rPr>
              <w:t> </w:t>
            </w:r>
            <w:r>
              <w:rPr>
                <w:sz w:val="18"/>
              </w:rPr>
              <w:t>manage</w:t>
            </w:r>
            <w:r>
              <w:rPr>
                <w:spacing w:val="-5"/>
                <w:sz w:val="18"/>
              </w:rPr>
              <w:t> </w:t>
            </w:r>
            <w:r>
              <w:rPr>
                <w:sz w:val="18"/>
              </w:rPr>
              <w:t>the tender procedure</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6</w:t>
            </w:r>
          </w:p>
        </w:tc>
        <w:tc>
          <w:tcPr>
            <w:tcW w:w="3060" w:type="dxa"/>
          </w:tcPr>
          <w:p>
            <w:pPr>
              <w:pStyle w:val="TableParagraph"/>
              <w:spacing w:before="103"/>
              <w:ind w:left="105"/>
              <w:rPr>
                <w:sz w:val="18"/>
              </w:rPr>
            </w:pPr>
            <w:r>
              <w:rPr>
                <w:sz w:val="18"/>
              </w:rPr>
              <w:t>Submitting</w:t>
            </w:r>
            <w:r>
              <w:rPr>
                <w:spacing w:val="-12"/>
                <w:sz w:val="18"/>
              </w:rPr>
              <w:t> </w:t>
            </w:r>
            <w:r>
              <w:rPr>
                <w:sz w:val="18"/>
              </w:rPr>
              <w:t>Bid</w:t>
            </w:r>
            <w:r>
              <w:rPr>
                <w:spacing w:val="-11"/>
                <w:sz w:val="18"/>
              </w:rPr>
              <w:t> </w:t>
            </w:r>
            <w:r>
              <w:rPr>
                <w:sz w:val="18"/>
              </w:rPr>
              <w:t>Security</w:t>
            </w:r>
            <w:r>
              <w:rPr>
                <w:spacing w:val="-11"/>
                <w:sz w:val="18"/>
              </w:rPr>
              <w:t> </w:t>
            </w:r>
            <w:r>
              <w:rPr>
                <w:sz w:val="18"/>
              </w:rPr>
              <w:t>Electronically and Performance Guarantee with Electronic Validation</w:t>
            </w:r>
          </w:p>
        </w:tc>
        <w:tc>
          <w:tcPr>
            <w:tcW w:w="5849" w:type="dxa"/>
          </w:tcPr>
          <w:p>
            <w:pPr>
              <w:pStyle w:val="TableParagraph"/>
              <w:numPr>
                <w:ilvl w:val="0"/>
                <w:numId w:val="49"/>
              </w:numPr>
              <w:tabs>
                <w:tab w:pos="353" w:val="left" w:leader="none"/>
                <w:tab w:pos="355" w:val="left" w:leader="none"/>
              </w:tabs>
              <w:spacing w:line="240" w:lineRule="auto" w:before="0" w:after="0"/>
              <w:ind w:left="355" w:right="234" w:hanging="269"/>
              <w:jc w:val="left"/>
              <w:rPr>
                <w:sz w:val="18"/>
              </w:rPr>
            </w:pPr>
            <w:r>
              <w:rPr>
                <w:sz w:val="18"/>
              </w:rPr>
              <w:t>E-procurement</w:t>
            </w:r>
            <w:r>
              <w:rPr>
                <w:spacing w:val="-7"/>
                <w:sz w:val="18"/>
              </w:rPr>
              <w:t> </w:t>
            </w:r>
            <w:r>
              <w:rPr>
                <w:sz w:val="18"/>
              </w:rPr>
              <w:t>platform</w:t>
            </w:r>
            <w:r>
              <w:rPr>
                <w:spacing w:val="-6"/>
                <w:sz w:val="18"/>
              </w:rPr>
              <w:t> </w:t>
            </w:r>
            <w:r>
              <w:rPr>
                <w:sz w:val="18"/>
              </w:rPr>
              <w:t>includes</w:t>
            </w:r>
            <w:r>
              <w:rPr>
                <w:spacing w:val="-8"/>
                <w:sz w:val="18"/>
              </w:rPr>
              <w:t> </w:t>
            </w:r>
            <w:r>
              <w:rPr>
                <w:sz w:val="18"/>
              </w:rPr>
              <w:t>submitting</w:t>
            </w:r>
            <w:r>
              <w:rPr>
                <w:spacing w:val="-6"/>
                <w:sz w:val="18"/>
              </w:rPr>
              <w:t> </w:t>
            </w:r>
            <w:r>
              <w:rPr>
                <w:sz w:val="18"/>
              </w:rPr>
              <w:t>bid</w:t>
            </w:r>
            <w:r>
              <w:rPr>
                <w:spacing w:val="-5"/>
                <w:sz w:val="18"/>
              </w:rPr>
              <w:t> </w:t>
            </w:r>
            <w:r>
              <w:rPr>
                <w:sz w:val="18"/>
              </w:rPr>
              <w:t>guarantee</w:t>
            </w:r>
            <w:r>
              <w:rPr>
                <w:spacing w:val="-6"/>
                <w:sz w:val="18"/>
              </w:rPr>
              <w:t> </w:t>
            </w:r>
            <w:r>
              <w:rPr>
                <w:sz w:val="18"/>
              </w:rPr>
              <w:t>electronically with electronic validation</w:t>
            </w:r>
          </w:p>
          <w:p>
            <w:pPr>
              <w:pStyle w:val="TableParagraph"/>
              <w:numPr>
                <w:ilvl w:val="0"/>
                <w:numId w:val="49"/>
              </w:numPr>
              <w:tabs>
                <w:tab w:pos="353" w:val="left" w:leader="none"/>
                <w:tab w:pos="355" w:val="left" w:leader="none"/>
              </w:tabs>
              <w:spacing w:line="208" w:lineRule="exact" w:before="0" w:after="0"/>
              <w:ind w:left="355" w:right="578" w:hanging="269"/>
              <w:jc w:val="left"/>
              <w:rPr>
                <w:sz w:val="18"/>
              </w:rPr>
            </w:pPr>
            <w:r>
              <w:rPr>
                <w:sz w:val="18"/>
              </w:rPr>
              <w:t>E-procurement</w:t>
            </w:r>
            <w:r>
              <w:rPr>
                <w:spacing w:val="-8"/>
                <w:sz w:val="18"/>
              </w:rPr>
              <w:t> </w:t>
            </w:r>
            <w:r>
              <w:rPr>
                <w:sz w:val="18"/>
              </w:rPr>
              <w:t>platform</w:t>
            </w:r>
            <w:r>
              <w:rPr>
                <w:spacing w:val="-7"/>
                <w:sz w:val="18"/>
              </w:rPr>
              <w:t> </w:t>
            </w:r>
            <w:r>
              <w:rPr>
                <w:sz w:val="18"/>
              </w:rPr>
              <w:t>includes</w:t>
            </w:r>
            <w:r>
              <w:rPr>
                <w:spacing w:val="-9"/>
                <w:sz w:val="18"/>
              </w:rPr>
              <w:t> </w:t>
            </w:r>
            <w:r>
              <w:rPr>
                <w:sz w:val="18"/>
              </w:rPr>
              <w:t>submitting</w:t>
            </w:r>
            <w:r>
              <w:rPr>
                <w:spacing w:val="-7"/>
                <w:sz w:val="18"/>
              </w:rPr>
              <w:t> </w:t>
            </w:r>
            <w:r>
              <w:rPr>
                <w:sz w:val="18"/>
              </w:rPr>
              <w:t>performance</w:t>
            </w:r>
            <w:r>
              <w:rPr>
                <w:spacing w:val="-7"/>
                <w:sz w:val="18"/>
              </w:rPr>
              <w:t> </w:t>
            </w:r>
            <w:r>
              <w:rPr>
                <w:sz w:val="18"/>
              </w:rPr>
              <w:t>guarantee electronically with electronic validation</w:t>
            </w:r>
          </w:p>
        </w:tc>
      </w:tr>
      <w:tr>
        <w:trPr>
          <w:trHeight w:val="203" w:hRule="atLeast"/>
        </w:trPr>
        <w:tc>
          <w:tcPr>
            <w:tcW w:w="446" w:type="dxa"/>
          </w:tcPr>
          <w:p>
            <w:pPr>
              <w:pStyle w:val="TableParagraph"/>
              <w:spacing w:line="184" w:lineRule="exact"/>
              <w:ind w:left="107"/>
              <w:rPr>
                <w:sz w:val="18"/>
              </w:rPr>
            </w:pPr>
            <w:r>
              <w:rPr>
                <w:spacing w:val="-10"/>
                <w:sz w:val="18"/>
              </w:rPr>
              <w:t>7</w:t>
            </w:r>
          </w:p>
        </w:tc>
        <w:tc>
          <w:tcPr>
            <w:tcW w:w="3060" w:type="dxa"/>
          </w:tcPr>
          <w:p>
            <w:pPr>
              <w:pStyle w:val="TableParagraph"/>
              <w:spacing w:line="184" w:lineRule="exact"/>
              <w:ind w:left="105"/>
              <w:rPr>
                <w:sz w:val="18"/>
              </w:rPr>
            </w:pPr>
            <w:r>
              <w:rPr>
                <w:sz w:val="18"/>
              </w:rPr>
              <w:t>Contract</w:t>
            </w:r>
            <w:r>
              <w:rPr>
                <w:spacing w:val="-2"/>
                <w:sz w:val="18"/>
              </w:rPr>
              <w:t> </w:t>
            </w:r>
            <w:r>
              <w:rPr>
                <w:sz w:val="18"/>
              </w:rPr>
              <w:t>Signing</w:t>
            </w:r>
            <w:r>
              <w:rPr>
                <w:spacing w:val="-2"/>
                <w:sz w:val="18"/>
              </w:rPr>
              <w:t> Electronically</w:t>
            </w:r>
          </w:p>
        </w:tc>
        <w:tc>
          <w:tcPr>
            <w:tcW w:w="5849" w:type="dxa"/>
          </w:tcPr>
          <w:p>
            <w:pPr>
              <w:pStyle w:val="TableParagraph"/>
              <w:spacing w:line="184" w:lineRule="exact"/>
              <w:ind w:left="355"/>
              <w:rPr>
                <w:sz w:val="18"/>
              </w:rPr>
            </w:pPr>
            <w:r>
              <w:rPr>
                <w:sz w:val="18"/>
              </w:rPr>
              <w:t>E-procurement</w:t>
            </w:r>
            <w:r>
              <w:rPr>
                <w:spacing w:val="-4"/>
                <w:sz w:val="18"/>
              </w:rPr>
              <w:t> </w:t>
            </w:r>
            <w:r>
              <w:rPr>
                <w:sz w:val="18"/>
              </w:rPr>
              <w:t>platform</w:t>
            </w:r>
            <w:r>
              <w:rPr>
                <w:spacing w:val="-3"/>
                <w:sz w:val="18"/>
              </w:rPr>
              <w:t> </w:t>
            </w:r>
            <w:r>
              <w:rPr>
                <w:sz w:val="18"/>
              </w:rPr>
              <w:t>includes</w:t>
            </w:r>
            <w:r>
              <w:rPr>
                <w:spacing w:val="-5"/>
                <w:sz w:val="18"/>
              </w:rPr>
              <w:t> </w:t>
            </w:r>
            <w:r>
              <w:rPr>
                <w:sz w:val="18"/>
              </w:rPr>
              <w:t>contract</w:t>
            </w:r>
            <w:r>
              <w:rPr>
                <w:spacing w:val="-2"/>
                <w:sz w:val="18"/>
              </w:rPr>
              <w:t> </w:t>
            </w:r>
            <w:r>
              <w:rPr>
                <w:sz w:val="18"/>
              </w:rPr>
              <w:t>signing </w:t>
            </w:r>
            <w:r>
              <w:rPr>
                <w:spacing w:val="-2"/>
                <w:sz w:val="18"/>
              </w:rPr>
              <w:t>electronically</w:t>
            </w:r>
          </w:p>
        </w:tc>
      </w:tr>
      <w:tr>
        <w:trPr>
          <w:trHeight w:val="414" w:hRule="atLeast"/>
        </w:trPr>
        <w:tc>
          <w:tcPr>
            <w:tcW w:w="446" w:type="dxa"/>
          </w:tcPr>
          <w:p>
            <w:pPr>
              <w:pStyle w:val="TableParagraph"/>
              <w:spacing w:before="105"/>
              <w:ind w:left="107"/>
              <w:rPr>
                <w:sz w:val="18"/>
              </w:rPr>
            </w:pPr>
            <w:r>
              <w:rPr>
                <w:spacing w:val="-10"/>
                <w:sz w:val="18"/>
              </w:rPr>
              <w:t>8</w:t>
            </w:r>
          </w:p>
        </w:tc>
        <w:tc>
          <w:tcPr>
            <w:tcW w:w="3060" w:type="dxa"/>
          </w:tcPr>
          <w:p>
            <w:pPr>
              <w:pStyle w:val="TableParagraph"/>
              <w:spacing w:line="208" w:lineRule="exact"/>
              <w:ind w:left="105"/>
              <w:rPr>
                <w:sz w:val="18"/>
              </w:rPr>
            </w:pPr>
            <w:r>
              <w:rPr>
                <w:sz w:val="18"/>
              </w:rPr>
              <w:t>E-contract</w:t>
            </w:r>
            <w:r>
              <w:rPr>
                <w:spacing w:val="-12"/>
                <w:sz w:val="18"/>
              </w:rPr>
              <w:t> </w:t>
            </w:r>
            <w:r>
              <w:rPr>
                <w:sz w:val="18"/>
              </w:rPr>
              <w:t>Management</w:t>
            </w:r>
            <w:r>
              <w:rPr>
                <w:spacing w:val="-11"/>
                <w:sz w:val="18"/>
              </w:rPr>
              <w:t> </w:t>
            </w:r>
            <w:r>
              <w:rPr>
                <w:sz w:val="18"/>
              </w:rPr>
              <w:t>and Implementation Module</w:t>
            </w:r>
          </w:p>
        </w:tc>
        <w:tc>
          <w:tcPr>
            <w:tcW w:w="5849" w:type="dxa"/>
          </w:tcPr>
          <w:p>
            <w:pPr>
              <w:pStyle w:val="TableParagraph"/>
              <w:spacing w:line="208" w:lineRule="exact"/>
              <w:ind w:left="355"/>
              <w:rPr>
                <w:sz w:val="18"/>
              </w:rPr>
            </w:pPr>
            <w:r>
              <w:rPr>
                <w:sz w:val="18"/>
              </w:rPr>
              <w:t>E-procurement</w:t>
            </w:r>
            <w:r>
              <w:rPr>
                <w:spacing w:val="-8"/>
                <w:sz w:val="18"/>
              </w:rPr>
              <w:t> </w:t>
            </w:r>
            <w:r>
              <w:rPr>
                <w:sz w:val="18"/>
              </w:rPr>
              <w:t>platform</w:t>
            </w:r>
            <w:r>
              <w:rPr>
                <w:spacing w:val="-7"/>
                <w:sz w:val="18"/>
              </w:rPr>
              <w:t> </w:t>
            </w:r>
            <w:r>
              <w:rPr>
                <w:sz w:val="18"/>
              </w:rPr>
              <w:t>includes</w:t>
            </w:r>
            <w:r>
              <w:rPr>
                <w:spacing w:val="-9"/>
                <w:sz w:val="18"/>
              </w:rPr>
              <w:t> </w:t>
            </w:r>
            <w:r>
              <w:rPr>
                <w:sz w:val="18"/>
              </w:rPr>
              <w:t>an</w:t>
            </w:r>
            <w:r>
              <w:rPr>
                <w:spacing w:val="-5"/>
                <w:sz w:val="18"/>
              </w:rPr>
              <w:t> </w:t>
            </w:r>
            <w:r>
              <w:rPr>
                <w:sz w:val="18"/>
              </w:rPr>
              <w:t>e-contract</w:t>
            </w:r>
            <w:r>
              <w:rPr>
                <w:spacing w:val="-6"/>
                <w:sz w:val="18"/>
              </w:rPr>
              <w:t> </w:t>
            </w:r>
            <w:r>
              <w:rPr>
                <w:sz w:val="18"/>
              </w:rPr>
              <w:t>management</w:t>
            </w:r>
            <w:r>
              <w:rPr>
                <w:spacing w:val="-6"/>
                <w:sz w:val="18"/>
              </w:rPr>
              <w:t> </w:t>
            </w:r>
            <w:r>
              <w:rPr>
                <w:sz w:val="18"/>
              </w:rPr>
              <w:t>and implementation module</w:t>
            </w:r>
          </w:p>
        </w:tc>
      </w:tr>
    </w:tbl>
    <w:p>
      <w:pPr>
        <w:pStyle w:val="TableParagraph"/>
        <w:spacing w:after="0" w:line="208" w:lineRule="exact"/>
        <w:rPr>
          <w:sz w:val="18"/>
        </w:rPr>
        <w:sectPr>
          <w:pgSz w:w="12240" w:h="15840"/>
          <w:pgMar w:header="0" w:footer="522" w:top="1620" w:bottom="1533"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414" w:hRule="atLeast"/>
        </w:trPr>
        <w:tc>
          <w:tcPr>
            <w:tcW w:w="446" w:type="dxa"/>
          </w:tcPr>
          <w:p>
            <w:pPr>
              <w:pStyle w:val="TableParagraph"/>
              <w:spacing w:before="103"/>
              <w:ind w:left="107"/>
              <w:rPr>
                <w:sz w:val="18"/>
              </w:rPr>
            </w:pPr>
            <w:r>
              <w:rPr>
                <w:spacing w:val="-10"/>
                <w:sz w:val="18"/>
              </w:rPr>
              <w:t>9</w:t>
            </w:r>
          </w:p>
        </w:tc>
        <w:tc>
          <w:tcPr>
            <w:tcW w:w="3060" w:type="dxa"/>
          </w:tcPr>
          <w:p>
            <w:pPr>
              <w:pStyle w:val="TableParagraph"/>
              <w:spacing w:line="206" w:lineRule="exact"/>
              <w:ind w:left="105"/>
              <w:rPr>
                <w:sz w:val="18"/>
              </w:rPr>
            </w:pPr>
            <w:r>
              <w:rPr>
                <w:sz w:val="18"/>
              </w:rPr>
              <w:t>Submitting</w:t>
            </w:r>
            <w:r>
              <w:rPr>
                <w:spacing w:val="-9"/>
                <w:sz w:val="18"/>
              </w:rPr>
              <w:t> </w:t>
            </w:r>
            <w:r>
              <w:rPr>
                <w:sz w:val="18"/>
              </w:rPr>
              <w:t>Invoices</w:t>
            </w:r>
            <w:r>
              <w:rPr>
                <w:spacing w:val="-9"/>
                <w:sz w:val="18"/>
              </w:rPr>
              <w:t> </w:t>
            </w:r>
            <w:r>
              <w:rPr>
                <w:sz w:val="18"/>
              </w:rPr>
              <w:t>to</w:t>
            </w:r>
            <w:r>
              <w:rPr>
                <w:spacing w:val="-9"/>
                <w:sz w:val="18"/>
              </w:rPr>
              <w:t> </w:t>
            </w:r>
            <w:r>
              <w:rPr>
                <w:sz w:val="18"/>
              </w:rPr>
              <w:t>the</w:t>
            </w:r>
            <w:r>
              <w:rPr>
                <w:spacing w:val="-10"/>
                <w:sz w:val="18"/>
              </w:rPr>
              <w:t> </w:t>
            </w:r>
            <w:r>
              <w:rPr>
                <w:sz w:val="18"/>
              </w:rPr>
              <w:t>Procuring </w:t>
            </w:r>
            <w:r>
              <w:rPr>
                <w:spacing w:val="-2"/>
                <w:sz w:val="18"/>
              </w:rPr>
              <w:t>Entity</w:t>
            </w:r>
          </w:p>
        </w:tc>
        <w:tc>
          <w:tcPr>
            <w:tcW w:w="5849" w:type="dxa"/>
          </w:tcPr>
          <w:p>
            <w:pPr>
              <w:pStyle w:val="TableParagraph"/>
              <w:spacing w:line="206" w:lineRule="exact"/>
              <w:ind w:left="355" w:right="123"/>
              <w:rPr>
                <w:sz w:val="18"/>
              </w:rPr>
            </w:pPr>
            <w:r>
              <w:rPr>
                <w:sz w:val="18"/>
              </w:rPr>
              <w:t>E-procurement</w:t>
            </w:r>
            <w:r>
              <w:rPr>
                <w:spacing w:val="-6"/>
                <w:sz w:val="18"/>
              </w:rPr>
              <w:t> </w:t>
            </w:r>
            <w:r>
              <w:rPr>
                <w:sz w:val="18"/>
              </w:rPr>
              <w:t>platform</w:t>
            </w:r>
            <w:r>
              <w:rPr>
                <w:spacing w:val="-5"/>
                <w:sz w:val="18"/>
              </w:rPr>
              <w:t> </w:t>
            </w:r>
            <w:r>
              <w:rPr>
                <w:sz w:val="18"/>
              </w:rPr>
              <w:t>includes</w:t>
            </w:r>
            <w:r>
              <w:rPr>
                <w:spacing w:val="-7"/>
                <w:sz w:val="18"/>
              </w:rPr>
              <w:t> </w:t>
            </w:r>
            <w:r>
              <w:rPr>
                <w:sz w:val="18"/>
              </w:rPr>
              <w:t>submitting</w:t>
            </w:r>
            <w:r>
              <w:rPr>
                <w:spacing w:val="-5"/>
                <w:sz w:val="18"/>
              </w:rPr>
              <w:t> </w:t>
            </w:r>
            <w:r>
              <w:rPr>
                <w:sz w:val="18"/>
              </w:rPr>
              <w:t>invoices</w:t>
            </w:r>
            <w:r>
              <w:rPr>
                <w:spacing w:val="-4"/>
                <w:sz w:val="18"/>
              </w:rPr>
              <w:t> </w:t>
            </w:r>
            <w:r>
              <w:rPr>
                <w:sz w:val="18"/>
              </w:rPr>
              <w:t>to</w:t>
            </w:r>
            <w:r>
              <w:rPr>
                <w:spacing w:val="-5"/>
                <w:sz w:val="18"/>
              </w:rPr>
              <w:t> </w:t>
            </w:r>
            <w:r>
              <w:rPr>
                <w:sz w:val="18"/>
              </w:rPr>
              <w:t>the</w:t>
            </w:r>
            <w:r>
              <w:rPr>
                <w:spacing w:val="-7"/>
                <w:sz w:val="18"/>
              </w:rPr>
              <w:t> </w:t>
            </w:r>
            <w:r>
              <w:rPr>
                <w:sz w:val="18"/>
              </w:rPr>
              <w:t>procuring </w:t>
            </w:r>
            <w:r>
              <w:rPr>
                <w:spacing w:val="-2"/>
                <w:sz w:val="18"/>
              </w:rPr>
              <w:t>entity</w:t>
            </w:r>
          </w:p>
        </w:tc>
      </w:tr>
      <w:tr>
        <w:trPr>
          <w:trHeight w:val="412" w:hRule="atLeast"/>
        </w:trPr>
        <w:tc>
          <w:tcPr>
            <w:tcW w:w="446" w:type="dxa"/>
          </w:tcPr>
          <w:p>
            <w:pPr>
              <w:pStyle w:val="TableParagraph"/>
              <w:spacing w:before="103"/>
              <w:ind w:left="107"/>
              <w:rPr>
                <w:sz w:val="18"/>
              </w:rPr>
            </w:pPr>
            <w:r>
              <w:rPr>
                <w:spacing w:val="-5"/>
                <w:sz w:val="18"/>
              </w:rPr>
              <w:t>10</w:t>
            </w:r>
          </w:p>
        </w:tc>
        <w:tc>
          <w:tcPr>
            <w:tcW w:w="3060" w:type="dxa"/>
          </w:tcPr>
          <w:p>
            <w:pPr>
              <w:pStyle w:val="TableParagraph"/>
              <w:spacing w:line="206" w:lineRule="exact"/>
              <w:ind w:left="105" w:right="140"/>
              <w:rPr>
                <w:sz w:val="18"/>
              </w:rPr>
            </w:pPr>
            <w:r>
              <w:rPr>
                <w:sz w:val="18"/>
              </w:rPr>
              <w:t>Receiving Payments from the Procuring</w:t>
            </w:r>
            <w:r>
              <w:rPr>
                <w:spacing w:val="-12"/>
                <w:sz w:val="18"/>
              </w:rPr>
              <w:t> </w:t>
            </w:r>
            <w:r>
              <w:rPr>
                <w:sz w:val="18"/>
              </w:rPr>
              <w:t>Entity</w:t>
            </w:r>
            <w:r>
              <w:rPr>
                <w:spacing w:val="-11"/>
                <w:sz w:val="18"/>
              </w:rPr>
              <w:t> </w:t>
            </w:r>
            <w:r>
              <w:rPr>
                <w:sz w:val="18"/>
              </w:rPr>
              <w:t>Electronically</w:t>
            </w:r>
          </w:p>
        </w:tc>
        <w:tc>
          <w:tcPr>
            <w:tcW w:w="5849" w:type="dxa"/>
          </w:tcPr>
          <w:p>
            <w:pPr>
              <w:pStyle w:val="TableParagraph"/>
              <w:spacing w:line="206" w:lineRule="exact"/>
              <w:ind w:left="355"/>
              <w:rPr>
                <w:sz w:val="18"/>
              </w:rPr>
            </w:pPr>
            <w:r>
              <w:rPr>
                <w:sz w:val="18"/>
              </w:rPr>
              <w:t>E-procurement</w:t>
            </w:r>
            <w:r>
              <w:rPr>
                <w:spacing w:val="-6"/>
                <w:sz w:val="18"/>
              </w:rPr>
              <w:t> </w:t>
            </w:r>
            <w:r>
              <w:rPr>
                <w:sz w:val="18"/>
              </w:rPr>
              <w:t>platform</w:t>
            </w:r>
            <w:r>
              <w:rPr>
                <w:spacing w:val="-5"/>
                <w:sz w:val="18"/>
              </w:rPr>
              <w:t> </w:t>
            </w:r>
            <w:r>
              <w:rPr>
                <w:sz w:val="18"/>
              </w:rPr>
              <w:t>includes</w:t>
            </w:r>
            <w:r>
              <w:rPr>
                <w:spacing w:val="-7"/>
                <w:sz w:val="18"/>
              </w:rPr>
              <w:t> </w:t>
            </w:r>
            <w:r>
              <w:rPr>
                <w:sz w:val="18"/>
              </w:rPr>
              <w:t>receiving</w:t>
            </w:r>
            <w:r>
              <w:rPr>
                <w:spacing w:val="-5"/>
                <w:sz w:val="18"/>
              </w:rPr>
              <w:t> </w:t>
            </w:r>
            <w:r>
              <w:rPr>
                <w:sz w:val="18"/>
              </w:rPr>
              <w:t>payments</w:t>
            </w:r>
            <w:r>
              <w:rPr>
                <w:spacing w:val="-4"/>
                <w:sz w:val="18"/>
              </w:rPr>
              <w:t> </w:t>
            </w:r>
            <w:r>
              <w:rPr>
                <w:sz w:val="18"/>
              </w:rPr>
              <w:t>from</w:t>
            </w:r>
            <w:r>
              <w:rPr>
                <w:spacing w:val="-5"/>
                <w:sz w:val="18"/>
              </w:rPr>
              <w:t> </w:t>
            </w:r>
            <w:r>
              <w:rPr>
                <w:sz w:val="18"/>
              </w:rPr>
              <w:t>the</w:t>
            </w:r>
            <w:r>
              <w:rPr>
                <w:spacing w:val="-7"/>
                <w:sz w:val="18"/>
              </w:rPr>
              <w:t> </w:t>
            </w:r>
            <w:r>
              <w:rPr>
                <w:sz w:val="18"/>
              </w:rPr>
              <w:t>procuring entity electronically</w:t>
            </w:r>
          </w:p>
        </w:tc>
      </w:tr>
      <w:tr>
        <w:trPr>
          <w:trHeight w:val="414" w:hRule="atLeast"/>
        </w:trPr>
        <w:tc>
          <w:tcPr>
            <w:tcW w:w="446" w:type="dxa"/>
          </w:tcPr>
          <w:p>
            <w:pPr>
              <w:pStyle w:val="TableParagraph"/>
              <w:spacing w:before="105"/>
              <w:ind w:left="107"/>
              <w:rPr>
                <w:sz w:val="18"/>
              </w:rPr>
            </w:pPr>
            <w:r>
              <w:rPr>
                <w:spacing w:val="-5"/>
                <w:sz w:val="18"/>
              </w:rPr>
              <w:t>11</w:t>
            </w:r>
          </w:p>
        </w:tc>
        <w:tc>
          <w:tcPr>
            <w:tcW w:w="3060" w:type="dxa"/>
          </w:tcPr>
          <w:p>
            <w:pPr>
              <w:pStyle w:val="TableParagraph"/>
              <w:spacing w:line="208" w:lineRule="exact"/>
              <w:ind w:left="105"/>
              <w:rPr>
                <w:sz w:val="18"/>
              </w:rPr>
            </w:pPr>
            <w:r>
              <w:rPr>
                <w:sz w:val="18"/>
              </w:rPr>
              <w:t>Module</w:t>
            </w:r>
            <w:r>
              <w:rPr>
                <w:spacing w:val="-12"/>
                <w:sz w:val="18"/>
              </w:rPr>
              <w:t> </w:t>
            </w:r>
            <w:r>
              <w:rPr>
                <w:sz w:val="18"/>
              </w:rPr>
              <w:t>for</w:t>
            </w:r>
            <w:r>
              <w:rPr>
                <w:spacing w:val="-11"/>
                <w:sz w:val="18"/>
              </w:rPr>
              <w:t> </w:t>
            </w:r>
            <w:r>
              <w:rPr>
                <w:sz w:val="18"/>
              </w:rPr>
              <w:t>Framework</w:t>
            </w:r>
            <w:r>
              <w:rPr>
                <w:spacing w:val="-11"/>
                <w:sz w:val="18"/>
              </w:rPr>
              <w:t> </w:t>
            </w:r>
            <w:r>
              <w:rPr>
                <w:sz w:val="18"/>
              </w:rPr>
              <w:t>Agreement </w:t>
            </w:r>
            <w:r>
              <w:rPr>
                <w:spacing w:val="-2"/>
                <w:sz w:val="18"/>
              </w:rPr>
              <w:t>Management</w:t>
            </w:r>
          </w:p>
        </w:tc>
        <w:tc>
          <w:tcPr>
            <w:tcW w:w="5849" w:type="dxa"/>
          </w:tcPr>
          <w:p>
            <w:pPr>
              <w:pStyle w:val="TableParagraph"/>
              <w:spacing w:before="105"/>
              <w:ind w:left="355"/>
              <w:rPr>
                <w:sz w:val="18"/>
              </w:rPr>
            </w:pPr>
            <w:r>
              <w:rPr>
                <w:sz w:val="18"/>
              </w:rPr>
              <w:t>E-procurement</w:t>
            </w:r>
            <w:r>
              <w:rPr>
                <w:spacing w:val="-3"/>
                <w:sz w:val="18"/>
              </w:rPr>
              <w:t> </w:t>
            </w:r>
            <w:r>
              <w:rPr>
                <w:sz w:val="18"/>
              </w:rPr>
              <w:t>platform</w:t>
            </w:r>
            <w:r>
              <w:rPr>
                <w:spacing w:val="-2"/>
                <w:sz w:val="18"/>
              </w:rPr>
              <w:t> </w:t>
            </w:r>
            <w:r>
              <w:rPr>
                <w:sz w:val="18"/>
              </w:rPr>
              <w:t>includes</w:t>
            </w:r>
            <w:r>
              <w:rPr>
                <w:spacing w:val="-4"/>
                <w:sz w:val="18"/>
              </w:rPr>
              <w:t> </w:t>
            </w:r>
            <w:r>
              <w:rPr>
                <w:sz w:val="18"/>
              </w:rPr>
              <w:t>a</w:t>
            </w:r>
            <w:r>
              <w:rPr>
                <w:spacing w:val="-2"/>
                <w:sz w:val="18"/>
              </w:rPr>
              <w:t> </w:t>
            </w:r>
            <w:r>
              <w:rPr>
                <w:sz w:val="18"/>
              </w:rPr>
              <w:t>module</w:t>
            </w:r>
            <w:r>
              <w:rPr>
                <w:spacing w:val="-2"/>
                <w:sz w:val="18"/>
              </w:rPr>
              <w:t> </w:t>
            </w:r>
            <w:r>
              <w:rPr>
                <w:sz w:val="18"/>
              </w:rPr>
              <w:t>for</w:t>
            </w:r>
            <w:r>
              <w:rPr>
                <w:spacing w:val="-1"/>
                <w:sz w:val="18"/>
              </w:rPr>
              <w:t> </w:t>
            </w:r>
            <w:r>
              <w:rPr>
                <w:sz w:val="18"/>
              </w:rPr>
              <w:t>framework </w:t>
            </w:r>
            <w:r>
              <w:rPr>
                <w:spacing w:val="-2"/>
                <w:sz w:val="18"/>
              </w:rPr>
              <w:t>agreement</w:t>
            </w:r>
          </w:p>
        </w:tc>
      </w:tr>
      <w:tr>
        <w:trPr>
          <w:trHeight w:val="204" w:hRule="atLeast"/>
        </w:trPr>
        <w:tc>
          <w:tcPr>
            <w:tcW w:w="446" w:type="dxa"/>
          </w:tcPr>
          <w:p>
            <w:pPr>
              <w:pStyle w:val="TableParagraph"/>
              <w:spacing w:line="185" w:lineRule="exact"/>
              <w:ind w:left="107"/>
              <w:rPr>
                <w:sz w:val="18"/>
              </w:rPr>
            </w:pPr>
            <w:r>
              <w:rPr>
                <w:spacing w:val="-5"/>
                <w:sz w:val="18"/>
              </w:rPr>
              <w:t>12</w:t>
            </w:r>
          </w:p>
        </w:tc>
        <w:tc>
          <w:tcPr>
            <w:tcW w:w="3060" w:type="dxa"/>
          </w:tcPr>
          <w:p>
            <w:pPr>
              <w:pStyle w:val="TableParagraph"/>
              <w:spacing w:line="185" w:lineRule="exact"/>
              <w:ind w:left="105"/>
              <w:rPr>
                <w:sz w:val="18"/>
              </w:rPr>
            </w:pPr>
            <w:r>
              <w:rPr>
                <w:sz w:val="18"/>
              </w:rPr>
              <w:t>E-Reverse</w:t>
            </w:r>
            <w:r>
              <w:rPr>
                <w:spacing w:val="-3"/>
                <w:sz w:val="18"/>
              </w:rPr>
              <w:t> </w:t>
            </w:r>
            <w:r>
              <w:rPr>
                <w:sz w:val="18"/>
              </w:rPr>
              <w:t>Auction</w:t>
            </w:r>
            <w:r>
              <w:rPr>
                <w:spacing w:val="-2"/>
                <w:sz w:val="18"/>
              </w:rPr>
              <w:t> Module</w:t>
            </w:r>
          </w:p>
        </w:tc>
        <w:tc>
          <w:tcPr>
            <w:tcW w:w="5849" w:type="dxa"/>
          </w:tcPr>
          <w:p>
            <w:pPr>
              <w:pStyle w:val="TableParagraph"/>
              <w:spacing w:line="185" w:lineRule="exact"/>
              <w:ind w:left="355"/>
              <w:rPr>
                <w:sz w:val="18"/>
              </w:rPr>
            </w:pPr>
            <w:r>
              <w:rPr>
                <w:sz w:val="18"/>
              </w:rPr>
              <w:t>E-procurement</w:t>
            </w:r>
            <w:r>
              <w:rPr>
                <w:spacing w:val="-4"/>
                <w:sz w:val="18"/>
              </w:rPr>
              <w:t> </w:t>
            </w:r>
            <w:r>
              <w:rPr>
                <w:sz w:val="18"/>
              </w:rPr>
              <w:t>platform</w:t>
            </w:r>
            <w:r>
              <w:rPr>
                <w:spacing w:val="-2"/>
                <w:sz w:val="18"/>
              </w:rPr>
              <w:t> </w:t>
            </w:r>
            <w:r>
              <w:rPr>
                <w:sz w:val="18"/>
              </w:rPr>
              <w:t>includes</w:t>
            </w:r>
            <w:r>
              <w:rPr>
                <w:spacing w:val="-4"/>
                <w:sz w:val="18"/>
              </w:rPr>
              <w:t> </w:t>
            </w:r>
            <w:r>
              <w:rPr>
                <w:sz w:val="18"/>
              </w:rPr>
              <w:t>an</w:t>
            </w:r>
            <w:r>
              <w:rPr>
                <w:spacing w:val="-1"/>
                <w:sz w:val="18"/>
              </w:rPr>
              <w:t> </w:t>
            </w:r>
            <w:r>
              <w:rPr>
                <w:sz w:val="18"/>
              </w:rPr>
              <w:t>e-reverse</w:t>
            </w:r>
            <w:r>
              <w:rPr>
                <w:spacing w:val="-2"/>
                <w:sz w:val="18"/>
              </w:rPr>
              <w:t> </w:t>
            </w:r>
            <w:r>
              <w:rPr>
                <w:sz w:val="18"/>
              </w:rPr>
              <w:t>auction </w:t>
            </w:r>
            <w:r>
              <w:rPr>
                <w:spacing w:val="-2"/>
                <w:sz w:val="18"/>
              </w:rPr>
              <w:t>module</w:t>
            </w:r>
          </w:p>
        </w:tc>
      </w:tr>
      <w:tr>
        <w:trPr>
          <w:trHeight w:val="208" w:hRule="atLeast"/>
        </w:trPr>
        <w:tc>
          <w:tcPr>
            <w:tcW w:w="446" w:type="dxa"/>
          </w:tcPr>
          <w:p>
            <w:pPr>
              <w:pStyle w:val="TableParagraph"/>
              <w:spacing w:line="186" w:lineRule="exact" w:before="2"/>
              <w:ind w:left="107"/>
              <w:rPr>
                <w:sz w:val="18"/>
              </w:rPr>
            </w:pPr>
            <w:r>
              <w:rPr>
                <w:spacing w:val="-5"/>
                <w:sz w:val="18"/>
              </w:rPr>
              <w:t>13</w:t>
            </w:r>
          </w:p>
        </w:tc>
        <w:tc>
          <w:tcPr>
            <w:tcW w:w="3060" w:type="dxa"/>
          </w:tcPr>
          <w:p>
            <w:pPr>
              <w:pStyle w:val="TableParagraph"/>
              <w:spacing w:line="186" w:lineRule="exact" w:before="2"/>
              <w:ind w:left="105"/>
              <w:rPr>
                <w:sz w:val="18"/>
              </w:rPr>
            </w:pPr>
            <w:r>
              <w:rPr>
                <w:sz w:val="18"/>
              </w:rPr>
              <w:t>E-Catalogue</w:t>
            </w:r>
            <w:r>
              <w:rPr>
                <w:spacing w:val="-4"/>
                <w:sz w:val="18"/>
              </w:rPr>
              <w:t> </w:t>
            </w:r>
            <w:r>
              <w:rPr>
                <w:sz w:val="18"/>
              </w:rPr>
              <w:t>of</w:t>
            </w:r>
            <w:r>
              <w:rPr>
                <w:spacing w:val="-1"/>
                <w:sz w:val="18"/>
              </w:rPr>
              <w:t> </w:t>
            </w:r>
            <w:r>
              <w:rPr>
                <w:sz w:val="18"/>
              </w:rPr>
              <w:t>Approved</w:t>
            </w:r>
            <w:r>
              <w:rPr>
                <w:spacing w:val="-2"/>
                <w:sz w:val="18"/>
              </w:rPr>
              <w:t> Suppliers</w:t>
            </w:r>
          </w:p>
        </w:tc>
        <w:tc>
          <w:tcPr>
            <w:tcW w:w="5849" w:type="dxa"/>
          </w:tcPr>
          <w:p>
            <w:pPr>
              <w:pStyle w:val="TableParagraph"/>
              <w:spacing w:line="186" w:lineRule="exact" w:before="2"/>
              <w:ind w:left="355"/>
              <w:rPr>
                <w:sz w:val="18"/>
              </w:rPr>
            </w:pPr>
            <w:r>
              <w:rPr>
                <w:sz w:val="18"/>
              </w:rPr>
              <w:t>E-procurement</w:t>
            </w:r>
            <w:r>
              <w:rPr>
                <w:spacing w:val="-4"/>
                <w:sz w:val="18"/>
              </w:rPr>
              <w:t> </w:t>
            </w:r>
            <w:r>
              <w:rPr>
                <w:sz w:val="18"/>
              </w:rPr>
              <w:t>platform</w:t>
            </w:r>
            <w:r>
              <w:rPr>
                <w:spacing w:val="-2"/>
                <w:sz w:val="18"/>
              </w:rPr>
              <w:t> </w:t>
            </w:r>
            <w:r>
              <w:rPr>
                <w:sz w:val="18"/>
              </w:rPr>
              <w:t>includes</w:t>
            </w:r>
            <w:r>
              <w:rPr>
                <w:spacing w:val="-4"/>
                <w:sz w:val="18"/>
              </w:rPr>
              <w:t> </w:t>
            </w:r>
            <w:r>
              <w:rPr>
                <w:sz w:val="18"/>
              </w:rPr>
              <w:t>an</w:t>
            </w:r>
            <w:r>
              <w:rPr>
                <w:spacing w:val="-1"/>
                <w:sz w:val="18"/>
              </w:rPr>
              <w:t> </w:t>
            </w:r>
            <w:r>
              <w:rPr>
                <w:sz w:val="18"/>
              </w:rPr>
              <w:t>e-catalogue</w:t>
            </w:r>
            <w:r>
              <w:rPr>
                <w:spacing w:val="-4"/>
                <w:sz w:val="18"/>
              </w:rPr>
              <w:t> </w:t>
            </w:r>
            <w:r>
              <w:rPr>
                <w:sz w:val="18"/>
              </w:rPr>
              <w:t>of</w:t>
            </w:r>
            <w:r>
              <w:rPr>
                <w:spacing w:val="-1"/>
                <w:sz w:val="18"/>
              </w:rPr>
              <w:t> </w:t>
            </w:r>
            <w:r>
              <w:rPr>
                <w:sz w:val="18"/>
              </w:rPr>
              <w:t>approved </w:t>
            </w:r>
            <w:r>
              <w:rPr>
                <w:spacing w:val="-2"/>
                <w:sz w:val="18"/>
              </w:rPr>
              <w:t>suppliers</w:t>
            </w:r>
          </w:p>
        </w:tc>
      </w:tr>
      <w:tr>
        <w:trPr>
          <w:trHeight w:val="206" w:hRule="atLeast"/>
        </w:trPr>
        <w:tc>
          <w:tcPr>
            <w:tcW w:w="446" w:type="dxa"/>
          </w:tcPr>
          <w:p>
            <w:pPr>
              <w:pStyle w:val="TableParagraph"/>
              <w:spacing w:line="186" w:lineRule="exact"/>
              <w:ind w:left="107"/>
              <w:rPr>
                <w:sz w:val="18"/>
              </w:rPr>
            </w:pPr>
            <w:r>
              <w:rPr>
                <w:spacing w:val="-5"/>
                <w:sz w:val="18"/>
              </w:rPr>
              <w:t>14</w:t>
            </w:r>
          </w:p>
        </w:tc>
        <w:tc>
          <w:tcPr>
            <w:tcW w:w="3060" w:type="dxa"/>
          </w:tcPr>
          <w:p>
            <w:pPr>
              <w:pStyle w:val="TableParagraph"/>
              <w:spacing w:line="186" w:lineRule="exact"/>
              <w:ind w:left="105"/>
              <w:rPr>
                <w:sz w:val="18"/>
              </w:rPr>
            </w:pPr>
            <w:r>
              <w:rPr>
                <w:sz w:val="18"/>
              </w:rPr>
              <w:t>Electronic</w:t>
            </w:r>
            <w:r>
              <w:rPr>
                <w:spacing w:val="-4"/>
                <w:sz w:val="18"/>
              </w:rPr>
              <w:t> </w:t>
            </w:r>
            <w:r>
              <w:rPr>
                <w:sz w:val="18"/>
              </w:rPr>
              <w:t>Green</w:t>
            </w:r>
            <w:r>
              <w:rPr>
                <w:spacing w:val="-1"/>
                <w:sz w:val="18"/>
              </w:rPr>
              <w:t> </w:t>
            </w:r>
            <w:r>
              <w:rPr>
                <w:spacing w:val="-2"/>
                <w:sz w:val="18"/>
              </w:rPr>
              <w:t>Catalogues</w:t>
            </w:r>
          </w:p>
        </w:tc>
        <w:tc>
          <w:tcPr>
            <w:tcW w:w="5849" w:type="dxa"/>
          </w:tcPr>
          <w:p>
            <w:pPr>
              <w:pStyle w:val="TableParagraph"/>
              <w:spacing w:line="186" w:lineRule="exact"/>
              <w:ind w:left="355"/>
              <w:rPr>
                <w:sz w:val="18"/>
              </w:rPr>
            </w:pPr>
            <w:r>
              <w:rPr>
                <w:sz w:val="18"/>
              </w:rPr>
              <w:t>E-procurement</w:t>
            </w:r>
            <w:r>
              <w:rPr>
                <w:spacing w:val="-4"/>
                <w:sz w:val="18"/>
              </w:rPr>
              <w:t> </w:t>
            </w:r>
            <w:r>
              <w:rPr>
                <w:sz w:val="18"/>
              </w:rPr>
              <w:t>platform</w:t>
            </w:r>
            <w:r>
              <w:rPr>
                <w:spacing w:val="-2"/>
                <w:sz w:val="18"/>
              </w:rPr>
              <w:t> </w:t>
            </w:r>
            <w:r>
              <w:rPr>
                <w:sz w:val="18"/>
              </w:rPr>
              <w:t>includes</w:t>
            </w:r>
            <w:r>
              <w:rPr>
                <w:spacing w:val="-4"/>
                <w:sz w:val="18"/>
              </w:rPr>
              <w:t> </w:t>
            </w:r>
            <w:r>
              <w:rPr>
                <w:sz w:val="18"/>
              </w:rPr>
              <w:t>electronic</w:t>
            </w:r>
            <w:r>
              <w:rPr>
                <w:spacing w:val="-2"/>
                <w:sz w:val="18"/>
              </w:rPr>
              <w:t> </w:t>
            </w:r>
            <w:r>
              <w:rPr>
                <w:sz w:val="18"/>
              </w:rPr>
              <w:t>green </w:t>
            </w:r>
            <w:r>
              <w:rPr>
                <w:spacing w:val="-2"/>
                <w:sz w:val="18"/>
              </w:rPr>
              <w:t>catalogues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5"/>
                <w:sz w:val="18"/>
              </w:rPr>
              <w:t>15</w:t>
            </w:r>
          </w:p>
        </w:tc>
        <w:tc>
          <w:tcPr>
            <w:tcW w:w="3060" w:type="dxa"/>
          </w:tcPr>
          <w:p>
            <w:pPr>
              <w:pStyle w:val="TableParagraph"/>
              <w:spacing w:line="207" w:lineRule="exact"/>
              <w:ind w:left="105"/>
              <w:rPr>
                <w:sz w:val="18"/>
              </w:rPr>
            </w:pPr>
            <w:r>
              <w:rPr>
                <w:sz w:val="18"/>
              </w:rPr>
              <w:t>Applying</w:t>
            </w:r>
            <w:r>
              <w:rPr>
                <w:spacing w:val="-3"/>
                <w:sz w:val="18"/>
              </w:rPr>
              <w:t> </w:t>
            </w:r>
            <w:r>
              <w:rPr>
                <w:sz w:val="18"/>
              </w:rPr>
              <w:t>for</w:t>
            </w:r>
            <w:r>
              <w:rPr>
                <w:spacing w:val="-3"/>
                <w:sz w:val="18"/>
              </w:rPr>
              <w:t> </w:t>
            </w:r>
            <w:r>
              <w:rPr>
                <w:sz w:val="18"/>
              </w:rPr>
              <w:t>Vendor</w:t>
            </w:r>
            <w:r>
              <w:rPr>
                <w:spacing w:val="-1"/>
                <w:sz w:val="18"/>
              </w:rPr>
              <w:t> </w:t>
            </w:r>
            <w:r>
              <w:rPr>
                <w:spacing w:val="-4"/>
                <w:sz w:val="18"/>
              </w:rPr>
              <w:t>Eco-</w:t>
            </w:r>
          </w:p>
          <w:p>
            <w:pPr>
              <w:pStyle w:val="TableParagraph"/>
              <w:spacing w:line="206" w:lineRule="exact"/>
              <w:ind w:left="105"/>
              <w:rPr>
                <w:sz w:val="18"/>
              </w:rPr>
            </w:pPr>
            <w:r>
              <w:rPr>
                <w:sz w:val="18"/>
              </w:rPr>
              <w:t>Certifications</w:t>
            </w:r>
            <w:r>
              <w:rPr>
                <w:spacing w:val="-12"/>
                <w:sz w:val="18"/>
              </w:rPr>
              <w:t> </w:t>
            </w:r>
            <w:r>
              <w:rPr>
                <w:sz w:val="18"/>
              </w:rPr>
              <w:t>or</w:t>
            </w:r>
            <w:r>
              <w:rPr>
                <w:spacing w:val="-11"/>
                <w:sz w:val="18"/>
              </w:rPr>
              <w:t> </w:t>
            </w:r>
            <w:r>
              <w:rPr>
                <w:sz w:val="18"/>
              </w:rPr>
              <w:t>Eco/Labels </w:t>
            </w:r>
            <w:r>
              <w:rPr>
                <w:spacing w:val="-2"/>
                <w:sz w:val="18"/>
              </w:rPr>
              <w:t>Electronically</w:t>
            </w:r>
          </w:p>
        </w:tc>
        <w:tc>
          <w:tcPr>
            <w:tcW w:w="5849" w:type="dxa"/>
          </w:tcPr>
          <w:p>
            <w:pPr>
              <w:pStyle w:val="TableParagraph"/>
              <w:spacing w:before="103"/>
              <w:ind w:left="355"/>
              <w:rPr>
                <w:sz w:val="18"/>
              </w:rPr>
            </w:pPr>
            <w:r>
              <w:rPr>
                <w:sz w:val="18"/>
              </w:rPr>
              <w:t>E-procurement</w:t>
            </w:r>
            <w:r>
              <w:rPr>
                <w:spacing w:val="-4"/>
                <w:sz w:val="18"/>
              </w:rPr>
              <w:t> </w:t>
            </w:r>
            <w:r>
              <w:rPr>
                <w:sz w:val="18"/>
              </w:rPr>
              <w:t>platform</w:t>
            </w:r>
            <w:r>
              <w:rPr>
                <w:spacing w:val="-2"/>
                <w:sz w:val="18"/>
              </w:rPr>
              <w:t> </w:t>
            </w:r>
            <w:r>
              <w:rPr>
                <w:sz w:val="18"/>
              </w:rPr>
              <w:t>includes</w:t>
            </w:r>
            <w:r>
              <w:rPr>
                <w:spacing w:val="-4"/>
                <w:sz w:val="18"/>
              </w:rPr>
              <w:t> </w:t>
            </w:r>
            <w:r>
              <w:rPr>
                <w:sz w:val="18"/>
              </w:rPr>
              <w:t>applying</w:t>
            </w:r>
            <w:r>
              <w:rPr>
                <w:spacing w:val="-1"/>
                <w:sz w:val="18"/>
              </w:rPr>
              <w:t> </w:t>
            </w:r>
            <w:r>
              <w:rPr>
                <w:sz w:val="18"/>
              </w:rPr>
              <w:t>for</w:t>
            </w:r>
            <w:r>
              <w:rPr>
                <w:spacing w:val="-3"/>
                <w:sz w:val="18"/>
              </w:rPr>
              <w:t> </w:t>
            </w:r>
            <w:r>
              <w:rPr>
                <w:sz w:val="18"/>
              </w:rPr>
              <w:t>vendor</w:t>
            </w:r>
            <w:r>
              <w:rPr>
                <w:spacing w:val="-3"/>
                <w:sz w:val="18"/>
              </w:rPr>
              <w:t> </w:t>
            </w:r>
            <w:r>
              <w:rPr>
                <w:sz w:val="18"/>
              </w:rPr>
              <w:t>eco-certifications</w:t>
            </w:r>
            <w:r>
              <w:rPr>
                <w:spacing w:val="-4"/>
                <w:sz w:val="18"/>
              </w:rPr>
              <w:t> </w:t>
            </w:r>
            <w:r>
              <w:rPr>
                <w:spacing w:val="-5"/>
                <w:sz w:val="18"/>
              </w:rPr>
              <w:t>or</w:t>
            </w:r>
          </w:p>
          <w:p>
            <w:pPr>
              <w:pStyle w:val="TableParagraph"/>
              <w:spacing w:before="1"/>
              <w:ind w:left="355"/>
              <w:rPr>
                <w:sz w:val="18"/>
              </w:rPr>
            </w:pPr>
            <w:r>
              <w:rPr>
                <w:sz w:val="18"/>
              </w:rPr>
              <w:t>eco/labels</w:t>
            </w:r>
            <w:r>
              <w:rPr>
                <w:spacing w:val="-2"/>
                <w:sz w:val="18"/>
              </w:rPr>
              <w:t> electronically</w:t>
            </w:r>
          </w:p>
        </w:tc>
      </w:tr>
    </w:tbl>
    <w:p>
      <w:pPr>
        <w:pStyle w:val="BodyText"/>
        <w:spacing w:before="23"/>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Transparency</w:t>
      </w:r>
      <w:r>
        <w:rPr>
          <w:b/>
          <w:spacing w:val="-8"/>
          <w:sz w:val="22"/>
        </w:rPr>
        <w:t> </w:t>
      </w:r>
      <w:r>
        <w:rPr>
          <w:b/>
          <w:sz w:val="22"/>
        </w:rPr>
        <w:t>of</w:t>
      </w:r>
      <w:r>
        <w:rPr>
          <w:b/>
          <w:spacing w:val="-6"/>
          <w:sz w:val="22"/>
        </w:rPr>
        <w:t> </w:t>
      </w:r>
      <w:r>
        <w:rPr>
          <w:b/>
          <w:sz w:val="22"/>
        </w:rPr>
        <w:t>Key</w:t>
      </w:r>
      <w:r>
        <w:rPr>
          <w:b/>
          <w:spacing w:val="-5"/>
          <w:sz w:val="22"/>
        </w:rPr>
        <w:t> </w:t>
      </w:r>
      <w:r>
        <w:rPr>
          <w:b/>
          <w:sz w:val="22"/>
        </w:rPr>
        <w:t>Procurement</w:t>
      </w:r>
      <w:r>
        <w:rPr>
          <w:b/>
          <w:spacing w:val="-6"/>
          <w:sz w:val="22"/>
        </w:rPr>
        <w:t> </w:t>
      </w:r>
      <w:r>
        <w:rPr>
          <w:b/>
          <w:sz w:val="22"/>
        </w:rPr>
        <w:t>Documents</w:t>
      </w:r>
      <w:r>
        <w:rPr>
          <w:b/>
          <w:spacing w:val="-6"/>
          <w:sz w:val="22"/>
        </w:rPr>
        <w:t> </w:t>
      </w:r>
      <w:r>
        <w:rPr>
          <w:b/>
          <w:sz w:val="22"/>
        </w:rPr>
        <w:t>(includes</w:t>
      </w:r>
      <w:r>
        <w:rPr>
          <w:b/>
          <w:spacing w:val="-5"/>
          <w:sz w:val="22"/>
        </w:rPr>
        <w:t> </w:t>
      </w:r>
      <w:r>
        <w:rPr>
          <w:b/>
          <w:spacing w:val="-2"/>
          <w:sz w:val="22"/>
        </w:rPr>
        <w:t>gender)</w:t>
      </w:r>
    </w:p>
    <w:p>
      <w:pPr>
        <w:pStyle w:val="BodyText"/>
        <w:ind w:left="359" w:right="355"/>
        <w:jc w:val="both"/>
      </w:pPr>
      <w:r>
        <w:rPr/>
        <w:t>The availability of information promotes equal access for all types of businesses, including small and medium enterprises (SMEs), by reducing the possibility of large or well-connected firms gaining an advantage because of information asymmetries, and potentially increases competition for government contracts.</w:t>
      </w:r>
      <w:r>
        <w:rPr>
          <w:spacing w:val="-14"/>
        </w:rPr>
        <w:t> </w:t>
      </w:r>
      <w:r>
        <w:rPr/>
        <w:t>Therefore, Subcategory 2.3.2–Transparency of Key Procurement Documents (includes gender) comprises seven indicators (table 22).</w:t>
      </w:r>
    </w:p>
    <w:p>
      <w:pPr>
        <w:pStyle w:val="BodyText"/>
      </w:pPr>
    </w:p>
    <w:p>
      <w:pPr>
        <w:spacing w:before="1"/>
        <w:ind w:left="359" w:right="0" w:firstLine="0"/>
        <w:jc w:val="both"/>
        <w:rPr>
          <w:b/>
          <w:sz w:val="22"/>
        </w:rPr>
      </w:pPr>
      <w:r>
        <w:rPr>
          <w:b/>
          <w:sz w:val="22"/>
        </w:rPr>
        <w:t>Table</w:t>
      </w:r>
      <w:r>
        <w:rPr>
          <w:b/>
          <w:spacing w:val="-7"/>
          <w:sz w:val="22"/>
        </w:rPr>
        <w:t> </w:t>
      </w:r>
      <w:r>
        <w:rPr>
          <w:b/>
          <w:sz w:val="22"/>
        </w:rPr>
        <w:t>22.</w:t>
      </w:r>
      <w:r>
        <w:rPr>
          <w:b/>
          <w:spacing w:val="-4"/>
          <w:sz w:val="22"/>
        </w:rPr>
        <w:t> </w:t>
      </w:r>
      <w:r>
        <w:rPr>
          <w:b/>
          <w:sz w:val="22"/>
        </w:rPr>
        <w:t>Subcategory</w:t>
      </w:r>
      <w:r>
        <w:rPr>
          <w:b/>
          <w:spacing w:val="-5"/>
          <w:sz w:val="22"/>
        </w:rPr>
        <w:t> </w:t>
      </w:r>
      <w:r>
        <w:rPr>
          <w:b/>
          <w:sz w:val="22"/>
        </w:rPr>
        <w:t>2.3.2–Transparency</w:t>
      </w:r>
      <w:r>
        <w:rPr>
          <w:b/>
          <w:spacing w:val="-7"/>
          <w:sz w:val="22"/>
        </w:rPr>
        <w:t> </w:t>
      </w:r>
      <w:r>
        <w:rPr>
          <w:b/>
          <w:sz w:val="22"/>
        </w:rPr>
        <w:t>of</w:t>
      </w:r>
      <w:r>
        <w:rPr>
          <w:b/>
          <w:spacing w:val="-6"/>
          <w:sz w:val="22"/>
        </w:rPr>
        <w:t> </w:t>
      </w:r>
      <w:r>
        <w:rPr>
          <w:b/>
          <w:sz w:val="22"/>
        </w:rPr>
        <w:t>Key</w:t>
      </w:r>
      <w:r>
        <w:rPr>
          <w:b/>
          <w:spacing w:val="-7"/>
          <w:sz w:val="22"/>
        </w:rPr>
        <w:t> </w:t>
      </w:r>
      <w:r>
        <w:rPr>
          <w:b/>
          <w:sz w:val="22"/>
        </w:rPr>
        <w:t>Procurement</w:t>
      </w:r>
      <w:r>
        <w:rPr>
          <w:b/>
          <w:spacing w:val="-4"/>
          <w:sz w:val="22"/>
        </w:rPr>
        <w:t> </w:t>
      </w:r>
      <w:r>
        <w:rPr>
          <w:b/>
          <w:sz w:val="22"/>
        </w:rPr>
        <w:t>Documents</w:t>
      </w:r>
      <w:r>
        <w:rPr>
          <w:b/>
          <w:spacing w:val="-6"/>
          <w:sz w:val="22"/>
        </w:rPr>
        <w:t> </w:t>
      </w:r>
      <w:r>
        <w:rPr>
          <w:b/>
          <w:sz w:val="22"/>
        </w:rPr>
        <w:t>(includes</w:t>
      </w:r>
      <w:r>
        <w:rPr>
          <w:b/>
          <w:spacing w:val="-4"/>
          <w:sz w:val="22"/>
        </w:rPr>
        <w:t> </w:t>
      </w:r>
      <w:r>
        <w:rPr>
          <w:b/>
          <w:spacing w:val="-2"/>
          <w:sz w:val="2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6"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3060" w:type="dxa"/>
          </w:tcPr>
          <w:p>
            <w:pPr>
              <w:pStyle w:val="TableParagraph"/>
              <w:spacing w:line="208" w:lineRule="exact"/>
              <w:ind w:left="105"/>
              <w:rPr>
                <w:sz w:val="18"/>
              </w:rPr>
            </w:pPr>
            <w:r>
              <w:rPr>
                <w:sz w:val="18"/>
              </w:rPr>
              <w:t>Accessing</w:t>
            </w:r>
            <w:r>
              <w:rPr>
                <w:spacing w:val="-12"/>
                <w:sz w:val="18"/>
              </w:rPr>
              <w:t> </w:t>
            </w:r>
            <w:r>
              <w:rPr>
                <w:sz w:val="18"/>
              </w:rPr>
              <w:t>Notices</w:t>
            </w:r>
            <w:r>
              <w:rPr>
                <w:spacing w:val="-11"/>
                <w:sz w:val="18"/>
              </w:rPr>
              <w:t> </w:t>
            </w:r>
            <w:r>
              <w:rPr>
                <w:sz w:val="18"/>
              </w:rPr>
              <w:t>on</w:t>
            </w:r>
            <w:r>
              <w:rPr>
                <w:spacing w:val="-11"/>
                <w:sz w:val="18"/>
              </w:rPr>
              <w:t> </w:t>
            </w:r>
            <w:r>
              <w:rPr>
                <w:sz w:val="18"/>
              </w:rPr>
              <w:t>Procurement Opportunities Electronically</w:t>
            </w:r>
          </w:p>
        </w:tc>
        <w:tc>
          <w:tcPr>
            <w:tcW w:w="5849" w:type="dxa"/>
          </w:tcPr>
          <w:p>
            <w:pPr>
              <w:pStyle w:val="TableParagraph"/>
              <w:spacing w:before="105"/>
              <w:ind w:left="355"/>
              <w:rPr>
                <w:sz w:val="18"/>
              </w:rPr>
            </w:pPr>
            <w:r>
              <w:rPr>
                <w:sz w:val="18"/>
              </w:rPr>
              <w:t>E-procurement</w:t>
            </w:r>
            <w:r>
              <w:rPr>
                <w:spacing w:val="-3"/>
                <w:sz w:val="18"/>
              </w:rPr>
              <w:t> </w:t>
            </w:r>
            <w:r>
              <w:rPr>
                <w:sz w:val="18"/>
              </w:rPr>
              <w:t>platform</w:t>
            </w:r>
            <w:r>
              <w:rPr>
                <w:spacing w:val="-2"/>
                <w:sz w:val="18"/>
              </w:rPr>
              <w:t> </w:t>
            </w:r>
            <w:r>
              <w:rPr>
                <w:sz w:val="18"/>
              </w:rPr>
              <w:t>includes</w:t>
            </w:r>
            <w:r>
              <w:rPr>
                <w:spacing w:val="-4"/>
                <w:sz w:val="18"/>
              </w:rPr>
              <w:t> </w:t>
            </w:r>
            <w:r>
              <w:rPr>
                <w:sz w:val="18"/>
              </w:rPr>
              <w:t>tender</w:t>
            </w:r>
            <w:r>
              <w:rPr>
                <w:spacing w:val="-1"/>
                <w:sz w:val="18"/>
              </w:rPr>
              <w:t> </w:t>
            </w:r>
            <w:r>
              <w:rPr>
                <w:spacing w:val="-2"/>
                <w:sz w:val="18"/>
              </w:rPr>
              <w:t>notices</w:t>
            </w:r>
          </w:p>
        </w:tc>
      </w:tr>
      <w:tr>
        <w:trPr>
          <w:trHeight w:val="413" w:hRule="atLeast"/>
        </w:trPr>
        <w:tc>
          <w:tcPr>
            <w:tcW w:w="446" w:type="dxa"/>
          </w:tcPr>
          <w:p>
            <w:pPr>
              <w:pStyle w:val="TableParagraph"/>
              <w:spacing w:before="101"/>
              <w:ind w:left="107"/>
              <w:rPr>
                <w:sz w:val="18"/>
              </w:rPr>
            </w:pPr>
            <w:r>
              <w:rPr>
                <w:spacing w:val="-10"/>
                <w:sz w:val="18"/>
              </w:rPr>
              <w:t>2</w:t>
            </w:r>
          </w:p>
        </w:tc>
        <w:tc>
          <w:tcPr>
            <w:tcW w:w="3060" w:type="dxa"/>
          </w:tcPr>
          <w:p>
            <w:pPr>
              <w:pStyle w:val="TableParagraph"/>
              <w:spacing w:line="206" w:lineRule="exact"/>
              <w:ind w:left="105"/>
              <w:rPr>
                <w:sz w:val="18"/>
              </w:rPr>
            </w:pPr>
            <w:r>
              <w:rPr>
                <w:sz w:val="18"/>
              </w:rPr>
              <w:t>Accessing</w:t>
            </w:r>
            <w:r>
              <w:rPr>
                <w:spacing w:val="-12"/>
                <w:sz w:val="18"/>
              </w:rPr>
              <w:t> </w:t>
            </w:r>
            <w:r>
              <w:rPr>
                <w:sz w:val="18"/>
              </w:rPr>
              <w:t>Bidding</w:t>
            </w:r>
            <w:r>
              <w:rPr>
                <w:spacing w:val="-11"/>
                <w:sz w:val="18"/>
              </w:rPr>
              <w:t> </w:t>
            </w:r>
            <w:r>
              <w:rPr>
                <w:sz w:val="18"/>
              </w:rPr>
              <w:t>Documents </w:t>
            </w:r>
            <w:r>
              <w:rPr>
                <w:spacing w:val="-2"/>
                <w:sz w:val="18"/>
              </w:rPr>
              <w:t>Electronically</w:t>
            </w:r>
          </w:p>
        </w:tc>
        <w:tc>
          <w:tcPr>
            <w:tcW w:w="5849" w:type="dxa"/>
          </w:tcPr>
          <w:p>
            <w:pPr>
              <w:pStyle w:val="TableParagraph"/>
              <w:spacing w:before="101"/>
              <w:ind w:left="355"/>
              <w:rPr>
                <w:sz w:val="18"/>
              </w:rPr>
            </w:pPr>
            <w:r>
              <w:rPr>
                <w:sz w:val="18"/>
              </w:rPr>
              <w:t>E-procurement</w:t>
            </w:r>
            <w:r>
              <w:rPr>
                <w:spacing w:val="-3"/>
                <w:sz w:val="18"/>
              </w:rPr>
              <w:t> </w:t>
            </w:r>
            <w:r>
              <w:rPr>
                <w:sz w:val="18"/>
              </w:rPr>
              <w:t>platform</w:t>
            </w:r>
            <w:r>
              <w:rPr>
                <w:spacing w:val="-2"/>
                <w:sz w:val="18"/>
              </w:rPr>
              <w:t> </w:t>
            </w:r>
            <w:r>
              <w:rPr>
                <w:sz w:val="18"/>
              </w:rPr>
              <w:t>includes</w:t>
            </w:r>
            <w:r>
              <w:rPr>
                <w:spacing w:val="-4"/>
                <w:sz w:val="18"/>
              </w:rPr>
              <w:t> </w:t>
            </w:r>
            <w:r>
              <w:rPr>
                <w:sz w:val="18"/>
              </w:rPr>
              <w:t>tender</w:t>
            </w:r>
            <w:r>
              <w:rPr>
                <w:spacing w:val="-1"/>
                <w:sz w:val="18"/>
              </w:rPr>
              <w:t> </w:t>
            </w:r>
            <w:r>
              <w:rPr>
                <w:spacing w:val="-2"/>
                <w:sz w:val="18"/>
              </w:rPr>
              <w:t>documents</w:t>
            </w:r>
          </w:p>
        </w:tc>
      </w:tr>
      <w:tr>
        <w:trPr>
          <w:trHeight w:val="412" w:hRule="atLeast"/>
        </w:trPr>
        <w:tc>
          <w:tcPr>
            <w:tcW w:w="446" w:type="dxa"/>
          </w:tcPr>
          <w:p>
            <w:pPr>
              <w:pStyle w:val="TableParagraph"/>
              <w:spacing w:before="103"/>
              <w:ind w:left="107"/>
              <w:rPr>
                <w:sz w:val="18"/>
              </w:rPr>
            </w:pPr>
            <w:r>
              <w:rPr>
                <w:spacing w:val="-10"/>
                <w:sz w:val="18"/>
              </w:rPr>
              <w:t>3</w:t>
            </w:r>
          </w:p>
        </w:tc>
        <w:tc>
          <w:tcPr>
            <w:tcW w:w="3060" w:type="dxa"/>
          </w:tcPr>
          <w:p>
            <w:pPr>
              <w:pStyle w:val="TableParagraph"/>
              <w:spacing w:line="206" w:lineRule="exact"/>
              <w:ind w:left="105"/>
              <w:rPr>
                <w:sz w:val="18"/>
              </w:rPr>
            </w:pPr>
            <w:r>
              <w:rPr>
                <w:sz w:val="18"/>
              </w:rPr>
              <w:t>Accessing</w:t>
            </w:r>
            <w:r>
              <w:rPr>
                <w:spacing w:val="-12"/>
                <w:sz w:val="18"/>
              </w:rPr>
              <w:t> </w:t>
            </w:r>
            <w:r>
              <w:rPr>
                <w:sz w:val="18"/>
              </w:rPr>
              <w:t>Award</w:t>
            </w:r>
            <w:r>
              <w:rPr>
                <w:spacing w:val="-11"/>
                <w:sz w:val="18"/>
              </w:rPr>
              <w:t> </w:t>
            </w:r>
            <w:r>
              <w:rPr>
                <w:sz w:val="18"/>
              </w:rPr>
              <w:t>Decisions</w:t>
            </w:r>
            <w:r>
              <w:rPr>
                <w:spacing w:val="-11"/>
                <w:sz w:val="18"/>
              </w:rPr>
              <w:t> </w:t>
            </w:r>
            <w:r>
              <w:rPr>
                <w:sz w:val="18"/>
              </w:rPr>
              <w:t>(Including Their Rationale) Electronically</w:t>
            </w:r>
          </w:p>
        </w:tc>
        <w:tc>
          <w:tcPr>
            <w:tcW w:w="5849" w:type="dxa"/>
          </w:tcPr>
          <w:p>
            <w:pPr>
              <w:pStyle w:val="TableParagraph"/>
              <w:spacing w:before="103"/>
              <w:ind w:left="355"/>
              <w:rPr>
                <w:sz w:val="18"/>
              </w:rPr>
            </w:pPr>
            <w:r>
              <w:rPr>
                <w:sz w:val="18"/>
              </w:rPr>
              <w:t>E-procurement</w:t>
            </w:r>
            <w:r>
              <w:rPr>
                <w:spacing w:val="-3"/>
                <w:sz w:val="18"/>
              </w:rPr>
              <w:t> </w:t>
            </w:r>
            <w:r>
              <w:rPr>
                <w:sz w:val="18"/>
              </w:rPr>
              <w:t>platform</w:t>
            </w:r>
            <w:r>
              <w:rPr>
                <w:spacing w:val="-2"/>
                <w:sz w:val="18"/>
              </w:rPr>
              <w:t> </w:t>
            </w:r>
            <w:r>
              <w:rPr>
                <w:sz w:val="18"/>
              </w:rPr>
              <w:t>includes</w:t>
            </w:r>
            <w:r>
              <w:rPr>
                <w:spacing w:val="-4"/>
                <w:sz w:val="18"/>
              </w:rPr>
              <w:t> </w:t>
            </w:r>
            <w:r>
              <w:rPr>
                <w:sz w:val="18"/>
              </w:rPr>
              <w:t>awards</w:t>
            </w:r>
            <w:r>
              <w:rPr>
                <w:spacing w:val="-1"/>
                <w:sz w:val="18"/>
              </w:rPr>
              <w:t> </w:t>
            </w:r>
            <w:r>
              <w:rPr>
                <w:sz w:val="18"/>
              </w:rPr>
              <w:t>and</w:t>
            </w:r>
            <w:r>
              <w:rPr>
                <w:spacing w:val="-1"/>
                <w:sz w:val="18"/>
              </w:rPr>
              <w:t> </w:t>
            </w:r>
            <w:r>
              <w:rPr>
                <w:sz w:val="18"/>
              </w:rPr>
              <w:t>their</w:t>
            </w:r>
            <w:r>
              <w:rPr>
                <w:spacing w:val="-2"/>
                <w:sz w:val="18"/>
              </w:rPr>
              <w:t> rationale</w:t>
            </w:r>
          </w:p>
        </w:tc>
      </w:tr>
      <w:tr>
        <w:trPr>
          <w:trHeight w:val="414" w:hRule="atLeast"/>
        </w:trPr>
        <w:tc>
          <w:tcPr>
            <w:tcW w:w="446" w:type="dxa"/>
          </w:tcPr>
          <w:p>
            <w:pPr>
              <w:pStyle w:val="TableParagraph"/>
              <w:spacing w:before="105"/>
              <w:ind w:left="107"/>
              <w:rPr>
                <w:sz w:val="18"/>
              </w:rPr>
            </w:pPr>
            <w:r>
              <w:rPr>
                <w:spacing w:val="-10"/>
                <w:sz w:val="18"/>
              </w:rPr>
              <w:t>4</w:t>
            </w:r>
          </w:p>
        </w:tc>
        <w:tc>
          <w:tcPr>
            <w:tcW w:w="3060" w:type="dxa"/>
          </w:tcPr>
          <w:p>
            <w:pPr>
              <w:pStyle w:val="TableParagraph"/>
              <w:spacing w:line="208" w:lineRule="exact"/>
              <w:ind w:left="105"/>
              <w:rPr>
                <w:sz w:val="18"/>
              </w:rPr>
            </w:pPr>
            <w:r>
              <w:rPr>
                <w:sz w:val="18"/>
              </w:rPr>
              <w:t>Accessing</w:t>
            </w:r>
            <w:r>
              <w:rPr>
                <w:spacing w:val="-12"/>
                <w:sz w:val="18"/>
              </w:rPr>
              <w:t> </w:t>
            </w:r>
            <w:r>
              <w:rPr>
                <w:sz w:val="18"/>
              </w:rPr>
              <w:t>Contracts</w:t>
            </w:r>
            <w:r>
              <w:rPr>
                <w:spacing w:val="-11"/>
                <w:sz w:val="18"/>
              </w:rPr>
              <w:t> </w:t>
            </w:r>
            <w:r>
              <w:rPr>
                <w:sz w:val="18"/>
              </w:rPr>
              <w:t>and</w:t>
            </w:r>
            <w:r>
              <w:rPr>
                <w:spacing w:val="-11"/>
                <w:sz w:val="18"/>
              </w:rPr>
              <w:t> </w:t>
            </w:r>
            <w:r>
              <w:rPr>
                <w:sz w:val="18"/>
              </w:rPr>
              <w:t>Contract Amendments Electronically</w:t>
            </w:r>
          </w:p>
        </w:tc>
        <w:tc>
          <w:tcPr>
            <w:tcW w:w="5849" w:type="dxa"/>
          </w:tcPr>
          <w:p>
            <w:pPr>
              <w:pStyle w:val="TableParagraph"/>
              <w:numPr>
                <w:ilvl w:val="0"/>
                <w:numId w:val="50"/>
              </w:numPr>
              <w:tabs>
                <w:tab w:pos="353" w:val="left" w:leader="none"/>
              </w:tabs>
              <w:spacing w:line="207" w:lineRule="exact" w:before="0" w:after="0"/>
              <w:ind w:left="353" w:right="0" w:hanging="267"/>
              <w:jc w:val="left"/>
              <w:rPr>
                <w:sz w:val="18"/>
              </w:rPr>
            </w:pPr>
            <w:r>
              <w:rPr>
                <w:sz w:val="18"/>
              </w:rPr>
              <w:t>E-procurement</w:t>
            </w:r>
            <w:r>
              <w:rPr>
                <w:spacing w:val="-4"/>
                <w:sz w:val="18"/>
              </w:rPr>
              <w:t> </w:t>
            </w:r>
            <w:r>
              <w:rPr>
                <w:sz w:val="18"/>
              </w:rPr>
              <w:t>platform</w:t>
            </w:r>
            <w:r>
              <w:rPr>
                <w:spacing w:val="-2"/>
                <w:sz w:val="18"/>
              </w:rPr>
              <w:t> </w:t>
            </w:r>
            <w:r>
              <w:rPr>
                <w:sz w:val="18"/>
              </w:rPr>
              <w:t>includes</w:t>
            </w:r>
            <w:r>
              <w:rPr>
                <w:spacing w:val="-4"/>
                <w:sz w:val="18"/>
              </w:rPr>
              <w:t> </w:t>
            </w:r>
            <w:r>
              <w:rPr>
                <w:spacing w:val="-2"/>
                <w:sz w:val="18"/>
              </w:rPr>
              <w:t>contracts</w:t>
            </w:r>
          </w:p>
          <w:p>
            <w:pPr>
              <w:pStyle w:val="TableParagraph"/>
              <w:numPr>
                <w:ilvl w:val="0"/>
                <w:numId w:val="50"/>
              </w:numPr>
              <w:tabs>
                <w:tab w:pos="353" w:val="left" w:leader="none"/>
              </w:tabs>
              <w:spacing w:line="186" w:lineRule="exact" w:before="2" w:after="0"/>
              <w:ind w:left="353" w:right="0" w:hanging="267"/>
              <w:jc w:val="left"/>
              <w:rPr>
                <w:sz w:val="18"/>
              </w:rPr>
            </w:pPr>
            <w:r>
              <w:rPr>
                <w:sz w:val="18"/>
              </w:rPr>
              <w:t>E-procurement</w:t>
            </w:r>
            <w:r>
              <w:rPr>
                <w:spacing w:val="-4"/>
                <w:sz w:val="18"/>
              </w:rPr>
              <w:t> </w:t>
            </w:r>
            <w:r>
              <w:rPr>
                <w:sz w:val="18"/>
              </w:rPr>
              <w:t>platform</w:t>
            </w:r>
            <w:r>
              <w:rPr>
                <w:spacing w:val="-2"/>
                <w:sz w:val="18"/>
              </w:rPr>
              <w:t> </w:t>
            </w:r>
            <w:r>
              <w:rPr>
                <w:sz w:val="18"/>
              </w:rPr>
              <w:t>includes</w:t>
            </w:r>
            <w:r>
              <w:rPr>
                <w:spacing w:val="-4"/>
                <w:sz w:val="18"/>
              </w:rPr>
              <w:t> </w:t>
            </w:r>
            <w:r>
              <w:rPr>
                <w:sz w:val="18"/>
              </w:rPr>
              <w:t>contract </w:t>
            </w:r>
            <w:r>
              <w:rPr>
                <w:spacing w:val="-2"/>
                <w:sz w:val="18"/>
              </w:rPr>
              <w:t>amendments</w:t>
            </w:r>
          </w:p>
        </w:tc>
      </w:tr>
      <w:tr>
        <w:trPr>
          <w:trHeight w:val="826" w:hRule="atLeast"/>
        </w:trPr>
        <w:tc>
          <w:tcPr>
            <w:tcW w:w="446" w:type="dxa"/>
          </w:tcPr>
          <w:p>
            <w:pPr>
              <w:pStyle w:val="TableParagraph"/>
              <w:spacing w:before="101"/>
              <w:rPr>
                <w:b/>
                <w:sz w:val="18"/>
              </w:rPr>
            </w:pPr>
          </w:p>
          <w:p>
            <w:pPr>
              <w:pStyle w:val="TableParagraph"/>
              <w:ind w:left="107"/>
              <w:rPr>
                <w:sz w:val="18"/>
              </w:rPr>
            </w:pPr>
            <w:r>
              <w:rPr>
                <w:spacing w:val="-10"/>
                <w:sz w:val="18"/>
              </w:rPr>
              <w:t>5</w:t>
            </w:r>
          </w:p>
        </w:tc>
        <w:tc>
          <w:tcPr>
            <w:tcW w:w="3060" w:type="dxa"/>
          </w:tcPr>
          <w:p>
            <w:pPr>
              <w:pStyle w:val="TableParagraph"/>
              <w:ind w:left="105"/>
              <w:rPr>
                <w:sz w:val="18"/>
              </w:rPr>
            </w:pPr>
            <w:r>
              <w:rPr>
                <w:sz w:val="18"/>
              </w:rPr>
              <w:t>Access</w:t>
            </w:r>
            <w:r>
              <w:rPr>
                <w:spacing w:val="-6"/>
                <w:sz w:val="18"/>
              </w:rPr>
              <w:t> </w:t>
            </w:r>
            <w:r>
              <w:rPr>
                <w:sz w:val="18"/>
              </w:rPr>
              <w:t>to</w:t>
            </w:r>
            <w:r>
              <w:rPr>
                <w:spacing w:val="-4"/>
                <w:sz w:val="18"/>
              </w:rPr>
              <w:t> </w:t>
            </w:r>
            <w:r>
              <w:rPr>
                <w:sz w:val="18"/>
              </w:rPr>
              <w:t>Specifications,</w:t>
            </w:r>
            <w:r>
              <w:rPr>
                <w:spacing w:val="-8"/>
                <w:sz w:val="18"/>
              </w:rPr>
              <w:t> </w:t>
            </w:r>
            <w:r>
              <w:rPr>
                <w:sz w:val="18"/>
              </w:rPr>
              <w:t>Standards,</w:t>
            </w:r>
            <w:r>
              <w:rPr>
                <w:spacing w:val="-5"/>
                <w:sz w:val="18"/>
              </w:rPr>
              <w:t> </w:t>
            </w:r>
            <w:r>
              <w:rPr>
                <w:sz w:val="18"/>
              </w:rPr>
              <w:t>or Criteria for Eco-labels and Environmentally</w:t>
            </w:r>
            <w:r>
              <w:rPr>
                <w:spacing w:val="-12"/>
                <w:sz w:val="18"/>
              </w:rPr>
              <w:t> </w:t>
            </w:r>
            <w:r>
              <w:rPr>
                <w:sz w:val="18"/>
              </w:rPr>
              <w:t>Preferable</w:t>
            </w:r>
            <w:r>
              <w:rPr>
                <w:spacing w:val="-11"/>
                <w:sz w:val="18"/>
              </w:rPr>
              <w:t> </w:t>
            </w:r>
            <w:r>
              <w:rPr>
                <w:sz w:val="18"/>
              </w:rPr>
              <w:t>Goods</w:t>
            </w:r>
            <w:r>
              <w:rPr>
                <w:spacing w:val="-11"/>
                <w:sz w:val="18"/>
              </w:rPr>
              <w:t> </w:t>
            </w:r>
            <w:r>
              <w:rPr>
                <w:sz w:val="18"/>
              </w:rPr>
              <w:t>and</w:t>
            </w:r>
          </w:p>
          <w:p>
            <w:pPr>
              <w:pStyle w:val="TableParagraph"/>
              <w:spacing w:line="186" w:lineRule="exact"/>
              <w:ind w:left="105"/>
              <w:rPr>
                <w:sz w:val="18"/>
              </w:rPr>
            </w:pPr>
            <w:r>
              <w:rPr>
                <w:sz w:val="18"/>
              </w:rPr>
              <w:t>Services</w:t>
            </w:r>
            <w:r>
              <w:rPr>
                <w:spacing w:val="-2"/>
                <w:sz w:val="18"/>
              </w:rPr>
              <w:t> Electronically</w:t>
            </w:r>
          </w:p>
        </w:tc>
        <w:tc>
          <w:tcPr>
            <w:tcW w:w="5849" w:type="dxa"/>
          </w:tcPr>
          <w:p>
            <w:pPr>
              <w:pStyle w:val="TableParagraph"/>
              <w:spacing w:before="205"/>
              <w:ind w:left="355"/>
              <w:rPr>
                <w:sz w:val="18"/>
              </w:rPr>
            </w:pPr>
            <w:r>
              <w:rPr>
                <w:sz w:val="18"/>
              </w:rPr>
              <w:t>E-procurement</w:t>
            </w:r>
            <w:r>
              <w:rPr>
                <w:spacing w:val="-8"/>
                <w:sz w:val="18"/>
              </w:rPr>
              <w:t> </w:t>
            </w:r>
            <w:r>
              <w:rPr>
                <w:sz w:val="18"/>
              </w:rPr>
              <w:t>platform</w:t>
            </w:r>
            <w:r>
              <w:rPr>
                <w:spacing w:val="-7"/>
                <w:sz w:val="18"/>
              </w:rPr>
              <w:t> </w:t>
            </w:r>
            <w:r>
              <w:rPr>
                <w:sz w:val="18"/>
              </w:rPr>
              <w:t>includes</w:t>
            </w:r>
            <w:r>
              <w:rPr>
                <w:spacing w:val="-9"/>
                <w:sz w:val="18"/>
              </w:rPr>
              <w:t> </w:t>
            </w:r>
            <w:r>
              <w:rPr>
                <w:sz w:val="18"/>
              </w:rPr>
              <w:t>sustainability</w:t>
            </w:r>
            <w:r>
              <w:rPr>
                <w:spacing w:val="-5"/>
                <w:sz w:val="18"/>
              </w:rPr>
              <w:t> </w:t>
            </w:r>
            <w:r>
              <w:rPr>
                <w:sz w:val="18"/>
              </w:rPr>
              <w:t>standards,</w:t>
            </w:r>
            <w:r>
              <w:rPr>
                <w:spacing w:val="-5"/>
                <w:sz w:val="18"/>
              </w:rPr>
              <w:t> </w:t>
            </w:r>
            <w:r>
              <w:rPr>
                <w:sz w:val="18"/>
              </w:rPr>
              <w:t>eco-labels</w:t>
            </w:r>
            <w:r>
              <w:rPr>
                <w:spacing w:val="-6"/>
                <w:sz w:val="18"/>
              </w:rPr>
              <w:t> </w:t>
            </w:r>
            <w:r>
              <w:rPr>
                <w:sz w:val="18"/>
              </w:rPr>
              <w:t>and environmentally preferable foods and services</w:t>
            </w:r>
          </w:p>
        </w:tc>
      </w:tr>
      <w:tr>
        <w:trPr>
          <w:trHeight w:val="621" w:hRule="atLeast"/>
        </w:trPr>
        <w:tc>
          <w:tcPr>
            <w:tcW w:w="446" w:type="dxa"/>
          </w:tcPr>
          <w:p>
            <w:pPr>
              <w:pStyle w:val="TableParagraph"/>
              <w:spacing w:before="206"/>
              <w:ind w:left="107"/>
              <w:rPr>
                <w:sz w:val="18"/>
              </w:rPr>
            </w:pPr>
            <w:r>
              <w:rPr>
                <w:spacing w:val="-10"/>
                <w:sz w:val="18"/>
              </w:rPr>
              <w:t>6</w:t>
            </w:r>
          </w:p>
        </w:tc>
        <w:tc>
          <w:tcPr>
            <w:tcW w:w="3060" w:type="dxa"/>
          </w:tcPr>
          <w:p>
            <w:pPr>
              <w:pStyle w:val="TableParagraph"/>
              <w:ind w:left="105"/>
              <w:rPr>
                <w:sz w:val="18"/>
              </w:rPr>
            </w:pPr>
            <w:r>
              <w:rPr>
                <w:sz w:val="18"/>
              </w:rPr>
              <w:t>Publication</w:t>
            </w:r>
            <w:r>
              <w:rPr>
                <w:spacing w:val="-8"/>
                <w:sz w:val="18"/>
              </w:rPr>
              <w:t> </w:t>
            </w:r>
            <w:r>
              <w:rPr>
                <w:sz w:val="18"/>
              </w:rPr>
              <w:t>of</w:t>
            </w:r>
            <w:r>
              <w:rPr>
                <w:spacing w:val="-7"/>
                <w:sz w:val="18"/>
              </w:rPr>
              <w:t> </w:t>
            </w:r>
            <w:r>
              <w:rPr>
                <w:sz w:val="18"/>
              </w:rPr>
              <w:t>Open</w:t>
            </w:r>
            <w:r>
              <w:rPr>
                <w:spacing w:val="-6"/>
                <w:sz w:val="18"/>
              </w:rPr>
              <w:t> </w:t>
            </w:r>
            <w:r>
              <w:rPr>
                <w:sz w:val="18"/>
              </w:rPr>
              <w:t>Data</w:t>
            </w:r>
            <w:r>
              <w:rPr>
                <w:spacing w:val="-8"/>
                <w:sz w:val="18"/>
              </w:rPr>
              <w:t> </w:t>
            </w:r>
            <w:r>
              <w:rPr>
                <w:sz w:val="18"/>
              </w:rPr>
              <w:t>in</w:t>
            </w:r>
            <w:r>
              <w:rPr>
                <w:spacing w:val="-8"/>
                <w:sz w:val="18"/>
              </w:rPr>
              <w:t> </w:t>
            </w:r>
            <w:r>
              <w:rPr>
                <w:sz w:val="18"/>
              </w:rPr>
              <w:t>Machine Readable Format on Suppliers</w:t>
            </w:r>
          </w:p>
          <w:p>
            <w:pPr>
              <w:pStyle w:val="TableParagraph"/>
              <w:spacing w:line="186" w:lineRule="exact" w:before="1"/>
              <w:ind w:left="105"/>
              <w:rPr>
                <w:sz w:val="18"/>
              </w:rPr>
            </w:pPr>
            <w:r>
              <w:rPr>
                <w:sz w:val="18"/>
              </w:rPr>
              <w:t>Contracts</w:t>
            </w:r>
            <w:r>
              <w:rPr>
                <w:spacing w:val="-1"/>
                <w:sz w:val="18"/>
              </w:rPr>
              <w:t> </w:t>
            </w:r>
            <w:r>
              <w:rPr>
                <w:sz w:val="18"/>
              </w:rPr>
              <w:t>and</w:t>
            </w:r>
            <w:r>
              <w:rPr>
                <w:spacing w:val="-1"/>
                <w:sz w:val="18"/>
              </w:rPr>
              <w:t> </w:t>
            </w:r>
            <w:r>
              <w:rPr>
                <w:spacing w:val="-2"/>
                <w:sz w:val="18"/>
              </w:rPr>
              <w:t>Tenders</w:t>
            </w:r>
          </w:p>
        </w:tc>
        <w:tc>
          <w:tcPr>
            <w:tcW w:w="5849" w:type="dxa"/>
          </w:tcPr>
          <w:p>
            <w:pPr>
              <w:pStyle w:val="TableParagraph"/>
              <w:numPr>
                <w:ilvl w:val="0"/>
                <w:numId w:val="51"/>
              </w:numPr>
              <w:tabs>
                <w:tab w:pos="353" w:val="left" w:leader="none"/>
              </w:tabs>
              <w:spacing w:line="240" w:lineRule="auto" w:before="103" w:after="0"/>
              <w:ind w:left="353" w:right="0" w:hanging="267"/>
              <w:jc w:val="left"/>
              <w:rPr>
                <w:sz w:val="18"/>
              </w:rPr>
            </w:pPr>
            <w:r>
              <w:rPr>
                <w:sz w:val="18"/>
              </w:rPr>
              <w:t>Existence</w:t>
            </w:r>
            <w:r>
              <w:rPr>
                <w:spacing w:val="-3"/>
                <w:sz w:val="18"/>
              </w:rPr>
              <w:t> </w:t>
            </w:r>
            <w:r>
              <w:rPr>
                <w:sz w:val="18"/>
              </w:rPr>
              <w:t>of</w:t>
            </w:r>
            <w:r>
              <w:rPr>
                <w:spacing w:val="-3"/>
                <w:sz w:val="18"/>
              </w:rPr>
              <w:t> </w:t>
            </w:r>
            <w:r>
              <w:rPr>
                <w:sz w:val="18"/>
              </w:rPr>
              <w:t>data</w:t>
            </w:r>
            <w:r>
              <w:rPr>
                <w:spacing w:val="-1"/>
                <w:sz w:val="18"/>
              </w:rPr>
              <w:t> </w:t>
            </w:r>
            <w:r>
              <w:rPr>
                <w:sz w:val="18"/>
              </w:rPr>
              <w:t>platform</w:t>
            </w:r>
            <w:r>
              <w:rPr>
                <w:spacing w:val="-2"/>
                <w:sz w:val="18"/>
              </w:rPr>
              <w:t> </w:t>
            </w:r>
            <w:r>
              <w:rPr>
                <w:sz w:val="18"/>
              </w:rPr>
              <w:t>that</w:t>
            </w:r>
            <w:r>
              <w:rPr>
                <w:spacing w:val="-3"/>
                <w:sz w:val="18"/>
              </w:rPr>
              <w:t> </w:t>
            </w:r>
            <w:r>
              <w:rPr>
                <w:sz w:val="18"/>
              </w:rPr>
              <w:t>provides</w:t>
            </w:r>
            <w:r>
              <w:rPr>
                <w:spacing w:val="-1"/>
                <w:sz w:val="18"/>
              </w:rPr>
              <w:t> </w:t>
            </w:r>
            <w:r>
              <w:rPr>
                <w:sz w:val="18"/>
              </w:rPr>
              <w:t>open</w:t>
            </w:r>
            <w:r>
              <w:rPr>
                <w:spacing w:val="-1"/>
                <w:sz w:val="18"/>
              </w:rPr>
              <w:t> </w:t>
            </w:r>
            <w:r>
              <w:rPr>
                <w:sz w:val="18"/>
              </w:rPr>
              <w:t>access</w:t>
            </w:r>
            <w:r>
              <w:rPr>
                <w:spacing w:val="-1"/>
                <w:sz w:val="18"/>
              </w:rPr>
              <w:t> </w:t>
            </w:r>
            <w:r>
              <w:rPr>
                <w:sz w:val="18"/>
              </w:rPr>
              <w:t>to data</w:t>
            </w:r>
            <w:r>
              <w:rPr>
                <w:spacing w:val="-2"/>
                <w:sz w:val="18"/>
              </w:rPr>
              <w:t> </w:t>
            </w:r>
            <w:r>
              <w:rPr>
                <w:sz w:val="18"/>
              </w:rPr>
              <w:t>on </w:t>
            </w:r>
            <w:r>
              <w:rPr>
                <w:spacing w:val="-2"/>
                <w:sz w:val="18"/>
              </w:rPr>
              <w:t>tenders</w:t>
            </w:r>
          </w:p>
          <w:p>
            <w:pPr>
              <w:pStyle w:val="TableParagraph"/>
              <w:numPr>
                <w:ilvl w:val="0"/>
                <w:numId w:val="51"/>
              </w:numPr>
              <w:tabs>
                <w:tab w:pos="353" w:val="left" w:leader="none"/>
              </w:tabs>
              <w:spacing w:line="240" w:lineRule="auto" w:before="1" w:after="0"/>
              <w:ind w:left="353" w:right="0" w:hanging="267"/>
              <w:jc w:val="left"/>
              <w:rPr>
                <w:sz w:val="18"/>
              </w:rPr>
            </w:pPr>
            <w:r>
              <w:rPr>
                <w:sz w:val="18"/>
              </w:rPr>
              <w:t>Existence</w:t>
            </w:r>
            <w:r>
              <w:rPr>
                <w:spacing w:val="-3"/>
                <w:sz w:val="18"/>
              </w:rPr>
              <w:t> </w:t>
            </w:r>
            <w:r>
              <w:rPr>
                <w:sz w:val="18"/>
              </w:rPr>
              <w:t>of</w:t>
            </w:r>
            <w:r>
              <w:rPr>
                <w:spacing w:val="-3"/>
                <w:sz w:val="18"/>
              </w:rPr>
              <w:t> </w:t>
            </w:r>
            <w:r>
              <w:rPr>
                <w:sz w:val="18"/>
              </w:rPr>
              <w:t>data</w:t>
            </w:r>
            <w:r>
              <w:rPr>
                <w:spacing w:val="-1"/>
                <w:sz w:val="18"/>
              </w:rPr>
              <w:t> </w:t>
            </w:r>
            <w:r>
              <w:rPr>
                <w:sz w:val="18"/>
              </w:rPr>
              <w:t>platform</w:t>
            </w:r>
            <w:r>
              <w:rPr>
                <w:spacing w:val="-2"/>
                <w:sz w:val="18"/>
              </w:rPr>
              <w:t> </w:t>
            </w:r>
            <w:r>
              <w:rPr>
                <w:sz w:val="18"/>
              </w:rPr>
              <w:t>that</w:t>
            </w:r>
            <w:r>
              <w:rPr>
                <w:spacing w:val="-3"/>
                <w:sz w:val="18"/>
              </w:rPr>
              <w:t> </w:t>
            </w:r>
            <w:r>
              <w:rPr>
                <w:sz w:val="18"/>
              </w:rPr>
              <w:t>provides</w:t>
            </w:r>
            <w:r>
              <w:rPr>
                <w:spacing w:val="-1"/>
                <w:sz w:val="18"/>
              </w:rPr>
              <w:t> </w:t>
            </w:r>
            <w:r>
              <w:rPr>
                <w:sz w:val="18"/>
              </w:rPr>
              <w:t>open</w:t>
            </w:r>
            <w:r>
              <w:rPr>
                <w:spacing w:val="-1"/>
                <w:sz w:val="18"/>
              </w:rPr>
              <w:t> </w:t>
            </w:r>
            <w:r>
              <w:rPr>
                <w:sz w:val="18"/>
              </w:rPr>
              <w:t>access</w:t>
            </w:r>
            <w:r>
              <w:rPr>
                <w:spacing w:val="-1"/>
                <w:sz w:val="18"/>
              </w:rPr>
              <w:t> </w:t>
            </w:r>
            <w:r>
              <w:rPr>
                <w:sz w:val="18"/>
              </w:rPr>
              <w:t>to data</w:t>
            </w:r>
            <w:r>
              <w:rPr>
                <w:spacing w:val="-2"/>
                <w:sz w:val="18"/>
              </w:rPr>
              <w:t> </w:t>
            </w:r>
            <w:r>
              <w:rPr>
                <w:sz w:val="18"/>
              </w:rPr>
              <w:t>on </w:t>
            </w:r>
            <w:r>
              <w:rPr>
                <w:spacing w:val="-2"/>
                <w:sz w:val="18"/>
              </w:rPr>
              <w:t>suppliers</w:t>
            </w:r>
          </w:p>
        </w:tc>
      </w:tr>
      <w:tr>
        <w:trPr>
          <w:trHeight w:val="621" w:hRule="atLeast"/>
        </w:trPr>
        <w:tc>
          <w:tcPr>
            <w:tcW w:w="446" w:type="dxa"/>
          </w:tcPr>
          <w:p>
            <w:pPr>
              <w:pStyle w:val="TableParagraph"/>
              <w:spacing w:before="206"/>
              <w:ind w:left="107"/>
              <w:rPr>
                <w:sz w:val="18"/>
              </w:rPr>
            </w:pPr>
            <w:r>
              <w:rPr>
                <w:spacing w:val="-10"/>
                <w:sz w:val="18"/>
              </w:rPr>
              <w:t>7</w:t>
            </w:r>
          </w:p>
        </w:tc>
        <w:tc>
          <w:tcPr>
            <w:tcW w:w="3060" w:type="dxa"/>
          </w:tcPr>
          <w:p>
            <w:pPr>
              <w:pStyle w:val="TableParagraph"/>
              <w:ind w:left="105"/>
              <w:rPr>
                <w:sz w:val="18"/>
              </w:rPr>
            </w:pPr>
            <w:r>
              <w:rPr>
                <w:sz w:val="18"/>
              </w:rPr>
              <w:t>Gender</w:t>
            </w:r>
            <w:r>
              <w:rPr>
                <w:spacing w:val="-6"/>
                <w:sz w:val="18"/>
              </w:rPr>
              <w:t> </w:t>
            </w:r>
            <w:r>
              <w:rPr>
                <w:sz w:val="18"/>
              </w:rPr>
              <w:t>-</w:t>
            </w:r>
            <w:r>
              <w:rPr>
                <w:spacing w:val="-6"/>
                <w:sz w:val="18"/>
              </w:rPr>
              <w:t> </w:t>
            </w:r>
            <w:r>
              <w:rPr>
                <w:sz w:val="18"/>
              </w:rPr>
              <w:t>Publication</w:t>
            </w:r>
            <w:r>
              <w:rPr>
                <w:spacing w:val="-7"/>
                <w:sz w:val="18"/>
              </w:rPr>
              <w:t> </w:t>
            </w:r>
            <w:r>
              <w:rPr>
                <w:sz w:val="18"/>
              </w:rPr>
              <w:t>of</w:t>
            </w:r>
            <w:r>
              <w:rPr>
                <w:spacing w:val="-6"/>
                <w:sz w:val="18"/>
              </w:rPr>
              <w:t> </w:t>
            </w:r>
            <w:r>
              <w:rPr>
                <w:sz w:val="18"/>
              </w:rPr>
              <w:t>Open</w:t>
            </w:r>
            <w:r>
              <w:rPr>
                <w:spacing w:val="-6"/>
                <w:sz w:val="18"/>
              </w:rPr>
              <w:t> </w:t>
            </w:r>
            <w:r>
              <w:rPr>
                <w:sz w:val="18"/>
              </w:rPr>
              <w:t>Data</w:t>
            </w:r>
            <w:r>
              <w:rPr>
                <w:spacing w:val="-7"/>
                <w:sz w:val="18"/>
              </w:rPr>
              <w:t> </w:t>
            </w:r>
            <w:r>
              <w:rPr>
                <w:sz w:val="18"/>
              </w:rPr>
              <w:t>on Tenders</w:t>
            </w:r>
            <w:r>
              <w:rPr>
                <w:spacing w:val="-1"/>
                <w:sz w:val="18"/>
              </w:rPr>
              <w:t> </w:t>
            </w:r>
            <w:r>
              <w:rPr>
                <w:sz w:val="18"/>
              </w:rPr>
              <w:t>and</w:t>
            </w:r>
            <w:r>
              <w:rPr>
                <w:spacing w:val="-2"/>
                <w:sz w:val="18"/>
              </w:rPr>
              <w:t> </w:t>
            </w:r>
            <w:r>
              <w:rPr>
                <w:sz w:val="18"/>
              </w:rPr>
              <w:t>Contracts</w:t>
            </w:r>
            <w:r>
              <w:rPr>
                <w:spacing w:val="-1"/>
                <w:sz w:val="18"/>
              </w:rPr>
              <w:t> </w:t>
            </w:r>
            <w:r>
              <w:rPr>
                <w:spacing w:val="-2"/>
                <w:sz w:val="18"/>
              </w:rPr>
              <w:t>Disaggregated</w:t>
            </w:r>
          </w:p>
          <w:p>
            <w:pPr>
              <w:pStyle w:val="TableParagraph"/>
              <w:spacing w:line="186" w:lineRule="exact" w:before="1"/>
              <w:ind w:left="105"/>
              <w:rPr>
                <w:sz w:val="18"/>
              </w:rPr>
            </w:pPr>
            <w:r>
              <w:rPr>
                <w:sz w:val="18"/>
              </w:rPr>
              <w:t>by </w:t>
            </w:r>
            <w:r>
              <w:rPr>
                <w:spacing w:val="-5"/>
                <w:sz w:val="18"/>
              </w:rPr>
              <w:t>Sex</w:t>
            </w:r>
          </w:p>
        </w:tc>
        <w:tc>
          <w:tcPr>
            <w:tcW w:w="5849" w:type="dxa"/>
          </w:tcPr>
          <w:p>
            <w:pPr>
              <w:pStyle w:val="TableParagraph"/>
              <w:spacing w:before="103"/>
              <w:ind w:left="355"/>
              <w:rPr>
                <w:sz w:val="18"/>
              </w:rPr>
            </w:pPr>
            <w:r>
              <w:rPr>
                <w:sz w:val="18"/>
              </w:rPr>
              <w:t>E-procurement</w:t>
            </w:r>
            <w:r>
              <w:rPr>
                <w:spacing w:val="-7"/>
                <w:sz w:val="18"/>
              </w:rPr>
              <w:t> </w:t>
            </w:r>
            <w:r>
              <w:rPr>
                <w:sz w:val="18"/>
              </w:rPr>
              <w:t>platform</w:t>
            </w:r>
            <w:r>
              <w:rPr>
                <w:spacing w:val="-6"/>
                <w:sz w:val="18"/>
              </w:rPr>
              <w:t> </w:t>
            </w:r>
            <w:r>
              <w:rPr>
                <w:sz w:val="18"/>
              </w:rPr>
              <w:t>collects</w:t>
            </w:r>
            <w:r>
              <w:rPr>
                <w:spacing w:val="-8"/>
                <w:sz w:val="18"/>
              </w:rPr>
              <w:t> </w:t>
            </w:r>
            <w:r>
              <w:rPr>
                <w:sz w:val="18"/>
              </w:rPr>
              <w:t>and</w:t>
            </w:r>
            <w:r>
              <w:rPr>
                <w:spacing w:val="-4"/>
                <w:sz w:val="18"/>
              </w:rPr>
              <w:t> </w:t>
            </w:r>
            <w:r>
              <w:rPr>
                <w:sz w:val="18"/>
              </w:rPr>
              <w:t>publishes</w:t>
            </w:r>
            <w:r>
              <w:rPr>
                <w:spacing w:val="-6"/>
                <w:sz w:val="18"/>
              </w:rPr>
              <w:t> </w:t>
            </w:r>
            <w:r>
              <w:rPr>
                <w:sz w:val="18"/>
              </w:rPr>
              <w:t>data</w:t>
            </w:r>
            <w:r>
              <w:rPr>
                <w:spacing w:val="-8"/>
                <w:sz w:val="18"/>
              </w:rPr>
              <w:t> </w:t>
            </w:r>
            <w:r>
              <w:rPr>
                <w:sz w:val="18"/>
              </w:rPr>
              <w:t>on</w:t>
            </w:r>
            <w:r>
              <w:rPr>
                <w:spacing w:val="-4"/>
                <w:sz w:val="18"/>
              </w:rPr>
              <w:t> </w:t>
            </w:r>
            <w:r>
              <w:rPr>
                <w:sz w:val="18"/>
              </w:rPr>
              <w:t>sex-disaggregated data on firms that have participated in tenders</w:t>
            </w:r>
          </w:p>
        </w:tc>
      </w:tr>
    </w:tbl>
    <w:p>
      <w:pPr>
        <w:pStyle w:val="BodyText"/>
        <w:rPr>
          <w:b/>
        </w:rPr>
      </w:pPr>
    </w:p>
    <w:p>
      <w:pPr>
        <w:pStyle w:val="ListParagraph"/>
        <w:numPr>
          <w:ilvl w:val="0"/>
          <w:numId w:val="2"/>
        </w:numPr>
        <w:tabs>
          <w:tab w:pos="1079" w:val="left" w:leader="none"/>
        </w:tabs>
        <w:spacing w:line="240" w:lineRule="auto" w:before="1" w:after="0"/>
        <w:ind w:left="1079" w:right="358" w:hanging="360"/>
        <w:jc w:val="left"/>
        <w:rPr>
          <w:b/>
          <w:sz w:val="22"/>
        </w:rPr>
      </w:pPr>
      <w:r>
        <w:rPr>
          <w:b/>
          <w:color w:val="2E5395"/>
          <w:sz w:val="22"/>
        </w:rPr>
        <w:t>PILLAR</w:t>
      </w:r>
      <w:r>
        <w:rPr>
          <w:b/>
          <w:color w:val="2E5395"/>
          <w:spacing w:val="80"/>
          <w:sz w:val="22"/>
        </w:rPr>
        <w:t> </w:t>
      </w:r>
      <w:r>
        <w:rPr>
          <w:b/>
          <w:color w:val="2E5395"/>
          <w:sz w:val="22"/>
        </w:rPr>
        <w:t>III.</w:t>
      </w:r>
      <w:r>
        <w:rPr>
          <w:b/>
          <w:color w:val="2E5395"/>
          <w:spacing w:val="80"/>
          <w:sz w:val="22"/>
        </w:rPr>
        <w:t> </w:t>
      </w:r>
      <w:r>
        <w:rPr>
          <w:b/>
          <w:color w:val="2E5395"/>
          <w:sz w:val="22"/>
        </w:rPr>
        <w:t>IMPLEMENTATION</w:t>
      </w:r>
      <w:r>
        <w:rPr>
          <w:b/>
          <w:color w:val="2E5395"/>
          <w:spacing w:val="80"/>
          <w:sz w:val="22"/>
        </w:rPr>
        <w:t> </w:t>
      </w:r>
      <w:r>
        <w:rPr>
          <w:b/>
          <w:color w:val="2E5395"/>
          <w:sz w:val="22"/>
        </w:rPr>
        <w:t>OF</w:t>
      </w:r>
      <w:r>
        <w:rPr>
          <w:b/>
          <w:color w:val="2E5395"/>
          <w:spacing w:val="80"/>
          <w:sz w:val="22"/>
        </w:rPr>
        <w:t> </w:t>
      </w:r>
      <w:r>
        <w:rPr>
          <w:b/>
          <w:color w:val="2E5395"/>
          <w:sz w:val="22"/>
        </w:rPr>
        <w:t>KEY</w:t>
      </w:r>
      <w:r>
        <w:rPr>
          <w:b/>
          <w:color w:val="2E5395"/>
          <w:spacing w:val="80"/>
          <w:sz w:val="22"/>
        </w:rPr>
        <w:t> </w:t>
      </w:r>
      <w:r>
        <w:rPr>
          <w:b/>
          <w:color w:val="2E5395"/>
          <w:sz w:val="22"/>
        </w:rPr>
        <w:t>SERVICES</w:t>
      </w:r>
      <w:r>
        <w:rPr>
          <w:b/>
          <w:color w:val="2E5395"/>
          <w:spacing w:val="80"/>
          <w:sz w:val="22"/>
        </w:rPr>
        <w:t> </w:t>
      </w:r>
      <w:r>
        <w:rPr>
          <w:b/>
          <w:color w:val="2E5395"/>
          <w:sz w:val="22"/>
        </w:rPr>
        <w:t>PROMOTING</w:t>
      </w:r>
      <w:r>
        <w:rPr>
          <w:b/>
          <w:color w:val="2E5395"/>
          <w:spacing w:val="80"/>
          <w:sz w:val="22"/>
        </w:rPr>
        <w:t> </w:t>
      </w:r>
      <w:r>
        <w:rPr>
          <w:b/>
          <w:color w:val="2E5395"/>
          <w:sz w:val="22"/>
        </w:rPr>
        <w:t>MARKET </w:t>
      </w:r>
      <w:r>
        <w:rPr>
          <w:b/>
          <w:color w:val="2E5395"/>
          <w:spacing w:val="-2"/>
          <w:sz w:val="22"/>
        </w:rPr>
        <w:t>COMPETITION</w:t>
      </w:r>
    </w:p>
    <w:p>
      <w:pPr>
        <w:pStyle w:val="BodyText"/>
        <w:spacing w:before="1"/>
        <w:rPr>
          <w:b/>
        </w:rPr>
      </w:pPr>
    </w:p>
    <w:p>
      <w:pPr>
        <w:pStyle w:val="BodyText"/>
        <w:ind w:left="359" w:right="355"/>
        <w:jc w:val="both"/>
      </w:pPr>
      <w:r>
        <w:rPr/>
        <w:t>Table</w:t>
      </w:r>
      <w:r>
        <w:rPr>
          <w:spacing w:val="-14"/>
        </w:rPr>
        <w:t> </w:t>
      </w:r>
      <w:r>
        <w:rPr/>
        <w:t>23</w:t>
      </w:r>
      <w:r>
        <w:rPr>
          <w:spacing w:val="-13"/>
        </w:rPr>
        <w:t> </w:t>
      </w:r>
      <w:r>
        <w:rPr/>
        <w:t>shows</w:t>
      </w:r>
      <w:r>
        <w:rPr>
          <w:spacing w:val="-12"/>
        </w:rPr>
        <w:t> </w:t>
      </w:r>
      <w:r>
        <w:rPr/>
        <w:t>the</w:t>
      </w:r>
      <w:r>
        <w:rPr>
          <w:spacing w:val="-12"/>
        </w:rPr>
        <w:t> </w:t>
      </w:r>
      <w:r>
        <w:rPr/>
        <w:t>structure</w:t>
      </w:r>
      <w:r>
        <w:rPr>
          <w:spacing w:val="-12"/>
        </w:rPr>
        <w:t> </w:t>
      </w:r>
      <w:r>
        <w:rPr/>
        <w:t>for</w:t>
      </w:r>
      <w:r>
        <w:rPr>
          <w:spacing w:val="-12"/>
        </w:rPr>
        <w:t> </w:t>
      </w:r>
      <w:r>
        <w:rPr/>
        <w:t>Pillar</w:t>
      </w:r>
      <w:r>
        <w:rPr>
          <w:spacing w:val="-12"/>
        </w:rPr>
        <w:t> </w:t>
      </w:r>
      <w:r>
        <w:rPr/>
        <w:t>III,</w:t>
      </w:r>
      <w:r>
        <w:rPr>
          <w:spacing w:val="-13"/>
        </w:rPr>
        <w:t> </w:t>
      </w:r>
      <w:r>
        <w:rPr/>
        <w:t>Implementation</w:t>
      </w:r>
      <w:r>
        <w:rPr>
          <w:spacing w:val="-13"/>
        </w:rPr>
        <w:t> </w:t>
      </w:r>
      <w:r>
        <w:rPr/>
        <w:t>of</w:t>
      </w:r>
      <w:r>
        <w:rPr>
          <w:spacing w:val="-12"/>
        </w:rPr>
        <w:t> </w:t>
      </w:r>
      <w:r>
        <w:rPr/>
        <w:t>Key</w:t>
      </w:r>
      <w:r>
        <w:rPr>
          <w:spacing w:val="-13"/>
        </w:rPr>
        <w:t> </w:t>
      </w:r>
      <w:r>
        <w:rPr/>
        <w:t>Services</w:t>
      </w:r>
      <w:r>
        <w:rPr>
          <w:spacing w:val="-14"/>
        </w:rPr>
        <w:t> </w:t>
      </w:r>
      <w:r>
        <w:rPr/>
        <w:t>Promoting</w:t>
      </w:r>
      <w:r>
        <w:rPr>
          <w:spacing w:val="-12"/>
        </w:rPr>
        <w:t> </w:t>
      </w:r>
      <w:r>
        <w:rPr/>
        <w:t>Market</w:t>
      </w:r>
      <w:r>
        <w:rPr>
          <w:spacing w:val="-12"/>
        </w:rPr>
        <w:t> </w:t>
      </w:r>
      <w:r>
        <w:rPr/>
        <w:t>Competition. Each</w:t>
      </w:r>
      <w:r>
        <w:rPr>
          <w:spacing w:val="-4"/>
        </w:rPr>
        <w:t> </w:t>
      </w:r>
      <w:r>
        <w:rPr/>
        <w:t>of</w:t>
      </w:r>
      <w:r>
        <w:rPr>
          <w:spacing w:val="-3"/>
        </w:rPr>
        <w:t> </w:t>
      </w:r>
      <w:r>
        <w:rPr/>
        <w:t>this</w:t>
      </w:r>
      <w:r>
        <w:rPr>
          <w:spacing w:val="-3"/>
        </w:rPr>
        <w:t> </w:t>
      </w:r>
      <w:r>
        <w:rPr/>
        <w:t>pillar’s</w:t>
      </w:r>
      <w:r>
        <w:rPr>
          <w:spacing w:val="-3"/>
        </w:rPr>
        <w:t> </w:t>
      </w:r>
      <w:r>
        <w:rPr/>
        <w:t>categories</w:t>
      </w:r>
      <w:r>
        <w:rPr>
          <w:spacing w:val="-3"/>
        </w:rPr>
        <w:t> </w:t>
      </w:r>
      <w:r>
        <w:rPr/>
        <w:t>and</w:t>
      </w:r>
      <w:r>
        <w:rPr>
          <w:spacing w:val="-4"/>
        </w:rPr>
        <w:t> </w:t>
      </w:r>
      <w:r>
        <w:rPr/>
        <w:t>subcategories</w:t>
      </w:r>
      <w:r>
        <w:rPr>
          <w:spacing w:val="-3"/>
        </w:rPr>
        <w:t> </w:t>
      </w:r>
      <w:r>
        <w:rPr/>
        <w:t>will</w:t>
      </w:r>
      <w:r>
        <w:rPr>
          <w:spacing w:val="-3"/>
        </w:rPr>
        <w:t> </w:t>
      </w:r>
      <w:r>
        <w:rPr/>
        <w:t>be</w:t>
      </w:r>
      <w:r>
        <w:rPr>
          <w:spacing w:val="-3"/>
        </w:rPr>
        <w:t> </w:t>
      </w:r>
      <w:r>
        <w:rPr/>
        <w:t>discussed</w:t>
      </w:r>
      <w:r>
        <w:rPr>
          <w:spacing w:val="-4"/>
        </w:rPr>
        <w:t> </w:t>
      </w:r>
      <w:r>
        <w:rPr/>
        <w:t>in</w:t>
      </w:r>
      <w:r>
        <w:rPr>
          <w:spacing w:val="-4"/>
        </w:rPr>
        <w:t> </w:t>
      </w:r>
      <w:r>
        <w:rPr/>
        <w:t>more</w:t>
      </w:r>
      <w:r>
        <w:rPr>
          <w:spacing w:val="-3"/>
        </w:rPr>
        <w:t> </w:t>
      </w:r>
      <w:r>
        <w:rPr/>
        <w:t>detail</w:t>
      </w:r>
      <w:r>
        <w:rPr>
          <w:spacing w:val="-3"/>
        </w:rPr>
        <w:t> </w:t>
      </w:r>
      <w:r>
        <w:rPr/>
        <w:t>in</w:t>
      </w:r>
      <w:r>
        <w:rPr>
          <w:spacing w:val="-4"/>
        </w:rPr>
        <w:t> </w:t>
      </w:r>
      <w:r>
        <w:rPr/>
        <w:t>the</w:t>
      </w:r>
      <w:r>
        <w:rPr>
          <w:spacing w:val="-3"/>
        </w:rPr>
        <w:t> </w:t>
      </w:r>
      <w:r>
        <w:rPr/>
        <w:t>order</w:t>
      </w:r>
      <w:r>
        <w:rPr>
          <w:spacing w:val="-3"/>
        </w:rPr>
        <w:t> </w:t>
      </w:r>
      <w:r>
        <w:rPr/>
        <w:t>shown</w:t>
      </w:r>
      <w:r>
        <w:rPr>
          <w:spacing w:val="-4"/>
        </w:rPr>
        <w:t> </w:t>
      </w:r>
      <w:r>
        <w:rPr/>
        <w:t>in</w:t>
      </w:r>
      <w:r>
        <w:rPr>
          <w:spacing w:val="-4"/>
        </w:rPr>
        <w:t> </w:t>
      </w:r>
      <w:r>
        <w:rPr/>
        <w:t>the </w:t>
      </w:r>
      <w:r>
        <w:rPr>
          <w:spacing w:val="-2"/>
        </w:rPr>
        <w:t>table.</w:t>
      </w:r>
    </w:p>
    <w:p>
      <w:pPr>
        <w:spacing w:before="252" w:after="3"/>
        <w:ind w:left="359" w:right="0" w:firstLine="0"/>
        <w:jc w:val="both"/>
        <w:rPr>
          <w:b/>
          <w:sz w:val="22"/>
        </w:rPr>
      </w:pPr>
      <w:r>
        <w:rPr>
          <w:b/>
          <w:sz w:val="22"/>
        </w:rPr>
        <w:t>Table</w:t>
      </w:r>
      <w:r>
        <w:rPr>
          <w:b/>
          <w:spacing w:val="-7"/>
          <w:sz w:val="22"/>
        </w:rPr>
        <w:t> </w:t>
      </w:r>
      <w:r>
        <w:rPr>
          <w:b/>
          <w:sz w:val="22"/>
        </w:rPr>
        <w:t>23.</w:t>
      </w:r>
      <w:r>
        <w:rPr>
          <w:b/>
          <w:spacing w:val="-4"/>
          <w:sz w:val="22"/>
        </w:rPr>
        <w:t> </w:t>
      </w:r>
      <w:r>
        <w:rPr>
          <w:b/>
          <w:sz w:val="22"/>
        </w:rPr>
        <w:t>Pillar</w:t>
      </w:r>
      <w:r>
        <w:rPr>
          <w:b/>
          <w:spacing w:val="-4"/>
          <w:sz w:val="22"/>
        </w:rPr>
        <w:t> </w:t>
      </w:r>
      <w:r>
        <w:rPr>
          <w:b/>
          <w:sz w:val="22"/>
        </w:rPr>
        <w:t>III–Implementation</w:t>
      </w:r>
      <w:r>
        <w:rPr>
          <w:b/>
          <w:spacing w:val="-5"/>
          <w:sz w:val="22"/>
        </w:rPr>
        <w:t> </w:t>
      </w:r>
      <w:r>
        <w:rPr>
          <w:b/>
          <w:sz w:val="22"/>
        </w:rPr>
        <w:t>of</w:t>
      </w:r>
      <w:r>
        <w:rPr>
          <w:b/>
          <w:spacing w:val="-7"/>
          <w:sz w:val="22"/>
        </w:rPr>
        <w:t> </w:t>
      </w:r>
      <w:r>
        <w:rPr>
          <w:b/>
          <w:sz w:val="22"/>
        </w:rPr>
        <w:t>Key</w:t>
      </w:r>
      <w:r>
        <w:rPr>
          <w:b/>
          <w:spacing w:val="-4"/>
          <w:sz w:val="22"/>
        </w:rPr>
        <w:t> </w:t>
      </w:r>
      <w:r>
        <w:rPr>
          <w:b/>
          <w:sz w:val="22"/>
        </w:rPr>
        <w:t>Services</w:t>
      </w:r>
      <w:r>
        <w:rPr>
          <w:b/>
          <w:spacing w:val="-6"/>
          <w:sz w:val="22"/>
        </w:rPr>
        <w:t> </w:t>
      </w:r>
      <w:r>
        <w:rPr>
          <w:b/>
          <w:sz w:val="22"/>
        </w:rPr>
        <w:t>Promoting</w:t>
      </w:r>
      <w:r>
        <w:rPr>
          <w:b/>
          <w:spacing w:val="-4"/>
          <w:sz w:val="22"/>
        </w:rPr>
        <w:t> </w:t>
      </w:r>
      <w:r>
        <w:rPr>
          <w:b/>
          <w:sz w:val="22"/>
        </w:rPr>
        <w:t>Market</w:t>
      </w:r>
      <w:r>
        <w:rPr>
          <w:b/>
          <w:spacing w:val="-3"/>
          <w:sz w:val="22"/>
        </w:rPr>
        <w:t> </w:t>
      </w:r>
      <w:r>
        <w:rPr>
          <w:b/>
          <w:spacing w:val="-2"/>
          <w:sz w:val="22"/>
        </w:rPr>
        <w:t>Competition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8188"/>
      </w:tblGrid>
      <w:tr>
        <w:trPr>
          <w:trHeight w:val="205" w:hRule="atLeast"/>
        </w:trPr>
        <w:tc>
          <w:tcPr>
            <w:tcW w:w="1166" w:type="dxa"/>
            <w:shd w:val="clear" w:color="auto" w:fill="CCD4EA"/>
          </w:tcPr>
          <w:p>
            <w:pPr>
              <w:pStyle w:val="TableParagraph"/>
              <w:spacing w:line="186" w:lineRule="exact"/>
              <w:ind w:left="107"/>
              <w:rPr>
                <w:b/>
                <w:sz w:val="18"/>
              </w:rPr>
            </w:pPr>
            <w:r>
              <w:rPr>
                <w:b/>
                <w:sz w:val="18"/>
              </w:rPr>
              <w:t>3.</w:t>
            </w:r>
            <w:r>
              <w:rPr>
                <w:b/>
                <w:spacing w:val="2"/>
                <w:sz w:val="18"/>
              </w:rPr>
              <w:t> </w:t>
            </w:r>
            <w:r>
              <w:rPr>
                <w:b/>
                <w:spacing w:val="-10"/>
                <w:sz w:val="18"/>
              </w:rPr>
              <w:t>1</w:t>
            </w:r>
          </w:p>
        </w:tc>
        <w:tc>
          <w:tcPr>
            <w:tcW w:w="8188" w:type="dxa"/>
            <w:shd w:val="clear" w:color="auto" w:fill="CCD4EA"/>
          </w:tcPr>
          <w:p>
            <w:pPr>
              <w:pStyle w:val="TableParagraph"/>
              <w:spacing w:line="186" w:lineRule="exact"/>
              <w:ind w:left="105"/>
              <w:rPr>
                <w:b/>
                <w:sz w:val="18"/>
              </w:rPr>
            </w:pPr>
            <w:r>
              <w:rPr>
                <w:b/>
                <w:spacing w:val="-2"/>
                <w:sz w:val="18"/>
              </w:rPr>
              <w:t>Competition</w:t>
            </w:r>
          </w:p>
        </w:tc>
      </w:tr>
      <w:tr>
        <w:trPr>
          <w:trHeight w:val="208" w:hRule="atLeast"/>
        </w:trPr>
        <w:tc>
          <w:tcPr>
            <w:tcW w:w="1166" w:type="dxa"/>
            <w:shd w:val="clear" w:color="auto" w:fill="E7EBF5"/>
          </w:tcPr>
          <w:p>
            <w:pPr>
              <w:pStyle w:val="TableParagraph"/>
              <w:spacing w:line="188" w:lineRule="exact"/>
              <w:ind w:left="107"/>
              <w:rPr>
                <w:sz w:val="18"/>
              </w:rPr>
            </w:pPr>
            <w:r>
              <w:rPr>
                <w:spacing w:val="-2"/>
                <w:sz w:val="18"/>
              </w:rPr>
              <w:t>3.1.1</w:t>
            </w:r>
          </w:p>
        </w:tc>
        <w:tc>
          <w:tcPr>
            <w:tcW w:w="8188" w:type="dxa"/>
            <w:shd w:val="clear" w:color="auto" w:fill="E7EBF5"/>
          </w:tcPr>
          <w:p>
            <w:pPr>
              <w:pStyle w:val="TableParagraph"/>
              <w:spacing w:line="188" w:lineRule="exact"/>
              <w:ind w:left="105"/>
              <w:rPr>
                <w:sz w:val="18"/>
              </w:rPr>
            </w:pPr>
            <w:r>
              <w:rPr>
                <w:sz w:val="18"/>
              </w:rPr>
              <w:t>Simplified</w:t>
            </w:r>
            <w:r>
              <w:rPr>
                <w:spacing w:val="-2"/>
                <w:sz w:val="18"/>
              </w:rPr>
              <w:t> </w:t>
            </w:r>
            <w:r>
              <w:rPr>
                <w:sz w:val="18"/>
              </w:rPr>
              <w:t>Merger</w:t>
            </w:r>
            <w:r>
              <w:rPr>
                <w:spacing w:val="-1"/>
                <w:sz w:val="18"/>
              </w:rPr>
              <w:t> </w:t>
            </w:r>
            <w:r>
              <w:rPr>
                <w:spacing w:val="-2"/>
                <w:sz w:val="18"/>
              </w:rPr>
              <w:t>Review</w:t>
            </w:r>
          </w:p>
        </w:tc>
      </w:tr>
      <w:tr>
        <w:trPr>
          <w:trHeight w:val="206" w:hRule="atLeast"/>
        </w:trPr>
        <w:tc>
          <w:tcPr>
            <w:tcW w:w="1166" w:type="dxa"/>
            <w:shd w:val="clear" w:color="auto" w:fill="E7EBF5"/>
          </w:tcPr>
          <w:p>
            <w:pPr>
              <w:pStyle w:val="TableParagraph"/>
              <w:spacing w:line="186" w:lineRule="exact"/>
              <w:ind w:left="107"/>
              <w:rPr>
                <w:sz w:val="18"/>
              </w:rPr>
            </w:pPr>
            <w:r>
              <w:rPr>
                <w:spacing w:val="-2"/>
                <w:sz w:val="18"/>
              </w:rPr>
              <w:t>3.1.2</w:t>
            </w:r>
          </w:p>
        </w:tc>
        <w:tc>
          <w:tcPr>
            <w:tcW w:w="8188" w:type="dxa"/>
            <w:shd w:val="clear" w:color="auto" w:fill="E7EBF5"/>
          </w:tcPr>
          <w:p>
            <w:pPr>
              <w:pStyle w:val="TableParagraph"/>
              <w:spacing w:line="186" w:lineRule="exact"/>
              <w:ind w:left="105"/>
              <w:rPr>
                <w:sz w:val="18"/>
              </w:rPr>
            </w:pPr>
            <w:r>
              <w:rPr>
                <w:sz w:val="18"/>
              </w:rPr>
              <w:t>Market</w:t>
            </w:r>
            <w:r>
              <w:rPr>
                <w:spacing w:val="-2"/>
                <w:sz w:val="18"/>
              </w:rPr>
              <w:t> </w:t>
            </w:r>
            <w:r>
              <w:rPr>
                <w:sz w:val="18"/>
              </w:rPr>
              <w:t>Dynamism</w:t>
            </w:r>
            <w:r>
              <w:rPr>
                <w:spacing w:val="-3"/>
                <w:sz w:val="18"/>
              </w:rPr>
              <w:t> </w:t>
            </w:r>
            <w:r>
              <w:rPr>
                <w:sz w:val="18"/>
              </w:rPr>
              <w:t>and</w:t>
            </w:r>
            <w:r>
              <w:rPr>
                <w:spacing w:val="-3"/>
                <w:sz w:val="18"/>
              </w:rPr>
              <w:t> </w:t>
            </w:r>
            <w:r>
              <w:rPr>
                <w:sz w:val="18"/>
              </w:rPr>
              <w:t>Competitive</w:t>
            </w:r>
            <w:r>
              <w:rPr>
                <w:spacing w:val="-2"/>
                <w:sz w:val="18"/>
              </w:rPr>
              <w:t> Behaviors</w:t>
            </w:r>
          </w:p>
        </w:tc>
      </w:tr>
      <w:tr>
        <w:trPr>
          <w:trHeight w:val="205" w:hRule="atLeast"/>
        </w:trPr>
        <w:tc>
          <w:tcPr>
            <w:tcW w:w="1166" w:type="dxa"/>
            <w:shd w:val="clear" w:color="auto" w:fill="CCD4EA"/>
          </w:tcPr>
          <w:p>
            <w:pPr>
              <w:pStyle w:val="TableParagraph"/>
              <w:spacing w:line="186" w:lineRule="exact"/>
              <w:ind w:left="107"/>
              <w:rPr>
                <w:b/>
                <w:sz w:val="18"/>
              </w:rPr>
            </w:pPr>
            <w:r>
              <w:rPr>
                <w:b/>
                <w:spacing w:val="-5"/>
                <w:sz w:val="18"/>
              </w:rPr>
              <w:t>3.2</w:t>
            </w:r>
          </w:p>
        </w:tc>
        <w:tc>
          <w:tcPr>
            <w:tcW w:w="8188" w:type="dxa"/>
            <w:shd w:val="clear" w:color="auto" w:fill="CCD4EA"/>
          </w:tcPr>
          <w:p>
            <w:pPr>
              <w:pStyle w:val="TableParagraph"/>
              <w:spacing w:line="186" w:lineRule="exact"/>
              <w:ind w:left="105"/>
              <w:rPr>
                <w:b/>
                <w:sz w:val="18"/>
              </w:rPr>
            </w:pPr>
            <w:r>
              <w:rPr>
                <w:b/>
                <w:spacing w:val="-2"/>
                <w:sz w:val="18"/>
              </w:rPr>
              <w:t>Innovation</w:t>
            </w:r>
          </w:p>
        </w:tc>
      </w:tr>
      <w:tr>
        <w:trPr>
          <w:trHeight w:val="208" w:hRule="atLeast"/>
        </w:trPr>
        <w:tc>
          <w:tcPr>
            <w:tcW w:w="1166" w:type="dxa"/>
            <w:shd w:val="clear" w:color="auto" w:fill="E7EBF5"/>
          </w:tcPr>
          <w:p>
            <w:pPr>
              <w:pStyle w:val="TableParagraph"/>
              <w:spacing w:line="188" w:lineRule="exact"/>
              <w:ind w:left="107"/>
              <w:rPr>
                <w:sz w:val="18"/>
              </w:rPr>
            </w:pPr>
            <w:r>
              <w:rPr>
                <w:spacing w:val="-2"/>
                <w:sz w:val="18"/>
              </w:rPr>
              <w:t>3.2.1</w:t>
            </w:r>
          </w:p>
        </w:tc>
        <w:tc>
          <w:tcPr>
            <w:tcW w:w="8188" w:type="dxa"/>
            <w:shd w:val="clear" w:color="auto" w:fill="E7EBF5"/>
          </w:tcPr>
          <w:p>
            <w:pPr>
              <w:pStyle w:val="TableParagraph"/>
              <w:spacing w:line="188" w:lineRule="exact"/>
              <w:ind w:left="105"/>
              <w:rPr>
                <w:sz w:val="18"/>
              </w:rPr>
            </w:pPr>
            <w:r>
              <w:rPr>
                <w:sz w:val="18"/>
              </w:rPr>
              <w:t>Proportion</w:t>
            </w:r>
            <w:r>
              <w:rPr>
                <w:spacing w:val="-3"/>
                <w:sz w:val="18"/>
              </w:rPr>
              <w:t> </w:t>
            </w:r>
            <w:r>
              <w:rPr>
                <w:sz w:val="18"/>
              </w:rPr>
              <w:t>of</w:t>
            </w:r>
            <w:r>
              <w:rPr>
                <w:spacing w:val="-3"/>
                <w:sz w:val="18"/>
              </w:rPr>
              <w:t> </w:t>
            </w:r>
            <w:r>
              <w:rPr>
                <w:sz w:val="18"/>
              </w:rPr>
              <w:t>Highly</w:t>
            </w:r>
            <w:r>
              <w:rPr>
                <w:spacing w:val="-1"/>
                <w:sz w:val="18"/>
              </w:rPr>
              <w:t> </w:t>
            </w:r>
            <w:r>
              <w:rPr>
                <w:sz w:val="18"/>
              </w:rPr>
              <w:t>Innovative</w:t>
            </w:r>
            <w:r>
              <w:rPr>
                <w:spacing w:val="-4"/>
                <w:sz w:val="18"/>
              </w:rPr>
              <w:t> </w:t>
            </w:r>
            <w:r>
              <w:rPr>
                <w:spacing w:val="-2"/>
                <w:sz w:val="18"/>
              </w:rPr>
              <w:t>Firms</w:t>
            </w:r>
          </w:p>
        </w:tc>
      </w:tr>
      <w:tr>
        <w:trPr>
          <w:trHeight w:val="205" w:hRule="atLeast"/>
        </w:trPr>
        <w:tc>
          <w:tcPr>
            <w:tcW w:w="1166" w:type="dxa"/>
            <w:shd w:val="clear" w:color="auto" w:fill="E7EBF5"/>
          </w:tcPr>
          <w:p>
            <w:pPr>
              <w:pStyle w:val="TableParagraph"/>
              <w:spacing w:line="186" w:lineRule="exact"/>
              <w:ind w:left="107"/>
              <w:rPr>
                <w:sz w:val="18"/>
              </w:rPr>
            </w:pPr>
            <w:r>
              <w:rPr>
                <w:spacing w:val="-2"/>
                <w:sz w:val="18"/>
              </w:rPr>
              <w:t>3.2.2</w:t>
            </w:r>
          </w:p>
        </w:tc>
        <w:tc>
          <w:tcPr>
            <w:tcW w:w="8188" w:type="dxa"/>
            <w:shd w:val="clear" w:color="auto" w:fill="E7EBF5"/>
          </w:tcPr>
          <w:p>
            <w:pPr>
              <w:pStyle w:val="TableParagraph"/>
              <w:spacing w:line="186" w:lineRule="exact"/>
              <w:ind w:left="105"/>
              <w:rPr>
                <w:sz w:val="18"/>
              </w:rPr>
            </w:pPr>
            <w:r>
              <w:rPr>
                <w:sz w:val="18"/>
              </w:rPr>
              <w:t>Use</w:t>
            </w:r>
            <w:r>
              <w:rPr>
                <w:spacing w:val="-3"/>
                <w:sz w:val="18"/>
              </w:rPr>
              <w:t> </w:t>
            </w:r>
            <w:r>
              <w:rPr>
                <w:sz w:val="18"/>
              </w:rPr>
              <w:t>of</w:t>
            </w:r>
            <w:r>
              <w:rPr>
                <w:spacing w:val="-1"/>
                <w:sz w:val="18"/>
              </w:rPr>
              <w:t> </w:t>
            </w:r>
            <w:r>
              <w:rPr>
                <w:sz w:val="18"/>
              </w:rPr>
              <w:t>International</w:t>
            </w:r>
            <w:r>
              <w:rPr>
                <w:spacing w:val="-1"/>
                <w:sz w:val="18"/>
              </w:rPr>
              <w:t> </w:t>
            </w:r>
            <w:r>
              <w:rPr>
                <w:sz w:val="18"/>
              </w:rPr>
              <w:t>Quality</w:t>
            </w:r>
            <w:r>
              <w:rPr>
                <w:spacing w:val="-2"/>
                <w:sz w:val="18"/>
              </w:rPr>
              <w:t> Certifications</w:t>
            </w:r>
          </w:p>
        </w:tc>
      </w:tr>
      <w:tr>
        <w:trPr>
          <w:trHeight w:val="208" w:hRule="atLeast"/>
        </w:trPr>
        <w:tc>
          <w:tcPr>
            <w:tcW w:w="1166" w:type="dxa"/>
            <w:shd w:val="clear" w:color="auto" w:fill="CCD4EA"/>
          </w:tcPr>
          <w:p>
            <w:pPr>
              <w:pStyle w:val="TableParagraph"/>
              <w:spacing w:line="188" w:lineRule="exact"/>
              <w:ind w:left="107"/>
              <w:rPr>
                <w:b/>
                <w:sz w:val="18"/>
              </w:rPr>
            </w:pPr>
            <w:r>
              <w:rPr>
                <w:b/>
                <w:spacing w:val="-5"/>
                <w:sz w:val="18"/>
              </w:rPr>
              <w:t>3.3</w:t>
            </w:r>
          </w:p>
        </w:tc>
        <w:tc>
          <w:tcPr>
            <w:tcW w:w="8188" w:type="dxa"/>
            <w:shd w:val="clear" w:color="auto" w:fill="CCD4EA"/>
          </w:tcPr>
          <w:p>
            <w:pPr>
              <w:pStyle w:val="TableParagraph"/>
              <w:spacing w:line="188" w:lineRule="exact"/>
              <w:ind w:left="105"/>
              <w:rPr>
                <w:b/>
                <w:sz w:val="18"/>
              </w:rPr>
            </w:pPr>
            <w:r>
              <w:rPr>
                <w:b/>
                <w:sz w:val="18"/>
              </w:rPr>
              <w:t>Public</w:t>
            </w:r>
            <w:r>
              <w:rPr>
                <w:b/>
                <w:spacing w:val="-3"/>
                <w:sz w:val="18"/>
              </w:rPr>
              <w:t> </w:t>
            </w:r>
            <w:r>
              <w:rPr>
                <w:b/>
                <w:spacing w:val="-2"/>
                <w:sz w:val="18"/>
              </w:rPr>
              <w:t>Procurement</w:t>
            </w:r>
          </w:p>
        </w:tc>
      </w:tr>
      <w:tr>
        <w:trPr>
          <w:trHeight w:val="205" w:hRule="atLeast"/>
        </w:trPr>
        <w:tc>
          <w:tcPr>
            <w:tcW w:w="1166" w:type="dxa"/>
            <w:shd w:val="clear" w:color="auto" w:fill="E7EBF5"/>
          </w:tcPr>
          <w:p>
            <w:pPr>
              <w:pStyle w:val="TableParagraph"/>
              <w:spacing w:line="186" w:lineRule="exact"/>
              <w:ind w:left="107"/>
              <w:rPr>
                <w:sz w:val="18"/>
              </w:rPr>
            </w:pPr>
            <w:r>
              <w:rPr>
                <w:spacing w:val="-2"/>
                <w:sz w:val="18"/>
              </w:rPr>
              <w:t>3.3.1</w:t>
            </w:r>
          </w:p>
        </w:tc>
        <w:tc>
          <w:tcPr>
            <w:tcW w:w="8188" w:type="dxa"/>
            <w:shd w:val="clear" w:color="auto" w:fill="E7EBF5"/>
          </w:tcPr>
          <w:p>
            <w:pPr>
              <w:pStyle w:val="TableParagraph"/>
              <w:spacing w:line="186" w:lineRule="exact"/>
              <w:ind w:left="105"/>
              <w:rPr>
                <w:sz w:val="18"/>
              </w:rPr>
            </w:pPr>
            <w:r>
              <w:rPr>
                <w:sz w:val="18"/>
              </w:rPr>
              <w:t>Time</w:t>
            </w:r>
            <w:r>
              <w:rPr>
                <w:spacing w:val="-3"/>
                <w:sz w:val="18"/>
              </w:rPr>
              <w:t> </w:t>
            </w:r>
            <w:r>
              <w:rPr>
                <w:sz w:val="18"/>
              </w:rPr>
              <w:t>to Award</w:t>
            </w:r>
            <w:r>
              <w:rPr>
                <w:spacing w:val="-1"/>
                <w:sz w:val="18"/>
              </w:rPr>
              <w:t> </w:t>
            </w:r>
            <w:r>
              <w:rPr>
                <w:sz w:val="18"/>
              </w:rPr>
              <w:t>Public</w:t>
            </w:r>
            <w:r>
              <w:rPr>
                <w:spacing w:val="-2"/>
                <w:sz w:val="18"/>
              </w:rPr>
              <w:t> Contracts</w:t>
            </w:r>
          </w:p>
        </w:tc>
      </w:tr>
    </w:tbl>
    <w:p>
      <w:pPr>
        <w:pStyle w:val="TableParagraph"/>
        <w:spacing w:after="0" w:line="186" w:lineRule="exact"/>
        <w:rPr>
          <w:sz w:val="18"/>
        </w:rPr>
        <w:sectPr>
          <w:type w:val="continuous"/>
          <w:pgSz w:w="12240" w:h="15840"/>
          <w:pgMar w:header="0" w:footer="522" w:top="1420" w:bottom="1417"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8188"/>
      </w:tblGrid>
      <w:tr>
        <w:trPr>
          <w:trHeight w:val="205" w:hRule="atLeast"/>
        </w:trPr>
        <w:tc>
          <w:tcPr>
            <w:tcW w:w="1166" w:type="dxa"/>
            <w:shd w:val="clear" w:color="auto" w:fill="E7EBF5"/>
          </w:tcPr>
          <w:p>
            <w:pPr>
              <w:pStyle w:val="TableParagraph"/>
              <w:spacing w:line="186" w:lineRule="exact"/>
              <w:ind w:left="107"/>
              <w:rPr>
                <w:sz w:val="18"/>
              </w:rPr>
            </w:pPr>
            <w:r>
              <w:rPr>
                <w:spacing w:val="-2"/>
                <w:sz w:val="18"/>
              </w:rPr>
              <w:t>3.3.2</w:t>
            </w:r>
          </w:p>
        </w:tc>
        <w:tc>
          <w:tcPr>
            <w:tcW w:w="8188" w:type="dxa"/>
            <w:shd w:val="clear" w:color="auto" w:fill="E7EBF5"/>
          </w:tcPr>
          <w:p>
            <w:pPr>
              <w:pStyle w:val="TableParagraph"/>
              <w:spacing w:line="186" w:lineRule="exact"/>
              <w:ind w:left="105"/>
              <w:rPr>
                <w:sz w:val="18"/>
              </w:rPr>
            </w:pPr>
            <w:r>
              <w:rPr>
                <w:sz w:val="18"/>
              </w:rPr>
              <w:t>Time</w:t>
            </w:r>
            <w:r>
              <w:rPr>
                <w:spacing w:val="-3"/>
                <w:sz w:val="18"/>
              </w:rPr>
              <w:t> </w:t>
            </w:r>
            <w:r>
              <w:rPr>
                <w:sz w:val="18"/>
              </w:rPr>
              <w:t>to Receive</w:t>
            </w:r>
            <w:r>
              <w:rPr>
                <w:spacing w:val="-2"/>
                <w:sz w:val="18"/>
              </w:rPr>
              <w:t> </w:t>
            </w:r>
            <w:r>
              <w:rPr>
                <w:sz w:val="18"/>
              </w:rPr>
              <w:t>a</w:t>
            </w:r>
            <w:r>
              <w:rPr>
                <w:spacing w:val="-2"/>
                <w:sz w:val="18"/>
              </w:rPr>
              <w:t> </w:t>
            </w:r>
            <w:r>
              <w:rPr>
                <w:sz w:val="18"/>
              </w:rPr>
              <w:t>Payment</w:t>
            </w:r>
            <w:r>
              <w:rPr>
                <w:spacing w:val="-1"/>
                <w:sz w:val="18"/>
              </w:rPr>
              <w:t> </w:t>
            </w:r>
            <w:r>
              <w:rPr>
                <w:sz w:val="18"/>
              </w:rPr>
              <w:t>from</w:t>
            </w:r>
            <w:r>
              <w:rPr>
                <w:spacing w:val="-4"/>
                <w:sz w:val="18"/>
              </w:rPr>
              <w:t> </w:t>
            </w:r>
            <w:r>
              <w:rPr>
                <w:sz w:val="18"/>
              </w:rPr>
              <w:t>a</w:t>
            </w:r>
            <w:r>
              <w:rPr>
                <w:spacing w:val="-2"/>
                <w:sz w:val="18"/>
              </w:rPr>
              <w:t> </w:t>
            </w:r>
            <w:r>
              <w:rPr>
                <w:sz w:val="18"/>
              </w:rPr>
              <w:t>Government</w:t>
            </w:r>
            <w:r>
              <w:rPr>
                <w:spacing w:val="-1"/>
                <w:sz w:val="18"/>
              </w:rPr>
              <w:t> </w:t>
            </w:r>
            <w:r>
              <w:rPr>
                <w:spacing w:val="-2"/>
                <w:sz w:val="18"/>
              </w:rPr>
              <w:t>Contract</w:t>
            </w:r>
          </w:p>
        </w:tc>
      </w:tr>
      <w:tr>
        <w:trPr>
          <w:trHeight w:val="208" w:hRule="atLeast"/>
        </w:trPr>
        <w:tc>
          <w:tcPr>
            <w:tcW w:w="1166" w:type="dxa"/>
            <w:shd w:val="clear" w:color="auto" w:fill="E7EBF5"/>
          </w:tcPr>
          <w:p>
            <w:pPr>
              <w:pStyle w:val="TableParagraph"/>
              <w:spacing w:line="186" w:lineRule="exact" w:before="2"/>
              <w:ind w:left="107"/>
              <w:rPr>
                <w:sz w:val="18"/>
              </w:rPr>
            </w:pPr>
            <w:r>
              <w:rPr>
                <w:spacing w:val="-2"/>
                <w:sz w:val="18"/>
              </w:rPr>
              <w:t>3.3.3</w:t>
            </w:r>
          </w:p>
        </w:tc>
        <w:tc>
          <w:tcPr>
            <w:tcW w:w="8188" w:type="dxa"/>
            <w:shd w:val="clear" w:color="auto" w:fill="E7EBF5"/>
          </w:tcPr>
          <w:p>
            <w:pPr>
              <w:pStyle w:val="TableParagraph"/>
              <w:spacing w:line="186" w:lineRule="exact" w:before="2"/>
              <w:ind w:left="105"/>
              <w:rPr>
                <w:sz w:val="18"/>
              </w:rPr>
            </w:pPr>
            <w:r>
              <w:rPr>
                <w:sz w:val="18"/>
              </w:rPr>
              <w:t>Firm’s</w:t>
            </w:r>
            <w:r>
              <w:rPr>
                <w:spacing w:val="-1"/>
                <w:sz w:val="18"/>
              </w:rPr>
              <w:t> </w:t>
            </w:r>
            <w:r>
              <w:rPr>
                <w:sz w:val="18"/>
              </w:rPr>
              <w:t>Perceptions</w:t>
            </w:r>
            <w:r>
              <w:rPr>
                <w:spacing w:val="-3"/>
                <w:sz w:val="18"/>
              </w:rPr>
              <w:t> </w:t>
            </w:r>
            <w:r>
              <w:rPr>
                <w:sz w:val="18"/>
              </w:rPr>
              <w:t>on the</w:t>
            </w:r>
            <w:r>
              <w:rPr>
                <w:spacing w:val="-3"/>
                <w:sz w:val="18"/>
              </w:rPr>
              <w:t> </w:t>
            </w:r>
            <w:r>
              <w:rPr>
                <w:sz w:val="18"/>
              </w:rPr>
              <w:t>Ease</w:t>
            </w:r>
            <w:r>
              <w:rPr>
                <w:spacing w:val="-2"/>
                <w:sz w:val="18"/>
              </w:rPr>
              <w:t> </w:t>
            </w:r>
            <w:r>
              <w:rPr>
                <w:sz w:val="18"/>
              </w:rPr>
              <w:t>of</w:t>
            </w:r>
            <w:r>
              <w:rPr>
                <w:spacing w:val="-2"/>
                <w:sz w:val="18"/>
              </w:rPr>
              <w:t> Bidding</w:t>
            </w:r>
          </w:p>
        </w:tc>
      </w:tr>
      <w:tr>
        <w:trPr>
          <w:trHeight w:val="205" w:hRule="atLeast"/>
        </w:trPr>
        <w:tc>
          <w:tcPr>
            <w:tcW w:w="1166" w:type="dxa"/>
            <w:shd w:val="clear" w:color="auto" w:fill="E7EBF5"/>
          </w:tcPr>
          <w:p>
            <w:pPr>
              <w:pStyle w:val="TableParagraph"/>
              <w:spacing w:line="186" w:lineRule="exact"/>
              <w:ind w:left="107"/>
              <w:rPr>
                <w:sz w:val="18"/>
              </w:rPr>
            </w:pPr>
            <w:r>
              <w:rPr>
                <w:spacing w:val="-2"/>
                <w:sz w:val="18"/>
              </w:rPr>
              <w:t>3.3.4</w:t>
            </w:r>
          </w:p>
        </w:tc>
        <w:tc>
          <w:tcPr>
            <w:tcW w:w="8188" w:type="dxa"/>
            <w:shd w:val="clear" w:color="auto" w:fill="E7EBF5"/>
          </w:tcPr>
          <w:p>
            <w:pPr>
              <w:pStyle w:val="TableParagraph"/>
              <w:spacing w:line="186" w:lineRule="exact"/>
              <w:ind w:left="105"/>
              <w:rPr>
                <w:sz w:val="18"/>
              </w:rPr>
            </w:pPr>
            <w:r>
              <w:rPr>
                <w:sz w:val="18"/>
              </w:rPr>
              <w:t>Gender Gap</w:t>
            </w:r>
            <w:r>
              <w:rPr>
                <w:spacing w:val="-1"/>
                <w:sz w:val="18"/>
              </w:rPr>
              <w:t> </w:t>
            </w:r>
            <w:r>
              <w:rPr>
                <w:sz w:val="18"/>
              </w:rPr>
              <w:t>in</w:t>
            </w:r>
            <w:r>
              <w:rPr>
                <w:spacing w:val="-1"/>
                <w:sz w:val="18"/>
              </w:rPr>
              <w:t> </w:t>
            </w:r>
            <w:r>
              <w:rPr>
                <w:sz w:val="18"/>
              </w:rPr>
              <w:t>Government</w:t>
            </w:r>
            <w:r>
              <w:rPr>
                <w:spacing w:val="-2"/>
                <w:sz w:val="18"/>
              </w:rPr>
              <w:t> Suppliers</w:t>
            </w:r>
          </w:p>
        </w:tc>
      </w:tr>
    </w:tbl>
    <w:p>
      <w:pPr>
        <w:pStyle w:val="BodyText"/>
        <w:spacing w:before="22"/>
        <w:rPr>
          <w:b/>
        </w:rPr>
      </w:pPr>
    </w:p>
    <w:p>
      <w:pPr>
        <w:pStyle w:val="ListParagraph"/>
        <w:numPr>
          <w:ilvl w:val="1"/>
          <w:numId w:val="2"/>
        </w:numPr>
        <w:tabs>
          <w:tab w:pos="719" w:val="left" w:leader="none"/>
        </w:tabs>
        <w:spacing w:line="240" w:lineRule="auto" w:before="0" w:after="0"/>
        <w:ind w:left="719" w:right="0" w:hanging="359"/>
        <w:jc w:val="both"/>
        <w:rPr>
          <w:b/>
          <w:sz w:val="22"/>
        </w:rPr>
      </w:pPr>
      <w:r>
        <w:rPr>
          <w:b/>
          <w:spacing w:val="-2"/>
          <w:sz w:val="22"/>
        </w:rPr>
        <w:t>Competition</w:t>
      </w:r>
    </w:p>
    <w:p>
      <w:pPr>
        <w:pStyle w:val="BodyText"/>
        <w:rPr>
          <w:b/>
        </w:rPr>
      </w:pPr>
    </w:p>
    <w:p>
      <w:pPr>
        <w:pStyle w:val="BodyText"/>
        <w:ind w:left="359" w:right="355"/>
        <w:jc w:val="both"/>
      </w:pPr>
      <w:r>
        <w:rPr/>
        <w:t>Category 3.1 is divided into three subcategories consisting of several indicators, each of which, in turn, have several components.</w:t>
      </w:r>
    </w:p>
    <w:p>
      <w:pPr>
        <w:pStyle w:val="ListParagraph"/>
        <w:numPr>
          <w:ilvl w:val="2"/>
          <w:numId w:val="2"/>
        </w:numPr>
        <w:tabs>
          <w:tab w:pos="1078" w:val="left" w:leader="none"/>
        </w:tabs>
        <w:spacing w:line="252" w:lineRule="exact" w:before="252" w:after="0"/>
        <w:ind w:left="1078" w:right="0" w:hanging="719"/>
        <w:jc w:val="both"/>
        <w:rPr>
          <w:b/>
          <w:sz w:val="22"/>
        </w:rPr>
      </w:pPr>
      <w:r>
        <w:rPr>
          <w:b/>
          <w:sz w:val="22"/>
        </w:rPr>
        <w:t>Simplified</w:t>
      </w:r>
      <w:r>
        <w:rPr>
          <w:b/>
          <w:spacing w:val="-6"/>
          <w:sz w:val="22"/>
        </w:rPr>
        <w:t> </w:t>
      </w:r>
      <w:r>
        <w:rPr>
          <w:b/>
          <w:sz w:val="22"/>
        </w:rPr>
        <w:t>Merger</w:t>
      </w:r>
      <w:r>
        <w:rPr>
          <w:b/>
          <w:spacing w:val="-5"/>
          <w:sz w:val="22"/>
        </w:rPr>
        <w:t> </w:t>
      </w:r>
      <w:r>
        <w:rPr>
          <w:b/>
          <w:spacing w:val="-2"/>
          <w:sz w:val="22"/>
        </w:rPr>
        <w:t>Review</w:t>
      </w:r>
    </w:p>
    <w:p>
      <w:pPr>
        <w:pStyle w:val="BodyText"/>
        <w:ind w:left="359" w:right="355"/>
        <w:jc w:val="both"/>
      </w:pPr>
      <w:r>
        <w:rPr/>
        <w:t>Inadequate</w:t>
      </w:r>
      <w:r>
        <w:rPr>
          <w:spacing w:val="-3"/>
        </w:rPr>
        <w:t> </w:t>
      </w:r>
      <w:r>
        <w:rPr/>
        <w:t>merger review</w:t>
      </w:r>
      <w:r>
        <w:rPr>
          <w:spacing w:val="-4"/>
        </w:rPr>
        <w:t> </w:t>
      </w:r>
      <w:r>
        <w:rPr/>
        <w:t>processes and</w:t>
      </w:r>
      <w:r>
        <w:rPr>
          <w:spacing w:val="-3"/>
        </w:rPr>
        <w:t> </w:t>
      </w:r>
      <w:r>
        <w:rPr/>
        <w:t>ineffective</w:t>
      </w:r>
      <w:r>
        <w:rPr>
          <w:spacing w:val="-3"/>
        </w:rPr>
        <w:t> </w:t>
      </w:r>
      <w:r>
        <w:rPr/>
        <w:t>competition</w:t>
      </w:r>
      <w:r>
        <w:rPr>
          <w:spacing w:val="-1"/>
        </w:rPr>
        <w:t> </w:t>
      </w:r>
      <w:r>
        <w:rPr/>
        <w:t>policy</w:t>
      </w:r>
      <w:r>
        <w:rPr>
          <w:spacing w:val="-3"/>
        </w:rPr>
        <w:t> </w:t>
      </w:r>
      <w:r>
        <w:rPr/>
        <w:t>implementation</w:t>
      </w:r>
      <w:r>
        <w:rPr>
          <w:spacing w:val="-3"/>
        </w:rPr>
        <w:t> </w:t>
      </w:r>
      <w:r>
        <w:rPr/>
        <w:t>can</w:t>
      </w:r>
      <w:r>
        <w:rPr>
          <w:spacing w:val="-3"/>
        </w:rPr>
        <w:t> </w:t>
      </w:r>
      <w:r>
        <w:rPr/>
        <w:t>have negative effect</w:t>
      </w:r>
      <w:r>
        <w:rPr>
          <w:spacing w:val="-1"/>
        </w:rPr>
        <w:t> </w:t>
      </w:r>
      <w:r>
        <w:rPr/>
        <w:t>on the economy (for</w:t>
      </w:r>
      <w:r>
        <w:rPr>
          <w:spacing w:val="-4"/>
        </w:rPr>
        <w:t> </w:t>
      </w:r>
      <w:r>
        <w:rPr/>
        <w:t>example, by</w:t>
      </w:r>
      <w:r>
        <w:rPr>
          <w:spacing w:val="-2"/>
        </w:rPr>
        <w:t> </w:t>
      </w:r>
      <w:r>
        <w:rPr/>
        <w:t>delaying</w:t>
      </w:r>
      <w:r>
        <w:rPr>
          <w:spacing w:val="-2"/>
        </w:rPr>
        <w:t> </w:t>
      </w:r>
      <w:r>
        <w:rPr/>
        <w:t>mergers</w:t>
      </w:r>
      <w:r>
        <w:rPr>
          <w:spacing w:val="-2"/>
        </w:rPr>
        <w:t> </w:t>
      </w:r>
      <w:r>
        <w:rPr/>
        <w:t>that do not</w:t>
      </w:r>
      <w:r>
        <w:rPr>
          <w:spacing w:val="-1"/>
        </w:rPr>
        <w:t> </w:t>
      </w:r>
      <w:r>
        <w:rPr/>
        <w:t>raise concerns). Poorly implemented review processes can also undermine firm growth by discouraging firms from merging if the</w:t>
      </w:r>
      <w:r>
        <w:rPr>
          <w:spacing w:val="-1"/>
        </w:rPr>
        <w:t> </w:t>
      </w:r>
      <w:r>
        <w:rPr/>
        <w:t>cost to do so is</w:t>
      </w:r>
      <w:r>
        <w:rPr>
          <w:spacing w:val="-10"/>
        </w:rPr>
        <w:t> </w:t>
      </w:r>
      <w:r>
        <w:rPr/>
        <w:t>deemed</w:t>
      </w:r>
      <w:r>
        <w:rPr>
          <w:spacing w:val="-11"/>
        </w:rPr>
        <w:t> </w:t>
      </w:r>
      <w:r>
        <w:rPr/>
        <w:t>too</w:t>
      </w:r>
      <w:r>
        <w:rPr>
          <w:spacing w:val="-9"/>
        </w:rPr>
        <w:t> </w:t>
      </w:r>
      <w:r>
        <w:rPr/>
        <w:t>high,</w:t>
      </w:r>
      <w:r>
        <w:rPr>
          <w:spacing w:val="-11"/>
        </w:rPr>
        <w:t> </w:t>
      </w:r>
      <w:r>
        <w:rPr/>
        <w:t>or</w:t>
      </w:r>
      <w:r>
        <w:rPr>
          <w:spacing w:val="-10"/>
        </w:rPr>
        <w:t> </w:t>
      </w:r>
      <w:r>
        <w:rPr/>
        <w:t>if</w:t>
      </w:r>
      <w:r>
        <w:rPr>
          <w:spacing w:val="-10"/>
        </w:rPr>
        <w:t> </w:t>
      </w:r>
      <w:r>
        <w:rPr/>
        <w:t>the</w:t>
      </w:r>
      <w:r>
        <w:rPr>
          <w:spacing w:val="-11"/>
        </w:rPr>
        <w:t> </w:t>
      </w:r>
      <w:r>
        <w:rPr/>
        <w:t>outcome</w:t>
      </w:r>
      <w:r>
        <w:rPr>
          <w:spacing w:val="-10"/>
        </w:rPr>
        <w:t> </w:t>
      </w:r>
      <w:r>
        <w:rPr/>
        <w:t>of</w:t>
      </w:r>
      <w:r>
        <w:rPr>
          <w:spacing w:val="-10"/>
        </w:rPr>
        <w:t> </w:t>
      </w:r>
      <w:r>
        <w:rPr/>
        <w:t>the</w:t>
      </w:r>
      <w:r>
        <w:rPr>
          <w:spacing w:val="-10"/>
        </w:rPr>
        <w:t> </w:t>
      </w:r>
      <w:r>
        <w:rPr/>
        <w:t>merger</w:t>
      </w:r>
      <w:r>
        <w:rPr>
          <w:spacing w:val="-10"/>
        </w:rPr>
        <w:t> </w:t>
      </w:r>
      <w:r>
        <w:rPr/>
        <w:t>review</w:t>
      </w:r>
      <w:r>
        <w:rPr>
          <w:spacing w:val="-10"/>
        </w:rPr>
        <w:t> </w:t>
      </w:r>
      <w:r>
        <w:rPr/>
        <w:t>is</w:t>
      </w:r>
      <w:r>
        <w:rPr>
          <w:spacing w:val="-8"/>
        </w:rPr>
        <w:t> </w:t>
      </w:r>
      <w:r>
        <w:rPr/>
        <w:t>deemed</w:t>
      </w:r>
      <w:r>
        <w:rPr>
          <w:spacing w:val="-11"/>
        </w:rPr>
        <w:t> </w:t>
      </w:r>
      <w:r>
        <w:rPr/>
        <w:t>too</w:t>
      </w:r>
      <w:r>
        <w:rPr>
          <w:spacing w:val="-11"/>
        </w:rPr>
        <w:t> </w:t>
      </w:r>
      <w:r>
        <w:rPr/>
        <w:t>uncertain.</w:t>
      </w:r>
      <w:hyperlink w:history="true" w:anchor="_bookmark23">
        <w:r>
          <w:rPr>
            <w:vertAlign w:val="superscript"/>
          </w:rPr>
          <w:t>24</w:t>
        </w:r>
      </w:hyperlink>
      <w:r>
        <w:rPr>
          <w:spacing w:val="-9"/>
          <w:vertAlign w:val="baseline"/>
        </w:rPr>
        <w:t> </w:t>
      </w:r>
      <w:r>
        <w:rPr>
          <w:vertAlign w:val="baseline"/>
        </w:rPr>
        <w:t>Most</w:t>
      </w:r>
      <w:r>
        <w:rPr>
          <w:spacing w:val="-10"/>
          <w:vertAlign w:val="baseline"/>
        </w:rPr>
        <w:t> </w:t>
      </w:r>
      <w:r>
        <w:rPr>
          <w:vertAlign w:val="baseline"/>
        </w:rPr>
        <w:t>economies</w:t>
      </w:r>
      <w:r>
        <w:rPr>
          <w:spacing w:val="-8"/>
          <w:vertAlign w:val="baseline"/>
        </w:rPr>
        <w:t> </w:t>
      </w:r>
      <w:r>
        <w:rPr>
          <w:vertAlign w:val="baseline"/>
        </w:rPr>
        <w:t>have regulations to review merger notifications and provide simplified procedures, but their effective implementation is crucial for the business environment. A key assumption for this subcategory is that the merger at stake does not raise competition concerns. Therefore, Subcategory 3.1–Simplified Merger Review comprises three indicators (table 24).</w:t>
      </w:r>
    </w:p>
    <w:p>
      <w:pPr>
        <w:pStyle w:val="BodyText"/>
      </w:pPr>
    </w:p>
    <w:p>
      <w:pPr>
        <w:spacing w:before="1"/>
        <w:ind w:left="359" w:right="0" w:firstLine="0"/>
        <w:jc w:val="both"/>
        <w:rPr>
          <w:b/>
          <w:sz w:val="22"/>
        </w:rPr>
      </w:pPr>
      <w:r>
        <w:rPr>
          <w:b/>
          <w:sz w:val="22"/>
        </w:rPr>
        <w:t>Table</w:t>
      </w:r>
      <w:r>
        <w:rPr>
          <w:b/>
          <w:spacing w:val="-5"/>
          <w:sz w:val="22"/>
        </w:rPr>
        <w:t> </w:t>
      </w:r>
      <w:r>
        <w:rPr>
          <w:b/>
          <w:sz w:val="22"/>
        </w:rPr>
        <w:t>24.</w:t>
      </w:r>
      <w:r>
        <w:rPr>
          <w:b/>
          <w:spacing w:val="-4"/>
          <w:sz w:val="22"/>
        </w:rPr>
        <w:t> </w:t>
      </w:r>
      <w:r>
        <w:rPr>
          <w:b/>
          <w:sz w:val="22"/>
        </w:rPr>
        <w:t>Subcategory</w:t>
      </w:r>
      <w:r>
        <w:rPr>
          <w:b/>
          <w:spacing w:val="-5"/>
          <w:sz w:val="22"/>
        </w:rPr>
        <w:t> </w:t>
      </w:r>
      <w:r>
        <w:rPr>
          <w:b/>
          <w:sz w:val="22"/>
        </w:rPr>
        <w:t>3.1.1–Simplified</w:t>
      </w:r>
      <w:r>
        <w:rPr>
          <w:b/>
          <w:spacing w:val="-7"/>
          <w:sz w:val="22"/>
        </w:rPr>
        <w:t> </w:t>
      </w:r>
      <w:r>
        <w:rPr>
          <w:b/>
          <w:sz w:val="22"/>
        </w:rPr>
        <w:t>Merger</w:t>
      </w:r>
      <w:r>
        <w:rPr>
          <w:b/>
          <w:spacing w:val="-4"/>
          <w:sz w:val="22"/>
        </w:rPr>
        <w:t> </w:t>
      </w:r>
      <w:r>
        <w:rPr>
          <w:b/>
          <w:spacing w:val="-2"/>
          <w:sz w:val="22"/>
        </w:rPr>
        <w:t>Review</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8" w:lineRule="exact"/>
              <w:ind w:left="105"/>
              <w:rPr>
                <w:b/>
                <w:sz w:val="18"/>
              </w:rPr>
            </w:pPr>
            <w:r>
              <w:rPr>
                <w:b/>
                <w:spacing w:val="-2"/>
                <w:sz w:val="18"/>
              </w:rPr>
              <w:t>Indicators</w:t>
            </w:r>
          </w:p>
        </w:tc>
        <w:tc>
          <w:tcPr>
            <w:tcW w:w="5849" w:type="dxa"/>
            <w:shd w:val="clear" w:color="auto" w:fill="E7EBF5"/>
          </w:tcPr>
          <w:p>
            <w:pPr>
              <w:pStyle w:val="TableParagraph"/>
              <w:spacing w:line="188" w:lineRule="exact"/>
              <w:ind w:left="105"/>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3060" w:type="dxa"/>
          </w:tcPr>
          <w:p>
            <w:pPr>
              <w:pStyle w:val="TableParagraph"/>
              <w:spacing w:line="206" w:lineRule="exact"/>
              <w:ind w:left="105"/>
              <w:rPr>
                <w:sz w:val="18"/>
              </w:rPr>
            </w:pPr>
            <w:r>
              <w:rPr>
                <w:sz w:val="18"/>
              </w:rPr>
              <w:t>Use</w:t>
            </w:r>
            <w:r>
              <w:rPr>
                <w:spacing w:val="-8"/>
                <w:sz w:val="18"/>
              </w:rPr>
              <w:t> </w:t>
            </w:r>
            <w:r>
              <w:rPr>
                <w:sz w:val="18"/>
              </w:rPr>
              <w:t>of</w:t>
            </w:r>
            <w:r>
              <w:rPr>
                <w:spacing w:val="-7"/>
                <w:sz w:val="18"/>
              </w:rPr>
              <w:t> </w:t>
            </w:r>
            <w:r>
              <w:rPr>
                <w:sz w:val="18"/>
              </w:rPr>
              <w:t>the</w:t>
            </w:r>
            <w:r>
              <w:rPr>
                <w:spacing w:val="-8"/>
                <w:sz w:val="18"/>
              </w:rPr>
              <w:t> </w:t>
            </w:r>
            <w:r>
              <w:rPr>
                <w:sz w:val="18"/>
              </w:rPr>
              <w:t>Simplified</w:t>
            </w:r>
            <w:r>
              <w:rPr>
                <w:spacing w:val="-8"/>
                <w:sz w:val="18"/>
              </w:rPr>
              <w:t> </w:t>
            </w:r>
            <w:r>
              <w:rPr>
                <w:sz w:val="18"/>
              </w:rPr>
              <w:t>Merger</w:t>
            </w:r>
            <w:r>
              <w:rPr>
                <w:spacing w:val="-7"/>
                <w:sz w:val="18"/>
              </w:rPr>
              <w:t> </w:t>
            </w:r>
            <w:r>
              <w:rPr>
                <w:sz w:val="18"/>
              </w:rPr>
              <w:t>Review </w:t>
            </w:r>
            <w:r>
              <w:rPr>
                <w:spacing w:val="-2"/>
                <w:sz w:val="18"/>
              </w:rPr>
              <w:t>Procedure</w:t>
            </w:r>
          </w:p>
        </w:tc>
        <w:tc>
          <w:tcPr>
            <w:tcW w:w="5849" w:type="dxa"/>
          </w:tcPr>
          <w:p>
            <w:pPr>
              <w:pStyle w:val="TableParagraph"/>
              <w:spacing w:line="206" w:lineRule="exact"/>
              <w:ind w:left="355"/>
              <w:rPr>
                <w:sz w:val="18"/>
              </w:rPr>
            </w:pPr>
            <w:r>
              <w:rPr>
                <w:sz w:val="18"/>
              </w:rPr>
              <w:t>Use</w:t>
            </w:r>
            <w:r>
              <w:rPr>
                <w:spacing w:val="-4"/>
                <w:sz w:val="18"/>
              </w:rPr>
              <w:t> </w:t>
            </w:r>
            <w:r>
              <w:rPr>
                <w:sz w:val="18"/>
              </w:rPr>
              <w:t>of</w:t>
            </w:r>
            <w:r>
              <w:rPr>
                <w:spacing w:val="-4"/>
                <w:sz w:val="18"/>
              </w:rPr>
              <w:t> </w:t>
            </w:r>
            <w:r>
              <w:rPr>
                <w:sz w:val="18"/>
              </w:rPr>
              <w:t>simplified</w:t>
            </w:r>
            <w:r>
              <w:rPr>
                <w:spacing w:val="-3"/>
                <w:sz w:val="18"/>
              </w:rPr>
              <w:t> </w:t>
            </w:r>
            <w:r>
              <w:rPr>
                <w:sz w:val="18"/>
              </w:rPr>
              <w:t>merger</w:t>
            </w:r>
            <w:r>
              <w:rPr>
                <w:spacing w:val="-4"/>
                <w:sz w:val="18"/>
              </w:rPr>
              <w:t> </w:t>
            </w:r>
            <w:r>
              <w:rPr>
                <w:sz w:val="18"/>
              </w:rPr>
              <w:t>review</w:t>
            </w:r>
            <w:r>
              <w:rPr>
                <w:spacing w:val="-6"/>
                <w:sz w:val="18"/>
              </w:rPr>
              <w:t> </w:t>
            </w:r>
            <w:r>
              <w:rPr>
                <w:sz w:val="18"/>
              </w:rPr>
              <w:t>procedure</w:t>
            </w:r>
            <w:r>
              <w:rPr>
                <w:spacing w:val="-6"/>
                <w:sz w:val="18"/>
              </w:rPr>
              <w:t> </w:t>
            </w:r>
            <w:r>
              <w:rPr>
                <w:sz w:val="18"/>
              </w:rPr>
              <w:t>under</w:t>
            </w:r>
            <w:r>
              <w:rPr>
                <w:spacing w:val="-4"/>
                <w:sz w:val="18"/>
              </w:rPr>
              <w:t> </w:t>
            </w:r>
            <w:r>
              <w:rPr>
                <w:sz w:val="18"/>
              </w:rPr>
              <w:t>a</w:t>
            </w:r>
            <w:r>
              <w:rPr>
                <w:spacing w:val="-4"/>
                <w:sz w:val="18"/>
              </w:rPr>
              <w:t> </w:t>
            </w:r>
            <w:r>
              <w:rPr>
                <w:sz w:val="18"/>
              </w:rPr>
              <w:t>specific</w:t>
            </w:r>
            <w:r>
              <w:rPr>
                <w:spacing w:val="-4"/>
                <w:sz w:val="18"/>
              </w:rPr>
              <w:t> </w:t>
            </w:r>
            <w:r>
              <w:rPr>
                <w:sz w:val="18"/>
              </w:rPr>
              <w:t>scenario</w:t>
            </w:r>
            <w:r>
              <w:rPr>
                <w:spacing w:val="-3"/>
                <w:sz w:val="18"/>
              </w:rPr>
              <w:t> </w:t>
            </w:r>
            <w:r>
              <w:rPr>
                <w:sz w:val="18"/>
              </w:rPr>
              <w:t>with fixed parameters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3060" w:type="dxa"/>
          </w:tcPr>
          <w:p>
            <w:pPr>
              <w:pStyle w:val="TableParagraph"/>
              <w:spacing w:before="105"/>
              <w:ind w:left="105" w:right="140"/>
              <w:rPr>
                <w:sz w:val="18"/>
              </w:rPr>
            </w:pPr>
            <w:r>
              <w:rPr>
                <w:sz w:val="18"/>
              </w:rPr>
              <w:t>Time</w:t>
            </w:r>
            <w:r>
              <w:rPr>
                <w:spacing w:val="-8"/>
                <w:sz w:val="18"/>
              </w:rPr>
              <w:t> </w:t>
            </w:r>
            <w:r>
              <w:rPr>
                <w:sz w:val="18"/>
              </w:rPr>
              <w:t>to</w:t>
            </w:r>
            <w:r>
              <w:rPr>
                <w:spacing w:val="-6"/>
                <w:sz w:val="18"/>
              </w:rPr>
              <w:t> </w:t>
            </w:r>
            <w:r>
              <w:rPr>
                <w:sz w:val="18"/>
              </w:rPr>
              <w:t>File</w:t>
            </w:r>
            <w:r>
              <w:rPr>
                <w:spacing w:val="-8"/>
                <w:sz w:val="18"/>
              </w:rPr>
              <w:t> </w:t>
            </w:r>
            <w:r>
              <w:rPr>
                <w:sz w:val="18"/>
              </w:rPr>
              <w:t>a</w:t>
            </w:r>
            <w:r>
              <w:rPr>
                <w:spacing w:val="-9"/>
                <w:sz w:val="18"/>
              </w:rPr>
              <w:t> </w:t>
            </w:r>
            <w:r>
              <w:rPr>
                <w:sz w:val="18"/>
              </w:rPr>
              <w:t>Simplified</w:t>
            </w:r>
            <w:r>
              <w:rPr>
                <w:spacing w:val="-6"/>
                <w:sz w:val="18"/>
              </w:rPr>
              <w:t> </w:t>
            </w:r>
            <w:r>
              <w:rPr>
                <w:sz w:val="18"/>
              </w:rPr>
              <w:t>Merger </w:t>
            </w:r>
            <w:r>
              <w:rPr>
                <w:spacing w:val="-2"/>
                <w:sz w:val="18"/>
              </w:rPr>
              <w:t>Review</w:t>
            </w:r>
          </w:p>
        </w:tc>
        <w:tc>
          <w:tcPr>
            <w:tcW w:w="5849" w:type="dxa"/>
          </w:tcPr>
          <w:p>
            <w:pPr>
              <w:pStyle w:val="TableParagraph"/>
              <w:spacing w:line="206" w:lineRule="exact"/>
              <w:ind w:left="355"/>
              <w:rPr>
                <w:sz w:val="18"/>
              </w:rPr>
            </w:pPr>
            <w:r>
              <w:rPr>
                <w:sz w:val="18"/>
              </w:rPr>
              <w:t>Time</w:t>
            </w:r>
            <w:r>
              <w:rPr>
                <w:spacing w:val="-4"/>
                <w:sz w:val="18"/>
              </w:rPr>
              <w:t> </w:t>
            </w:r>
            <w:r>
              <w:rPr>
                <w:sz w:val="18"/>
              </w:rPr>
              <w:t>in</w:t>
            </w:r>
            <w:r>
              <w:rPr>
                <w:spacing w:val="-3"/>
                <w:sz w:val="18"/>
              </w:rPr>
              <w:t> </w:t>
            </w:r>
            <w:r>
              <w:rPr>
                <w:sz w:val="18"/>
              </w:rPr>
              <w:t>days</w:t>
            </w:r>
            <w:r>
              <w:rPr>
                <w:spacing w:val="-3"/>
                <w:sz w:val="18"/>
              </w:rPr>
              <w:t> </w:t>
            </w:r>
            <w:r>
              <w:rPr>
                <w:sz w:val="18"/>
              </w:rPr>
              <w:t>to</w:t>
            </w:r>
            <w:r>
              <w:rPr>
                <w:spacing w:val="-4"/>
                <w:sz w:val="18"/>
              </w:rPr>
              <w:t> </w:t>
            </w:r>
            <w:r>
              <w:rPr>
                <w:sz w:val="18"/>
              </w:rPr>
              <w:t>comply</w:t>
            </w:r>
            <w:r>
              <w:rPr>
                <w:spacing w:val="-3"/>
                <w:sz w:val="18"/>
              </w:rPr>
              <w:t> </w:t>
            </w:r>
            <w:r>
              <w:rPr>
                <w:sz w:val="18"/>
              </w:rPr>
              <w:t>with</w:t>
            </w:r>
            <w:r>
              <w:rPr>
                <w:spacing w:val="-4"/>
                <w:sz w:val="18"/>
              </w:rPr>
              <w:t> </w:t>
            </w:r>
            <w:r>
              <w:rPr>
                <w:sz w:val="18"/>
              </w:rPr>
              <w:t>the</w:t>
            </w:r>
            <w:r>
              <w:rPr>
                <w:spacing w:val="-6"/>
                <w:sz w:val="18"/>
              </w:rPr>
              <w:t> </w:t>
            </w:r>
            <w:r>
              <w:rPr>
                <w:sz w:val="18"/>
              </w:rPr>
              <w:t>documentary</w:t>
            </w:r>
            <w:r>
              <w:rPr>
                <w:spacing w:val="-4"/>
                <w:sz w:val="18"/>
              </w:rPr>
              <w:t> </w:t>
            </w:r>
            <w:r>
              <w:rPr>
                <w:sz w:val="18"/>
              </w:rPr>
              <w:t>requirements</w:t>
            </w:r>
            <w:r>
              <w:rPr>
                <w:spacing w:val="-3"/>
                <w:sz w:val="18"/>
              </w:rPr>
              <w:t> </w:t>
            </w:r>
            <w:r>
              <w:rPr>
                <w:sz w:val="18"/>
              </w:rPr>
              <w:t>and</w:t>
            </w:r>
            <w:r>
              <w:rPr>
                <w:spacing w:val="-3"/>
                <w:sz w:val="18"/>
              </w:rPr>
              <w:t> </w:t>
            </w:r>
            <w:r>
              <w:rPr>
                <w:sz w:val="18"/>
              </w:rPr>
              <w:t>file</w:t>
            </w:r>
            <w:r>
              <w:rPr>
                <w:spacing w:val="-4"/>
                <w:sz w:val="18"/>
              </w:rPr>
              <w:t> </w:t>
            </w:r>
            <w:r>
              <w:rPr>
                <w:sz w:val="18"/>
              </w:rPr>
              <w:t>a notification to the Competition Authority for the transaction with set </w:t>
            </w:r>
            <w:r>
              <w:rPr>
                <w:spacing w:val="-2"/>
                <w:sz w:val="18"/>
              </w:rPr>
              <w:t>parameters</w:t>
            </w:r>
          </w:p>
        </w:tc>
      </w:tr>
      <w:tr>
        <w:trPr>
          <w:trHeight w:val="414" w:hRule="atLeast"/>
        </w:trPr>
        <w:tc>
          <w:tcPr>
            <w:tcW w:w="446" w:type="dxa"/>
          </w:tcPr>
          <w:p>
            <w:pPr>
              <w:pStyle w:val="TableParagraph"/>
              <w:spacing w:before="105"/>
              <w:ind w:left="107"/>
              <w:rPr>
                <w:sz w:val="18"/>
              </w:rPr>
            </w:pPr>
            <w:r>
              <w:rPr>
                <w:spacing w:val="-10"/>
                <w:sz w:val="18"/>
              </w:rPr>
              <w:t>3</w:t>
            </w:r>
          </w:p>
        </w:tc>
        <w:tc>
          <w:tcPr>
            <w:tcW w:w="3060" w:type="dxa"/>
          </w:tcPr>
          <w:p>
            <w:pPr>
              <w:pStyle w:val="TableParagraph"/>
              <w:spacing w:line="208" w:lineRule="exact"/>
              <w:ind w:left="105"/>
              <w:rPr>
                <w:sz w:val="18"/>
              </w:rPr>
            </w:pPr>
            <w:r>
              <w:rPr>
                <w:sz w:val="18"/>
              </w:rPr>
              <w:t>Time</w:t>
            </w:r>
            <w:r>
              <w:rPr>
                <w:spacing w:val="-8"/>
                <w:sz w:val="18"/>
              </w:rPr>
              <w:t> </w:t>
            </w:r>
            <w:r>
              <w:rPr>
                <w:sz w:val="18"/>
              </w:rPr>
              <w:t>to</w:t>
            </w:r>
            <w:r>
              <w:rPr>
                <w:spacing w:val="-7"/>
                <w:sz w:val="18"/>
              </w:rPr>
              <w:t> </w:t>
            </w:r>
            <w:r>
              <w:rPr>
                <w:sz w:val="18"/>
              </w:rPr>
              <w:t>Clear</w:t>
            </w:r>
            <w:r>
              <w:rPr>
                <w:spacing w:val="-7"/>
                <w:sz w:val="18"/>
              </w:rPr>
              <w:t> </w:t>
            </w:r>
            <w:r>
              <w:rPr>
                <w:sz w:val="18"/>
              </w:rPr>
              <w:t>a</w:t>
            </w:r>
            <w:r>
              <w:rPr>
                <w:spacing w:val="-8"/>
                <w:sz w:val="18"/>
              </w:rPr>
              <w:t> </w:t>
            </w:r>
            <w:r>
              <w:rPr>
                <w:sz w:val="18"/>
              </w:rPr>
              <w:t>Simplified</w:t>
            </w:r>
            <w:r>
              <w:rPr>
                <w:spacing w:val="-8"/>
                <w:sz w:val="18"/>
              </w:rPr>
              <w:t> </w:t>
            </w:r>
            <w:r>
              <w:rPr>
                <w:sz w:val="18"/>
              </w:rPr>
              <w:t>Merger </w:t>
            </w:r>
            <w:r>
              <w:rPr>
                <w:spacing w:val="-2"/>
                <w:sz w:val="18"/>
              </w:rPr>
              <w:t>Review</w:t>
            </w:r>
          </w:p>
        </w:tc>
        <w:tc>
          <w:tcPr>
            <w:tcW w:w="5849" w:type="dxa"/>
          </w:tcPr>
          <w:p>
            <w:pPr>
              <w:pStyle w:val="TableParagraph"/>
              <w:spacing w:line="208" w:lineRule="exact"/>
              <w:ind w:left="355" w:right="123"/>
              <w:rPr>
                <w:sz w:val="18"/>
              </w:rPr>
            </w:pPr>
            <w:r>
              <w:rPr>
                <w:sz w:val="18"/>
              </w:rPr>
              <w:t>Time</w:t>
            </w:r>
            <w:r>
              <w:rPr>
                <w:spacing w:val="-4"/>
                <w:sz w:val="18"/>
              </w:rPr>
              <w:t> </w:t>
            </w:r>
            <w:r>
              <w:rPr>
                <w:sz w:val="18"/>
              </w:rPr>
              <w:t>in</w:t>
            </w:r>
            <w:r>
              <w:rPr>
                <w:spacing w:val="-2"/>
                <w:sz w:val="18"/>
              </w:rPr>
              <w:t> </w:t>
            </w:r>
            <w:r>
              <w:rPr>
                <w:sz w:val="18"/>
              </w:rPr>
              <w:t>days</w:t>
            </w:r>
            <w:r>
              <w:rPr>
                <w:spacing w:val="-3"/>
                <w:sz w:val="18"/>
              </w:rPr>
              <w:t> </w:t>
            </w:r>
            <w:r>
              <w:rPr>
                <w:sz w:val="18"/>
              </w:rPr>
              <w:t>for</w:t>
            </w:r>
            <w:r>
              <w:rPr>
                <w:spacing w:val="-5"/>
                <w:sz w:val="18"/>
              </w:rPr>
              <w:t> </w:t>
            </w:r>
            <w:r>
              <w:rPr>
                <w:sz w:val="18"/>
              </w:rPr>
              <w:t>the</w:t>
            </w:r>
            <w:r>
              <w:rPr>
                <w:spacing w:val="-4"/>
                <w:sz w:val="18"/>
              </w:rPr>
              <w:t> </w:t>
            </w:r>
            <w:r>
              <w:rPr>
                <w:sz w:val="18"/>
              </w:rPr>
              <w:t>Competition</w:t>
            </w:r>
            <w:r>
              <w:rPr>
                <w:spacing w:val="-4"/>
                <w:sz w:val="18"/>
              </w:rPr>
              <w:t> </w:t>
            </w:r>
            <w:r>
              <w:rPr>
                <w:sz w:val="18"/>
              </w:rPr>
              <w:t>Authority</w:t>
            </w:r>
            <w:r>
              <w:rPr>
                <w:spacing w:val="-4"/>
                <w:sz w:val="18"/>
              </w:rPr>
              <w:t> </w:t>
            </w:r>
            <w:r>
              <w:rPr>
                <w:sz w:val="18"/>
              </w:rPr>
              <w:t>to</w:t>
            </w:r>
            <w:r>
              <w:rPr>
                <w:spacing w:val="-4"/>
                <w:sz w:val="18"/>
              </w:rPr>
              <w:t> </w:t>
            </w:r>
            <w:r>
              <w:rPr>
                <w:sz w:val="18"/>
              </w:rPr>
              <w:t>review</w:t>
            </w:r>
            <w:r>
              <w:rPr>
                <w:spacing w:val="-3"/>
                <w:sz w:val="18"/>
              </w:rPr>
              <w:t> </w:t>
            </w:r>
            <w:r>
              <w:rPr>
                <w:sz w:val="18"/>
              </w:rPr>
              <w:t>and</w:t>
            </w:r>
            <w:r>
              <w:rPr>
                <w:spacing w:val="-4"/>
                <w:sz w:val="18"/>
              </w:rPr>
              <w:t> </w:t>
            </w:r>
            <w:r>
              <w:rPr>
                <w:sz w:val="18"/>
              </w:rPr>
              <w:t>clear</w:t>
            </w:r>
            <w:r>
              <w:rPr>
                <w:spacing w:val="-3"/>
                <w:sz w:val="18"/>
              </w:rPr>
              <w:t> </w:t>
            </w:r>
            <w:r>
              <w:rPr>
                <w:sz w:val="18"/>
              </w:rPr>
              <w:t>a transaction with set parameters</w:t>
            </w:r>
          </w:p>
        </w:tc>
      </w:tr>
    </w:tbl>
    <w:p>
      <w:pPr>
        <w:pStyle w:val="ListParagraph"/>
        <w:numPr>
          <w:ilvl w:val="2"/>
          <w:numId w:val="2"/>
        </w:numPr>
        <w:tabs>
          <w:tab w:pos="1079" w:val="left" w:leader="none"/>
        </w:tabs>
        <w:spacing w:line="252" w:lineRule="exact" w:before="230" w:after="0"/>
        <w:ind w:left="1079" w:right="0" w:hanging="719"/>
        <w:jc w:val="both"/>
        <w:rPr>
          <w:b/>
          <w:sz w:val="22"/>
        </w:rPr>
      </w:pPr>
      <w:r>
        <w:rPr>
          <w:b/>
          <w:sz w:val="22"/>
        </w:rPr>
        <w:t>Market</w:t>
      </w:r>
      <w:r>
        <w:rPr>
          <w:b/>
          <w:spacing w:val="-5"/>
          <w:sz w:val="22"/>
        </w:rPr>
        <w:t> </w:t>
      </w:r>
      <w:r>
        <w:rPr>
          <w:b/>
          <w:sz w:val="22"/>
        </w:rPr>
        <w:t>Dynamism</w:t>
      </w:r>
      <w:r>
        <w:rPr>
          <w:b/>
          <w:spacing w:val="-5"/>
          <w:sz w:val="22"/>
        </w:rPr>
        <w:t> </w:t>
      </w:r>
      <w:r>
        <w:rPr>
          <w:b/>
          <w:sz w:val="22"/>
        </w:rPr>
        <w:t>and</w:t>
      </w:r>
      <w:r>
        <w:rPr>
          <w:b/>
          <w:spacing w:val="-7"/>
          <w:sz w:val="22"/>
        </w:rPr>
        <w:t> </w:t>
      </w:r>
      <w:r>
        <w:rPr>
          <w:b/>
          <w:sz w:val="22"/>
        </w:rPr>
        <w:t>Competitive</w:t>
      </w:r>
      <w:r>
        <w:rPr>
          <w:b/>
          <w:spacing w:val="-5"/>
          <w:sz w:val="22"/>
        </w:rPr>
        <w:t> </w:t>
      </w:r>
      <w:r>
        <w:rPr>
          <w:b/>
          <w:spacing w:val="-2"/>
          <w:sz w:val="22"/>
        </w:rPr>
        <w:t>Behaviors</w:t>
      </w:r>
    </w:p>
    <w:p>
      <w:pPr>
        <w:pStyle w:val="BodyText"/>
        <w:ind w:left="360" w:right="354"/>
        <w:jc w:val="both"/>
      </w:pPr>
      <w:r>
        <w:rPr/>
        <w:t>This subcategory provides an overall measure of competition in the markets. It assesses market dynamics and competitive behaviors through proxy questions addressed directly to businesses about certain characteristics of their markets and their ability to compete horizontally and vertically without restraints from anticompetitive practices or government regulations (for instance, constraints in their ability to set prices or the ease of changing a utility provider). Therefore, Subcategory 3.1.2–Market Dynamism and Competitive Behaviors comprises six indicators (table 25).</w:t>
      </w:r>
    </w:p>
    <w:p>
      <w:pPr>
        <w:spacing w:before="253" w:after="3"/>
        <w:ind w:left="360" w:right="0" w:firstLine="0"/>
        <w:jc w:val="both"/>
        <w:rPr>
          <w:b/>
          <w:sz w:val="22"/>
        </w:rPr>
      </w:pPr>
      <w:r>
        <w:rPr>
          <w:b/>
          <w:sz w:val="22"/>
        </w:rPr>
        <w:t>Table</w:t>
      </w:r>
      <w:r>
        <w:rPr>
          <w:b/>
          <w:spacing w:val="-7"/>
          <w:sz w:val="22"/>
        </w:rPr>
        <w:t> </w:t>
      </w:r>
      <w:r>
        <w:rPr>
          <w:b/>
          <w:sz w:val="22"/>
        </w:rPr>
        <w:t>25.</w:t>
      </w:r>
      <w:r>
        <w:rPr>
          <w:b/>
          <w:spacing w:val="-5"/>
          <w:sz w:val="22"/>
        </w:rPr>
        <w:t> </w:t>
      </w:r>
      <w:r>
        <w:rPr>
          <w:b/>
          <w:sz w:val="22"/>
        </w:rPr>
        <w:t>Subcategory</w:t>
      </w:r>
      <w:r>
        <w:rPr>
          <w:b/>
          <w:spacing w:val="-5"/>
          <w:sz w:val="22"/>
        </w:rPr>
        <w:t> </w:t>
      </w:r>
      <w:r>
        <w:rPr>
          <w:b/>
          <w:sz w:val="22"/>
        </w:rPr>
        <w:t>3.1.2–Market</w:t>
      </w:r>
      <w:r>
        <w:rPr>
          <w:b/>
          <w:spacing w:val="-4"/>
          <w:sz w:val="22"/>
        </w:rPr>
        <w:t> </w:t>
      </w:r>
      <w:r>
        <w:rPr>
          <w:b/>
          <w:sz w:val="22"/>
        </w:rPr>
        <w:t>Dynamism</w:t>
      </w:r>
      <w:r>
        <w:rPr>
          <w:b/>
          <w:spacing w:val="-7"/>
          <w:sz w:val="22"/>
        </w:rPr>
        <w:t> </w:t>
      </w:r>
      <w:r>
        <w:rPr>
          <w:b/>
          <w:sz w:val="22"/>
        </w:rPr>
        <w:t>and</w:t>
      </w:r>
      <w:r>
        <w:rPr>
          <w:b/>
          <w:spacing w:val="-6"/>
          <w:sz w:val="22"/>
        </w:rPr>
        <w:t> </w:t>
      </w:r>
      <w:r>
        <w:rPr>
          <w:b/>
          <w:sz w:val="22"/>
        </w:rPr>
        <w:t>Competitive</w:t>
      </w:r>
      <w:r>
        <w:rPr>
          <w:b/>
          <w:spacing w:val="-6"/>
          <w:sz w:val="22"/>
        </w:rPr>
        <w:t> </w:t>
      </w:r>
      <w:r>
        <w:rPr>
          <w:b/>
          <w:spacing w:val="-2"/>
          <w:sz w:val="22"/>
        </w:rPr>
        <w:t>Behaviors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5"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3060" w:type="dxa"/>
          </w:tcPr>
          <w:p>
            <w:pPr>
              <w:pStyle w:val="TableParagraph"/>
              <w:spacing w:before="206"/>
              <w:ind w:left="105" w:right="202"/>
              <w:rPr>
                <w:sz w:val="18"/>
              </w:rPr>
            </w:pPr>
            <w:r>
              <w:rPr>
                <w:sz w:val="18"/>
              </w:rPr>
              <w:t>Market</w:t>
            </w:r>
            <w:r>
              <w:rPr>
                <w:spacing w:val="-9"/>
                <w:sz w:val="18"/>
              </w:rPr>
              <w:t> </w:t>
            </w:r>
            <w:r>
              <w:rPr>
                <w:sz w:val="18"/>
              </w:rPr>
              <w:t>Structure</w:t>
            </w:r>
            <w:r>
              <w:rPr>
                <w:spacing w:val="-10"/>
                <w:sz w:val="18"/>
              </w:rPr>
              <w:t> </w:t>
            </w:r>
            <w:r>
              <w:rPr>
                <w:sz w:val="18"/>
              </w:rPr>
              <w:t>(Number</w:t>
            </w:r>
            <w:r>
              <w:rPr>
                <w:spacing w:val="-11"/>
                <w:sz w:val="18"/>
              </w:rPr>
              <w:t> </w:t>
            </w:r>
            <w:r>
              <w:rPr>
                <w:sz w:val="18"/>
              </w:rPr>
              <w:t>of</w:t>
            </w:r>
            <w:r>
              <w:rPr>
                <w:spacing w:val="-11"/>
                <w:sz w:val="18"/>
              </w:rPr>
              <w:t> </w:t>
            </w:r>
            <w:r>
              <w:rPr>
                <w:sz w:val="18"/>
              </w:rPr>
              <w:t>Firms that Compete in the Market)</w:t>
            </w:r>
          </w:p>
        </w:tc>
        <w:tc>
          <w:tcPr>
            <w:tcW w:w="5849" w:type="dxa"/>
          </w:tcPr>
          <w:p>
            <w:pPr>
              <w:pStyle w:val="TableParagraph"/>
              <w:numPr>
                <w:ilvl w:val="0"/>
                <w:numId w:val="52"/>
              </w:numPr>
              <w:tabs>
                <w:tab w:pos="353" w:val="left" w:leader="none"/>
              </w:tabs>
              <w:spacing w:line="206" w:lineRule="exact" w:before="0" w:after="0"/>
              <w:ind w:left="353" w:right="0" w:hanging="267"/>
              <w:jc w:val="left"/>
              <w:rPr>
                <w:sz w:val="18"/>
              </w:rPr>
            </w:pPr>
            <w:r>
              <w:rPr>
                <w:sz w:val="18"/>
              </w:rPr>
              <w:t>Percentage</w:t>
            </w:r>
            <w:r>
              <w:rPr>
                <w:spacing w:val="-3"/>
                <w:sz w:val="18"/>
              </w:rPr>
              <w:t> </w:t>
            </w:r>
            <w:r>
              <w:rPr>
                <w:sz w:val="18"/>
              </w:rPr>
              <w:t>of</w:t>
            </w:r>
            <w:r>
              <w:rPr>
                <w:spacing w:val="-1"/>
                <w:sz w:val="18"/>
              </w:rPr>
              <w:t> </w:t>
            </w:r>
            <w:r>
              <w:rPr>
                <w:sz w:val="18"/>
              </w:rPr>
              <w:t>firms</w:t>
            </w:r>
            <w:r>
              <w:rPr>
                <w:spacing w:val="-2"/>
                <w:sz w:val="18"/>
              </w:rPr>
              <w:t> </w:t>
            </w:r>
            <w:r>
              <w:rPr>
                <w:sz w:val="18"/>
              </w:rPr>
              <w:t>that</w:t>
            </w:r>
            <w:r>
              <w:rPr>
                <w:spacing w:val="-1"/>
                <w:sz w:val="18"/>
              </w:rPr>
              <w:t> </w:t>
            </w:r>
            <w:r>
              <w:rPr>
                <w:sz w:val="18"/>
              </w:rPr>
              <w:t>compete</w:t>
            </w:r>
            <w:r>
              <w:rPr>
                <w:spacing w:val="-5"/>
                <w:sz w:val="18"/>
              </w:rPr>
              <w:t> </w:t>
            </w:r>
            <w:r>
              <w:rPr>
                <w:sz w:val="18"/>
              </w:rPr>
              <w:t>with less</w:t>
            </w:r>
            <w:r>
              <w:rPr>
                <w:spacing w:val="-2"/>
                <w:sz w:val="18"/>
              </w:rPr>
              <w:t> </w:t>
            </w:r>
            <w:r>
              <w:rPr>
                <w:sz w:val="18"/>
              </w:rPr>
              <w:t>than two </w:t>
            </w:r>
            <w:r>
              <w:rPr>
                <w:spacing w:val="-2"/>
                <w:sz w:val="18"/>
              </w:rPr>
              <w:t>competitors.</w:t>
            </w:r>
          </w:p>
          <w:p>
            <w:pPr>
              <w:pStyle w:val="TableParagraph"/>
              <w:numPr>
                <w:ilvl w:val="0"/>
                <w:numId w:val="52"/>
              </w:numPr>
              <w:tabs>
                <w:tab w:pos="353" w:val="left" w:leader="none"/>
                <w:tab w:pos="355" w:val="left" w:leader="none"/>
              </w:tabs>
              <w:spacing w:line="240" w:lineRule="auto" w:before="0" w:after="0"/>
              <w:ind w:left="355" w:right="252" w:hanging="269"/>
              <w:jc w:val="left"/>
              <w:rPr>
                <w:sz w:val="18"/>
              </w:rPr>
            </w:pPr>
            <w:r>
              <w:rPr>
                <w:sz w:val="18"/>
              </w:rPr>
              <w:t>Percentage</w:t>
            </w:r>
            <w:r>
              <w:rPr>
                <w:spacing w:val="-4"/>
                <w:sz w:val="18"/>
              </w:rPr>
              <w:t> </w:t>
            </w:r>
            <w:r>
              <w:rPr>
                <w:sz w:val="18"/>
              </w:rPr>
              <w:t>of</w:t>
            </w:r>
            <w:r>
              <w:rPr>
                <w:spacing w:val="-3"/>
                <w:sz w:val="18"/>
              </w:rPr>
              <w:t> </w:t>
            </w:r>
            <w:r>
              <w:rPr>
                <w:sz w:val="18"/>
              </w:rPr>
              <w:t>firms</w:t>
            </w:r>
            <w:r>
              <w:rPr>
                <w:spacing w:val="-3"/>
                <w:sz w:val="18"/>
              </w:rPr>
              <w:t> </w:t>
            </w:r>
            <w:r>
              <w:rPr>
                <w:sz w:val="18"/>
              </w:rPr>
              <w:t>that</w:t>
            </w:r>
            <w:r>
              <w:rPr>
                <w:spacing w:val="-3"/>
                <w:sz w:val="18"/>
              </w:rPr>
              <w:t> </w:t>
            </w:r>
            <w:r>
              <w:rPr>
                <w:sz w:val="18"/>
              </w:rPr>
              <w:t>compete</w:t>
            </w:r>
            <w:r>
              <w:rPr>
                <w:spacing w:val="-6"/>
                <w:sz w:val="18"/>
              </w:rPr>
              <w:t> </w:t>
            </w:r>
            <w:r>
              <w:rPr>
                <w:sz w:val="18"/>
              </w:rPr>
              <w:t>with</w:t>
            </w:r>
            <w:r>
              <w:rPr>
                <w:spacing w:val="-2"/>
                <w:sz w:val="18"/>
              </w:rPr>
              <w:t> </w:t>
            </w:r>
            <w:r>
              <w:rPr>
                <w:sz w:val="18"/>
              </w:rPr>
              <w:t>more</w:t>
            </w:r>
            <w:r>
              <w:rPr>
                <w:spacing w:val="-4"/>
                <w:sz w:val="18"/>
              </w:rPr>
              <w:t> </w:t>
            </w:r>
            <w:r>
              <w:rPr>
                <w:sz w:val="18"/>
              </w:rPr>
              <w:t>than</w:t>
            </w:r>
            <w:r>
              <w:rPr>
                <w:spacing w:val="-2"/>
                <w:sz w:val="18"/>
              </w:rPr>
              <w:t> </w:t>
            </w:r>
            <w:r>
              <w:rPr>
                <w:sz w:val="18"/>
              </w:rPr>
              <w:t>two</w:t>
            </w:r>
            <w:r>
              <w:rPr>
                <w:spacing w:val="-2"/>
                <w:sz w:val="18"/>
              </w:rPr>
              <w:t> </w:t>
            </w:r>
            <w:r>
              <w:rPr>
                <w:sz w:val="18"/>
              </w:rPr>
              <w:t>firms</w:t>
            </w:r>
            <w:r>
              <w:rPr>
                <w:spacing w:val="-3"/>
                <w:sz w:val="18"/>
              </w:rPr>
              <w:t> </w:t>
            </w:r>
            <w:r>
              <w:rPr>
                <w:sz w:val="18"/>
              </w:rPr>
              <w:t>and</w:t>
            </w:r>
            <w:r>
              <w:rPr>
                <w:spacing w:val="-2"/>
                <w:sz w:val="18"/>
              </w:rPr>
              <w:t> </w:t>
            </w:r>
            <w:r>
              <w:rPr>
                <w:sz w:val="18"/>
              </w:rPr>
              <w:t>less</w:t>
            </w:r>
            <w:r>
              <w:rPr>
                <w:spacing w:val="-3"/>
                <w:sz w:val="18"/>
              </w:rPr>
              <w:t> </w:t>
            </w:r>
            <w:r>
              <w:rPr>
                <w:sz w:val="18"/>
              </w:rPr>
              <w:t>than five firms</w:t>
            </w:r>
          </w:p>
          <w:p>
            <w:pPr>
              <w:pStyle w:val="TableParagraph"/>
              <w:numPr>
                <w:ilvl w:val="0"/>
                <w:numId w:val="52"/>
              </w:numPr>
              <w:tabs>
                <w:tab w:pos="352" w:val="left" w:leader="none"/>
              </w:tabs>
              <w:spacing w:line="186" w:lineRule="exact" w:before="1" w:after="0"/>
              <w:ind w:left="352" w:right="0" w:hanging="266"/>
              <w:jc w:val="left"/>
              <w:rPr>
                <w:sz w:val="18"/>
              </w:rPr>
            </w:pPr>
            <w:r>
              <w:rPr>
                <w:sz w:val="18"/>
              </w:rPr>
              <w:t>Percentage</w:t>
            </w:r>
            <w:r>
              <w:rPr>
                <w:spacing w:val="-5"/>
                <w:sz w:val="18"/>
              </w:rPr>
              <w:t> </w:t>
            </w:r>
            <w:r>
              <w:rPr>
                <w:sz w:val="18"/>
              </w:rPr>
              <w:t>of</w:t>
            </w:r>
            <w:r>
              <w:rPr>
                <w:spacing w:val="-1"/>
                <w:sz w:val="18"/>
              </w:rPr>
              <w:t> </w:t>
            </w:r>
            <w:r>
              <w:rPr>
                <w:sz w:val="18"/>
              </w:rPr>
              <w:t>firms</w:t>
            </w:r>
            <w:r>
              <w:rPr>
                <w:spacing w:val="-1"/>
                <w:sz w:val="18"/>
              </w:rPr>
              <w:t> </w:t>
            </w:r>
            <w:r>
              <w:rPr>
                <w:sz w:val="18"/>
              </w:rPr>
              <w:t>that</w:t>
            </w:r>
            <w:r>
              <w:rPr>
                <w:spacing w:val="-1"/>
                <w:sz w:val="18"/>
              </w:rPr>
              <w:t> </w:t>
            </w:r>
            <w:r>
              <w:rPr>
                <w:sz w:val="18"/>
              </w:rPr>
              <w:t>compete</w:t>
            </w:r>
            <w:r>
              <w:rPr>
                <w:spacing w:val="-5"/>
                <w:sz w:val="18"/>
              </w:rPr>
              <w:t> </w:t>
            </w:r>
            <w:r>
              <w:rPr>
                <w:sz w:val="18"/>
              </w:rPr>
              <w:t>with more</w:t>
            </w:r>
            <w:r>
              <w:rPr>
                <w:spacing w:val="-2"/>
                <w:sz w:val="18"/>
              </w:rPr>
              <w:t> </w:t>
            </w:r>
            <w:r>
              <w:rPr>
                <w:sz w:val="18"/>
              </w:rPr>
              <w:t>than five</w:t>
            </w:r>
            <w:r>
              <w:rPr>
                <w:spacing w:val="-2"/>
                <w:sz w:val="18"/>
              </w:rPr>
              <w:t> firms</w:t>
            </w:r>
          </w:p>
        </w:tc>
      </w:tr>
      <w:tr>
        <w:trPr>
          <w:trHeight w:val="414" w:hRule="atLeast"/>
        </w:trPr>
        <w:tc>
          <w:tcPr>
            <w:tcW w:w="446" w:type="dxa"/>
          </w:tcPr>
          <w:p>
            <w:pPr>
              <w:pStyle w:val="TableParagraph"/>
              <w:spacing w:before="103"/>
              <w:ind w:left="107"/>
              <w:rPr>
                <w:sz w:val="18"/>
              </w:rPr>
            </w:pPr>
            <w:r>
              <w:rPr>
                <w:spacing w:val="-10"/>
                <w:sz w:val="18"/>
              </w:rPr>
              <w:t>2</w:t>
            </w:r>
          </w:p>
        </w:tc>
        <w:tc>
          <w:tcPr>
            <w:tcW w:w="3060" w:type="dxa"/>
          </w:tcPr>
          <w:p>
            <w:pPr>
              <w:pStyle w:val="TableParagraph"/>
              <w:spacing w:line="208" w:lineRule="exact"/>
              <w:ind w:left="105" w:right="202"/>
              <w:rPr>
                <w:sz w:val="18"/>
              </w:rPr>
            </w:pPr>
            <w:r>
              <w:rPr>
                <w:sz w:val="18"/>
              </w:rPr>
              <w:t>Market</w:t>
            </w:r>
            <w:r>
              <w:rPr>
                <w:spacing w:val="-12"/>
                <w:sz w:val="18"/>
              </w:rPr>
              <w:t> </w:t>
            </w:r>
            <w:r>
              <w:rPr>
                <w:sz w:val="18"/>
              </w:rPr>
              <w:t>Concentration</w:t>
            </w:r>
            <w:r>
              <w:rPr>
                <w:spacing w:val="-11"/>
                <w:sz w:val="18"/>
              </w:rPr>
              <w:t> </w:t>
            </w:r>
            <w:r>
              <w:rPr>
                <w:sz w:val="18"/>
              </w:rPr>
              <w:t>(Market</w:t>
            </w:r>
            <w:r>
              <w:rPr>
                <w:spacing w:val="-11"/>
                <w:sz w:val="18"/>
              </w:rPr>
              <w:t> </w:t>
            </w:r>
            <w:r>
              <w:rPr>
                <w:sz w:val="18"/>
              </w:rPr>
              <w:t>Share of Largest Competitor)</w:t>
            </w:r>
          </w:p>
        </w:tc>
        <w:tc>
          <w:tcPr>
            <w:tcW w:w="5849" w:type="dxa"/>
          </w:tcPr>
          <w:p>
            <w:pPr>
              <w:pStyle w:val="TableParagraph"/>
              <w:spacing w:before="103"/>
              <w:ind w:left="355"/>
              <w:rPr>
                <w:sz w:val="18"/>
              </w:rPr>
            </w:pPr>
            <w:r>
              <w:rPr>
                <w:sz w:val="18"/>
              </w:rPr>
              <w:t>Percentage</w:t>
            </w:r>
            <w:r>
              <w:rPr>
                <w:spacing w:val="-2"/>
                <w:sz w:val="18"/>
              </w:rPr>
              <w:t> </w:t>
            </w:r>
            <w:r>
              <w:rPr>
                <w:sz w:val="18"/>
              </w:rPr>
              <w:t>of</w:t>
            </w:r>
            <w:r>
              <w:rPr>
                <w:spacing w:val="-1"/>
                <w:sz w:val="18"/>
              </w:rPr>
              <w:t> </w:t>
            </w:r>
            <w:r>
              <w:rPr>
                <w:sz w:val="18"/>
              </w:rPr>
              <w:t>market share</w:t>
            </w:r>
            <w:r>
              <w:rPr>
                <w:spacing w:val="-4"/>
                <w:sz w:val="18"/>
              </w:rPr>
              <w:t> </w:t>
            </w:r>
            <w:r>
              <w:rPr>
                <w:sz w:val="18"/>
              </w:rPr>
              <w:t>of the</w:t>
            </w:r>
            <w:r>
              <w:rPr>
                <w:spacing w:val="-4"/>
                <w:sz w:val="18"/>
              </w:rPr>
              <w:t> </w:t>
            </w:r>
            <w:r>
              <w:rPr>
                <w:sz w:val="18"/>
              </w:rPr>
              <w:t>largest </w:t>
            </w:r>
            <w:r>
              <w:rPr>
                <w:spacing w:val="-2"/>
                <w:sz w:val="18"/>
              </w:rPr>
              <w:t>competitor</w:t>
            </w:r>
          </w:p>
        </w:tc>
      </w:tr>
      <w:tr>
        <w:trPr>
          <w:trHeight w:val="205" w:hRule="atLeast"/>
        </w:trPr>
        <w:tc>
          <w:tcPr>
            <w:tcW w:w="446" w:type="dxa"/>
          </w:tcPr>
          <w:p>
            <w:pPr>
              <w:pStyle w:val="TableParagraph"/>
              <w:spacing w:line="185" w:lineRule="exact"/>
              <w:ind w:left="107"/>
              <w:rPr>
                <w:sz w:val="18"/>
              </w:rPr>
            </w:pPr>
            <w:r>
              <w:rPr>
                <w:spacing w:val="-10"/>
                <w:sz w:val="18"/>
              </w:rPr>
              <w:t>3</w:t>
            </w:r>
          </w:p>
        </w:tc>
        <w:tc>
          <w:tcPr>
            <w:tcW w:w="3060" w:type="dxa"/>
          </w:tcPr>
          <w:p>
            <w:pPr>
              <w:pStyle w:val="TableParagraph"/>
              <w:spacing w:line="185" w:lineRule="exact"/>
              <w:ind w:left="105"/>
              <w:rPr>
                <w:sz w:val="18"/>
              </w:rPr>
            </w:pPr>
            <w:r>
              <w:rPr>
                <w:sz w:val="18"/>
              </w:rPr>
              <w:t>Changes</w:t>
            </w:r>
            <w:r>
              <w:rPr>
                <w:spacing w:val="-1"/>
                <w:sz w:val="18"/>
              </w:rPr>
              <w:t> </w:t>
            </w:r>
            <w:r>
              <w:rPr>
                <w:sz w:val="18"/>
              </w:rPr>
              <w:t>in the</w:t>
            </w:r>
            <w:r>
              <w:rPr>
                <w:spacing w:val="-1"/>
                <w:sz w:val="18"/>
              </w:rPr>
              <w:t> </w:t>
            </w:r>
            <w:r>
              <w:rPr>
                <w:sz w:val="18"/>
              </w:rPr>
              <w:t>Level</w:t>
            </w:r>
            <w:r>
              <w:rPr>
                <w:spacing w:val="-1"/>
                <w:sz w:val="18"/>
              </w:rPr>
              <w:t> </w:t>
            </w:r>
            <w:r>
              <w:rPr>
                <w:sz w:val="18"/>
              </w:rPr>
              <w:t>of</w:t>
            </w:r>
            <w:r>
              <w:rPr>
                <w:spacing w:val="-3"/>
                <w:sz w:val="18"/>
              </w:rPr>
              <w:t> </w:t>
            </w:r>
            <w:r>
              <w:rPr>
                <w:spacing w:val="-2"/>
                <w:sz w:val="18"/>
              </w:rPr>
              <w:t>Competition</w:t>
            </w:r>
          </w:p>
        </w:tc>
        <w:tc>
          <w:tcPr>
            <w:tcW w:w="5849" w:type="dxa"/>
          </w:tcPr>
          <w:p>
            <w:pPr>
              <w:pStyle w:val="TableParagraph"/>
              <w:spacing w:line="185" w:lineRule="exact"/>
              <w:ind w:left="355"/>
              <w:rPr>
                <w:sz w:val="18"/>
              </w:rPr>
            </w:pPr>
            <w:r>
              <w:rPr>
                <w:sz w:val="18"/>
              </w:rPr>
              <w:t>Index</w:t>
            </w:r>
            <w:r>
              <w:rPr>
                <w:spacing w:val="-2"/>
                <w:sz w:val="18"/>
              </w:rPr>
              <w:t> </w:t>
            </w:r>
            <w:r>
              <w:rPr>
                <w:sz w:val="18"/>
              </w:rPr>
              <w:t>of</w:t>
            </w:r>
            <w:r>
              <w:rPr>
                <w:spacing w:val="-1"/>
                <w:sz w:val="18"/>
              </w:rPr>
              <w:t> </w:t>
            </w:r>
            <w:r>
              <w:rPr>
                <w:sz w:val="18"/>
              </w:rPr>
              <w:t>change</w:t>
            </w:r>
            <w:r>
              <w:rPr>
                <w:spacing w:val="-3"/>
                <w:sz w:val="18"/>
              </w:rPr>
              <w:t> </w:t>
            </w:r>
            <w:r>
              <w:rPr>
                <w:sz w:val="18"/>
              </w:rPr>
              <w:t>of</w:t>
            </w:r>
            <w:r>
              <w:rPr>
                <w:spacing w:val="-1"/>
                <w:sz w:val="18"/>
              </w:rPr>
              <w:t> </w:t>
            </w:r>
            <w:r>
              <w:rPr>
                <w:sz w:val="18"/>
              </w:rPr>
              <w:t>level</w:t>
            </w:r>
            <w:r>
              <w:rPr>
                <w:spacing w:val="-3"/>
                <w:sz w:val="18"/>
              </w:rPr>
              <w:t> </w:t>
            </w:r>
            <w:r>
              <w:rPr>
                <w:sz w:val="18"/>
              </w:rPr>
              <w:t>of competition</w:t>
            </w:r>
            <w:r>
              <w:rPr>
                <w:spacing w:val="-2"/>
                <w:sz w:val="18"/>
              </w:rPr>
              <w:t> </w:t>
            </w:r>
            <w:r>
              <w:rPr>
                <w:sz w:val="18"/>
              </w:rPr>
              <w:t>over</w:t>
            </w:r>
            <w:r>
              <w:rPr>
                <w:spacing w:val="-1"/>
                <w:sz w:val="18"/>
              </w:rPr>
              <w:t> </w:t>
            </w:r>
            <w:r>
              <w:rPr>
                <w:sz w:val="18"/>
              </w:rPr>
              <w:t>last </w:t>
            </w:r>
            <w:r>
              <w:rPr>
                <w:spacing w:val="-4"/>
                <w:sz w:val="18"/>
              </w:rPr>
              <w:t>year</w:t>
            </w:r>
          </w:p>
        </w:tc>
      </w:tr>
      <w:tr>
        <w:trPr>
          <w:trHeight w:val="414" w:hRule="atLeast"/>
        </w:trPr>
        <w:tc>
          <w:tcPr>
            <w:tcW w:w="446" w:type="dxa"/>
          </w:tcPr>
          <w:p>
            <w:pPr>
              <w:pStyle w:val="TableParagraph"/>
              <w:spacing w:before="103"/>
              <w:ind w:left="107"/>
              <w:rPr>
                <w:sz w:val="18"/>
              </w:rPr>
            </w:pPr>
            <w:r>
              <w:rPr>
                <w:spacing w:val="-10"/>
                <w:sz w:val="18"/>
              </w:rPr>
              <w:t>4</w:t>
            </w:r>
          </w:p>
        </w:tc>
        <w:tc>
          <w:tcPr>
            <w:tcW w:w="3060" w:type="dxa"/>
          </w:tcPr>
          <w:p>
            <w:pPr>
              <w:pStyle w:val="TableParagraph"/>
              <w:spacing w:line="208" w:lineRule="exact"/>
              <w:ind w:left="105" w:right="140"/>
              <w:rPr>
                <w:sz w:val="18"/>
              </w:rPr>
            </w:pPr>
            <w:r>
              <w:rPr>
                <w:sz w:val="18"/>
              </w:rPr>
              <w:t>Pricing Power (Ability to Change Prices</w:t>
            </w:r>
            <w:r>
              <w:rPr>
                <w:spacing w:val="-12"/>
                <w:sz w:val="18"/>
              </w:rPr>
              <w:t> </w:t>
            </w:r>
            <w:r>
              <w:rPr>
                <w:sz w:val="18"/>
              </w:rPr>
              <w:t>Without</w:t>
            </w:r>
            <w:r>
              <w:rPr>
                <w:spacing w:val="-11"/>
                <w:sz w:val="18"/>
              </w:rPr>
              <w:t> </w:t>
            </w:r>
            <w:r>
              <w:rPr>
                <w:sz w:val="18"/>
              </w:rPr>
              <w:t>Losing</w:t>
            </w:r>
            <w:r>
              <w:rPr>
                <w:spacing w:val="-11"/>
                <w:sz w:val="18"/>
              </w:rPr>
              <w:t> </w:t>
            </w:r>
            <w:r>
              <w:rPr>
                <w:sz w:val="18"/>
              </w:rPr>
              <w:t>Costumers)</w:t>
            </w:r>
          </w:p>
        </w:tc>
        <w:tc>
          <w:tcPr>
            <w:tcW w:w="5849" w:type="dxa"/>
          </w:tcPr>
          <w:p>
            <w:pPr>
              <w:pStyle w:val="TableParagraph"/>
              <w:spacing w:line="208" w:lineRule="exact"/>
              <w:ind w:left="355"/>
              <w:rPr>
                <w:sz w:val="18"/>
              </w:rPr>
            </w:pPr>
            <w:r>
              <w:rPr>
                <w:sz w:val="18"/>
              </w:rPr>
              <w:t>Percentage</w:t>
            </w:r>
            <w:r>
              <w:rPr>
                <w:spacing w:val="-4"/>
                <w:sz w:val="18"/>
              </w:rPr>
              <w:t> </w:t>
            </w:r>
            <w:r>
              <w:rPr>
                <w:sz w:val="18"/>
              </w:rPr>
              <w:t>of</w:t>
            </w:r>
            <w:r>
              <w:rPr>
                <w:spacing w:val="-3"/>
                <w:sz w:val="18"/>
              </w:rPr>
              <w:t> </w:t>
            </w:r>
            <w:r>
              <w:rPr>
                <w:sz w:val="18"/>
              </w:rPr>
              <w:t>firms</w:t>
            </w:r>
            <w:r>
              <w:rPr>
                <w:spacing w:val="-3"/>
                <w:sz w:val="18"/>
              </w:rPr>
              <w:t> </w:t>
            </w:r>
            <w:r>
              <w:rPr>
                <w:sz w:val="18"/>
              </w:rPr>
              <w:t>that</w:t>
            </w:r>
            <w:r>
              <w:rPr>
                <w:spacing w:val="-2"/>
                <w:sz w:val="18"/>
              </w:rPr>
              <w:t> </w:t>
            </w:r>
            <w:r>
              <w:rPr>
                <w:sz w:val="18"/>
              </w:rPr>
              <w:t>can</w:t>
            </w:r>
            <w:r>
              <w:rPr>
                <w:spacing w:val="-2"/>
                <w:sz w:val="18"/>
              </w:rPr>
              <w:t> </w:t>
            </w:r>
            <w:r>
              <w:rPr>
                <w:sz w:val="18"/>
              </w:rPr>
              <w:t>increase</w:t>
            </w:r>
            <w:r>
              <w:rPr>
                <w:spacing w:val="-4"/>
                <w:sz w:val="18"/>
              </w:rPr>
              <w:t> </w:t>
            </w:r>
            <w:r>
              <w:rPr>
                <w:sz w:val="18"/>
              </w:rPr>
              <w:t>prices</w:t>
            </w:r>
            <w:r>
              <w:rPr>
                <w:spacing w:val="-3"/>
                <w:sz w:val="18"/>
              </w:rPr>
              <w:t> </w:t>
            </w:r>
            <w:r>
              <w:rPr>
                <w:sz w:val="18"/>
              </w:rPr>
              <w:t>for</w:t>
            </w:r>
            <w:r>
              <w:rPr>
                <w:spacing w:val="-3"/>
                <w:sz w:val="18"/>
              </w:rPr>
              <w:t> </w:t>
            </w:r>
            <w:r>
              <w:rPr>
                <w:sz w:val="18"/>
              </w:rPr>
              <w:t>its</w:t>
            </w:r>
            <w:r>
              <w:rPr>
                <w:spacing w:val="-3"/>
                <w:sz w:val="18"/>
              </w:rPr>
              <w:t> </w:t>
            </w:r>
            <w:r>
              <w:rPr>
                <w:sz w:val="18"/>
              </w:rPr>
              <w:t>main</w:t>
            </w:r>
            <w:r>
              <w:rPr>
                <w:spacing w:val="-4"/>
                <w:sz w:val="18"/>
              </w:rPr>
              <w:t> </w:t>
            </w:r>
            <w:r>
              <w:rPr>
                <w:sz w:val="18"/>
              </w:rPr>
              <w:t>product</w:t>
            </w:r>
            <w:r>
              <w:rPr>
                <w:spacing w:val="-5"/>
                <w:sz w:val="18"/>
              </w:rPr>
              <w:t> </w:t>
            </w:r>
            <w:r>
              <w:rPr>
                <w:sz w:val="18"/>
              </w:rPr>
              <w:t>or</w:t>
            </w:r>
            <w:r>
              <w:rPr>
                <w:spacing w:val="-5"/>
                <w:sz w:val="18"/>
              </w:rPr>
              <w:t> </w:t>
            </w:r>
            <w:r>
              <w:rPr>
                <w:sz w:val="18"/>
              </w:rPr>
              <w:t>service more than its competitors without losing costumers</w:t>
            </w:r>
          </w:p>
        </w:tc>
      </w:tr>
      <w:tr>
        <w:trPr>
          <w:trHeight w:val="205" w:hRule="atLeast"/>
        </w:trPr>
        <w:tc>
          <w:tcPr>
            <w:tcW w:w="446" w:type="dxa"/>
          </w:tcPr>
          <w:p>
            <w:pPr>
              <w:pStyle w:val="TableParagraph"/>
              <w:spacing w:line="185" w:lineRule="exact"/>
              <w:ind w:left="107"/>
              <w:rPr>
                <w:sz w:val="18"/>
              </w:rPr>
            </w:pPr>
            <w:r>
              <w:rPr>
                <w:spacing w:val="-10"/>
                <w:sz w:val="18"/>
              </w:rPr>
              <w:t>5</w:t>
            </w:r>
          </w:p>
        </w:tc>
        <w:tc>
          <w:tcPr>
            <w:tcW w:w="3060" w:type="dxa"/>
          </w:tcPr>
          <w:p>
            <w:pPr>
              <w:pStyle w:val="TableParagraph"/>
              <w:spacing w:line="185" w:lineRule="exact"/>
              <w:ind w:left="105"/>
              <w:rPr>
                <w:sz w:val="18"/>
              </w:rPr>
            </w:pPr>
            <w:r>
              <w:rPr>
                <w:sz w:val="18"/>
              </w:rPr>
              <w:t>Easiness</w:t>
            </w:r>
            <w:r>
              <w:rPr>
                <w:spacing w:val="-2"/>
                <w:sz w:val="18"/>
              </w:rPr>
              <w:t> </w:t>
            </w:r>
            <w:r>
              <w:rPr>
                <w:sz w:val="18"/>
              </w:rPr>
              <w:t>to</w:t>
            </w:r>
            <w:r>
              <w:rPr>
                <w:spacing w:val="-2"/>
                <w:sz w:val="18"/>
              </w:rPr>
              <w:t> </w:t>
            </w:r>
            <w:r>
              <w:rPr>
                <w:sz w:val="18"/>
              </w:rPr>
              <w:t>Switch</w:t>
            </w:r>
            <w:r>
              <w:rPr>
                <w:spacing w:val="-2"/>
                <w:sz w:val="18"/>
              </w:rPr>
              <w:t> </w:t>
            </w:r>
            <w:r>
              <w:rPr>
                <w:sz w:val="18"/>
              </w:rPr>
              <w:t>Internet</w:t>
            </w:r>
            <w:r>
              <w:rPr>
                <w:spacing w:val="-2"/>
                <w:sz w:val="18"/>
              </w:rPr>
              <w:t> Provider</w:t>
            </w:r>
          </w:p>
        </w:tc>
        <w:tc>
          <w:tcPr>
            <w:tcW w:w="5849" w:type="dxa"/>
          </w:tcPr>
          <w:p>
            <w:pPr>
              <w:pStyle w:val="TableParagraph"/>
              <w:spacing w:line="185" w:lineRule="exact"/>
              <w:ind w:left="355"/>
              <w:rPr>
                <w:sz w:val="18"/>
              </w:rPr>
            </w:pPr>
            <w:r>
              <w:rPr>
                <w:sz w:val="18"/>
              </w:rPr>
              <w:t>Index</w:t>
            </w:r>
            <w:r>
              <w:rPr>
                <w:spacing w:val="-2"/>
                <w:sz w:val="18"/>
              </w:rPr>
              <w:t> </w:t>
            </w:r>
            <w:r>
              <w:rPr>
                <w:sz w:val="18"/>
              </w:rPr>
              <w:t>of</w:t>
            </w:r>
            <w:r>
              <w:rPr>
                <w:spacing w:val="-3"/>
                <w:sz w:val="18"/>
              </w:rPr>
              <w:t> </w:t>
            </w:r>
            <w:r>
              <w:rPr>
                <w:sz w:val="18"/>
              </w:rPr>
              <w:t>difficulty</w:t>
            </w:r>
            <w:r>
              <w:rPr>
                <w:spacing w:val="-2"/>
                <w:sz w:val="18"/>
              </w:rPr>
              <w:t> </w:t>
            </w:r>
            <w:r>
              <w:rPr>
                <w:sz w:val="18"/>
              </w:rPr>
              <w:t>to switch</w:t>
            </w:r>
            <w:r>
              <w:rPr>
                <w:spacing w:val="-2"/>
                <w:sz w:val="18"/>
              </w:rPr>
              <w:t> </w:t>
            </w:r>
            <w:r>
              <w:rPr>
                <w:sz w:val="18"/>
              </w:rPr>
              <w:t>internet</w:t>
            </w:r>
            <w:r>
              <w:rPr>
                <w:spacing w:val="-1"/>
                <w:sz w:val="18"/>
              </w:rPr>
              <w:t> </w:t>
            </w:r>
            <w:r>
              <w:rPr>
                <w:spacing w:val="-2"/>
                <w:sz w:val="18"/>
              </w:rPr>
              <w:t>providers</w:t>
            </w:r>
          </w:p>
        </w:tc>
      </w:tr>
      <w:tr>
        <w:trPr>
          <w:trHeight w:val="414" w:hRule="atLeast"/>
        </w:trPr>
        <w:tc>
          <w:tcPr>
            <w:tcW w:w="446" w:type="dxa"/>
          </w:tcPr>
          <w:p>
            <w:pPr>
              <w:pStyle w:val="TableParagraph"/>
              <w:spacing w:before="105"/>
              <w:ind w:left="107"/>
              <w:rPr>
                <w:sz w:val="18"/>
              </w:rPr>
            </w:pPr>
            <w:r>
              <w:rPr>
                <w:spacing w:val="-10"/>
                <w:sz w:val="18"/>
              </w:rPr>
              <w:t>6</w:t>
            </w:r>
          </w:p>
        </w:tc>
        <w:tc>
          <w:tcPr>
            <w:tcW w:w="3060" w:type="dxa"/>
          </w:tcPr>
          <w:p>
            <w:pPr>
              <w:pStyle w:val="TableParagraph"/>
              <w:spacing w:before="105"/>
              <w:ind w:left="105"/>
              <w:rPr>
                <w:sz w:val="18"/>
              </w:rPr>
            </w:pPr>
            <w:r>
              <w:rPr>
                <w:sz w:val="18"/>
              </w:rPr>
              <w:t>Government</w:t>
            </w:r>
            <w:r>
              <w:rPr>
                <w:spacing w:val="-3"/>
                <w:sz w:val="18"/>
              </w:rPr>
              <w:t> </w:t>
            </w:r>
            <w:r>
              <w:rPr>
                <w:sz w:val="18"/>
              </w:rPr>
              <w:t>Intervention</w:t>
            </w:r>
            <w:r>
              <w:rPr>
                <w:spacing w:val="-2"/>
                <w:sz w:val="18"/>
              </w:rPr>
              <w:t> </w:t>
            </w:r>
            <w:r>
              <w:rPr>
                <w:sz w:val="18"/>
              </w:rPr>
              <w:t>in</w:t>
            </w:r>
            <w:r>
              <w:rPr>
                <w:spacing w:val="-1"/>
                <w:sz w:val="18"/>
              </w:rPr>
              <w:t> </w:t>
            </w:r>
            <w:r>
              <w:rPr>
                <w:spacing w:val="-2"/>
                <w:sz w:val="18"/>
              </w:rPr>
              <w:t>Prices</w:t>
            </w:r>
          </w:p>
        </w:tc>
        <w:tc>
          <w:tcPr>
            <w:tcW w:w="5849" w:type="dxa"/>
          </w:tcPr>
          <w:p>
            <w:pPr>
              <w:pStyle w:val="TableParagraph"/>
              <w:spacing w:line="208" w:lineRule="exact"/>
              <w:ind w:left="355"/>
              <w:rPr>
                <w:sz w:val="18"/>
              </w:rPr>
            </w:pPr>
            <w:r>
              <w:rPr>
                <w:sz w:val="18"/>
              </w:rPr>
              <w:t>Percentage</w:t>
            </w:r>
            <w:r>
              <w:rPr>
                <w:spacing w:val="-4"/>
                <w:sz w:val="18"/>
              </w:rPr>
              <w:t> </w:t>
            </w:r>
            <w:r>
              <w:rPr>
                <w:sz w:val="18"/>
              </w:rPr>
              <w:t>of</w:t>
            </w:r>
            <w:r>
              <w:rPr>
                <w:spacing w:val="-3"/>
                <w:sz w:val="18"/>
              </w:rPr>
              <w:t> </w:t>
            </w:r>
            <w:r>
              <w:rPr>
                <w:sz w:val="18"/>
              </w:rPr>
              <w:t>firms</w:t>
            </w:r>
            <w:r>
              <w:rPr>
                <w:spacing w:val="-3"/>
                <w:sz w:val="18"/>
              </w:rPr>
              <w:t> </w:t>
            </w:r>
            <w:r>
              <w:rPr>
                <w:sz w:val="18"/>
              </w:rPr>
              <w:t>reporting</w:t>
            </w:r>
            <w:r>
              <w:rPr>
                <w:spacing w:val="-2"/>
                <w:sz w:val="18"/>
              </w:rPr>
              <w:t> </w:t>
            </w:r>
            <w:r>
              <w:rPr>
                <w:sz w:val="18"/>
              </w:rPr>
              <w:t>that</w:t>
            </w:r>
            <w:r>
              <w:rPr>
                <w:spacing w:val="-5"/>
                <w:sz w:val="18"/>
              </w:rPr>
              <w:t> </w:t>
            </w:r>
            <w:r>
              <w:rPr>
                <w:sz w:val="18"/>
              </w:rPr>
              <w:t>their</w:t>
            </w:r>
            <w:r>
              <w:rPr>
                <w:spacing w:val="-3"/>
                <w:sz w:val="18"/>
              </w:rPr>
              <w:t> </w:t>
            </w:r>
            <w:r>
              <w:rPr>
                <w:sz w:val="18"/>
              </w:rPr>
              <w:t>main</w:t>
            </w:r>
            <w:r>
              <w:rPr>
                <w:spacing w:val="-4"/>
                <w:sz w:val="18"/>
              </w:rPr>
              <w:t> </w:t>
            </w:r>
            <w:r>
              <w:rPr>
                <w:sz w:val="18"/>
              </w:rPr>
              <w:t>product</w:t>
            </w:r>
            <w:r>
              <w:rPr>
                <w:spacing w:val="-5"/>
                <w:sz w:val="18"/>
              </w:rPr>
              <w:t> </w:t>
            </w:r>
            <w:r>
              <w:rPr>
                <w:sz w:val="18"/>
              </w:rPr>
              <w:t>or</w:t>
            </w:r>
            <w:r>
              <w:rPr>
                <w:spacing w:val="-3"/>
                <w:sz w:val="18"/>
              </w:rPr>
              <w:t> </w:t>
            </w:r>
            <w:r>
              <w:rPr>
                <w:sz w:val="18"/>
              </w:rPr>
              <w:t>service</w:t>
            </w:r>
            <w:r>
              <w:rPr>
                <w:spacing w:val="-6"/>
                <w:sz w:val="18"/>
              </w:rPr>
              <w:t> </w:t>
            </w:r>
            <w:r>
              <w:rPr>
                <w:sz w:val="18"/>
              </w:rPr>
              <w:t>price</w:t>
            </w:r>
            <w:r>
              <w:rPr>
                <w:spacing w:val="-4"/>
                <w:sz w:val="18"/>
              </w:rPr>
              <w:t> </w:t>
            </w:r>
            <w:r>
              <w:rPr>
                <w:sz w:val="18"/>
              </w:rPr>
              <w:t>is </w:t>
            </w:r>
            <w:r>
              <w:rPr>
                <w:spacing w:val="-2"/>
                <w:sz w:val="18"/>
              </w:rPr>
              <w:t>regulated</w:t>
            </w:r>
          </w:p>
        </w:tc>
      </w:tr>
    </w:tbl>
    <w:p>
      <w:pPr>
        <w:pStyle w:val="TableParagraph"/>
        <w:spacing w:after="0" w:line="208" w:lineRule="exact"/>
        <w:rPr>
          <w:sz w:val="18"/>
        </w:rPr>
        <w:sectPr>
          <w:type w:val="continuous"/>
          <w:pgSz w:w="12240" w:h="15840"/>
          <w:pgMar w:header="0" w:footer="522" w:top="1420" w:bottom="720" w:left="1080" w:right="1080"/>
        </w:sectPr>
      </w:pPr>
    </w:p>
    <w:p>
      <w:pPr>
        <w:pStyle w:val="ListParagraph"/>
        <w:numPr>
          <w:ilvl w:val="1"/>
          <w:numId w:val="2"/>
        </w:numPr>
        <w:tabs>
          <w:tab w:pos="719" w:val="left" w:leader="none"/>
        </w:tabs>
        <w:spacing w:line="240" w:lineRule="auto" w:before="78" w:after="0"/>
        <w:ind w:left="719" w:right="0" w:hanging="359"/>
        <w:jc w:val="left"/>
        <w:rPr>
          <w:b/>
          <w:sz w:val="22"/>
        </w:rPr>
      </w:pPr>
      <w:r>
        <w:rPr>
          <w:b/>
          <w:spacing w:val="-2"/>
          <w:sz w:val="22"/>
        </w:rPr>
        <w:t>Innovation</w:t>
      </w:r>
    </w:p>
    <w:p>
      <w:pPr>
        <w:pStyle w:val="BodyText"/>
        <w:rPr>
          <w:b/>
        </w:rPr>
      </w:pPr>
    </w:p>
    <w:p>
      <w:pPr>
        <w:pStyle w:val="BodyText"/>
        <w:spacing w:before="1"/>
        <w:ind w:left="360" w:right="358" w:hanging="1"/>
        <w:jc w:val="both"/>
      </w:pPr>
      <w:r>
        <w:rPr/>
        <w:t>Category</w:t>
      </w:r>
      <w:r>
        <w:rPr>
          <w:spacing w:val="-9"/>
        </w:rPr>
        <w:t> </w:t>
      </w:r>
      <w:r>
        <w:rPr/>
        <w:t>3.2</w:t>
      </w:r>
      <w:r>
        <w:rPr>
          <w:spacing w:val="-11"/>
        </w:rPr>
        <w:t> </w:t>
      </w:r>
      <w:r>
        <w:rPr/>
        <w:t>is</w:t>
      </w:r>
      <w:r>
        <w:rPr>
          <w:spacing w:val="-8"/>
        </w:rPr>
        <w:t> </w:t>
      </w:r>
      <w:r>
        <w:rPr/>
        <w:t>divided</w:t>
      </w:r>
      <w:r>
        <w:rPr>
          <w:spacing w:val="-9"/>
        </w:rPr>
        <w:t> </w:t>
      </w:r>
      <w:r>
        <w:rPr/>
        <w:t>into</w:t>
      </w:r>
      <w:r>
        <w:rPr>
          <w:spacing w:val="-11"/>
        </w:rPr>
        <w:t> </w:t>
      </w:r>
      <w:r>
        <w:rPr/>
        <w:t>two</w:t>
      </w:r>
      <w:r>
        <w:rPr>
          <w:spacing w:val="-9"/>
        </w:rPr>
        <w:t> </w:t>
      </w:r>
      <w:r>
        <w:rPr/>
        <w:t>subcategories</w:t>
      </w:r>
      <w:r>
        <w:rPr>
          <w:spacing w:val="-10"/>
        </w:rPr>
        <w:t> </w:t>
      </w:r>
      <w:r>
        <w:rPr/>
        <w:t>consisting</w:t>
      </w:r>
      <w:r>
        <w:rPr>
          <w:spacing w:val="-9"/>
        </w:rPr>
        <w:t> </w:t>
      </w:r>
      <w:r>
        <w:rPr/>
        <w:t>of</w:t>
      </w:r>
      <w:r>
        <w:rPr>
          <w:spacing w:val="-8"/>
        </w:rPr>
        <w:t> </w:t>
      </w:r>
      <w:r>
        <w:rPr/>
        <w:t>one</w:t>
      </w:r>
      <w:r>
        <w:rPr>
          <w:spacing w:val="-10"/>
        </w:rPr>
        <w:t> </w:t>
      </w:r>
      <w:r>
        <w:rPr/>
        <w:t>indicator,</w:t>
      </w:r>
      <w:r>
        <w:rPr>
          <w:spacing w:val="-11"/>
        </w:rPr>
        <w:t> </w:t>
      </w:r>
      <w:r>
        <w:rPr/>
        <w:t>each</w:t>
      </w:r>
      <w:r>
        <w:rPr>
          <w:spacing w:val="-11"/>
        </w:rPr>
        <w:t> </w:t>
      </w:r>
      <w:r>
        <w:rPr/>
        <w:t>of</w:t>
      </w:r>
      <w:r>
        <w:rPr>
          <w:spacing w:val="-10"/>
        </w:rPr>
        <w:t> </w:t>
      </w:r>
      <w:r>
        <w:rPr/>
        <w:t>which</w:t>
      </w:r>
      <w:r>
        <w:rPr>
          <w:spacing w:val="-11"/>
        </w:rPr>
        <w:t> </w:t>
      </w:r>
      <w:r>
        <w:rPr/>
        <w:t>may,</w:t>
      </w:r>
      <w:r>
        <w:rPr>
          <w:spacing w:val="-11"/>
        </w:rPr>
        <w:t> </w:t>
      </w:r>
      <w:r>
        <w:rPr/>
        <w:t>in</w:t>
      </w:r>
      <w:r>
        <w:rPr>
          <w:spacing w:val="-8"/>
        </w:rPr>
        <w:t> </w:t>
      </w:r>
      <w:r>
        <w:rPr/>
        <w:t>turn,</w:t>
      </w:r>
      <w:r>
        <w:rPr>
          <w:spacing w:val="-9"/>
        </w:rPr>
        <w:t> </w:t>
      </w:r>
      <w:r>
        <w:rPr/>
        <w:t>have several components.</w:t>
      </w:r>
    </w:p>
    <w:p>
      <w:pPr>
        <w:pStyle w:val="ListParagraph"/>
        <w:numPr>
          <w:ilvl w:val="2"/>
          <w:numId w:val="2"/>
        </w:numPr>
        <w:tabs>
          <w:tab w:pos="1079" w:val="left" w:leader="none"/>
        </w:tabs>
        <w:spacing w:line="252" w:lineRule="exact" w:before="252" w:after="0"/>
        <w:ind w:left="1079" w:right="0" w:hanging="719"/>
        <w:jc w:val="left"/>
        <w:rPr>
          <w:b/>
          <w:sz w:val="22"/>
        </w:rPr>
      </w:pPr>
      <w:r>
        <w:rPr>
          <w:b/>
          <w:sz w:val="22"/>
        </w:rPr>
        <w:t>Proportion</w:t>
      </w:r>
      <w:r>
        <w:rPr>
          <w:b/>
          <w:spacing w:val="-5"/>
          <w:sz w:val="22"/>
        </w:rPr>
        <w:t> </w:t>
      </w:r>
      <w:r>
        <w:rPr>
          <w:b/>
          <w:sz w:val="22"/>
        </w:rPr>
        <w:t>of</w:t>
      </w:r>
      <w:r>
        <w:rPr>
          <w:b/>
          <w:spacing w:val="-6"/>
          <w:sz w:val="22"/>
        </w:rPr>
        <w:t> </w:t>
      </w:r>
      <w:r>
        <w:rPr>
          <w:b/>
          <w:sz w:val="22"/>
        </w:rPr>
        <w:t>Highly</w:t>
      </w:r>
      <w:r>
        <w:rPr>
          <w:b/>
          <w:spacing w:val="-4"/>
          <w:sz w:val="22"/>
        </w:rPr>
        <w:t> </w:t>
      </w:r>
      <w:r>
        <w:rPr>
          <w:b/>
          <w:sz w:val="22"/>
        </w:rPr>
        <w:t>Innovative</w:t>
      </w:r>
      <w:r>
        <w:rPr>
          <w:b/>
          <w:spacing w:val="-3"/>
          <w:sz w:val="22"/>
        </w:rPr>
        <w:t> </w:t>
      </w:r>
      <w:r>
        <w:rPr>
          <w:b/>
          <w:spacing w:val="-4"/>
          <w:sz w:val="22"/>
        </w:rPr>
        <w:t>Firms</w:t>
      </w:r>
    </w:p>
    <w:p>
      <w:pPr>
        <w:pStyle w:val="BodyText"/>
        <w:ind w:left="359" w:right="355"/>
        <w:jc w:val="both"/>
      </w:pPr>
      <w:r>
        <w:rPr/>
        <w:t>This subcategory assesses super innovative firms. Therefore, Subcategory 3.2.1–Proportion of Highly Innovative Firms comprises one indicator (table 26).</w:t>
      </w:r>
    </w:p>
    <w:p>
      <w:pPr>
        <w:pStyle w:val="BodyText"/>
        <w:spacing w:before="1"/>
      </w:pPr>
    </w:p>
    <w:p>
      <w:pPr>
        <w:spacing w:before="0"/>
        <w:ind w:left="359" w:right="0" w:firstLine="0"/>
        <w:jc w:val="both"/>
        <w:rPr>
          <w:b/>
          <w:sz w:val="22"/>
        </w:rPr>
      </w:pPr>
      <w:r>
        <w:rPr>
          <w:b/>
          <w:sz w:val="22"/>
        </w:rPr>
        <w:t>Table</w:t>
      </w:r>
      <w:r>
        <w:rPr>
          <w:b/>
          <w:spacing w:val="-7"/>
          <w:sz w:val="22"/>
        </w:rPr>
        <w:t> </w:t>
      </w:r>
      <w:r>
        <w:rPr>
          <w:b/>
          <w:sz w:val="22"/>
        </w:rPr>
        <w:t>26.</w:t>
      </w:r>
      <w:r>
        <w:rPr>
          <w:b/>
          <w:spacing w:val="-4"/>
          <w:sz w:val="22"/>
        </w:rPr>
        <w:t> </w:t>
      </w:r>
      <w:r>
        <w:rPr>
          <w:b/>
          <w:sz w:val="22"/>
        </w:rPr>
        <w:t>Subcategory</w:t>
      </w:r>
      <w:r>
        <w:rPr>
          <w:b/>
          <w:spacing w:val="-4"/>
          <w:sz w:val="22"/>
        </w:rPr>
        <w:t> </w:t>
      </w:r>
      <w:r>
        <w:rPr>
          <w:b/>
          <w:sz w:val="22"/>
        </w:rPr>
        <w:t>3.2.1–Proportion</w:t>
      </w:r>
      <w:r>
        <w:rPr>
          <w:b/>
          <w:spacing w:val="-5"/>
          <w:sz w:val="22"/>
        </w:rPr>
        <w:t> </w:t>
      </w:r>
      <w:r>
        <w:rPr>
          <w:b/>
          <w:sz w:val="22"/>
        </w:rPr>
        <w:t>of</w:t>
      </w:r>
      <w:r>
        <w:rPr>
          <w:b/>
          <w:spacing w:val="-6"/>
          <w:sz w:val="22"/>
        </w:rPr>
        <w:t> </w:t>
      </w:r>
      <w:r>
        <w:rPr>
          <w:b/>
          <w:sz w:val="22"/>
        </w:rPr>
        <w:t>Highly</w:t>
      </w:r>
      <w:r>
        <w:rPr>
          <w:b/>
          <w:spacing w:val="-6"/>
          <w:sz w:val="22"/>
        </w:rPr>
        <w:t> </w:t>
      </w:r>
      <w:r>
        <w:rPr>
          <w:b/>
          <w:sz w:val="22"/>
        </w:rPr>
        <w:t>Innovative</w:t>
      </w:r>
      <w:r>
        <w:rPr>
          <w:b/>
          <w:spacing w:val="-4"/>
          <w:sz w:val="22"/>
        </w:rPr>
        <w:t> </w:t>
      </w:r>
      <w:r>
        <w:rPr>
          <w:b/>
          <w:spacing w:val="-2"/>
          <w:sz w:val="22"/>
        </w:rPr>
        <w:t>Firms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5"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623"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3060" w:type="dxa"/>
          </w:tcPr>
          <w:p>
            <w:pPr>
              <w:pStyle w:val="TableParagraph"/>
              <w:spacing w:before="1"/>
              <w:rPr>
                <w:b/>
                <w:sz w:val="18"/>
              </w:rPr>
            </w:pPr>
          </w:p>
          <w:p>
            <w:pPr>
              <w:pStyle w:val="TableParagraph"/>
              <w:ind w:left="105"/>
              <w:rPr>
                <w:sz w:val="18"/>
              </w:rPr>
            </w:pPr>
            <w:r>
              <w:rPr>
                <w:sz w:val="18"/>
              </w:rPr>
              <w:t>Proportion</w:t>
            </w:r>
            <w:r>
              <w:rPr>
                <w:spacing w:val="-3"/>
                <w:sz w:val="18"/>
              </w:rPr>
              <w:t> </w:t>
            </w:r>
            <w:r>
              <w:rPr>
                <w:sz w:val="18"/>
              </w:rPr>
              <w:t>of</w:t>
            </w:r>
            <w:r>
              <w:rPr>
                <w:spacing w:val="-3"/>
                <w:sz w:val="18"/>
              </w:rPr>
              <w:t> </w:t>
            </w:r>
            <w:r>
              <w:rPr>
                <w:sz w:val="18"/>
              </w:rPr>
              <w:t>Highly</w:t>
            </w:r>
            <w:r>
              <w:rPr>
                <w:spacing w:val="-1"/>
                <w:sz w:val="18"/>
              </w:rPr>
              <w:t> </w:t>
            </w:r>
            <w:r>
              <w:rPr>
                <w:sz w:val="18"/>
              </w:rPr>
              <w:t>Innovative</w:t>
            </w:r>
            <w:r>
              <w:rPr>
                <w:spacing w:val="-4"/>
                <w:sz w:val="18"/>
              </w:rPr>
              <w:t> </w:t>
            </w:r>
            <w:r>
              <w:rPr>
                <w:spacing w:val="-2"/>
                <w:sz w:val="18"/>
              </w:rPr>
              <w:t>Firms</w:t>
            </w:r>
          </w:p>
        </w:tc>
        <w:tc>
          <w:tcPr>
            <w:tcW w:w="5849" w:type="dxa"/>
          </w:tcPr>
          <w:p>
            <w:pPr>
              <w:pStyle w:val="TableParagraph"/>
              <w:numPr>
                <w:ilvl w:val="0"/>
                <w:numId w:val="53"/>
              </w:numPr>
              <w:tabs>
                <w:tab w:pos="353" w:val="left" w:leader="none"/>
              </w:tabs>
              <w:spacing w:line="207" w:lineRule="exact" w:before="2" w:after="0"/>
              <w:ind w:left="353" w:right="0" w:hanging="267"/>
              <w:jc w:val="left"/>
              <w:rPr>
                <w:sz w:val="18"/>
              </w:rPr>
            </w:pPr>
            <w:r>
              <w:rPr>
                <w:sz w:val="18"/>
              </w:rPr>
              <w:t>Percentage</w:t>
            </w:r>
            <w:r>
              <w:rPr>
                <w:spacing w:val="-3"/>
                <w:sz w:val="18"/>
              </w:rPr>
              <w:t> </w:t>
            </w:r>
            <w:r>
              <w:rPr>
                <w:sz w:val="18"/>
              </w:rPr>
              <w:t>of</w:t>
            </w:r>
            <w:r>
              <w:rPr>
                <w:spacing w:val="-1"/>
                <w:sz w:val="18"/>
              </w:rPr>
              <w:t> </w:t>
            </w:r>
            <w:r>
              <w:rPr>
                <w:sz w:val="18"/>
              </w:rPr>
              <w:t>firms</w:t>
            </w:r>
            <w:r>
              <w:rPr>
                <w:spacing w:val="-1"/>
                <w:sz w:val="18"/>
              </w:rPr>
              <w:t> </w:t>
            </w:r>
            <w:r>
              <w:rPr>
                <w:sz w:val="18"/>
              </w:rPr>
              <w:t>that</w:t>
            </w:r>
            <w:r>
              <w:rPr>
                <w:spacing w:val="-1"/>
                <w:sz w:val="18"/>
              </w:rPr>
              <w:t> </w:t>
            </w:r>
            <w:r>
              <w:rPr>
                <w:sz w:val="18"/>
              </w:rPr>
              <w:t>introduced a</w:t>
            </w:r>
            <w:r>
              <w:rPr>
                <w:spacing w:val="-2"/>
                <w:sz w:val="18"/>
              </w:rPr>
              <w:t> </w:t>
            </w:r>
            <w:r>
              <w:rPr>
                <w:sz w:val="18"/>
              </w:rPr>
              <w:t>new</w:t>
            </w:r>
            <w:r>
              <w:rPr>
                <w:spacing w:val="-1"/>
                <w:sz w:val="18"/>
              </w:rPr>
              <w:t> </w:t>
            </w:r>
            <w:r>
              <w:rPr>
                <w:spacing w:val="-2"/>
                <w:sz w:val="18"/>
              </w:rPr>
              <w:t>product</w:t>
            </w:r>
          </w:p>
          <w:p>
            <w:pPr>
              <w:pStyle w:val="TableParagraph"/>
              <w:numPr>
                <w:ilvl w:val="0"/>
                <w:numId w:val="53"/>
              </w:numPr>
              <w:tabs>
                <w:tab w:pos="353" w:val="left" w:leader="none"/>
              </w:tabs>
              <w:spacing w:line="206" w:lineRule="exact" w:before="0" w:after="0"/>
              <w:ind w:left="353" w:right="0" w:hanging="267"/>
              <w:jc w:val="left"/>
              <w:rPr>
                <w:sz w:val="18"/>
              </w:rPr>
            </w:pPr>
            <w:r>
              <w:rPr>
                <w:sz w:val="18"/>
              </w:rPr>
              <w:t>Percentage</w:t>
            </w:r>
            <w:r>
              <w:rPr>
                <w:spacing w:val="-3"/>
                <w:sz w:val="18"/>
              </w:rPr>
              <w:t> </w:t>
            </w:r>
            <w:r>
              <w:rPr>
                <w:sz w:val="18"/>
              </w:rPr>
              <w:t>of</w:t>
            </w:r>
            <w:r>
              <w:rPr>
                <w:spacing w:val="-1"/>
                <w:sz w:val="18"/>
              </w:rPr>
              <w:t> </w:t>
            </w:r>
            <w:r>
              <w:rPr>
                <w:sz w:val="18"/>
              </w:rPr>
              <w:t>firms</w:t>
            </w:r>
            <w:r>
              <w:rPr>
                <w:spacing w:val="-1"/>
                <w:sz w:val="18"/>
              </w:rPr>
              <w:t> </w:t>
            </w:r>
            <w:r>
              <w:rPr>
                <w:sz w:val="18"/>
              </w:rPr>
              <w:t>that</w:t>
            </w:r>
            <w:r>
              <w:rPr>
                <w:spacing w:val="-2"/>
                <w:sz w:val="18"/>
              </w:rPr>
              <w:t> </w:t>
            </w:r>
            <w:r>
              <w:rPr>
                <w:sz w:val="18"/>
              </w:rPr>
              <w:t>introduced a</w:t>
            </w:r>
            <w:r>
              <w:rPr>
                <w:spacing w:val="-2"/>
                <w:sz w:val="18"/>
              </w:rPr>
              <w:t> </w:t>
            </w:r>
            <w:r>
              <w:rPr>
                <w:sz w:val="18"/>
              </w:rPr>
              <w:t>new</w:t>
            </w:r>
            <w:r>
              <w:rPr>
                <w:spacing w:val="-1"/>
                <w:sz w:val="18"/>
              </w:rPr>
              <w:t> </w:t>
            </w:r>
            <w:r>
              <w:rPr>
                <w:spacing w:val="-2"/>
                <w:sz w:val="18"/>
              </w:rPr>
              <w:t>process</w:t>
            </w:r>
          </w:p>
          <w:p>
            <w:pPr>
              <w:pStyle w:val="TableParagraph"/>
              <w:numPr>
                <w:ilvl w:val="0"/>
                <w:numId w:val="53"/>
              </w:numPr>
              <w:tabs>
                <w:tab w:pos="352" w:val="left" w:leader="none"/>
              </w:tabs>
              <w:spacing w:line="188" w:lineRule="exact" w:before="0" w:after="0"/>
              <w:ind w:left="352" w:right="0" w:hanging="266"/>
              <w:jc w:val="left"/>
              <w:rPr>
                <w:sz w:val="18"/>
              </w:rPr>
            </w:pPr>
            <w:r>
              <w:rPr>
                <w:sz w:val="18"/>
              </w:rPr>
              <w:t>Percentage</w:t>
            </w:r>
            <w:r>
              <w:rPr>
                <w:spacing w:val="-2"/>
                <w:sz w:val="18"/>
              </w:rPr>
              <w:t> </w:t>
            </w:r>
            <w:r>
              <w:rPr>
                <w:sz w:val="18"/>
              </w:rPr>
              <w:t>of</w:t>
            </w:r>
            <w:r>
              <w:rPr>
                <w:spacing w:val="-1"/>
                <w:sz w:val="18"/>
              </w:rPr>
              <w:t> </w:t>
            </w:r>
            <w:r>
              <w:rPr>
                <w:sz w:val="18"/>
              </w:rPr>
              <w:t>firms</w:t>
            </w:r>
            <w:r>
              <w:rPr>
                <w:spacing w:val="-1"/>
                <w:sz w:val="18"/>
              </w:rPr>
              <w:t> </w:t>
            </w:r>
            <w:r>
              <w:rPr>
                <w:sz w:val="18"/>
              </w:rPr>
              <w:t>spending</w:t>
            </w:r>
            <w:r>
              <w:rPr>
                <w:spacing w:val="-2"/>
                <w:sz w:val="18"/>
              </w:rPr>
              <w:t> </w:t>
            </w:r>
            <w:r>
              <w:rPr>
                <w:sz w:val="18"/>
              </w:rPr>
              <w:t>in </w:t>
            </w:r>
            <w:r>
              <w:rPr>
                <w:spacing w:val="-5"/>
                <w:sz w:val="18"/>
              </w:rPr>
              <w:t>R&amp;D</w:t>
            </w:r>
          </w:p>
        </w:tc>
      </w:tr>
    </w:tbl>
    <w:p>
      <w:pPr>
        <w:spacing w:before="0"/>
        <w:ind w:left="360" w:right="0" w:firstLine="0"/>
        <w:jc w:val="both"/>
        <w:rPr>
          <w:sz w:val="20"/>
        </w:rPr>
      </w:pPr>
      <w:r>
        <w:rPr>
          <w:i/>
          <w:sz w:val="20"/>
        </w:rPr>
        <w:t>Note:</w:t>
      </w:r>
      <w:r>
        <w:rPr>
          <w:i/>
          <w:spacing w:val="-4"/>
          <w:sz w:val="20"/>
        </w:rPr>
        <w:t> </w:t>
      </w:r>
      <w:r>
        <w:rPr>
          <w:sz w:val="20"/>
        </w:rPr>
        <w:t>R&amp;D</w:t>
      </w:r>
      <w:r>
        <w:rPr>
          <w:spacing w:val="-4"/>
          <w:sz w:val="20"/>
        </w:rPr>
        <w:t> </w:t>
      </w:r>
      <w:r>
        <w:rPr>
          <w:sz w:val="20"/>
        </w:rPr>
        <w:t>=</w:t>
      </w:r>
      <w:r>
        <w:rPr>
          <w:spacing w:val="-4"/>
          <w:sz w:val="20"/>
        </w:rPr>
        <w:t> </w:t>
      </w:r>
      <w:r>
        <w:rPr>
          <w:sz w:val="20"/>
        </w:rPr>
        <w:t>research</w:t>
      </w:r>
      <w:r>
        <w:rPr>
          <w:spacing w:val="-3"/>
          <w:sz w:val="20"/>
        </w:rPr>
        <w:t> </w:t>
      </w:r>
      <w:r>
        <w:rPr>
          <w:sz w:val="20"/>
        </w:rPr>
        <w:t>and</w:t>
      </w:r>
      <w:r>
        <w:rPr>
          <w:spacing w:val="-5"/>
          <w:sz w:val="20"/>
        </w:rPr>
        <w:t> </w:t>
      </w:r>
      <w:r>
        <w:rPr>
          <w:spacing w:val="-2"/>
          <w:sz w:val="20"/>
        </w:rPr>
        <w:t>development.</w:t>
      </w:r>
    </w:p>
    <w:p>
      <w:pPr>
        <w:pStyle w:val="BodyText"/>
        <w:spacing w:before="22"/>
        <w:rPr>
          <w:sz w:val="20"/>
        </w:rPr>
      </w:pPr>
    </w:p>
    <w:p>
      <w:pPr>
        <w:pStyle w:val="ListParagraph"/>
        <w:numPr>
          <w:ilvl w:val="2"/>
          <w:numId w:val="2"/>
        </w:numPr>
        <w:tabs>
          <w:tab w:pos="1079" w:val="left" w:leader="none"/>
        </w:tabs>
        <w:spacing w:line="252" w:lineRule="exact" w:before="0" w:after="0"/>
        <w:ind w:left="1079" w:right="0" w:hanging="719"/>
        <w:jc w:val="left"/>
        <w:rPr>
          <w:b/>
          <w:sz w:val="22"/>
        </w:rPr>
      </w:pPr>
      <w:r>
        <w:rPr>
          <w:b/>
          <w:sz w:val="22"/>
        </w:rPr>
        <w:t>Use</w:t>
      </w:r>
      <w:r>
        <w:rPr>
          <w:b/>
          <w:spacing w:val="-5"/>
          <w:sz w:val="22"/>
        </w:rPr>
        <w:t> </w:t>
      </w:r>
      <w:r>
        <w:rPr>
          <w:b/>
          <w:sz w:val="22"/>
        </w:rPr>
        <w:t>of</w:t>
      </w:r>
      <w:r>
        <w:rPr>
          <w:b/>
          <w:spacing w:val="-5"/>
          <w:sz w:val="22"/>
        </w:rPr>
        <w:t> </w:t>
      </w:r>
      <w:r>
        <w:rPr>
          <w:b/>
          <w:sz w:val="22"/>
        </w:rPr>
        <w:t>International</w:t>
      </w:r>
      <w:r>
        <w:rPr>
          <w:b/>
          <w:spacing w:val="-3"/>
          <w:sz w:val="22"/>
        </w:rPr>
        <w:t> </w:t>
      </w:r>
      <w:r>
        <w:rPr>
          <w:b/>
          <w:sz w:val="22"/>
        </w:rPr>
        <w:t>Quality</w:t>
      </w:r>
      <w:r>
        <w:rPr>
          <w:b/>
          <w:spacing w:val="-4"/>
          <w:sz w:val="22"/>
        </w:rPr>
        <w:t> </w:t>
      </w:r>
      <w:r>
        <w:rPr>
          <w:b/>
          <w:spacing w:val="-2"/>
          <w:sz w:val="22"/>
        </w:rPr>
        <w:t>Certifications</w:t>
      </w:r>
    </w:p>
    <w:p>
      <w:pPr>
        <w:pStyle w:val="BodyText"/>
        <w:ind w:left="360" w:right="356"/>
        <w:jc w:val="both"/>
      </w:pPr>
      <w:r>
        <w:rPr/>
        <w:t>This subcategory assesses use of international quality certifications. Therefore, Subcategory 3.2.2–Use of International Quality Certifications comprises one indicator (table 27).</w:t>
      </w:r>
    </w:p>
    <w:p>
      <w:pPr>
        <w:spacing w:before="252" w:after="3"/>
        <w:ind w:left="360" w:right="0" w:firstLine="0"/>
        <w:jc w:val="both"/>
        <w:rPr>
          <w:b/>
          <w:sz w:val="22"/>
        </w:rPr>
      </w:pPr>
      <w:r>
        <w:rPr>
          <w:b/>
          <w:sz w:val="22"/>
        </w:rPr>
        <w:t>Table</w:t>
      </w:r>
      <w:r>
        <w:rPr>
          <w:b/>
          <w:spacing w:val="-7"/>
          <w:sz w:val="22"/>
        </w:rPr>
        <w:t> </w:t>
      </w:r>
      <w:r>
        <w:rPr>
          <w:b/>
          <w:sz w:val="22"/>
        </w:rPr>
        <w:t>27.</w:t>
      </w:r>
      <w:r>
        <w:rPr>
          <w:b/>
          <w:spacing w:val="-4"/>
          <w:sz w:val="22"/>
        </w:rPr>
        <w:t> </w:t>
      </w:r>
      <w:r>
        <w:rPr>
          <w:b/>
          <w:sz w:val="22"/>
        </w:rPr>
        <w:t>Subcategory</w:t>
      </w:r>
      <w:r>
        <w:rPr>
          <w:b/>
          <w:spacing w:val="-5"/>
          <w:sz w:val="22"/>
        </w:rPr>
        <w:t> </w:t>
      </w:r>
      <w:r>
        <w:rPr>
          <w:b/>
          <w:sz w:val="22"/>
        </w:rPr>
        <w:t>3.2.2–Use</w:t>
      </w:r>
      <w:r>
        <w:rPr>
          <w:b/>
          <w:spacing w:val="-4"/>
          <w:sz w:val="22"/>
        </w:rPr>
        <w:t> </w:t>
      </w:r>
      <w:r>
        <w:rPr>
          <w:b/>
          <w:sz w:val="22"/>
        </w:rPr>
        <w:t>of</w:t>
      </w:r>
      <w:r>
        <w:rPr>
          <w:b/>
          <w:spacing w:val="-4"/>
          <w:sz w:val="22"/>
        </w:rPr>
        <w:t> </w:t>
      </w:r>
      <w:r>
        <w:rPr>
          <w:b/>
          <w:sz w:val="22"/>
        </w:rPr>
        <w:t>International</w:t>
      </w:r>
      <w:r>
        <w:rPr>
          <w:b/>
          <w:spacing w:val="-6"/>
          <w:sz w:val="22"/>
        </w:rPr>
        <w:t> </w:t>
      </w:r>
      <w:r>
        <w:rPr>
          <w:b/>
          <w:sz w:val="22"/>
        </w:rPr>
        <w:t>Quality</w:t>
      </w:r>
      <w:r>
        <w:rPr>
          <w:b/>
          <w:spacing w:val="-4"/>
          <w:sz w:val="22"/>
        </w:rPr>
        <w:t> </w:t>
      </w:r>
      <w:r>
        <w:rPr>
          <w:b/>
          <w:spacing w:val="-2"/>
          <w:sz w:val="22"/>
        </w:rPr>
        <w:t>Certifications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6"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3060" w:type="dxa"/>
          </w:tcPr>
          <w:p>
            <w:pPr>
              <w:pStyle w:val="TableParagraph"/>
              <w:spacing w:line="208" w:lineRule="exact"/>
              <w:ind w:left="105" w:right="140"/>
              <w:rPr>
                <w:sz w:val="18"/>
              </w:rPr>
            </w:pPr>
            <w:r>
              <w:rPr>
                <w:sz w:val="18"/>
              </w:rPr>
              <w:t>Use</w:t>
            </w:r>
            <w:r>
              <w:rPr>
                <w:spacing w:val="-12"/>
                <w:sz w:val="18"/>
              </w:rPr>
              <w:t> </w:t>
            </w:r>
            <w:r>
              <w:rPr>
                <w:sz w:val="18"/>
              </w:rPr>
              <w:t>of</w:t>
            </w:r>
            <w:r>
              <w:rPr>
                <w:spacing w:val="-11"/>
                <w:sz w:val="18"/>
              </w:rPr>
              <w:t> </w:t>
            </w:r>
            <w:r>
              <w:rPr>
                <w:sz w:val="18"/>
              </w:rPr>
              <w:t>International</w:t>
            </w:r>
            <w:r>
              <w:rPr>
                <w:spacing w:val="-11"/>
                <w:sz w:val="18"/>
              </w:rPr>
              <w:t> </w:t>
            </w:r>
            <w:r>
              <w:rPr>
                <w:sz w:val="18"/>
              </w:rPr>
              <w:t>Quality </w:t>
            </w:r>
            <w:r>
              <w:rPr>
                <w:spacing w:val="-2"/>
                <w:sz w:val="18"/>
              </w:rPr>
              <w:t>Certifications</w:t>
            </w:r>
          </w:p>
        </w:tc>
        <w:tc>
          <w:tcPr>
            <w:tcW w:w="5849" w:type="dxa"/>
          </w:tcPr>
          <w:p>
            <w:pPr>
              <w:pStyle w:val="TableParagraph"/>
              <w:spacing w:before="105"/>
              <w:ind w:left="355"/>
              <w:rPr>
                <w:sz w:val="18"/>
              </w:rPr>
            </w:pPr>
            <w:r>
              <w:rPr>
                <w:sz w:val="18"/>
              </w:rPr>
              <w:t>Percentage</w:t>
            </w:r>
            <w:r>
              <w:rPr>
                <w:spacing w:val="-3"/>
                <w:sz w:val="18"/>
              </w:rPr>
              <w:t> </w:t>
            </w:r>
            <w:r>
              <w:rPr>
                <w:sz w:val="18"/>
              </w:rPr>
              <w:t>of</w:t>
            </w:r>
            <w:r>
              <w:rPr>
                <w:spacing w:val="-2"/>
                <w:sz w:val="18"/>
              </w:rPr>
              <w:t> </w:t>
            </w:r>
            <w:r>
              <w:rPr>
                <w:sz w:val="18"/>
              </w:rPr>
              <w:t>firms</w:t>
            </w:r>
            <w:r>
              <w:rPr>
                <w:spacing w:val="-2"/>
                <w:sz w:val="18"/>
              </w:rPr>
              <w:t> </w:t>
            </w:r>
            <w:r>
              <w:rPr>
                <w:sz w:val="18"/>
              </w:rPr>
              <w:t>with</w:t>
            </w:r>
            <w:r>
              <w:rPr>
                <w:spacing w:val="-1"/>
                <w:sz w:val="18"/>
              </w:rPr>
              <w:t> </w:t>
            </w:r>
            <w:r>
              <w:rPr>
                <w:sz w:val="18"/>
              </w:rPr>
              <w:t>international</w:t>
            </w:r>
            <w:r>
              <w:rPr>
                <w:spacing w:val="-4"/>
                <w:sz w:val="18"/>
              </w:rPr>
              <w:t> </w:t>
            </w:r>
            <w:r>
              <w:rPr>
                <w:sz w:val="18"/>
              </w:rPr>
              <w:t>quality </w:t>
            </w:r>
            <w:r>
              <w:rPr>
                <w:spacing w:val="-2"/>
                <w:sz w:val="18"/>
              </w:rPr>
              <w:t>certifications</w:t>
            </w:r>
          </w:p>
        </w:tc>
      </w:tr>
    </w:tbl>
    <w:p>
      <w:pPr>
        <w:pStyle w:val="ListParagraph"/>
        <w:numPr>
          <w:ilvl w:val="1"/>
          <w:numId w:val="2"/>
        </w:numPr>
        <w:tabs>
          <w:tab w:pos="719" w:val="left" w:leader="none"/>
        </w:tabs>
        <w:spacing w:line="240" w:lineRule="auto" w:before="251" w:after="0"/>
        <w:ind w:left="719" w:right="0" w:hanging="359"/>
        <w:jc w:val="left"/>
        <w:rPr>
          <w:b/>
          <w:sz w:val="22"/>
        </w:rPr>
      </w:pPr>
      <w:r>
        <w:rPr>
          <w:b/>
          <w:sz w:val="22"/>
        </w:rPr>
        <w:t>Public</w:t>
      </w:r>
      <w:r>
        <w:rPr>
          <w:b/>
          <w:spacing w:val="-1"/>
          <w:sz w:val="22"/>
        </w:rPr>
        <w:t> </w:t>
      </w:r>
      <w:r>
        <w:rPr>
          <w:b/>
          <w:spacing w:val="-2"/>
          <w:sz w:val="22"/>
        </w:rPr>
        <w:t>Procurement</w:t>
      </w:r>
    </w:p>
    <w:p>
      <w:pPr>
        <w:pStyle w:val="BodyText"/>
        <w:rPr>
          <w:b/>
        </w:rPr>
      </w:pPr>
    </w:p>
    <w:p>
      <w:pPr>
        <w:pStyle w:val="BodyText"/>
        <w:ind w:left="359" w:right="356"/>
        <w:jc w:val="both"/>
      </w:pPr>
      <w:r>
        <w:rPr/>
        <w:t>Category</w:t>
      </w:r>
      <w:r>
        <w:rPr>
          <w:spacing w:val="-7"/>
        </w:rPr>
        <w:t> </w:t>
      </w:r>
      <w:r>
        <w:rPr/>
        <w:t>3.3</w:t>
      </w:r>
      <w:r>
        <w:rPr>
          <w:spacing w:val="-8"/>
        </w:rPr>
        <w:t> </w:t>
      </w:r>
      <w:r>
        <w:rPr/>
        <w:t>is</w:t>
      </w:r>
      <w:r>
        <w:rPr>
          <w:spacing w:val="-7"/>
        </w:rPr>
        <w:t> </w:t>
      </w:r>
      <w:r>
        <w:rPr/>
        <w:t>divided</w:t>
      </w:r>
      <w:r>
        <w:rPr>
          <w:spacing w:val="-9"/>
        </w:rPr>
        <w:t> </w:t>
      </w:r>
      <w:r>
        <w:rPr/>
        <w:t>into</w:t>
      </w:r>
      <w:r>
        <w:rPr>
          <w:spacing w:val="-9"/>
        </w:rPr>
        <w:t> </w:t>
      </w:r>
      <w:r>
        <w:rPr/>
        <w:t>four</w:t>
      </w:r>
      <w:r>
        <w:rPr>
          <w:spacing w:val="-8"/>
        </w:rPr>
        <w:t> </w:t>
      </w:r>
      <w:r>
        <w:rPr/>
        <w:t>subcategories</w:t>
      </w:r>
      <w:r>
        <w:rPr>
          <w:spacing w:val="-8"/>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ListParagraph"/>
        <w:numPr>
          <w:ilvl w:val="2"/>
          <w:numId w:val="2"/>
        </w:numPr>
        <w:tabs>
          <w:tab w:pos="1078" w:val="left" w:leader="none"/>
        </w:tabs>
        <w:spacing w:line="240" w:lineRule="auto" w:before="252" w:after="0"/>
        <w:ind w:left="1078" w:right="0" w:hanging="719"/>
        <w:jc w:val="both"/>
        <w:rPr>
          <w:b/>
          <w:sz w:val="22"/>
        </w:rPr>
      </w:pPr>
      <w:r>
        <w:rPr>
          <w:b/>
          <w:sz w:val="22"/>
        </w:rPr>
        <w:t>Time</w:t>
      </w:r>
      <w:r>
        <w:rPr>
          <w:b/>
          <w:spacing w:val="-5"/>
          <w:sz w:val="22"/>
        </w:rPr>
        <w:t> </w:t>
      </w:r>
      <w:r>
        <w:rPr>
          <w:b/>
          <w:sz w:val="22"/>
        </w:rPr>
        <w:t>to</w:t>
      </w:r>
      <w:r>
        <w:rPr>
          <w:b/>
          <w:spacing w:val="-2"/>
          <w:sz w:val="22"/>
        </w:rPr>
        <w:t> </w:t>
      </w:r>
      <w:r>
        <w:rPr>
          <w:b/>
          <w:sz w:val="22"/>
        </w:rPr>
        <w:t>Award</w:t>
      </w:r>
      <w:r>
        <w:rPr>
          <w:b/>
          <w:spacing w:val="-3"/>
          <w:sz w:val="22"/>
        </w:rPr>
        <w:t> </w:t>
      </w:r>
      <w:r>
        <w:rPr>
          <w:b/>
          <w:sz w:val="22"/>
        </w:rPr>
        <w:t>Public</w:t>
      </w:r>
      <w:r>
        <w:rPr>
          <w:b/>
          <w:spacing w:val="-2"/>
          <w:sz w:val="22"/>
        </w:rPr>
        <w:t> Contracts</w:t>
      </w:r>
    </w:p>
    <w:p>
      <w:pPr>
        <w:pStyle w:val="BodyText"/>
        <w:spacing w:before="2"/>
        <w:ind w:left="359" w:right="355"/>
        <w:jc w:val="both"/>
      </w:pPr>
      <w:r>
        <w:rPr/>
        <w:t>In procurement markets, lengthy processes to award contracts can deter market entry and encourage collusive</w:t>
      </w:r>
      <w:r>
        <w:rPr>
          <w:spacing w:val="-9"/>
        </w:rPr>
        <w:t> </w:t>
      </w:r>
      <w:r>
        <w:rPr/>
        <w:t>behaviors.</w:t>
      </w:r>
      <w:r>
        <w:rPr>
          <w:spacing w:val="-10"/>
        </w:rPr>
        <w:t> </w:t>
      </w:r>
      <w:r>
        <w:rPr/>
        <w:t>Firms</w:t>
      </w:r>
      <w:r>
        <w:rPr>
          <w:spacing w:val="-9"/>
        </w:rPr>
        <w:t> </w:t>
      </w:r>
      <w:r>
        <w:rPr/>
        <w:t>might</w:t>
      </w:r>
      <w:r>
        <w:rPr>
          <w:spacing w:val="-8"/>
        </w:rPr>
        <w:t> </w:t>
      </w:r>
      <w:r>
        <w:rPr/>
        <w:t>incorporate</w:t>
      </w:r>
      <w:r>
        <w:rPr>
          <w:spacing w:val="-9"/>
        </w:rPr>
        <w:t> </w:t>
      </w:r>
      <w:r>
        <w:rPr/>
        <w:t>the</w:t>
      </w:r>
      <w:r>
        <w:rPr>
          <w:spacing w:val="-7"/>
        </w:rPr>
        <w:t> </w:t>
      </w:r>
      <w:r>
        <w:rPr/>
        <w:t>cost</w:t>
      </w:r>
      <w:r>
        <w:rPr>
          <w:spacing w:val="-9"/>
        </w:rPr>
        <w:t> </w:t>
      </w:r>
      <w:r>
        <w:rPr/>
        <w:t>to</w:t>
      </w:r>
      <w:r>
        <w:rPr>
          <w:spacing w:val="-7"/>
        </w:rPr>
        <w:t> </w:t>
      </w:r>
      <w:r>
        <w:rPr/>
        <w:t>prepare</w:t>
      </w:r>
      <w:r>
        <w:rPr>
          <w:spacing w:val="-7"/>
        </w:rPr>
        <w:t> </w:t>
      </w:r>
      <w:r>
        <w:rPr/>
        <w:t>bids</w:t>
      </w:r>
      <w:r>
        <w:rPr>
          <w:spacing w:val="-9"/>
        </w:rPr>
        <w:t> </w:t>
      </w:r>
      <w:r>
        <w:rPr/>
        <w:t>and</w:t>
      </w:r>
      <w:r>
        <w:rPr>
          <w:spacing w:val="-9"/>
        </w:rPr>
        <w:t> </w:t>
      </w:r>
      <w:r>
        <w:rPr/>
        <w:t>the</w:t>
      </w:r>
      <w:r>
        <w:rPr>
          <w:spacing w:val="-9"/>
        </w:rPr>
        <w:t> </w:t>
      </w:r>
      <w:r>
        <w:rPr/>
        <w:t>length</w:t>
      </w:r>
      <w:r>
        <w:rPr>
          <w:spacing w:val="-7"/>
        </w:rPr>
        <w:t> </w:t>
      </w:r>
      <w:r>
        <w:rPr/>
        <w:t>of</w:t>
      </w:r>
      <w:r>
        <w:rPr>
          <w:spacing w:val="-9"/>
        </w:rPr>
        <w:t> </w:t>
      </w:r>
      <w:r>
        <w:rPr/>
        <w:t>the</w:t>
      </w:r>
      <w:r>
        <w:rPr>
          <w:spacing w:val="-9"/>
        </w:rPr>
        <w:t> </w:t>
      </w:r>
      <w:r>
        <w:rPr/>
        <w:t>tender</w:t>
      </w:r>
      <w:r>
        <w:rPr>
          <w:spacing w:val="-9"/>
        </w:rPr>
        <w:t> </w:t>
      </w:r>
      <w:r>
        <w:rPr/>
        <w:t>procedure before deciding to participate in the government markets. Therefore, Subcategory 3.3.1–Time to Award Public Contracts comprises five indicators (table 28).</w:t>
      </w:r>
    </w:p>
    <w:p>
      <w:pPr>
        <w:spacing w:before="252"/>
        <w:ind w:left="360" w:right="0" w:firstLine="0"/>
        <w:jc w:val="both"/>
        <w:rPr>
          <w:b/>
          <w:sz w:val="22"/>
        </w:rPr>
      </w:pPr>
      <w:r>
        <w:rPr>
          <w:b/>
          <w:sz w:val="22"/>
        </w:rPr>
        <w:t>Table</w:t>
      </w:r>
      <w:r>
        <w:rPr>
          <w:b/>
          <w:spacing w:val="-4"/>
          <w:sz w:val="22"/>
        </w:rPr>
        <w:t> </w:t>
      </w:r>
      <w:r>
        <w:rPr>
          <w:b/>
          <w:sz w:val="22"/>
        </w:rPr>
        <w:t>28.</w:t>
      </w:r>
      <w:r>
        <w:rPr>
          <w:b/>
          <w:spacing w:val="-3"/>
          <w:sz w:val="22"/>
        </w:rPr>
        <w:t> </w:t>
      </w:r>
      <w:r>
        <w:rPr>
          <w:b/>
          <w:sz w:val="22"/>
        </w:rPr>
        <w:t>Subcategory</w:t>
      </w:r>
      <w:r>
        <w:rPr>
          <w:b/>
          <w:spacing w:val="-4"/>
          <w:sz w:val="22"/>
        </w:rPr>
        <w:t> </w:t>
      </w:r>
      <w:r>
        <w:rPr>
          <w:b/>
          <w:sz w:val="22"/>
        </w:rPr>
        <w:t>3.3.1–Time</w:t>
      </w:r>
      <w:r>
        <w:rPr>
          <w:b/>
          <w:spacing w:val="-3"/>
          <w:sz w:val="22"/>
        </w:rPr>
        <w:t> </w:t>
      </w:r>
      <w:r>
        <w:rPr>
          <w:b/>
          <w:sz w:val="22"/>
        </w:rPr>
        <w:t>to</w:t>
      </w:r>
      <w:r>
        <w:rPr>
          <w:b/>
          <w:spacing w:val="-6"/>
          <w:sz w:val="22"/>
        </w:rPr>
        <w:t> </w:t>
      </w:r>
      <w:r>
        <w:rPr>
          <w:b/>
          <w:sz w:val="22"/>
        </w:rPr>
        <w:t>Award</w:t>
      </w:r>
      <w:r>
        <w:rPr>
          <w:b/>
          <w:spacing w:val="-4"/>
          <w:sz w:val="22"/>
        </w:rPr>
        <w:t> </w:t>
      </w:r>
      <w:r>
        <w:rPr>
          <w:b/>
          <w:sz w:val="22"/>
        </w:rPr>
        <w:t>Public</w:t>
      </w:r>
      <w:r>
        <w:rPr>
          <w:b/>
          <w:spacing w:val="-5"/>
          <w:sz w:val="22"/>
        </w:rPr>
        <w:t> </w:t>
      </w:r>
      <w:r>
        <w:rPr>
          <w:b/>
          <w:spacing w:val="-2"/>
          <w:sz w:val="22"/>
        </w:rPr>
        <w:t>Contracts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before="2"/>
              <w:ind w:left="105"/>
              <w:rPr>
                <w:b/>
                <w:sz w:val="18"/>
              </w:rPr>
            </w:pPr>
            <w:r>
              <w:rPr>
                <w:b/>
                <w:spacing w:val="-2"/>
                <w:sz w:val="18"/>
              </w:rPr>
              <w:t>Indicators</w:t>
            </w:r>
          </w:p>
        </w:tc>
        <w:tc>
          <w:tcPr>
            <w:tcW w:w="5849" w:type="dxa"/>
            <w:shd w:val="clear" w:color="auto" w:fill="E7EBF5"/>
          </w:tcPr>
          <w:p>
            <w:pPr>
              <w:pStyle w:val="TableParagraph"/>
              <w:spacing w:line="186" w:lineRule="exact" w:before="2"/>
              <w:ind w:left="105"/>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3060" w:type="dxa"/>
          </w:tcPr>
          <w:p>
            <w:pPr>
              <w:pStyle w:val="TableParagraph"/>
              <w:spacing w:before="103"/>
              <w:ind w:left="105" w:right="131"/>
              <w:rPr>
                <w:sz w:val="18"/>
              </w:rPr>
            </w:pPr>
            <w:r>
              <w:rPr>
                <w:sz w:val="18"/>
              </w:rPr>
              <w:t>Time to Award a Large Works Contract</w:t>
            </w:r>
            <w:r>
              <w:rPr>
                <w:spacing w:val="-9"/>
                <w:sz w:val="18"/>
              </w:rPr>
              <w:t> </w:t>
            </w:r>
            <w:r>
              <w:rPr>
                <w:sz w:val="18"/>
              </w:rPr>
              <w:t>in</w:t>
            </w:r>
            <w:r>
              <w:rPr>
                <w:spacing w:val="-8"/>
                <w:sz w:val="18"/>
              </w:rPr>
              <w:t> </w:t>
            </w:r>
            <w:r>
              <w:rPr>
                <w:sz w:val="18"/>
              </w:rPr>
              <w:t>Open</w:t>
            </w:r>
            <w:r>
              <w:rPr>
                <w:spacing w:val="-9"/>
                <w:sz w:val="18"/>
              </w:rPr>
              <w:t> </w:t>
            </w:r>
            <w:r>
              <w:rPr>
                <w:sz w:val="18"/>
              </w:rPr>
              <w:t>Competitive</w:t>
            </w:r>
            <w:r>
              <w:rPr>
                <w:spacing w:val="-9"/>
                <w:sz w:val="18"/>
              </w:rPr>
              <w:t> </w:t>
            </w:r>
            <w:r>
              <w:rPr>
                <w:sz w:val="18"/>
              </w:rPr>
              <w:t>Bidding</w:t>
            </w:r>
          </w:p>
        </w:tc>
        <w:tc>
          <w:tcPr>
            <w:tcW w:w="5849" w:type="dxa"/>
          </w:tcPr>
          <w:p>
            <w:pPr>
              <w:pStyle w:val="TableParagraph"/>
              <w:spacing w:line="206" w:lineRule="exact"/>
              <w:ind w:left="355" w:right="219"/>
              <w:rPr>
                <w:sz w:val="18"/>
              </w:rPr>
            </w:pPr>
            <w:r>
              <w:rPr>
                <w:sz w:val="18"/>
              </w:rPr>
              <w:t>Time</w:t>
            </w:r>
            <w:r>
              <w:rPr>
                <w:spacing w:val="-5"/>
                <w:sz w:val="18"/>
              </w:rPr>
              <w:t> </w:t>
            </w:r>
            <w:r>
              <w:rPr>
                <w:sz w:val="18"/>
              </w:rPr>
              <w:t>that</w:t>
            </w:r>
            <w:r>
              <w:rPr>
                <w:spacing w:val="-4"/>
                <w:sz w:val="18"/>
              </w:rPr>
              <w:t> </w:t>
            </w:r>
            <w:r>
              <w:rPr>
                <w:sz w:val="18"/>
              </w:rPr>
              <w:t>would</w:t>
            </w:r>
            <w:r>
              <w:rPr>
                <w:spacing w:val="-5"/>
                <w:sz w:val="18"/>
              </w:rPr>
              <w:t> </w:t>
            </w:r>
            <w:r>
              <w:rPr>
                <w:sz w:val="18"/>
              </w:rPr>
              <w:t>usually</w:t>
            </w:r>
            <w:r>
              <w:rPr>
                <w:spacing w:val="-5"/>
                <w:sz w:val="18"/>
              </w:rPr>
              <w:t> </w:t>
            </w:r>
            <w:r>
              <w:rPr>
                <w:sz w:val="18"/>
              </w:rPr>
              <w:t>pass</w:t>
            </w:r>
            <w:r>
              <w:rPr>
                <w:spacing w:val="-4"/>
                <w:sz w:val="18"/>
              </w:rPr>
              <w:t> </w:t>
            </w:r>
            <w:r>
              <w:rPr>
                <w:sz w:val="18"/>
              </w:rPr>
              <w:t>between</w:t>
            </w:r>
            <w:r>
              <w:rPr>
                <w:spacing w:val="-3"/>
                <w:sz w:val="18"/>
              </w:rPr>
              <w:t> </w:t>
            </w:r>
            <w:r>
              <w:rPr>
                <w:sz w:val="18"/>
              </w:rPr>
              <w:t>bid</w:t>
            </w:r>
            <w:r>
              <w:rPr>
                <w:spacing w:val="-5"/>
                <w:sz w:val="18"/>
              </w:rPr>
              <w:t> </w:t>
            </w:r>
            <w:r>
              <w:rPr>
                <w:sz w:val="18"/>
              </w:rPr>
              <w:t>opening</w:t>
            </w:r>
            <w:r>
              <w:rPr>
                <w:spacing w:val="-3"/>
                <w:sz w:val="18"/>
              </w:rPr>
              <w:t> </w:t>
            </w:r>
            <w:r>
              <w:rPr>
                <w:sz w:val="18"/>
              </w:rPr>
              <w:t>and</w:t>
            </w:r>
            <w:r>
              <w:rPr>
                <w:spacing w:val="-3"/>
                <w:sz w:val="18"/>
              </w:rPr>
              <w:t> </w:t>
            </w:r>
            <w:r>
              <w:rPr>
                <w:sz w:val="18"/>
              </w:rPr>
              <w:t>contract</w:t>
            </w:r>
            <w:r>
              <w:rPr>
                <w:spacing w:val="-4"/>
                <w:sz w:val="18"/>
              </w:rPr>
              <w:t> </w:t>
            </w:r>
            <w:r>
              <w:rPr>
                <w:sz w:val="18"/>
              </w:rPr>
              <w:t>signing for a large works contract procured under open competitive bidding in calendar days</w:t>
            </w:r>
          </w:p>
        </w:tc>
      </w:tr>
      <w:tr>
        <w:trPr>
          <w:trHeight w:val="621" w:hRule="atLeast"/>
        </w:trPr>
        <w:tc>
          <w:tcPr>
            <w:tcW w:w="446" w:type="dxa"/>
          </w:tcPr>
          <w:p>
            <w:pPr>
              <w:pStyle w:val="TableParagraph"/>
              <w:spacing w:before="206"/>
              <w:ind w:left="107"/>
              <w:rPr>
                <w:sz w:val="18"/>
              </w:rPr>
            </w:pPr>
            <w:r>
              <w:rPr>
                <w:spacing w:val="-10"/>
                <w:sz w:val="18"/>
              </w:rPr>
              <w:t>2</w:t>
            </w:r>
          </w:p>
        </w:tc>
        <w:tc>
          <w:tcPr>
            <w:tcW w:w="3060" w:type="dxa"/>
          </w:tcPr>
          <w:p>
            <w:pPr>
              <w:pStyle w:val="TableParagraph"/>
              <w:spacing w:before="103"/>
              <w:ind w:left="105" w:right="140"/>
              <w:rPr>
                <w:sz w:val="18"/>
              </w:rPr>
            </w:pPr>
            <w:r>
              <w:rPr>
                <w:sz w:val="18"/>
              </w:rPr>
              <w:t>Time</w:t>
            </w:r>
            <w:r>
              <w:rPr>
                <w:spacing w:val="-9"/>
                <w:sz w:val="18"/>
              </w:rPr>
              <w:t> </w:t>
            </w:r>
            <w:r>
              <w:rPr>
                <w:sz w:val="18"/>
              </w:rPr>
              <w:t>to</w:t>
            </w:r>
            <w:r>
              <w:rPr>
                <w:spacing w:val="-7"/>
                <w:sz w:val="18"/>
              </w:rPr>
              <w:t> </w:t>
            </w:r>
            <w:r>
              <w:rPr>
                <w:sz w:val="18"/>
              </w:rPr>
              <w:t>Award</w:t>
            </w:r>
            <w:r>
              <w:rPr>
                <w:spacing w:val="-7"/>
                <w:sz w:val="18"/>
              </w:rPr>
              <w:t> </w:t>
            </w:r>
            <w:r>
              <w:rPr>
                <w:sz w:val="18"/>
              </w:rPr>
              <w:t>a</w:t>
            </w:r>
            <w:r>
              <w:rPr>
                <w:spacing w:val="-9"/>
                <w:sz w:val="18"/>
              </w:rPr>
              <w:t> </w:t>
            </w:r>
            <w:r>
              <w:rPr>
                <w:sz w:val="18"/>
              </w:rPr>
              <w:t>Small</w:t>
            </w:r>
            <w:r>
              <w:rPr>
                <w:spacing w:val="-8"/>
                <w:sz w:val="18"/>
              </w:rPr>
              <w:t> </w:t>
            </w:r>
            <w:r>
              <w:rPr>
                <w:sz w:val="18"/>
              </w:rPr>
              <w:t>Service Contract in Selective Bidding</w:t>
            </w:r>
          </w:p>
        </w:tc>
        <w:tc>
          <w:tcPr>
            <w:tcW w:w="5849" w:type="dxa"/>
          </w:tcPr>
          <w:p>
            <w:pPr>
              <w:pStyle w:val="TableParagraph"/>
              <w:spacing w:line="206" w:lineRule="exact"/>
              <w:ind w:left="355" w:right="135"/>
              <w:rPr>
                <w:sz w:val="18"/>
              </w:rPr>
            </w:pPr>
            <w:r>
              <w:rPr>
                <w:sz w:val="18"/>
              </w:rPr>
              <w:t>Time that would usually pass between bid opening and contract signing for</w:t>
            </w:r>
            <w:r>
              <w:rPr>
                <w:spacing w:val="-3"/>
                <w:sz w:val="18"/>
              </w:rPr>
              <w:t> </w:t>
            </w:r>
            <w:r>
              <w:rPr>
                <w:sz w:val="18"/>
              </w:rPr>
              <w:t>a</w:t>
            </w:r>
            <w:r>
              <w:rPr>
                <w:spacing w:val="-4"/>
                <w:sz w:val="18"/>
              </w:rPr>
              <w:t> </w:t>
            </w:r>
            <w:r>
              <w:rPr>
                <w:sz w:val="18"/>
              </w:rPr>
              <w:t>small</w:t>
            </w:r>
            <w:r>
              <w:rPr>
                <w:spacing w:val="-3"/>
                <w:sz w:val="18"/>
              </w:rPr>
              <w:t> </w:t>
            </w:r>
            <w:r>
              <w:rPr>
                <w:sz w:val="18"/>
              </w:rPr>
              <w:t>service</w:t>
            </w:r>
            <w:r>
              <w:rPr>
                <w:spacing w:val="-4"/>
                <w:sz w:val="18"/>
              </w:rPr>
              <w:t> </w:t>
            </w:r>
            <w:r>
              <w:rPr>
                <w:sz w:val="18"/>
              </w:rPr>
              <w:t>contract</w:t>
            </w:r>
            <w:r>
              <w:rPr>
                <w:spacing w:val="-4"/>
                <w:sz w:val="18"/>
              </w:rPr>
              <w:t> </w:t>
            </w:r>
            <w:r>
              <w:rPr>
                <w:sz w:val="18"/>
              </w:rPr>
              <w:t>procured</w:t>
            </w:r>
            <w:r>
              <w:rPr>
                <w:spacing w:val="-2"/>
                <w:sz w:val="18"/>
              </w:rPr>
              <w:t> </w:t>
            </w:r>
            <w:r>
              <w:rPr>
                <w:sz w:val="18"/>
              </w:rPr>
              <w:t>under</w:t>
            </w:r>
            <w:r>
              <w:rPr>
                <w:spacing w:val="-3"/>
                <w:sz w:val="18"/>
              </w:rPr>
              <w:t> </w:t>
            </w:r>
            <w:r>
              <w:rPr>
                <w:sz w:val="18"/>
              </w:rPr>
              <w:t>selective</w:t>
            </w:r>
            <w:r>
              <w:rPr>
                <w:spacing w:val="-4"/>
                <w:sz w:val="18"/>
              </w:rPr>
              <w:t> </w:t>
            </w:r>
            <w:r>
              <w:rPr>
                <w:sz w:val="18"/>
              </w:rPr>
              <w:t>or</w:t>
            </w:r>
            <w:r>
              <w:rPr>
                <w:spacing w:val="-5"/>
                <w:sz w:val="18"/>
              </w:rPr>
              <w:t> </w:t>
            </w:r>
            <w:r>
              <w:rPr>
                <w:sz w:val="18"/>
              </w:rPr>
              <w:t>restricted</w:t>
            </w:r>
            <w:r>
              <w:rPr>
                <w:spacing w:val="-2"/>
                <w:sz w:val="18"/>
              </w:rPr>
              <w:t> </w:t>
            </w:r>
            <w:r>
              <w:rPr>
                <w:sz w:val="18"/>
              </w:rPr>
              <w:t>bidding calendar in days</w:t>
            </w:r>
          </w:p>
        </w:tc>
      </w:tr>
      <w:tr>
        <w:trPr>
          <w:trHeight w:val="618" w:hRule="atLeast"/>
        </w:trPr>
        <w:tc>
          <w:tcPr>
            <w:tcW w:w="446" w:type="dxa"/>
          </w:tcPr>
          <w:p>
            <w:pPr>
              <w:pStyle w:val="TableParagraph"/>
              <w:spacing w:before="206"/>
              <w:ind w:left="107"/>
              <w:rPr>
                <w:sz w:val="18"/>
              </w:rPr>
            </w:pPr>
            <w:r>
              <w:rPr>
                <w:spacing w:val="-10"/>
                <w:sz w:val="18"/>
              </w:rPr>
              <w:t>3</w:t>
            </w:r>
          </w:p>
        </w:tc>
        <w:tc>
          <w:tcPr>
            <w:tcW w:w="3060" w:type="dxa"/>
          </w:tcPr>
          <w:p>
            <w:pPr>
              <w:pStyle w:val="TableParagraph"/>
              <w:spacing w:before="206"/>
              <w:ind w:left="105"/>
              <w:rPr>
                <w:sz w:val="18"/>
              </w:rPr>
            </w:pPr>
            <w:r>
              <w:rPr>
                <w:sz w:val="18"/>
              </w:rPr>
              <w:t>Time</w:t>
            </w:r>
            <w:r>
              <w:rPr>
                <w:spacing w:val="-3"/>
                <w:sz w:val="18"/>
              </w:rPr>
              <w:t> </w:t>
            </w:r>
            <w:r>
              <w:rPr>
                <w:sz w:val="18"/>
              </w:rPr>
              <w:t>to Prequalify</w:t>
            </w:r>
            <w:r>
              <w:rPr>
                <w:spacing w:val="-2"/>
                <w:sz w:val="18"/>
              </w:rPr>
              <w:t> Suppliers</w:t>
            </w:r>
          </w:p>
        </w:tc>
        <w:tc>
          <w:tcPr>
            <w:tcW w:w="5849" w:type="dxa"/>
          </w:tcPr>
          <w:p>
            <w:pPr>
              <w:pStyle w:val="TableParagraph"/>
              <w:spacing w:line="206" w:lineRule="exact"/>
              <w:ind w:left="355"/>
              <w:rPr>
                <w:sz w:val="18"/>
              </w:rPr>
            </w:pPr>
            <w:r>
              <w:rPr>
                <w:sz w:val="18"/>
              </w:rPr>
              <w:t>Time</w:t>
            </w:r>
            <w:r>
              <w:rPr>
                <w:spacing w:val="-5"/>
                <w:sz w:val="18"/>
              </w:rPr>
              <w:t> </w:t>
            </w:r>
            <w:r>
              <w:rPr>
                <w:sz w:val="18"/>
              </w:rPr>
              <w:t>that</w:t>
            </w:r>
            <w:r>
              <w:rPr>
                <w:spacing w:val="-4"/>
                <w:sz w:val="18"/>
              </w:rPr>
              <w:t> </w:t>
            </w:r>
            <w:r>
              <w:rPr>
                <w:sz w:val="18"/>
              </w:rPr>
              <w:t>would</w:t>
            </w:r>
            <w:r>
              <w:rPr>
                <w:spacing w:val="-5"/>
                <w:sz w:val="18"/>
              </w:rPr>
              <w:t> </w:t>
            </w:r>
            <w:r>
              <w:rPr>
                <w:sz w:val="18"/>
              </w:rPr>
              <w:t>usually</w:t>
            </w:r>
            <w:r>
              <w:rPr>
                <w:spacing w:val="-5"/>
                <w:sz w:val="18"/>
              </w:rPr>
              <w:t> </w:t>
            </w:r>
            <w:r>
              <w:rPr>
                <w:sz w:val="18"/>
              </w:rPr>
              <w:t>pass</w:t>
            </w:r>
            <w:r>
              <w:rPr>
                <w:spacing w:val="-4"/>
                <w:sz w:val="18"/>
              </w:rPr>
              <w:t> </w:t>
            </w:r>
            <w:r>
              <w:rPr>
                <w:sz w:val="18"/>
              </w:rPr>
              <w:t>between</w:t>
            </w:r>
            <w:r>
              <w:rPr>
                <w:spacing w:val="-3"/>
                <w:sz w:val="18"/>
              </w:rPr>
              <w:t> </w:t>
            </w:r>
            <w:r>
              <w:rPr>
                <w:sz w:val="18"/>
              </w:rPr>
              <w:t>publication</w:t>
            </w:r>
            <w:r>
              <w:rPr>
                <w:spacing w:val="-3"/>
                <w:sz w:val="18"/>
              </w:rPr>
              <w:t> </w:t>
            </w:r>
            <w:r>
              <w:rPr>
                <w:sz w:val="18"/>
              </w:rPr>
              <w:t>of</w:t>
            </w:r>
            <w:r>
              <w:rPr>
                <w:spacing w:val="-5"/>
                <w:sz w:val="18"/>
              </w:rPr>
              <w:t> </w:t>
            </w:r>
            <w:r>
              <w:rPr>
                <w:sz w:val="18"/>
              </w:rPr>
              <w:t>the</w:t>
            </w:r>
            <w:r>
              <w:rPr>
                <w:spacing w:val="-6"/>
                <w:sz w:val="18"/>
              </w:rPr>
              <w:t> </w:t>
            </w:r>
            <w:r>
              <w:rPr>
                <w:sz w:val="18"/>
              </w:rPr>
              <w:t>prequalification notice until the moment when all bidders are informed of the prequalification decision in calendar days</w:t>
            </w:r>
          </w:p>
        </w:tc>
      </w:tr>
      <w:tr>
        <w:trPr>
          <w:trHeight w:val="414" w:hRule="atLeast"/>
        </w:trPr>
        <w:tc>
          <w:tcPr>
            <w:tcW w:w="446" w:type="dxa"/>
          </w:tcPr>
          <w:p>
            <w:pPr>
              <w:pStyle w:val="TableParagraph"/>
              <w:spacing w:before="105"/>
              <w:ind w:left="107"/>
              <w:rPr>
                <w:sz w:val="18"/>
              </w:rPr>
            </w:pPr>
            <w:r>
              <w:rPr>
                <w:spacing w:val="-10"/>
                <w:sz w:val="18"/>
              </w:rPr>
              <w:t>4</w:t>
            </w:r>
          </w:p>
        </w:tc>
        <w:tc>
          <w:tcPr>
            <w:tcW w:w="3060" w:type="dxa"/>
          </w:tcPr>
          <w:p>
            <w:pPr>
              <w:pStyle w:val="TableParagraph"/>
              <w:spacing w:line="206" w:lineRule="exact"/>
              <w:ind w:left="105"/>
              <w:rPr>
                <w:sz w:val="18"/>
              </w:rPr>
            </w:pPr>
            <w:r>
              <w:rPr>
                <w:sz w:val="18"/>
              </w:rPr>
              <w:t>Time</w:t>
            </w:r>
            <w:r>
              <w:rPr>
                <w:spacing w:val="-9"/>
                <w:sz w:val="18"/>
              </w:rPr>
              <w:t> </w:t>
            </w:r>
            <w:r>
              <w:rPr>
                <w:sz w:val="18"/>
              </w:rPr>
              <w:t>to</w:t>
            </w:r>
            <w:r>
              <w:rPr>
                <w:spacing w:val="-7"/>
                <w:sz w:val="18"/>
              </w:rPr>
              <w:t> </w:t>
            </w:r>
            <w:r>
              <w:rPr>
                <w:sz w:val="18"/>
              </w:rPr>
              <w:t>Award</w:t>
            </w:r>
            <w:r>
              <w:rPr>
                <w:spacing w:val="-7"/>
                <w:sz w:val="18"/>
              </w:rPr>
              <w:t> </w:t>
            </w:r>
            <w:r>
              <w:rPr>
                <w:sz w:val="18"/>
              </w:rPr>
              <w:t>a</w:t>
            </w:r>
            <w:r>
              <w:rPr>
                <w:spacing w:val="-9"/>
                <w:sz w:val="18"/>
              </w:rPr>
              <w:t> </w:t>
            </w:r>
            <w:r>
              <w:rPr>
                <w:sz w:val="18"/>
              </w:rPr>
              <w:t>Contract</w:t>
            </w:r>
            <w:r>
              <w:rPr>
                <w:spacing w:val="-8"/>
                <w:sz w:val="18"/>
              </w:rPr>
              <w:t> </w:t>
            </w:r>
            <w:r>
              <w:rPr>
                <w:sz w:val="18"/>
              </w:rPr>
              <w:t>through Electronic Auction</w:t>
            </w:r>
          </w:p>
        </w:tc>
        <w:tc>
          <w:tcPr>
            <w:tcW w:w="5849" w:type="dxa"/>
          </w:tcPr>
          <w:p>
            <w:pPr>
              <w:pStyle w:val="TableParagraph"/>
              <w:spacing w:line="206" w:lineRule="exact"/>
              <w:ind w:left="355" w:right="219"/>
              <w:rPr>
                <w:sz w:val="18"/>
              </w:rPr>
            </w:pPr>
            <w:r>
              <w:rPr>
                <w:sz w:val="18"/>
              </w:rPr>
              <w:t>Time</w:t>
            </w:r>
            <w:r>
              <w:rPr>
                <w:spacing w:val="-5"/>
                <w:sz w:val="18"/>
              </w:rPr>
              <w:t> </w:t>
            </w:r>
            <w:r>
              <w:rPr>
                <w:sz w:val="18"/>
              </w:rPr>
              <w:t>that</w:t>
            </w:r>
            <w:r>
              <w:rPr>
                <w:spacing w:val="-4"/>
                <w:sz w:val="18"/>
              </w:rPr>
              <w:t> </w:t>
            </w:r>
            <w:r>
              <w:rPr>
                <w:sz w:val="18"/>
              </w:rPr>
              <w:t>would</w:t>
            </w:r>
            <w:r>
              <w:rPr>
                <w:spacing w:val="-5"/>
                <w:sz w:val="18"/>
              </w:rPr>
              <w:t> </w:t>
            </w:r>
            <w:r>
              <w:rPr>
                <w:sz w:val="18"/>
              </w:rPr>
              <w:t>usually</w:t>
            </w:r>
            <w:r>
              <w:rPr>
                <w:spacing w:val="-5"/>
                <w:sz w:val="18"/>
              </w:rPr>
              <w:t> </w:t>
            </w:r>
            <w:r>
              <w:rPr>
                <w:sz w:val="18"/>
              </w:rPr>
              <w:t>pass</w:t>
            </w:r>
            <w:r>
              <w:rPr>
                <w:spacing w:val="-4"/>
                <w:sz w:val="18"/>
              </w:rPr>
              <w:t> </w:t>
            </w:r>
            <w:r>
              <w:rPr>
                <w:sz w:val="18"/>
              </w:rPr>
              <w:t>between</w:t>
            </w:r>
            <w:r>
              <w:rPr>
                <w:spacing w:val="-3"/>
                <w:sz w:val="18"/>
              </w:rPr>
              <w:t> </w:t>
            </w:r>
            <w:r>
              <w:rPr>
                <w:sz w:val="18"/>
              </w:rPr>
              <w:t>bid</w:t>
            </w:r>
            <w:r>
              <w:rPr>
                <w:spacing w:val="-5"/>
                <w:sz w:val="18"/>
              </w:rPr>
              <w:t> </w:t>
            </w:r>
            <w:r>
              <w:rPr>
                <w:sz w:val="18"/>
              </w:rPr>
              <w:t>opening</w:t>
            </w:r>
            <w:r>
              <w:rPr>
                <w:spacing w:val="-3"/>
                <w:sz w:val="18"/>
              </w:rPr>
              <w:t> </w:t>
            </w:r>
            <w:r>
              <w:rPr>
                <w:sz w:val="18"/>
              </w:rPr>
              <w:t>and</w:t>
            </w:r>
            <w:r>
              <w:rPr>
                <w:spacing w:val="-3"/>
                <w:sz w:val="18"/>
              </w:rPr>
              <w:t> </w:t>
            </w:r>
            <w:r>
              <w:rPr>
                <w:sz w:val="18"/>
              </w:rPr>
              <w:t>contract</w:t>
            </w:r>
            <w:r>
              <w:rPr>
                <w:spacing w:val="-4"/>
                <w:sz w:val="18"/>
              </w:rPr>
              <w:t> </w:t>
            </w:r>
            <w:r>
              <w:rPr>
                <w:sz w:val="18"/>
              </w:rPr>
              <w:t>signing for a contract procured under electronic auction in calendar days</w:t>
            </w:r>
          </w:p>
        </w:tc>
      </w:tr>
      <w:tr>
        <w:trPr>
          <w:trHeight w:val="414" w:hRule="atLeast"/>
        </w:trPr>
        <w:tc>
          <w:tcPr>
            <w:tcW w:w="446" w:type="dxa"/>
          </w:tcPr>
          <w:p>
            <w:pPr>
              <w:pStyle w:val="TableParagraph"/>
              <w:spacing w:before="103"/>
              <w:ind w:left="107"/>
              <w:rPr>
                <w:sz w:val="18"/>
              </w:rPr>
            </w:pPr>
            <w:r>
              <w:rPr>
                <w:spacing w:val="-10"/>
                <w:sz w:val="18"/>
              </w:rPr>
              <w:t>5</w:t>
            </w:r>
          </w:p>
        </w:tc>
        <w:tc>
          <w:tcPr>
            <w:tcW w:w="3060" w:type="dxa"/>
          </w:tcPr>
          <w:p>
            <w:pPr>
              <w:pStyle w:val="TableParagraph"/>
              <w:spacing w:line="208" w:lineRule="exact"/>
              <w:ind w:left="105"/>
              <w:rPr>
                <w:sz w:val="18"/>
              </w:rPr>
            </w:pPr>
            <w:r>
              <w:rPr>
                <w:sz w:val="18"/>
              </w:rPr>
              <w:t>Time</w:t>
            </w:r>
            <w:r>
              <w:rPr>
                <w:spacing w:val="-7"/>
                <w:sz w:val="18"/>
              </w:rPr>
              <w:t> </w:t>
            </w:r>
            <w:r>
              <w:rPr>
                <w:sz w:val="18"/>
              </w:rPr>
              <w:t>to</w:t>
            </w:r>
            <w:r>
              <w:rPr>
                <w:spacing w:val="-6"/>
                <w:sz w:val="18"/>
              </w:rPr>
              <w:t> </w:t>
            </w:r>
            <w:r>
              <w:rPr>
                <w:sz w:val="18"/>
              </w:rPr>
              <w:t>Award</w:t>
            </w:r>
            <w:r>
              <w:rPr>
                <w:spacing w:val="-6"/>
                <w:sz w:val="18"/>
              </w:rPr>
              <w:t> </w:t>
            </w:r>
            <w:r>
              <w:rPr>
                <w:sz w:val="18"/>
              </w:rPr>
              <w:t>a</w:t>
            </w:r>
            <w:r>
              <w:rPr>
                <w:spacing w:val="-7"/>
                <w:sz w:val="18"/>
              </w:rPr>
              <w:t> </w:t>
            </w:r>
            <w:r>
              <w:rPr>
                <w:sz w:val="18"/>
              </w:rPr>
              <w:t>Contract</w:t>
            </w:r>
            <w:r>
              <w:rPr>
                <w:spacing w:val="-7"/>
                <w:sz w:val="18"/>
              </w:rPr>
              <w:t> </w:t>
            </w:r>
            <w:r>
              <w:rPr>
                <w:sz w:val="18"/>
              </w:rPr>
              <w:t>in</w:t>
            </w:r>
            <w:r>
              <w:rPr>
                <w:spacing w:val="-6"/>
                <w:sz w:val="18"/>
              </w:rPr>
              <w:t> </w:t>
            </w:r>
            <w:r>
              <w:rPr>
                <w:sz w:val="18"/>
              </w:rPr>
              <w:t>a Framework Agreement</w:t>
            </w:r>
          </w:p>
        </w:tc>
        <w:tc>
          <w:tcPr>
            <w:tcW w:w="5849" w:type="dxa"/>
          </w:tcPr>
          <w:p>
            <w:pPr>
              <w:pStyle w:val="TableParagraph"/>
              <w:spacing w:line="208" w:lineRule="exact"/>
              <w:ind w:left="355" w:right="123"/>
              <w:rPr>
                <w:sz w:val="18"/>
              </w:rPr>
            </w:pPr>
            <w:r>
              <w:rPr>
                <w:sz w:val="18"/>
              </w:rPr>
              <w:t>Time</w:t>
            </w:r>
            <w:r>
              <w:rPr>
                <w:spacing w:val="-4"/>
                <w:sz w:val="18"/>
              </w:rPr>
              <w:t> </w:t>
            </w:r>
            <w:r>
              <w:rPr>
                <w:sz w:val="18"/>
              </w:rPr>
              <w:t>that</w:t>
            </w:r>
            <w:r>
              <w:rPr>
                <w:spacing w:val="-2"/>
                <w:sz w:val="18"/>
              </w:rPr>
              <w:t> </w:t>
            </w:r>
            <w:r>
              <w:rPr>
                <w:sz w:val="18"/>
              </w:rPr>
              <w:t>would</w:t>
            </w:r>
            <w:r>
              <w:rPr>
                <w:spacing w:val="-4"/>
                <w:sz w:val="18"/>
              </w:rPr>
              <w:t> </w:t>
            </w:r>
            <w:r>
              <w:rPr>
                <w:sz w:val="18"/>
              </w:rPr>
              <w:t>usually</w:t>
            </w:r>
            <w:r>
              <w:rPr>
                <w:spacing w:val="-4"/>
                <w:sz w:val="18"/>
              </w:rPr>
              <w:t> </w:t>
            </w:r>
            <w:r>
              <w:rPr>
                <w:sz w:val="18"/>
              </w:rPr>
              <w:t>pass</w:t>
            </w:r>
            <w:r>
              <w:rPr>
                <w:spacing w:val="-4"/>
                <w:sz w:val="18"/>
              </w:rPr>
              <w:t> </w:t>
            </w:r>
            <w:r>
              <w:rPr>
                <w:sz w:val="18"/>
              </w:rPr>
              <w:t>to</w:t>
            </w:r>
            <w:r>
              <w:rPr>
                <w:spacing w:val="-2"/>
                <w:sz w:val="18"/>
              </w:rPr>
              <w:t> </w:t>
            </w:r>
            <w:r>
              <w:rPr>
                <w:sz w:val="18"/>
              </w:rPr>
              <w:t>complete</w:t>
            </w:r>
            <w:r>
              <w:rPr>
                <w:spacing w:val="-4"/>
                <w:sz w:val="18"/>
              </w:rPr>
              <w:t> </w:t>
            </w:r>
            <w:r>
              <w:rPr>
                <w:sz w:val="18"/>
              </w:rPr>
              <w:t>the</w:t>
            </w:r>
            <w:r>
              <w:rPr>
                <w:spacing w:val="-4"/>
                <w:sz w:val="18"/>
              </w:rPr>
              <w:t> </w:t>
            </w:r>
            <w:r>
              <w:rPr>
                <w:sz w:val="18"/>
              </w:rPr>
              <w:t>first</w:t>
            </w:r>
            <w:r>
              <w:rPr>
                <w:spacing w:val="-5"/>
                <w:sz w:val="18"/>
              </w:rPr>
              <w:t> </w:t>
            </w:r>
            <w:r>
              <w:rPr>
                <w:sz w:val="18"/>
              </w:rPr>
              <w:t>stage</w:t>
            </w:r>
            <w:r>
              <w:rPr>
                <w:spacing w:val="-4"/>
                <w:sz w:val="18"/>
              </w:rPr>
              <w:t> </w:t>
            </w:r>
            <w:r>
              <w:rPr>
                <w:sz w:val="18"/>
              </w:rPr>
              <w:t>and</w:t>
            </w:r>
            <w:r>
              <w:rPr>
                <w:spacing w:val="-2"/>
                <w:sz w:val="18"/>
              </w:rPr>
              <w:t> </w:t>
            </w:r>
            <w:r>
              <w:rPr>
                <w:sz w:val="18"/>
              </w:rPr>
              <w:t>the</w:t>
            </w:r>
            <w:r>
              <w:rPr>
                <w:spacing w:val="-4"/>
                <w:sz w:val="18"/>
              </w:rPr>
              <w:t> </w:t>
            </w:r>
            <w:r>
              <w:rPr>
                <w:sz w:val="18"/>
              </w:rPr>
              <w:t>second stage of a framework agreement in calendar days</w:t>
            </w:r>
          </w:p>
        </w:tc>
      </w:tr>
    </w:tbl>
    <w:p>
      <w:pPr>
        <w:pStyle w:val="TableParagraph"/>
        <w:spacing w:after="0" w:line="208" w:lineRule="exact"/>
        <w:rPr>
          <w:sz w:val="18"/>
        </w:rPr>
        <w:sectPr>
          <w:pgSz w:w="12240" w:h="15840"/>
          <w:pgMar w:header="0" w:footer="522" w:top="1360" w:bottom="720" w:left="1080" w:right="1080"/>
        </w:sectPr>
      </w:pPr>
    </w:p>
    <w:p>
      <w:pPr>
        <w:pStyle w:val="ListParagraph"/>
        <w:numPr>
          <w:ilvl w:val="2"/>
          <w:numId w:val="2"/>
        </w:numPr>
        <w:tabs>
          <w:tab w:pos="1079" w:val="left" w:leader="none"/>
        </w:tabs>
        <w:spacing w:line="252" w:lineRule="exact" w:before="78" w:after="0"/>
        <w:ind w:left="1079" w:right="0" w:hanging="719"/>
        <w:jc w:val="both"/>
        <w:rPr>
          <w:b/>
          <w:sz w:val="22"/>
        </w:rPr>
      </w:pPr>
      <w:r>
        <w:rPr>
          <w:b/>
          <w:sz w:val="22"/>
        </w:rPr>
        <w:t>Time</w:t>
      </w:r>
      <w:r>
        <w:rPr>
          <w:b/>
          <w:spacing w:val="-5"/>
          <w:sz w:val="22"/>
        </w:rPr>
        <w:t> </w:t>
      </w:r>
      <w:r>
        <w:rPr>
          <w:b/>
          <w:sz w:val="22"/>
        </w:rPr>
        <w:t>to</w:t>
      </w:r>
      <w:r>
        <w:rPr>
          <w:b/>
          <w:spacing w:val="-3"/>
          <w:sz w:val="22"/>
        </w:rPr>
        <w:t> </w:t>
      </w:r>
      <w:r>
        <w:rPr>
          <w:b/>
          <w:sz w:val="22"/>
        </w:rPr>
        <w:t>Receive</w:t>
      </w:r>
      <w:r>
        <w:rPr>
          <w:b/>
          <w:spacing w:val="-3"/>
          <w:sz w:val="22"/>
        </w:rPr>
        <w:t> </w:t>
      </w:r>
      <w:r>
        <w:rPr>
          <w:b/>
          <w:sz w:val="22"/>
        </w:rPr>
        <w:t>a</w:t>
      </w:r>
      <w:r>
        <w:rPr>
          <w:b/>
          <w:spacing w:val="-3"/>
          <w:sz w:val="22"/>
        </w:rPr>
        <w:t> </w:t>
      </w:r>
      <w:r>
        <w:rPr>
          <w:b/>
          <w:sz w:val="22"/>
        </w:rPr>
        <w:t>Payment</w:t>
      </w:r>
      <w:r>
        <w:rPr>
          <w:b/>
          <w:spacing w:val="-3"/>
          <w:sz w:val="22"/>
        </w:rPr>
        <w:t> </w:t>
      </w:r>
      <w:r>
        <w:rPr>
          <w:b/>
          <w:sz w:val="22"/>
        </w:rPr>
        <w:t>from</w:t>
      </w:r>
      <w:r>
        <w:rPr>
          <w:b/>
          <w:spacing w:val="-2"/>
          <w:sz w:val="22"/>
        </w:rPr>
        <w:t> </w:t>
      </w:r>
      <w:r>
        <w:rPr>
          <w:b/>
          <w:sz w:val="22"/>
        </w:rPr>
        <w:t>a</w:t>
      </w:r>
      <w:r>
        <w:rPr>
          <w:b/>
          <w:spacing w:val="-5"/>
          <w:sz w:val="22"/>
        </w:rPr>
        <w:t> </w:t>
      </w:r>
      <w:r>
        <w:rPr>
          <w:b/>
          <w:sz w:val="22"/>
        </w:rPr>
        <w:t>Government</w:t>
      </w:r>
      <w:r>
        <w:rPr>
          <w:b/>
          <w:spacing w:val="-2"/>
          <w:sz w:val="22"/>
        </w:rPr>
        <w:t> Contract</w:t>
      </w:r>
    </w:p>
    <w:p>
      <w:pPr>
        <w:pStyle w:val="BodyText"/>
        <w:ind w:left="359" w:right="353"/>
        <w:jc w:val="both"/>
      </w:pPr>
      <w:r>
        <w:rPr/>
        <w:t>Late payments create negative externalities on firms, such as disruption of market activity and postponed payments of employees and suppliers. This can have the effect of draining firms' liquidity, and in the presence of limited access to credit, delayed payments can ultimately force firms to exit the market, with additional negative effects on their suppliers and customers.</w:t>
      </w:r>
      <w:hyperlink w:history="true" w:anchor="_bookmark24">
        <w:r>
          <w:rPr>
            <w:vertAlign w:val="superscript"/>
          </w:rPr>
          <w:t>25</w:t>
        </w:r>
      </w:hyperlink>
      <w:r>
        <w:rPr>
          <w:vertAlign w:val="baseline"/>
        </w:rPr>
        <w:t> Therefore, Subcategory 3.3.2–Time to Receive a Payment from a Government Contract comprises one indicator (table 29).</w:t>
      </w:r>
    </w:p>
    <w:p>
      <w:pPr>
        <w:pStyle w:val="BodyText"/>
        <w:spacing w:before="1"/>
      </w:pPr>
    </w:p>
    <w:p>
      <w:pPr>
        <w:spacing w:before="0"/>
        <w:ind w:left="360" w:right="0" w:firstLine="0"/>
        <w:jc w:val="both"/>
        <w:rPr>
          <w:b/>
          <w:sz w:val="22"/>
        </w:rPr>
      </w:pPr>
      <w:r>
        <w:rPr>
          <w:b/>
          <w:sz w:val="22"/>
        </w:rPr>
        <w:t>Table</w:t>
      </w:r>
      <w:r>
        <w:rPr>
          <w:b/>
          <w:spacing w:val="-4"/>
          <w:sz w:val="22"/>
        </w:rPr>
        <w:t> </w:t>
      </w:r>
      <w:r>
        <w:rPr>
          <w:b/>
          <w:sz w:val="22"/>
        </w:rPr>
        <w:t>29.</w:t>
      </w:r>
      <w:r>
        <w:rPr>
          <w:b/>
          <w:spacing w:val="-3"/>
          <w:sz w:val="22"/>
        </w:rPr>
        <w:t> </w:t>
      </w:r>
      <w:r>
        <w:rPr>
          <w:b/>
          <w:sz w:val="22"/>
        </w:rPr>
        <w:t>Subcategory</w:t>
      </w:r>
      <w:r>
        <w:rPr>
          <w:b/>
          <w:spacing w:val="-3"/>
          <w:sz w:val="22"/>
        </w:rPr>
        <w:t> </w:t>
      </w:r>
      <w:r>
        <w:rPr>
          <w:b/>
          <w:sz w:val="22"/>
        </w:rPr>
        <w:t>3.3.2–Time</w:t>
      </w:r>
      <w:r>
        <w:rPr>
          <w:b/>
          <w:spacing w:val="-3"/>
          <w:sz w:val="22"/>
        </w:rPr>
        <w:t> </w:t>
      </w:r>
      <w:r>
        <w:rPr>
          <w:b/>
          <w:sz w:val="22"/>
        </w:rPr>
        <w:t>to</w:t>
      </w:r>
      <w:r>
        <w:rPr>
          <w:b/>
          <w:spacing w:val="-7"/>
          <w:sz w:val="22"/>
        </w:rPr>
        <w:t> </w:t>
      </w:r>
      <w:r>
        <w:rPr>
          <w:b/>
          <w:sz w:val="22"/>
        </w:rPr>
        <w:t>Receive</w:t>
      </w:r>
      <w:r>
        <w:rPr>
          <w:b/>
          <w:spacing w:val="-5"/>
          <w:sz w:val="22"/>
        </w:rPr>
        <w:t> </w:t>
      </w:r>
      <w:r>
        <w:rPr>
          <w:b/>
          <w:sz w:val="22"/>
        </w:rPr>
        <w:t>a</w:t>
      </w:r>
      <w:r>
        <w:rPr>
          <w:b/>
          <w:spacing w:val="-3"/>
          <w:sz w:val="22"/>
        </w:rPr>
        <w:t> </w:t>
      </w:r>
      <w:r>
        <w:rPr>
          <w:b/>
          <w:sz w:val="22"/>
        </w:rPr>
        <w:t>Payment</w:t>
      </w:r>
      <w:r>
        <w:rPr>
          <w:b/>
          <w:spacing w:val="-5"/>
          <w:sz w:val="22"/>
        </w:rPr>
        <w:t> </w:t>
      </w:r>
      <w:r>
        <w:rPr>
          <w:b/>
          <w:sz w:val="22"/>
        </w:rPr>
        <w:t>from</w:t>
      </w:r>
      <w:r>
        <w:rPr>
          <w:b/>
          <w:spacing w:val="-2"/>
          <w:sz w:val="22"/>
        </w:rPr>
        <w:t> </w:t>
      </w:r>
      <w:r>
        <w:rPr>
          <w:b/>
          <w:sz w:val="22"/>
        </w:rPr>
        <w:t>a</w:t>
      </w:r>
      <w:r>
        <w:rPr>
          <w:b/>
          <w:spacing w:val="-6"/>
          <w:sz w:val="22"/>
        </w:rPr>
        <w:t> </w:t>
      </w:r>
      <w:r>
        <w:rPr>
          <w:b/>
          <w:sz w:val="22"/>
        </w:rPr>
        <w:t>Government</w:t>
      </w:r>
      <w:r>
        <w:rPr>
          <w:b/>
          <w:spacing w:val="-5"/>
          <w:sz w:val="22"/>
        </w:rPr>
        <w:t> </w:t>
      </w:r>
      <w:r>
        <w:rPr>
          <w:b/>
          <w:spacing w:val="-2"/>
          <w:sz w:val="22"/>
        </w:rPr>
        <w:t>Contract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8" w:lineRule="exact"/>
              <w:ind w:left="105"/>
              <w:rPr>
                <w:b/>
                <w:sz w:val="18"/>
              </w:rPr>
            </w:pPr>
            <w:r>
              <w:rPr>
                <w:b/>
                <w:spacing w:val="-2"/>
                <w:sz w:val="18"/>
              </w:rPr>
              <w:t>Indicators</w:t>
            </w:r>
          </w:p>
        </w:tc>
        <w:tc>
          <w:tcPr>
            <w:tcW w:w="5849" w:type="dxa"/>
            <w:shd w:val="clear" w:color="auto" w:fill="E7EBF5"/>
          </w:tcPr>
          <w:p>
            <w:pPr>
              <w:pStyle w:val="TableParagraph"/>
              <w:spacing w:line="188" w:lineRule="exact"/>
              <w:ind w:left="105"/>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3060" w:type="dxa"/>
          </w:tcPr>
          <w:p>
            <w:pPr>
              <w:pStyle w:val="TableParagraph"/>
              <w:spacing w:line="206" w:lineRule="exact"/>
              <w:ind w:left="105"/>
              <w:rPr>
                <w:sz w:val="18"/>
              </w:rPr>
            </w:pPr>
            <w:r>
              <w:rPr>
                <w:sz w:val="18"/>
              </w:rPr>
              <w:t>Time</w:t>
            </w:r>
            <w:r>
              <w:rPr>
                <w:spacing w:val="-7"/>
                <w:sz w:val="18"/>
              </w:rPr>
              <w:t> </w:t>
            </w:r>
            <w:r>
              <w:rPr>
                <w:sz w:val="18"/>
              </w:rPr>
              <w:t>to</w:t>
            </w:r>
            <w:r>
              <w:rPr>
                <w:spacing w:val="-5"/>
                <w:sz w:val="18"/>
              </w:rPr>
              <w:t> </w:t>
            </w:r>
            <w:r>
              <w:rPr>
                <w:sz w:val="18"/>
              </w:rPr>
              <w:t>Receive</w:t>
            </w:r>
            <w:r>
              <w:rPr>
                <w:spacing w:val="-7"/>
                <w:sz w:val="18"/>
              </w:rPr>
              <w:t> </w:t>
            </w:r>
            <w:r>
              <w:rPr>
                <w:sz w:val="18"/>
              </w:rPr>
              <w:t>a</w:t>
            </w:r>
            <w:r>
              <w:rPr>
                <w:spacing w:val="-7"/>
                <w:sz w:val="18"/>
              </w:rPr>
              <w:t> </w:t>
            </w:r>
            <w:r>
              <w:rPr>
                <w:sz w:val="18"/>
              </w:rPr>
              <w:t>Payment</w:t>
            </w:r>
            <w:r>
              <w:rPr>
                <w:spacing w:val="-6"/>
                <w:sz w:val="18"/>
              </w:rPr>
              <w:t> </w:t>
            </w:r>
            <w:r>
              <w:rPr>
                <w:sz w:val="18"/>
              </w:rPr>
              <w:t>from</w:t>
            </w:r>
            <w:r>
              <w:rPr>
                <w:spacing w:val="-9"/>
                <w:sz w:val="18"/>
              </w:rPr>
              <w:t> </w:t>
            </w:r>
            <w:r>
              <w:rPr>
                <w:sz w:val="18"/>
              </w:rPr>
              <w:t>a Government Contract</w:t>
            </w:r>
          </w:p>
        </w:tc>
        <w:tc>
          <w:tcPr>
            <w:tcW w:w="5849" w:type="dxa"/>
          </w:tcPr>
          <w:p>
            <w:pPr>
              <w:pStyle w:val="TableParagraph"/>
              <w:spacing w:line="206" w:lineRule="exact"/>
              <w:ind w:left="355"/>
              <w:rPr>
                <w:sz w:val="18"/>
              </w:rPr>
            </w:pPr>
            <w:r>
              <w:rPr>
                <w:sz w:val="18"/>
              </w:rPr>
              <w:t>Time</w:t>
            </w:r>
            <w:r>
              <w:rPr>
                <w:spacing w:val="-4"/>
                <w:sz w:val="18"/>
              </w:rPr>
              <w:t> </w:t>
            </w:r>
            <w:r>
              <w:rPr>
                <w:sz w:val="18"/>
              </w:rPr>
              <w:t>to</w:t>
            </w:r>
            <w:r>
              <w:rPr>
                <w:spacing w:val="-3"/>
                <w:sz w:val="18"/>
              </w:rPr>
              <w:t> </w:t>
            </w:r>
            <w:r>
              <w:rPr>
                <w:sz w:val="18"/>
              </w:rPr>
              <w:t>receive</w:t>
            </w:r>
            <w:r>
              <w:rPr>
                <w:spacing w:val="-4"/>
                <w:sz w:val="18"/>
              </w:rPr>
              <w:t> </w:t>
            </w:r>
            <w:r>
              <w:rPr>
                <w:sz w:val="18"/>
              </w:rPr>
              <w:t>payment</w:t>
            </w:r>
            <w:r>
              <w:rPr>
                <w:spacing w:val="-5"/>
                <w:sz w:val="18"/>
              </w:rPr>
              <w:t> </w:t>
            </w:r>
            <w:r>
              <w:rPr>
                <w:sz w:val="18"/>
              </w:rPr>
              <w:t>from</w:t>
            </w:r>
            <w:r>
              <w:rPr>
                <w:spacing w:val="-4"/>
                <w:sz w:val="18"/>
              </w:rPr>
              <w:t> </w:t>
            </w:r>
            <w:r>
              <w:rPr>
                <w:sz w:val="18"/>
              </w:rPr>
              <w:t>a</w:t>
            </w:r>
            <w:r>
              <w:rPr>
                <w:spacing w:val="-6"/>
                <w:sz w:val="18"/>
              </w:rPr>
              <w:t> </w:t>
            </w:r>
            <w:r>
              <w:rPr>
                <w:sz w:val="18"/>
              </w:rPr>
              <w:t>government</w:t>
            </w:r>
            <w:r>
              <w:rPr>
                <w:spacing w:val="-4"/>
                <w:sz w:val="18"/>
              </w:rPr>
              <w:t> </w:t>
            </w:r>
            <w:r>
              <w:rPr>
                <w:sz w:val="18"/>
              </w:rPr>
              <w:t>contract</w:t>
            </w:r>
            <w:r>
              <w:rPr>
                <w:spacing w:val="-3"/>
                <w:sz w:val="18"/>
              </w:rPr>
              <w:t> </w:t>
            </w:r>
            <w:r>
              <w:rPr>
                <w:sz w:val="18"/>
              </w:rPr>
              <w:t>after</w:t>
            </w:r>
            <w:r>
              <w:rPr>
                <w:spacing w:val="-4"/>
                <w:sz w:val="18"/>
              </w:rPr>
              <w:t> </w:t>
            </w:r>
            <w:r>
              <w:rPr>
                <w:sz w:val="18"/>
              </w:rPr>
              <w:t>submitting</w:t>
            </w:r>
            <w:r>
              <w:rPr>
                <w:spacing w:val="-3"/>
                <w:sz w:val="18"/>
              </w:rPr>
              <w:t> </w:t>
            </w:r>
            <w:r>
              <w:rPr>
                <w:sz w:val="18"/>
              </w:rPr>
              <w:t>an invoice in days</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Firms’</w:t>
      </w:r>
      <w:r>
        <w:rPr>
          <w:b/>
          <w:spacing w:val="-2"/>
          <w:sz w:val="22"/>
        </w:rPr>
        <w:t> </w:t>
      </w:r>
      <w:r>
        <w:rPr>
          <w:b/>
          <w:sz w:val="22"/>
        </w:rPr>
        <w:t>Perceptions</w:t>
      </w:r>
      <w:r>
        <w:rPr>
          <w:b/>
          <w:spacing w:val="-2"/>
          <w:sz w:val="22"/>
        </w:rPr>
        <w:t> </w:t>
      </w:r>
      <w:r>
        <w:rPr>
          <w:b/>
          <w:sz w:val="22"/>
        </w:rPr>
        <w:t>on</w:t>
      </w:r>
      <w:r>
        <w:rPr>
          <w:b/>
          <w:spacing w:val="-5"/>
          <w:sz w:val="22"/>
        </w:rPr>
        <w:t> </w:t>
      </w:r>
      <w:r>
        <w:rPr>
          <w:b/>
          <w:sz w:val="22"/>
        </w:rPr>
        <w:t>the</w:t>
      </w:r>
      <w:r>
        <w:rPr>
          <w:b/>
          <w:spacing w:val="-3"/>
          <w:sz w:val="22"/>
        </w:rPr>
        <w:t> </w:t>
      </w:r>
      <w:r>
        <w:rPr>
          <w:b/>
          <w:sz w:val="22"/>
        </w:rPr>
        <w:t>Ease</w:t>
      </w:r>
      <w:r>
        <w:rPr>
          <w:b/>
          <w:spacing w:val="-3"/>
          <w:sz w:val="22"/>
        </w:rPr>
        <w:t> </w:t>
      </w:r>
      <w:r>
        <w:rPr>
          <w:b/>
          <w:sz w:val="22"/>
        </w:rPr>
        <w:t>of</w:t>
      </w:r>
      <w:r>
        <w:rPr>
          <w:b/>
          <w:spacing w:val="-3"/>
          <w:sz w:val="22"/>
        </w:rPr>
        <w:t> </w:t>
      </w:r>
      <w:r>
        <w:rPr>
          <w:b/>
          <w:spacing w:val="-2"/>
          <w:sz w:val="22"/>
        </w:rPr>
        <w:t>Bidding</w:t>
      </w:r>
    </w:p>
    <w:p>
      <w:pPr>
        <w:pStyle w:val="BodyText"/>
        <w:ind w:left="359" w:right="355"/>
        <w:jc w:val="both"/>
      </w:pPr>
      <w:r>
        <w:rPr/>
        <w:t>Administrative burden and high technical and financial capacity requirements can hinder competition in government markets, which are likely to disproportionately affect small and medium sized firm’s participation in them.</w:t>
      </w:r>
      <w:hyperlink w:history="true" w:anchor="_bookmark25">
        <w:r>
          <w:rPr>
            <w:vertAlign w:val="superscript"/>
          </w:rPr>
          <w:t>26</w:t>
        </w:r>
      </w:hyperlink>
      <w:r>
        <w:rPr>
          <w:vertAlign w:val="baseline"/>
        </w:rPr>
        <w:t> This subcategory contains a measure of the ease of bidding by asking firms how difficult</w:t>
      </w:r>
      <w:r>
        <w:rPr>
          <w:spacing w:val="-11"/>
          <w:vertAlign w:val="baseline"/>
        </w:rPr>
        <w:t> </w:t>
      </w:r>
      <w:r>
        <w:rPr>
          <w:vertAlign w:val="baseline"/>
        </w:rPr>
        <w:t>they</w:t>
      </w:r>
      <w:r>
        <w:rPr>
          <w:spacing w:val="-12"/>
          <w:vertAlign w:val="baseline"/>
        </w:rPr>
        <w:t> </w:t>
      </w:r>
      <w:r>
        <w:rPr>
          <w:vertAlign w:val="baseline"/>
        </w:rPr>
        <w:t>find</w:t>
      </w:r>
      <w:r>
        <w:rPr>
          <w:spacing w:val="-12"/>
          <w:vertAlign w:val="baseline"/>
        </w:rPr>
        <w:t> </w:t>
      </w:r>
      <w:r>
        <w:rPr>
          <w:vertAlign w:val="baseline"/>
        </w:rPr>
        <w:t>meeting</w:t>
      </w:r>
      <w:r>
        <w:rPr>
          <w:spacing w:val="-14"/>
          <w:vertAlign w:val="baseline"/>
        </w:rPr>
        <w:t> </w:t>
      </w:r>
      <w:r>
        <w:rPr>
          <w:vertAlign w:val="baseline"/>
        </w:rPr>
        <w:t>the</w:t>
      </w:r>
      <w:r>
        <w:rPr>
          <w:spacing w:val="-12"/>
          <w:vertAlign w:val="baseline"/>
        </w:rPr>
        <w:t> </w:t>
      </w:r>
      <w:r>
        <w:rPr>
          <w:vertAlign w:val="baseline"/>
        </w:rPr>
        <w:t>administrative</w:t>
      </w:r>
      <w:r>
        <w:rPr>
          <w:spacing w:val="-11"/>
          <w:vertAlign w:val="baseline"/>
        </w:rPr>
        <w:t> </w:t>
      </w:r>
      <w:r>
        <w:rPr>
          <w:vertAlign w:val="baseline"/>
        </w:rPr>
        <w:t>requirements</w:t>
      </w:r>
      <w:r>
        <w:rPr>
          <w:spacing w:val="-11"/>
          <w:vertAlign w:val="baseline"/>
        </w:rPr>
        <w:t> </w:t>
      </w:r>
      <w:r>
        <w:rPr>
          <w:vertAlign w:val="baseline"/>
        </w:rPr>
        <w:t>to</w:t>
      </w:r>
      <w:r>
        <w:rPr>
          <w:spacing w:val="-12"/>
          <w:vertAlign w:val="baseline"/>
        </w:rPr>
        <w:t> </w:t>
      </w:r>
      <w:r>
        <w:rPr>
          <w:vertAlign w:val="baseline"/>
        </w:rPr>
        <w:t>participate</w:t>
      </w:r>
      <w:r>
        <w:rPr>
          <w:spacing w:val="-11"/>
          <w:vertAlign w:val="baseline"/>
        </w:rPr>
        <w:t> </w:t>
      </w:r>
      <w:r>
        <w:rPr>
          <w:vertAlign w:val="baseline"/>
        </w:rPr>
        <w:t>in</w:t>
      </w:r>
      <w:r>
        <w:rPr>
          <w:spacing w:val="-14"/>
          <w:vertAlign w:val="baseline"/>
        </w:rPr>
        <w:t> </w:t>
      </w:r>
      <w:r>
        <w:rPr>
          <w:vertAlign w:val="baseline"/>
        </w:rPr>
        <w:t>tenders.</w:t>
      </w:r>
      <w:r>
        <w:rPr>
          <w:spacing w:val="-14"/>
          <w:vertAlign w:val="baseline"/>
        </w:rPr>
        <w:t> </w:t>
      </w:r>
      <w:r>
        <w:rPr>
          <w:vertAlign w:val="baseline"/>
        </w:rPr>
        <w:t>Therefore,</w:t>
      </w:r>
      <w:r>
        <w:rPr>
          <w:spacing w:val="-12"/>
          <w:vertAlign w:val="baseline"/>
        </w:rPr>
        <w:t> </w:t>
      </w:r>
      <w:r>
        <w:rPr>
          <w:vertAlign w:val="baseline"/>
        </w:rPr>
        <w:t>Subcategory 3.3.3–Firm’s Perceptions on the Ease of Bidding comprises one indicator (table 30).</w:t>
      </w:r>
    </w:p>
    <w:p>
      <w:pPr>
        <w:pStyle w:val="BodyText"/>
        <w:spacing w:before="1"/>
      </w:pPr>
    </w:p>
    <w:p>
      <w:pPr>
        <w:spacing w:before="0"/>
        <w:ind w:left="359" w:right="0" w:firstLine="0"/>
        <w:jc w:val="both"/>
        <w:rPr>
          <w:b/>
          <w:sz w:val="22"/>
        </w:rPr>
      </w:pPr>
      <w:r>
        <w:rPr>
          <w:b/>
          <w:sz w:val="22"/>
        </w:rPr>
        <w:t>Table</w:t>
      </w:r>
      <w:r>
        <w:rPr>
          <w:b/>
          <w:spacing w:val="-6"/>
          <w:sz w:val="22"/>
        </w:rPr>
        <w:t> </w:t>
      </w:r>
      <w:r>
        <w:rPr>
          <w:b/>
          <w:sz w:val="22"/>
        </w:rPr>
        <w:t>30.</w:t>
      </w:r>
      <w:r>
        <w:rPr>
          <w:b/>
          <w:spacing w:val="-3"/>
          <w:sz w:val="22"/>
        </w:rPr>
        <w:t> </w:t>
      </w:r>
      <w:r>
        <w:rPr>
          <w:b/>
          <w:sz w:val="22"/>
        </w:rPr>
        <w:t>Subcategory</w:t>
      </w:r>
      <w:r>
        <w:rPr>
          <w:b/>
          <w:spacing w:val="-4"/>
          <w:sz w:val="22"/>
        </w:rPr>
        <w:t> </w:t>
      </w:r>
      <w:r>
        <w:rPr>
          <w:b/>
          <w:sz w:val="22"/>
        </w:rPr>
        <w:t>3.3.3–Firm’s</w:t>
      </w:r>
      <w:r>
        <w:rPr>
          <w:b/>
          <w:spacing w:val="-3"/>
          <w:sz w:val="22"/>
        </w:rPr>
        <w:t> </w:t>
      </w:r>
      <w:r>
        <w:rPr>
          <w:b/>
          <w:sz w:val="22"/>
        </w:rPr>
        <w:t>Perceptions</w:t>
      </w:r>
      <w:r>
        <w:rPr>
          <w:b/>
          <w:spacing w:val="-3"/>
          <w:sz w:val="22"/>
        </w:rPr>
        <w:t> </w:t>
      </w:r>
      <w:r>
        <w:rPr>
          <w:b/>
          <w:sz w:val="22"/>
        </w:rPr>
        <w:t>on</w:t>
      </w:r>
      <w:r>
        <w:rPr>
          <w:b/>
          <w:spacing w:val="-6"/>
          <w:sz w:val="22"/>
        </w:rPr>
        <w:t> </w:t>
      </w:r>
      <w:r>
        <w:rPr>
          <w:b/>
          <w:sz w:val="22"/>
        </w:rPr>
        <w:t>the</w:t>
      </w:r>
      <w:r>
        <w:rPr>
          <w:b/>
          <w:spacing w:val="-4"/>
          <w:sz w:val="22"/>
        </w:rPr>
        <w:t> </w:t>
      </w:r>
      <w:r>
        <w:rPr>
          <w:b/>
          <w:sz w:val="22"/>
        </w:rPr>
        <w:t>Ease</w:t>
      </w:r>
      <w:r>
        <w:rPr>
          <w:b/>
          <w:spacing w:val="-3"/>
          <w:sz w:val="22"/>
        </w:rPr>
        <w:t> </w:t>
      </w:r>
      <w:r>
        <w:rPr>
          <w:b/>
          <w:sz w:val="22"/>
        </w:rPr>
        <w:t>of</w:t>
      </w:r>
      <w:r>
        <w:rPr>
          <w:b/>
          <w:spacing w:val="-2"/>
          <w:sz w:val="22"/>
        </w:rPr>
        <w:t> Bidding</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8"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8" w:lineRule="exact"/>
              <w:ind w:left="105"/>
              <w:rPr>
                <w:b/>
                <w:sz w:val="18"/>
              </w:rPr>
            </w:pPr>
            <w:r>
              <w:rPr>
                <w:b/>
                <w:spacing w:val="-2"/>
                <w:sz w:val="18"/>
              </w:rPr>
              <w:t>Indicators</w:t>
            </w:r>
          </w:p>
        </w:tc>
        <w:tc>
          <w:tcPr>
            <w:tcW w:w="5849" w:type="dxa"/>
            <w:shd w:val="clear" w:color="auto" w:fill="E7EBF5"/>
          </w:tcPr>
          <w:p>
            <w:pPr>
              <w:pStyle w:val="TableParagraph"/>
              <w:spacing w:line="188" w:lineRule="exact"/>
              <w:ind w:left="105"/>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3060" w:type="dxa"/>
          </w:tcPr>
          <w:p>
            <w:pPr>
              <w:pStyle w:val="TableParagraph"/>
              <w:spacing w:line="206" w:lineRule="exact"/>
              <w:ind w:left="105" w:right="138"/>
              <w:jc w:val="both"/>
              <w:rPr>
                <w:sz w:val="18"/>
              </w:rPr>
            </w:pPr>
            <w:r>
              <w:rPr>
                <w:sz w:val="18"/>
              </w:rPr>
              <w:t>Firms’</w:t>
            </w:r>
            <w:r>
              <w:rPr>
                <w:spacing w:val="-6"/>
                <w:sz w:val="18"/>
              </w:rPr>
              <w:t> </w:t>
            </w:r>
            <w:r>
              <w:rPr>
                <w:sz w:val="18"/>
              </w:rPr>
              <w:t>Perceptions</w:t>
            </w:r>
            <w:r>
              <w:rPr>
                <w:spacing w:val="-8"/>
                <w:sz w:val="18"/>
              </w:rPr>
              <w:t> </w:t>
            </w:r>
            <w:r>
              <w:rPr>
                <w:sz w:val="18"/>
              </w:rPr>
              <w:t>on</w:t>
            </w:r>
            <w:r>
              <w:rPr>
                <w:spacing w:val="-5"/>
                <w:sz w:val="18"/>
              </w:rPr>
              <w:t> </w:t>
            </w:r>
            <w:r>
              <w:rPr>
                <w:sz w:val="18"/>
              </w:rPr>
              <w:t>the</w:t>
            </w:r>
            <w:r>
              <w:rPr>
                <w:spacing w:val="-7"/>
                <w:sz w:val="18"/>
              </w:rPr>
              <w:t> </w:t>
            </w:r>
            <w:r>
              <w:rPr>
                <w:sz w:val="18"/>
              </w:rPr>
              <w:t>Difficulty</w:t>
            </w:r>
            <w:r>
              <w:rPr>
                <w:spacing w:val="-5"/>
                <w:sz w:val="18"/>
              </w:rPr>
              <w:t> </w:t>
            </w:r>
            <w:r>
              <w:rPr>
                <w:sz w:val="18"/>
              </w:rPr>
              <w:t>to Meet</w:t>
            </w:r>
            <w:r>
              <w:rPr>
                <w:spacing w:val="-12"/>
                <w:sz w:val="18"/>
              </w:rPr>
              <w:t> </w:t>
            </w:r>
            <w:r>
              <w:rPr>
                <w:sz w:val="18"/>
              </w:rPr>
              <w:t>the</w:t>
            </w:r>
            <w:r>
              <w:rPr>
                <w:spacing w:val="-11"/>
                <w:sz w:val="18"/>
              </w:rPr>
              <w:t> </w:t>
            </w:r>
            <w:r>
              <w:rPr>
                <w:sz w:val="18"/>
              </w:rPr>
              <w:t>Administrative</w:t>
            </w:r>
            <w:r>
              <w:rPr>
                <w:spacing w:val="-11"/>
                <w:sz w:val="18"/>
              </w:rPr>
              <w:t> </w:t>
            </w:r>
            <w:r>
              <w:rPr>
                <w:sz w:val="18"/>
              </w:rPr>
              <w:t>Requirements to Participate in Tenders</w:t>
            </w:r>
          </w:p>
        </w:tc>
        <w:tc>
          <w:tcPr>
            <w:tcW w:w="5849" w:type="dxa"/>
          </w:tcPr>
          <w:p>
            <w:pPr>
              <w:pStyle w:val="TableParagraph"/>
              <w:spacing w:before="103"/>
              <w:ind w:left="355"/>
              <w:rPr>
                <w:sz w:val="18"/>
              </w:rPr>
            </w:pPr>
            <w:r>
              <w:rPr>
                <w:sz w:val="18"/>
              </w:rPr>
              <w:t>Perceptions</w:t>
            </w:r>
            <w:r>
              <w:rPr>
                <w:spacing w:val="-6"/>
                <w:sz w:val="18"/>
              </w:rPr>
              <w:t> </w:t>
            </w:r>
            <w:r>
              <w:rPr>
                <w:sz w:val="18"/>
              </w:rPr>
              <w:t>of</w:t>
            </w:r>
            <w:r>
              <w:rPr>
                <w:spacing w:val="-3"/>
                <w:sz w:val="18"/>
              </w:rPr>
              <w:t> </w:t>
            </w:r>
            <w:r>
              <w:rPr>
                <w:sz w:val="18"/>
              </w:rPr>
              <w:t>the</w:t>
            </w:r>
            <w:r>
              <w:rPr>
                <w:spacing w:val="-4"/>
                <w:sz w:val="18"/>
              </w:rPr>
              <w:t> </w:t>
            </w:r>
            <w:r>
              <w:rPr>
                <w:sz w:val="18"/>
              </w:rPr>
              <w:t>degree</w:t>
            </w:r>
            <w:r>
              <w:rPr>
                <w:spacing w:val="-6"/>
                <w:sz w:val="18"/>
              </w:rPr>
              <w:t> </w:t>
            </w:r>
            <w:r>
              <w:rPr>
                <w:sz w:val="18"/>
              </w:rPr>
              <w:t>of</w:t>
            </w:r>
            <w:r>
              <w:rPr>
                <w:spacing w:val="-3"/>
                <w:sz w:val="18"/>
              </w:rPr>
              <w:t> </w:t>
            </w:r>
            <w:r>
              <w:rPr>
                <w:sz w:val="18"/>
              </w:rPr>
              <w:t>difficulty</w:t>
            </w:r>
            <w:r>
              <w:rPr>
                <w:spacing w:val="-4"/>
                <w:sz w:val="18"/>
              </w:rPr>
              <w:t> </w:t>
            </w:r>
            <w:r>
              <w:rPr>
                <w:sz w:val="18"/>
              </w:rPr>
              <w:t>to</w:t>
            </w:r>
            <w:r>
              <w:rPr>
                <w:spacing w:val="-2"/>
                <w:sz w:val="18"/>
              </w:rPr>
              <w:t> </w:t>
            </w:r>
            <w:r>
              <w:rPr>
                <w:sz w:val="18"/>
              </w:rPr>
              <w:t>comply</w:t>
            </w:r>
            <w:r>
              <w:rPr>
                <w:spacing w:val="-4"/>
                <w:sz w:val="18"/>
              </w:rPr>
              <w:t> </w:t>
            </w:r>
            <w:r>
              <w:rPr>
                <w:sz w:val="18"/>
              </w:rPr>
              <w:t>with</w:t>
            </w:r>
            <w:r>
              <w:rPr>
                <w:spacing w:val="-4"/>
                <w:sz w:val="18"/>
              </w:rPr>
              <w:t> </w:t>
            </w:r>
            <w:r>
              <w:rPr>
                <w:sz w:val="18"/>
              </w:rPr>
              <w:t>the</w:t>
            </w:r>
            <w:r>
              <w:rPr>
                <w:spacing w:val="-4"/>
                <w:sz w:val="18"/>
              </w:rPr>
              <w:t> </w:t>
            </w:r>
            <w:r>
              <w:rPr>
                <w:sz w:val="18"/>
              </w:rPr>
              <w:t>administrative requirements to participate in tenders</w:t>
            </w:r>
          </w:p>
        </w:tc>
      </w:tr>
    </w:tbl>
    <w:p>
      <w:pPr>
        <w:pStyle w:val="ListParagraph"/>
        <w:numPr>
          <w:ilvl w:val="2"/>
          <w:numId w:val="2"/>
        </w:numPr>
        <w:tabs>
          <w:tab w:pos="1079" w:val="left" w:leader="none"/>
        </w:tabs>
        <w:spacing w:line="252" w:lineRule="exact" w:before="250" w:after="0"/>
        <w:ind w:left="1079" w:right="0" w:hanging="719"/>
        <w:jc w:val="both"/>
        <w:rPr>
          <w:b/>
          <w:sz w:val="22"/>
        </w:rPr>
      </w:pPr>
      <w:r>
        <w:rPr>
          <w:b/>
          <w:sz w:val="22"/>
        </w:rPr>
        <w:t>Gender</w:t>
      </w:r>
      <w:r>
        <w:rPr>
          <w:b/>
          <w:spacing w:val="-4"/>
          <w:sz w:val="22"/>
        </w:rPr>
        <w:t> </w:t>
      </w:r>
      <w:r>
        <w:rPr>
          <w:b/>
          <w:sz w:val="22"/>
        </w:rPr>
        <w:t>Gap</w:t>
      </w:r>
      <w:r>
        <w:rPr>
          <w:b/>
          <w:spacing w:val="-4"/>
          <w:sz w:val="22"/>
        </w:rPr>
        <w:t> </w:t>
      </w:r>
      <w:r>
        <w:rPr>
          <w:b/>
          <w:sz w:val="22"/>
        </w:rPr>
        <w:t>in</w:t>
      </w:r>
      <w:r>
        <w:rPr>
          <w:b/>
          <w:spacing w:val="-6"/>
          <w:sz w:val="22"/>
        </w:rPr>
        <w:t> </w:t>
      </w:r>
      <w:r>
        <w:rPr>
          <w:b/>
          <w:sz w:val="22"/>
        </w:rPr>
        <w:t>Government</w:t>
      </w:r>
      <w:r>
        <w:rPr>
          <w:b/>
          <w:spacing w:val="-2"/>
          <w:sz w:val="22"/>
        </w:rPr>
        <w:t> Suppliers</w:t>
      </w:r>
    </w:p>
    <w:p>
      <w:pPr>
        <w:pStyle w:val="BodyText"/>
        <w:ind w:left="360" w:right="353"/>
        <w:jc w:val="both"/>
      </w:pPr>
      <w:r>
        <w:rPr/>
        <w:t>By promoting supplier diversity in their public procurement policies, governments can address inequities in</w:t>
      </w:r>
      <w:r>
        <w:rPr>
          <w:spacing w:val="-14"/>
        </w:rPr>
        <w:t> </w:t>
      </w:r>
      <w:r>
        <w:rPr/>
        <w:t>the</w:t>
      </w:r>
      <w:r>
        <w:rPr>
          <w:spacing w:val="-14"/>
        </w:rPr>
        <w:t> </w:t>
      </w:r>
      <w:r>
        <w:rPr/>
        <w:t>marketplace,</w:t>
      </w:r>
      <w:r>
        <w:rPr>
          <w:spacing w:val="-14"/>
        </w:rPr>
        <w:t> </w:t>
      </w:r>
      <w:r>
        <w:rPr/>
        <w:t>foster</w:t>
      </w:r>
      <w:r>
        <w:rPr>
          <w:spacing w:val="-13"/>
        </w:rPr>
        <w:t> </w:t>
      </w:r>
      <w:r>
        <w:rPr/>
        <w:t>the</w:t>
      </w:r>
      <w:r>
        <w:rPr>
          <w:spacing w:val="-14"/>
        </w:rPr>
        <w:t> </w:t>
      </w:r>
      <w:r>
        <w:rPr/>
        <w:t>growth</w:t>
      </w:r>
      <w:r>
        <w:rPr>
          <w:spacing w:val="-14"/>
        </w:rPr>
        <w:t> </w:t>
      </w:r>
      <w:r>
        <w:rPr/>
        <w:t>potential</w:t>
      </w:r>
      <w:r>
        <w:rPr>
          <w:spacing w:val="-14"/>
        </w:rPr>
        <w:t> </w:t>
      </w:r>
      <w:r>
        <w:rPr/>
        <w:t>of</w:t>
      </w:r>
      <w:r>
        <w:rPr>
          <w:spacing w:val="-13"/>
        </w:rPr>
        <w:t> </w:t>
      </w:r>
      <w:r>
        <w:rPr/>
        <w:t>women-owned</w:t>
      </w:r>
      <w:r>
        <w:rPr>
          <w:spacing w:val="-14"/>
        </w:rPr>
        <w:t> </w:t>
      </w:r>
      <w:r>
        <w:rPr/>
        <w:t>businesses</w:t>
      </w:r>
      <w:r>
        <w:rPr>
          <w:spacing w:val="-14"/>
        </w:rPr>
        <w:t> </w:t>
      </w:r>
      <w:r>
        <w:rPr/>
        <w:t>and</w:t>
      </w:r>
      <w:r>
        <w:rPr>
          <w:spacing w:val="-14"/>
        </w:rPr>
        <w:t> </w:t>
      </w:r>
      <w:r>
        <w:rPr/>
        <w:t>introduce</w:t>
      </w:r>
      <w:r>
        <w:rPr>
          <w:spacing w:val="-13"/>
        </w:rPr>
        <w:t> </w:t>
      </w:r>
      <w:r>
        <w:rPr/>
        <w:t>qualified</w:t>
      </w:r>
      <w:r>
        <w:rPr>
          <w:spacing w:val="-14"/>
        </w:rPr>
        <w:t> </w:t>
      </w:r>
      <w:r>
        <w:rPr/>
        <w:t>women- owned</w:t>
      </w:r>
      <w:r>
        <w:rPr>
          <w:spacing w:val="-12"/>
        </w:rPr>
        <w:t> </w:t>
      </w:r>
      <w:r>
        <w:rPr/>
        <w:t>businesses</w:t>
      </w:r>
      <w:r>
        <w:rPr>
          <w:spacing w:val="-14"/>
        </w:rPr>
        <w:t> </w:t>
      </w:r>
      <w:r>
        <w:rPr/>
        <w:t>into</w:t>
      </w:r>
      <w:r>
        <w:rPr>
          <w:spacing w:val="-13"/>
        </w:rPr>
        <w:t> </w:t>
      </w:r>
      <w:r>
        <w:rPr/>
        <w:t>the</w:t>
      </w:r>
      <w:r>
        <w:rPr>
          <w:spacing w:val="-14"/>
        </w:rPr>
        <w:t> </w:t>
      </w:r>
      <w:r>
        <w:rPr/>
        <w:t>supply</w:t>
      </w:r>
      <w:r>
        <w:rPr>
          <w:spacing w:val="-13"/>
        </w:rPr>
        <w:t> </w:t>
      </w:r>
      <w:r>
        <w:rPr/>
        <w:t>chain,</w:t>
      </w:r>
      <w:r>
        <w:rPr>
          <w:spacing w:val="-14"/>
        </w:rPr>
        <w:t> </w:t>
      </w:r>
      <w:r>
        <w:rPr/>
        <w:t>which</w:t>
      </w:r>
      <w:r>
        <w:rPr>
          <w:spacing w:val="-13"/>
        </w:rPr>
        <w:t> </w:t>
      </w:r>
      <w:r>
        <w:rPr/>
        <w:t>increases</w:t>
      </w:r>
      <w:r>
        <w:rPr>
          <w:spacing w:val="-11"/>
        </w:rPr>
        <w:t> </w:t>
      </w:r>
      <w:r>
        <w:rPr/>
        <w:t>competition</w:t>
      </w:r>
      <w:r>
        <w:rPr>
          <w:spacing w:val="-14"/>
        </w:rPr>
        <w:t> </w:t>
      </w:r>
      <w:r>
        <w:rPr/>
        <w:t>and</w:t>
      </w:r>
      <w:r>
        <w:rPr>
          <w:spacing w:val="-13"/>
        </w:rPr>
        <w:t> </w:t>
      </w:r>
      <w:r>
        <w:rPr/>
        <w:t>potentially</w:t>
      </w:r>
      <w:r>
        <w:rPr>
          <w:spacing w:val="-12"/>
        </w:rPr>
        <w:t> </w:t>
      </w:r>
      <w:r>
        <w:rPr/>
        <w:t>leads</w:t>
      </w:r>
      <w:r>
        <w:rPr>
          <w:spacing w:val="-14"/>
        </w:rPr>
        <w:t> </w:t>
      </w:r>
      <w:r>
        <w:rPr/>
        <w:t>to</w:t>
      </w:r>
      <w:r>
        <w:rPr>
          <w:spacing w:val="-13"/>
        </w:rPr>
        <w:t> </w:t>
      </w:r>
      <w:r>
        <w:rPr/>
        <w:t>cost</w:t>
      </w:r>
      <w:r>
        <w:rPr>
          <w:spacing w:val="-11"/>
        </w:rPr>
        <w:t> </w:t>
      </w:r>
      <w:r>
        <w:rPr/>
        <w:t>savings.</w:t>
      </w:r>
      <w:hyperlink w:history="true" w:anchor="_bookmark26">
        <w:r>
          <w:rPr>
            <w:vertAlign w:val="superscript"/>
          </w:rPr>
          <w:t>27</w:t>
        </w:r>
      </w:hyperlink>
      <w:r>
        <w:rPr>
          <w:vertAlign w:val="baseline"/>
        </w:rPr>
        <w:t> Therefore, Subcategory 3.3.4–Gender Gap in Government Suppliers comprises one indicator (table 31).</w:t>
      </w:r>
    </w:p>
    <w:p>
      <w:pPr>
        <w:pStyle w:val="BodyText"/>
      </w:pPr>
    </w:p>
    <w:p>
      <w:pPr>
        <w:spacing w:before="0" w:after="3"/>
        <w:ind w:left="360" w:right="0" w:firstLine="0"/>
        <w:jc w:val="both"/>
        <w:rPr>
          <w:b/>
          <w:sz w:val="22"/>
        </w:rPr>
      </w:pPr>
      <w:r>
        <w:rPr>
          <w:b/>
          <w:sz w:val="22"/>
        </w:rPr>
        <w:t>Table</w:t>
      </w:r>
      <w:r>
        <w:rPr>
          <w:b/>
          <w:spacing w:val="-6"/>
          <w:sz w:val="22"/>
        </w:rPr>
        <w:t> </w:t>
      </w:r>
      <w:r>
        <w:rPr>
          <w:b/>
          <w:sz w:val="22"/>
        </w:rPr>
        <w:t>31.</w:t>
      </w:r>
      <w:r>
        <w:rPr>
          <w:b/>
          <w:spacing w:val="-3"/>
          <w:sz w:val="22"/>
        </w:rPr>
        <w:t> </w:t>
      </w:r>
      <w:r>
        <w:rPr>
          <w:b/>
          <w:sz w:val="22"/>
        </w:rPr>
        <w:t>Subcategory</w:t>
      </w:r>
      <w:r>
        <w:rPr>
          <w:b/>
          <w:spacing w:val="-3"/>
          <w:sz w:val="22"/>
        </w:rPr>
        <w:t> </w:t>
      </w:r>
      <w:r>
        <w:rPr>
          <w:b/>
          <w:sz w:val="22"/>
        </w:rPr>
        <w:t>3.3.4–Gender</w:t>
      </w:r>
      <w:r>
        <w:rPr>
          <w:b/>
          <w:spacing w:val="-5"/>
          <w:sz w:val="22"/>
        </w:rPr>
        <w:t> </w:t>
      </w:r>
      <w:r>
        <w:rPr>
          <w:b/>
          <w:sz w:val="22"/>
        </w:rPr>
        <w:t>Gap</w:t>
      </w:r>
      <w:r>
        <w:rPr>
          <w:b/>
          <w:spacing w:val="-6"/>
          <w:sz w:val="22"/>
        </w:rPr>
        <w:t> </w:t>
      </w:r>
      <w:r>
        <w:rPr>
          <w:b/>
          <w:sz w:val="22"/>
        </w:rPr>
        <w:t>in</w:t>
      </w:r>
      <w:r>
        <w:rPr>
          <w:b/>
          <w:spacing w:val="-4"/>
          <w:sz w:val="22"/>
        </w:rPr>
        <w:t> </w:t>
      </w:r>
      <w:r>
        <w:rPr>
          <w:b/>
          <w:sz w:val="22"/>
        </w:rPr>
        <w:t>Government</w:t>
      </w:r>
      <w:r>
        <w:rPr>
          <w:b/>
          <w:spacing w:val="-5"/>
          <w:sz w:val="22"/>
        </w:rPr>
        <w:t> </w:t>
      </w:r>
      <w:r>
        <w:rPr>
          <w:b/>
          <w:spacing w:val="-2"/>
          <w:sz w:val="22"/>
        </w:rPr>
        <w:t>Suppliers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3060"/>
        <w:gridCol w:w="5849"/>
      </w:tblGrid>
      <w:tr>
        <w:trPr>
          <w:trHeight w:val="205" w:hRule="atLeast"/>
        </w:trPr>
        <w:tc>
          <w:tcPr>
            <w:tcW w:w="446" w:type="dxa"/>
            <w:shd w:val="clear" w:color="auto" w:fill="E7EBF5"/>
          </w:tcPr>
          <w:p>
            <w:pPr>
              <w:pStyle w:val="TableParagraph"/>
              <w:rPr>
                <w:sz w:val="14"/>
              </w:rPr>
            </w:pPr>
          </w:p>
        </w:tc>
        <w:tc>
          <w:tcPr>
            <w:tcW w:w="3060" w:type="dxa"/>
            <w:shd w:val="clear" w:color="auto" w:fill="E7EBF5"/>
          </w:tcPr>
          <w:p>
            <w:pPr>
              <w:pStyle w:val="TableParagraph"/>
              <w:spacing w:line="186" w:lineRule="exact"/>
              <w:ind w:left="105"/>
              <w:rPr>
                <w:b/>
                <w:sz w:val="18"/>
              </w:rPr>
            </w:pPr>
            <w:r>
              <w:rPr>
                <w:b/>
                <w:spacing w:val="-2"/>
                <w:sz w:val="18"/>
              </w:rPr>
              <w:t>Indicators</w:t>
            </w:r>
          </w:p>
        </w:tc>
        <w:tc>
          <w:tcPr>
            <w:tcW w:w="584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3060" w:type="dxa"/>
          </w:tcPr>
          <w:p>
            <w:pPr>
              <w:pStyle w:val="TableParagraph"/>
              <w:spacing w:before="105"/>
              <w:ind w:left="105"/>
              <w:rPr>
                <w:sz w:val="18"/>
              </w:rPr>
            </w:pPr>
            <w:r>
              <w:rPr>
                <w:sz w:val="18"/>
              </w:rPr>
              <w:t>Gender Gap</w:t>
            </w:r>
            <w:r>
              <w:rPr>
                <w:spacing w:val="-1"/>
                <w:sz w:val="18"/>
              </w:rPr>
              <w:t> </w:t>
            </w:r>
            <w:r>
              <w:rPr>
                <w:sz w:val="18"/>
              </w:rPr>
              <w:t>in</w:t>
            </w:r>
            <w:r>
              <w:rPr>
                <w:spacing w:val="-1"/>
                <w:sz w:val="18"/>
              </w:rPr>
              <w:t> </w:t>
            </w:r>
            <w:r>
              <w:rPr>
                <w:sz w:val="18"/>
              </w:rPr>
              <w:t>Government</w:t>
            </w:r>
            <w:r>
              <w:rPr>
                <w:spacing w:val="-2"/>
                <w:sz w:val="18"/>
              </w:rPr>
              <w:t> Suppliers</w:t>
            </w:r>
          </w:p>
        </w:tc>
        <w:tc>
          <w:tcPr>
            <w:tcW w:w="5849" w:type="dxa"/>
          </w:tcPr>
          <w:p>
            <w:pPr>
              <w:pStyle w:val="TableParagraph"/>
              <w:spacing w:line="208" w:lineRule="exact"/>
              <w:ind w:left="355"/>
              <w:rPr>
                <w:sz w:val="18"/>
              </w:rPr>
            </w:pPr>
            <w:r>
              <w:rPr>
                <w:sz w:val="18"/>
              </w:rPr>
              <w:t>Percent</w:t>
            </w:r>
            <w:r>
              <w:rPr>
                <w:spacing w:val="-3"/>
                <w:sz w:val="18"/>
              </w:rPr>
              <w:t> </w:t>
            </w:r>
            <w:r>
              <w:rPr>
                <w:sz w:val="18"/>
              </w:rPr>
              <w:t>of</w:t>
            </w:r>
            <w:r>
              <w:rPr>
                <w:spacing w:val="-3"/>
                <w:sz w:val="18"/>
              </w:rPr>
              <w:t> </w:t>
            </w:r>
            <w:r>
              <w:rPr>
                <w:sz w:val="18"/>
              </w:rPr>
              <w:t>firms</w:t>
            </w:r>
            <w:r>
              <w:rPr>
                <w:spacing w:val="-6"/>
                <w:sz w:val="18"/>
              </w:rPr>
              <w:t> </w:t>
            </w:r>
            <w:r>
              <w:rPr>
                <w:sz w:val="18"/>
              </w:rPr>
              <w:t>owned</w:t>
            </w:r>
            <w:r>
              <w:rPr>
                <w:spacing w:val="-4"/>
                <w:sz w:val="18"/>
              </w:rPr>
              <w:t> </w:t>
            </w:r>
            <w:r>
              <w:rPr>
                <w:sz w:val="18"/>
              </w:rPr>
              <w:t>or</w:t>
            </w:r>
            <w:r>
              <w:rPr>
                <w:spacing w:val="-3"/>
                <w:sz w:val="18"/>
              </w:rPr>
              <w:t> </w:t>
            </w:r>
            <w:r>
              <w:rPr>
                <w:sz w:val="18"/>
              </w:rPr>
              <w:t>managed</w:t>
            </w:r>
            <w:r>
              <w:rPr>
                <w:spacing w:val="-2"/>
                <w:sz w:val="18"/>
              </w:rPr>
              <w:t> </w:t>
            </w:r>
            <w:r>
              <w:rPr>
                <w:sz w:val="18"/>
              </w:rPr>
              <w:t>by</w:t>
            </w:r>
            <w:r>
              <w:rPr>
                <w:spacing w:val="-4"/>
                <w:sz w:val="18"/>
              </w:rPr>
              <w:t> </w:t>
            </w:r>
            <w:r>
              <w:rPr>
                <w:sz w:val="18"/>
              </w:rPr>
              <w:t>women</w:t>
            </w:r>
            <w:r>
              <w:rPr>
                <w:spacing w:val="-2"/>
                <w:sz w:val="18"/>
              </w:rPr>
              <w:t> </w:t>
            </w:r>
            <w:r>
              <w:rPr>
                <w:sz w:val="18"/>
              </w:rPr>
              <w:t>among</w:t>
            </w:r>
            <w:r>
              <w:rPr>
                <w:spacing w:val="-2"/>
                <w:sz w:val="18"/>
              </w:rPr>
              <w:t> </w:t>
            </w:r>
            <w:r>
              <w:rPr>
                <w:sz w:val="18"/>
              </w:rPr>
              <w:t>those</w:t>
            </w:r>
            <w:r>
              <w:rPr>
                <w:spacing w:val="-4"/>
                <w:sz w:val="18"/>
              </w:rPr>
              <w:t> </w:t>
            </w:r>
            <w:r>
              <w:rPr>
                <w:sz w:val="18"/>
              </w:rPr>
              <w:t>that</w:t>
            </w:r>
            <w:r>
              <w:rPr>
                <w:spacing w:val="-3"/>
                <w:sz w:val="18"/>
              </w:rPr>
              <w:t> </w:t>
            </w:r>
            <w:r>
              <w:rPr>
                <w:sz w:val="18"/>
              </w:rPr>
              <w:t>held</w:t>
            </w:r>
            <w:r>
              <w:rPr>
                <w:spacing w:val="-2"/>
                <w:sz w:val="18"/>
              </w:rPr>
              <w:t> </w:t>
            </w:r>
            <w:r>
              <w:rPr>
                <w:sz w:val="18"/>
              </w:rPr>
              <w:t>a government contract in last 3 years (%)</w:t>
            </w:r>
          </w:p>
        </w:tc>
      </w:tr>
    </w:tbl>
    <w:p>
      <w:pPr>
        <w:pStyle w:val="BodyText"/>
        <w:spacing w:before="37"/>
        <w:rPr>
          <w:b/>
        </w:rPr>
      </w:pPr>
    </w:p>
    <w:p>
      <w:pPr>
        <w:pStyle w:val="ListParagraph"/>
        <w:numPr>
          <w:ilvl w:val="0"/>
          <w:numId w:val="1"/>
        </w:numPr>
        <w:tabs>
          <w:tab w:pos="4362" w:val="left" w:leader="none"/>
        </w:tabs>
        <w:spacing w:line="240" w:lineRule="auto" w:before="0" w:after="0"/>
        <w:ind w:left="4362" w:right="0" w:hanging="367"/>
        <w:jc w:val="left"/>
        <w:rPr>
          <w:b/>
          <w:sz w:val="22"/>
        </w:rPr>
      </w:pPr>
      <w:r>
        <w:rPr>
          <w:b/>
          <w:sz w:val="22"/>
        </w:rPr>
        <w:t>DATA</w:t>
      </w:r>
      <w:r>
        <w:rPr>
          <w:b/>
          <w:spacing w:val="-6"/>
          <w:sz w:val="22"/>
        </w:rPr>
        <w:t> </w:t>
      </w:r>
      <w:r>
        <w:rPr>
          <w:b/>
          <w:spacing w:val="-2"/>
          <w:sz w:val="22"/>
        </w:rPr>
        <w:t>SOURCES</w:t>
      </w:r>
    </w:p>
    <w:p>
      <w:pPr>
        <w:pStyle w:val="BodyText"/>
        <w:rPr>
          <w:b/>
        </w:rPr>
      </w:pPr>
    </w:p>
    <w:p>
      <w:pPr>
        <w:pStyle w:val="ListParagraph"/>
        <w:numPr>
          <w:ilvl w:val="1"/>
          <w:numId w:val="54"/>
        </w:numPr>
        <w:tabs>
          <w:tab w:pos="718" w:val="left" w:leader="none"/>
        </w:tabs>
        <w:spacing w:line="240" w:lineRule="auto" w:before="0" w:after="0"/>
        <w:ind w:left="718" w:right="0" w:hanging="359"/>
        <w:jc w:val="both"/>
        <w:rPr>
          <w:b/>
          <w:sz w:val="22"/>
        </w:rPr>
      </w:pPr>
      <w:r>
        <w:rPr>
          <w:b/>
          <w:sz w:val="22"/>
        </w:rPr>
        <w:t>Data</w:t>
      </w:r>
      <w:r>
        <w:rPr>
          <w:b/>
          <w:spacing w:val="-4"/>
          <w:sz w:val="22"/>
        </w:rPr>
        <w:t> </w:t>
      </w:r>
      <w:r>
        <w:rPr>
          <w:b/>
          <w:sz w:val="22"/>
        </w:rPr>
        <w:t>Collection</w:t>
      </w:r>
      <w:r>
        <w:rPr>
          <w:b/>
          <w:spacing w:val="-5"/>
          <w:sz w:val="22"/>
        </w:rPr>
        <w:t> </w:t>
      </w:r>
      <w:r>
        <w:rPr>
          <w:b/>
          <w:spacing w:val="-2"/>
          <w:sz w:val="22"/>
        </w:rPr>
        <w:t>Sources</w:t>
      </w:r>
    </w:p>
    <w:p>
      <w:pPr>
        <w:pStyle w:val="BodyText"/>
        <w:spacing w:before="1"/>
        <w:rPr>
          <w:b/>
        </w:rPr>
      </w:pPr>
    </w:p>
    <w:p>
      <w:pPr>
        <w:pStyle w:val="BodyText"/>
        <w:ind w:left="360" w:right="354" w:hanging="1"/>
        <w:jc w:val="both"/>
      </w:pPr>
      <w:r>
        <w:rPr/>
        <w:t>The data for Pillar I, Pillar II, and part of Pillar III are collected through consultations with private sector experts. For the Competition category of indicators, this includes corporate lawyers and consultants with expertise in competition law, and legal professionals acting in competition law. For Innovation, lawyers and</w:t>
      </w:r>
      <w:r>
        <w:rPr>
          <w:spacing w:val="-2"/>
        </w:rPr>
        <w:t> </w:t>
      </w:r>
      <w:r>
        <w:rPr/>
        <w:t>consultants</w:t>
      </w:r>
      <w:r>
        <w:rPr>
          <w:spacing w:val="-4"/>
        </w:rPr>
        <w:t> </w:t>
      </w:r>
      <w:r>
        <w:rPr/>
        <w:t>specialized</w:t>
      </w:r>
      <w:r>
        <w:rPr>
          <w:spacing w:val="-5"/>
        </w:rPr>
        <w:t> </w:t>
      </w:r>
      <w:r>
        <w:rPr/>
        <w:t>in</w:t>
      </w:r>
      <w:r>
        <w:rPr>
          <w:spacing w:val="-2"/>
        </w:rPr>
        <w:t> </w:t>
      </w:r>
      <w:r>
        <w:rPr/>
        <w:t>intellectual</w:t>
      </w:r>
      <w:r>
        <w:rPr>
          <w:spacing w:val="-4"/>
        </w:rPr>
        <w:t> </w:t>
      </w:r>
      <w:r>
        <w:rPr/>
        <w:t>property</w:t>
      </w:r>
      <w:r>
        <w:rPr>
          <w:spacing w:val="-2"/>
        </w:rPr>
        <w:t> </w:t>
      </w:r>
      <w:r>
        <w:rPr/>
        <w:t>rights,</w:t>
      </w:r>
      <w:r>
        <w:rPr>
          <w:spacing w:val="-2"/>
        </w:rPr>
        <w:t> </w:t>
      </w:r>
      <w:r>
        <w:rPr/>
        <w:t>chartered</w:t>
      </w:r>
      <w:r>
        <w:rPr>
          <w:spacing w:val="-2"/>
        </w:rPr>
        <w:t> </w:t>
      </w:r>
      <w:r>
        <w:rPr/>
        <w:t>patent</w:t>
      </w:r>
      <w:r>
        <w:rPr>
          <w:spacing w:val="-1"/>
        </w:rPr>
        <w:t> </w:t>
      </w:r>
      <w:r>
        <w:rPr/>
        <w:t>and</w:t>
      </w:r>
      <w:r>
        <w:rPr>
          <w:spacing w:val="-2"/>
        </w:rPr>
        <w:t> </w:t>
      </w:r>
      <w:r>
        <w:rPr/>
        <w:t>trademark</w:t>
      </w:r>
      <w:r>
        <w:rPr>
          <w:spacing w:val="-2"/>
        </w:rPr>
        <w:t> </w:t>
      </w:r>
      <w:r>
        <w:rPr/>
        <w:t>attorneys</w:t>
      </w:r>
      <w:r>
        <w:rPr>
          <w:spacing w:val="-2"/>
        </w:rPr>
        <w:t> </w:t>
      </w:r>
      <w:r>
        <w:rPr/>
        <w:t>are</w:t>
      </w:r>
      <w:r>
        <w:rPr>
          <w:spacing w:val="-4"/>
        </w:rPr>
        <w:t> </w:t>
      </w:r>
      <w:r>
        <w:rPr/>
        <w:t>the main</w:t>
      </w:r>
      <w:r>
        <w:rPr>
          <w:spacing w:val="-5"/>
        </w:rPr>
        <w:t> </w:t>
      </w:r>
      <w:r>
        <w:rPr/>
        <w:t>contributors.</w:t>
      </w:r>
      <w:r>
        <w:rPr>
          <w:spacing w:val="-5"/>
        </w:rPr>
        <w:t> </w:t>
      </w:r>
      <w:r>
        <w:rPr/>
        <w:t>Finally,</w:t>
      </w:r>
      <w:r>
        <w:rPr>
          <w:spacing w:val="-7"/>
        </w:rPr>
        <w:t> </w:t>
      </w:r>
      <w:r>
        <w:rPr/>
        <w:t>for</w:t>
      </w:r>
      <w:r>
        <w:rPr>
          <w:spacing w:val="-4"/>
        </w:rPr>
        <w:t> </w:t>
      </w:r>
      <w:r>
        <w:rPr/>
        <w:t>the</w:t>
      </w:r>
      <w:r>
        <w:rPr>
          <w:spacing w:val="-4"/>
        </w:rPr>
        <w:t> </w:t>
      </w:r>
      <w:r>
        <w:rPr/>
        <w:t>Public</w:t>
      </w:r>
      <w:r>
        <w:rPr>
          <w:spacing w:val="-4"/>
        </w:rPr>
        <w:t> </w:t>
      </w:r>
      <w:r>
        <w:rPr/>
        <w:t>Procurement</w:t>
      </w:r>
      <w:r>
        <w:rPr>
          <w:spacing w:val="-6"/>
        </w:rPr>
        <w:t> </w:t>
      </w:r>
      <w:r>
        <w:rPr/>
        <w:t>category</w:t>
      </w:r>
      <w:r>
        <w:rPr>
          <w:spacing w:val="-5"/>
        </w:rPr>
        <w:t> </w:t>
      </w:r>
      <w:r>
        <w:rPr/>
        <w:t>of</w:t>
      </w:r>
      <w:r>
        <w:rPr>
          <w:spacing w:val="-4"/>
        </w:rPr>
        <w:t> </w:t>
      </w:r>
      <w:r>
        <w:rPr/>
        <w:t>indicators,</w:t>
      </w:r>
      <w:r>
        <w:rPr>
          <w:spacing w:val="-7"/>
        </w:rPr>
        <w:t> </w:t>
      </w:r>
      <w:r>
        <w:rPr/>
        <w:t>experts</w:t>
      </w:r>
      <w:r>
        <w:rPr>
          <w:spacing w:val="-7"/>
        </w:rPr>
        <w:t> </w:t>
      </w:r>
      <w:r>
        <w:rPr/>
        <w:t>include</w:t>
      </w:r>
      <w:r>
        <w:rPr>
          <w:spacing w:val="-7"/>
        </w:rPr>
        <w:t> </w:t>
      </w:r>
      <w:r>
        <w:rPr/>
        <w:t>lawyers</w:t>
      </w:r>
      <w:r>
        <w:rPr>
          <w:spacing w:val="-4"/>
        </w:rPr>
        <w:t> </w:t>
      </w:r>
      <w:r>
        <w:rPr/>
        <w:t>with expertise in public procurement, consultants who assist in the preparation of tenders, and in-house procurement officers.</w:t>
      </w:r>
    </w:p>
    <w:p>
      <w:pPr>
        <w:pStyle w:val="BodyText"/>
        <w:spacing w:before="252"/>
        <w:ind w:left="360" w:right="355" w:hanging="1"/>
        <w:jc w:val="both"/>
      </w:pPr>
      <w:r>
        <w:rPr/>
        <w:t>Part of the</w:t>
      </w:r>
      <w:r>
        <w:rPr>
          <w:spacing w:val="-1"/>
        </w:rPr>
        <w:t> </w:t>
      </w:r>
      <w:r>
        <w:rPr/>
        <w:t>data</w:t>
      </w:r>
      <w:r>
        <w:rPr>
          <w:spacing w:val="-1"/>
        </w:rPr>
        <w:t> </w:t>
      </w:r>
      <w:r>
        <w:rPr/>
        <w:t>for Pillar III</w:t>
      </w:r>
      <w:r>
        <w:rPr>
          <w:spacing w:val="-3"/>
        </w:rPr>
        <w:t> </w:t>
      </w:r>
      <w:r>
        <w:rPr/>
        <w:t>is</w:t>
      </w:r>
      <w:r>
        <w:rPr>
          <w:spacing w:val="-1"/>
        </w:rPr>
        <w:t> </w:t>
      </w:r>
      <w:r>
        <w:rPr/>
        <w:t>collected</w:t>
      </w:r>
      <w:r>
        <w:rPr>
          <w:spacing w:val="-1"/>
        </w:rPr>
        <w:t> </w:t>
      </w:r>
      <w:r>
        <w:rPr/>
        <w:t>through</w:t>
      </w:r>
      <w:r>
        <w:rPr>
          <w:spacing w:val="-1"/>
        </w:rPr>
        <w:t> </w:t>
      </w:r>
      <w:r>
        <w:rPr/>
        <w:t>Enterprise</w:t>
      </w:r>
      <w:r>
        <w:rPr>
          <w:spacing w:val="-1"/>
        </w:rPr>
        <w:t> </w:t>
      </w:r>
      <w:r>
        <w:rPr/>
        <w:t>Surveys,</w:t>
      </w:r>
      <w:r>
        <w:rPr>
          <w:spacing w:val="-4"/>
        </w:rPr>
        <w:t> </w:t>
      </w:r>
      <w:r>
        <w:rPr/>
        <w:t>including</w:t>
      </w:r>
      <w:r>
        <w:rPr>
          <w:spacing w:val="-1"/>
        </w:rPr>
        <w:t> </w:t>
      </w:r>
      <w:r>
        <w:rPr/>
        <w:t>all</w:t>
      </w:r>
      <w:r>
        <w:rPr>
          <w:spacing w:val="-3"/>
        </w:rPr>
        <w:t> </w:t>
      </w:r>
      <w:r>
        <w:rPr/>
        <w:t>indicators</w:t>
      </w:r>
      <w:r>
        <w:rPr>
          <w:spacing w:val="-3"/>
        </w:rPr>
        <w:t> </w:t>
      </w:r>
      <w:r>
        <w:rPr/>
        <w:t>in</w:t>
      </w:r>
      <w:r>
        <w:rPr>
          <w:spacing w:val="-1"/>
        </w:rPr>
        <w:t> </w:t>
      </w:r>
      <w:r>
        <w:rPr/>
        <w:t>the</w:t>
      </w:r>
      <w:r>
        <w:rPr>
          <w:spacing w:val="-1"/>
        </w:rPr>
        <w:t> </w:t>
      </w:r>
      <w:r>
        <w:rPr/>
        <w:t>Market Dynamism and Competitive Behaviors subcategory, all indicators in the Innovation category, and all indicators</w:t>
      </w:r>
      <w:r>
        <w:rPr>
          <w:spacing w:val="-9"/>
        </w:rPr>
        <w:t> </w:t>
      </w:r>
      <w:r>
        <w:rPr/>
        <w:t>in</w:t>
      </w:r>
      <w:r>
        <w:rPr>
          <w:spacing w:val="-7"/>
        </w:rPr>
        <w:t> </w:t>
      </w:r>
      <w:r>
        <w:rPr/>
        <w:t>the</w:t>
      </w:r>
      <w:r>
        <w:rPr>
          <w:spacing w:val="-5"/>
        </w:rPr>
        <w:t> </w:t>
      </w:r>
      <w:r>
        <w:rPr/>
        <w:t>Time</w:t>
      </w:r>
      <w:r>
        <w:rPr>
          <w:spacing w:val="-9"/>
        </w:rPr>
        <w:t> </w:t>
      </w:r>
      <w:r>
        <w:rPr/>
        <w:t>to</w:t>
      </w:r>
      <w:r>
        <w:rPr>
          <w:spacing w:val="-7"/>
        </w:rPr>
        <w:t> </w:t>
      </w:r>
      <w:r>
        <w:rPr/>
        <w:t>Receive</w:t>
      </w:r>
      <w:r>
        <w:rPr>
          <w:spacing w:val="-5"/>
        </w:rPr>
        <w:t> </w:t>
      </w:r>
      <w:r>
        <w:rPr/>
        <w:t>a</w:t>
      </w:r>
      <w:r>
        <w:rPr>
          <w:spacing w:val="-9"/>
        </w:rPr>
        <w:t> </w:t>
      </w:r>
      <w:r>
        <w:rPr/>
        <w:t>Payment</w:t>
      </w:r>
      <w:r>
        <w:rPr>
          <w:spacing w:val="-7"/>
        </w:rPr>
        <w:t> </w:t>
      </w:r>
      <w:r>
        <w:rPr/>
        <w:t>from</w:t>
      </w:r>
      <w:r>
        <w:rPr>
          <w:spacing w:val="-8"/>
        </w:rPr>
        <w:t> </w:t>
      </w:r>
      <w:r>
        <w:rPr/>
        <w:t>a</w:t>
      </w:r>
      <w:r>
        <w:rPr>
          <w:spacing w:val="-6"/>
        </w:rPr>
        <w:t> </w:t>
      </w:r>
      <w:r>
        <w:rPr/>
        <w:t>Government</w:t>
      </w:r>
      <w:r>
        <w:rPr>
          <w:spacing w:val="-6"/>
        </w:rPr>
        <w:t> </w:t>
      </w:r>
      <w:r>
        <w:rPr/>
        <w:t>Contract</w:t>
      </w:r>
      <w:r>
        <w:rPr>
          <w:spacing w:val="-7"/>
        </w:rPr>
        <w:t> </w:t>
      </w:r>
      <w:r>
        <w:rPr/>
        <w:t>subcategory,</w:t>
      </w:r>
      <w:r>
        <w:rPr>
          <w:spacing w:val="-7"/>
        </w:rPr>
        <w:t> </w:t>
      </w:r>
      <w:r>
        <w:rPr/>
        <w:t>Firms’</w:t>
      </w:r>
      <w:r>
        <w:rPr>
          <w:spacing w:val="-5"/>
        </w:rPr>
        <w:t> </w:t>
      </w:r>
      <w:r>
        <w:rPr>
          <w:spacing w:val="-2"/>
        </w:rPr>
        <w:t>Perceptions</w:t>
      </w:r>
    </w:p>
    <w:p>
      <w:pPr>
        <w:pStyle w:val="BodyText"/>
        <w:spacing w:after="0"/>
        <w:jc w:val="both"/>
        <w:sectPr>
          <w:pgSz w:w="12240" w:h="15840"/>
          <w:pgMar w:header="0" w:footer="522" w:top="1360" w:bottom="720" w:left="1080" w:right="1080"/>
        </w:sectPr>
      </w:pPr>
    </w:p>
    <w:p>
      <w:pPr>
        <w:pStyle w:val="BodyText"/>
        <w:spacing w:before="78"/>
        <w:ind w:left="360" w:right="356"/>
        <w:jc w:val="both"/>
      </w:pPr>
      <w:r>
        <w:rPr/>
        <w:t>on</w:t>
      </w:r>
      <w:r>
        <w:rPr>
          <w:spacing w:val="-8"/>
        </w:rPr>
        <w:t> </w:t>
      </w:r>
      <w:r>
        <w:rPr/>
        <w:t>the</w:t>
      </w:r>
      <w:r>
        <w:rPr>
          <w:spacing w:val="-8"/>
        </w:rPr>
        <w:t> </w:t>
      </w:r>
      <w:r>
        <w:rPr/>
        <w:t>Ease</w:t>
      </w:r>
      <w:r>
        <w:rPr>
          <w:spacing w:val="-8"/>
        </w:rPr>
        <w:t> </w:t>
      </w:r>
      <w:r>
        <w:rPr/>
        <w:t>of</w:t>
      </w:r>
      <w:r>
        <w:rPr>
          <w:spacing w:val="-7"/>
        </w:rPr>
        <w:t> </w:t>
      </w:r>
      <w:r>
        <w:rPr/>
        <w:t>Bidding</w:t>
      </w:r>
      <w:r>
        <w:rPr>
          <w:spacing w:val="-8"/>
        </w:rPr>
        <w:t> </w:t>
      </w:r>
      <w:r>
        <w:rPr/>
        <w:t>subcategory,</w:t>
      </w:r>
      <w:r>
        <w:rPr>
          <w:spacing w:val="-10"/>
        </w:rPr>
        <w:t> </w:t>
      </w:r>
      <w:r>
        <w:rPr/>
        <w:t>and</w:t>
      </w:r>
      <w:r>
        <w:rPr>
          <w:spacing w:val="-8"/>
        </w:rPr>
        <w:t> </w:t>
      </w:r>
      <w:r>
        <w:rPr/>
        <w:t>Gender</w:t>
      </w:r>
      <w:r>
        <w:rPr>
          <w:spacing w:val="-7"/>
        </w:rPr>
        <w:t> </w:t>
      </w:r>
      <w:r>
        <w:rPr/>
        <w:t>Gap</w:t>
      </w:r>
      <w:r>
        <w:rPr>
          <w:spacing w:val="-10"/>
        </w:rPr>
        <w:t> </w:t>
      </w:r>
      <w:r>
        <w:rPr/>
        <w:t>in</w:t>
      </w:r>
      <w:r>
        <w:rPr>
          <w:spacing w:val="-11"/>
        </w:rPr>
        <w:t> </w:t>
      </w:r>
      <w:r>
        <w:rPr/>
        <w:t>Government</w:t>
      </w:r>
      <w:r>
        <w:rPr>
          <w:spacing w:val="-7"/>
        </w:rPr>
        <w:t> </w:t>
      </w:r>
      <w:r>
        <w:rPr/>
        <w:t>Suppliers</w:t>
      </w:r>
      <w:r>
        <w:rPr>
          <w:spacing w:val="-10"/>
        </w:rPr>
        <w:t> </w:t>
      </w:r>
      <w:r>
        <w:rPr/>
        <w:t>subcategory.</w:t>
      </w:r>
      <w:r>
        <w:rPr>
          <w:spacing w:val="-8"/>
        </w:rPr>
        <w:t> </w:t>
      </w:r>
      <w:r>
        <w:rPr/>
        <w:t>These</w:t>
      </w:r>
      <w:r>
        <w:rPr>
          <w:spacing w:val="-8"/>
        </w:rPr>
        <w:t> </w:t>
      </w:r>
      <w:r>
        <w:rPr/>
        <w:t>surveys provide representative data on innovation in firms as well as practices on government contracts.</w:t>
      </w:r>
    </w:p>
    <w:p>
      <w:pPr>
        <w:pStyle w:val="ListParagraph"/>
        <w:numPr>
          <w:ilvl w:val="1"/>
          <w:numId w:val="54"/>
        </w:numPr>
        <w:tabs>
          <w:tab w:pos="718" w:val="left" w:leader="none"/>
        </w:tabs>
        <w:spacing w:line="240" w:lineRule="auto" w:before="253" w:after="0"/>
        <w:ind w:left="718" w:right="0" w:hanging="359"/>
        <w:jc w:val="left"/>
        <w:rPr>
          <w:b/>
          <w:sz w:val="22"/>
        </w:rPr>
      </w:pPr>
      <w:r>
        <w:rPr>
          <w:b/>
          <w:sz w:val="22"/>
        </w:rPr>
        <w:t>Screening</w:t>
      </w:r>
      <w:r>
        <w:rPr>
          <w:b/>
          <w:spacing w:val="-4"/>
          <w:sz w:val="22"/>
        </w:rPr>
        <w:t> </w:t>
      </w:r>
      <w:r>
        <w:rPr>
          <w:b/>
          <w:sz w:val="22"/>
        </w:rPr>
        <w:t>and</w:t>
      </w:r>
      <w:r>
        <w:rPr>
          <w:b/>
          <w:spacing w:val="-4"/>
          <w:sz w:val="22"/>
        </w:rPr>
        <w:t> </w:t>
      </w:r>
      <w:r>
        <w:rPr>
          <w:b/>
          <w:sz w:val="22"/>
        </w:rPr>
        <w:t>Selection</w:t>
      </w:r>
      <w:r>
        <w:rPr>
          <w:b/>
          <w:spacing w:val="-5"/>
          <w:sz w:val="22"/>
        </w:rPr>
        <w:t> </w:t>
      </w:r>
      <w:r>
        <w:rPr>
          <w:b/>
          <w:sz w:val="22"/>
        </w:rPr>
        <w:t>of</w:t>
      </w:r>
      <w:r>
        <w:rPr>
          <w:b/>
          <w:spacing w:val="-2"/>
          <w:sz w:val="22"/>
        </w:rPr>
        <w:t> Experts</w:t>
      </w:r>
    </w:p>
    <w:p>
      <w:pPr>
        <w:pStyle w:val="BodyText"/>
        <w:rPr>
          <w:b/>
        </w:rPr>
      </w:pPr>
    </w:p>
    <w:p>
      <w:pPr>
        <w:pStyle w:val="BodyText"/>
        <w:ind w:left="359" w:right="355"/>
        <w:jc w:val="both"/>
      </w:pPr>
      <w:r>
        <w:rPr/>
        <w:t>The Market Competition topic has three questionnaires, one for each area: Competition, Innovation, and Public Procurement. Each questionnaire targets experts in their respective areas of expertise. A screener questionnaire is used to assist the selection of experts receiving the Market Competition topic questionnaires based on a set of criteria (table 32).</w:t>
      </w:r>
    </w:p>
    <w:p>
      <w:pPr>
        <w:pStyle w:val="BodyText"/>
      </w:pPr>
    </w:p>
    <w:p>
      <w:pPr>
        <w:spacing w:before="0"/>
        <w:ind w:left="359" w:right="0" w:firstLine="0"/>
        <w:jc w:val="both"/>
        <w:rPr>
          <w:b/>
          <w:sz w:val="22"/>
        </w:rPr>
      </w:pPr>
      <w:r>
        <w:rPr>
          <w:b/>
          <w:sz w:val="22"/>
        </w:rPr>
        <w:t>Table</w:t>
      </w:r>
      <w:r>
        <w:rPr>
          <w:b/>
          <w:spacing w:val="-9"/>
          <w:sz w:val="22"/>
        </w:rPr>
        <w:t> </w:t>
      </w:r>
      <w:r>
        <w:rPr>
          <w:b/>
          <w:sz w:val="22"/>
        </w:rPr>
        <w:t>32.</w:t>
      </w:r>
      <w:r>
        <w:rPr>
          <w:b/>
          <w:spacing w:val="-13"/>
          <w:sz w:val="22"/>
        </w:rPr>
        <w:t> </w:t>
      </w:r>
      <w:r>
        <w:rPr>
          <w:b/>
          <w:sz w:val="22"/>
        </w:rPr>
        <w:t>Screener</w:t>
      </w:r>
      <w:r>
        <w:rPr>
          <w:b/>
          <w:spacing w:val="-5"/>
          <w:sz w:val="22"/>
        </w:rPr>
        <w:t> </w:t>
      </w:r>
      <w:r>
        <w:rPr>
          <w:b/>
          <w:sz w:val="22"/>
        </w:rPr>
        <w:t>Questionnaire</w:t>
      </w:r>
      <w:r>
        <w:rPr>
          <w:b/>
          <w:spacing w:val="-4"/>
          <w:sz w:val="22"/>
        </w:rPr>
        <w:t> </w:t>
      </w:r>
      <w:r>
        <w:rPr>
          <w:b/>
          <w:sz w:val="22"/>
        </w:rPr>
        <w:t>and</w:t>
      </w:r>
      <w:r>
        <w:rPr>
          <w:b/>
          <w:spacing w:val="-5"/>
          <w:sz w:val="22"/>
        </w:rPr>
        <w:t> </w:t>
      </w:r>
      <w:r>
        <w:rPr>
          <w:b/>
          <w:sz w:val="22"/>
        </w:rPr>
        <w:t>Respondent</w:t>
      </w:r>
      <w:r>
        <w:rPr>
          <w:b/>
          <w:spacing w:val="-6"/>
          <w:sz w:val="22"/>
        </w:rPr>
        <w:t> </w:t>
      </w:r>
      <w:r>
        <w:rPr>
          <w:b/>
          <w:spacing w:val="-2"/>
          <w:sz w:val="22"/>
        </w:rPr>
        <w:t>Criteria</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4"/>
        <w:gridCol w:w="7982"/>
      </w:tblGrid>
      <w:tr>
        <w:trPr>
          <w:trHeight w:val="251" w:hRule="atLeast"/>
        </w:trPr>
        <w:tc>
          <w:tcPr>
            <w:tcW w:w="9356" w:type="dxa"/>
            <w:gridSpan w:val="2"/>
            <w:shd w:val="clear" w:color="auto" w:fill="E7EBF5"/>
          </w:tcPr>
          <w:p>
            <w:pPr>
              <w:pStyle w:val="TableParagraph"/>
              <w:spacing w:before="23"/>
              <w:ind w:left="107"/>
              <w:rPr>
                <w:b/>
                <w:sz w:val="18"/>
              </w:rPr>
            </w:pPr>
            <w:r>
              <w:rPr>
                <w:b/>
                <w:sz w:val="18"/>
              </w:rPr>
              <w:t>Relevant</w:t>
            </w:r>
            <w:r>
              <w:rPr>
                <w:b/>
                <w:spacing w:val="-4"/>
                <w:sz w:val="18"/>
              </w:rPr>
              <w:t> </w:t>
            </w:r>
            <w:r>
              <w:rPr>
                <w:b/>
                <w:sz w:val="18"/>
              </w:rPr>
              <w:t>Experts’</w:t>
            </w:r>
            <w:r>
              <w:rPr>
                <w:b/>
                <w:spacing w:val="-3"/>
                <w:sz w:val="18"/>
              </w:rPr>
              <w:t> </w:t>
            </w:r>
            <w:r>
              <w:rPr>
                <w:b/>
                <w:spacing w:val="-2"/>
                <w:sz w:val="18"/>
              </w:rPr>
              <w:t>Professions</w:t>
            </w:r>
          </w:p>
        </w:tc>
      </w:tr>
      <w:tr>
        <w:trPr>
          <w:trHeight w:val="208" w:hRule="atLeast"/>
        </w:trPr>
        <w:tc>
          <w:tcPr>
            <w:tcW w:w="1374" w:type="dxa"/>
            <w:tcBorders>
              <w:right w:val="nil"/>
            </w:tcBorders>
          </w:tcPr>
          <w:p>
            <w:pPr>
              <w:pStyle w:val="TableParagraph"/>
              <w:spacing w:line="188" w:lineRule="exact"/>
              <w:ind w:left="107"/>
              <w:rPr>
                <w:sz w:val="18"/>
              </w:rPr>
            </w:pPr>
            <w:r>
              <w:rPr>
                <w:spacing w:val="-2"/>
                <w:sz w:val="18"/>
              </w:rPr>
              <w:t>Competition</w:t>
            </w:r>
          </w:p>
        </w:tc>
        <w:tc>
          <w:tcPr>
            <w:tcW w:w="7982" w:type="dxa"/>
            <w:tcBorders>
              <w:left w:val="nil"/>
            </w:tcBorders>
          </w:tcPr>
          <w:p>
            <w:pPr>
              <w:pStyle w:val="TableParagraph"/>
              <w:spacing w:line="188" w:lineRule="exact"/>
              <w:ind w:left="349"/>
              <w:rPr>
                <w:sz w:val="18"/>
              </w:rPr>
            </w:pPr>
            <w:r>
              <w:rPr>
                <w:sz w:val="18"/>
              </w:rPr>
              <w:t>Corporate</w:t>
            </w:r>
            <w:r>
              <w:rPr>
                <w:spacing w:val="-4"/>
                <w:sz w:val="18"/>
              </w:rPr>
              <w:t> </w:t>
            </w:r>
            <w:r>
              <w:rPr>
                <w:sz w:val="18"/>
              </w:rPr>
              <w:t>lawyers,</w:t>
            </w:r>
            <w:r>
              <w:rPr>
                <w:spacing w:val="-2"/>
                <w:sz w:val="18"/>
              </w:rPr>
              <w:t> </w:t>
            </w:r>
            <w:r>
              <w:rPr>
                <w:sz w:val="18"/>
              </w:rPr>
              <w:t>legal</w:t>
            </w:r>
            <w:r>
              <w:rPr>
                <w:spacing w:val="-3"/>
                <w:sz w:val="18"/>
              </w:rPr>
              <w:t> </w:t>
            </w:r>
            <w:r>
              <w:rPr>
                <w:sz w:val="18"/>
              </w:rPr>
              <w:t>consultants,</w:t>
            </w:r>
            <w:r>
              <w:rPr>
                <w:spacing w:val="-2"/>
                <w:sz w:val="18"/>
              </w:rPr>
              <w:t> </w:t>
            </w:r>
            <w:r>
              <w:rPr>
                <w:spacing w:val="-4"/>
                <w:sz w:val="18"/>
              </w:rPr>
              <w:t>etc.</w:t>
            </w:r>
          </w:p>
        </w:tc>
      </w:tr>
      <w:tr>
        <w:trPr>
          <w:trHeight w:val="206" w:hRule="atLeast"/>
        </w:trPr>
        <w:tc>
          <w:tcPr>
            <w:tcW w:w="1374" w:type="dxa"/>
            <w:tcBorders>
              <w:right w:val="nil"/>
            </w:tcBorders>
          </w:tcPr>
          <w:p>
            <w:pPr>
              <w:pStyle w:val="TableParagraph"/>
              <w:spacing w:line="186" w:lineRule="exact"/>
              <w:ind w:left="107"/>
              <w:rPr>
                <w:sz w:val="18"/>
              </w:rPr>
            </w:pPr>
            <w:r>
              <w:rPr>
                <w:spacing w:val="-2"/>
                <w:sz w:val="18"/>
              </w:rPr>
              <w:t>Innovation</w:t>
            </w:r>
          </w:p>
        </w:tc>
        <w:tc>
          <w:tcPr>
            <w:tcW w:w="7982" w:type="dxa"/>
            <w:tcBorders>
              <w:left w:val="nil"/>
            </w:tcBorders>
          </w:tcPr>
          <w:p>
            <w:pPr>
              <w:pStyle w:val="TableParagraph"/>
              <w:spacing w:line="186" w:lineRule="exact"/>
              <w:ind w:left="349"/>
              <w:rPr>
                <w:sz w:val="18"/>
              </w:rPr>
            </w:pPr>
            <w:r>
              <w:rPr>
                <w:sz w:val="18"/>
              </w:rPr>
              <w:t>Intellectual</w:t>
            </w:r>
            <w:r>
              <w:rPr>
                <w:spacing w:val="-4"/>
                <w:sz w:val="18"/>
              </w:rPr>
              <w:t> </w:t>
            </w:r>
            <w:r>
              <w:rPr>
                <w:sz w:val="18"/>
              </w:rPr>
              <w:t>property</w:t>
            </w:r>
            <w:r>
              <w:rPr>
                <w:spacing w:val="-2"/>
                <w:sz w:val="18"/>
              </w:rPr>
              <w:t> </w:t>
            </w:r>
            <w:r>
              <w:rPr>
                <w:sz w:val="18"/>
              </w:rPr>
              <w:t>lawyers,</w:t>
            </w:r>
            <w:r>
              <w:rPr>
                <w:spacing w:val="-3"/>
                <w:sz w:val="18"/>
              </w:rPr>
              <w:t> </w:t>
            </w:r>
            <w:r>
              <w:rPr>
                <w:sz w:val="18"/>
              </w:rPr>
              <w:t>chartered</w:t>
            </w:r>
            <w:r>
              <w:rPr>
                <w:spacing w:val="-3"/>
                <w:sz w:val="18"/>
              </w:rPr>
              <w:t> </w:t>
            </w:r>
            <w:r>
              <w:rPr>
                <w:sz w:val="18"/>
              </w:rPr>
              <w:t>patent</w:t>
            </w:r>
            <w:r>
              <w:rPr>
                <w:spacing w:val="-3"/>
                <w:sz w:val="18"/>
              </w:rPr>
              <w:t> </w:t>
            </w:r>
            <w:r>
              <w:rPr>
                <w:sz w:val="18"/>
              </w:rPr>
              <w:t>attorneys,</w:t>
            </w:r>
            <w:r>
              <w:rPr>
                <w:spacing w:val="-2"/>
                <w:sz w:val="18"/>
              </w:rPr>
              <w:t> </w:t>
            </w:r>
            <w:r>
              <w:rPr>
                <w:spacing w:val="-4"/>
                <w:sz w:val="18"/>
              </w:rPr>
              <w:t>etc.</w:t>
            </w:r>
          </w:p>
        </w:tc>
      </w:tr>
      <w:tr>
        <w:trPr>
          <w:trHeight w:val="205" w:hRule="atLeast"/>
        </w:trPr>
        <w:tc>
          <w:tcPr>
            <w:tcW w:w="1374" w:type="dxa"/>
            <w:tcBorders>
              <w:right w:val="nil"/>
            </w:tcBorders>
          </w:tcPr>
          <w:p>
            <w:pPr>
              <w:pStyle w:val="TableParagraph"/>
              <w:spacing w:line="186" w:lineRule="exact"/>
              <w:ind w:left="107"/>
              <w:rPr>
                <w:sz w:val="18"/>
              </w:rPr>
            </w:pPr>
            <w:r>
              <w:rPr>
                <w:spacing w:val="-2"/>
                <w:sz w:val="18"/>
              </w:rPr>
              <w:t>Procurement</w:t>
            </w:r>
          </w:p>
        </w:tc>
        <w:tc>
          <w:tcPr>
            <w:tcW w:w="7982" w:type="dxa"/>
            <w:tcBorders>
              <w:left w:val="nil"/>
            </w:tcBorders>
          </w:tcPr>
          <w:p>
            <w:pPr>
              <w:pStyle w:val="TableParagraph"/>
              <w:spacing w:line="186" w:lineRule="exact"/>
              <w:ind w:left="349"/>
              <w:rPr>
                <w:sz w:val="18"/>
              </w:rPr>
            </w:pPr>
            <w:r>
              <w:rPr>
                <w:sz w:val="18"/>
              </w:rPr>
              <w:t>Public</w:t>
            </w:r>
            <w:r>
              <w:rPr>
                <w:spacing w:val="-5"/>
                <w:sz w:val="18"/>
              </w:rPr>
              <w:t> </w:t>
            </w:r>
            <w:r>
              <w:rPr>
                <w:sz w:val="18"/>
              </w:rPr>
              <w:t>procurement</w:t>
            </w:r>
            <w:r>
              <w:rPr>
                <w:spacing w:val="-3"/>
                <w:sz w:val="18"/>
              </w:rPr>
              <w:t> </w:t>
            </w:r>
            <w:r>
              <w:rPr>
                <w:sz w:val="18"/>
              </w:rPr>
              <w:t>lawyers,</w:t>
            </w:r>
            <w:r>
              <w:rPr>
                <w:spacing w:val="-2"/>
                <w:sz w:val="18"/>
              </w:rPr>
              <w:t> </w:t>
            </w:r>
            <w:r>
              <w:rPr>
                <w:sz w:val="18"/>
              </w:rPr>
              <w:t>consultants,</w:t>
            </w:r>
            <w:r>
              <w:rPr>
                <w:spacing w:val="-5"/>
                <w:sz w:val="18"/>
              </w:rPr>
              <w:t> </w:t>
            </w:r>
            <w:r>
              <w:rPr>
                <w:sz w:val="18"/>
              </w:rPr>
              <w:t>in-house</w:t>
            </w:r>
            <w:r>
              <w:rPr>
                <w:spacing w:val="-4"/>
                <w:sz w:val="18"/>
              </w:rPr>
              <w:t> </w:t>
            </w:r>
            <w:r>
              <w:rPr>
                <w:sz w:val="18"/>
              </w:rPr>
              <w:t>procurement</w:t>
            </w:r>
            <w:r>
              <w:rPr>
                <w:spacing w:val="-3"/>
                <w:sz w:val="18"/>
              </w:rPr>
              <w:t> </w:t>
            </w:r>
            <w:r>
              <w:rPr>
                <w:sz w:val="18"/>
              </w:rPr>
              <w:t>officers,</w:t>
            </w:r>
            <w:r>
              <w:rPr>
                <w:spacing w:val="-2"/>
                <w:sz w:val="18"/>
              </w:rPr>
              <w:t> </w:t>
            </w:r>
            <w:r>
              <w:rPr>
                <w:spacing w:val="-4"/>
                <w:sz w:val="18"/>
              </w:rPr>
              <w:t>etc.</w:t>
            </w:r>
          </w:p>
        </w:tc>
      </w:tr>
      <w:tr>
        <w:trPr>
          <w:trHeight w:val="297" w:hRule="atLeast"/>
        </w:trPr>
        <w:tc>
          <w:tcPr>
            <w:tcW w:w="9356" w:type="dxa"/>
            <w:gridSpan w:val="2"/>
            <w:shd w:val="clear" w:color="auto" w:fill="E7EBF5"/>
          </w:tcPr>
          <w:p>
            <w:pPr>
              <w:pStyle w:val="TableParagraph"/>
              <w:spacing w:before="45"/>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206" w:hRule="atLeast"/>
        </w:trPr>
        <w:tc>
          <w:tcPr>
            <w:tcW w:w="1374" w:type="dxa"/>
            <w:tcBorders>
              <w:right w:val="nil"/>
            </w:tcBorders>
          </w:tcPr>
          <w:p>
            <w:pPr>
              <w:pStyle w:val="TableParagraph"/>
              <w:spacing w:line="186" w:lineRule="exact"/>
              <w:ind w:left="107"/>
              <w:rPr>
                <w:sz w:val="18"/>
              </w:rPr>
            </w:pPr>
            <w:r>
              <w:rPr>
                <w:spacing w:val="-2"/>
                <w:sz w:val="18"/>
              </w:rPr>
              <w:t>Competition</w:t>
            </w:r>
          </w:p>
        </w:tc>
        <w:tc>
          <w:tcPr>
            <w:tcW w:w="7982" w:type="dxa"/>
            <w:tcBorders>
              <w:left w:val="nil"/>
            </w:tcBorders>
          </w:tcPr>
          <w:p>
            <w:pPr>
              <w:pStyle w:val="TableParagraph"/>
              <w:spacing w:line="186" w:lineRule="exact"/>
              <w:ind w:left="349"/>
              <w:rPr>
                <w:sz w:val="18"/>
              </w:rPr>
            </w:pPr>
            <w:r>
              <w:rPr>
                <w:sz w:val="18"/>
              </w:rPr>
              <w:t>Antitrust/competition,</w:t>
            </w:r>
            <w:r>
              <w:rPr>
                <w:spacing w:val="-5"/>
                <w:sz w:val="18"/>
              </w:rPr>
              <w:t> </w:t>
            </w:r>
            <w:r>
              <w:rPr>
                <w:sz w:val="18"/>
              </w:rPr>
              <w:t>abuse</w:t>
            </w:r>
            <w:r>
              <w:rPr>
                <w:spacing w:val="-5"/>
                <w:sz w:val="18"/>
              </w:rPr>
              <w:t> </w:t>
            </w:r>
            <w:r>
              <w:rPr>
                <w:sz w:val="18"/>
              </w:rPr>
              <w:t>of</w:t>
            </w:r>
            <w:r>
              <w:rPr>
                <w:spacing w:val="-2"/>
                <w:sz w:val="18"/>
              </w:rPr>
              <w:t> </w:t>
            </w:r>
            <w:r>
              <w:rPr>
                <w:sz w:val="18"/>
              </w:rPr>
              <w:t>dominance,</w:t>
            </w:r>
            <w:r>
              <w:rPr>
                <w:spacing w:val="-2"/>
                <w:sz w:val="18"/>
              </w:rPr>
              <w:t> </w:t>
            </w:r>
            <w:r>
              <w:rPr>
                <w:sz w:val="18"/>
              </w:rPr>
              <w:t>merger</w:t>
            </w:r>
            <w:r>
              <w:rPr>
                <w:spacing w:val="-2"/>
                <w:sz w:val="18"/>
              </w:rPr>
              <w:t> </w:t>
            </w:r>
            <w:r>
              <w:rPr>
                <w:sz w:val="18"/>
              </w:rPr>
              <w:t>control</w:t>
            </w:r>
            <w:r>
              <w:rPr>
                <w:spacing w:val="-4"/>
                <w:sz w:val="18"/>
              </w:rPr>
              <w:t> </w:t>
            </w:r>
            <w:r>
              <w:rPr>
                <w:sz w:val="18"/>
              </w:rPr>
              <w:t>procedures,</w:t>
            </w:r>
            <w:r>
              <w:rPr>
                <w:spacing w:val="-1"/>
                <w:sz w:val="18"/>
              </w:rPr>
              <w:t> </w:t>
            </w:r>
            <w:r>
              <w:rPr>
                <w:spacing w:val="-4"/>
                <w:sz w:val="18"/>
              </w:rPr>
              <w:t>etc.</w:t>
            </w:r>
          </w:p>
        </w:tc>
      </w:tr>
      <w:tr>
        <w:trPr>
          <w:trHeight w:val="208" w:hRule="atLeast"/>
        </w:trPr>
        <w:tc>
          <w:tcPr>
            <w:tcW w:w="1374" w:type="dxa"/>
            <w:tcBorders>
              <w:right w:val="nil"/>
            </w:tcBorders>
          </w:tcPr>
          <w:p>
            <w:pPr>
              <w:pStyle w:val="TableParagraph"/>
              <w:spacing w:line="186" w:lineRule="exact" w:before="2"/>
              <w:ind w:left="107"/>
              <w:rPr>
                <w:sz w:val="18"/>
              </w:rPr>
            </w:pPr>
            <w:r>
              <w:rPr>
                <w:spacing w:val="-2"/>
                <w:sz w:val="18"/>
              </w:rPr>
              <w:t>Innovation</w:t>
            </w:r>
          </w:p>
        </w:tc>
        <w:tc>
          <w:tcPr>
            <w:tcW w:w="7982" w:type="dxa"/>
            <w:tcBorders>
              <w:left w:val="nil"/>
            </w:tcBorders>
          </w:tcPr>
          <w:p>
            <w:pPr>
              <w:pStyle w:val="TableParagraph"/>
              <w:spacing w:line="186" w:lineRule="exact" w:before="2"/>
              <w:ind w:left="349"/>
              <w:rPr>
                <w:sz w:val="18"/>
              </w:rPr>
            </w:pPr>
            <w:r>
              <w:rPr>
                <w:sz w:val="18"/>
              </w:rPr>
              <w:t>Intellectual</w:t>
            </w:r>
            <w:r>
              <w:rPr>
                <w:spacing w:val="-4"/>
                <w:sz w:val="18"/>
              </w:rPr>
              <w:t> </w:t>
            </w:r>
            <w:r>
              <w:rPr>
                <w:sz w:val="18"/>
              </w:rPr>
              <w:t>property</w:t>
            </w:r>
            <w:r>
              <w:rPr>
                <w:spacing w:val="-2"/>
                <w:sz w:val="18"/>
              </w:rPr>
              <w:t> </w:t>
            </w:r>
            <w:r>
              <w:rPr>
                <w:sz w:val="18"/>
              </w:rPr>
              <w:t>registration</w:t>
            </w:r>
            <w:r>
              <w:rPr>
                <w:spacing w:val="-4"/>
                <w:sz w:val="18"/>
              </w:rPr>
              <w:t> </w:t>
            </w:r>
            <w:r>
              <w:rPr>
                <w:sz w:val="18"/>
              </w:rPr>
              <w:t>and</w:t>
            </w:r>
            <w:r>
              <w:rPr>
                <w:spacing w:val="-2"/>
                <w:sz w:val="18"/>
              </w:rPr>
              <w:t> </w:t>
            </w:r>
            <w:r>
              <w:rPr>
                <w:sz w:val="18"/>
              </w:rPr>
              <w:t>management,</w:t>
            </w:r>
            <w:r>
              <w:rPr>
                <w:spacing w:val="-5"/>
                <w:sz w:val="18"/>
              </w:rPr>
              <w:t> </w:t>
            </w:r>
            <w:r>
              <w:rPr>
                <w:sz w:val="18"/>
              </w:rPr>
              <w:t>technology</w:t>
            </w:r>
            <w:r>
              <w:rPr>
                <w:spacing w:val="-4"/>
                <w:sz w:val="18"/>
              </w:rPr>
              <w:t> </w:t>
            </w:r>
            <w:r>
              <w:rPr>
                <w:sz w:val="18"/>
              </w:rPr>
              <w:t>transfer,</w:t>
            </w:r>
            <w:r>
              <w:rPr>
                <w:spacing w:val="-2"/>
                <w:sz w:val="18"/>
              </w:rPr>
              <w:t> </w:t>
            </w:r>
            <w:r>
              <w:rPr>
                <w:sz w:val="18"/>
              </w:rPr>
              <w:t>research</w:t>
            </w:r>
            <w:r>
              <w:rPr>
                <w:spacing w:val="-2"/>
                <w:sz w:val="18"/>
              </w:rPr>
              <w:t> </w:t>
            </w:r>
            <w:r>
              <w:rPr>
                <w:sz w:val="18"/>
              </w:rPr>
              <w:t>commercialization,</w:t>
            </w:r>
            <w:r>
              <w:rPr>
                <w:spacing w:val="-2"/>
                <w:sz w:val="18"/>
              </w:rPr>
              <w:t> </w:t>
            </w:r>
            <w:r>
              <w:rPr>
                <w:spacing w:val="-4"/>
                <w:sz w:val="18"/>
              </w:rPr>
              <w:t>etc.</w:t>
            </w:r>
          </w:p>
        </w:tc>
      </w:tr>
      <w:tr>
        <w:trPr>
          <w:trHeight w:val="206" w:hRule="atLeast"/>
        </w:trPr>
        <w:tc>
          <w:tcPr>
            <w:tcW w:w="1374" w:type="dxa"/>
            <w:tcBorders>
              <w:right w:val="nil"/>
            </w:tcBorders>
          </w:tcPr>
          <w:p>
            <w:pPr>
              <w:pStyle w:val="TableParagraph"/>
              <w:spacing w:line="186" w:lineRule="exact"/>
              <w:ind w:left="107"/>
              <w:rPr>
                <w:sz w:val="18"/>
              </w:rPr>
            </w:pPr>
            <w:r>
              <w:rPr>
                <w:spacing w:val="-2"/>
                <w:sz w:val="18"/>
              </w:rPr>
              <w:t>Procurement</w:t>
            </w:r>
          </w:p>
        </w:tc>
        <w:tc>
          <w:tcPr>
            <w:tcW w:w="7982" w:type="dxa"/>
            <w:tcBorders>
              <w:left w:val="nil"/>
            </w:tcBorders>
          </w:tcPr>
          <w:p>
            <w:pPr>
              <w:pStyle w:val="TableParagraph"/>
              <w:spacing w:line="186" w:lineRule="exact"/>
              <w:ind w:left="349"/>
              <w:rPr>
                <w:sz w:val="18"/>
              </w:rPr>
            </w:pPr>
            <w:r>
              <w:rPr>
                <w:sz w:val="18"/>
              </w:rPr>
              <w:t>Public</w:t>
            </w:r>
            <w:r>
              <w:rPr>
                <w:spacing w:val="-3"/>
                <w:sz w:val="18"/>
              </w:rPr>
              <w:t> </w:t>
            </w:r>
            <w:r>
              <w:rPr>
                <w:sz w:val="18"/>
              </w:rPr>
              <w:t>procurement</w:t>
            </w:r>
            <w:r>
              <w:rPr>
                <w:spacing w:val="-2"/>
                <w:sz w:val="18"/>
              </w:rPr>
              <w:t> </w:t>
            </w:r>
            <w:r>
              <w:rPr>
                <w:sz w:val="18"/>
              </w:rPr>
              <w:t>and</w:t>
            </w:r>
            <w:r>
              <w:rPr>
                <w:spacing w:val="-3"/>
                <w:sz w:val="18"/>
              </w:rPr>
              <w:t> </w:t>
            </w:r>
            <w:r>
              <w:rPr>
                <w:sz w:val="18"/>
              </w:rPr>
              <w:t>government</w:t>
            </w:r>
            <w:r>
              <w:rPr>
                <w:spacing w:val="-2"/>
                <w:sz w:val="18"/>
              </w:rPr>
              <w:t> </w:t>
            </w:r>
            <w:r>
              <w:rPr>
                <w:sz w:val="18"/>
              </w:rPr>
              <w:t>tenders</w:t>
            </w:r>
            <w:r>
              <w:rPr>
                <w:spacing w:val="-2"/>
                <w:sz w:val="18"/>
              </w:rPr>
              <w:t> </w:t>
            </w:r>
            <w:r>
              <w:rPr>
                <w:sz w:val="18"/>
              </w:rPr>
              <w:t>at</w:t>
            </w:r>
            <w:r>
              <w:rPr>
                <w:spacing w:val="-2"/>
                <w:sz w:val="18"/>
              </w:rPr>
              <w:t> </w:t>
            </w:r>
            <w:r>
              <w:rPr>
                <w:sz w:val="18"/>
              </w:rPr>
              <w:t>state,</w:t>
            </w:r>
            <w:r>
              <w:rPr>
                <w:spacing w:val="-4"/>
                <w:sz w:val="18"/>
              </w:rPr>
              <w:t> </w:t>
            </w:r>
            <w:r>
              <w:rPr>
                <w:sz w:val="18"/>
              </w:rPr>
              <w:t>national</w:t>
            </w:r>
            <w:r>
              <w:rPr>
                <w:spacing w:val="-2"/>
                <w:sz w:val="18"/>
              </w:rPr>
              <w:t> </w:t>
            </w:r>
            <w:r>
              <w:rPr>
                <w:sz w:val="18"/>
              </w:rPr>
              <w:t>and</w:t>
            </w:r>
            <w:r>
              <w:rPr>
                <w:spacing w:val="-1"/>
                <w:sz w:val="18"/>
              </w:rPr>
              <w:t> </w:t>
            </w:r>
            <w:r>
              <w:rPr>
                <w:sz w:val="18"/>
              </w:rPr>
              <w:t>federal</w:t>
            </w:r>
            <w:r>
              <w:rPr>
                <w:spacing w:val="-2"/>
                <w:sz w:val="18"/>
              </w:rPr>
              <w:t> </w:t>
            </w:r>
            <w:r>
              <w:rPr>
                <w:sz w:val="18"/>
              </w:rPr>
              <w:t>level</w:t>
            </w:r>
            <w:r>
              <w:rPr>
                <w:spacing w:val="-2"/>
                <w:sz w:val="18"/>
              </w:rPr>
              <w:t> </w:t>
            </w:r>
            <w:r>
              <w:rPr>
                <w:sz w:val="18"/>
              </w:rPr>
              <w:t>(if</w:t>
            </w:r>
            <w:r>
              <w:rPr>
                <w:spacing w:val="-2"/>
                <w:sz w:val="18"/>
              </w:rPr>
              <w:t> </w:t>
            </w:r>
            <w:r>
              <w:rPr>
                <w:sz w:val="18"/>
              </w:rPr>
              <w:t>applicable), </w:t>
            </w:r>
            <w:r>
              <w:rPr>
                <w:spacing w:val="-4"/>
                <w:sz w:val="18"/>
              </w:rPr>
              <w:t>etc.</w:t>
            </w:r>
          </w:p>
        </w:tc>
      </w:tr>
      <w:tr>
        <w:trPr>
          <w:trHeight w:val="323" w:hRule="atLeast"/>
        </w:trPr>
        <w:tc>
          <w:tcPr>
            <w:tcW w:w="9356" w:type="dxa"/>
            <w:gridSpan w:val="2"/>
            <w:shd w:val="clear" w:color="auto" w:fill="E7EBF5"/>
          </w:tcPr>
          <w:p>
            <w:pPr>
              <w:pStyle w:val="TableParagraph"/>
              <w:spacing w:before="59"/>
              <w:ind w:left="107"/>
              <w:rPr>
                <w:b/>
                <w:sz w:val="18"/>
              </w:rPr>
            </w:pPr>
            <w:r>
              <w:rPr>
                <w:b/>
                <w:sz w:val="18"/>
              </w:rPr>
              <w:t>Assessment</w:t>
            </w:r>
            <w:r>
              <w:rPr>
                <w:b/>
                <w:spacing w:val="-3"/>
                <w:sz w:val="18"/>
              </w:rPr>
              <w:t> </w:t>
            </w:r>
            <w:r>
              <w:rPr>
                <w:b/>
                <w:sz w:val="18"/>
              </w:rPr>
              <w:t>of</w:t>
            </w:r>
            <w:r>
              <w:rPr>
                <w:b/>
                <w:spacing w:val="-3"/>
                <w:sz w:val="18"/>
              </w:rPr>
              <w:t> </w:t>
            </w:r>
            <w:r>
              <w:rPr>
                <w:b/>
                <w:sz w:val="18"/>
              </w:rPr>
              <w:t>the</w:t>
            </w:r>
            <w:r>
              <w:rPr>
                <w:b/>
                <w:spacing w:val="-3"/>
                <w:sz w:val="18"/>
              </w:rPr>
              <w:t> </w:t>
            </w:r>
            <w:r>
              <w:rPr>
                <w:b/>
                <w:sz w:val="18"/>
              </w:rPr>
              <w:t>Experts’</w:t>
            </w:r>
            <w:r>
              <w:rPr>
                <w:b/>
                <w:spacing w:val="-3"/>
                <w:sz w:val="18"/>
              </w:rPr>
              <w:t> </w:t>
            </w:r>
            <w:r>
              <w:rPr>
                <w:b/>
                <w:sz w:val="18"/>
              </w:rPr>
              <w:t>Knowledge</w:t>
            </w:r>
            <w:r>
              <w:rPr>
                <w:b/>
                <w:spacing w:val="-3"/>
                <w:sz w:val="18"/>
              </w:rPr>
              <w:t> </w:t>
            </w:r>
            <w:r>
              <w:rPr>
                <w:b/>
                <w:sz w:val="18"/>
              </w:rPr>
              <w:t>and</w:t>
            </w:r>
            <w:r>
              <w:rPr>
                <w:b/>
                <w:spacing w:val="-2"/>
                <w:sz w:val="18"/>
              </w:rPr>
              <w:t> </w:t>
            </w:r>
            <w:r>
              <w:rPr>
                <w:b/>
                <w:sz w:val="18"/>
              </w:rPr>
              <w:t>Experience</w:t>
            </w:r>
            <w:r>
              <w:rPr>
                <w:b/>
                <w:spacing w:val="-4"/>
                <w:sz w:val="18"/>
              </w:rPr>
              <w:t> </w:t>
            </w:r>
            <w:r>
              <w:rPr>
                <w:b/>
                <w:sz w:val="18"/>
              </w:rPr>
              <w:t>Related</w:t>
            </w:r>
            <w:r>
              <w:rPr>
                <w:b/>
                <w:spacing w:val="-1"/>
                <w:sz w:val="18"/>
              </w:rPr>
              <w:t> </w:t>
            </w:r>
            <w:r>
              <w:rPr>
                <w:b/>
                <w:sz w:val="18"/>
              </w:rPr>
              <w:t>to</w:t>
            </w:r>
            <w:r>
              <w:rPr>
                <w:b/>
                <w:spacing w:val="-2"/>
                <w:sz w:val="18"/>
              </w:rPr>
              <w:t> </w:t>
            </w:r>
            <w:r>
              <w:rPr>
                <w:b/>
                <w:sz w:val="18"/>
              </w:rPr>
              <w:t>Competition</w:t>
            </w:r>
            <w:r>
              <w:rPr>
                <w:b/>
                <w:spacing w:val="-2"/>
                <w:sz w:val="18"/>
              </w:rPr>
              <w:t> </w:t>
            </w:r>
            <w:r>
              <w:rPr>
                <w:b/>
                <w:sz w:val="18"/>
              </w:rPr>
              <w:t>Law,</w:t>
            </w:r>
            <w:r>
              <w:rPr>
                <w:b/>
                <w:spacing w:val="-1"/>
                <w:sz w:val="18"/>
              </w:rPr>
              <w:t> </w:t>
            </w:r>
            <w:r>
              <w:rPr>
                <w:b/>
                <w:sz w:val="18"/>
              </w:rPr>
              <w:t>Innovation,</w:t>
            </w:r>
            <w:r>
              <w:rPr>
                <w:b/>
                <w:spacing w:val="-2"/>
                <w:sz w:val="18"/>
              </w:rPr>
              <w:t> </w:t>
            </w:r>
            <w:r>
              <w:rPr>
                <w:b/>
                <w:sz w:val="18"/>
              </w:rPr>
              <w:t>and</w:t>
            </w:r>
            <w:r>
              <w:rPr>
                <w:b/>
                <w:spacing w:val="-1"/>
                <w:sz w:val="18"/>
              </w:rPr>
              <w:t> </w:t>
            </w:r>
            <w:r>
              <w:rPr>
                <w:b/>
                <w:spacing w:val="-2"/>
                <w:sz w:val="18"/>
              </w:rPr>
              <w:t>Procurement</w:t>
            </w:r>
          </w:p>
        </w:tc>
      </w:tr>
      <w:tr>
        <w:trPr>
          <w:trHeight w:val="827" w:hRule="atLeast"/>
        </w:trPr>
        <w:tc>
          <w:tcPr>
            <w:tcW w:w="1374" w:type="dxa"/>
            <w:tcBorders>
              <w:right w:val="nil"/>
            </w:tcBorders>
          </w:tcPr>
          <w:p>
            <w:pPr>
              <w:pStyle w:val="TableParagraph"/>
              <w:spacing w:before="102"/>
              <w:rPr>
                <w:b/>
                <w:sz w:val="18"/>
              </w:rPr>
            </w:pPr>
          </w:p>
          <w:p>
            <w:pPr>
              <w:pStyle w:val="TableParagraph"/>
              <w:ind w:left="107"/>
              <w:rPr>
                <w:sz w:val="18"/>
              </w:rPr>
            </w:pPr>
            <w:r>
              <w:rPr>
                <w:spacing w:val="-2"/>
                <w:sz w:val="18"/>
              </w:rPr>
              <w:t>Competition</w:t>
            </w:r>
          </w:p>
        </w:tc>
        <w:tc>
          <w:tcPr>
            <w:tcW w:w="7982" w:type="dxa"/>
            <w:tcBorders>
              <w:left w:val="nil"/>
            </w:tcBorders>
          </w:tcPr>
          <w:p>
            <w:pPr>
              <w:pStyle w:val="TableParagraph"/>
              <w:ind w:left="349"/>
              <w:rPr>
                <w:sz w:val="18"/>
              </w:rPr>
            </w:pPr>
            <w:r>
              <w:rPr>
                <w:sz w:val="18"/>
              </w:rPr>
              <w:t>Experience</w:t>
            </w:r>
            <w:r>
              <w:rPr>
                <w:spacing w:val="-5"/>
                <w:sz w:val="18"/>
              </w:rPr>
              <w:t> </w:t>
            </w:r>
            <w:r>
              <w:rPr>
                <w:sz w:val="18"/>
              </w:rPr>
              <w:t>in</w:t>
            </w:r>
            <w:r>
              <w:rPr>
                <w:spacing w:val="-3"/>
                <w:sz w:val="18"/>
              </w:rPr>
              <w:t> </w:t>
            </w:r>
            <w:r>
              <w:rPr>
                <w:sz w:val="18"/>
              </w:rPr>
              <w:t>antitrust/competition</w:t>
            </w:r>
            <w:r>
              <w:rPr>
                <w:spacing w:val="-3"/>
                <w:sz w:val="18"/>
              </w:rPr>
              <w:t> </w:t>
            </w:r>
            <w:r>
              <w:rPr>
                <w:sz w:val="18"/>
              </w:rPr>
              <w:t>litigation</w:t>
            </w:r>
            <w:r>
              <w:rPr>
                <w:spacing w:val="-3"/>
                <w:sz w:val="18"/>
              </w:rPr>
              <w:t> </w:t>
            </w:r>
            <w:r>
              <w:rPr>
                <w:sz w:val="18"/>
              </w:rPr>
              <w:t>and</w:t>
            </w:r>
            <w:r>
              <w:rPr>
                <w:spacing w:val="-5"/>
                <w:sz w:val="18"/>
              </w:rPr>
              <w:t> </w:t>
            </w:r>
            <w:r>
              <w:rPr>
                <w:sz w:val="18"/>
              </w:rPr>
              <w:t>providing</w:t>
            </w:r>
            <w:r>
              <w:rPr>
                <w:spacing w:val="-5"/>
                <w:sz w:val="18"/>
              </w:rPr>
              <w:t> </w:t>
            </w:r>
            <w:r>
              <w:rPr>
                <w:sz w:val="18"/>
              </w:rPr>
              <w:t>advice</w:t>
            </w:r>
            <w:r>
              <w:rPr>
                <w:spacing w:val="-5"/>
                <w:sz w:val="18"/>
              </w:rPr>
              <w:t> </w:t>
            </w:r>
            <w:r>
              <w:rPr>
                <w:sz w:val="18"/>
              </w:rPr>
              <w:t>to</w:t>
            </w:r>
            <w:r>
              <w:rPr>
                <w:spacing w:val="-3"/>
                <w:sz w:val="18"/>
              </w:rPr>
              <w:t> </w:t>
            </w:r>
            <w:r>
              <w:rPr>
                <w:sz w:val="18"/>
              </w:rPr>
              <w:t>concerned</w:t>
            </w:r>
            <w:r>
              <w:rPr>
                <w:spacing w:val="-3"/>
                <w:sz w:val="18"/>
              </w:rPr>
              <w:t> </w:t>
            </w:r>
            <w:r>
              <w:rPr>
                <w:sz w:val="18"/>
              </w:rPr>
              <w:t>firms;</w:t>
            </w:r>
            <w:r>
              <w:rPr>
                <w:spacing w:val="-4"/>
                <w:sz w:val="18"/>
              </w:rPr>
              <w:t> </w:t>
            </w:r>
            <w:r>
              <w:rPr>
                <w:sz w:val="18"/>
              </w:rPr>
              <w:t>providing</w:t>
            </w:r>
            <w:r>
              <w:rPr>
                <w:spacing w:val="-3"/>
                <w:sz w:val="18"/>
              </w:rPr>
              <w:t> </w:t>
            </w:r>
            <w:r>
              <w:rPr>
                <w:sz w:val="18"/>
              </w:rPr>
              <w:t>advice for mergers and acquisitions, including litigation experience; advising on abuse of dominance matters including litigation; experience in advising firms on how to self-comply with competition law</w:t>
            </w:r>
          </w:p>
          <w:p>
            <w:pPr>
              <w:pStyle w:val="TableParagraph"/>
              <w:spacing w:line="186" w:lineRule="exact"/>
              <w:ind w:left="349"/>
              <w:rPr>
                <w:sz w:val="18"/>
              </w:rPr>
            </w:pPr>
            <w:r>
              <w:rPr>
                <w:sz w:val="18"/>
              </w:rPr>
              <w:t>requirements;</w:t>
            </w:r>
            <w:r>
              <w:rPr>
                <w:spacing w:val="-4"/>
                <w:sz w:val="18"/>
              </w:rPr>
              <w:t> </w:t>
            </w:r>
            <w:r>
              <w:rPr>
                <w:sz w:val="18"/>
              </w:rPr>
              <w:t>experience</w:t>
            </w:r>
            <w:r>
              <w:rPr>
                <w:spacing w:val="-4"/>
                <w:sz w:val="18"/>
              </w:rPr>
              <w:t> </w:t>
            </w:r>
            <w:r>
              <w:rPr>
                <w:sz w:val="18"/>
              </w:rPr>
              <w:t>in</w:t>
            </w:r>
            <w:r>
              <w:rPr>
                <w:spacing w:val="-2"/>
                <w:sz w:val="18"/>
              </w:rPr>
              <w:t> </w:t>
            </w:r>
            <w:r>
              <w:rPr>
                <w:sz w:val="18"/>
              </w:rPr>
              <w:t>regulated</w:t>
            </w:r>
            <w:r>
              <w:rPr>
                <w:spacing w:val="-2"/>
                <w:sz w:val="18"/>
              </w:rPr>
              <w:t> markets.</w:t>
            </w:r>
          </w:p>
        </w:tc>
      </w:tr>
      <w:tr>
        <w:trPr>
          <w:trHeight w:val="414" w:hRule="atLeast"/>
        </w:trPr>
        <w:tc>
          <w:tcPr>
            <w:tcW w:w="1374" w:type="dxa"/>
            <w:tcBorders>
              <w:right w:val="nil"/>
            </w:tcBorders>
          </w:tcPr>
          <w:p>
            <w:pPr>
              <w:pStyle w:val="TableParagraph"/>
              <w:spacing w:before="103"/>
              <w:ind w:left="107"/>
              <w:rPr>
                <w:sz w:val="18"/>
              </w:rPr>
            </w:pPr>
            <w:r>
              <w:rPr>
                <w:spacing w:val="-2"/>
                <w:sz w:val="18"/>
              </w:rPr>
              <w:t>Innovation</w:t>
            </w:r>
          </w:p>
        </w:tc>
        <w:tc>
          <w:tcPr>
            <w:tcW w:w="7982" w:type="dxa"/>
            <w:tcBorders>
              <w:left w:val="nil"/>
            </w:tcBorders>
          </w:tcPr>
          <w:p>
            <w:pPr>
              <w:pStyle w:val="TableParagraph"/>
              <w:spacing w:line="206" w:lineRule="exact"/>
              <w:ind w:left="349"/>
              <w:rPr>
                <w:sz w:val="18"/>
              </w:rPr>
            </w:pPr>
            <w:r>
              <w:rPr>
                <w:sz w:val="18"/>
              </w:rPr>
              <w:t>Experience</w:t>
            </w:r>
            <w:r>
              <w:rPr>
                <w:spacing w:val="-5"/>
                <w:sz w:val="18"/>
              </w:rPr>
              <w:t> </w:t>
            </w:r>
            <w:r>
              <w:rPr>
                <w:sz w:val="18"/>
              </w:rPr>
              <w:t>with</w:t>
            </w:r>
            <w:r>
              <w:rPr>
                <w:spacing w:val="-3"/>
                <w:sz w:val="18"/>
              </w:rPr>
              <w:t> </w:t>
            </w:r>
            <w:r>
              <w:rPr>
                <w:sz w:val="18"/>
              </w:rPr>
              <w:t>IPR</w:t>
            </w:r>
            <w:r>
              <w:rPr>
                <w:spacing w:val="-4"/>
                <w:sz w:val="18"/>
              </w:rPr>
              <w:t> </w:t>
            </w:r>
            <w:r>
              <w:rPr>
                <w:sz w:val="18"/>
              </w:rPr>
              <w:t>registration,</w:t>
            </w:r>
            <w:r>
              <w:rPr>
                <w:spacing w:val="-6"/>
                <w:sz w:val="18"/>
              </w:rPr>
              <w:t> </w:t>
            </w:r>
            <w:r>
              <w:rPr>
                <w:sz w:val="18"/>
              </w:rPr>
              <w:t>management,</w:t>
            </w:r>
            <w:r>
              <w:rPr>
                <w:spacing w:val="-3"/>
                <w:sz w:val="18"/>
              </w:rPr>
              <w:t> </w:t>
            </w:r>
            <w:r>
              <w:rPr>
                <w:sz w:val="18"/>
              </w:rPr>
              <w:t>licensing,</w:t>
            </w:r>
            <w:r>
              <w:rPr>
                <w:spacing w:val="-3"/>
                <w:sz w:val="18"/>
              </w:rPr>
              <w:t> </w:t>
            </w:r>
            <w:r>
              <w:rPr>
                <w:sz w:val="18"/>
              </w:rPr>
              <w:t>litigation,</w:t>
            </w:r>
            <w:r>
              <w:rPr>
                <w:spacing w:val="-6"/>
                <w:sz w:val="18"/>
              </w:rPr>
              <w:t> </w:t>
            </w:r>
            <w:r>
              <w:rPr>
                <w:sz w:val="18"/>
              </w:rPr>
              <w:t>technology</w:t>
            </w:r>
            <w:r>
              <w:rPr>
                <w:spacing w:val="-3"/>
                <w:sz w:val="18"/>
              </w:rPr>
              <w:t> </w:t>
            </w:r>
            <w:r>
              <w:rPr>
                <w:sz w:val="18"/>
              </w:rPr>
              <w:t>transfer</w:t>
            </w:r>
            <w:r>
              <w:rPr>
                <w:spacing w:val="-4"/>
                <w:sz w:val="18"/>
              </w:rPr>
              <w:t> </w:t>
            </w:r>
            <w:r>
              <w:rPr>
                <w:sz w:val="18"/>
              </w:rPr>
              <w:t>and</w:t>
            </w:r>
            <w:r>
              <w:rPr>
                <w:spacing w:val="-3"/>
                <w:sz w:val="18"/>
              </w:rPr>
              <w:t> </w:t>
            </w:r>
            <w:r>
              <w:rPr>
                <w:sz w:val="18"/>
              </w:rPr>
              <w:t>research </w:t>
            </w:r>
            <w:r>
              <w:rPr>
                <w:spacing w:val="-2"/>
                <w:sz w:val="18"/>
              </w:rPr>
              <w:t>commercialization.</w:t>
            </w:r>
          </w:p>
        </w:tc>
      </w:tr>
      <w:tr>
        <w:trPr>
          <w:trHeight w:val="1034" w:hRule="atLeast"/>
        </w:trPr>
        <w:tc>
          <w:tcPr>
            <w:tcW w:w="1374" w:type="dxa"/>
            <w:tcBorders>
              <w:right w:val="nil"/>
            </w:tcBorders>
          </w:tcPr>
          <w:p>
            <w:pPr>
              <w:pStyle w:val="TableParagraph"/>
              <w:spacing w:before="205"/>
              <w:rPr>
                <w:b/>
                <w:sz w:val="18"/>
              </w:rPr>
            </w:pPr>
          </w:p>
          <w:p>
            <w:pPr>
              <w:pStyle w:val="TableParagraph"/>
              <w:ind w:left="107"/>
              <w:rPr>
                <w:sz w:val="18"/>
              </w:rPr>
            </w:pPr>
            <w:r>
              <w:rPr>
                <w:spacing w:val="-2"/>
                <w:sz w:val="18"/>
              </w:rPr>
              <w:t>Procurement</w:t>
            </w:r>
          </w:p>
        </w:tc>
        <w:tc>
          <w:tcPr>
            <w:tcW w:w="7982" w:type="dxa"/>
            <w:tcBorders>
              <w:left w:val="nil"/>
            </w:tcBorders>
          </w:tcPr>
          <w:p>
            <w:pPr>
              <w:pStyle w:val="TableParagraph"/>
              <w:ind w:left="349" w:right="172"/>
              <w:jc w:val="both"/>
              <w:rPr>
                <w:sz w:val="18"/>
              </w:rPr>
            </w:pPr>
            <w:r>
              <w:rPr>
                <w:sz w:val="18"/>
              </w:rPr>
              <w:t>Experience</w:t>
            </w:r>
            <w:r>
              <w:rPr>
                <w:spacing w:val="-4"/>
                <w:sz w:val="18"/>
              </w:rPr>
              <w:t> </w:t>
            </w:r>
            <w:r>
              <w:rPr>
                <w:sz w:val="18"/>
              </w:rPr>
              <w:t>with</w:t>
            </w:r>
            <w:r>
              <w:rPr>
                <w:spacing w:val="-3"/>
                <w:sz w:val="18"/>
              </w:rPr>
              <w:t> </w:t>
            </w:r>
            <w:r>
              <w:rPr>
                <w:sz w:val="18"/>
              </w:rPr>
              <w:t>public</w:t>
            </w:r>
            <w:r>
              <w:rPr>
                <w:spacing w:val="-4"/>
                <w:sz w:val="18"/>
              </w:rPr>
              <w:t> </w:t>
            </w:r>
            <w:r>
              <w:rPr>
                <w:sz w:val="18"/>
              </w:rPr>
              <w:t>procurement</w:t>
            </w:r>
            <w:r>
              <w:rPr>
                <w:spacing w:val="-4"/>
                <w:sz w:val="18"/>
              </w:rPr>
              <w:t> </w:t>
            </w:r>
            <w:r>
              <w:rPr>
                <w:sz w:val="18"/>
              </w:rPr>
              <w:t>at</w:t>
            </w:r>
            <w:r>
              <w:rPr>
                <w:spacing w:val="-4"/>
                <w:sz w:val="18"/>
              </w:rPr>
              <w:t> </w:t>
            </w:r>
            <w:r>
              <w:rPr>
                <w:sz w:val="18"/>
              </w:rPr>
              <w:t>the</w:t>
            </w:r>
            <w:r>
              <w:rPr>
                <w:spacing w:val="-4"/>
                <w:sz w:val="18"/>
              </w:rPr>
              <w:t> </w:t>
            </w:r>
            <w:r>
              <w:rPr>
                <w:sz w:val="18"/>
              </w:rPr>
              <w:t>state/national/federal</w:t>
            </w:r>
            <w:r>
              <w:rPr>
                <w:spacing w:val="-4"/>
                <w:sz w:val="18"/>
              </w:rPr>
              <w:t> </w:t>
            </w:r>
            <w:r>
              <w:rPr>
                <w:sz w:val="18"/>
              </w:rPr>
              <w:t>level,</w:t>
            </w:r>
            <w:r>
              <w:rPr>
                <w:spacing w:val="-3"/>
                <w:sz w:val="18"/>
              </w:rPr>
              <w:t> </w:t>
            </w:r>
            <w:r>
              <w:rPr>
                <w:sz w:val="18"/>
              </w:rPr>
              <w:t>in</w:t>
            </w:r>
            <w:r>
              <w:rPr>
                <w:spacing w:val="-3"/>
                <w:sz w:val="18"/>
              </w:rPr>
              <w:t> </w:t>
            </w:r>
            <w:r>
              <w:rPr>
                <w:sz w:val="18"/>
              </w:rPr>
              <w:t>either</w:t>
            </w:r>
            <w:r>
              <w:rPr>
                <w:spacing w:val="-4"/>
                <w:sz w:val="18"/>
              </w:rPr>
              <w:t> </w:t>
            </w:r>
            <w:r>
              <w:rPr>
                <w:sz w:val="18"/>
              </w:rPr>
              <w:t>an</w:t>
            </w:r>
            <w:r>
              <w:rPr>
                <w:spacing w:val="-4"/>
                <w:sz w:val="18"/>
              </w:rPr>
              <w:t> </w:t>
            </w:r>
            <w:r>
              <w:rPr>
                <w:sz w:val="18"/>
              </w:rPr>
              <w:t>advisory,</w:t>
            </w:r>
            <w:r>
              <w:rPr>
                <w:spacing w:val="-3"/>
                <w:sz w:val="18"/>
              </w:rPr>
              <w:t> </w:t>
            </w:r>
            <w:r>
              <w:rPr>
                <w:sz w:val="18"/>
              </w:rPr>
              <w:t>consultant, compliance</w:t>
            </w:r>
            <w:r>
              <w:rPr>
                <w:spacing w:val="-2"/>
                <w:sz w:val="18"/>
              </w:rPr>
              <w:t> </w:t>
            </w:r>
            <w:r>
              <w:rPr>
                <w:sz w:val="18"/>
              </w:rPr>
              <w:t>or</w:t>
            </w:r>
            <w:r>
              <w:rPr>
                <w:spacing w:val="-1"/>
                <w:sz w:val="18"/>
              </w:rPr>
              <w:t> </w:t>
            </w:r>
            <w:r>
              <w:rPr>
                <w:sz w:val="18"/>
              </w:rPr>
              <w:t>litigation</w:t>
            </w:r>
            <w:r>
              <w:rPr>
                <w:spacing w:val="-2"/>
                <w:sz w:val="18"/>
              </w:rPr>
              <w:t> </w:t>
            </w:r>
            <w:r>
              <w:rPr>
                <w:sz w:val="18"/>
              </w:rPr>
              <w:t>role;</w:t>
            </w:r>
            <w:r>
              <w:rPr>
                <w:spacing w:val="-3"/>
                <w:sz w:val="18"/>
              </w:rPr>
              <w:t> </w:t>
            </w:r>
            <w:r>
              <w:rPr>
                <w:sz w:val="18"/>
              </w:rPr>
              <w:t>experience</w:t>
            </w:r>
            <w:r>
              <w:rPr>
                <w:spacing w:val="-2"/>
                <w:sz w:val="18"/>
              </w:rPr>
              <w:t> </w:t>
            </w:r>
            <w:r>
              <w:rPr>
                <w:sz w:val="18"/>
              </w:rPr>
              <w:t>in bidding</w:t>
            </w:r>
            <w:r>
              <w:rPr>
                <w:spacing w:val="-2"/>
                <w:sz w:val="18"/>
              </w:rPr>
              <w:t> </w:t>
            </w:r>
            <w:r>
              <w:rPr>
                <w:sz w:val="18"/>
              </w:rPr>
              <w:t>or</w:t>
            </w:r>
            <w:r>
              <w:rPr>
                <w:spacing w:val="-1"/>
                <w:sz w:val="18"/>
              </w:rPr>
              <w:t> </w:t>
            </w:r>
            <w:r>
              <w:rPr>
                <w:sz w:val="18"/>
              </w:rPr>
              <w:t>assisting firms</w:t>
            </w:r>
            <w:r>
              <w:rPr>
                <w:spacing w:val="-1"/>
                <w:sz w:val="18"/>
              </w:rPr>
              <w:t> </w:t>
            </w:r>
            <w:r>
              <w:rPr>
                <w:sz w:val="18"/>
              </w:rPr>
              <w:t>to bid for</w:t>
            </w:r>
            <w:r>
              <w:rPr>
                <w:spacing w:val="-1"/>
                <w:sz w:val="18"/>
              </w:rPr>
              <w:t> </w:t>
            </w:r>
            <w:r>
              <w:rPr>
                <w:sz w:val="18"/>
              </w:rPr>
              <w:t>government</w:t>
            </w:r>
            <w:r>
              <w:rPr>
                <w:spacing w:val="-1"/>
                <w:sz w:val="18"/>
              </w:rPr>
              <w:t> </w:t>
            </w:r>
            <w:r>
              <w:rPr>
                <w:sz w:val="18"/>
              </w:rPr>
              <w:t>tenders</w:t>
            </w:r>
            <w:r>
              <w:rPr>
                <w:spacing w:val="-1"/>
                <w:sz w:val="18"/>
              </w:rPr>
              <w:t> </w:t>
            </w:r>
            <w:r>
              <w:rPr>
                <w:sz w:val="18"/>
              </w:rPr>
              <w:t>for goods, services and works; experience in assessing contract awards; experience in contractual issues</w:t>
            </w:r>
          </w:p>
          <w:p>
            <w:pPr>
              <w:pStyle w:val="TableParagraph"/>
              <w:spacing w:line="206" w:lineRule="exact"/>
              <w:ind w:left="349" w:right="499"/>
              <w:jc w:val="both"/>
              <w:rPr>
                <w:sz w:val="18"/>
              </w:rPr>
            </w:pPr>
            <w:r>
              <w:rPr>
                <w:sz w:val="18"/>
              </w:rPr>
              <w:t>related</w:t>
            </w:r>
            <w:r>
              <w:rPr>
                <w:spacing w:val="-3"/>
                <w:sz w:val="18"/>
              </w:rPr>
              <w:t> </w:t>
            </w:r>
            <w:r>
              <w:rPr>
                <w:sz w:val="18"/>
              </w:rPr>
              <w:t>to</w:t>
            </w:r>
            <w:r>
              <w:rPr>
                <w:spacing w:val="-4"/>
                <w:sz w:val="18"/>
              </w:rPr>
              <w:t> </w:t>
            </w:r>
            <w:r>
              <w:rPr>
                <w:sz w:val="18"/>
              </w:rPr>
              <w:t>payment;</w:t>
            </w:r>
            <w:r>
              <w:rPr>
                <w:spacing w:val="-3"/>
                <w:sz w:val="18"/>
              </w:rPr>
              <w:t> </w:t>
            </w:r>
            <w:r>
              <w:rPr>
                <w:sz w:val="18"/>
              </w:rPr>
              <w:t>experience</w:t>
            </w:r>
            <w:r>
              <w:rPr>
                <w:spacing w:val="-4"/>
                <w:sz w:val="18"/>
              </w:rPr>
              <w:t> </w:t>
            </w:r>
            <w:r>
              <w:rPr>
                <w:sz w:val="18"/>
              </w:rPr>
              <w:t>in</w:t>
            </w:r>
            <w:r>
              <w:rPr>
                <w:spacing w:val="-6"/>
                <w:sz w:val="18"/>
              </w:rPr>
              <w:t> </w:t>
            </w:r>
            <w:r>
              <w:rPr>
                <w:sz w:val="18"/>
              </w:rPr>
              <w:t>formal</w:t>
            </w:r>
            <w:r>
              <w:rPr>
                <w:spacing w:val="-3"/>
                <w:sz w:val="18"/>
              </w:rPr>
              <w:t> </w:t>
            </w:r>
            <w:r>
              <w:rPr>
                <w:sz w:val="18"/>
              </w:rPr>
              <w:t>challenges</w:t>
            </w:r>
            <w:r>
              <w:rPr>
                <w:spacing w:val="-3"/>
                <w:sz w:val="18"/>
              </w:rPr>
              <w:t> </w:t>
            </w:r>
            <w:r>
              <w:rPr>
                <w:sz w:val="18"/>
              </w:rPr>
              <w:t>and</w:t>
            </w:r>
            <w:r>
              <w:rPr>
                <w:spacing w:val="-3"/>
                <w:sz w:val="18"/>
              </w:rPr>
              <w:t> </w:t>
            </w:r>
            <w:r>
              <w:rPr>
                <w:sz w:val="18"/>
              </w:rPr>
              <w:t>appeals</w:t>
            </w:r>
            <w:r>
              <w:rPr>
                <w:spacing w:val="-3"/>
                <w:sz w:val="18"/>
              </w:rPr>
              <w:t> </w:t>
            </w:r>
            <w:r>
              <w:rPr>
                <w:sz w:val="18"/>
              </w:rPr>
              <w:t>procedures</w:t>
            </w:r>
            <w:r>
              <w:rPr>
                <w:spacing w:val="-3"/>
                <w:sz w:val="18"/>
              </w:rPr>
              <w:t> </w:t>
            </w:r>
            <w:r>
              <w:rPr>
                <w:sz w:val="18"/>
              </w:rPr>
              <w:t>on</w:t>
            </w:r>
            <w:r>
              <w:rPr>
                <w:spacing w:val="-3"/>
                <w:sz w:val="18"/>
              </w:rPr>
              <w:t> </w:t>
            </w:r>
            <w:r>
              <w:rPr>
                <w:sz w:val="18"/>
              </w:rPr>
              <w:t>public</w:t>
            </w:r>
            <w:r>
              <w:rPr>
                <w:spacing w:val="-4"/>
                <w:sz w:val="18"/>
              </w:rPr>
              <w:t> </w:t>
            </w:r>
            <w:r>
              <w:rPr>
                <w:sz w:val="18"/>
              </w:rPr>
              <w:t>procurement </w:t>
            </w:r>
            <w:r>
              <w:rPr>
                <w:spacing w:val="-2"/>
                <w:sz w:val="18"/>
              </w:rPr>
              <w:t>decisions.</w:t>
            </w:r>
          </w:p>
        </w:tc>
      </w:tr>
    </w:tbl>
    <w:p>
      <w:pPr>
        <w:spacing w:before="4"/>
        <w:ind w:left="360" w:right="0" w:firstLine="0"/>
        <w:jc w:val="both"/>
        <w:rPr>
          <w:sz w:val="20"/>
        </w:rPr>
      </w:pPr>
      <w:r>
        <w:rPr>
          <w:i/>
          <w:sz w:val="20"/>
        </w:rPr>
        <w:t>Note:</w:t>
      </w:r>
      <w:r>
        <w:rPr>
          <w:i/>
          <w:spacing w:val="-6"/>
          <w:sz w:val="20"/>
        </w:rPr>
        <w:t> </w:t>
      </w:r>
      <w:r>
        <w:rPr>
          <w:sz w:val="20"/>
        </w:rPr>
        <w:t>IPR</w:t>
      </w:r>
      <w:r>
        <w:rPr>
          <w:spacing w:val="-7"/>
          <w:sz w:val="20"/>
        </w:rPr>
        <w:t> </w:t>
      </w:r>
      <w:r>
        <w:rPr>
          <w:sz w:val="20"/>
        </w:rPr>
        <w:t>=</w:t>
      </w:r>
      <w:r>
        <w:rPr>
          <w:spacing w:val="-6"/>
          <w:sz w:val="20"/>
        </w:rPr>
        <w:t> </w:t>
      </w:r>
      <w:r>
        <w:rPr>
          <w:sz w:val="20"/>
        </w:rPr>
        <w:t>Intellectual</w:t>
      </w:r>
      <w:r>
        <w:rPr>
          <w:spacing w:val="-7"/>
          <w:sz w:val="20"/>
        </w:rPr>
        <w:t> </w:t>
      </w:r>
      <w:r>
        <w:rPr>
          <w:sz w:val="20"/>
        </w:rPr>
        <w:t>Property</w:t>
      </w:r>
      <w:r>
        <w:rPr>
          <w:spacing w:val="-5"/>
          <w:sz w:val="20"/>
        </w:rPr>
        <w:t> </w:t>
      </w:r>
      <w:r>
        <w:rPr>
          <w:spacing w:val="-2"/>
          <w:sz w:val="20"/>
        </w:rPr>
        <w:t>Rights.</w:t>
      </w:r>
    </w:p>
    <w:p>
      <w:pPr>
        <w:pStyle w:val="BodyText"/>
        <w:spacing w:before="229"/>
        <w:ind w:left="360" w:right="167" w:hanging="1"/>
      </w:pPr>
      <w:r>
        <w:rPr/>
        <w:t>Thus,</w:t>
      </w:r>
      <w:r>
        <w:rPr>
          <w:spacing w:val="-2"/>
        </w:rPr>
        <w:t> </w:t>
      </w:r>
      <w:r>
        <w:rPr/>
        <w:t>the</w:t>
      </w:r>
      <w:r>
        <w:rPr>
          <w:spacing w:val="-2"/>
        </w:rPr>
        <w:t> </w:t>
      </w:r>
      <w:r>
        <w:rPr/>
        <w:t>information</w:t>
      </w:r>
      <w:r>
        <w:rPr>
          <w:spacing w:val="-2"/>
        </w:rPr>
        <w:t> </w:t>
      </w:r>
      <w:r>
        <w:rPr/>
        <w:t>provided</w:t>
      </w:r>
      <w:r>
        <w:rPr>
          <w:spacing w:val="-2"/>
        </w:rPr>
        <w:t> </w:t>
      </w:r>
      <w:r>
        <w:rPr/>
        <w:t>in</w:t>
      </w:r>
      <w:r>
        <w:rPr>
          <w:spacing w:val="-5"/>
        </w:rPr>
        <w:t> </w:t>
      </w:r>
      <w:r>
        <w:rPr/>
        <w:t>the</w:t>
      </w:r>
      <w:r>
        <w:rPr>
          <w:spacing w:val="-4"/>
        </w:rPr>
        <w:t> </w:t>
      </w:r>
      <w:r>
        <w:rPr/>
        <w:t>screener</w:t>
      </w:r>
      <w:r>
        <w:rPr>
          <w:spacing w:val="-1"/>
        </w:rPr>
        <w:t> </w:t>
      </w:r>
      <w:r>
        <w:rPr/>
        <w:t>questionnaires</w:t>
      </w:r>
      <w:r>
        <w:rPr>
          <w:spacing w:val="-2"/>
        </w:rPr>
        <w:t> </w:t>
      </w:r>
      <w:r>
        <w:rPr/>
        <w:t>will</w:t>
      </w:r>
      <w:r>
        <w:rPr>
          <w:spacing w:val="-1"/>
        </w:rPr>
        <w:t> </w:t>
      </w:r>
      <w:r>
        <w:rPr/>
        <w:t>allow</w:t>
      </w:r>
      <w:r>
        <w:rPr>
          <w:spacing w:val="-6"/>
        </w:rPr>
        <w:t> </w:t>
      </w:r>
      <w:r>
        <w:rPr/>
        <w:t>the</w:t>
      </w:r>
      <w:r>
        <w:rPr>
          <w:spacing w:val="-4"/>
        </w:rPr>
        <w:t> </w:t>
      </w:r>
      <w:r>
        <w:rPr/>
        <w:t>team</w:t>
      </w:r>
      <w:r>
        <w:rPr>
          <w:spacing w:val="-4"/>
        </w:rPr>
        <w:t> </w:t>
      </w:r>
      <w:r>
        <w:rPr/>
        <w:t>to</w:t>
      </w:r>
      <w:r>
        <w:rPr>
          <w:spacing w:val="-2"/>
        </w:rPr>
        <w:t> </w:t>
      </w:r>
      <w:r>
        <w:rPr/>
        <w:t>better</w:t>
      </w:r>
      <w:r>
        <w:rPr>
          <w:spacing w:val="-1"/>
        </w:rPr>
        <w:t> </w:t>
      </w:r>
      <w:r>
        <w:rPr/>
        <w:t>understand</w:t>
      </w:r>
      <w:r>
        <w:rPr>
          <w:spacing w:val="-5"/>
        </w:rPr>
        <w:t> </w:t>
      </w:r>
      <w:r>
        <w:rPr/>
        <w:t>the experts’ professions; areas of specializations and experts’ knowledge or experience related to market competition, including competition, innovation, and public procurement.</w:t>
      </w:r>
    </w:p>
    <w:p>
      <w:pPr>
        <w:pStyle w:val="BodyText"/>
        <w:spacing w:before="1"/>
      </w:pPr>
    </w:p>
    <w:p>
      <w:pPr>
        <w:pStyle w:val="ListParagraph"/>
        <w:numPr>
          <w:ilvl w:val="0"/>
          <w:numId w:val="1"/>
        </w:numPr>
        <w:tabs>
          <w:tab w:pos="4447" w:val="left" w:leader="none"/>
        </w:tabs>
        <w:spacing w:line="240" w:lineRule="auto" w:before="0" w:after="0"/>
        <w:ind w:left="4447" w:right="0" w:hanging="356"/>
        <w:jc w:val="left"/>
        <w:rPr>
          <w:b/>
          <w:sz w:val="22"/>
        </w:rPr>
      </w:pPr>
      <w:r>
        <w:rPr>
          <w:b/>
          <w:spacing w:val="-2"/>
          <w:sz w:val="22"/>
        </w:rPr>
        <w:t>PARAMETERS</w:t>
      </w:r>
    </w:p>
    <w:p>
      <w:pPr>
        <w:pStyle w:val="BodyText"/>
        <w:spacing w:before="251"/>
        <w:ind w:left="359" w:right="354"/>
        <w:jc w:val="both"/>
      </w:pPr>
      <w:r>
        <w:rPr/>
        <w:t>To ensure comparability of the data from expert consultations across economies, the Market Competition topic uses specific parameters for public procurement indicators. However, it does not have a general parameter applicable to all three thematic areas of the topic (Competition, Innovation, and Public Procurement).</w:t>
      </w:r>
      <w:r>
        <w:rPr>
          <w:spacing w:val="-9"/>
        </w:rPr>
        <w:t> </w:t>
      </w:r>
      <w:r>
        <w:rPr/>
        <w:t>A</w:t>
      </w:r>
      <w:r>
        <w:rPr>
          <w:spacing w:val="-10"/>
        </w:rPr>
        <w:t> </w:t>
      </w:r>
      <w:r>
        <w:rPr/>
        <w:t>parameter</w:t>
      </w:r>
      <w:r>
        <w:rPr>
          <w:spacing w:val="-10"/>
        </w:rPr>
        <w:t> </w:t>
      </w:r>
      <w:r>
        <w:rPr/>
        <w:t>refers</w:t>
      </w:r>
      <w:r>
        <w:rPr>
          <w:spacing w:val="-10"/>
        </w:rPr>
        <w:t> </w:t>
      </w:r>
      <w:r>
        <w:rPr/>
        <w:t>to</w:t>
      </w:r>
      <w:r>
        <w:rPr>
          <w:spacing w:val="-9"/>
        </w:rPr>
        <w:t> </w:t>
      </w:r>
      <w:r>
        <w:rPr/>
        <w:t>an</w:t>
      </w:r>
      <w:r>
        <w:rPr>
          <w:spacing w:val="-9"/>
        </w:rPr>
        <w:t> </w:t>
      </w:r>
      <w:r>
        <w:rPr/>
        <w:t>assumption</w:t>
      </w:r>
      <w:r>
        <w:rPr>
          <w:spacing w:val="-11"/>
        </w:rPr>
        <w:t> </w:t>
      </w:r>
      <w:r>
        <w:rPr/>
        <w:t>that</w:t>
      </w:r>
      <w:r>
        <w:rPr>
          <w:spacing w:val="-8"/>
        </w:rPr>
        <w:t> </w:t>
      </w:r>
      <w:r>
        <w:rPr/>
        <w:t>is</w:t>
      </w:r>
      <w:r>
        <w:rPr>
          <w:spacing w:val="-8"/>
        </w:rPr>
        <w:t> </w:t>
      </w:r>
      <w:r>
        <w:rPr/>
        <w:t>made</w:t>
      </w:r>
      <w:r>
        <w:rPr>
          <w:spacing w:val="-8"/>
        </w:rPr>
        <w:t> </w:t>
      </w:r>
      <w:r>
        <w:rPr/>
        <w:t>about</w:t>
      </w:r>
      <w:r>
        <w:rPr>
          <w:spacing w:val="-10"/>
        </w:rPr>
        <w:t> </w:t>
      </w:r>
      <w:r>
        <w:rPr/>
        <w:t>the</w:t>
      </w:r>
      <w:r>
        <w:rPr>
          <w:spacing w:val="-8"/>
        </w:rPr>
        <w:t> </w:t>
      </w:r>
      <w:r>
        <w:rPr/>
        <w:t>characteristics</w:t>
      </w:r>
      <w:r>
        <w:rPr>
          <w:spacing w:val="-8"/>
        </w:rPr>
        <w:t> </w:t>
      </w:r>
      <w:r>
        <w:rPr/>
        <w:t>through</w:t>
      </w:r>
      <w:r>
        <w:rPr>
          <w:spacing w:val="-9"/>
        </w:rPr>
        <w:t> </w:t>
      </w:r>
      <w:r>
        <w:rPr/>
        <w:t>which</w:t>
      </w:r>
      <w:r>
        <w:rPr>
          <w:spacing w:val="-11"/>
        </w:rPr>
        <w:t> </w:t>
      </w:r>
      <w:r>
        <w:rPr/>
        <w:t>the practice</w:t>
      </w:r>
      <w:r>
        <w:rPr>
          <w:spacing w:val="-7"/>
        </w:rPr>
        <w:t> </w:t>
      </w:r>
      <w:r>
        <w:rPr/>
        <w:t>of</w:t>
      </w:r>
      <w:r>
        <w:rPr>
          <w:spacing w:val="-9"/>
        </w:rPr>
        <w:t> </w:t>
      </w:r>
      <w:r>
        <w:rPr/>
        <w:t>the</w:t>
      </w:r>
      <w:r>
        <w:rPr>
          <w:spacing w:val="-7"/>
        </w:rPr>
        <w:t> </w:t>
      </w:r>
      <w:r>
        <w:rPr/>
        <w:t>topics</w:t>
      </w:r>
      <w:r>
        <w:rPr>
          <w:spacing w:val="-7"/>
        </w:rPr>
        <w:t> </w:t>
      </w:r>
      <w:r>
        <w:rPr/>
        <w:t>shall</w:t>
      </w:r>
      <w:r>
        <w:rPr>
          <w:spacing w:val="-6"/>
        </w:rPr>
        <w:t> </w:t>
      </w:r>
      <w:r>
        <w:rPr/>
        <w:t>be</w:t>
      </w:r>
      <w:r>
        <w:rPr>
          <w:spacing w:val="-7"/>
        </w:rPr>
        <w:t> </w:t>
      </w:r>
      <w:r>
        <w:rPr/>
        <w:t>measured,</w:t>
      </w:r>
      <w:r>
        <w:rPr>
          <w:spacing w:val="-7"/>
        </w:rPr>
        <w:t> </w:t>
      </w:r>
      <w:r>
        <w:rPr/>
        <w:t>such</w:t>
      </w:r>
      <w:r>
        <w:rPr>
          <w:spacing w:val="-7"/>
        </w:rPr>
        <w:t> </w:t>
      </w:r>
      <w:r>
        <w:rPr/>
        <w:t>as</w:t>
      </w:r>
      <w:r>
        <w:rPr>
          <w:spacing w:val="-7"/>
        </w:rPr>
        <w:t> </w:t>
      </w:r>
      <w:r>
        <w:rPr/>
        <w:t>location</w:t>
      </w:r>
      <w:r>
        <w:rPr>
          <w:spacing w:val="-7"/>
        </w:rPr>
        <w:t> </w:t>
      </w:r>
      <w:r>
        <w:rPr/>
        <w:t>or</w:t>
      </w:r>
      <w:r>
        <w:rPr>
          <w:spacing w:val="-6"/>
        </w:rPr>
        <w:t> </w:t>
      </w:r>
      <w:r>
        <w:rPr/>
        <w:t>centralized</w:t>
      </w:r>
      <w:r>
        <w:rPr>
          <w:spacing w:val="-7"/>
        </w:rPr>
        <w:t> </w:t>
      </w:r>
      <w:r>
        <w:rPr/>
        <w:t>relevant</w:t>
      </w:r>
      <w:r>
        <w:rPr>
          <w:spacing w:val="-6"/>
        </w:rPr>
        <w:t> </w:t>
      </w:r>
      <w:r>
        <w:rPr/>
        <w:t>public</w:t>
      </w:r>
      <w:r>
        <w:rPr>
          <w:spacing w:val="-7"/>
        </w:rPr>
        <w:t> </w:t>
      </w:r>
      <w:r>
        <w:rPr/>
        <w:t>authority</w:t>
      </w:r>
      <w:r>
        <w:rPr>
          <w:spacing w:val="-9"/>
        </w:rPr>
        <w:t> </w:t>
      </w:r>
      <w:r>
        <w:rPr/>
        <w:t>(including Competition Authority or public procurement entity).</w:t>
      </w:r>
    </w:p>
    <w:p>
      <w:pPr>
        <w:pStyle w:val="BodyText"/>
      </w:pPr>
    </w:p>
    <w:p>
      <w:pPr>
        <w:pStyle w:val="ListParagraph"/>
        <w:numPr>
          <w:ilvl w:val="1"/>
          <w:numId w:val="55"/>
        </w:numPr>
        <w:tabs>
          <w:tab w:pos="718" w:val="left" w:leader="none"/>
        </w:tabs>
        <w:spacing w:line="240" w:lineRule="auto" w:before="0" w:after="0"/>
        <w:ind w:left="718" w:right="0" w:hanging="359"/>
        <w:jc w:val="left"/>
        <w:rPr>
          <w:b/>
          <w:sz w:val="22"/>
        </w:rPr>
      </w:pPr>
      <w:r>
        <w:rPr>
          <w:b/>
          <w:sz w:val="22"/>
        </w:rPr>
        <w:t>General</w:t>
      </w:r>
      <w:r>
        <w:rPr>
          <w:b/>
          <w:spacing w:val="-1"/>
          <w:sz w:val="22"/>
        </w:rPr>
        <w:t> </w:t>
      </w:r>
      <w:r>
        <w:rPr>
          <w:b/>
          <w:spacing w:val="-2"/>
          <w:sz w:val="22"/>
        </w:rPr>
        <w:t>Parameters</w:t>
      </w:r>
    </w:p>
    <w:p>
      <w:pPr>
        <w:pStyle w:val="BodyText"/>
        <w:rPr>
          <w:b/>
        </w:rPr>
      </w:pPr>
    </w:p>
    <w:p>
      <w:pPr>
        <w:pStyle w:val="BodyText"/>
        <w:ind w:left="359" w:right="355" w:hanging="1"/>
        <w:jc w:val="both"/>
      </w:pPr>
      <w:r>
        <w:rPr/>
        <w:t>The Market Competition topic does not employ general parameters that are applicable to all pillars. However, the topic benchmarks only central/federal regulations and services provided by central/federal authorities to keep the data comparable across economies.</w:t>
      </w:r>
    </w:p>
    <w:p>
      <w:pPr>
        <w:pStyle w:val="BodyText"/>
        <w:spacing w:after="0"/>
        <w:jc w:val="both"/>
        <w:sectPr>
          <w:pgSz w:w="12240" w:h="15840"/>
          <w:pgMar w:header="0" w:footer="522" w:top="1360" w:bottom="720" w:left="1080" w:right="1080"/>
        </w:sectPr>
      </w:pPr>
    </w:p>
    <w:p>
      <w:pPr>
        <w:pStyle w:val="ListParagraph"/>
        <w:numPr>
          <w:ilvl w:val="1"/>
          <w:numId w:val="55"/>
        </w:numPr>
        <w:tabs>
          <w:tab w:pos="719" w:val="left" w:leader="none"/>
        </w:tabs>
        <w:spacing w:line="240" w:lineRule="auto" w:before="78" w:after="0"/>
        <w:ind w:left="719" w:right="0" w:hanging="359"/>
        <w:jc w:val="left"/>
        <w:rPr>
          <w:b/>
          <w:sz w:val="22"/>
        </w:rPr>
      </w:pPr>
      <w:r>
        <w:rPr>
          <w:b/>
          <w:sz w:val="22"/>
        </w:rPr>
        <w:t>Specific</w:t>
      </w:r>
      <w:r>
        <w:rPr>
          <w:b/>
          <w:spacing w:val="-5"/>
          <w:sz w:val="22"/>
        </w:rPr>
        <w:t> </w:t>
      </w:r>
      <w:r>
        <w:rPr>
          <w:b/>
          <w:spacing w:val="-2"/>
          <w:sz w:val="22"/>
        </w:rPr>
        <w:t>Parameters</w:t>
      </w:r>
    </w:p>
    <w:p>
      <w:pPr>
        <w:pStyle w:val="BodyText"/>
        <w:rPr>
          <w:b/>
        </w:rPr>
      </w:pPr>
    </w:p>
    <w:p>
      <w:pPr>
        <w:pStyle w:val="BodyText"/>
        <w:spacing w:before="1"/>
        <w:ind w:left="359" w:right="355"/>
        <w:jc w:val="both"/>
      </w:pPr>
      <w:r>
        <w:rPr/>
        <w:t>Market</w:t>
      </w:r>
      <w:r>
        <w:rPr>
          <w:spacing w:val="-11"/>
        </w:rPr>
        <w:t> </w:t>
      </w:r>
      <w:r>
        <w:rPr/>
        <w:t>Competition</w:t>
      </w:r>
      <w:r>
        <w:rPr>
          <w:spacing w:val="-12"/>
        </w:rPr>
        <w:t> </w:t>
      </w:r>
      <w:r>
        <w:rPr/>
        <w:t>uses</w:t>
      </w:r>
      <w:r>
        <w:rPr>
          <w:spacing w:val="-14"/>
        </w:rPr>
        <w:t> </w:t>
      </w:r>
      <w:r>
        <w:rPr/>
        <w:t>specific</w:t>
      </w:r>
      <w:r>
        <w:rPr>
          <w:spacing w:val="-13"/>
        </w:rPr>
        <w:t> </w:t>
      </w:r>
      <w:r>
        <w:rPr/>
        <w:t>parameters</w:t>
      </w:r>
      <w:r>
        <w:rPr>
          <w:spacing w:val="-14"/>
        </w:rPr>
        <w:t> </w:t>
      </w:r>
      <w:r>
        <w:rPr/>
        <w:t>in</w:t>
      </w:r>
      <w:r>
        <w:rPr>
          <w:spacing w:val="-13"/>
        </w:rPr>
        <w:t> </w:t>
      </w:r>
      <w:r>
        <w:rPr/>
        <w:t>some</w:t>
      </w:r>
      <w:r>
        <w:rPr>
          <w:spacing w:val="-11"/>
        </w:rPr>
        <w:t> </w:t>
      </w:r>
      <w:r>
        <w:rPr/>
        <w:t>categories</w:t>
      </w:r>
      <w:r>
        <w:rPr>
          <w:spacing w:val="-11"/>
        </w:rPr>
        <w:t> </w:t>
      </w:r>
      <w:r>
        <w:rPr/>
        <w:t>of</w:t>
      </w:r>
      <w:r>
        <w:rPr>
          <w:spacing w:val="-11"/>
        </w:rPr>
        <w:t> </w:t>
      </w:r>
      <w:r>
        <w:rPr/>
        <w:t>indicators</w:t>
      </w:r>
      <w:r>
        <w:rPr>
          <w:spacing w:val="-14"/>
        </w:rPr>
        <w:t> </w:t>
      </w:r>
      <w:r>
        <w:rPr/>
        <w:t>to</w:t>
      </w:r>
      <w:r>
        <w:rPr>
          <w:spacing w:val="-13"/>
        </w:rPr>
        <w:t> </w:t>
      </w:r>
      <w:r>
        <w:rPr/>
        <w:t>ensure</w:t>
      </w:r>
      <w:r>
        <w:rPr>
          <w:spacing w:val="-14"/>
        </w:rPr>
        <w:t> </w:t>
      </w:r>
      <w:r>
        <w:rPr/>
        <w:t>that</w:t>
      </w:r>
      <w:r>
        <w:rPr>
          <w:spacing w:val="-11"/>
        </w:rPr>
        <w:t> </w:t>
      </w:r>
      <w:r>
        <w:rPr/>
        <w:t>the</w:t>
      </w:r>
      <w:r>
        <w:rPr>
          <w:spacing w:val="-14"/>
        </w:rPr>
        <w:t> </w:t>
      </w:r>
      <w:r>
        <w:rPr/>
        <w:t>information gathered as to the relevant authorities and the relevant procedures are comparable across economies. In particular, for the category of indicators that measure public procurement regulations and services, the relevant procedures along with the public institutions that are in charge vary widely and can compromise the quality and comparability of the data.</w:t>
      </w:r>
    </w:p>
    <w:p>
      <w:pPr>
        <w:pStyle w:val="ListParagraph"/>
        <w:numPr>
          <w:ilvl w:val="2"/>
          <w:numId w:val="55"/>
        </w:numPr>
        <w:tabs>
          <w:tab w:pos="1021" w:val="left" w:leader="none"/>
        </w:tabs>
        <w:spacing w:line="240" w:lineRule="auto" w:before="251" w:after="0"/>
        <w:ind w:left="1021" w:right="0" w:hanging="662"/>
        <w:jc w:val="left"/>
        <w:rPr>
          <w:b/>
          <w:sz w:val="22"/>
        </w:rPr>
      </w:pPr>
      <w:r>
        <w:rPr>
          <w:b/>
          <w:spacing w:val="-2"/>
          <w:sz w:val="22"/>
        </w:rPr>
        <w:t>Procurement–Procuring</w:t>
      </w:r>
      <w:r>
        <w:rPr>
          <w:b/>
          <w:spacing w:val="23"/>
          <w:sz w:val="22"/>
        </w:rPr>
        <w:t> </w:t>
      </w:r>
      <w:r>
        <w:rPr>
          <w:b/>
          <w:spacing w:val="-2"/>
          <w:sz w:val="22"/>
        </w:rPr>
        <w:t>Entity</w:t>
      </w:r>
    </w:p>
    <w:p>
      <w:pPr>
        <w:spacing w:line="253" w:lineRule="exact" w:before="2"/>
        <w:ind w:left="359" w:right="0" w:firstLine="0"/>
        <w:jc w:val="left"/>
        <w:rPr>
          <w:i/>
          <w:sz w:val="22"/>
        </w:rPr>
      </w:pPr>
      <w:r>
        <w:rPr>
          <w:i/>
          <w:spacing w:val="-2"/>
          <w:sz w:val="22"/>
          <w:u w:val="single"/>
        </w:rPr>
        <w:t>Justification:</w:t>
      </w:r>
    </w:p>
    <w:p>
      <w:pPr>
        <w:pStyle w:val="BodyText"/>
        <w:ind w:left="360" w:right="354"/>
        <w:jc w:val="both"/>
      </w:pPr>
      <w:r>
        <w:rPr/>
        <w:t>Procurement procedures and the legal framework that governs a procurement process can vary depending on which institution is undertaking the procurement. This parameter impacts both de jure and de facto </w:t>
      </w:r>
      <w:r>
        <w:rPr>
          <w:spacing w:val="-2"/>
        </w:rPr>
        <w:t>indicators.</w:t>
      </w:r>
    </w:p>
    <w:p>
      <w:pPr>
        <w:pStyle w:val="BodyText"/>
      </w:pPr>
    </w:p>
    <w:p>
      <w:pPr>
        <w:spacing w:line="253" w:lineRule="exact" w:before="0"/>
        <w:ind w:left="360" w:right="0" w:firstLine="0"/>
        <w:jc w:val="left"/>
        <w:rPr>
          <w:i/>
          <w:sz w:val="22"/>
        </w:rPr>
      </w:pPr>
      <w:r>
        <w:rPr>
          <w:i/>
          <w:spacing w:val="-2"/>
          <w:sz w:val="22"/>
          <w:u w:val="single"/>
        </w:rPr>
        <w:t>Application</w:t>
      </w:r>
      <w:r>
        <w:rPr>
          <w:i/>
          <w:spacing w:val="-2"/>
          <w:sz w:val="22"/>
        </w:rPr>
        <w:t>:</w:t>
      </w:r>
    </w:p>
    <w:p>
      <w:pPr>
        <w:pStyle w:val="BodyText"/>
        <w:ind w:left="360" w:right="355"/>
        <w:jc w:val="both"/>
      </w:pPr>
      <w:r>
        <w:rPr/>
        <w:t>For Pillars I and II, indicators that fall within the category of public procurement are benchmarked as applicable to the three largest procuring entities based on the volume of tenders (number of tenders) they have procured over the last three years. The procuring entities are identified by the private sector experts who</w:t>
      </w:r>
      <w:r>
        <w:rPr>
          <w:spacing w:val="-9"/>
        </w:rPr>
        <w:t> </w:t>
      </w:r>
      <w:r>
        <w:rPr/>
        <w:t>respond</w:t>
      </w:r>
      <w:r>
        <w:rPr>
          <w:spacing w:val="-11"/>
        </w:rPr>
        <w:t> </w:t>
      </w:r>
      <w:r>
        <w:rPr/>
        <w:t>to</w:t>
      </w:r>
      <w:r>
        <w:rPr>
          <w:spacing w:val="-9"/>
        </w:rPr>
        <w:t> </w:t>
      </w:r>
      <w:r>
        <w:rPr/>
        <w:t>the</w:t>
      </w:r>
      <w:r>
        <w:rPr>
          <w:spacing w:val="-10"/>
        </w:rPr>
        <w:t> </w:t>
      </w:r>
      <w:r>
        <w:rPr/>
        <w:t>market</w:t>
      </w:r>
      <w:r>
        <w:rPr>
          <w:spacing w:val="-10"/>
        </w:rPr>
        <w:t> </w:t>
      </w:r>
      <w:r>
        <w:rPr/>
        <w:t>competition</w:t>
      </w:r>
      <w:r>
        <w:rPr>
          <w:spacing w:val="-8"/>
        </w:rPr>
        <w:t> </w:t>
      </w:r>
      <w:r>
        <w:rPr/>
        <w:t>questionnaire</w:t>
      </w:r>
      <w:r>
        <w:rPr>
          <w:spacing w:val="-8"/>
        </w:rPr>
        <w:t> </w:t>
      </w:r>
      <w:r>
        <w:rPr/>
        <w:t>based</w:t>
      </w:r>
      <w:r>
        <w:rPr>
          <w:spacing w:val="-9"/>
        </w:rPr>
        <w:t> </w:t>
      </w:r>
      <w:r>
        <w:rPr/>
        <w:t>on</w:t>
      </w:r>
      <w:r>
        <w:rPr>
          <w:spacing w:val="-9"/>
        </w:rPr>
        <w:t> </w:t>
      </w:r>
      <w:r>
        <w:rPr/>
        <w:t>their</w:t>
      </w:r>
      <w:r>
        <w:rPr>
          <w:spacing w:val="-8"/>
        </w:rPr>
        <w:t> </w:t>
      </w:r>
      <w:r>
        <w:rPr/>
        <w:t>experience</w:t>
      </w:r>
      <w:r>
        <w:rPr>
          <w:spacing w:val="-8"/>
        </w:rPr>
        <w:t> </w:t>
      </w:r>
      <w:r>
        <w:rPr/>
        <w:t>and</w:t>
      </w:r>
      <w:r>
        <w:rPr>
          <w:spacing w:val="-9"/>
        </w:rPr>
        <w:t> </w:t>
      </w:r>
      <w:r>
        <w:rPr/>
        <w:t>knowledge</w:t>
      </w:r>
      <w:r>
        <w:rPr>
          <w:spacing w:val="-8"/>
        </w:rPr>
        <w:t> </w:t>
      </w:r>
      <w:r>
        <w:rPr/>
        <w:t>or</w:t>
      </w:r>
      <w:r>
        <w:rPr>
          <w:spacing w:val="-8"/>
        </w:rPr>
        <w:t> </w:t>
      </w:r>
      <w:r>
        <w:rPr/>
        <w:t>based</w:t>
      </w:r>
      <w:r>
        <w:rPr>
          <w:spacing w:val="-9"/>
        </w:rPr>
        <w:t> </w:t>
      </w:r>
      <w:r>
        <w:rPr/>
        <w:t>on reliable publicly available data.</w:t>
      </w:r>
    </w:p>
    <w:p>
      <w:pPr>
        <w:pStyle w:val="BodyText"/>
      </w:pPr>
    </w:p>
    <w:p>
      <w:pPr>
        <w:pStyle w:val="ListParagraph"/>
        <w:numPr>
          <w:ilvl w:val="0"/>
          <w:numId w:val="1"/>
        </w:numPr>
        <w:tabs>
          <w:tab w:pos="4285" w:val="left" w:leader="none"/>
        </w:tabs>
        <w:spacing w:line="240" w:lineRule="auto" w:before="1" w:after="0"/>
        <w:ind w:left="4285" w:right="0" w:hanging="270"/>
        <w:jc w:val="left"/>
        <w:rPr>
          <w:b/>
          <w:sz w:val="22"/>
        </w:rPr>
      </w:pPr>
      <w:r>
        <w:rPr>
          <w:b/>
          <w:sz w:val="22"/>
        </w:rPr>
        <w:t>TOPIC</w:t>
      </w:r>
      <w:r>
        <w:rPr>
          <w:b/>
          <w:spacing w:val="-5"/>
          <w:sz w:val="22"/>
        </w:rPr>
        <w:t> </w:t>
      </w:r>
      <w:r>
        <w:rPr>
          <w:b/>
          <w:spacing w:val="-2"/>
          <w:sz w:val="22"/>
        </w:rPr>
        <w:t>SCORING</w:t>
      </w:r>
    </w:p>
    <w:p>
      <w:pPr>
        <w:pStyle w:val="BodyText"/>
        <w:spacing w:before="251"/>
        <w:ind w:left="358" w:right="354" w:firstLine="1"/>
        <w:jc w:val="both"/>
      </w:pPr>
      <w:r>
        <w:rPr/>
        <w:t>The Market Competition topic has three pillars: Pillar I–Quality of Regulations that Promote Market Competition;</w:t>
      </w:r>
      <w:r>
        <w:rPr>
          <w:spacing w:val="-9"/>
        </w:rPr>
        <w:t> </w:t>
      </w:r>
      <w:r>
        <w:rPr/>
        <w:t>Pillar</w:t>
      </w:r>
      <w:r>
        <w:rPr>
          <w:spacing w:val="-9"/>
        </w:rPr>
        <w:t> </w:t>
      </w:r>
      <w:r>
        <w:rPr/>
        <w:t>II–Public</w:t>
      </w:r>
      <w:r>
        <w:rPr>
          <w:spacing w:val="-9"/>
        </w:rPr>
        <w:t> </w:t>
      </w:r>
      <w:r>
        <w:rPr/>
        <w:t>Services</w:t>
      </w:r>
      <w:r>
        <w:rPr>
          <w:spacing w:val="-9"/>
        </w:rPr>
        <w:t> </w:t>
      </w:r>
      <w:r>
        <w:rPr/>
        <w:t>that</w:t>
      </w:r>
      <w:r>
        <w:rPr>
          <w:spacing w:val="-9"/>
        </w:rPr>
        <w:t> </w:t>
      </w:r>
      <w:r>
        <w:rPr/>
        <w:t>Promote</w:t>
      </w:r>
      <w:r>
        <w:rPr>
          <w:spacing w:val="-9"/>
        </w:rPr>
        <w:t> </w:t>
      </w:r>
      <w:r>
        <w:rPr/>
        <w:t>Market</w:t>
      </w:r>
      <w:r>
        <w:rPr>
          <w:spacing w:val="-9"/>
        </w:rPr>
        <w:t> </w:t>
      </w:r>
      <w:r>
        <w:rPr/>
        <w:t>Competition;</w:t>
      </w:r>
      <w:r>
        <w:rPr>
          <w:spacing w:val="-9"/>
        </w:rPr>
        <w:t> </w:t>
      </w:r>
      <w:r>
        <w:rPr/>
        <w:t>and</w:t>
      </w:r>
      <w:r>
        <w:rPr>
          <w:spacing w:val="-10"/>
        </w:rPr>
        <w:t> </w:t>
      </w:r>
      <w:r>
        <w:rPr/>
        <w:t>Pillar</w:t>
      </w:r>
      <w:r>
        <w:rPr>
          <w:spacing w:val="-9"/>
        </w:rPr>
        <w:t> </w:t>
      </w:r>
      <w:r>
        <w:rPr/>
        <w:t>III–</w:t>
      </w:r>
      <w:r>
        <w:rPr>
          <w:spacing w:val="-7"/>
        </w:rPr>
        <w:t> </w:t>
      </w:r>
      <w:r>
        <w:rPr/>
        <w:t>Implementation</w:t>
      </w:r>
      <w:r>
        <w:rPr>
          <w:spacing w:val="-10"/>
        </w:rPr>
        <w:t> </w:t>
      </w:r>
      <w:r>
        <w:rPr/>
        <w:t>of Key</w:t>
      </w:r>
      <w:r>
        <w:rPr>
          <w:spacing w:val="-5"/>
        </w:rPr>
        <w:t> </w:t>
      </w:r>
      <w:r>
        <w:rPr/>
        <w:t>Services</w:t>
      </w:r>
      <w:r>
        <w:rPr>
          <w:spacing w:val="-4"/>
        </w:rPr>
        <w:t> </w:t>
      </w:r>
      <w:r>
        <w:rPr/>
        <w:t>Promoting</w:t>
      </w:r>
      <w:r>
        <w:rPr>
          <w:spacing w:val="-5"/>
        </w:rPr>
        <w:t> </w:t>
      </w:r>
      <w:r>
        <w:rPr/>
        <w:t>Market</w:t>
      </w:r>
      <w:r>
        <w:rPr>
          <w:spacing w:val="-4"/>
        </w:rPr>
        <w:t> </w:t>
      </w:r>
      <w:r>
        <w:rPr/>
        <w:t>Competition.</w:t>
      </w:r>
      <w:r>
        <w:rPr>
          <w:spacing w:val="-5"/>
        </w:rPr>
        <w:t> </w:t>
      </w:r>
      <w:r>
        <w:rPr/>
        <w:t>The</w:t>
      </w:r>
      <w:r>
        <w:rPr>
          <w:spacing w:val="-7"/>
        </w:rPr>
        <w:t> </w:t>
      </w:r>
      <w:r>
        <w:rPr/>
        <w:t>total</w:t>
      </w:r>
      <w:r>
        <w:rPr>
          <w:spacing w:val="-4"/>
        </w:rPr>
        <w:t> </w:t>
      </w:r>
      <w:r>
        <w:rPr/>
        <w:t>points</w:t>
      </w:r>
      <w:r>
        <w:rPr>
          <w:spacing w:val="-4"/>
        </w:rPr>
        <w:t> </w:t>
      </w:r>
      <w:r>
        <w:rPr/>
        <w:t>for</w:t>
      </w:r>
      <w:r>
        <w:rPr>
          <w:spacing w:val="-4"/>
        </w:rPr>
        <w:t> </w:t>
      </w:r>
      <w:r>
        <w:rPr/>
        <w:t>each</w:t>
      </w:r>
      <w:r>
        <w:rPr>
          <w:spacing w:val="-5"/>
        </w:rPr>
        <w:t> </w:t>
      </w:r>
      <w:r>
        <w:rPr/>
        <w:t>Pillar</w:t>
      </w:r>
      <w:r>
        <w:rPr>
          <w:spacing w:val="-4"/>
        </w:rPr>
        <w:t> </w:t>
      </w:r>
      <w:r>
        <w:rPr/>
        <w:t>are</w:t>
      </w:r>
      <w:r>
        <w:rPr>
          <w:spacing w:val="-4"/>
        </w:rPr>
        <w:t> </w:t>
      </w:r>
      <w:r>
        <w:rPr/>
        <w:t>further</w:t>
      </w:r>
      <w:r>
        <w:rPr>
          <w:spacing w:val="-4"/>
        </w:rPr>
        <w:t> </w:t>
      </w:r>
      <w:r>
        <w:rPr/>
        <w:t>rescaled</w:t>
      </w:r>
      <w:r>
        <w:rPr>
          <w:spacing w:val="-5"/>
        </w:rPr>
        <w:t> </w:t>
      </w:r>
      <w:r>
        <w:rPr/>
        <w:t>to</w:t>
      </w:r>
      <w:r>
        <w:rPr>
          <w:spacing w:val="-5"/>
        </w:rPr>
        <w:t> </w:t>
      </w:r>
      <w:r>
        <w:rPr/>
        <w:t>values from 0 to 100, and subsequently aggregated into the total topic score. Each pillar contributes one-third to the</w:t>
      </w:r>
      <w:r>
        <w:rPr>
          <w:spacing w:val="-10"/>
        </w:rPr>
        <w:t> </w:t>
      </w:r>
      <w:r>
        <w:rPr/>
        <w:t>total</w:t>
      </w:r>
      <w:r>
        <w:rPr>
          <w:spacing w:val="-10"/>
        </w:rPr>
        <w:t> </w:t>
      </w:r>
      <w:r>
        <w:rPr/>
        <w:t>topic</w:t>
      </w:r>
      <w:r>
        <w:rPr>
          <w:spacing w:val="-8"/>
        </w:rPr>
        <w:t> </w:t>
      </w:r>
      <w:r>
        <w:rPr/>
        <w:t>score.</w:t>
      </w:r>
      <w:r>
        <w:rPr>
          <w:spacing w:val="-8"/>
        </w:rPr>
        <w:t> </w:t>
      </w:r>
      <w:r>
        <w:rPr/>
        <w:t>The</w:t>
      </w:r>
      <w:r>
        <w:rPr>
          <w:spacing w:val="-10"/>
        </w:rPr>
        <w:t> </w:t>
      </w:r>
      <w:r>
        <w:rPr/>
        <w:t>scores</w:t>
      </w:r>
      <w:r>
        <w:rPr>
          <w:spacing w:val="-10"/>
        </w:rPr>
        <w:t> </w:t>
      </w:r>
      <w:r>
        <w:rPr/>
        <w:t>distinguish</w:t>
      </w:r>
      <w:r>
        <w:rPr>
          <w:spacing w:val="-8"/>
        </w:rPr>
        <w:t> </w:t>
      </w:r>
      <w:r>
        <w:rPr/>
        <w:t>between</w:t>
      </w:r>
      <w:r>
        <w:rPr>
          <w:spacing w:val="-8"/>
        </w:rPr>
        <w:t> </w:t>
      </w:r>
      <w:r>
        <w:rPr/>
        <w:t>benefits</w:t>
      </w:r>
      <w:r>
        <w:rPr>
          <w:spacing w:val="-10"/>
        </w:rPr>
        <w:t> </w:t>
      </w:r>
      <w:r>
        <w:rPr/>
        <w:t>to</w:t>
      </w:r>
      <w:r>
        <w:rPr>
          <w:spacing w:val="-11"/>
        </w:rPr>
        <w:t> </w:t>
      </w:r>
      <w:r>
        <w:rPr/>
        <w:t>the</w:t>
      </w:r>
      <w:r>
        <w:rPr>
          <w:spacing w:val="-10"/>
        </w:rPr>
        <w:t> </w:t>
      </w:r>
      <w:r>
        <w:rPr/>
        <w:t>firm</w:t>
      </w:r>
      <w:r>
        <w:rPr>
          <w:spacing w:val="-10"/>
        </w:rPr>
        <w:t> </w:t>
      </w:r>
      <w:r>
        <w:rPr/>
        <w:t>(captured</w:t>
      </w:r>
      <w:r>
        <w:rPr>
          <w:spacing w:val="-13"/>
        </w:rPr>
        <w:t> </w:t>
      </w:r>
      <w:r>
        <w:rPr/>
        <w:t>as</w:t>
      </w:r>
      <w:r>
        <w:rPr>
          <w:spacing w:val="-8"/>
        </w:rPr>
        <w:t> </w:t>
      </w:r>
      <w:r>
        <w:rPr/>
        <w:t>firm</w:t>
      </w:r>
      <w:r>
        <w:rPr>
          <w:spacing w:val="-7"/>
        </w:rPr>
        <w:t> </w:t>
      </w:r>
      <w:r>
        <w:rPr/>
        <w:t>flexibility</w:t>
      </w:r>
      <w:r>
        <w:rPr>
          <w:spacing w:val="-11"/>
        </w:rPr>
        <w:t> </w:t>
      </w:r>
      <w:r>
        <w:rPr/>
        <w:t>points) and benefits to society’s broader interests (captured as social benefits points). Table 33 shows the scoring for</w:t>
      </w:r>
      <w:r>
        <w:rPr>
          <w:spacing w:val="-6"/>
        </w:rPr>
        <w:t> </w:t>
      </w:r>
      <w:r>
        <w:rPr/>
        <w:t>the</w:t>
      </w:r>
      <w:r>
        <w:rPr>
          <w:spacing w:val="-7"/>
        </w:rPr>
        <w:t> </w:t>
      </w:r>
      <w:r>
        <w:rPr/>
        <w:t>Market</w:t>
      </w:r>
      <w:r>
        <w:rPr>
          <w:spacing w:val="-6"/>
        </w:rPr>
        <w:t> </w:t>
      </w:r>
      <w:r>
        <w:rPr/>
        <w:t>Competition</w:t>
      </w:r>
      <w:r>
        <w:rPr>
          <w:spacing w:val="-10"/>
        </w:rPr>
        <w:t> </w:t>
      </w:r>
      <w:r>
        <w:rPr/>
        <w:t>topic.</w:t>
      </w:r>
      <w:r>
        <w:rPr>
          <w:spacing w:val="-7"/>
        </w:rPr>
        <w:t> </w:t>
      </w:r>
      <w:r>
        <w:rPr/>
        <w:t>For</w:t>
      </w:r>
      <w:r>
        <w:rPr>
          <w:spacing w:val="-6"/>
        </w:rPr>
        <w:t> </w:t>
      </w:r>
      <w:r>
        <w:rPr/>
        <w:t>further</w:t>
      </w:r>
      <w:r>
        <w:rPr>
          <w:spacing w:val="-6"/>
        </w:rPr>
        <w:t> </w:t>
      </w:r>
      <w:r>
        <w:rPr/>
        <w:t>scoring</w:t>
      </w:r>
      <w:r>
        <w:rPr>
          <w:spacing w:val="-7"/>
        </w:rPr>
        <w:t> </w:t>
      </w:r>
      <w:r>
        <w:rPr/>
        <w:t>details,</w:t>
      </w:r>
      <w:r>
        <w:rPr>
          <w:spacing w:val="-7"/>
        </w:rPr>
        <w:t> </w:t>
      </w:r>
      <w:r>
        <w:rPr/>
        <w:t>please</w:t>
      </w:r>
      <w:r>
        <w:rPr>
          <w:spacing w:val="-7"/>
        </w:rPr>
        <w:t> </w:t>
      </w:r>
      <w:r>
        <w:rPr/>
        <w:t>see</w:t>
      </w:r>
      <w:r>
        <w:rPr>
          <w:spacing w:val="-7"/>
        </w:rPr>
        <w:t> </w:t>
      </w:r>
      <w:r>
        <w:rPr/>
        <w:t>Annex</w:t>
      </w:r>
      <w:r>
        <w:rPr>
          <w:spacing w:val="-7"/>
        </w:rPr>
        <w:t> </w:t>
      </w:r>
      <w:r>
        <w:rPr/>
        <w:t>A,</w:t>
      </w:r>
      <w:r>
        <w:rPr>
          <w:spacing w:val="-9"/>
        </w:rPr>
        <w:t> </w:t>
      </w:r>
      <w:r>
        <w:rPr/>
        <w:t>which</w:t>
      </w:r>
      <w:r>
        <w:rPr>
          <w:spacing w:val="-7"/>
        </w:rPr>
        <w:t> </w:t>
      </w:r>
      <w:r>
        <w:rPr/>
        <w:t>complements</w:t>
      </w:r>
      <w:r>
        <w:rPr>
          <w:spacing w:val="-7"/>
        </w:rPr>
        <w:t> </w:t>
      </w:r>
      <w:r>
        <w:rPr/>
        <w:t>this </w:t>
      </w:r>
      <w:r>
        <w:rPr>
          <w:spacing w:val="-2"/>
        </w:rPr>
        <w:t>section.</w:t>
      </w:r>
    </w:p>
    <w:p>
      <w:pPr>
        <w:pStyle w:val="BodyText"/>
      </w:pPr>
    </w:p>
    <w:p>
      <w:pPr>
        <w:spacing w:before="0"/>
        <w:ind w:left="358" w:right="0" w:firstLine="0"/>
        <w:jc w:val="both"/>
        <w:rPr>
          <w:b/>
          <w:sz w:val="22"/>
        </w:rPr>
      </w:pPr>
      <w:r>
        <w:rPr>
          <w:b/>
          <w:sz w:val="22"/>
        </w:rPr>
        <w:t>Table</w:t>
      </w:r>
      <w:r>
        <w:rPr>
          <w:b/>
          <w:spacing w:val="-5"/>
          <w:sz w:val="22"/>
        </w:rPr>
        <w:t> </w:t>
      </w:r>
      <w:r>
        <w:rPr>
          <w:b/>
          <w:sz w:val="22"/>
        </w:rPr>
        <w:t>33.</w:t>
      </w:r>
      <w:r>
        <w:rPr>
          <w:b/>
          <w:spacing w:val="-4"/>
          <w:sz w:val="22"/>
        </w:rPr>
        <w:t> </w:t>
      </w:r>
      <w:r>
        <w:rPr>
          <w:b/>
          <w:sz w:val="22"/>
        </w:rPr>
        <w:t>Aggregate</w:t>
      </w:r>
      <w:r>
        <w:rPr>
          <w:b/>
          <w:spacing w:val="-4"/>
          <w:sz w:val="22"/>
        </w:rPr>
        <w:t> </w:t>
      </w:r>
      <w:r>
        <w:rPr>
          <w:b/>
          <w:sz w:val="22"/>
        </w:rPr>
        <w:t>Scoring</w:t>
      </w:r>
      <w:r>
        <w:rPr>
          <w:b/>
          <w:spacing w:val="-4"/>
          <w:sz w:val="22"/>
        </w:rPr>
        <w:t> </w:t>
      </w:r>
      <w:r>
        <w:rPr>
          <w:b/>
          <w:spacing w:val="-2"/>
          <w:sz w:val="2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2925"/>
        <w:gridCol w:w="1079"/>
        <w:gridCol w:w="930"/>
        <w:gridCol w:w="928"/>
        <w:gridCol w:w="930"/>
        <w:gridCol w:w="899"/>
        <w:gridCol w:w="827"/>
      </w:tblGrid>
      <w:tr>
        <w:trPr>
          <w:trHeight w:val="290" w:hRule="atLeast"/>
        </w:trPr>
        <w:tc>
          <w:tcPr>
            <w:tcW w:w="854" w:type="dxa"/>
            <w:vMerge w:val="restart"/>
            <w:shd w:val="clear" w:color="auto" w:fill="E7EBF5"/>
          </w:tcPr>
          <w:p>
            <w:pPr>
              <w:pStyle w:val="TableParagraph"/>
              <w:spacing w:before="150"/>
              <w:rPr>
                <w:b/>
                <w:sz w:val="18"/>
              </w:rPr>
            </w:pPr>
          </w:p>
          <w:p>
            <w:pPr>
              <w:pStyle w:val="TableParagraph"/>
              <w:ind w:left="136" w:right="60" w:firstLine="103"/>
              <w:rPr>
                <w:b/>
                <w:sz w:val="18"/>
              </w:rPr>
            </w:pPr>
            <w:r>
              <w:rPr>
                <w:b/>
                <w:spacing w:val="-2"/>
                <w:sz w:val="18"/>
              </w:rPr>
              <w:t>Pillar Number</w:t>
            </w:r>
          </w:p>
        </w:tc>
        <w:tc>
          <w:tcPr>
            <w:tcW w:w="2925" w:type="dxa"/>
            <w:vMerge w:val="restart"/>
            <w:shd w:val="clear" w:color="auto" w:fill="E7EBF5"/>
          </w:tcPr>
          <w:p>
            <w:pPr>
              <w:pStyle w:val="TableParagraph"/>
              <w:rPr>
                <w:b/>
                <w:sz w:val="18"/>
              </w:rPr>
            </w:pPr>
          </w:p>
          <w:p>
            <w:pPr>
              <w:pStyle w:val="TableParagraph"/>
              <w:spacing w:before="46"/>
              <w:rPr>
                <w:b/>
                <w:sz w:val="18"/>
              </w:rPr>
            </w:pPr>
          </w:p>
          <w:p>
            <w:pPr>
              <w:pStyle w:val="TableParagraph"/>
              <w:ind w:left="13"/>
              <w:jc w:val="center"/>
              <w:rPr>
                <w:b/>
                <w:sz w:val="18"/>
              </w:rPr>
            </w:pPr>
            <w:r>
              <w:rPr>
                <w:b/>
                <w:spacing w:val="-2"/>
                <w:sz w:val="18"/>
              </w:rPr>
              <w:t>Pillar</w:t>
            </w:r>
          </w:p>
        </w:tc>
        <w:tc>
          <w:tcPr>
            <w:tcW w:w="1079" w:type="dxa"/>
            <w:vMerge w:val="restart"/>
            <w:shd w:val="clear" w:color="auto" w:fill="E7EBF5"/>
          </w:tcPr>
          <w:p>
            <w:pPr>
              <w:pStyle w:val="TableParagraph"/>
              <w:spacing w:before="150"/>
              <w:rPr>
                <w:b/>
                <w:sz w:val="18"/>
              </w:rPr>
            </w:pPr>
          </w:p>
          <w:p>
            <w:pPr>
              <w:pStyle w:val="TableParagraph"/>
              <w:ind w:left="144" w:right="108" w:hanging="24"/>
              <w:rPr>
                <w:b/>
                <w:sz w:val="18"/>
              </w:rPr>
            </w:pPr>
            <w:r>
              <w:rPr>
                <w:b/>
                <w:sz w:val="18"/>
              </w:rPr>
              <w:t>Number</w:t>
            </w:r>
            <w:r>
              <w:rPr>
                <w:b/>
                <w:spacing w:val="-12"/>
                <w:sz w:val="18"/>
              </w:rPr>
              <w:t> </w:t>
            </w:r>
            <w:r>
              <w:rPr>
                <w:b/>
                <w:sz w:val="18"/>
              </w:rPr>
              <w:t>of </w:t>
            </w:r>
            <w:r>
              <w:rPr>
                <w:b/>
                <w:spacing w:val="-2"/>
                <w:sz w:val="18"/>
              </w:rPr>
              <w:t>Indicators</w:t>
            </w:r>
          </w:p>
        </w:tc>
        <w:tc>
          <w:tcPr>
            <w:tcW w:w="2788" w:type="dxa"/>
            <w:gridSpan w:val="3"/>
            <w:shd w:val="clear" w:color="auto" w:fill="E7EBF5"/>
          </w:tcPr>
          <w:p>
            <w:pPr>
              <w:pStyle w:val="TableParagraph"/>
              <w:spacing w:before="43"/>
              <w:ind w:left="11"/>
              <w:jc w:val="center"/>
              <w:rPr>
                <w:b/>
                <w:sz w:val="18"/>
              </w:rPr>
            </w:pPr>
            <w:r>
              <w:rPr>
                <w:b/>
                <w:spacing w:val="-2"/>
                <w:sz w:val="18"/>
              </w:rPr>
              <w:t>Score</w:t>
            </w:r>
          </w:p>
        </w:tc>
        <w:tc>
          <w:tcPr>
            <w:tcW w:w="899" w:type="dxa"/>
            <w:vMerge w:val="restart"/>
            <w:shd w:val="clear" w:color="auto" w:fill="E7EBF5"/>
          </w:tcPr>
          <w:p>
            <w:pPr>
              <w:pStyle w:val="TableParagraph"/>
              <w:spacing w:before="150"/>
              <w:rPr>
                <w:b/>
                <w:sz w:val="18"/>
              </w:rPr>
            </w:pPr>
          </w:p>
          <w:p>
            <w:pPr>
              <w:pStyle w:val="TableParagraph"/>
              <w:ind w:left="112" w:right="96"/>
              <w:jc w:val="center"/>
              <w:rPr>
                <w:b/>
                <w:sz w:val="18"/>
              </w:rPr>
            </w:pPr>
            <w:r>
              <w:rPr>
                <w:b/>
                <w:spacing w:val="-2"/>
                <w:sz w:val="18"/>
              </w:rPr>
              <w:t>Rescaled Points (0–100)</w:t>
            </w:r>
          </w:p>
        </w:tc>
        <w:tc>
          <w:tcPr>
            <w:tcW w:w="827" w:type="dxa"/>
            <w:vMerge w:val="restart"/>
            <w:shd w:val="clear" w:color="auto" w:fill="E7EBF5"/>
          </w:tcPr>
          <w:p>
            <w:pPr>
              <w:pStyle w:val="TableParagraph"/>
              <w:rPr>
                <w:b/>
                <w:sz w:val="18"/>
              </w:rPr>
            </w:pPr>
          </w:p>
          <w:p>
            <w:pPr>
              <w:pStyle w:val="TableParagraph"/>
              <w:spacing w:before="46"/>
              <w:rPr>
                <w:b/>
                <w:sz w:val="18"/>
              </w:rPr>
            </w:pPr>
          </w:p>
          <w:p>
            <w:pPr>
              <w:pStyle w:val="TableParagraph"/>
              <w:ind w:left="138"/>
              <w:rPr>
                <w:b/>
                <w:sz w:val="18"/>
              </w:rPr>
            </w:pPr>
            <w:r>
              <w:rPr>
                <w:b/>
                <w:spacing w:val="-2"/>
                <w:sz w:val="18"/>
              </w:rPr>
              <w:t>Weight</w:t>
            </w:r>
          </w:p>
        </w:tc>
      </w:tr>
      <w:tr>
        <w:trPr>
          <w:trHeight w:val="830" w:hRule="atLeast"/>
        </w:trPr>
        <w:tc>
          <w:tcPr>
            <w:tcW w:w="854" w:type="dxa"/>
            <w:vMerge/>
            <w:tcBorders>
              <w:top w:val="nil"/>
            </w:tcBorders>
            <w:shd w:val="clear" w:color="auto" w:fill="E7EBF5"/>
          </w:tcPr>
          <w:p>
            <w:pPr>
              <w:rPr>
                <w:sz w:val="2"/>
                <w:szCs w:val="2"/>
              </w:rPr>
            </w:pPr>
          </w:p>
        </w:tc>
        <w:tc>
          <w:tcPr>
            <w:tcW w:w="2925" w:type="dxa"/>
            <w:vMerge/>
            <w:tcBorders>
              <w:top w:val="nil"/>
            </w:tcBorders>
            <w:shd w:val="clear" w:color="auto" w:fill="E7EBF5"/>
          </w:tcPr>
          <w:p>
            <w:pPr>
              <w:rPr>
                <w:sz w:val="2"/>
                <w:szCs w:val="2"/>
              </w:rPr>
            </w:pPr>
          </w:p>
        </w:tc>
        <w:tc>
          <w:tcPr>
            <w:tcW w:w="1079" w:type="dxa"/>
            <w:vMerge/>
            <w:tcBorders>
              <w:top w:val="nil"/>
            </w:tcBorders>
            <w:shd w:val="clear" w:color="auto" w:fill="E7EBF5"/>
          </w:tcPr>
          <w:p>
            <w:pPr>
              <w:rPr>
                <w:sz w:val="2"/>
                <w:szCs w:val="2"/>
              </w:rPr>
            </w:pPr>
          </w:p>
        </w:tc>
        <w:tc>
          <w:tcPr>
            <w:tcW w:w="930" w:type="dxa"/>
            <w:shd w:val="clear" w:color="auto" w:fill="E7EBF5"/>
          </w:tcPr>
          <w:p>
            <w:pPr>
              <w:pStyle w:val="TableParagraph"/>
              <w:spacing w:before="2"/>
              <w:ind w:left="121" w:right="105" w:hanging="5"/>
              <w:jc w:val="center"/>
              <w:rPr>
                <w:b/>
                <w:sz w:val="18"/>
              </w:rPr>
            </w:pPr>
            <w:r>
              <w:rPr>
                <w:b/>
                <w:spacing w:val="-4"/>
                <w:sz w:val="18"/>
              </w:rPr>
              <w:t>Firm </w:t>
            </w:r>
            <w:r>
              <w:rPr>
                <w:b/>
                <w:spacing w:val="-2"/>
                <w:sz w:val="18"/>
              </w:rPr>
              <w:t>Flexibilit </w:t>
            </w:r>
            <w:r>
              <w:rPr>
                <w:b/>
                <w:spacing w:val="-10"/>
                <w:sz w:val="18"/>
              </w:rPr>
              <w:t>y</w:t>
            </w:r>
          </w:p>
          <w:p>
            <w:pPr>
              <w:pStyle w:val="TableParagraph"/>
              <w:spacing w:line="187" w:lineRule="exact"/>
              <w:ind w:left="19" w:right="7"/>
              <w:jc w:val="center"/>
              <w:rPr>
                <w:b/>
                <w:sz w:val="18"/>
              </w:rPr>
            </w:pPr>
            <w:r>
              <w:rPr>
                <w:b/>
                <w:spacing w:val="-2"/>
                <w:sz w:val="18"/>
              </w:rPr>
              <w:t>Points</w:t>
            </w:r>
          </w:p>
        </w:tc>
        <w:tc>
          <w:tcPr>
            <w:tcW w:w="928" w:type="dxa"/>
            <w:shd w:val="clear" w:color="auto" w:fill="E7EBF5"/>
          </w:tcPr>
          <w:p>
            <w:pPr>
              <w:pStyle w:val="TableParagraph"/>
              <w:spacing w:before="105"/>
              <w:ind w:left="154" w:right="142" w:firstLine="3"/>
              <w:jc w:val="center"/>
              <w:rPr>
                <w:b/>
                <w:sz w:val="18"/>
              </w:rPr>
            </w:pPr>
            <w:r>
              <w:rPr>
                <w:b/>
                <w:spacing w:val="-2"/>
                <w:sz w:val="18"/>
              </w:rPr>
              <w:t>Social Benefits Points</w:t>
            </w:r>
          </w:p>
        </w:tc>
        <w:tc>
          <w:tcPr>
            <w:tcW w:w="930" w:type="dxa"/>
            <w:shd w:val="clear" w:color="auto" w:fill="E7EBF5"/>
          </w:tcPr>
          <w:p>
            <w:pPr>
              <w:pStyle w:val="TableParagraph"/>
              <w:spacing w:before="1"/>
              <w:rPr>
                <w:b/>
                <w:sz w:val="18"/>
              </w:rPr>
            </w:pPr>
          </w:p>
          <w:p>
            <w:pPr>
              <w:pStyle w:val="TableParagraph"/>
              <w:ind w:left="227" w:right="204" w:firstLine="33"/>
              <w:rPr>
                <w:b/>
                <w:sz w:val="18"/>
              </w:rPr>
            </w:pPr>
            <w:r>
              <w:rPr>
                <w:b/>
                <w:spacing w:val="-2"/>
                <w:sz w:val="18"/>
              </w:rPr>
              <w:t>Total Points</w:t>
            </w:r>
          </w:p>
        </w:tc>
        <w:tc>
          <w:tcPr>
            <w:tcW w:w="899" w:type="dxa"/>
            <w:vMerge/>
            <w:tcBorders>
              <w:top w:val="nil"/>
            </w:tcBorders>
            <w:shd w:val="clear" w:color="auto" w:fill="E7EBF5"/>
          </w:tcPr>
          <w:p>
            <w:pPr>
              <w:rPr>
                <w:sz w:val="2"/>
                <w:szCs w:val="2"/>
              </w:rPr>
            </w:pPr>
          </w:p>
        </w:tc>
        <w:tc>
          <w:tcPr>
            <w:tcW w:w="827" w:type="dxa"/>
            <w:vMerge/>
            <w:tcBorders>
              <w:top w:val="nil"/>
            </w:tcBorders>
            <w:shd w:val="clear" w:color="auto" w:fill="E7EBF5"/>
          </w:tcPr>
          <w:p>
            <w:pPr>
              <w:rPr>
                <w:sz w:val="2"/>
                <w:szCs w:val="2"/>
              </w:rPr>
            </w:pPr>
          </w:p>
        </w:tc>
      </w:tr>
      <w:tr>
        <w:trPr>
          <w:trHeight w:val="412" w:hRule="atLeast"/>
        </w:trPr>
        <w:tc>
          <w:tcPr>
            <w:tcW w:w="854" w:type="dxa"/>
            <w:shd w:val="clear" w:color="auto" w:fill="006FC0"/>
          </w:tcPr>
          <w:p>
            <w:pPr>
              <w:pStyle w:val="TableParagraph"/>
              <w:spacing w:before="103"/>
              <w:ind w:left="107"/>
              <w:rPr>
                <w:sz w:val="18"/>
              </w:rPr>
            </w:pPr>
            <w:r>
              <w:rPr>
                <w:spacing w:val="-10"/>
                <w:sz w:val="18"/>
              </w:rPr>
              <w:t>I</w:t>
            </w:r>
          </w:p>
        </w:tc>
        <w:tc>
          <w:tcPr>
            <w:tcW w:w="2925" w:type="dxa"/>
            <w:shd w:val="clear" w:color="auto" w:fill="006FC0"/>
          </w:tcPr>
          <w:p>
            <w:pPr>
              <w:pStyle w:val="TableParagraph"/>
              <w:spacing w:line="206" w:lineRule="exact"/>
              <w:ind w:left="108"/>
              <w:rPr>
                <w:sz w:val="18"/>
              </w:rPr>
            </w:pPr>
            <w:r>
              <w:rPr>
                <w:sz w:val="18"/>
              </w:rPr>
              <w:t>Quality</w:t>
            </w:r>
            <w:r>
              <w:rPr>
                <w:spacing w:val="-10"/>
                <w:sz w:val="18"/>
              </w:rPr>
              <w:t> </w:t>
            </w:r>
            <w:r>
              <w:rPr>
                <w:sz w:val="18"/>
              </w:rPr>
              <w:t>of</w:t>
            </w:r>
            <w:r>
              <w:rPr>
                <w:spacing w:val="-9"/>
                <w:sz w:val="18"/>
              </w:rPr>
              <w:t> </w:t>
            </w:r>
            <w:r>
              <w:rPr>
                <w:sz w:val="18"/>
              </w:rPr>
              <w:t>Regulations</w:t>
            </w:r>
            <w:r>
              <w:rPr>
                <w:spacing w:val="-9"/>
                <w:sz w:val="18"/>
              </w:rPr>
              <w:t> </w:t>
            </w:r>
            <w:r>
              <w:rPr>
                <w:sz w:val="18"/>
              </w:rPr>
              <w:t>that</w:t>
            </w:r>
            <w:r>
              <w:rPr>
                <w:spacing w:val="-8"/>
                <w:sz w:val="18"/>
              </w:rPr>
              <w:t> </w:t>
            </w:r>
            <w:r>
              <w:rPr>
                <w:sz w:val="18"/>
              </w:rPr>
              <w:t>Promote Market Competition</w:t>
            </w:r>
          </w:p>
        </w:tc>
        <w:tc>
          <w:tcPr>
            <w:tcW w:w="1079" w:type="dxa"/>
          </w:tcPr>
          <w:p>
            <w:pPr>
              <w:pStyle w:val="TableParagraph"/>
              <w:spacing w:before="103"/>
              <w:ind w:left="12" w:right="1"/>
              <w:jc w:val="center"/>
              <w:rPr>
                <w:sz w:val="18"/>
              </w:rPr>
            </w:pPr>
            <w:r>
              <w:rPr>
                <w:spacing w:val="-5"/>
                <w:sz w:val="18"/>
              </w:rPr>
              <w:t>93</w:t>
            </w:r>
          </w:p>
        </w:tc>
        <w:tc>
          <w:tcPr>
            <w:tcW w:w="930" w:type="dxa"/>
          </w:tcPr>
          <w:p>
            <w:pPr>
              <w:pStyle w:val="TableParagraph"/>
              <w:spacing w:before="103"/>
              <w:ind w:left="19" w:right="6"/>
              <w:jc w:val="center"/>
              <w:rPr>
                <w:sz w:val="18"/>
              </w:rPr>
            </w:pPr>
            <w:r>
              <w:rPr>
                <w:spacing w:val="-5"/>
                <w:sz w:val="18"/>
              </w:rPr>
              <w:t>93</w:t>
            </w:r>
          </w:p>
        </w:tc>
        <w:tc>
          <w:tcPr>
            <w:tcW w:w="928" w:type="dxa"/>
          </w:tcPr>
          <w:p>
            <w:pPr>
              <w:pStyle w:val="TableParagraph"/>
              <w:spacing w:before="103"/>
              <w:ind w:left="14" w:right="1"/>
              <w:jc w:val="center"/>
              <w:rPr>
                <w:sz w:val="18"/>
              </w:rPr>
            </w:pPr>
            <w:r>
              <w:rPr>
                <w:spacing w:val="-5"/>
                <w:sz w:val="18"/>
              </w:rPr>
              <w:t>93</w:t>
            </w:r>
          </w:p>
        </w:tc>
        <w:tc>
          <w:tcPr>
            <w:tcW w:w="930" w:type="dxa"/>
          </w:tcPr>
          <w:p>
            <w:pPr>
              <w:pStyle w:val="TableParagraph"/>
              <w:spacing w:before="103"/>
              <w:ind w:left="19"/>
              <w:jc w:val="center"/>
              <w:rPr>
                <w:sz w:val="18"/>
              </w:rPr>
            </w:pPr>
            <w:r>
              <w:rPr>
                <w:spacing w:val="-5"/>
                <w:sz w:val="18"/>
              </w:rPr>
              <w:t>186</w:t>
            </w:r>
          </w:p>
        </w:tc>
        <w:tc>
          <w:tcPr>
            <w:tcW w:w="899" w:type="dxa"/>
          </w:tcPr>
          <w:p>
            <w:pPr>
              <w:pStyle w:val="TableParagraph"/>
              <w:spacing w:before="103"/>
              <w:ind w:left="19" w:right="1"/>
              <w:jc w:val="center"/>
              <w:rPr>
                <w:sz w:val="18"/>
              </w:rPr>
            </w:pPr>
            <w:r>
              <w:rPr>
                <w:spacing w:val="-5"/>
                <w:sz w:val="18"/>
              </w:rPr>
              <w:t>100</w:t>
            </w:r>
          </w:p>
        </w:tc>
        <w:tc>
          <w:tcPr>
            <w:tcW w:w="827" w:type="dxa"/>
          </w:tcPr>
          <w:p>
            <w:pPr>
              <w:pStyle w:val="TableParagraph"/>
              <w:spacing w:before="103"/>
              <w:ind w:left="18"/>
              <w:jc w:val="center"/>
              <w:rPr>
                <w:sz w:val="18"/>
              </w:rPr>
            </w:pPr>
            <w:r>
              <w:rPr>
                <w:spacing w:val="-4"/>
                <w:sz w:val="18"/>
              </w:rPr>
              <w:t>0.33</w:t>
            </w:r>
          </w:p>
        </w:tc>
      </w:tr>
      <w:tr>
        <w:trPr>
          <w:trHeight w:val="491" w:hRule="atLeast"/>
        </w:trPr>
        <w:tc>
          <w:tcPr>
            <w:tcW w:w="854" w:type="dxa"/>
            <w:shd w:val="clear" w:color="auto" w:fill="006FC0"/>
          </w:tcPr>
          <w:p>
            <w:pPr>
              <w:pStyle w:val="TableParagraph"/>
              <w:spacing w:before="141"/>
              <w:ind w:left="107"/>
              <w:rPr>
                <w:sz w:val="18"/>
              </w:rPr>
            </w:pPr>
            <w:r>
              <w:rPr>
                <w:spacing w:val="-5"/>
                <w:sz w:val="18"/>
              </w:rPr>
              <w:t>II</w:t>
            </w:r>
          </w:p>
        </w:tc>
        <w:tc>
          <w:tcPr>
            <w:tcW w:w="2925" w:type="dxa"/>
            <w:shd w:val="clear" w:color="auto" w:fill="006FC0"/>
          </w:tcPr>
          <w:p>
            <w:pPr>
              <w:pStyle w:val="TableParagraph"/>
              <w:spacing w:before="38"/>
              <w:ind w:left="108"/>
              <w:rPr>
                <w:sz w:val="18"/>
              </w:rPr>
            </w:pPr>
            <w:r>
              <w:rPr>
                <w:sz w:val="18"/>
              </w:rPr>
              <w:t>Public</w:t>
            </w:r>
            <w:r>
              <w:rPr>
                <w:spacing w:val="-10"/>
                <w:sz w:val="18"/>
              </w:rPr>
              <w:t> </w:t>
            </w:r>
            <w:r>
              <w:rPr>
                <w:sz w:val="18"/>
              </w:rPr>
              <w:t>Services</w:t>
            </w:r>
            <w:r>
              <w:rPr>
                <w:spacing w:val="-9"/>
                <w:sz w:val="18"/>
              </w:rPr>
              <w:t> </w:t>
            </w:r>
            <w:r>
              <w:rPr>
                <w:sz w:val="18"/>
              </w:rPr>
              <w:t>that</w:t>
            </w:r>
            <w:r>
              <w:rPr>
                <w:spacing w:val="-11"/>
                <w:sz w:val="18"/>
              </w:rPr>
              <w:t> </w:t>
            </w:r>
            <w:r>
              <w:rPr>
                <w:sz w:val="18"/>
              </w:rPr>
              <w:t>Promote</w:t>
            </w:r>
            <w:r>
              <w:rPr>
                <w:spacing w:val="-10"/>
                <w:sz w:val="18"/>
              </w:rPr>
              <w:t> </w:t>
            </w:r>
            <w:r>
              <w:rPr>
                <w:sz w:val="18"/>
              </w:rPr>
              <w:t>Market </w:t>
            </w:r>
            <w:r>
              <w:rPr>
                <w:spacing w:val="-2"/>
                <w:sz w:val="18"/>
              </w:rPr>
              <w:t>Competition</w:t>
            </w:r>
          </w:p>
        </w:tc>
        <w:tc>
          <w:tcPr>
            <w:tcW w:w="1079" w:type="dxa"/>
          </w:tcPr>
          <w:p>
            <w:pPr>
              <w:pStyle w:val="TableParagraph"/>
              <w:spacing w:before="141"/>
              <w:ind w:left="12"/>
              <w:jc w:val="center"/>
              <w:rPr>
                <w:sz w:val="18"/>
              </w:rPr>
            </w:pPr>
            <w:r>
              <w:rPr>
                <w:spacing w:val="-5"/>
                <w:sz w:val="18"/>
              </w:rPr>
              <w:t>61</w:t>
            </w:r>
          </w:p>
        </w:tc>
        <w:tc>
          <w:tcPr>
            <w:tcW w:w="930" w:type="dxa"/>
          </w:tcPr>
          <w:p>
            <w:pPr>
              <w:pStyle w:val="TableParagraph"/>
              <w:spacing w:before="141"/>
              <w:ind w:left="19" w:right="4"/>
              <w:jc w:val="center"/>
              <w:rPr>
                <w:sz w:val="18"/>
              </w:rPr>
            </w:pPr>
            <w:r>
              <w:rPr>
                <w:spacing w:val="-5"/>
                <w:sz w:val="18"/>
              </w:rPr>
              <w:t>61</w:t>
            </w:r>
          </w:p>
        </w:tc>
        <w:tc>
          <w:tcPr>
            <w:tcW w:w="928" w:type="dxa"/>
          </w:tcPr>
          <w:p>
            <w:pPr>
              <w:pStyle w:val="TableParagraph"/>
              <w:spacing w:before="141"/>
              <w:ind w:left="14"/>
              <w:jc w:val="center"/>
              <w:rPr>
                <w:sz w:val="18"/>
              </w:rPr>
            </w:pPr>
            <w:r>
              <w:rPr>
                <w:spacing w:val="-5"/>
                <w:sz w:val="18"/>
              </w:rPr>
              <w:t>61</w:t>
            </w:r>
          </w:p>
        </w:tc>
        <w:tc>
          <w:tcPr>
            <w:tcW w:w="930" w:type="dxa"/>
          </w:tcPr>
          <w:p>
            <w:pPr>
              <w:pStyle w:val="TableParagraph"/>
              <w:spacing w:before="141"/>
              <w:ind w:left="19"/>
              <w:jc w:val="center"/>
              <w:rPr>
                <w:sz w:val="18"/>
              </w:rPr>
            </w:pPr>
            <w:r>
              <w:rPr>
                <w:spacing w:val="-5"/>
                <w:sz w:val="18"/>
              </w:rPr>
              <w:t>122</w:t>
            </w:r>
          </w:p>
        </w:tc>
        <w:tc>
          <w:tcPr>
            <w:tcW w:w="899" w:type="dxa"/>
          </w:tcPr>
          <w:p>
            <w:pPr>
              <w:pStyle w:val="TableParagraph"/>
              <w:spacing w:before="141"/>
              <w:ind w:left="19"/>
              <w:jc w:val="center"/>
              <w:rPr>
                <w:sz w:val="18"/>
              </w:rPr>
            </w:pPr>
            <w:r>
              <w:rPr>
                <w:spacing w:val="-5"/>
                <w:sz w:val="18"/>
              </w:rPr>
              <w:t>100</w:t>
            </w:r>
          </w:p>
        </w:tc>
        <w:tc>
          <w:tcPr>
            <w:tcW w:w="827" w:type="dxa"/>
          </w:tcPr>
          <w:p>
            <w:pPr>
              <w:pStyle w:val="TableParagraph"/>
              <w:spacing w:before="141"/>
              <w:ind w:left="18"/>
              <w:jc w:val="center"/>
              <w:rPr>
                <w:sz w:val="18"/>
              </w:rPr>
            </w:pPr>
            <w:r>
              <w:rPr>
                <w:spacing w:val="-4"/>
                <w:sz w:val="18"/>
              </w:rPr>
              <w:t>0.33</w:t>
            </w:r>
          </w:p>
        </w:tc>
      </w:tr>
      <w:tr>
        <w:trPr>
          <w:trHeight w:val="412" w:hRule="atLeast"/>
        </w:trPr>
        <w:tc>
          <w:tcPr>
            <w:tcW w:w="854" w:type="dxa"/>
            <w:shd w:val="clear" w:color="auto" w:fill="006FC0"/>
          </w:tcPr>
          <w:p>
            <w:pPr>
              <w:pStyle w:val="TableParagraph"/>
              <w:spacing w:before="103"/>
              <w:ind w:left="107"/>
              <w:rPr>
                <w:sz w:val="18"/>
              </w:rPr>
            </w:pPr>
            <w:r>
              <w:rPr>
                <w:spacing w:val="-5"/>
                <w:sz w:val="18"/>
              </w:rPr>
              <w:t>III</w:t>
            </w:r>
          </w:p>
        </w:tc>
        <w:tc>
          <w:tcPr>
            <w:tcW w:w="2925" w:type="dxa"/>
            <w:shd w:val="clear" w:color="auto" w:fill="006FC0"/>
          </w:tcPr>
          <w:p>
            <w:pPr>
              <w:pStyle w:val="TableParagraph"/>
              <w:spacing w:line="206" w:lineRule="exact"/>
              <w:ind w:left="108"/>
              <w:rPr>
                <w:sz w:val="18"/>
              </w:rPr>
            </w:pPr>
            <w:r>
              <w:rPr>
                <w:sz w:val="18"/>
              </w:rPr>
              <w:t>Implementation</w:t>
            </w:r>
            <w:r>
              <w:rPr>
                <w:spacing w:val="-12"/>
                <w:sz w:val="18"/>
              </w:rPr>
              <w:t> </w:t>
            </w:r>
            <w:r>
              <w:rPr>
                <w:sz w:val="18"/>
              </w:rPr>
              <w:t>of</w:t>
            </w:r>
            <w:r>
              <w:rPr>
                <w:spacing w:val="-11"/>
                <w:sz w:val="18"/>
              </w:rPr>
              <w:t> </w:t>
            </w:r>
            <w:r>
              <w:rPr>
                <w:sz w:val="18"/>
              </w:rPr>
              <w:t>Key</w:t>
            </w:r>
            <w:r>
              <w:rPr>
                <w:spacing w:val="-11"/>
                <w:sz w:val="18"/>
              </w:rPr>
              <w:t> </w:t>
            </w:r>
            <w:r>
              <w:rPr>
                <w:sz w:val="18"/>
              </w:rPr>
              <w:t>Services Promoting Market Competition</w:t>
            </w:r>
          </w:p>
        </w:tc>
        <w:tc>
          <w:tcPr>
            <w:tcW w:w="1079" w:type="dxa"/>
          </w:tcPr>
          <w:p>
            <w:pPr>
              <w:pStyle w:val="TableParagraph"/>
              <w:spacing w:before="103"/>
              <w:ind w:left="12" w:right="1"/>
              <w:jc w:val="center"/>
              <w:rPr>
                <w:sz w:val="18"/>
              </w:rPr>
            </w:pPr>
            <w:r>
              <w:rPr>
                <w:spacing w:val="-5"/>
                <w:sz w:val="18"/>
              </w:rPr>
              <w:t>19</w:t>
            </w:r>
          </w:p>
        </w:tc>
        <w:tc>
          <w:tcPr>
            <w:tcW w:w="930" w:type="dxa"/>
          </w:tcPr>
          <w:p>
            <w:pPr>
              <w:pStyle w:val="TableParagraph"/>
              <w:spacing w:before="103"/>
              <w:ind w:left="19" w:right="5"/>
              <w:jc w:val="center"/>
              <w:rPr>
                <w:sz w:val="18"/>
              </w:rPr>
            </w:pPr>
            <w:r>
              <w:rPr>
                <w:spacing w:val="-5"/>
                <w:sz w:val="18"/>
              </w:rPr>
              <w:t>100</w:t>
            </w:r>
          </w:p>
        </w:tc>
        <w:tc>
          <w:tcPr>
            <w:tcW w:w="928" w:type="dxa"/>
          </w:tcPr>
          <w:p>
            <w:pPr>
              <w:pStyle w:val="TableParagraph"/>
              <w:spacing w:before="103"/>
              <w:ind w:left="14" w:right="4"/>
              <w:jc w:val="center"/>
              <w:rPr>
                <w:sz w:val="18"/>
              </w:rPr>
            </w:pPr>
            <w:r>
              <w:rPr>
                <w:spacing w:val="-5"/>
                <w:sz w:val="18"/>
              </w:rPr>
              <w:t>n/a</w:t>
            </w:r>
          </w:p>
        </w:tc>
        <w:tc>
          <w:tcPr>
            <w:tcW w:w="930" w:type="dxa"/>
          </w:tcPr>
          <w:p>
            <w:pPr>
              <w:pStyle w:val="TableParagraph"/>
              <w:spacing w:before="103"/>
              <w:ind w:left="19"/>
              <w:jc w:val="center"/>
              <w:rPr>
                <w:sz w:val="18"/>
              </w:rPr>
            </w:pPr>
            <w:r>
              <w:rPr>
                <w:spacing w:val="-5"/>
                <w:sz w:val="18"/>
              </w:rPr>
              <w:t>100</w:t>
            </w:r>
          </w:p>
        </w:tc>
        <w:tc>
          <w:tcPr>
            <w:tcW w:w="899" w:type="dxa"/>
          </w:tcPr>
          <w:p>
            <w:pPr>
              <w:pStyle w:val="TableParagraph"/>
              <w:spacing w:before="103"/>
              <w:ind w:left="19" w:right="1"/>
              <w:jc w:val="center"/>
              <w:rPr>
                <w:sz w:val="18"/>
              </w:rPr>
            </w:pPr>
            <w:r>
              <w:rPr>
                <w:spacing w:val="-5"/>
                <w:sz w:val="18"/>
              </w:rPr>
              <w:t>100</w:t>
            </w:r>
          </w:p>
        </w:tc>
        <w:tc>
          <w:tcPr>
            <w:tcW w:w="827" w:type="dxa"/>
          </w:tcPr>
          <w:p>
            <w:pPr>
              <w:pStyle w:val="TableParagraph"/>
              <w:spacing w:before="103"/>
              <w:ind w:left="18"/>
              <w:jc w:val="center"/>
              <w:rPr>
                <w:sz w:val="18"/>
              </w:rPr>
            </w:pPr>
            <w:r>
              <w:rPr>
                <w:spacing w:val="-4"/>
                <w:sz w:val="18"/>
              </w:rPr>
              <w:t>0.33</w:t>
            </w:r>
          </w:p>
        </w:tc>
      </w:tr>
    </w:tbl>
    <w:p>
      <w:pPr>
        <w:spacing w:before="1"/>
        <w:ind w:left="360" w:right="0" w:firstLine="0"/>
        <w:jc w:val="both"/>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BodyText"/>
        <w:spacing w:before="23"/>
        <w:rPr>
          <w:sz w:val="20"/>
        </w:rPr>
      </w:pPr>
    </w:p>
    <w:p>
      <w:pPr>
        <w:pStyle w:val="ListParagraph"/>
        <w:numPr>
          <w:ilvl w:val="1"/>
          <w:numId w:val="56"/>
        </w:numPr>
        <w:tabs>
          <w:tab w:pos="775" w:val="left" w:leader="none"/>
        </w:tabs>
        <w:spacing w:line="240" w:lineRule="auto" w:before="0" w:after="0"/>
        <w:ind w:left="775" w:right="0" w:hanging="415"/>
        <w:jc w:val="left"/>
        <w:rPr>
          <w:b/>
          <w:sz w:val="22"/>
        </w:rPr>
      </w:pPr>
      <w:r>
        <w:rPr>
          <w:b/>
          <w:sz w:val="22"/>
        </w:rPr>
        <w:t>Pillar</w:t>
      </w:r>
      <w:r>
        <w:rPr>
          <w:b/>
          <w:spacing w:val="-9"/>
          <w:sz w:val="22"/>
        </w:rPr>
        <w:t> </w:t>
      </w:r>
      <w:r>
        <w:rPr>
          <w:b/>
          <w:sz w:val="22"/>
        </w:rPr>
        <w:t>I–Quality</w:t>
      </w:r>
      <w:r>
        <w:rPr>
          <w:b/>
          <w:spacing w:val="-7"/>
          <w:sz w:val="22"/>
        </w:rPr>
        <w:t> </w:t>
      </w:r>
      <w:r>
        <w:rPr>
          <w:b/>
          <w:sz w:val="22"/>
        </w:rPr>
        <w:t>of</w:t>
      </w:r>
      <w:r>
        <w:rPr>
          <w:b/>
          <w:spacing w:val="-4"/>
          <w:sz w:val="22"/>
        </w:rPr>
        <w:t> </w:t>
      </w:r>
      <w:r>
        <w:rPr>
          <w:b/>
          <w:sz w:val="22"/>
        </w:rPr>
        <w:t>Regulations</w:t>
      </w:r>
      <w:r>
        <w:rPr>
          <w:b/>
          <w:spacing w:val="-4"/>
          <w:sz w:val="22"/>
        </w:rPr>
        <w:t> </w:t>
      </w:r>
      <w:r>
        <w:rPr>
          <w:b/>
          <w:sz w:val="22"/>
        </w:rPr>
        <w:t>that</w:t>
      </w:r>
      <w:r>
        <w:rPr>
          <w:b/>
          <w:spacing w:val="-3"/>
          <w:sz w:val="22"/>
        </w:rPr>
        <w:t> </w:t>
      </w:r>
      <w:r>
        <w:rPr>
          <w:b/>
          <w:sz w:val="22"/>
        </w:rPr>
        <w:t>Promote</w:t>
      </w:r>
      <w:r>
        <w:rPr>
          <w:b/>
          <w:spacing w:val="-6"/>
          <w:sz w:val="22"/>
        </w:rPr>
        <w:t> </w:t>
      </w:r>
      <w:r>
        <w:rPr>
          <w:b/>
          <w:sz w:val="22"/>
        </w:rPr>
        <w:t>Market</w:t>
      </w:r>
      <w:r>
        <w:rPr>
          <w:b/>
          <w:spacing w:val="-3"/>
          <w:sz w:val="22"/>
        </w:rPr>
        <w:t> </w:t>
      </w:r>
      <w:r>
        <w:rPr>
          <w:b/>
          <w:spacing w:val="-2"/>
          <w:sz w:val="22"/>
        </w:rPr>
        <w:t>Competition</w:t>
      </w:r>
    </w:p>
    <w:p>
      <w:pPr>
        <w:pStyle w:val="BodyText"/>
        <w:spacing w:before="251"/>
        <w:ind w:left="359" w:right="355"/>
        <w:jc w:val="both"/>
      </w:pPr>
      <w:r>
        <w:rPr/>
        <w:t>Pillar I covers 93</w:t>
      </w:r>
      <w:r>
        <w:rPr>
          <w:spacing w:val="-1"/>
        </w:rPr>
        <w:t> </w:t>
      </w:r>
      <w:r>
        <w:rPr/>
        <w:t>indicators</w:t>
      </w:r>
      <w:r>
        <w:rPr>
          <w:spacing w:val="-1"/>
        </w:rPr>
        <w:t> </w:t>
      </w:r>
      <w:r>
        <w:rPr/>
        <w:t>with a total score of 186 points (93 points on firm flexibility and 93 points on social benefits) (table 34). The scoring for each category under this pillar is as follows:</w:t>
      </w:r>
    </w:p>
    <w:p>
      <w:pPr>
        <w:pStyle w:val="BodyText"/>
        <w:spacing w:after="0"/>
        <w:jc w:val="both"/>
        <w:sectPr>
          <w:pgSz w:w="12240" w:h="15840"/>
          <w:pgMar w:header="0" w:footer="522" w:top="1360" w:bottom="720" w:left="1080" w:right="1080"/>
        </w:sectPr>
      </w:pPr>
    </w:p>
    <w:p>
      <w:pPr>
        <w:pStyle w:val="ListParagraph"/>
        <w:numPr>
          <w:ilvl w:val="2"/>
          <w:numId w:val="56"/>
        </w:numPr>
        <w:tabs>
          <w:tab w:pos="1079" w:val="left" w:leader="none"/>
        </w:tabs>
        <w:spacing w:line="240" w:lineRule="auto" w:before="78" w:after="0"/>
        <w:ind w:left="1079" w:right="353" w:hanging="720"/>
        <w:jc w:val="both"/>
        <w:rPr>
          <w:sz w:val="22"/>
        </w:rPr>
      </w:pPr>
      <w:r>
        <w:rPr>
          <w:i/>
          <w:sz w:val="22"/>
          <w:u w:val="single"/>
        </w:rPr>
        <w:t>Competition</w:t>
      </w:r>
      <w:r>
        <w:rPr>
          <w:i/>
          <w:spacing w:val="-14"/>
          <w:sz w:val="22"/>
        </w:rPr>
        <w:t> </w:t>
      </w:r>
      <w:r>
        <w:rPr>
          <w:sz w:val="22"/>
        </w:rPr>
        <w:t>has</w:t>
      </w:r>
      <w:r>
        <w:rPr>
          <w:spacing w:val="-14"/>
          <w:sz w:val="22"/>
        </w:rPr>
        <w:t> </w:t>
      </w:r>
      <w:r>
        <w:rPr>
          <w:sz w:val="22"/>
        </w:rPr>
        <w:t>38</w:t>
      </w:r>
      <w:r>
        <w:rPr>
          <w:spacing w:val="-14"/>
          <w:sz w:val="22"/>
        </w:rPr>
        <w:t> </w:t>
      </w:r>
      <w:r>
        <w:rPr>
          <w:sz w:val="22"/>
        </w:rPr>
        <w:t>indicators</w:t>
      </w:r>
      <w:r>
        <w:rPr>
          <w:spacing w:val="-13"/>
          <w:sz w:val="22"/>
        </w:rPr>
        <w:t> </w:t>
      </w:r>
      <w:r>
        <w:rPr>
          <w:sz w:val="22"/>
        </w:rPr>
        <w:t>with</w:t>
      </w:r>
      <w:r>
        <w:rPr>
          <w:spacing w:val="-14"/>
          <w:sz w:val="22"/>
        </w:rPr>
        <w:t> </w:t>
      </w:r>
      <w:r>
        <w:rPr>
          <w:sz w:val="22"/>
        </w:rPr>
        <w:t>a</w:t>
      </w:r>
      <w:r>
        <w:rPr>
          <w:spacing w:val="-14"/>
          <w:sz w:val="22"/>
        </w:rPr>
        <w:t> </w:t>
      </w:r>
      <w:r>
        <w:rPr>
          <w:sz w:val="22"/>
        </w:rPr>
        <w:t>total</w:t>
      </w:r>
      <w:r>
        <w:rPr>
          <w:spacing w:val="-14"/>
          <w:sz w:val="22"/>
        </w:rPr>
        <w:t> </w:t>
      </w:r>
      <w:r>
        <w:rPr>
          <w:sz w:val="22"/>
        </w:rPr>
        <w:t>maximum</w:t>
      </w:r>
      <w:r>
        <w:rPr>
          <w:spacing w:val="-13"/>
          <w:sz w:val="22"/>
        </w:rPr>
        <w:t> </w:t>
      </w:r>
      <w:r>
        <w:rPr>
          <w:sz w:val="22"/>
        </w:rPr>
        <w:t>score</w:t>
      </w:r>
      <w:r>
        <w:rPr>
          <w:spacing w:val="-13"/>
          <w:sz w:val="22"/>
        </w:rPr>
        <w:t> </w:t>
      </w:r>
      <w:r>
        <w:rPr>
          <w:sz w:val="22"/>
        </w:rPr>
        <w:t>of</w:t>
      </w:r>
      <w:r>
        <w:rPr>
          <w:spacing w:val="-13"/>
          <w:sz w:val="22"/>
        </w:rPr>
        <w:t> </w:t>
      </w:r>
      <w:r>
        <w:rPr>
          <w:sz w:val="22"/>
        </w:rPr>
        <w:t>76</w:t>
      </w:r>
      <w:r>
        <w:rPr>
          <w:spacing w:val="-14"/>
          <w:sz w:val="22"/>
        </w:rPr>
        <w:t> </w:t>
      </w:r>
      <w:r>
        <w:rPr>
          <w:sz w:val="22"/>
        </w:rPr>
        <w:t>points</w:t>
      </w:r>
      <w:r>
        <w:rPr>
          <w:spacing w:val="-14"/>
          <w:sz w:val="22"/>
        </w:rPr>
        <w:t> </w:t>
      </w:r>
      <w:r>
        <w:rPr>
          <w:sz w:val="22"/>
        </w:rPr>
        <w:t>(38</w:t>
      </w:r>
      <w:r>
        <w:rPr>
          <w:spacing w:val="-13"/>
          <w:sz w:val="22"/>
        </w:rPr>
        <w:t> </w:t>
      </w:r>
      <w:r>
        <w:rPr>
          <w:sz w:val="22"/>
        </w:rPr>
        <w:t>points</w:t>
      </w:r>
      <w:r>
        <w:rPr>
          <w:spacing w:val="-14"/>
          <w:sz w:val="22"/>
        </w:rPr>
        <w:t> </w:t>
      </w:r>
      <w:r>
        <w:rPr>
          <w:sz w:val="22"/>
        </w:rPr>
        <w:t>on</w:t>
      </w:r>
      <w:r>
        <w:rPr>
          <w:spacing w:val="-14"/>
          <w:sz w:val="22"/>
        </w:rPr>
        <w:t> </w:t>
      </w:r>
      <w:r>
        <w:rPr>
          <w:sz w:val="22"/>
        </w:rPr>
        <w:t>firm</w:t>
      </w:r>
      <w:r>
        <w:rPr>
          <w:spacing w:val="-12"/>
          <w:sz w:val="22"/>
        </w:rPr>
        <w:t> </w:t>
      </w:r>
      <w:r>
        <w:rPr>
          <w:sz w:val="22"/>
        </w:rPr>
        <w:t>flexibility and</w:t>
      </w:r>
      <w:r>
        <w:rPr>
          <w:spacing w:val="-7"/>
          <w:sz w:val="22"/>
        </w:rPr>
        <w:t> </w:t>
      </w:r>
      <w:r>
        <w:rPr>
          <w:sz w:val="22"/>
        </w:rPr>
        <w:t>38</w:t>
      </w:r>
      <w:r>
        <w:rPr>
          <w:spacing w:val="-7"/>
          <w:sz w:val="22"/>
        </w:rPr>
        <w:t> </w:t>
      </w:r>
      <w:r>
        <w:rPr>
          <w:sz w:val="22"/>
        </w:rPr>
        <w:t>points</w:t>
      </w:r>
      <w:r>
        <w:rPr>
          <w:spacing w:val="-7"/>
          <w:sz w:val="22"/>
        </w:rPr>
        <w:t> </w:t>
      </w:r>
      <w:r>
        <w:rPr>
          <w:sz w:val="22"/>
        </w:rPr>
        <w:t>on</w:t>
      </w:r>
      <w:r>
        <w:rPr>
          <w:spacing w:val="-7"/>
          <w:sz w:val="22"/>
        </w:rPr>
        <w:t> </w:t>
      </w:r>
      <w:r>
        <w:rPr>
          <w:sz w:val="22"/>
        </w:rPr>
        <w:t>social</w:t>
      </w:r>
      <w:r>
        <w:rPr>
          <w:spacing w:val="-6"/>
          <w:sz w:val="22"/>
        </w:rPr>
        <w:t> </w:t>
      </w:r>
      <w:r>
        <w:rPr>
          <w:sz w:val="22"/>
        </w:rPr>
        <w:t>benefits).</w:t>
      </w:r>
      <w:r>
        <w:rPr>
          <w:spacing w:val="-7"/>
          <w:sz w:val="22"/>
        </w:rPr>
        <w:t> </w:t>
      </w:r>
      <w:r>
        <w:rPr>
          <w:sz w:val="22"/>
        </w:rPr>
        <w:t>Specifically,</w:t>
      </w:r>
      <w:r>
        <w:rPr>
          <w:spacing w:val="-7"/>
          <w:sz w:val="22"/>
        </w:rPr>
        <w:t> </w:t>
      </w:r>
      <w:r>
        <w:rPr>
          <w:sz w:val="22"/>
        </w:rPr>
        <w:t>the</w:t>
      </w:r>
      <w:r>
        <w:rPr>
          <w:spacing w:val="-7"/>
          <w:sz w:val="22"/>
        </w:rPr>
        <w:t> </w:t>
      </w:r>
      <w:r>
        <w:rPr>
          <w:i/>
          <w:sz w:val="22"/>
        </w:rPr>
        <w:t>Antitrust</w:t>
      </w:r>
      <w:r>
        <w:rPr>
          <w:i/>
          <w:spacing w:val="-6"/>
          <w:sz w:val="22"/>
        </w:rPr>
        <w:t> </w:t>
      </w:r>
      <w:r>
        <w:rPr>
          <w:sz w:val="22"/>
        </w:rPr>
        <w:t>Subcategory</w:t>
      </w:r>
      <w:r>
        <w:rPr>
          <w:spacing w:val="-7"/>
          <w:sz w:val="22"/>
        </w:rPr>
        <w:t> </w:t>
      </w:r>
      <w:r>
        <w:rPr>
          <w:sz w:val="22"/>
        </w:rPr>
        <w:t>has</w:t>
      </w:r>
      <w:r>
        <w:rPr>
          <w:spacing w:val="-7"/>
          <w:sz w:val="22"/>
        </w:rPr>
        <w:t> </w:t>
      </w:r>
      <w:r>
        <w:rPr>
          <w:sz w:val="22"/>
        </w:rPr>
        <w:t>12</w:t>
      </w:r>
      <w:r>
        <w:rPr>
          <w:spacing w:val="-10"/>
          <w:sz w:val="22"/>
        </w:rPr>
        <w:t> </w:t>
      </w:r>
      <w:r>
        <w:rPr>
          <w:sz w:val="22"/>
        </w:rPr>
        <w:t>indicators;</w:t>
      </w:r>
      <w:r>
        <w:rPr>
          <w:spacing w:val="-9"/>
          <w:sz w:val="22"/>
        </w:rPr>
        <w:t> </w:t>
      </w:r>
      <w:r>
        <w:rPr>
          <w:i/>
          <w:sz w:val="22"/>
        </w:rPr>
        <w:t>Merger Control</w:t>
      </w:r>
      <w:r>
        <w:rPr>
          <w:i/>
          <w:spacing w:val="-12"/>
          <w:sz w:val="22"/>
        </w:rPr>
        <w:t> </w:t>
      </w:r>
      <w:r>
        <w:rPr>
          <w:sz w:val="22"/>
        </w:rPr>
        <w:t>has</w:t>
      </w:r>
      <w:r>
        <w:rPr>
          <w:spacing w:val="-14"/>
          <w:sz w:val="22"/>
        </w:rPr>
        <w:t> </w:t>
      </w:r>
      <w:r>
        <w:rPr>
          <w:sz w:val="22"/>
        </w:rPr>
        <w:t>11</w:t>
      </w:r>
      <w:r>
        <w:rPr>
          <w:spacing w:val="-12"/>
          <w:sz w:val="22"/>
        </w:rPr>
        <w:t> </w:t>
      </w:r>
      <w:r>
        <w:rPr>
          <w:sz w:val="22"/>
        </w:rPr>
        <w:t>indicators;</w:t>
      </w:r>
      <w:r>
        <w:rPr>
          <w:spacing w:val="-12"/>
          <w:sz w:val="22"/>
        </w:rPr>
        <w:t> </w:t>
      </w:r>
      <w:r>
        <w:rPr>
          <w:i/>
          <w:sz w:val="22"/>
        </w:rPr>
        <w:t>State-Owned</w:t>
      </w:r>
      <w:r>
        <w:rPr>
          <w:i/>
          <w:spacing w:val="-13"/>
          <w:sz w:val="22"/>
        </w:rPr>
        <w:t> </w:t>
      </w:r>
      <w:r>
        <w:rPr>
          <w:i/>
          <w:sz w:val="22"/>
        </w:rPr>
        <w:t>Enterprises</w:t>
      </w:r>
      <w:r>
        <w:rPr>
          <w:i/>
          <w:spacing w:val="-12"/>
          <w:sz w:val="22"/>
        </w:rPr>
        <w:t> </w:t>
      </w:r>
      <w:r>
        <w:rPr>
          <w:i/>
          <w:sz w:val="22"/>
        </w:rPr>
        <w:t>Framework</w:t>
      </w:r>
      <w:r>
        <w:rPr>
          <w:i/>
          <w:spacing w:val="-12"/>
          <w:sz w:val="22"/>
        </w:rPr>
        <w:t> </w:t>
      </w:r>
      <w:r>
        <w:rPr>
          <w:i/>
          <w:sz w:val="22"/>
        </w:rPr>
        <w:t>and</w:t>
      </w:r>
      <w:r>
        <w:rPr>
          <w:i/>
          <w:spacing w:val="-13"/>
          <w:sz w:val="22"/>
        </w:rPr>
        <w:t> </w:t>
      </w:r>
      <w:r>
        <w:rPr>
          <w:i/>
          <w:sz w:val="22"/>
        </w:rPr>
        <w:t>Scope</w:t>
      </w:r>
      <w:r>
        <w:rPr>
          <w:i/>
          <w:spacing w:val="-12"/>
          <w:sz w:val="22"/>
        </w:rPr>
        <w:t> </w:t>
      </w:r>
      <w:r>
        <w:rPr>
          <w:i/>
          <w:sz w:val="22"/>
        </w:rPr>
        <w:t>of</w:t>
      </w:r>
      <w:r>
        <w:rPr>
          <w:i/>
          <w:spacing w:val="-12"/>
          <w:sz w:val="22"/>
        </w:rPr>
        <w:t> </w:t>
      </w:r>
      <w:r>
        <w:rPr>
          <w:i/>
          <w:sz w:val="22"/>
        </w:rPr>
        <w:t>Competition</w:t>
      </w:r>
      <w:r>
        <w:rPr>
          <w:i/>
          <w:spacing w:val="-13"/>
          <w:sz w:val="22"/>
        </w:rPr>
        <w:t> </w:t>
      </w:r>
      <w:r>
        <w:rPr>
          <w:i/>
          <w:sz w:val="22"/>
        </w:rPr>
        <w:t>Law</w:t>
      </w:r>
      <w:r>
        <w:rPr>
          <w:i/>
          <w:spacing w:val="-14"/>
          <w:sz w:val="22"/>
        </w:rPr>
        <w:t> </w:t>
      </w:r>
      <w:r>
        <w:rPr>
          <w:sz w:val="22"/>
        </w:rPr>
        <w:t>has 8</w:t>
      </w:r>
      <w:r>
        <w:rPr>
          <w:spacing w:val="-8"/>
          <w:sz w:val="22"/>
        </w:rPr>
        <w:t> </w:t>
      </w:r>
      <w:r>
        <w:rPr>
          <w:sz w:val="22"/>
        </w:rPr>
        <w:t>indicators;</w:t>
      </w:r>
      <w:r>
        <w:rPr>
          <w:spacing w:val="-7"/>
          <w:sz w:val="22"/>
        </w:rPr>
        <w:t> </w:t>
      </w:r>
      <w:r>
        <w:rPr>
          <w:sz w:val="22"/>
        </w:rPr>
        <w:t>and</w:t>
      </w:r>
      <w:r>
        <w:rPr>
          <w:spacing w:val="-8"/>
          <w:sz w:val="22"/>
        </w:rPr>
        <w:t> </w:t>
      </w:r>
      <w:r>
        <w:rPr>
          <w:i/>
          <w:sz w:val="22"/>
        </w:rPr>
        <w:t>Enforcement</w:t>
      </w:r>
      <w:r>
        <w:rPr>
          <w:i/>
          <w:spacing w:val="-10"/>
          <w:sz w:val="22"/>
        </w:rPr>
        <w:t> </w:t>
      </w:r>
      <w:r>
        <w:rPr>
          <w:i/>
          <w:sz w:val="22"/>
        </w:rPr>
        <w:t>of</w:t>
      </w:r>
      <w:r>
        <w:rPr>
          <w:i/>
          <w:spacing w:val="-10"/>
          <w:sz w:val="22"/>
        </w:rPr>
        <w:t> </w:t>
      </w:r>
      <w:r>
        <w:rPr>
          <w:i/>
          <w:sz w:val="22"/>
        </w:rPr>
        <w:t>competition</w:t>
      </w:r>
      <w:r>
        <w:rPr>
          <w:i/>
          <w:spacing w:val="-8"/>
          <w:sz w:val="22"/>
        </w:rPr>
        <w:t> </w:t>
      </w:r>
      <w:r>
        <w:rPr>
          <w:i/>
          <w:sz w:val="22"/>
        </w:rPr>
        <w:t>regulations</w:t>
      </w:r>
      <w:r>
        <w:rPr>
          <w:i/>
          <w:spacing w:val="-8"/>
          <w:sz w:val="22"/>
        </w:rPr>
        <w:t> </w:t>
      </w:r>
      <w:r>
        <w:rPr>
          <w:sz w:val="22"/>
        </w:rPr>
        <w:t>has</w:t>
      </w:r>
      <w:r>
        <w:rPr>
          <w:spacing w:val="-8"/>
          <w:sz w:val="22"/>
        </w:rPr>
        <w:t> </w:t>
      </w:r>
      <w:r>
        <w:rPr>
          <w:sz w:val="22"/>
        </w:rPr>
        <w:t>7</w:t>
      </w:r>
      <w:r>
        <w:rPr>
          <w:spacing w:val="-11"/>
          <w:sz w:val="22"/>
        </w:rPr>
        <w:t> </w:t>
      </w:r>
      <w:r>
        <w:rPr>
          <w:sz w:val="22"/>
        </w:rPr>
        <w:t>indicators.</w:t>
      </w:r>
      <w:r>
        <w:rPr>
          <w:spacing w:val="-11"/>
          <w:sz w:val="22"/>
        </w:rPr>
        <w:t> </w:t>
      </w:r>
      <w:r>
        <w:rPr>
          <w:sz w:val="22"/>
        </w:rPr>
        <w:t>A</w:t>
      </w:r>
      <w:r>
        <w:rPr>
          <w:spacing w:val="-9"/>
          <w:sz w:val="22"/>
        </w:rPr>
        <w:t> </w:t>
      </w:r>
      <w:r>
        <w:rPr>
          <w:sz w:val="22"/>
        </w:rPr>
        <w:t>regulatory</w:t>
      </w:r>
      <w:r>
        <w:rPr>
          <w:spacing w:val="-8"/>
          <w:sz w:val="22"/>
        </w:rPr>
        <w:t> </w:t>
      </w:r>
      <w:r>
        <w:rPr>
          <w:sz w:val="22"/>
        </w:rPr>
        <w:t>framework that promotes market competition benefits both firms (firm flexibility) and society/customers (social benefits). Hence, equal scores are assigned to both categories.</w:t>
      </w:r>
    </w:p>
    <w:p>
      <w:pPr>
        <w:pStyle w:val="ListParagraph"/>
        <w:numPr>
          <w:ilvl w:val="2"/>
          <w:numId w:val="56"/>
        </w:numPr>
        <w:tabs>
          <w:tab w:pos="1079" w:val="left" w:leader="none"/>
        </w:tabs>
        <w:spacing w:line="240" w:lineRule="auto" w:before="208" w:after="0"/>
        <w:ind w:left="1079" w:right="353" w:hanging="720"/>
        <w:jc w:val="both"/>
        <w:rPr>
          <w:sz w:val="22"/>
        </w:rPr>
      </w:pPr>
      <w:r>
        <w:rPr>
          <w:i/>
          <w:sz w:val="22"/>
          <w:u w:val="single"/>
        </w:rPr>
        <w:t>Innovation</w:t>
      </w:r>
      <w:r>
        <w:rPr>
          <w:i/>
          <w:spacing w:val="-10"/>
          <w:sz w:val="22"/>
          <w:u w:val="single"/>
        </w:rPr>
        <w:t> </w:t>
      </w:r>
      <w:r>
        <w:rPr>
          <w:i/>
          <w:sz w:val="22"/>
          <w:u w:val="single"/>
        </w:rPr>
        <w:t>and</w:t>
      </w:r>
      <w:r>
        <w:rPr>
          <w:i/>
          <w:spacing w:val="-10"/>
          <w:sz w:val="22"/>
          <w:u w:val="single"/>
        </w:rPr>
        <w:t> </w:t>
      </w:r>
      <w:r>
        <w:rPr>
          <w:i/>
          <w:sz w:val="22"/>
          <w:u w:val="single"/>
        </w:rPr>
        <w:t>Technology</w:t>
      </w:r>
      <w:r>
        <w:rPr>
          <w:i/>
          <w:spacing w:val="-9"/>
          <w:sz w:val="22"/>
          <w:u w:val="single"/>
        </w:rPr>
        <w:t> </w:t>
      </w:r>
      <w:r>
        <w:rPr>
          <w:i/>
          <w:sz w:val="22"/>
          <w:u w:val="single"/>
        </w:rPr>
        <w:t>Transfer</w:t>
      </w:r>
      <w:r>
        <w:rPr>
          <w:i/>
          <w:spacing w:val="-9"/>
          <w:sz w:val="22"/>
        </w:rPr>
        <w:t> </w:t>
      </w:r>
      <w:r>
        <w:rPr>
          <w:sz w:val="22"/>
        </w:rPr>
        <w:t>has</w:t>
      </w:r>
      <w:r>
        <w:rPr>
          <w:spacing w:val="-9"/>
          <w:sz w:val="22"/>
        </w:rPr>
        <w:t> </w:t>
      </w:r>
      <w:r>
        <w:rPr>
          <w:sz w:val="22"/>
        </w:rPr>
        <w:t>31</w:t>
      </w:r>
      <w:r>
        <w:rPr>
          <w:spacing w:val="-12"/>
          <w:sz w:val="22"/>
        </w:rPr>
        <w:t> </w:t>
      </w:r>
      <w:r>
        <w:rPr>
          <w:sz w:val="22"/>
        </w:rPr>
        <w:t>indicators</w:t>
      </w:r>
      <w:r>
        <w:rPr>
          <w:spacing w:val="-11"/>
          <w:sz w:val="22"/>
        </w:rPr>
        <w:t> </w:t>
      </w:r>
      <w:r>
        <w:rPr>
          <w:sz w:val="22"/>
        </w:rPr>
        <w:t>with</w:t>
      </w:r>
      <w:r>
        <w:rPr>
          <w:spacing w:val="-9"/>
          <w:sz w:val="22"/>
        </w:rPr>
        <w:t> </w:t>
      </w:r>
      <w:r>
        <w:rPr>
          <w:sz w:val="22"/>
        </w:rPr>
        <w:t>a</w:t>
      </w:r>
      <w:r>
        <w:rPr>
          <w:spacing w:val="-11"/>
          <w:sz w:val="22"/>
        </w:rPr>
        <w:t> </w:t>
      </w:r>
      <w:r>
        <w:rPr>
          <w:sz w:val="22"/>
        </w:rPr>
        <w:t>total</w:t>
      </w:r>
      <w:r>
        <w:rPr>
          <w:spacing w:val="-11"/>
          <w:sz w:val="22"/>
        </w:rPr>
        <w:t> </w:t>
      </w:r>
      <w:r>
        <w:rPr>
          <w:sz w:val="22"/>
        </w:rPr>
        <w:t>maximum</w:t>
      </w:r>
      <w:r>
        <w:rPr>
          <w:spacing w:val="-8"/>
          <w:sz w:val="22"/>
        </w:rPr>
        <w:t> </w:t>
      </w:r>
      <w:r>
        <w:rPr>
          <w:sz w:val="22"/>
        </w:rPr>
        <w:t>score</w:t>
      </w:r>
      <w:r>
        <w:rPr>
          <w:spacing w:val="-12"/>
          <w:sz w:val="22"/>
        </w:rPr>
        <w:t> </w:t>
      </w:r>
      <w:r>
        <w:rPr>
          <w:sz w:val="22"/>
        </w:rPr>
        <w:t>of</w:t>
      </w:r>
      <w:r>
        <w:rPr>
          <w:spacing w:val="-9"/>
          <w:sz w:val="22"/>
        </w:rPr>
        <w:t> </w:t>
      </w:r>
      <w:r>
        <w:rPr>
          <w:sz w:val="22"/>
        </w:rPr>
        <w:t>62</w:t>
      </w:r>
      <w:r>
        <w:rPr>
          <w:spacing w:val="-10"/>
          <w:sz w:val="22"/>
        </w:rPr>
        <w:t> </w:t>
      </w:r>
      <w:r>
        <w:rPr>
          <w:sz w:val="22"/>
        </w:rPr>
        <w:t>points</w:t>
      </w:r>
      <w:r>
        <w:rPr>
          <w:spacing w:val="-9"/>
          <w:sz w:val="22"/>
        </w:rPr>
        <w:t> </w:t>
      </w:r>
      <w:r>
        <w:rPr>
          <w:sz w:val="22"/>
        </w:rPr>
        <w:t>(31 points on firm flexibility and 31 on social benefits). Specifically, the </w:t>
      </w:r>
      <w:r>
        <w:rPr>
          <w:i/>
          <w:sz w:val="22"/>
        </w:rPr>
        <w:t>Strength of Intellectual Property</w:t>
      </w:r>
      <w:r>
        <w:rPr>
          <w:i/>
          <w:spacing w:val="-4"/>
          <w:sz w:val="22"/>
        </w:rPr>
        <w:t> </w:t>
      </w:r>
      <w:r>
        <w:rPr>
          <w:i/>
          <w:sz w:val="22"/>
        </w:rPr>
        <w:t>Rights</w:t>
      </w:r>
      <w:r>
        <w:rPr>
          <w:i/>
          <w:spacing w:val="-4"/>
          <w:sz w:val="22"/>
        </w:rPr>
        <w:t> </w:t>
      </w:r>
      <w:r>
        <w:rPr>
          <w:i/>
          <w:sz w:val="22"/>
        </w:rPr>
        <w:t>Protection</w:t>
      </w:r>
      <w:r>
        <w:rPr>
          <w:i/>
          <w:spacing w:val="-7"/>
          <w:sz w:val="22"/>
        </w:rPr>
        <w:t> </w:t>
      </w:r>
      <w:r>
        <w:rPr>
          <w:sz w:val="22"/>
        </w:rPr>
        <w:t>Subcategory</w:t>
      </w:r>
      <w:r>
        <w:rPr>
          <w:spacing w:val="-5"/>
          <w:sz w:val="22"/>
        </w:rPr>
        <w:t> </w:t>
      </w:r>
      <w:r>
        <w:rPr>
          <w:sz w:val="22"/>
        </w:rPr>
        <w:t>has</w:t>
      </w:r>
      <w:r>
        <w:rPr>
          <w:spacing w:val="-4"/>
          <w:sz w:val="22"/>
        </w:rPr>
        <w:t> </w:t>
      </w:r>
      <w:r>
        <w:rPr>
          <w:sz w:val="22"/>
        </w:rPr>
        <w:t>11</w:t>
      </w:r>
      <w:r>
        <w:rPr>
          <w:spacing w:val="-7"/>
          <w:sz w:val="22"/>
        </w:rPr>
        <w:t> </w:t>
      </w:r>
      <w:r>
        <w:rPr>
          <w:sz w:val="22"/>
        </w:rPr>
        <w:t>indicators;</w:t>
      </w:r>
      <w:r>
        <w:rPr>
          <w:spacing w:val="-6"/>
          <w:sz w:val="22"/>
        </w:rPr>
        <w:t> </w:t>
      </w:r>
      <w:r>
        <w:rPr>
          <w:sz w:val="22"/>
        </w:rPr>
        <w:t>the</w:t>
      </w:r>
      <w:r>
        <w:rPr>
          <w:spacing w:val="-4"/>
          <w:sz w:val="22"/>
        </w:rPr>
        <w:t> </w:t>
      </w:r>
      <w:r>
        <w:rPr>
          <w:i/>
          <w:sz w:val="22"/>
        </w:rPr>
        <w:t>Licensing</w:t>
      </w:r>
      <w:r>
        <w:rPr>
          <w:i/>
          <w:spacing w:val="-5"/>
          <w:sz w:val="22"/>
        </w:rPr>
        <w:t> </w:t>
      </w:r>
      <w:r>
        <w:rPr>
          <w:i/>
          <w:sz w:val="22"/>
        </w:rPr>
        <w:t>and</w:t>
      </w:r>
      <w:r>
        <w:rPr>
          <w:i/>
          <w:spacing w:val="-5"/>
          <w:sz w:val="22"/>
        </w:rPr>
        <w:t> </w:t>
      </w:r>
      <w:r>
        <w:rPr>
          <w:i/>
          <w:sz w:val="22"/>
        </w:rPr>
        <w:t>Technology</w:t>
      </w:r>
      <w:r>
        <w:rPr>
          <w:i/>
          <w:spacing w:val="-4"/>
          <w:sz w:val="22"/>
        </w:rPr>
        <w:t> </w:t>
      </w:r>
      <w:r>
        <w:rPr>
          <w:i/>
          <w:sz w:val="22"/>
        </w:rPr>
        <w:t>Transfer </w:t>
      </w:r>
      <w:r>
        <w:rPr>
          <w:sz w:val="22"/>
        </w:rPr>
        <w:t>has 5 indicators, the </w:t>
      </w:r>
      <w:r>
        <w:rPr>
          <w:i/>
          <w:sz w:val="22"/>
        </w:rPr>
        <w:t>Fair Access to Innovation (includes environment) </w:t>
      </w:r>
      <w:r>
        <w:rPr>
          <w:sz w:val="22"/>
        </w:rPr>
        <w:t>has 9 indicators, and the </w:t>
      </w:r>
      <w:r>
        <w:rPr>
          <w:i/>
          <w:sz w:val="22"/>
        </w:rPr>
        <w:t>University-Industry Collaboration </w:t>
      </w:r>
      <w:r>
        <w:rPr>
          <w:sz w:val="22"/>
        </w:rPr>
        <w:t>Subcategories has 6 indicators. A regulatory framework that promotes</w:t>
      </w:r>
      <w:r>
        <w:rPr>
          <w:spacing w:val="-14"/>
          <w:sz w:val="22"/>
        </w:rPr>
        <w:t> </w:t>
      </w:r>
      <w:r>
        <w:rPr>
          <w:sz w:val="22"/>
        </w:rPr>
        <w:t>innovation</w:t>
      </w:r>
      <w:r>
        <w:rPr>
          <w:spacing w:val="-14"/>
          <w:sz w:val="22"/>
        </w:rPr>
        <w:t> </w:t>
      </w:r>
      <w:r>
        <w:rPr>
          <w:sz w:val="22"/>
        </w:rPr>
        <w:t>and</w:t>
      </w:r>
      <w:r>
        <w:rPr>
          <w:spacing w:val="-14"/>
          <w:sz w:val="22"/>
        </w:rPr>
        <w:t> </w:t>
      </w:r>
      <w:r>
        <w:rPr>
          <w:sz w:val="22"/>
        </w:rPr>
        <w:t>technology</w:t>
      </w:r>
      <w:r>
        <w:rPr>
          <w:spacing w:val="-13"/>
          <w:sz w:val="22"/>
        </w:rPr>
        <w:t> </w:t>
      </w:r>
      <w:r>
        <w:rPr>
          <w:sz w:val="22"/>
        </w:rPr>
        <w:t>transfer</w:t>
      </w:r>
      <w:r>
        <w:rPr>
          <w:spacing w:val="-14"/>
          <w:sz w:val="22"/>
        </w:rPr>
        <w:t> </w:t>
      </w:r>
      <w:r>
        <w:rPr>
          <w:sz w:val="22"/>
        </w:rPr>
        <w:t>benefits</w:t>
      </w:r>
      <w:r>
        <w:rPr>
          <w:spacing w:val="-13"/>
          <w:sz w:val="22"/>
        </w:rPr>
        <w:t> </w:t>
      </w:r>
      <w:r>
        <w:rPr>
          <w:sz w:val="22"/>
        </w:rPr>
        <w:t>both</w:t>
      </w:r>
      <w:r>
        <w:rPr>
          <w:spacing w:val="-13"/>
          <w:sz w:val="22"/>
        </w:rPr>
        <w:t> </w:t>
      </w:r>
      <w:r>
        <w:rPr>
          <w:sz w:val="22"/>
        </w:rPr>
        <w:t>the</w:t>
      </w:r>
      <w:r>
        <w:rPr>
          <w:spacing w:val="-14"/>
          <w:sz w:val="22"/>
        </w:rPr>
        <w:t> </w:t>
      </w:r>
      <w:r>
        <w:rPr>
          <w:sz w:val="22"/>
        </w:rPr>
        <w:t>firm</w:t>
      </w:r>
      <w:r>
        <w:rPr>
          <w:spacing w:val="-13"/>
          <w:sz w:val="22"/>
        </w:rPr>
        <w:t> </w:t>
      </w:r>
      <w:r>
        <w:rPr>
          <w:sz w:val="22"/>
        </w:rPr>
        <w:t>(firm</w:t>
      </w:r>
      <w:r>
        <w:rPr>
          <w:spacing w:val="-13"/>
          <w:sz w:val="22"/>
        </w:rPr>
        <w:t> </w:t>
      </w:r>
      <w:r>
        <w:rPr>
          <w:sz w:val="22"/>
        </w:rPr>
        <w:t>flexibility)</w:t>
      </w:r>
      <w:r>
        <w:rPr>
          <w:spacing w:val="-11"/>
          <w:sz w:val="22"/>
        </w:rPr>
        <w:t> </w:t>
      </w:r>
      <w:r>
        <w:rPr>
          <w:sz w:val="22"/>
        </w:rPr>
        <w:t>and</w:t>
      </w:r>
      <w:r>
        <w:rPr>
          <w:spacing w:val="-14"/>
          <w:sz w:val="22"/>
        </w:rPr>
        <w:t> </w:t>
      </w:r>
      <w:r>
        <w:rPr>
          <w:sz w:val="22"/>
        </w:rPr>
        <w:t>the</w:t>
      </w:r>
      <w:r>
        <w:rPr>
          <w:spacing w:val="-14"/>
          <w:sz w:val="22"/>
        </w:rPr>
        <w:t> </w:t>
      </w:r>
      <w:r>
        <w:rPr>
          <w:sz w:val="22"/>
        </w:rPr>
        <w:t>society (social benefits). Hence, equal scores are assigned to both categories.</w:t>
      </w:r>
    </w:p>
    <w:p>
      <w:pPr>
        <w:pStyle w:val="ListParagraph"/>
        <w:numPr>
          <w:ilvl w:val="2"/>
          <w:numId w:val="56"/>
        </w:numPr>
        <w:tabs>
          <w:tab w:pos="1079" w:val="left" w:leader="none"/>
        </w:tabs>
        <w:spacing w:line="240" w:lineRule="auto" w:before="252" w:after="0"/>
        <w:ind w:left="1079" w:right="355" w:hanging="720"/>
        <w:jc w:val="both"/>
        <w:rPr>
          <w:sz w:val="22"/>
        </w:rPr>
      </w:pPr>
      <w:r>
        <w:rPr>
          <w:i/>
          <w:sz w:val="22"/>
          <w:u w:val="single"/>
        </w:rPr>
        <w:t>Bidding</w:t>
      </w:r>
      <w:r>
        <w:rPr>
          <w:i/>
          <w:spacing w:val="-4"/>
          <w:sz w:val="22"/>
          <w:u w:val="single"/>
        </w:rPr>
        <w:t> </w:t>
      </w:r>
      <w:r>
        <w:rPr>
          <w:i/>
          <w:sz w:val="22"/>
          <w:u w:val="single"/>
        </w:rPr>
        <w:t>for</w:t>
      </w:r>
      <w:r>
        <w:rPr>
          <w:i/>
          <w:spacing w:val="-3"/>
          <w:sz w:val="22"/>
          <w:u w:val="single"/>
        </w:rPr>
        <w:t> </w:t>
      </w:r>
      <w:r>
        <w:rPr>
          <w:i/>
          <w:sz w:val="22"/>
          <w:u w:val="single"/>
        </w:rPr>
        <w:t>Public</w:t>
      </w:r>
      <w:r>
        <w:rPr>
          <w:i/>
          <w:spacing w:val="-3"/>
          <w:sz w:val="22"/>
          <w:u w:val="single"/>
        </w:rPr>
        <w:t> </w:t>
      </w:r>
      <w:r>
        <w:rPr>
          <w:i/>
          <w:sz w:val="22"/>
          <w:u w:val="single"/>
        </w:rPr>
        <w:t>Contracts</w:t>
      </w:r>
      <w:r>
        <w:rPr>
          <w:i/>
          <w:spacing w:val="-3"/>
          <w:sz w:val="22"/>
        </w:rPr>
        <w:t> </w:t>
      </w:r>
      <w:r>
        <w:rPr>
          <w:sz w:val="22"/>
        </w:rPr>
        <w:t>has</w:t>
      </w:r>
      <w:r>
        <w:rPr>
          <w:spacing w:val="-3"/>
          <w:sz w:val="22"/>
        </w:rPr>
        <w:t> </w:t>
      </w:r>
      <w:r>
        <w:rPr>
          <w:sz w:val="22"/>
        </w:rPr>
        <w:t>24</w:t>
      </w:r>
      <w:r>
        <w:rPr>
          <w:spacing w:val="-6"/>
          <w:sz w:val="22"/>
        </w:rPr>
        <w:t> </w:t>
      </w:r>
      <w:r>
        <w:rPr>
          <w:sz w:val="22"/>
        </w:rPr>
        <w:t>indicators</w:t>
      </w:r>
      <w:r>
        <w:rPr>
          <w:spacing w:val="-3"/>
          <w:sz w:val="22"/>
        </w:rPr>
        <w:t> </w:t>
      </w:r>
      <w:r>
        <w:rPr>
          <w:sz w:val="22"/>
        </w:rPr>
        <w:t>with</w:t>
      </w:r>
      <w:r>
        <w:rPr>
          <w:spacing w:val="-4"/>
          <w:sz w:val="22"/>
        </w:rPr>
        <w:t> </w:t>
      </w:r>
      <w:r>
        <w:rPr>
          <w:sz w:val="22"/>
        </w:rPr>
        <w:t>a</w:t>
      </w:r>
      <w:r>
        <w:rPr>
          <w:spacing w:val="-6"/>
          <w:sz w:val="22"/>
        </w:rPr>
        <w:t> </w:t>
      </w:r>
      <w:r>
        <w:rPr>
          <w:sz w:val="22"/>
        </w:rPr>
        <w:t>total</w:t>
      </w:r>
      <w:r>
        <w:rPr>
          <w:spacing w:val="-3"/>
          <w:sz w:val="22"/>
        </w:rPr>
        <w:t> </w:t>
      </w:r>
      <w:r>
        <w:rPr>
          <w:sz w:val="22"/>
        </w:rPr>
        <w:t>maximum</w:t>
      </w:r>
      <w:r>
        <w:rPr>
          <w:spacing w:val="-3"/>
          <w:sz w:val="22"/>
        </w:rPr>
        <w:t> </w:t>
      </w:r>
      <w:r>
        <w:rPr>
          <w:sz w:val="22"/>
        </w:rPr>
        <w:t>score</w:t>
      </w:r>
      <w:r>
        <w:rPr>
          <w:spacing w:val="-3"/>
          <w:sz w:val="22"/>
        </w:rPr>
        <w:t> </w:t>
      </w:r>
      <w:r>
        <w:rPr>
          <w:sz w:val="22"/>
        </w:rPr>
        <w:t>of</w:t>
      </w:r>
      <w:r>
        <w:rPr>
          <w:spacing w:val="-3"/>
          <w:sz w:val="22"/>
        </w:rPr>
        <w:t> </w:t>
      </w:r>
      <w:r>
        <w:rPr>
          <w:sz w:val="22"/>
        </w:rPr>
        <w:t>48</w:t>
      </w:r>
      <w:r>
        <w:rPr>
          <w:spacing w:val="-7"/>
          <w:sz w:val="22"/>
        </w:rPr>
        <w:t> </w:t>
      </w:r>
      <w:r>
        <w:rPr>
          <w:sz w:val="22"/>
        </w:rPr>
        <w:t>points</w:t>
      </w:r>
      <w:r>
        <w:rPr>
          <w:spacing w:val="-3"/>
          <w:sz w:val="22"/>
        </w:rPr>
        <w:t> </w:t>
      </w:r>
      <w:r>
        <w:rPr>
          <w:sz w:val="22"/>
        </w:rPr>
        <w:t>(24</w:t>
      </w:r>
      <w:r>
        <w:rPr>
          <w:spacing w:val="-4"/>
          <w:sz w:val="22"/>
        </w:rPr>
        <w:t> </w:t>
      </w:r>
      <w:r>
        <w:rPr>
          <w:sz w:val="22"/>
        </w:rPr>
        <w:t>points on firm flexibility and 24 points on social benefits). Specifically, the </w:t>
      </w:r>
      <w:r>
        <w:rPr>
          <w:i/>
          <w:sz w:val="22"/>
        </w:rPr>
        <w:t>Access and Firm’s Participation (includes gender) </w:t>
      </w:r>
      <w:r>
        <w:rPr>
          <w:sz w:val="22"/>
        </w:rPr>
        <w:t>Subcategory has 8 indicators</w:t>
      </w:r>
      <w:r>
        <w:rPr>
          <w:i/>
          <w:sz w:val="22"/>
        </w:rPr>
        <w:t>; </w:t>
      </w:r>
      <w:r>
        <w:rPr>
          <w:sz w:val="22"/>
        </w:rPr>
        <w:t>the </w:t>
      </w:r>
      <w:r>
        <w:rPr>
          <w:i/>
          <w:sz w:val="22"/>
        </w:rPr>
        <w:t>Best Value for</w:t>
      </w:r>
      <w:r>
        <w:rPr>
          <w:i/>
          <w:spacing w:val="-2"/>
          <w:sz w:val="22"/>
        </w:rPr>
        <w:t> </w:t>
      </w:r>
      <w:r>
        <w:rPr>
          <w:i/>
          <w:sz w:val="22"/>
        </w:rPr>
        <w:t>Money (includes gender and environment) </w:t>
      </w:r>
      <w:r>
        <w:rPr>
          <w:sz w:val="22"/>
        </w:rPr>
        <w:t>Subcategory has 8 indicators; the </w:t>
      </w:r>
      <w:r>
        <w:rPr>
          <w:i/>
          <w:sz w:val="22"/>
        </w:rPr>
        <w:t>Fairness of the Procurement Process </w:t>
      </w:r>
      <w:r>
        <w:rPr>
          <w:sz w:val="22"/>
        </w:rPr>
        <w:t>Subcategory has 6</w:t>
      </w:r>
      <w:r>
        <w:rPr>
          <w:spacing w:val="-1"/>
          <w:sz w:val="22"/>
        </w:rPr>
        <w:t> </w:t>
      </w:r>
      <w:r>
        <w:rPr>
          <w:sz w:val="22"/>
        </w:rPr>
        <w:t>indicators; and</w:t>
      </w:r>
      <w:r>
        <w:rPr>
          <w:spacing w:val="-1"/>
          <w:sz w:val="22"/>
        </w:rPr>
        <w:t> </w:t>
      </w:r>
      <w:r>
        <w:rPr>
          <w:sz w:val="22"/>
        </w:rPr>
        <w:t>the </w:t>
      </w:r>
      <w:r>
        <w:rPr>
          <w:i/>
          <w:sz w:val="22"/>
        </w:rPr>
        <w:t>Transparency</w:t>
      </w:r>
      <w:r>
        <w:rPr>
          <w:i/>
          <w:spacing w:val="-1"/>
          <w:sz w:val="22"/>
        </w:rPr>
        <w:t> </w:t>
      </w:r>
      <w:r>
        <w:rPr>
          <w:i/>
          <w:sz w:val="22"/>
        </w:rPr>
        <w:t>of Key Procurement Documents </w:t>
      </w:r>
      <w:r>
        <w:rPr>
          <w:sz w:val="22"/>
        </w:rPr>
        <w:t>Subcategory has 2 indicators. A regulatory framework that promotes fair bidding for public contracts benefits both</w:t>
      </w:r>
      <w:r>
        <w:rPr>
          <w:spacing w:val="-9"/>
          <w:sz w:val="22"/>
        </w:rPr>
        <w:t> </w:t>
      </w:r>
      <w:r>
        <w:rPr>
          <w:sz w:val="22"/>
        </w:rPr>
        <w:t>the</w:t>
      </w:r>
      <w:r>
        <w:rPr>
          <w:spacing w:val="-9"/>
          <w:sz w:val="22"/>
        </w:rPr>
        <w:t> </w:t>
      </w:r>
      <w:r>
        <w:rPr>
          <w:sz w:val="22"/>
        </w:rPr>
        <w:t>firm</w:t>
      </w:r>
      <w:r>
        <w:rPr>
          <w:spacing w:val="-6"/>
          <w:sz w:val="22"/>
        </w:rPr>
        <w:t> </w:t>
      </w:r>
      <w:r>
        <w:rPr>
          <w:sz w:val="22"/>
        </w:rPr>
        <w:t>(firm</w:t>
      </w:r>
      <w:r>
        <w:rPr>
          <w:spacing w:val="-6"/>
          <w:sz w:val="22"/>
        </w:rPr>
        <w:t> </w:t>
      </w:r>
      <w:r>
        <w:rPr>
          <w:sz w:val="22"/>
        </w:rPr>
        <w:t>flexibility)</w:t>
      </w:r>
      <w:r>
        <w:rPr>
          <w:spacing w:val="-6"/>
          <w:sz w:val="22"/>
        </w:rPr>
        <w:t> </w:t>
      </w:r>
      <w:r>
        <w:rPr>
          <w:sz w:val="22"/>
        </w:rPr>
        <w:t>and</w:t>
      </w:r>
      <w:r>
        <w:rPr>
          <w:spacing w:val="-7"/>
          <w:sz w:val="22"/>
        </w:rPr>
        <w:t> </w:t>
      </w:r>
      <w:r>
        <w:rPr>
          <w:sz w:val="22"/>
        </w:rPr>
        <w:t>the</w:t>
      </w:r>
      <w:r>
        <w:rPr>
          <w:spacing w:val="-7"/>
          <w:sz w:val="22"/>
        </w:rPr>
        <w:t> </w:t>
      </w:r>
      <w:r>
        <w:rPr>
          <w:sz w:val="22"/>
        </w:rPr>
        <w:t>society</w:t>
      </w:r>
      <w:r>
        <w:rPr>
          <w:spacing w:val="-10"/>
          <w:sz w:val="22"/>
        </w:rPr>
        <w:t> </w:t>
      </w:r>
      <w:r>
        <w:rPr>
          <w:sz w:val="22"/>
        </w:rPr>
        <w:t>(social</w:t>
      </w:r>
      <w:r>
        <w:rPr>
          <w:spacing w:val="-8"/>
          <w:sz w:val="22"/>
        </w:rPr>
        <w:t> </w:t>
      </w:r>
      <w:r>
        <w:rPr>
          <w:sz w:val="22"/>
        </w:rPr>
        <w:t>benefits).</w:t>
      </w:r>
      <w:r>
        <w:rPr>
          <w:spacing w:val="-7"/>
          <w:sz w:val="22"/>
        </w:rPr>
        <w:t> </w:t>
      </w:r>
      <w:r>
        <w:rPr>
          <w:sz w:val="22"/>
        </w:rPr>
        <w:t>Hence,</w:t>
      </w:r>
      <w:r>
        <w:rPr>
          <w:spacing w:val="-9"/>
          <w:sz w:val="22"/>
        </w:rPr>
        <w:t> </w:t>
      </w:r>
      <w:r>
        <w:rPr>
          <w:sz w:val="22"/>
        </w:rPr>
        <w:t>equal</w:t>
      </w:r>
      <w:r>
        <w:rPr>
          <w:spacing w:val="-6"/>
          <w:sz w:val="22"/>
        </w:rPr>
        <w:t> </w:t>
      </w:r>
      <w:r>
        <w:rPr>
          <w:sz w:val="22"/>
        </w:rPr>
        <w:t>scores</w:t>
      </w:r>
      <w:r>
        <w:rPr>
          <w:spacing w:val="-9"/>
          <w:sz w:val="22"/>
        </w:rPr>
        <w:t> </w:t>
      </w:r>
      <w:r>
        <w:rPr>
          <w:sz w:val="22"/>
        </w:rPr>
        <w:t>are</w:t>
      </w:r>
      <w:r>
        <w:rPr>
          <w:spacing w:val="-9"/>
          <w:sz w:val="22"/>
        </w:rPr>
        <w:t> </w:t>
      </w:r>
      <w:r>
        <w:rPr>
          <w:sz w:val="22"/>
        </w:rPr>
        <w:t>assigned</w:t>
      </w:r>
      <w:r>
        <w:rPr>
          <w:spacing w:val="-9"/>
          <w:sz w:val="22"/>
        </w:rPr>
        <w:t> </w:t>
      </w:r>
      <w:r>
        <w:rPr>
          <w:sz w:val="22"/>
        </w:rPr>
        <w:t>to both categories.</w:t>
      </w:r>
    </w:p>
    <w:p>
      <w:pPr>
        <w:pStyle w:val="BodyText"/>
        <w:spacing w:before="1"/>
      </w:pPr>
    </w:p>
    <w:p>
      <w:pPr>
        <w:spacing w:before="0"/>
        <w:ind w:left="360" w:right="0" w:firstLine="0"/>
        <w:jc w:val="left"/>
        <w:rPr>
          <w:b/>
          <w:sz w:val="22"/>
        </w:rPr>
      </w:pPr>
      <w:r>
        <w:rPr>
          <w:b/>
          <w:sz w:val="22"/>
        </w:rPr>
        <w:t>Table</w:t>
      </w:r>
      <w:r>
        <w:rPr>
          <w:b/>
          <w:spacing w:val="-4"/>
          <w:sz w:val="22"/>
        </w:rPr>
        <w:t> </w:t>
      </w:r>
      <w:r>
        <w:rPr>
          <w:b/>
          <w:sz w:val="22"/>
        </w:rPr>
        <w:t>34.</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w:t>
      </w:r>
      <w:r>
        <w:rPr>
          <w:b/>
          <w:spacing w:val="-10"/>
          <w:sz w:val="22"/>
        </w:rPr>
        <w:t>I</w:t>
      </w:r>
    </w:p>
    <w:tbl>
      <w:tblPr>
        <w:tblW w:w="0" w:type="auto"/>
        <w:jc w:val="left"/>
        <w:tblInd w:w="370" w:type="dxa"/>
        <w:tblBorders>
          <w:top w:val="single" w:sz="2" w:space="0" w:color="515151"/>
          <w:left w:val="single" w:sz="2" w:space="0" w:color="515151"/>
          <w:bottom w:val="single" w:sz="2" w:space="0" w:color="515151"/>
          <w:right w:val="single" w:sz="2" w:space="0" w:color="515151"/>
          <w:insideH w:val="single" w:sz="2" w:space="0" w:color="515151"/>
          <w:insideV w:val="single" w:sz="2" w:space="0" w:color="515151"/>
        </w:tblBorders>
        <w:tblLayout w:type="fixed"/>
        <w:tblCellMar>
          <w:top w:w="0" w:type="dxa"/>
          <w:left w:w="0" w:type="dxa"/>
          <w:bottom w:w="0" w:type="dxa"/>
          <w:right w:w="0" w:type="dxa"/>
        </w:tblCellMar>
        <w:tblLook w:val="01E0"/>
      </w:tblPr>
      <w:tblGrid>
        <w:gridCol w:w="626"/>
        <w:gridCol w:w="4024"/>
        <w:gridCol w:w="1014"/>
        <w:gridCol w:w="688"/>
        <w:gridCol w:w="690"/>
        <w:gridCol w:w="1072"/>
        <w:gridCol w:w="1235"/>
      </w:tblGrid>
      <w:tr>
        <w:trPr>
          <w:trHeight w:val="546" w:hRule="atLeast"/>
        </w:trPr>
        <w:tc>
          <w:tcPr>
            <w:tcW w:w="4650" w:type="dxa"/>
            <w:gridSpan w:val="2"/>
            <w:tcBorders>
              <w:bottom w:val="single" w:sz="6" w:space="0" w:color="021F43"/>
            </w:tcBorders>
            <w:shd w:val="clear" w:color="auto" w:fill="006FC0"/>
          </w:tcPr>
          <w:p>
            <w:pPr>
              <w:pStyle w:val="TableParagraph"/>
              <w:spacing w:before="67"/>
              <w:ind w:left="19" w:right="527"/>
              <w:rPr>
                <w:b/>
                <w:sz w:val="18"/>
              </w:rPr>
            </w:pPr>
            <w:r>
              <w:rPr>
                <w:b/>
                <w:sz w:val="18"/>
              </w:rPr>
              <w:t>Pillar</w:t>
            </w:r>
            <w:r>
              <w:rPr>
                <w:b/>
                <w:spacing w:val="-6"/>
                <w:sz w:val="18"/>
              </w:rPr>
              <w:t> </w:t>
            </w:r>
            <w:r>
              <w:rPr>
                <w:b/>
                <w:sz w:val="18"/>
              </w:rPr>
              <w:t>I–</w:t>
            </w:r>
            <w:r>
              <w:rPr>
                <w:b/>
                <w:spacing w:val="-6"/>
                <w:sz w:val="18"/>
              </w:rPr>
              <w:t> </w:t>
            </w:r>
            <w:r>
              <w:rPr>
                <w:b/>
                <w:sz w:val="18"/>
              </w:rPr>
              <w:t>Quality</w:t>
            </w:r>
            <w:r>
              <w:rPr>
                <w:b/>
                <w:spacing w:val="-6"/>
                <w:sz w:val="18"/>
              </w:rPr>
              <w:t> </w:t>
            </w:r>
            <w:r>
              <w:rPr>
                <w:b/>
                <w:sz w:val="18"/>
              </w:rPr>
              <w:t>of</w:t>
            </w:r>
            <w:r>
              <w:rPr>
                <w:b/>
                <w:spacing w:val="-5"/>
                <w:sz w:val="18"/>
              </w:rPr>
              <w:t> </w:t>
            </w:r>
            <w:r>
              <w:rPr>
                <w:b/>
                <w:sz w:val="18"/>
              </w:rPr>
              <w:t>Regulations</w:t>
            </w:r>
            <w:r>
              <w:rPr>
                <w:b/>
                <w:spacing w:val="-7"/>
                <w:sz w:val="18"/>
              </w:rPr>
              <w:t> </w:t>
            </w:r>
            <w:r>
              <w:rPr>
                <w:b/>
                <w:sz w:val="18"/>
              </w:rPr>
              <w:t>that</w:t>
            </w:r>
            <w:r>
              <w:rPr>
                <w:b/>
                <w:spacing w:val="-5"/>
                <w:sz w:val="18"/>
              </w:rPr>
              <w:t> </w:t>
            </w:r>
            <w:r>
              <w:rPr>
                <w:b/>
                <w:sz w:val="18"/>
              </w:rPr>
              <w:t>Promote</w:t>
            </w:r>
            <w:r>
              <w:rPr>
                <w:b/>
                <w:spacing w:val="-6"/>
                <w:sz w:val="18"/>
              </w:rPr>
              <w:t> </w:t>
            </w:r>
            <w:r>
              <w:rPr>
                <w:b/>
                <w:sz w:val="18"/>
              </w:rPr>
              <w:t>Market </w:t>
            </w:r>
            <w:r>
              <w:rPr>
                <w:b/>
                <w:spacing w:val="-2"/>
                <w:sz w:val="18"/>
              </w:rPr>
              <w:t>Competition</w:t>
            </w:r>
          </w:p>
        </w:tc>
        <w:tc>
          <w:tcPr>
            <w:tcW w:w="1014" w:type="dxa"/>
            <w:tcBorders>
              <w:bottom w:val="single" w:sz="6" w:space="0" w:color="021F43"/>
            </w:tcBorders>
          </w:tcPr>
          <w:p>
            <w:pPr>
              <w:pStyle w:val="TableParagraph"/>
              <w:spacing w:line="207" w:lineRule="exact" w:before="67"/>
              <w:ind w:left="12"/>
              <w:jc w:val="center"/>
              <w:rPr>
                <w:b/>
                <w:sz w:val="18"/>
              </w:rPr>
            </w:pPr>
            <w:r>
              <w:rPr>
                <w:b/>
                <w:spacing w:val="-5"/>
                <w:sz w:val="18"/>
              </w:rPr>
              <w:t>No.</w:t>
            </w:r>
          </w:p>
          <w:p>
            <w:pPr>
              <w:pStyle w:val="TableParagraph"/>
              <w:spacing w:line="207" w:lineRule="exact"/>
              <w:ind w:left="18"/>
              <w:jc w:val="center"/>
              <w:rPr>
                <w:b/>
                <w:sz w:val="18"/>
              </w:rPr>
            </w:pPr>
            <w:r>
              <w:rPr>
                <w:b/>
                <w:sz w:val="18"/>
              </w:rPr>
              <w:t>of</w:t>
            </w:r>
            <w:r>
              <w:rPr>
                <w:b/>
                <w:spacing w:val="1"/>
                <w:sz w:val="18"/>
              </w:rPr>
              <w:t> </w:t>
            </w:r>
            <w:r>
              <w:rPr>
                <w:b/>
                <w:spacing w:val="-2"/>
                <w:sz w:val="18"/>
              </w:rPr>
              <w:t>Indicators</w:t>
            </w:r>
          </w:p>
        </w:tc>
        <w:tc>
          <w:tcPr>
            <w:tcW w:w="688" w:type="dxa"/>
            <w:tcBorders>
              <w:bottom w:val="single" w:sz="6" w:space="0" w:color="021F43"/>
            </w:tcBorders>
          </w:tcPr>
          <w:p>
            <w:pPr>
              <w:pStyle w:val="TableParagraph"/>
              <w:spacing w:before="170"/>
              <w:ind w:left="21"/>
              <w:jc w:val="center"/>
              <w:rPr>
                <w:b/>
                <w:sz w:val="18"/>
              </w:rPr>
            </w:pPr>
            <w:r>
              <w:rPr>
                <w:b/>
                <w:spacing w:val="-5"/>
                <w:sz w:val="18"/>
              </w:rPr>
              <w:t>FFP</w:t>
            </w:r>
          </w:p>
        </w:tc>
        <w:tc>
          <w:tcPr>
            <w:tcW w:w="690" w:type="dxa"/>
            <w:tcBorders>
              <w:bottom w:val="single" w:sz="6" w:space="0" w:color="021F43"/>
            </w:tcBorders>
          </w:tcPr>
          <w:p>
            <w:pPr>
              <w:pStyle w:val="TableParagraph"/>
              <w:spacing w:before="170"/>
              <w:ind w:left="20" w:right="3"/>
              <w:jc w:val="center"/>
              <w:rPr>
                <w:b/>
                <w:sz w:val="18"/>
              </w:rPr>
            </w:pPr>
            <w:r>
              <w:rPr>
                <w:b/>
                <w:spacing w:val="-5"/>
                <w:sz w:val="18"/>
              </w:rPr>
              <w:t>SBP</w:t>
            </w:r>
          </w:p>
        </w:tc>
        <w:tc>
          <w:tcPr>
            <w:tcW w:w="1072" w:type="dxa"/>
            <w:tcBorders>
              <w:bottom w:val="single" w:sz="6" w:space="0" w:color="021F43"/>
            </w:tcBorders>
          </w:tcPr>
          <w:p>
            <w:pPr>
              <w:pStyle w:val="TableParagraph"/>
              <w:spacing w:before="170"/>
              <w:ind w:left="25" w:right="3"/>
              <w:jc w:val="center"/>
              <w:rPr>
                <w:b/>
                <w:sz w:val="18"/>
              </w:rPr>
            </w:pPr>
            <w:r>
              <w:rPr>
                <w:b/>
                <w:sz w:val="18"/>
              </w:rPr>
              <w:t>Total</w:t>
            </w:r>
            <w:r>
              <w:rPr>
                <w:b/>
                <w:spacing w:val="-2"/>
                <w:sz w:val="18"/>
              </w:rPr>
              <w:t> Points</w:t>
            </w:r>
          </w:p>
        </w:tc>
        <w:tc>
          <w:tcPr>
            <w:tcW w:w="1235" w:type="dxa"/>
            <w:tcBorders>
              <w:bottom w:val="single" w:sz="6" w:space="0" w:color="021F43"/>
            </w:tcBorders>
          </w:tcPr>
          <w:p>
            <w:pPr>
              <w:pStyle w:val="TableParagraph"/>
              <w:spacing w:before="170"/>
              <w:ind w:left="24" w:right="-15"/>
              <w:jc w:val="center"/>
              <w:rPr>
                <w:b/>
                <w:sz w:val="18"/>
              </w:rPr>
            </w:pPr>
            <w:r>
              <w:rPr>
                <w:b/>
                <w:sz w:val="18"/>
              </w:rPr>
              <w:t>Rescaled</w:t>
            </w:r>
            <w:r>
              <w:rPr>
                <w:b/>
                <w:spacing w:val="-5"/>
                <w:sz w:val="18"/>
              </w:rPr>
              <w:t> </w:t>
            </w:r>
            <w:r>
              <w:rPr>
                <w:b/>
                <w:spacing w:val="-2"/>
                <w:sz w:val="18"/>
              </w:rPr>
              <w:t>Points</w:t>
            </w:r>
          </w:p>
        </w:tc>
      </w:tr>
      <w:tr>
        <w:trPr>
          <w:trHeight w:val="462" w:hRule="atLeast"/>
        </w:trPr>
        <w:tc>
          <w:tcPr>
            <w:tcW w:w="626"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pacing w:val="-5"/>
                <w:sz w:val="18"/>
              </w:rPr>
              <w:t>1.1</w:t>
            </w:r>
          </w:p>
        </w:tc>
        <w:tc>
          <w:tcPr>
            <w:tcW w:w="4024"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pacing w:val="-2"/>
                <w:sz w:val="18"/>
              </w:rPr>
              <w:t>Competition</w:t>
            </w:r>
          </w:p>
        </w:tc>
        <w:tc>
          <w:tcPr>
            <w:tcW w:w="1014"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5" w:right="1"/>
              <w:jc w:val="center"/>
              <w:rPr>
                <w:b/>
                <w:sz w:val="18"/>
              </w:rPr>
            </w:pPr>
            <w:r>
              <w:rPr>
                <w:b/>
                <w:spacing w:val="-5"/>
                <w:sz w:val="18"/>
              </w:rPr>
              <w:t>38</w:t>
            </w:r>
          </w:p>
        </w:tc>
        <w:tc>
          <w:tcPr>
            <w:tcW w:w="688"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2" w:right="1"/>
              <w:jc w:val="center"/>
              <w:rPr>
                <w:b/>
                <w:sz w:val="18"/>
              </w:rPr>
            </w:pPr>
            <w:r>
              <w:rPr>
                <w:b/>
                <w:spacing w:val="-5"/>
                <w:sz w:val="18"/>
              </w:rPr>
              <w:t>38</w:t>
            </w:r>
          </w:p>
        </w:tc>
        <w:tc>
          <w:tcPr>
            <w:tcW w:w="690"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2" w:right="2"/>
              <w:jc w:val="center"/>
              <w:rPr>
                <w:b/>
                <w:sz w:val="18"/>
              </w:rPr>
            </w:pPr>
            <w:r>
              <w:rPr>
                <w:b/>
                <w:spacing w:val="-5"/>
                <w:sz w:val="18"/>
              </w:rPr>
              <w:t>38</w:t>
            </w:r>
          </w:p>
        </w:tc>
        <w:tc>
          <w:tcPr>
            <w:tcW w:w="1072"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7" w:right="2"/>
              <w:jc w:val="center"/>
              <w:rPr>
                <w:b/>
                <w:sz w:val="18"/>
              </w:rPr>
            </w:pPr>
            <w:r>
              <w:rPr>
                <w:b/>
                <w:spacing w:val="-5"/>
                <w:sz w:val="18"/>
              </w:rPr>
              <w:t>76</w:t>
            </w:r>
          </w:p>
        </w:tc>
        <w:tc>
          <w:tcPr>
            <w:tcW w:w="1235"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3" w:right="1"/>
              <w:jc w:val="center"/>
              <w:rPr>
                <w:b/>
                <w:sz w:val="18"/>
              </w:rPr>
            </w:pPr>
            <w:r>
              <w:rPr>
                <w:b/>
                <w:spacing w:val="-2"/>
                <w:sz w:val="18"/>
              </w:rPr>
              <w:t>33.33</w:t>
            </w:r>
          </w:p>
        </w:tc>
      </w:tr>
      <w:tr>
        <w:trPr>
          <w:trHeight w:val="237"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1.1.1</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Antitrust</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jc w:val="center"/>
              <w:rPr>
                <w:sz w:val="18"/>
              </w:rPr>
            </w:pPr>
            <w:r>
              <w:rPr>
                <w:spacing w:val="-5"/>
                <w:sz w:val="18"/>
              </w:rPr>
              <w:t>12</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jc w:val="center"/>
              <w:rPr>
                <w:sz w:val="18"/>
              </w:rPr>
            </w:pPr>
            <w:r>
              <w:rPr>
                <w:spacing w:val="-5"/>
                <w:sz w:val="18"/>
              </w:rPr>
              <w:t>12</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jc w:val="center"/>
              <w:rPr>
                <w:sz w:val="18"/>
              </w:rPr>
            </w:pPr>
            <w:r>
              <w:rPr>
                <w:spacing w:val="-5"/>
                <w:sz w:val="18"/>
              </w:rPr>
              <w:t>12</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1"/>
              <w:jc w:val="center"/>
              <w:rPr>
                <w:sz w:val="18"/>
              </w:rPr>
            </w:pPr>
            <w:r>
              <w:rPr>
                <w:spacing w:val="-5"/>
                <w:sz w:val="18"/>
              </w:rPr>
              <w:t>24</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jc w:val="center"/>
              <w:rPr>
                <w:sz w:val="18"/>
              </w:rPr>
            </w:pPr>
            <w:r>
              <w:rPr>
                <w:spacing w:val="-2"/>
                <w:sz w:val="18"/>
              </w:rPr>
              <w:t>10.00</w:t>
            </w:r>
          </w:p>
        </w:tc>
      </w:tr>
      <w:tr>
        <w:trPr>
          <w:trHeight w:val="236"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1.1.2</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Merger</w:t>
            </w:r>
            <w:r>
              <w:rPr>
                <w:spacing w:val="-1"/>
                <w:sz w:val="18"/>
              </w:rPr>
              <w:t> </w:t>
            </w:r>
            <w:r>
              <w:rPr>
                <w:spacing w:val="-2"/>
                <w:sz w:val="18"/>
              </w:rPr>
              <w:t>Control</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right="1"/>
              <w:jc w:val="center"/>
              <w:rPr>
                <w:sz w:val="18"/>
              </w:rPr>
            </w:pPr>
            <w:r>
              <w:rPr>
                <w:spacing w:val="-5"/>
                <w:sz w:val="18"/>
              </w:rPr>
              <w:t>11</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1"/>
              <w:jc w:val="center"/>
              <w:rPr>
                <w:sz w:val="18"/>
              </w:rPr>
            </w:pPr>
            <w:r>
              <w:rPr>
                <w:spacing w:val="-5"/>
                <w:sz w:val="18"/>
              </w:rPr>
              <w:t>11</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2"/>
              <w:jc w:val="center"/>
              <w:rPr>
                <w:sz w:val="18"/>
              </w:rPr>
            </w:pPr>
            <w:r>
              <w:rPr>
                <w:spacing w:val="-5"/>
                <w:sz w:val="18"/>
              </w:rPr>
              <w:t>11</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2"/>
              <w:jc w:val="center"/>
              <w:rPr>
                <w:sz w:val="18"/>
              </w:rPr>
            </w:pPr>
            <w:r>
              <w:rPr>
                <w:spacing w:val="-5"/>
                <w:sz w:val="18"/>
              </w:rPr>
              <w:t>22</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jc w:val="center"/>
              <w:rPr>
                <w:sz w:val="18"/>
              </w:rPr>
            </w:pPr>
            <w:r>
              <w:rPr>
                <w:spacing w:val="-2"/>
                <w:sz w:val="18"/>
              </w:rPr>
              <w:t>10.00</w:t>
            </w:r>
          </w:p>
        </w:tc>
      </w:tr>
      <w:tr>
        <w:trPr>
          <w:trHeight w:val="443"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before="119"/>
              <w:ind w:left="14"/>
              <w:rPr>
                <w:sz w:val="18"/>
              </w:rPr>
            </w:pPr>
            <w:r>
              <w:rPr>
                <w:spacing w:val="-2"/>
                <w:sz w:val="18"/>
              </w:rPr>
              <w:t>1.1.3</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6" w:lineRule="exact" w:before="11"/>
              <w:ind w:left="14"/>
              <w:rPr>
                <w:sz w:val="18"/>
              </w:rPr>
            </w:pPr>
            <w:r>
              <w:rPr>
                <w:sz w:val="18"/>
              </w:rPr>
              <w:t>State-Owned</w:t>
            </w:r>
            <w:r>
              <w:rPr>
                <w:spacing w:val="-6"/>
                <w:sz w:val="18"/>
              </w:rPr>
              <w:t> </w:t>
            </w:r>
            <w:r>
              <w:rPr>
                <w:sz w:val="18"/>
              </w:rPr>
              <w:t>Enterprises</w:t>
            </w:r>
            <w:r>
              <w:rPr>
                <w:spacing w:val="-7"/>
                <w:sz w:val="18"/>
              </w:rPr>
              <w:t> </w:t>
            </w:r>
            <w:r>
              <w:rPr>
                <w:sz w:val="18"/>
              </w:rPr>
              <w:t>Framework</w:t>
            </w:r>
            <w:r>
              <w:rPr>
                <w:spacing w:val="-5"/>
                <w:sz w:val="18"/>
              </w:rPr>
              <w:t> </w:t>
            </w:r>
            <w:r>
              <w:rPr>
                <w:sz w:val="18"/>
              </w:rPr>
              <w:t>and</w:t>
            </w:r>
            <w:r>
              <w:rPr>
                <w:spacing w:val="-8"/>
                <w:sz w:val="18"/>
              </w:rPr>
              <w:t> </w:t>
            </w:r>
            <w:r>
              <w:rPr>
                <w:sz w:val="18"/>
              </w:rPr>
              <w:t>Scope</w:t>
            </w:r>
            <w:r>
              <w:rPr>
                <w:spacing w:val="-10"/>
                <w:sz w:val="18"/>
              </w:rPr>
              <w:t> </w:t>
            </w:r>
            <w:r>
              <w:rPr>
                <w:sz w:val="18"/>
              </w:rPr>
              <w:t>of Competition Law</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before="119"/>
              <w:ind w:left="15" w:right="1"/>
              <w:jc w:val="center"/>
              <w:rPr>
                <w:sz w:val="18"/>
              </w:rPr>
            </w:pPr>
            <w:r>
              <w:rPr>
                <w:spacing w:val="-10"/>
                <w:sz w:val="18"/>
              </w:rPr>
              <w:t>8</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before="119"/>
              <w:ind w:left="22" w:right="6"/>
              <w:jc w:val="center"/>
              <w:rPr>
                <w:sz w:val="18"/>
              </w:rPr>
            </w:pPr>
            <w:r>
              <w:rPr>
                <w:spacing w:val="-10"/>
                <w:sz w:val="18"/>
              </w:rPr>
              <w:t>8</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before="119"/>
              <w:ind w:left="22" w:right="6"/>
              <w:jc w:val="center"/>
              <w:rPr>
                <w:sz w:val="18"/>
              </w:rPr>
            </w:pPr>
            <w:r>
              <w:rPr>
                <w:spacing w:val="-10"/>
                <w:sz w:val="18"/>
              </w:rPr>
              <w:t>8</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before="119"/>
              <w:ind w:left="27"/>
              <w:jc w:val="center"/>
              <w:rPr>
                <w:sz w:val="18"/>
              </w:rPr>
            </w:pPr>
            <w:r>
              <w:rPr>
                <w:spacing w:val="-5"/>
                <w:sz w:val="18"/>
              </w:rPr>
              <w:t>16</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before="119"/>
              <w:ind w:left="23" w:right="2"/>
              <w:jc w:val="center"/>
              <w:rPr>
                <w:sz w:val="18"/>
              </w:rPr>
            </w:pPr>
            <w:r>
              <w:rPr>
                <w:spacing w:val="-4"/>
                <w:sz w:val="18"/>
              </w:rPr>
              <w:t>6.67</w:t>
            </w:r>
          </w:p>
        </w:tc>
      </w:tr>
      <w:tr>
        <w:trPr>
          <w:trHeight w:val="236"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1.1.4</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Enforcement</w:t>
            </w:r>
            <w:r>
              <w:rPr>
                <w:spacing w:val="-1"/>
                <w:sz w:val="18"/>
              </w:rPr>
              <w:t> </w:t>
            </w:r>
            <w:r>
              <w:rPr>
                <w:sz w:val="18"/>
              </w:rPr>
              <w:t>of</w:t>
            </w:r>
            <w:r>
              <w:rPr>
                <w:spacing w:val="-4"/>
                <w:sz w:val="18"/>
              </w:rPr>
              <w:t> </w:t>
            </w:r>
            <w:r>
              <w:rPr>
                <w:sz w:val="18"/>
              </w:rPr>
              <w:t>Competition </w:t>
            </w:r>
            <w:r>
              <w:rPr>
                <w:spacing w:val="-2"/>
                <w:sz w:val="18"/>
              </w:rPr>
              <w:t>Regulations</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right="1"/>
              <w:jc w:val="center"/>
              <w:rPr>
                <w:sz w:val="18"/>
              </w:rPr>
            </w:pPr>
            <w:r>
              <w:rPr>
                <w:spacing w:val="-10"/>
                <w:sz w:val="18"/>
              </w:rPr>
              <w:t>7</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7</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7</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2"/>
              <w:jc w:val="center"/>
              <w:rPr>
                <w:sz w:val="18"/>
              </w:rPr>
            </w:pPr>
            <w:r>
              <w:rPr>
                <w:spacing w:val="-5"/>
                <w:sz w:val="18"/>
              </w:rPr>
              <w:t>14</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right="1"/>
              <w:jc w:val="center"/>
              <w:rPr>
                <w:sz w:val="18"/>
              </w:rPr>
            </w:pPr>
            <w:r>
              <w:rPr>
                <w:spacing w:val="-4"/>
                <w:sz w:val="18"/>
              </w:rPr>
              <w:t>6.67</w:t>
            </w:r>
          </w:p>
        </w:tc>
      </w:tr>
      <w:tr>
        <w:trPr>
          <w:trHeight w:val="462" w:hRule="atLeast"/>
        </w:trPr>
        <w:tc>
          <w:tcPr>
            <w:tcW w:w="626"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pacing w:val="-5"/>
                <w:sz w:val="18"/>
              </w:rPr>
              <w:t>1.2</w:t>
            </w:r>
          </w:p>
        </w:tc>
        <w:tc>
          <w:tcPr>
            <w:tcW w:w="4024"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z w:val="18"/>
              </w:rPr>
              <w:t>Innovation</w:t>
            </w:r>
            <w:r>
              <w:rPr>
                <w:b/>
                <w:spacing w:val="-5"/>
                <w:sz w:val="18"/>
              </w:rPr>
              <w:t> </w:t>
            </w:r>
            <w:r>
              <w:rPr>
                <w:b/>
                <w:sz w:val="18"/>
              </w:rPr>
              <w:t>and</w:t>
            </w:r>
            <w:r>
              <w:rPr>
                <w:b/>
                <w:spacing w:val="-1"/>
                <w:sz w:val="18"/>
              </w:rPr>
              <w:t> </w:t>
            </w:r>
            <w:r>
              <w:rPr>
                <w:b/>
                <w:sz w:val="18"/>
              </w:rPr>
              <w:t>Technology</w:t>
            </w:r>
            <w:r>
              <w:rPr>
                <w:b/>
                <w:spacing w:val="-1"/>
                <w:sz w:val="18"/>
              </w:rPr>
              <w:t> </w:t>
            </w:r>
            <w:r>
              <w:rPr>
                <w:b/>
                <w:spacing w:val="-2"/>
                <w:sz w:val="18"/>
              </w:rPr>
              <w:t>Transfer</w:t>
            </w:r>
          </w:p>
        </w:tc>
        <w:tc>
          <w:tcPr>
            <w:tcW w:w="1014"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5"/>
              <w:jc w:val="center"/>
              <w:rPr>
                <w:b/>
                <w:sz w:val="18"/>
              </w:rPr>
            </w:pPr>
            <w:r>
              <w:rPr>
                <w:b/>
                <w:spacing w:val="-5"/>
                <w:sz w:val="18"/>
              </w:rPr>
              <w:t>31</w:t>
            </w:r>
          </w:p>
        </w:tc>
        <w:tc>
          <w:tcPr>
            <w:tcW w:w="688"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2"/>
              <w:jc w:val="center"/>
              <w:rPr>
                <w:b/>
                <w:sz w:val="18"/>
              </w:rPr>
            </w:pPr>
            <w:r>
              <w:rPr>
                <w:b/>
                <w:spacing w:val="-5"/>
                <w:sz w:val="18"/>
              </w:rPr>
              <w:t>31</w:t>
            </w:r>
          </w:p>
        </w:tc>
        <w:tc>
          <w:tcPr>
            <w:tcW w:w="690"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2"/>
              <w:jc w:val="center"/>
              <w:rPr>
                <w:b/>
                <w:sz w:val="18"/>
              </w:rPr>
            </w:pPr>
            <w:r>
              <w:rPr>
                <w:b/>
                <w:spacing w:val="-5"/>
                <w:sz w:val="18"/>
              </w:rPr>
              <w:t>31</w:t>
            </w:r>
          </w:p>
        </w:tc>
        <w:tc>
          <w:tcPr>
            <w:tcW w:w="1072"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7" w:right="1"/>
              <w:jc w:val="center"/>
              <w:rPr>
                <w:b/>
                <w:sz w:val="18"/>
              </w:rPr>
            </w:pPr>
            <w:r>
              <w:rPr>
                <w:b/>
                <w:spacing w:val="-5"/>
                <w:sz w:val="18"/>
              </w:rPr>
              <w:t>62</w:t>
            </w:r>
          </w:p>
        </w:tc>
        <w:tc>
          <w:tcPr>
            <w:tcW w:w="1235"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3" w:right="1"/>
              <w:jc w:val="center"/>
              <w:rPr>
                <w:b/>
                <w:sz w:val="18"/>
              </w:rPr>
            </w:pPr>
            <w:r>
              <w:rPr>
                <w:b/>
                <w:spacing w:val="-2"/>
                <w:sz w:val="18"/>
              </w:rPr>
              <w:t>33.33</w:t>
            </w:r>
          </w:p>
        </w:tc>
      </w:tr>
      <w:tr>
        <w:trPr>
          <w:trHeight w:val="236"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1.2.1</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Strength</w:t>
            </w:r>
            <w:r>
              <w:rPr>
                <w:spacing w:val="-2"/>
                <w:sz w:val="18"/>
              </w:rPr>
              <w:t> </w:t>
            </w:r>
            <w:r>
              <w:rPr>
                <w:sz w:val="18"/>
              </w:rPr>
              <w:t>of</w:t>
            </w:r>
            <w:r>
              <w:rPr>
                <w:spacing w:val="-1"/>
                <w:sz w:val="18"/>
              </w:rPr>
              <w:t> </w:t>
            </w:r>
            <w:r>
              <w:rPr>
                <w:sz w:val="18"/>
              </w:rPr>
              <w:t>IPR</w:t>
            </w:r>
            <w:r>
              <w:rPr>
                <w:spacing w:val="-2"/>
                <w:sz w:val="18"/>
              </w:rPr>
              <w:t> Protection</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jc w:val="center"/>
              <w:rPr>
                <w:sz w:val="18"/>
              </w:rPr>
            </w:pPr>
            <w:r>
              <w:rPr>
                <w:spacing w:val="-5"/>
                <w:sz w:val="18"/>
              </w:rPr>
              <w:t>11</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jc w:val="center"/>
              <w:rPr>
                <w:sz w:val="18"/>
              </w:rPr>
            </w:pPr>
            <w:r>
              <w:rPr>
                <w:spacing w:val="-5"/>
                <w:sz w:val="18"/>
              </w:rPr>
              <w:t>11</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jc w:val="center"/>
              <w:rPr>
                <w:sz w:val="18"/>
              </w:rPr>
            </w:pPr>
            <w:r>
              <w:rPr>
                <w:spacing w:val="-5"/>
                <w:sz w:val="18"/>
              </w:rPr>
              <w:t>11</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1"/>
              <w:jc w:val="center"/>
              <w:rPr>
                <w:sz w:val="18"/>
              </w:rPr>
            </w:pPr>
            <w:r>
              <w:rPr>
                <w:spacing w:val="-5"/>
                <w:sz w:val="18"/>
              </w:rPr>
              <w:t>22</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right="1"/>
              <w:jc w:val="center"/>
              <w:rPr>
                <w:sz w:val="18"/>
              </w:rPr>
            </w:pPr>
            <w:r>
              <w:rPr>
                <w:spacing w:val="-4"/>
                <w:sz w:val="18"/>
              </w:rPr>
              <w:t>8.33</w:t>
            </w:r>
          </w:p>
        </w:tc>
      </w:tr>
      <w:tr>
        <w:trPr>
          <w:trHeight w:val="237"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1.2.2</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Licensing</w:t>
            </w:r>
            <w:r>
              <w:rPr>
                <w:spacing w:val="-2"/>
                <w:sz w:val="18"/>
              </w:rPr>
              <w:t> </w:t>
            </w:r>
            <w:r>
              <w:rPr>
                <w:sz w:val="18"/>
              </w:rPr>
              <w:t>and</w:t>
            </w:r>
            <w:r>
              <w:rPr>
                <w:spacing w:val="-3"/>
                <w:sz w:val="18"/>
              </w:rPr>
              <w:t> </w:t>
            </w:r>
            <w:r>
              <w:rPr>
                <w:sz w:val="18"/>
              </w:rPr>
              <w:t>Technology</w:t>
            </w:r>
            <w:r>
              <w:rPr>
                <w:spacing w:val="-3"/>
                <w:sz w:val="18"/>
              </w:rPr>
              <w:t> </w:t>
            </w:r>
            <w:r>
              <w:rPr>
                <w:spacing w:val="-2"/>
                <w:sz w:val="18"/>
              </w:rPr>
              <w:t>Transfer</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right="1"/>
              <w:jc w:val="center"/>
              <w:rPr>
                <w:sz w:val="18"/>
              </w:rPr>
            </w:pPr>
            <w:r>
              <w:rPr>
                <w:spacing w:val="-10"/>
                <w:sz w:val="18"/>
              </w:rPr>
              <w:t>5</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5</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5</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2"/>
              <w:jc w:val="center"/>
              <w:rPr>
                <w:sz w:val="18"/>
              </w:rPr>
            </w:pPr>
            <w:r>
              <w:rPr>
                <w:spacing w:val="-5"/>
                <w:sz w:val="18"/>
              </w:rPr>
              <w:t>10</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right="3"/>
              <w:jc w:val="center"/>
              <w:rPr>
                <w:sz w:val="18"/>
              </w:rPr>
            </w:pPr>
            <w:r>
              <w:rPr>
                <w:spacing w:val="-4"/>
                <w:sz w:val="18"/>
              </w:rPr>
              <w:t>8.33</w:t>
            </w:r>
          </w:p>
        </w:tc>
      </w:tr>
      <w:tr>
        <w:trPr>
          <w:trHeight w:val="237"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1.2.3</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Fair</w:t>
            </w:r>
            <w:r>
              <w:rPr>
                <w:spacing w:val="-3"/>
                <w:sz w:val="18"/>
              </w:rPr>
              <w:t> </w:t>
            </w:r>
            <w:r>
              <w:rPr>
                <w:sz w:val="18"/>
              </w:rPr>
              <w:t>Access</w:t>
            </w:r>
            <w:r>
              <w:rPr>
                <w:spacing w:val="-3"/>
                <w:sz w:val="18"/>
              </w:rPr>
              <w:t> </w:t>
            </w:r>
            <w:r>
              <w:rPr>
                <w:sz w:val="18"/>
              </w:rPr>
              <w:t>to</w:t>
            </w:r>
            <w:r>
              <w:rPr>
                <w:spacing w:val="-2"/>
                <w:sz w:val="18"/>
              </w:rPr>
              <w:t> </w:t>
            </w:r>
            <w:r>
              <w:rPr>
                <w:sz w:val="18"/>
              </w:rPr>
              <w:t>Innovation</w:t>
            </w:r>
            <w:r>
              <w:rPr>
                <w:spacing w:val="-2"/>
                <w:sz w:val="18"/>
              </w:rPr>
              <w:t> </w:t>
            </w:r>
            <w:r>
              <w:rPr>
                <w:sz w:val="18"/>
              </w:rPr>
              <w:t>(includes</w:t>
            </w:r>
            <w:r>
              <w:rPr>
                <w:spacing w:val="-2"/>
                <w:sz w:val="18"/>
              </w:rPr>
              <w:t> environment)</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right="1"/>
              <w:jc w:val="center"/>
              <w:rPr>
                <w:sz w:val="18"/>
              </w:rPr>
            </w:pPr>
            <w:r>
              <w:rPr>
                <w:spacing w:val="-10"/>
                <w:sz w:val="18"/>
              </w:rPr>
              <w:t>9</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9</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9</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1"/>
              <w:jc w:val="center"/>
              <w:rPr>
                <w:sz w:val="18"/>
              </w:rPr>
            </w:pPr>
            <w:r>
              <w:rPr>
                <w:spacing w:val="-5"/>
                <w:sz w:val="18"/>
              </w:rPr>
              <w:t>18</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right="3"/>
              <w:jc w:val="center"/>
              <w:rPr>
                <w:sz w:val="18"/>
              </w:rPr>
            </w:pPr>
            <w:r>
              <w:rPr>
                <w:spacing w:val="-4"/>
                <w:sz w:val="18"/>
              </w:rPr>
              <w:t>8.33</w:t>
            </w:r>
          </w:p>
        </w:tc>
      </w:tr>
      <w:tr>
        <w:trPr>
          <w:trHeight w:val="236"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1.2.4</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University-Industry</w:t>
            </w:r>
            <w:r>
              <w:rPr>
                <w:spacing w:val="-5"/>
                <w:sz w:val="18"/>
              </w:rPr>
              <w:t> </w:t>
            </w:r>
            <w:r>
              <w:rPr>
                <w:spacing w:val="-2"/>
                <w:sz w:val="18"/>
              </w:rPr>
              <w:t>Collaboration</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right="1"/>
              <w:jc w:val="center"/>
              <w:rPr>
                <w:sz w:val="18"/>
              </w:rPr>
            </w:pPr>
            <w:r>
              <w:rPr>
                <w:spacing w:val="-10"/>
                <w:sz w:val="18"/>
              </w:rPr>
              <w:t>6</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6</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6</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1"/>
              <w:jc w:val="center"/>
              <w:rPr>
                <w:sz w:val="18"/>
              </w:rPr>
            </w:pPr>
            <w:r>
              <w:rPr>
                <w:spacing w:val="-5"/>
                <w:sz w:val="18"/>
              </w:rPr>
              <w:t>12</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right="3"/>
              <w:jc w:val="center"/>
              <w:rPr>
                <w:sz w:val="18"/>
              </w:rPr>
            </w:pPr>
            <w:r>
              <w:rPr>
                <w:spacing w:val="-4"/>
                <w:sz w:val="18"/>
              </w:rPr>
              <w:t>8.33</w:t>
            </w:r>
          </w:p>
        </w:tc>
      </w:tr>
      <w:tr>
        <w:trPr>
          <w:trHeight w:val="462" w:hRule="atLeast"/>
        </w:trPr>
        <w:tc>
          <w:tcPr>
            <w:tcW w:w="626"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pacing w:val="-5"/>
                <w:sz w:val="18"/>
              </w:rPr>
              <w:t>1.3</w:t>
            </w:r>
          </w:p>
        </w:tc>
        <w:tc>
          <w:tcPr>
            <w:tcW w:w="4024"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z w:val="18"/>
              </w:rPr>
              <w:t>Bidding for</w:t>
            </w:r>
            <w:r>
              <w:rPr>
                <w:b/>
                <w:spacing w:val="-3"/>
                <w:sz w:val="18"/>
              </w:rPr>
              <w:t> </w:t>
            </w:r>
            <w:r>
              <w:rPr>
                <w:b/>
                <w:sz w:val="18"/>
              </w:rPr>
              <w:t>Public</w:t>
            </w:r>
            <w:r>
              <w:rPr>
                <w:b/>
                <w:spacing w:val="-1"/>
                <w:sz w:val="18"/>
              </w:rPr>
              <w:t> </w:t>
            </w:r>
            <w:r>
              <w:rPr>
                <w:b/>
                <w:spacing w:val="-2"/>
                <w:sz w:val="18"/>
              </w:rPr>
              <w:t>Contracts</w:t>
            </w:r>
          </w:p>
        </w:tc>
        <w:tc>
          <w:tcPr>
            <w:tcW w:w="1014"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5" w:right="1"/>
              <w:jc w:val="center"/>
              <w:rPr>
                <w:b/>
                <w:sz w:val="18"/>
              </w:rPr>
            </w:pPr>
            <w:r>
              <w:rPr>
                <w:b/>
                <w:spacing w:val="-5"/>
                <w:sz w:val="18"/>
              </w:rPr>
              <w:t>24</w:t>
            </w:r>
          </w:p>
        </w:tc>
        <w:tc>
          <w:tcPr>
            <w:tcW w:w="688"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2" w:right="1"/>
              <w:jc w:val="center"/>
              <w:rPr>
                <w:b/>
                <w:sz w:val="18"/>
              </w:rPr>
            </w:pPr>
            <w:r>
              <w:rPr>
                <w:b/>
                <w:spacing w:val="-5"/>
                <w:sz w:val="18"/>
              </w:rPr>
              <w:t>24</w:t>
            </w:r>
          </w:p>
        </w:tc>
        <w:tc>
          <w:tcPr>
            <w:tcW w:w="690"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2" w:right="2"/>
              <w:jc w:val="center"/>
              <w:rPr>
                <w:b/>
                <w:sz w:val="18"/>
              </w:rPr>
            </w:pPr>
            <w:r>
              <w:rPr>
                <w:b/>
                <w:spacing w:val="-5"/>
                <w:sz w:val="18"/>
              </w:rPr>
              <w:t>24</w:t>
            </w:r>
          </w:p>
        </w:tc>
        <w:tc>
          <w:tcPr>
            <w:tcW w:w="1072"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7" w:right="2"/>
              <w:jc w:val="center"/>
              <w:rPr>
                <w:b/>
                <w:sz w:val="18"/>
              </w:rPr>
            </w:pPr>
            <w:r>
              <w:rPr>
                <w:b/>
                <w:spacing w:val="-5"/>
                <w:sz w:val="18"/>
              </w:rPr>
              <w:t>48</w:t>
            </w:r>
          </w:p>
        </w:tc>
        <w:tc>
          <w:tcPr>
            <w:tcW w:w="1235"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23" w:right="1"/>
              <w:jc w:val="center"/>
              <w:rPr>
                <w:b/>
                <w:sz w:val="18"/>
              </w:rPr>
            </w:pPr>
            <w:r>
              <w:rPr>
                <w:b/>
                <w:spacing w:val="-2"/>
                <w:sz w:val="18"/>
              </w:rPr>
              <w:t>33.33</w:t>
            </w:r>
          </w:p>
        </w:tc>
      </w:tr>
      <w:tr>
        <w:trPr>
          <w:trHeight w:val="237"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3" w:lineRule="exact" w:before="14"/>
              <w:ind w:left="14"/>
              <w:rPr>
                <w:sz w:val="18"/>
              </w:rPr>
            </w:pPr>
            <w:r>
              <w:rPr>
                <w:spacing w:val="-2"/>
                <w:sz w:val="18"/>
              </w:rPr>
              <w:t>1.3.1</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3" w:lineRule="exact" w:before="14"/>
              <w:ind w:left="60"/>
              <w:rPr>
                <w:sz w:val="18"/>
              </w:rPr>
            </w:pPr>
            <w:r>
              <w:rPr>
                <w:sz w:val="18"/>
              </w:rPr>
              <w:t>Access</w:t>
            </w:r>
            <w:r>
              <w:rPr>
                <w:spacing w:val="-3"/>
                <w:sz w:val="18"/>
              </w:rPr>
              <w:t> </w:t>
            </w:r>
            <w:r>
              <w:rPr>
                <w:sz w:val="18"/>
              </w:rPr>
              <w:t>and</w:t>
            </w:r>
            <w:r>
              <w:rPr>
                <w:spacing w:val="-3"/>
                <w:sz w:val="18"/>
              </w:rPr>
              <w:t> </w:t>
            </w:r>
            <w:r>
              <w:rPr>
                <w:sz w:val="18"/>
              </w:rPr>
              <w:t>Firm’s</w:t>
            </w:r>
            <w:r>
              <w:rPr>
                <w:spacing w:val="-2"/>
                <w:sz w:val="18"/>
              </w:rPr>
              <w:t> </w:t>
            </w:r>
            <w:r>
              <w:rPr>
                <w:sz w:val="18"/>
              </w:rPr>
              <w:t>Participation</w:t>
            </w:r>
            <w:r>
              <w:rPr>
                <w:spacing w:val="-3"/>
                <w:sz w:val="18"/>
              </w:rPr>
              <w:t> </w:t>
            </w:r>
            <w:r>
              <w:rPr>
                <w:sz w:val="18"/>
              </w:rPr>
              <w:t>(includes</w:t>
            </w:r>
            <w:r>
              <w:rPr>
                <w:spacing w:val="-2"/>
                <w:sz w:val="18"/>
              </w:rPr>
              <w:t> gender)</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15" w:right="1"/>
              <w:jc w:val="center"/>
              <w:rPr>
                <w:sz w:val="18"/>
              </w:rPr>
            </w:pPr>
            <w:r>
              <w:rPr>
                <w:spacing w:val="-10"/>
                <w:sz w:val="18"/>
              </w:rPr>
              <w:t>8</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22" w:right="6"/>
              <w:jc w:val="center"/>
              <w:rPr>
                <w:sz w:val="18"/>
              </w:rPr>
            </w:pPr>
            <w:r>
              <w:rPr>
                <w:spacing w:val="-10"/>
                <w:sz w:val="18"/>
              </w:rPr>
              <w:t>8</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22" w:right="6"/>
              <w:jc w:val="center"/>
              <w:rPr>
                <w:sz w:val="18"/>
              </w:rPr>
            </w:pPr>
            <w:r>
              <w:rPr>
                <w:spacing w:val="-10"/>
                <w:sz w:val="18"/>
              </w:rPr>
              <w:t>8</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27" w:right="2"/>
              <w:jc w:val="center"/>
              <w:rPr>
                <w:sz w:val="18"/>
              </w:rPr>
            </w:pPr>
            <w:r>
              <w:rPr>
                <w:spacing w:val="-5"/>
                <w:sz w:val="18"/>
              </w:rPr>
              <w:t>16</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23"/>
              <w:jc w:val="center"/>
              <w:rPr>
                <w:sz w:val="18"/>
              </w:rPr>
            </w:pPr>
            <w:r>
              <w:rPr>
                <w:spacing w:val="-2"/>
                <w:sz w:val="18"/>
              </w:rPr>
              <w:t>11.67</w:t>
            </w:r>
          </w:p>
        </w:tc>
      </w:tr>
      <w:tr>
        <w:trPr>
          <w:trHeight w:val="443"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before="117"/>
              <w:ind w:left="14"/>
              <w:rPr>
                <w:sz w:val="18"/>
              </w:rPr>
            </w:pPr>
            <w:r>
              <w:rPr>
                <w:spacing w:val="-2"/>
                <w:sz w:val="18"/>
              </w:rPr>
              <w:t>1.3.2</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10" w:lineRule="atLeast" w:before="3"/>
              <w:ind w:left="14"/>
              <w:rPr>
                <w:sz w:val="18"/>
              </w:rPr>
            </w:pPr>
            <w:r>
              <w:rPr>
                <w:sz w:val="18"/>
              </w:rPr>
              <w:t>Best</w:t>
            </w:r>
            <w:r>
              <w:rPr>
                <w:spacing w:val="-5"/>
                <w:sz w:val="18"/>
              </w:rPr>
              <w:t> </w:t>
            </w:r>
            <w:r>
              <w:rPr>
                <w:sz w:val="18"/>
              </w:rPr>
              <w:t>Value</w:t>
            </w:r>
            <w:r>
              <w:rPr>
                <w:spacing w:val="-7"/>
                <w:sz w:val="18"/>
              </w:rPr>
              <w:t> </w:t>
            </w:r>
            <w:r>
              <w:rPr>
                <w:sz w:val="18"/>
              </w:rPr>
              <w:t>for</w:t>
            </w:r>
            <w:r>
              <w:rPr>
                <w:spacing w:val="-6"/>
                <w:sz w:val="18"/>
              </w:rPr>
              <w:t> </w:t>
            </w:r>
            <w:r>
              <w:rPr>
                <w:sz w:val="18"/>
              </w:rPr>
              <w:t>Money</w:t>
            </w:r>
            <w:r>
              <w:rPr>
                <w:spacing w:val="-7"/>
                <w:sz w:val="18"/>
              </w:rPr>
              <w:t> </w:t>
            </w:r>
            <w:r>
              <w:rPr>
                <w:sz w:val="18"/>
              </w:rPr>
              <w:t>(includes</w:t>
            </w:r>
            <w:r>
              <w:rPr>
                <w:spacing w:val="-6"/>
                <w:sz w:val="18"/>
              </w:rPr>
              <w:t> </w:t>
            </w:r>
            <w:r>
              <w:rPr>
                <w:sz w:val="18"/>
              </w:rPr>
              <w:t>gender</w:t>
            </w:r>
            <w:r>
              <w:rPr>
                <w:spacing w:val="-6"/>
                <w:sz w:val="18"/>
              </w:rPr>
              <w:t> </w:t>
            </w:r>
            <w:r>
              <w:rPr>
                <w:sz w:val="18"/>
              </w:rPr>
              <w:t>and </w:t>
            </w:r>
            <w:r>
              <w:rPr>
                <w:spacing w:val="-2"/>
                <w:sz w:val="18"/>
              </w:rPr>
              <w:t>environment)</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before="117"/>
              <w:ind w:left="15" w:right="1"/>
              <w:jc w:val="center"/>
              <w:rPr>
                <w:sz w:val="18"/>
              </w:rPr>
            </w:pPr>
            <w:r>
              <w:rPr>
                <w:spacing w:val="-10"/>
                <w:sz w:val="18"/>
              </w:rPr>
              <w:t>8</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before="117"/>
              <w:ind w:left="22" w:right="6"/>
              <w:jc w:val="center"/>
              <w:rPr>
                <w:sz w:val="18"/>
              </w:rPr>
            </w:pPr>
            <w:r>
              <w:rPr>
                <w:spacing w:val="-10"/>
                <w:sz w:val="18"/>
              </w:rPr>
              <w:t>8</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before="117"/>
              <w:ind w:left="22" w:right="6"/>
              <w:jc w:val="center"/>
              <w:rPr>
                <w:sz w:val="18"/>
              </w:rPr>
            </w:pPr>
            <w:r>
              <w:rPr>
                <w:spacing w:val="-10"/>
                <w:sz w:val="18"/>
              </w:rPr>
              <w:t>8</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before="117"/>
              <w:ind w:left="27"/>
              <w:jc w:val="center"/>
              <w:rPr>
                <w:sz w:val="18"/>
              </w:rPr>
            </w:pPr>
            <w:r>
              <w:rPr>
                <w:spacing w:val="-5"/>
                <w:sz w:val="18"/>
              </w:rPr>
              <w:t>16</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before="117"/>
              <w:ind w:left="23" w:right="1"/>
              <w:jc w:val="center"/>
              <w:rPr>
                <w:sz w:val="18"/>
              </w:rPr>
            </w:pPr>
            <w:r>
              <w:rPr>
                <w:spacing w:val="-2"/>
                <w:sz w:val="18"/>
              </w:rPr>
              <w:t>11.67</w:t>
            </w:r>
          </w:p>
        </w:tc>
      </w:tr>
      <w:tr>
        <w:trPr>
          <w:trHeight w:val="236"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1.3.3</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Fairness</w:t>
            </w:r>
            <w:r>
              <w:rPr>
                <w:spacing w:val="-2"/>
                <w:sz w:val="18"/>
              </w:rPr>
              <w:t> </w:t>
            </w:r>
            <w:r>
              <w:rPr>
                <w:sz w:val="18"/>
              </w:rPr>
              <w:t>of</w:t>
            </w:r>
            <w:r>
              <w:rPr>
                <w:spacing w:val="-2"/>
                <w:sz w:val="18"/>
              </w:rPr>
              <w:t> </w:t>
            </w:r>
            <w:r>
              <w:rPr>
                <w:sz w:val="18"/>
              </w:rPr>
              <w:t>the</w:t>
            </w:r>
            <w:r>
              <w:rPr>
                <w:spacing w:val="-2"/>
                <w:sz w:val="18"/>
              </w:rPr>
              <w:t> </w:t>
            </w:r>
            <w:r>
              <w:rPr>
                <w:sz w:val="18"/>
              </w:rPr>
              <w:t>Procurement </w:t>
            </w:r>
            <w:r>
              <w:rPr>
                <w:spacing w:val="-2"/>
                <w:sz w:val="18"/>
              </w:rPr>
              <w:t>Process</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right="1"/>
              <w:jc w:val="center"/>
              <w:rPr>
                <w:sz w:val="18"/>
              </w:rPr>
            </w:pPr>
            <w:r>
              <w:rPr>
                <w:spacing w:val="-10"/>
                <w:sz w:val="18"/>
              </w:rPr>
              <w:t>6</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6</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6</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2"/>
              <w:jc w:val="center"/>
              <w:rPr>
                <w:sz w:val="18"/>
              </w:rPr>
            </w:pPr>
            <w:r>
              <w:rPr>
                <w:spacing w:val="-5"/>
                <w:sz w:val="18"/>
              </w:rPr>
              <w:t>12</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right="3"/>
              <w:jc w:val="center"/>
              <w:rPr>
                <w:sz w:val="18"/>
              </w:rPr>
            </w:pPr>
            <w:r>
              <w:rPr>
                <w:spacing w:val="-4"/>
                <w:sz w:val="18"/>
              </w:rPr>
              <w:t>5.00</w:t>
            </w:r>
          </w:p>
        </w:tc>
      </w:tr>
      <w:tr>
        <w:trPr>
          <w:trHeight w:val="237" w:hRule="atLeast"/>
        </w:trPr>
        <w:tc>
          <w:tcPr>
            <w:tcW w:w="626"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1.3.4</w:t>
            </w:r>
          </w:p>
        </w:tc>
        <w:tc>
          <w:tcPr>
            <w:tcW w:w="4024"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Transparency</w:t>
            </w:r>
            <w:r>
              <w:rPr>
                <w:spacing w:val="-4"/>
                <w:sz w:val="18"/>
              </w:rPr>
              <w:t> </w:t>
            </w:r>
            <w:r>
              <w:rPr>
                <w:sz w:val="18"/>
              </w:rPr>
              <w:t>of</w:t>
            </w:r>
            <w:r>
              <w:rPr>
                <w:spacing w:val="-2"/>
                <w:sz w:val="18"/>
              </w:rPr>
              <w:t> </w:t>
            </w:r>
            <w:r>
              <w:rPr>
                <w:sz w:val="18"/>
              </w:rPr>
              <w:t>Key</w:t>
            </w:r>
            <w:r>
              <w:rPr>
                <w:spacing w:val="-2"/>
                <w:sz w:val="18"/>
              </w:rPr>
              <w:t> </w:t>
            </w:r>
            <w:r>
              <w:rPr>
                <w:sz w:val="18"/>
              </w:rPr>
              <w:t>Procurement</w:t>
            </w:r>
            <w:r>
              <w:rPr>
                <w:spacing w:val="-1"/>
                <w:sz w:val="18"/>
              </w:rPr>
              <w:t> </w:t>
            </w:r>
            <w:r>
              <w:rPr>
                <w:spacing w:val="-2"/>
                <w:sz w:val="18"/>
              </w:rPr>
              <w:t>Documents</w:t>
            </w:r>
          </w:p>
        </w:tc>
        <w:tc>
          <w:tcPr>
            <w:tcW w:w="1014"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5" w:right="1"/>
              <w:jc w:val="center"/>
              <w:rPr>
                <w:sz w:val="18"/>
              </w:rPr>
            </w:pPr>
            <w:r>
              <w:rPr>
                <w:spacing w:val="-10"/>
                <w:sz w:val="18"/>
              </w:rPr>
              <w:t>2</w:t>
            </w:r>
          </w:p>
        </w:tc>
        <w:tc>
          <w:tcPr>
            <w:tcW w:w="688"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2</w:t>
            </w:r>
          </w:p>
        </w:tc>
        <w:tc>
          <w:tcPr>
            <w:tcW w:w="69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2" w:right="6"/>
              <w:jc w:val="center"/>
              <w:rPr>
                <w:sz w:val="18"/>
              </w:rPr>
            </w:pPr>
            <w:r>
              <w:rPr>
                <w:spacing w:val="-10"/>
                <w:sz w:val="18"/>
              </w:rPr>
              <w:t>2</w:t>
            </w:r>
          </w:p>
        </w:tc>
        <w:tc>
          <w:tcPr>
            <w:tcW w:w="1072"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7" w:right="7"/>
              <w:jc w:val="center"/>
              <w:rPr>
                <w:sz w:val="18"/>
              </w:rPr>
            </w:pPr>
            <w:r>
              <w:rPr>
                <w:spacing w:val="-10"/>
                <w:sz w:val="18"/>
              </w:rPr>
              <w:t>4</w:t>
            </w:r>
          </w:p>
        </w:tc>
        <w:tc>
          <w:tcPr>
            <w:tcW w:w="123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23" w:right="3"/>
              <w:jc w:val="center"/>
              <w:rPr>
                <w:sz w:val="18"/>
              </w:rPr>
            </w:pPr>
            <w:r>
              <w:rPr>
                <w:spacing w:val="-4"/>
                <w:sz w:val="18"/>
              </w:rPr>
              <w:t>5.00</w:t>
            </w:r>
          </w:p>
        </w:tc>
      </w:tr>
      <w:tr>
        <w:trPr>
          <w:trHeight w:val="237" w:hRule="atLeast"/>
        </w:trPr>
        <w:tc>
          <w:tcPr>
            <w:tcW w:w="626" w:type="dxa"/>
            <w:tcBorders>
              <w:top w:val="single" w:sz="6" w:space="0" w:color="021F43"/>
            </w:tcBorders>
            <w:shd w:val="clear" w:color="auto" w:fill="FFC000"/>
          </w:tcPr>
          <w:p>
            <w:pPr>
              <w:pStyle w:val="TableParagraph"/>
              <w:rPr>
                <w:sz w:val="16"/>
              </w:rPr>
            </w:pPr>
          </w:p>
        </w:tc>
        <w:tc>
          <w:tcPr>
            <w:tcW w:w="4024" w:type="dxa"/>
            <w:tcBorders>
              <w:top w:val="single" w:sz="6" w:space="0" w:color="021F43"/>
            </w:tcBorders>
            <w:shd w:val="clear" w:color="auto" w:fill="FFC000"/>
          </w:tcPr>
          <w:p>
            <w:pPr>
              <w:pStyle w:val="TableParagraph"/>
              <w:spacing w:line="201" w:lineRule="exact" w:before="16"/>
              <w:ind w:left="19"/>
              <w:rPr>
                <w:b/>
                <w:sz w:val="18"/>
              </w:rPr>
            </w:pPr>
            <w:r>
              <w:rPr>
                <w:b/>
                <w:spacing w:val="-2"/>
                <w:sz w:val="18"/>
              </w:rPr>
              <w:t>Total</w:t>
            </w:r>
          </w:p>
        </w:tc>
        <w:tc>
          <w:tcPr>
            <w:tcW w:w="1014" w:type="dxa"/>
            <w:tcBorders>
              <w:top w:val="single" w:sz="6" w:space="0" w:color="021F43"/>
            </w:tcBorders>
            <w:shd w:val="clear" w:color="auto" w:fill="FFC000"/>
          </w:tcPr>
          <w:p>
            <w:pPr>
              <w:pStyle w:val="TableParagraph"/>
              <w:spacing w:line="201" w:lineRule="exact" w:before="16"/>
              <w:ind w:left="14"/>
              <w:jc w:val="center"/>
              <w:rPr>
                <w:b/>
                <w:sz w:val="18"/>
              </w:rPr>
            </w:pPr>
            <w:r>
              <w:rPr>
                <w:b/>
                <w:spacing w:val="-5"/>
                <w:sz w:val="18"/>
              </w:rPr>
              <w:t>93</w:t>
            </w:r>
          </w:p>
        </w:tc>
        <w:tc>
          <w:tcPr>
            <w:tcW w:w="688" w:type="dxa"/>
            <w:tcBorders>
              <w:top w:val="single" w:sz="6" w:space="0" w:color="021F43"/>
            </w:tcBorders>
            <w:shd w:val="clear" w:color="auto" w:fill="FFC000"/>
          </w:tcPr>
          <w:p>
            <w:pPr>
              <w:pStyle w:val="TableParagraph"/>
              <w:spacing w:line="201" w:lineRule="exact" w:before="16"/>
              <w:ind w:left="21"/>
              <w:jc w:val="center"/>
              <w:rPr>
                <w:b/>
                <w:sz w:val="18"/>
              </w:rPr>
            </w:pPr>
            <w:r>
              <w:rPr>
                <w:b/>
                <w:spacing w:val="-5"/>
                <w:sz w:val="18"/>
              </w:rPr>
              <w:t>93</w:t>
            </w:r>
          </w:p>
        </w:tc>
        <w:tc>
          <w:tcPr>
            <w:tcW w:w="690" w:type="dxa"/>
            <w:tcBorders>
              <w:top w:val="single" w:sz="6" w:space="0" w:color="021F43"/>
            </w:tcBorders>
            <w:shd w:val="clear" w:color="auto" w:fill="FFC000"/>
          </w:tcPr>
          <w:p>
            <w:pPr>
              <w:pStyle w:val="TableParagraph"/>
              <w:spacing w:line="201" w:lineRule="exact" w:before="16"/>
              <w:ind w:left="20"/>
              <w:jc w:val="center"/>
              <w:rPr>
                <w:b/>
                <w:sz w:val="18"/>
              </w:rPr>
            </w:pPr>
            <w:r>
              <w:rPr>
                <w:b/>
                <w:spacing w:val="-5"/>
                <w:sz w:val="18"/>
              </w:rPr>
              <w:t>93</w:t>
            </w:r>
          </w:p>
        </w:tc>
        <w:tc>
          <w:tcPr>
            <w:tcW w:w="1072" w:type="dxa"/>
            <w:tcBorders>
              <w:top w:val="single" w:sz="6" w:space="0" w:color="021F43"/>
            </w:tcBorders>
            <w:shd w:val="clear" w:color="auto" w:fill="FFC000"/>
          </w:tcPr>
          <w:p>
            <w:pPr>
              <w:pStyle w:val="TableParagraph"/>
              <w:spacing w:line="201" w:lineRule="exact" w:before="16"/>
              <w:ind w:left="25"/>
              <w:jc w:val="center"/>
              <w:rPr>
                <w:b/>
                <w:sz w:val="18"/>
              </w:rPr>
            </w:pPr>
            <w:r>
              <w:rPr>
                <w:b/>
                <w:spacing w:val="-5"/>
                <w:sz w:val="18"/>
              </w:rPr>
              <w:t>186</w:t>
            </w:r>
          </w:p>
        </w:tc>
        <w:tc>
          <w:tcPr>
            <w:tcW w:w="1235" w:type="dxa"/>
            <w:tcBorders>
              <w:top w:val="single" w:sz="6" w:space="0" w:color="021F43"/>
            </w:tcBorders>
            <w:shd w:val="clear" w:color="auto" w:fill="FFC000"/>
          </w:tcPr>
          <w:p>
            <w:pPr>
              <w:pStyle w:val="TableParagraph"/>
              <w:spacing w:line="201" w:lineRule="exact" w:before="16"/>
              <w:ind w:left="24" w:right="1"/>
              <w:jc w:val="center"/>
              <w:rPr>
                <w:b/>
                <w:sz w:val="18"/>
              </w:rPr>
            </w:pPr>
            <w:r>
              <w:rPr>
                <w:b/>
                <w:spacing w:val="-2"/>
                <w:sz w:val="18"/>
              </w:rPr>
              <w:t>100.00</w:t>
            </w:r>
          </w:p>
        </w:tc>
      </w:tr>
    </w:tbl>
    <w:p>
      <w:pPr>
        <w:spacing w:before="9"/>
        <w:ind w:left="360" w:right="0" w:firstLine="0"/>
        <w:jc w:val="left"/>
        <w:rPr>
          <w:sz w:val="20"/>
        </w:rPr>
      </w:pPr>
      <w:r>
        <w:rPr>
          <w:i/>
          <w:sz w:val="20"/>
        </w:rPr>
        <w:t>Note:</w:t>
      </w:r>
      <w:r>
        <w:rPr>
          <w:i/>
          <w:spacing w:val="-6"/>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3"/>
          <w:sz w:val="20"/>
        </w:rPr>
        <w:t> </w:t>
      </w:r>
      <w:r>
        <w:rPr>
          <w:sz w:val="20"/>
        </w:rPr>
        <w:t>Point;</w:t>
      </w:r>
      <w:r>
        <w:rPr>
          <w:spacing w:val="-6"/>
          <w:sz w:val="20"/>
        </w:rPr>
        <w:t> </w:t>
      </w:r>
      <w:r>
        <w:rPr>
          <w:sz w:val="20"/>
        </w:rPr>
        <w:t>IPR</w:t>
      </w:r>
      <w:r>
        <w:rPr>
          <w:spacing w:val="-7"/>
          <w:sz w:val="20"/>
        </w:rPr>
        <w:t> </w:t>
      </w:r>
      <w:r>
        <w:rPr>
          <w:sz w:val="20"/>
        </w:rPr>
        <w:t>=</w:t>
      </w:r>
      <w:r>
        <w:rPr>
          <w:spacing w:val="-6"/>
          <w:sz w:val="20"/>
        </w:rPr>
        <w:t> </w:t>
      </w:r>
      <w:r>
        <w:rPr>
          <w:sz w:val="20"/>
        </w:rPr>
        <w:t>Intellectual</w:t>
      </w:r>
      <w:r>
        <w:rPr>
          <w:spacing w:val="-6"/>
          <w:sz w:val="20"/>
        </w:rPr>
        <w:t> </w:t>
      </w:r>
      <w:r>
        <w:rPr>
          <w:sz w:val="20"/>
        </w:rPr>
        <w:t>Property</w:t>
      </w:r>
      <w:r>
        <w:rPr>
          <w:spacing w:val="-5"/>
          <w:sz w:val="20"/>
        </w:rPr>
        <w:t> </w:t>
      </w:r>
      <w:r>
        <w:rPr>
          <w:sz w:val="20"/>
        </w:rPr>
        <w:t>Rights;</w:t>
      </w:r>
      <w:r>
        <w:rPr>
          <w:spacing w:val="-6"/>
          <w:sz w:val="20"/>
        </w:rPr>
        <w:t> </w:t>
      </w:r>
      <w:r>
        <w:rPr>
          <w:sz w:val="20"/>
        </w:rPr>
        <w:t>SBP</w:t>
      </w:r>
      <w:r>
        <w:rPr>
          <w:spacing w:val="-7"/>
          <w:sz w:val="20"/>
        </w:rPr>
        <w:t> </w:t>
      </w:r>
      <w:r>
        <w:rPr>
          <w:sz w:val="20"/>
        </w:rPr>
        <w:t>=</w:t>
      </w:r>
      <w:r>
        <w:rPr>
          <w:spacing w:val="-6"/>
          <w:sz w:val="20"/>
        </w:rPr>
        <w:t> </w:t>
      </w:r>
      <w:r>
        <w:rPr>
          <w:sz w:val="20"/>
        </w:rPr>
        <w:t>Social</w:t>
      </w:r>
      <w:r>
        <w:rPr>
          <w:spacing w:val="-5"/>
          <w:sz w:val="20"/>
        </w:rPr>
        <w:t> </w:t>
      </w:r>
      <w:r>
        <w:rPr>
          <w:sz w:val="20"/>
        </w:rPr>
        <w:t>Benefits</w:t>
      </w:r>
      <w:r>
        <w:rPr>
          <w:spacing w:val="-7"/>
          <w:sz w:val="20"/>
        </w:rPr>
        <w:t> </w:t>
      </w:r>
      <w:r>
        <w:rPr>
          <w:spacing w:val="-2"/>
          <w:sz w:val="20"/>
        </w:rPr>
        <w:t>Point.</w:t>
      </w:r>
    </w:p>
    <w:p>
      <w:pPr>
        <w:spacing w:after="0"/>
        <w:jc w:val="left"/>
        <w:rPr>
          <w:sz w:val="20"/>
        </w:rPr>
        <w:sectPr>
          <w:pgSz w:w="12240" w:h="15840"/>
          <w:pgMar w:header="0" w:footer="522" w:top="1360" w:bottom="720" w:left="1080" w:right="1080"/>
        </w:sectPr>
      </w:pPr>
    </w:p>
    <w:p>
      <w:pPr>
        <w:pStyle w:val="ListParagraph"/>
        <w:numPr>
          <w:ilvl w:val="1"/>
          <w:numId w:val="56"/>
        </w:numPr>
        <w:tabs>
          <w:tab w:pos="811" w:val="left" w:leader="none"/>
        </w:tabs>
        <w:spacing w:line="240" w:lineRule="auto" w:before="78" w:after="0"/>
        <w:ind w:left="811" w:right="0" w:hanging="451"/>
        <w:jc w:val="left"/>
        <w:rPr>
          <w:b/>
          <w:sz w:val="22"/>
        </w:rPr>
      </w:pPr>
      <w:r>
        <w:rPr>
          <w:b/>
          <w:sz w:val="22"/>
        </w:rPr>
        <w:t>Pillar</w:t>
      </w:r>
      <w:r>
        <w:rPr>
          <w:b/>
          <w:spacing w:val="-7"/>
          <w:sz w:val="22"/>
        </w:rPr>
        <w:t> </w:t>
      </w:r>
      <w:r>
        <w:rPr>
          <w:b/>
          <w:sz w:val="22"/>
        </w:rPr>
        <w:t>II–Public</w:t>
      </w:r>
      <w:r>
        <w:rPr>
          <w:b/>
          <w:spacing w:val="-5"/>
          <w:sz w:val="22"/>
        </w:rPr>
        <w:t> </w:t>
      </w:r>
      <w:r>
        <w:rPr>
          <w:b/>
          <w:sz w:val="22"/>
        </w:rPr>
        <w:t>Services</w:t>
      </w:r>
      <w:r>
        <w:rPr>
          <w:b/>
          <w:spacing w:val="-4"/>
          <w:sz w:val="22"/>
        </w:rPr>
        <w:t> </w:t>
      </w:r>
      <w:r>
        <w:rPr>
          <w:b/>
          <w:sz w:val="22"/>
        </w:rPr>
        <w:t>that</w:t>
      </w:r>
      <w:r>
        <w:rPr>
          <w:b/>
          <w:spacing w:val="-4"/>
          <w:sz w:val="22"/>
        </w:rPr>
        <w:t> </w:t>
      </w:r>
      <w:r>
        <w:rPr>
          <w:b/>
          <w:sz w:val="22"/>
        </w:rPr>
        <w:t>Promote</w:t>
      </w:r>
      <w:r>
        <w:rPr>
          <w:b/>
          <w:spacing w:val="-5"/>
          <w:sz w:val="22"/>
        </w:rPr>
        <w:t> </w:t>
      </w:r>
      <w:r>
        <w:rPr>
          <w:b/>
          <w:sz w:val="22"/>
        </w:rPr>
        <w:t>Market</w:t>
      </w:r>
      <w:r>
        <w:rPr>
          <w:b/>
          <w:spacing w:val="-3"/>
          <w:sz w:val="22"/>
        </w:rPr>
        <w:t> </w:t>
      </w:r>
      <w:r>
        <w:rPr>
          <w:b/>
          <w:spacing w:val="-2"/>
          <w:sz w:val="22"/>
        </w:rPr>
        <w:t>Competition</w:t>
      </w:r>
    </w:p>
    <w:p>
      <w:pPr>
        <w:pStyle w:val="BodyText"/>
        <w:rPr>
          <w:b/>
        </w:rPr>
      </w:pPr>
    </w:p>
    <w:p>
      <w:pPr>
        <w:pStyle w:val="BodyText"/>
        <w:spacing w:before="1"/>
        <w:ind w:left="359" w:right="355"/>
      </w:pPr>
      <w:r>
        <w:rPr/>
        <w:t>Pillar II includes 61 indicators with a total score of 122 points (61 points on firm flexibility and 61 points on social benefits) (table 35). The scoring for each category under this pillar is as follows:</w:t>
      </w:r>
    </w:p>
    <w:p>
      <w:pPr>
        <w:pStyle w:val="ListParagraph"/>
        <w:numPr>
          <w:ilvl w:val="2"/>
          <w:numId w:val="56"/>
        </w:numPr>
        <w:tabs>
          <w:tab w:pos="1078" w:val="left" w:leader="none"/>
          <w:tab w:pos="1080" w:val="left" w:leader="none"/>
        </w:tabs>
        <w:spacing w:line="240" w:lineRule="auto" w:before="252" w:after="0"/>
        <w:ind w:left="1080" w:right="355" w:hanging="721"/>
        <w:jc w:val="both"/>
        <w:rPr>
          <w:sz w:val="22"/>
        </w:rPr>
      </w:pPr>
      <w:r>
        <w:rPr>
          <w:i/>
          <w:sz w:val="22"/>
          <w:u w:val="single"/>
        </w:rPr>
        <w:t>Competition</w:t>
      </w:r>
      <w:r>
        <w:rPr>
          <w:i/>
          <w:spacing w:val="-12"/>
          <w:sz w:val="22"/>
          <w:u w:val="single"/>
        </w:rPr>
        <w:t> </w:t>
      </w:r>
      <w:r>
        <w:rPr>
          <w:i/>
          <w:sz w:val="22"/>
          <w:u w:val="single"/>
        </w:rPr>
        <w:t>Authority</w:t>
      </w:r>
      <w:r>
        <w:rPr>
          <w:i/>
          <w:spacing w:val="-11"/>
          <w:sz w:val="22"/>
        </w:rPr>
        <w:t> </w:t>
      </w:r>
      <w:r>
        <w:rPr>
          <w:sz w:val="22"/>
        </w:rPr>
        <w:t>has</w:t>
      </w:r>
      <w:r>
        <w:rPr>
          <w:spacing w:val="-14"/>
          <w:sz w:val="22"/>
        </w:rPr>
        <w:t> </w:t>
      </w:r>
      <w:r>
        <w:rPr>
          <w:sz w:val="22"/>
        </w:rPr>
        <w:t>21</w:t>
      </w:r>
      <w:r>
        <w:rPr>
          <w:spacing w:val="-12"/>
          <w:sz w:val="22"/>
        </w:rPr>
        <w:t> </w:t>
      </w:r>
      <w:r>
        <w:rPr>
          <w:sz w:val="22"/>
        </w:rPr>
        <w:t>indicators</w:t>
      </w:r>
      <w:r>
        <w:rPr>
          <w:spacing w:val="-11"/>
          <w:sz w:val="22"/>
        </w:rPr>
        <w:t> </w:t>
      </w:r>
      <w:r>
        <w:rPr>
          <w:sz w:val="22"/>
        </w:rPr>
        <w:t>with</w:t>
      </w:r>
      <w:r>
        <w:rPr>
          <w:spacing w:val="-12"/>
          <w:sz w:val="22"/>
        </w:rPr>
        <w:t> </w:t>
      </w:r>
      <w:r>
        <w:rPr>
          <w:sz w:val="22"/>
        </w:rPr>
        <w:t>a</w:t>
      </w:r>
      <w:r>
        <w:rPr>
          <w:spacing w:val="-11"/>
          <w:sz w:val="22"/>
        </w:rPr>
        <w:t> </w:t>
      </w:r>
      <w:r>
        <w:rPr>
          <w:sz w:val="22"/>
        </w:rPr>
        <w:t>total</w:t>
      </w:r>
      <w:r>
        <w:rPr>
          <w:spacing w:val="-11"/>
          <w:sz w:val="22"/>
        </w:rPr>
        <w:t> </w:t>
      </w:r>
      <w:r>
        <w:rPr>
          <w:sz w:val="22"/>
        </w:rPr>
        <w:t>maximum</w:t>
      </w:r>
      <w:r>
        <w:rPr>
          <w:spacing w:val="-11"/>
          <w:sz w:val="22"/>
        </w:rPr>
        <w:t> </w:t>
      </w:r>
      <w:r>
        <w:rPr>
          <w:sz w:val="22"/>
        </w:rPr>
        <w:t>score</w:t>
      </w:r>
      <w:r>
        <w:rPr>
          <w:spacing w:val="-11"/>
          <w:sz w:val="22"/>
        </w:rPr>
        <w:t> </w:t>
      </w:r>
      <w:r>
        <w:rPr>
          <w:sz w:val="22"/>
        </w:rPr>
        <w:t>of</w:t>
      </w:r>
      <w:r>
        <w:rPr>
          <w:spacing w:val="-12"/>
          <w:sz w:val="22"/>
        </w:rPr>
        <w:t> </w:t>
      </w:r>
      <w:r>
        <w:rPr>
          <w:sz w:val="22"/>
        </w:rPr>
        <w:t>42</w:t>
      </w:r>
      <w:r>
        <w:rPr>
          <w:spacing w:val="-12"/>
          <w:sz w:val="22"/>
        </w:rPr>
        <w:t> </w:t>
      </w:r>
      <w:r>
        <w:rPr>
          <w:sz w:val="22"/>
        </w:rPr>
        <w:t>points</w:t>
      </w:r>
      <w:r>
        <w:rPr>
          <w:spacing w:val="-11"/>
          <w:sz w:val="22"/>
        </w:rPr>
        <w:t> </w:t>
      </w:r>
      <w:r>
        <w:rPr>
          <w:sz w:val="22"/>
        </w:rPr>
        <w:t>(21</w:t>
      </w:r>
      <w:r>
        <w:rPr>
          <w:spacing w:val="-12"/>
          <w:sz w:val="22"/>
        </w:rPr>
        <w:t> </w:t>
      </w:r>
      <w:r>
        <w:rPr>
          <w:sz w:val="22"/>
        </w:rPr>
        <w:t>points</w:t>
      </w:r>
      <w:r>
        <w:rPr>
          <w:spacing w:val="-11"/>
          <w:sz w:val="22"/>
        </w:rPr>
        <w:t> </w:t>
      </w:r>
      <w:r>
        <w:rPr>
          <w:sz w:val="22"/>
        </w:rPr>
        <w:t>on</w:t>
      </w:r>
      <w:r>
        <w:rPr>
          <w:spacing w:val="-14"/>
          <w:sz w:val="22"/>
        </w:rPr>
        <w:t> </w:t>
      </w:r>
      <w:r>
        <w:rPr>
          <w:sz w:val="22"/>
        </w:rPr>
        <w:t>firm flexibility</w:t>
      </w:r>
      <w:r>
        <w:rPr>
          <w:spacing w:val="-8"/>
          <w:sz w:val="22"/>
        </w:rPr>
        <w:t> </w:t>
      </w:r>
      <w:r>
        <w:rPr>
          <w:sz w:val="22"/>
        </w:rPr>
        <w:t>and</w:t>
      </w:r>
      <w:r>
        <w:rPr>
          <w:spacing w:val="-8"/>
          <w:sz w:val="22"/>
        </w:rPr>
        <w:t> </w:t>
      </w:r>
      <w:r>
        <w:rPr>
          <w:sz w:val="22"/>
        </w:rPr>
        <w:t>21</w:t>
      </w:r>
      <w:r>
        <w:rPr>
          <w:spacing w:val="-8"/>
          <w:sz w:val="22"/>
        </w:rPr>
        <w:t> </w:t>
      </w:r>
      <w:r>
        <w:rPr>
          <w:sz w:val="22"/>
        </w:rPr>
        <w:t>points</w:t>
      </w:r>
      <w:r>
        <w:rPr>
          <w:spacing w:val="-8"/>
          <w:sz w:val="22"/>
        </w:rPr>
        <w:t> </w:t>
      </w:r>
      <w:r>
        <w:rPr>
          <w:sz w:val="22"/>
        </w:rPr>
        <w:t>on</w:t>
      </w:r>
      <w:r>
        <w:rPr>
          <w:spacing w:val="-9"/>
          <w:sz w:val="22"/>
        </w:rPr>
        <w:t> </w:t>
      </w:r>
      <w:r>
        <w:rPr>
          <w:sz w:val="22"/>
        </w:rPr>
        <w:t>social</w:t>
      </w:r>
      <w:r>
        <w:rPr>
          <w:spacing w:val="-7"/>
          <w:sz w:val="22"/>
        </w:rPr>
        <w:t> </w:t>
      </w:r>
      <w:r>
        <w:rPr>
          <w:sz w:val="22"/>
        </w:rPr>
        <w:t>benefits).</w:t>
      </w:r>
      <w:r>
        <w:rPr>
          <w:spacing w:val="-8"/>
          <w:sz w:val="22"/>
        </w:rPr>
        <w:t> </w:t>
      </w:r>
      <w:r>
        <w:rPr>
          <w:sz w:val="22"/>
        </w:rPr>
        <w:t>Specifically,</w:t>
      </w:r>
      <w:r>
        <w:rPr>
          <w:spacing w:val="-8"/>
          <w:sz w:val="22"/>
        </w:rPr>
        <w:t> </w:t>
      </w:r>
      <w:r>
        <w:rPr>
          <w:sz w:val="22"/>
        </w:rPr>
        <w:t>the</w:t>
      </w:r>
      <w:r>
        <w:rPr>
          <w:spacing w:val="-8"/>
          <w:sz w:val="22"/>
        </w:rPr>
        <w:t> </w:t>
      </w:r>
      <w:r>
        <w:rPr>
          <w:i/>
          <w:sz w:val="22"/>
        </w:rPr>
        <w:t>Institutional</w:t>
      </w:r>
      <w:r>
        <w:rPr>
          <w:i/>
          <w:spacing w:val="-7"/>
          <w:sz w:val="22"/>
        </w:rPr>
        <w:t> </w:t>
      </w:r>
      <w:r>
        <w:rPr>
          <w:i/>
          <w:sz w:val="22"/>
        </w:rPr>
        <w:t>Framework</w:t>
      </w:r>
      <w:r>
        <w:rPr>
          <w:i/>
          <w:spacing w:val="-8"/>
          <w:sz w:val="22"/>
        </w:rPr>
        <w:t> </w:t>
      </w:r>
      <w:r>
        <w:rPr>
          <w:sz w:val="22"/>
        </w:rPr>
        <w:t>Subcategory has 9 indicators, and the </w:t>
      </w:r>
      <w:r>
        <w:rPr>
          <w:i/>
          <w:sz w:val="22"/>
        </w:rPr>
        <w:t>Advocacy and Transparency </w:t>
      </w:r>
      <w:r>
        <w:rPr>
          <w:sz w:val="22"/>
        </w:rPr>
        <w:t>Subcategory has 12 indicators. Strong institutional framework and high quality of enforcement benefit both firms (firm flexibility) and society/customers (social benefits). Hence, equal scores are assigned to both categories.</w:t>
      </w:r>
    </w:p>
    <w:p>
      <w:pPr>
        <w:pStyle w:val="ListParagraph"/>
        <w:numPr>
          <w:ilvl w:val="2"/>
          <w:numId w:val="56"/>
        </w:numPr>
        <w:tabs>
          <w:tab w:pos="1079" w:val="left" w:leader="none"/>
        </w:tabs>
        <w:spacing w:line="240" w:lineRule="auto" w:before="207" w:after="0"/>
        <w:ind w:left="1079" w:right="354" w:hanging="720"/>
        <w:jc w:val="both"/>
        <w:rPr>
          <w:sz w:val="22"/>
        </w:rPr>
      </w:pPr>
      <w:r>
        <w:rPr>
          <w:i/>
          <w:sz w:val="22"/>
          <w:u w:val="single"/>
        </w:rPr>
        <w:t>Innovation in Firms</w:t>
      </w:r>
      <w:r>
        <w:rPr>
          <w:i/>
          <w:sz w:val="22"/>
        </w:rPr>
        <w:t> </w:t>
      </w:r>
      <w:r>
        <w:rPr>
          <w:sz w:val="22"/>
        </w:rPr>
        <w:t>has 18 indicators with a total maximum score of 36</w:t>
      </w:r>
      <w:r>
        <w:rPr>
          <w:spacing w:val="-1"/>
          <w:sz w:val="22"/>
        </w:rPr>
        <w:t> </w:t>
      </w:r>
      <w:r>
        <w:rPr>
          <w:sz w:val="22"/>
        </w:rPr>
        <w:t>points (18 points on firm flexibility and 18 on social benefits). Specifically, the </w:t>
      </w:r>
      <w:r>
        <w:rPr>
          <w:i/>
          <w:sz w:val="22"/>
        </w:rPr>
        <w:t>Institutional Framework to Support Innovation </w:t>
      </w:r>
      <w:r>
        <w:rPr>
          <w:sz w:val="22"/>
        </w:rPr>
        <w:t>Subcategory has 4 indicators; the </w:t>
      </w:r>
      <w:r>
        <w:rPr>
          <w:i/>
          <w:sz w:val="22"/>
        </w:rPr>
        <w:t>Digitalization of Intellectual Property Services (includes</w:t>
      </w:r>
      <w:r>
        <w:rPr>
          <w:i/>
          <w:spacing w:val="-12"/>
          <w:sz w:val="22"/>
        </w:rPr>
        <w:t> </w:t>
      </w:r>
      <w:r>
        <w:rPr>
          <w:i/>
          <w:sz w:val="22"/>
        </w:rPr>
        <w:t>environment)</w:t>
      </w:r>
      <w:r>
        <w:rPr>
          <w:i/>
          <w:spacing w:val="-12"/>
          <w:sz w:val="22"/>
        </w:rPr>
        <w:t> </w:t>
      </w:r>
      <w:r>
        <w:rPr>
          <w:sz w:val="22"/>
        </w:rPr>
        <w:t>Subcategory</w:t>
      </w:r>
      <w:r>
        <w:rPr>
          <w:spacing w:val="-14"/>
          <w:sz w:val="22"/>
        </w:rPr>
        <w:t> </w:t>
      </w:r>
      <w:r>
        <w:rPr>
          <w:sz w:val="22"/>
        </w:rPr>
        <w:t>has</w:t>
      </w:r>
      <w:r>
        <w:rPr>
          <w:spacing w:val="-12"/>
          <w:sz w:val="22"/>
        </w:rPr>
        <w:t> </w:t>
      </w:r>
      <w:r>
        <w:rPr>
          <w:sz w:val="22"/>
        </w:rPr>
        <w:t>5</w:t>
      </w:r>
      <w:r>
        <w:rPr>
          <w:spacing w:val="-14"/>
          <w:sz w:val="22"/>
        </w:rPr>
        <w:t> </w:t>
      </w:r>
      <w:r>
        <w:rPr>
          <w:sz w:val="22"/>
        </w:rPr>
        <w:t>indicators;</w:t>
      </w:r>
      <w:r>
        <w:rPr>
          <w:spacing w:val="-13"/>
          <w:sz w:val="22"/>
        </w:rPr>
        <w:t> </w:t>
      </w:r>
      <w:r>
        <w:rPr>
          <w:sz w:val="22"/>
        </w:rPr>
        <w:t>and</w:t>
      </w:r>
      <w:r>
        <w:rPr>
          <w:spacing w:val="-13"/>
          <w:sz w:val="22"/>
        </w:rPr>
        <w:t> </w:t>
      </w:r>
      <w:r>
        <w:rPr>
          <w:sz w:val="22"/>
        </w:rPr>
        <w:t>the</w:t>
      </w:r>
      <w:r>
        <w:rPr>
          <w:spacing w:val="-14"/>
          <w:sz w:val="22"/>
        </w:rPr>
        <w:t> </w:t>
      </w:r>
      <w:r>
        <w:rPr>
          <w:i/>
          <w:sz w:val="22"/>
        </w:rPr>
        <w:t>Innovation</w:t>
      </w:r>
      <w:r>
        <w:rPr>
          <w:i/>
          <w:spacing w:val="-12"/>
          <w:sz w:val="22"/>
        </w:rPr>
        <w:t> </w:t>
      </w:r>
      <w:r>
        <w:rPr>
          <w:i/>
          <w:sz w:val="22"/>
        </w:rPr>
        <w:t>Systems</w:t>
      </w:r>
      <w:r>
        <w:rPr>
          <w:i/>
          <w:spacing w:val="-12"/>
          <w:sz w:val="22"/>
        </w:rPr>
        <w:t> </w:t>
      </w:r>
      <w:r>
        <w:rPr>
          <w:i/>
          <w:sz w:val="22"/>
        </w:rPr>
        <w:t>(includes</w:t>
      </w:r>
      <w:r>
        <w:rPr>
          <w:i/>
          <w:spacing w:val="-12"/>
          <w:sz w:val="22"/>
        </w:rPr>
        <w:t> </w:t>
      </w:r>
      <w:r>
        <w:rPr>
          <w:i/>
          <w:sz w:val="22"/>
        </w:rPr>
        <w:t>gender) </w:t>
      </w:r>
      <w:r>
        <w:rPr>
          <w:sz w:val="22"/>
        </w:rPr>
        <w:t>Subcategory</w:t>
      </w:r>
      <w:r>
        <w:rPr>
          <w:spacing w:val="-5"/>
          <w:sz w:val="22"/>
        </w:rPr>
        <w:t> </w:t>
      </w:r>
      <w:r>
        <w:rPr>
          <w:sz w:val="22"/>
        </w:rPr>
        <w:t>has</w:t>
      </w:r>
      <w:r>
        <w:rPr>
          <w:spacing w:val="-4"/>
          <w:sz w:val="22"/>
        </w:rPr>
        <w:t> </w:t>
      </w:r>
      <w:r>
        <w:rPr>
          <w:sz w:val="22"/>
        </w:rPr>
        <w:t>9</w:t>
      </w:r>
      <w:r>
        <w:rPr>
          <w:spacing w:val="-7"/>
          <w:sz w:val="22"/>
        </w:rPr>
        <w:t> </w:t>
      </w:r>
      <w:r>
        <w:rPr>
          <w:sz w:val="22"/>
        </w:rPr>
        <w:t>indicators.</w:t>
      </w:r>
      <w:r>
        <w:rPr>
          <w:spacing w:val="-5"/>
          <w:sz w:val="22"/>
        </w:rPr>
        <w:t> </w:t>
      </w:r>
      <w:r>
        <w:rPr>
          <w:sz w:val="22"/>
        </w:rPr>
        <w:t>Public</w:t>
      </w:r>
      <w:r>
        <w:rPr>
          <w:spacing w:val="-7"/>
          <w:sz w:val="22"/>
        </w:rPr>
        <w:t> </w:t>
      </w:r>
      <w:r>
        <w:rPr>
          <w:sz w:val="22"/>
        </w:rPr>
        <w:t>services</w:t>
      </w:r>
      <w:r>
        <w:rPr>
          <w:spacing w:val="-4"/>
          <w:sz w:val="22"/>
        </w:rPr>
        <w:t> </w:t>
      </w:r>
      <w:r>
        <w:rPr>
          <w:sz w:val="22"/>
        </w:rPr>
        <w:t>that</w:t>
      </w:r>
      <w:r>
        <w:rPr>
          <w:spacing w:val="-6"/>
          <w:sz w:val="22"/>
        </w:rPr>
        <w:t> </w:t>
      </w:r>
      <w:r>
        <w:rPr>
          <w:sz w:val="22"/>
        </w:rPr>
        <w:t>support</w:t>
      </w:r>
      <w:r>
        <w:rPr>
          <w:spacing w:val="-6"/>
          <w:sz w:val="22"/>
        </w:rPr>
        <w:t> </w:t>
      </w:r>
      <w:r>
        <w:rPr>
          <w:sz w:val="22"/>
        </w:rPr>
        <w:t>innovation</w:t>
      </w:r>
      <w:r>
        <w:rPr>
          <w:spacing w:val="-7"/>
          <w:sz w:val="22"/>
        </w:rPr>
        <w:t> </w:t>
      </w:r>
      <w:r>
        <w:rPr>
          <w:sz w:val="22"/>
        </w:rPr>
        <w:t>in</w:t>
      </w:r>
      <w:r>
        <w:rPr>
          <w:spacing w:val="-7"/>
          <w:sz w:val="22"/>
        </w:rPr>
        <w:t> </w:t>
      </w:r>
      <w:r>
        <w:rPr>
          <w:sz w:val="22"/>
        </w:rPr>
        <w:t>firms</w:t>
      </w:r>
      <w:r>
        <w:rPr>
          <w:spacing w:val="-7"/>
          <w:sz w:val="22"/>
        </w:rPr>
        <w:t> </w:t>
      </w:r>
      <w:r>
        <w:rPr>
          <w:sz w:val="22"/>
        </w:rPr>
        <w:t>benefit</w:t>
      </w:r>
      <w:r>
        <w:rPr>
          <w:spacing w:val="-4"/>
          <w:sz w:val="22"/>
        </w:rPr>
        <w:t> </w:t>
      </w:r>
      <w:r>
        <w:rPr>
          <w:sz w:val="22"/>
        </w:rPr>
        <w:t>both</w:t>
      </w:r>
      <w:r>
        <w:rPr>
          <w:spacing w:val="-7"/>
          <w:sz w:val="22"/>
        </w:rPr>
        <w:t> </w:t>
      </w:r>
      <w:r>
        <w:rPr>
          <w:sz w:val="22"/>
        </w:rPr>
        <w:t>the</w:t>
      </w:r>
      <w:r>
        <w:rPr>
          <w:spacing w:val="-7"/>
          <w:sz w:val="22"/>
        </w:rPr>
        <w:t> </w:t>
      </w:r>
      <w:r>
        <w:rPr>
          <w:sz w:val="22"/>
        </w:rPr>
        <w:t>firm (firm flexibility) and the society (social benefits). Hence, equal scores are assigned to both </w:t>
      </w:r>
      <w:r>
        <w:rPr>
          <w:spacing w:val="-2"/>
          <w:sz w:val="22"/>
        </w:rPr>
        <w:t>categories.</w:t>
      </w:r>
    </w:p>
    <w:p>
      <w:pPr>
        <w:pStyle w:val="BodyText"/>
        <w:spacing w:before="1"/>
      </w:pPr>
    </w:p>
    <w:p>
      <w:pPr>
        <w:pStyle w:val="ListParagraph"/>
        <w:numPr>
          <w:ilvl w:val="2"/>
          <w:numId w:val="56"/>
        </w:numPr>
        <w:tabs>
          <w:tab w:pos="1079" w:val="left" w:leader="none"/>
        </w:tabs>
        <w:spacing w:line="240" w:lineRule="auto" w:before="0" w:after="0"/>
        <w:ind w:left="1079" w:right="354" w:hanging="720"/>
        <w:jc w:val="both"/>
        <w:rPr>
          <w:sz w:val="22"/>
        </w:rPr>
      </w:pPr>
      <w:r>
        <w:rPr>
          <w:i/>
          <w:sz w:val="22"/>
          <w:u w:val="single"/>
        </w:rPr>
        <w:t>E-Procurement</w:t>
      </w:r>
      <w:r>
        <w:rPr>
          <w:i/>
          <w:sz w:val="22"/>
        </w:rPr>
        <w:t> </w:t>
      </w:r>
      <w:r>
        <w:rPr>
          <w:sz w:val="22"/>
        </w:rPr>
        <w:t>has 22 indicators with a total maximum score of 44 points (22 points on firm flexibility and 22 points on social benefits). Specifically, the </w:t>
      </w:r>
      <w:r>
        <w:rPr>
          <w:i/>
          <w:sz w:val="22"/>
        </w:rPr>
        <w:t>Digitalization of Procurement Procedures (includes environment) </w:t>
      </w:r>
      <w:r>
        <w:rPr>
          <w:sz w:val="22"/>
        </w:rPr>
        <w:t>Subcategory has 15 indicators</w:t>
      </w:r>
      <w:r>
        <w:rPr>
          <w:i/>
          <w:sz w:val="22"/>
        </w:rPr>
        <w:t>; </w:t>
      </w:r>
      <w:r>
        <w:rPr>
          <w:sz w:val="22"/>
        </w:rPr>
        <w:t>and the </w:t>
      </w:r>
      <w:r>
        <w:rPr>
          <w:i/>
          <w:sz w:val="22"/>
        </w:rPr>
        <w:t>Transparency of Key Procurement Documents (includes gender) </w:t>
      </w:r>
      <w:r>
        <w:rPr>
          <w:sz w:val="22"/>
        </w:rPr>
        <w:t>Subcategory has 7 indicators. High quality of e- procurement services benefits both the firm (firm flexibility) and the society (social benefits). Hence, equal scores are assigned to both categories.</w:t>
      </w:r>
    </w:p>
    <w:p>
      <w:pPr>
        <w:spacing w:before="251" w:after="3"/>
        <w:ind w:left="360" w:right="0" w:firstLine="0"/>
        <w:jc w:val="left"/>
        <w:rPr>
          <w:b/>
          <w:sz w:val="22"/>
        </w:rPr>
      </w:pPr>
      <w:r>
        <w:rPr>
          <w:b/>
          <w:sz w:val="22"/>
        </w:rPr>
        <w:t>Table</w:t>
      </w:r>
      <w:r>
        <w:rPr>
          <w:b/>
          <w:spacing w:val="-4"/>
          <w:sz w:val="22"/>
        </w:rPr>
        <w:t> </w:t>
      </w:r>
      <w:r>
        <w:rPr>
          <w:b/>
          <w:sz w:val="22"/>
        </w:rPr>
        <w:t>35.</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4191"/>
        <w:gridCol w:w="1016"/>
        <w:gridCol w:w="752"/>
        <w:gridCol w:w="754"/>
        <w:gridCol w:w="752"/>
        <w:gridCol w:w="1261"/>
      </w:tblGrid>
      <w:tr>
        <w:trPr>
          <w:trHeight w:val="546" w:hRule="atLeast"/>
        </w:trPr>
        <w:tc>
          <w:tcPr>
            <w:tcW w:w="4825" w:type="dxa"/>
            <w:gridSpan w:val="2"/>
            <w:shd w:val="clear" w:color="auto" w:fill="006FC0"/>
          </w:tcPr>
          <w:p>
            <w:pPr>
              <w:pStyle w:val="TableParagraph"/>
              <w:spacing w:before="170"/>
              <w:ind w:left="14"/>
              <w:rPr>
                <w:b/>
                <w:sz w:val="18"/>
              </w:rPr>
            </w:pPr>
            <w:r>
              <w:rPr>
                <w:b/>
                <w:sz w:val="18"/>
              </w:rPr>
              <w:t>Pillar</w:t>
            </w:r>
            <w:r>
              <w:rPr>
                <w:b/>
                <w:spacing w:val="-3"/>
                <w:sz w:val="18"/>
              </w:rPr>
              <w:t> </w:t>
            </w:r>
            <w:r>
              <w:rPr>
                <w:b/>
                <w:sz w:val="18"/>
              </w:rPr>
              <w:t>II–</w:t>
            </w:r>
            <w:r>
              <w:rPr>
                <w:b/>
                <w:spacing w:val="-2"/>
                <w:sz w:val="18"/>
              </w:rPr>
              <w:t> </w:t>
            </w:r>
            <w:r>
              <w:rPr>
                <w:b/>
                <w:sz w:val="18"/>
              </w:rPr>
              <w:t>Public</w:t>
            </w:r>
            <w:r>
              <w:rPr>
                <w:b/>
                <w:spacing w:val="-2"/>
                <w:sz w:val="18"/>
              </w:rPr>
              <w:t> </w:t>
            </w:r>
            <w:r>
              <w:rPr>
                <w:b/>
                <w:sz w:val="18"/>
              </w:rPr>
              <w:t>Services</w:t>
            </w:r>
            <w:r>
              <w:rPr>
                <w:b/>
                <w:spacing w:val="-1"/>
                <w:sz w:val="18"/>
              </w:rPr>
              <w:t> </w:t>
            </w:r>
            <w:r>
              <w:rPr>
                <w:b/>
                <w:sz w:val="18"/>
              </w:rPr>
              <w:t>that</w:t>
            </w:r>
            <w:r>
              <w:rPr>
                <w:b/>
                <w:spacing w:val="-3"/>
                <w:sz w:val="18"/>
              </w:rPr>
              <w:t> </w:t>
            </w:r>
            <w:r>
              <w:rPr>
                <w:b/>
                <w:sz w:val="18"/>
              </w:rPr>
              <w:t>Promote</w:t>
            </w:r>
            <w:r>
              <w:rPr>
                <w:b/>
                <w:spacing w:val="-2"/>
                <w:sz w:val="18"/>
              </w:rPr>
              <w:t> </w:t>
            </w:r>
            <w:r>
              <w:rPr>
                <w:b/>
                <w:sz w:val="18"/>
              </w:rPr>
              <w:t>Market</w:t>
            </w:r>
            <w:r>
              <w:rPr>
                <w:b/>
                <w:spacing w:val="-1"/>
                <w:sz w:val="18"/>
              </w:rPr>
              <w:t> </w:t>
            </w:r>
            <w:r>
              <w:rPr>
                <w:b/>
                <w:spacing w:val="-2"/>
                <w:sz w:val="18"/>
              </w:rPr>
              <w:t>Competition</w:t>
            </w:r>
          </w:p>
        </w:tc>
        <w:tc>
          <w:tcPr>
            <w:tcW w:w="1016" w:type="dxa"/>
          </w:tcPr>
          <w:p>
            <w:pPr>
              <w:pStyle w:val="TableParagraph"/>
              <w:spacing w:line="207" w:lineRule="exact" w:before="67"/>
              <w:ind w:left="1"/>
              <w:jc w:val="center"/>
              <w:rPr>
                <w:b/>
                <w:sz w:val="18"/>
              </w:rPr>
            </w:pPr>
            <w:r>
              <w:rPr>
                <w:b/>
                <w:spacing w:val="-5"/>
                <w:sz w:val="18"/>
              </w:rPr>
              <w:t>No.</w:t>
            </w:r>
          </w:p>
          <w:p>
            <w:pPr>
              <w:pStyle w:val="TableParagraph"/>
              <w:spacing w:line="207" w:lineRule="exact"/>
              <w:ind w:left="7"/>
              <w:jc w:val="center"/>
              <w:rPr>
                <w:b/>
                <w:sz w:val="18"/>
              </w:rPr>
            </w:pPr>
            <w:r>
              <w:rPr>
                <w:b/>
                <w:sz w:val="18"/>
              </w:rPr>
              <w:t>of</w:t>
            </w:r>
            <w:r>
              <w:rPr>
                <w:b/>
                <w:spacing w:val="1"/>
                <w:sz w:val="18"/>
              </w:rPr>
              <w:t> </w:t>
            </w:r>
            <w:r>
              <w:rPr>
                <w:b/>
                <w:spacing w:val="-2"/>
                <w:sz w:val="18"/>
              </w:rPr>
              <w:t>Indicators</w:t>
            </w:r>
          </w:p>
        </w:tc>
        <w:tc>
          <w:tcPr>
            <w:tcW w:w="752" w:type="dxa"/>
          </w:tcPr>
          <w:p>
            <w:pPr>
              <w:pStyle w:val="TableParagraph"/>
              <w:spacing w:before="170"/>
              <w:ind w:left="7"/>
              <w:jc w:val="center"/>
              <w:rPr>
                <w:b/>
                <w:sz w:val="18"/>
              </w:rPr>
            </w:pPr>
            <w:r>
              <w:rPr>
                <w:b/>
                <w:spacing w:val="-5"/>
                <w:sz w:val="18"/>
              </w:rPr>
              <w:t>FFP</w:t>
            </w:r>
          </w:p>
        </w:tc>
        <w:tc>
          <w:tcPr>
            <w:tcW w:w="754" w:type="dxa"/>
          </w:tcPr>
          <w:p>
            <w:pPr>
              <w:pStyle w:val="TableParagraph"/>
              <w:spacing w:before="170"/>
              <w:ind w:left="9" w:right="6"/>
              <w:jc w:val="center"/>
              <w:rPr>
                <w:b/>
                <w:sz w:val="18"/>
              </w:rPr>
            </w:pPr>
            <w:r>
              <w:rPr>
                <w:b/>
                <w:spacing w:val="-5"/>
                <w:sz w:val="18"/>
              </w:rPr>
              <w:t>SBP</w:t>
            </w:r>
          </w:p>
        </w:tc>
        <w:tc>
          <w:tcPr>
            <w:tcW w:w="752" w:type="dxa"/>
          </w:tcPr>
          <w:p>
            <w:pPr>
              <w:pStyle w:val="TableParagraph"/>
              <w:spacing w:before="67"/>
              <w:ind w:left="131" w:right="122" w:firstLine="12"/>
              <w:rPr>
                <w:b/>
                <w:sz w:val="18"/>
              </w:rPr>
            </w:pPr>
            <w:r>
              <w:rPr>
                <w:b/>
                <w:spacing w:val="-2"/>
                <w:sz w:val="18"/>
              </w:rPr>
              <w:t>Total Points</w:t>
            </w:r>
          </w:p>
        </w:tc>
        <w:tc>
          <w:tcPr>
            <w:tcW w:w="1261" w:type="dxa"/>
          </w:tcPr>
          <w:p>
            <w:pPr>
              <w:pStyle w:val="TableParagraph"/>
              <w:spacing w:before="170"/>
              <w:ind w:left="5"/>
              <w:jc w:val="center"/>
              <w:rPr>
                <w:b/>
                <w:sz w:val="18"/>
              </w:rPr>
            </w:pPr>
            <w:r>
              <w:rPr>
                <w:b/>
                <w:sz w:val="18"/>
              </w:rPr>
              <w:t>Rescaled</w:t>
            </w:r>
            <w:r>
              <w:rPr>
                <w:b/>
                <w:spacing w:val="-5"/>
                <w:sz w:val="18"/>
              </w:rPr>
              <w:t> </w:t>
            </w:r>
            <w:r>
              <w:rPr>
                <w:b/>
                <w:spacing w:val="-2"/>
                <w:sz w:val="18"/>
              </w:rPr>
              <w:t>Points</w:t>
            </w:r>
          </w:p>
        </w:tc>
      </w:tr>
      <w:tr>
        <w:trPr>
          <w:trHeight w:val="462" w:hRule="atLeast"/>
        </w:trPr>
        <w:tc>
          <w:tcPr>
            <w:tcW w:w="634" w:type="dxa"/>
            <w:shd w:val="clear" w:color="auto" w:fill="CCD4EA"/>
          </w:tcPr>
          <w:p>
            <w:pPr>
              <w:pStyle w:val="TableParagraph"/>
              <w:spacing w:before="129"/>
              <w:ind w:left="14"/>
              <w:rPr>
                <w:b/>
                <w:sz w:val="18"/>
              </w:rPr>
            </w:pPr>
            <w:r>
              <w:rPr>
                <w:b/>
                <w:spacing w:val="-5"/>
                <w:sz w:val="18"/>
              </w:rPr>
              <w:t>2.1</w:t>
            </w:r>
          </w:p>
        </w:tc>
        <w:tc>
          <w:tcPr>
            <w:tcW w:w="4191" w:type="dxa"/>
            <w:shd w:val="clear" w:color="auto" w:fill="CCD4EA"/>
          </w:tcPr>
          <w:p>
            <w:pPr>
              <w:pStyle w:val="TableParagraph"/>
              <w:spacing w:before="129"/>
              <w:ind w:left="13"/>
              <w:rPr>
                <w:b/>
                <w:sz w:val="18"/>
              </w:rPr>
            </w:pPr>
            <w:r>
              <w:rPr>
                <w:b/>
                <w:sz w:val="18"/>
              </w:rPr>
              <w:t>Competition </w:t>
            </w:r>
            <w:r>
              <w:rPr>
                <w:b/>
                <w:spacing w:val="-2"/>
                <w:sz w:val="18"/>
              </w:rPr>
              <w:t>Authority</w:t>
            </w:r>
          </w:p>
        </w:tc>
        <w:tc>
          <w:tcPr>
            <w:tcW w:w="1016" w:type="dxa"/>
            <w:shd w:val="clear" w:color="auto" w:fill="CCD4EA"/>
          </w:tcPr>
          <w:p>
            <w:pPr>
              <w:pStyle w:val="TableParagraph"/>
              <w:spacing w:before="129"/>
              <w:ind w:left="4"/>
              <w:jc w:val="center"/>
              <w:rPr>
                <w:b/>
                <w:sz w:val="18"/>
              </w:rPr>
            </w:pPr>
            <w:r>
              <w:rPr>
                <w:b/>
                <w:spacing w:val="-5"/>
                <w:sz w:val="18"/>
              </w:rPr>
              <w:t>21</w:t>
            </w:r>
          </w:p>
        </w:tc>
        <w:tc>
          <w:tcPr>
            <w:tcW w:w="752" w:type="dxa"/>
            <w:shd w:val="clear" w:color="auto" w:fill="CCD4EA"/>
          </w:tcPr>
          <w:p>
            <w:pPr>
              <w:pStyle w:val="TableParagraph"/>
              <w:spacing w:before="129"/>
              <w:ind w:left="7"/>
              <w:jc w:val="center"/>
              <w:rPr>
                <w:b/>
                <w:sz w:val="18"/>
              </w:rPr>
            </w:pPr>
            <w:r>
              <w:rPr>
                <w:b/>
                <w:spacing w:val="-5"/>
                <w:sz w:val="18"/>
              </w:rPr>
              <w:t>21</w:t>
            </w:r>
          </w:p>
        </w:tc>
        <w:tc>
          <w:tcPr>
            <w:tcW w:w="754" w:type="dxa"/>
            <w:shd w:val="clear" w:color="auto" w:fill="CCD4EA"/>
          </w:tcPr>
          <w:p>
            <w:pPr>
              <w:pStyle w:val="TableParagraph"/>
              <w:spacing w:before="129"/>
              <w:ind w:left="9" w:right="1"/>
              <w:jc w:val="center"/>
              <w:rPr>
                <w:b/>
                <w:sz w:val="18"/>
              </w:rPr>
            </w:pPr>
            <w:r>
              <w:rPr>
                <w:b/>
                <w:spacing w:val="-5"/>
                <w:sz w:val="18"/>
              </w:rPr>
              <w:t>21</w:t>
            </w:r>
          </w:p>
        </w:tc>
        <w:tc>
          <w:tcPr>
            <w:tcW w:w="752" w:type="dxa"/>
            <w:shd w:val="clear" w:color="auto" w:fill="CCD4EA"/>
          </w:tcPr>
          <w:p>
            <w:pPr>
              <w:pStyle w:val="TableParagraph"/>
              <w:spacing w:before="129"/>
              <w:ind w:left="7" w:right="2"/>
              <w:jc w:val="center"/>
              <w:rPr>
                <w:b/>
                <w:sz w:val="18"/>
              </w:rPr>
            </w:pPr>
            <w:r>
              <w:rPr>
                <w:b/>
                <w:spacing w:val="-5"/>
                <w:sz w:val="18"/>
              </w:rPr>
              <w:t>42</w:t>
            </w:r>
          </w:p>
        </w:tc>
        <w:tc>
          <w:tcPr>
            <w:tcW w:w="1261" w:type="dxa"/>
            <w:shd w:val="clear" w:color="auto" w:fill="CCD4EA"/>
          </w:tcPr>
          <w:p>
            <w:pPr>
              <w:pStyle w:val="TableParagraph"/>
              <w:spacing w:before="129"/>
              <w:ind w:left="5" w:right="3"/>
              <w:jc w:val="center"/>
              <w:rPr>
                <w:b/>
                <w:sz w:val="18"/>
              </w:rPr>
            </w:pPr>
            <w:r>
              <w:rPr>
                <w:b/>
                <w:spacing w:val="-2"/>
                <w:sz w:val="18"/>
              </w:rPr>
              <w:t>33.33</w:t>
            </w:r>
          </w:p>
        </w:tc>
      </w:tr>
      <w:tr>
        <w:trPr>
          <w:trHeight w:val="237" w:hRule="atLeast"/>
        </w:trPr>
        <w:tc>
          <w:tcPr>
            <w:tcW w:w="634" w:type="dxa"/>
            <w:shd w:val="clear" w:color="auto" w:fill="E7EBF5"/>
          </w:tcPr>
          <w:p>
            <w:pPr>
              <w:pStyle w:val="TableParagraph"/>
              <w:spacing w:line="203" w:lineRule="exact" w:before="14"/>
              <w:ind w:left="14"/>
              <w:rPr>
                <w:sz w:val="18"/>
              </w:rPr>
            </w:pPr>
            <w:r>
              <w:rPr>
                <w:spacing w:val="-2"/>
                <w:sz w:val="18"/>
              </w:rPr>
              <w:t>2.1.1</w:t>
            </w:r>
          </w:p>
        </w:tc>
        <w:tc>
          <w:tcPr>
            <w:tcW w:w="4191" w:type="dxa"/>
            <w:shd w:val="clear" w:color="auto" w:fill="E7EBF5"/>
          </w:tcPr>
          <w:p>
            <w:pPr>
              <w:pStyle w:val="TableParagraph"/>
              <w:spacing w:line="203" w:lineRule="exact" w:before="14"/>
              <w:ind w:left="13"/>
              <w:rPr>
                <w:sz w:val="18"/>
              </w:rPr>
            </w:pPr>
            <w:r>
              <w:rPr>
                <w:sz w:val="18"/>
              </w:rPr>
              <w:t>Institutional</w:t>
            </w:r>
            <w:r>
              <w:rPr>
                <w:spacing w:val="-2"/>
                <w:sz w:val="18"/>
              </w:rPr>
              <w:t> Framework</w:t>
            </w:r>
          </w:p>
        </w:tc>
        <w:tc>
          <w:tcPr>
            <w:tcW w:w="1016" w:type="dxa"/>
          </w:tcPr>
          <w:p>
            <w:pPr>
              <w:pStyle w:val="TableParagraph"/>
              <w:spacing w:line="203" w:lineRule="exact" w:before="14"/>
              <w:ind w:left="3"/>
              <w:jc w:val="center"/>
              <w:rPr>
                <w:sz w:val="18"/>
              </w:rPr>
            </w:pPr>
            <w:r>
              <w:rPr>
                <w:spacing w:val="-10"/>
                <w:sz w:val="18"/>
              </w:rPr>
              <w:t>9</w:t>
            </w:r>
          </w:p>
        </w:tc>
        <w:tc>
          <w:tcPr>
            <w:tcW w:w="752" w:type="dxa"/>
          </w:tcPr>
          <w:p>
            <w:pPr>
              <w:pStyle w:val="TableParagraph"/>
              <w:spacing w:line="203" w:lineRule="exact" w:before="14"/>
              <w:ind w:left="7" w:right="6"/>
              <w:jc w:val="center"/>
              <w:rPr>
                <w:sz w:val="18"/>
              </w:rPr>
            </w:pPr>
            <w:r>
              <w:rPr>
                <w:spacing w:val="-10"/>
                <w:sz w:val="18"/>
              </w:rPr>
              <w:t>9</w:t>
            </w:r>
          </w:p>
        </w:tc>
        <w:tc>
          <w:tcPr>
            <w:tcW w:w="754" w:type="dxa"/>
          </w:tcPr>
          <w:p>
            <w:pPr>
              <w:pStyle w:val="TableParagraph"/>
              <w:spacing w:line="203" w:lineRule="exact" w:before="14"/>
              <w:ind w:left="9" w:right="7"/>
              <w:jc w:val="center"/>
              <w:rPr>
                <w:sz w:val="18"/>
              </w:rPr>
            </w:pPr>
            <w:r>
              <w:rPr>
                <w:spacing w:val="-10"/>
                <w:sz w:val="18"/>
              </w:rPr>
              <w:t>9</w:t>
            </w:r>
          </w:p>
        </w:tc>
        <w:tc>
          <w:tcPr>
            <w:tcW w:w="752" w:type="dxa"/>
          </w:tcPr>
          <w:p>
            <w:pPr>
              <w:pStyle w:val="TableParagraph"/>
              <w:spacing w:line="203" w:lineRule="exact" w:before="14"/>
              <w:ind w:left="7" w:right="2"/>
              <w:jc w:val="center"/>
              <w:rPr>
                <w:sz w:val="18"/>
              </w:rPr>
            </w:pPr>
            <w:r>
              <w:rPr>
                <w:spacing w:val="-5"/>
                <w:sz w:val="18"/>
              </w:rPr>
              <w:t>18</w:t>
            </w:r>
          </w:p>
        </w:tc>
        <w:tc>
          <w:tcPr>
            <w:tcW w:w="1261" w:type="dxa"/>
          </w:tcPr>
          <w:p>
            <w:pPr>
              <w:pStyle w:val="TableParagraph"/>
              <w:spacing w:line="203" w:lineRule="exact" w:before="14"/>
              <w:ind w:left="5" w:right="3"/>
              <w:jc w:val="center"/>
              <w:rPr>
                <w:sz w:val="18"/>
              </w:rPr>
            </w:pPr>
            <w:r>
              <w:rPr>
                <w:spacing w:val="-2"/>
                <w:sz w:val="18"/>
              </w:rPr>
              <w:t>16.67</w:t>
            </w:r>
          </w:p>
        </w:tc>
      </w:tr>
      <w:tr>
        <w:trPr>
          <w:trHeight w:val="237" w:hRule="atLeast"/>
        </w:trPr>
        <w:tc>
          <w:tcPr>
            <w:tcW w:w="634" w:type="dxa"/>
            <w:shd w:val="clear" w:color="auto" w:fill="E7EBF5"/>
          </w:tcPr>
          <w:p>
            <w:pPr>
              <w:pStyle w:val="TableParagraph"/>
              <w:spacing w:line="203" w:lineRule="exact" w:before="14"/>
              <w:ind w:left="14"/>
              <w:rPr>
                <w:sz w:val="18"/>
              </w:rPr>
            </w:pPr>
            <w:r>
              <w:rPr>
                <w:spacing w:val="-2"/>
                <w:sz w:val="18"/>
              </w:rPr>
              <w:t>2.1.2</w:t>
            </w:r>
          </w:p>
        </w:tc>
        <w:tc>
          <w:tcPr>
            <w:tcW w:w="4191" w:type="dxa"/>
            <w:shd w:val="clear" w:color="auto" w:fill="E7EBF5"/>
          </w:tcPr>
          <w:p>
            <w:pPr>
              <w:pStyle w:val="TableParagraph"/>
              <w:spacing w:line="203" w:lineRule="exact" w:before="14"/>
              <w:ind w:left="13"/>
              <w:rPr>
                <w:sz w:val="18"/>
              </w:rPr>
            </w:pPr>
            <w:r>
              <w:rPr>
                <w:sz w:val="18"/>
              </w:rPr>
              <w:t>Advocacy</w:t>
            </w:r>
            <w:r>
              <w:rPr>
                <w:spacing w:val="-1"/>
                <w:sz w:val="18"/>
              </w:rPr>
              <w:t> </w:t>
            </w:r>
            <w:r>
              <w:rPr>
                <w:sz w:val="18"/>
              </w:rPr>
              <w:t>and</w:t>
            </w:r>
            <w:r>
              <w:rPr>
                <w:spacing w:val="-1"/>
                <w:sz w:val="18"/>
              </w:rPr>
              <w:t> </w:t>
            </w:r>
            <w:r>
              <w:rPr>
                <w:spacing w:val="-2"/>
                <w:sz w:val="18"/>
              </w:rPr>
              <w:t>Transparency</w:t>
            </w:r>
          </w:p>
        </w:tc>
        <w:tc>
          <w:tcPr>
            <w:tcW w:w="1016" w:type="dxa"/>
          </w:tcPr>
          <w:p>
            <w:pPr>
              <w:pStyle w:val="TableParagraph"/>
              <w:spacing w:line="203" w:lineRule="exact" w:before="14"/>
              <w:ind w:left="3"/>
              <w:jc w:val="center"/>
              <w:rPr>
                <w:sz w:val="18"/>
              </w:rPr>
            </w:pPr>
            <w:r>
              <w:rPr>
                <w:spacing w:val="-5"/>
                <w:sz w:val="18"/>
              </w:rPr>
              <w:t>12</w:t>
            </w:r>
          </w:p>
        </w:tc>
        <w:tc>
          <w:tcPr>
            <w:tcW w:w="752" w:type="dxa"/>
          </w:tcPr>
          <w:p>
            <w:pPr>
              <w:pStyle w:val="TableParagraph"/>
              <w:spacing w:line="203" w:lineRule="exact" w:before="14"/>
              <w:ind w:left="7" w:right="1"/>
              <w:jc w:val="center"/>
              <w:rPr>
                <w:sz w:val="18"/>
              </w:rPr>
            </w:pPr>
            <w:r>
              <w:rPr>
                <w:spacing w:val="-5"/>
                <w:sz w:val="18"/>
              </w:rPr>
              <w:t>12</w:t>
            </w:r>
          </w:p>
        </w:tc>
        <w:tc>
          <w:tcPr>
            <w:tcW w:w="754" w:type="dxa"/>
          </w:tcPr>
          <w:p>
            <w:pPr>
              <w:pStyle w:val="TableParagraph"/>
              <w:spacing w:line="203" w:lineRule="exact" w:before="14"/>
              <w:ind w:left="9" w:right="2"/>
              <w:jc w:val="center"/>
              <w:rPr>
                <w:sz w:val="18"/>
              </w:rPr>
            </w:pPr>
            <w:r>
              <w:rPr>
                <w:spacing w:val="-5"/>
                <w:sz w:val="18"/>
              </w:rPr>
              <w:t>12</w:t>
            </w:r>
          </w:p>
        </w:tc>
        <w:tc>
          <w:tcPr>
            <w:tcW w:w="752" w:type="dxa"/>
          </w:tcPr>
          <w:p>
            <w:pPr>
              <w:pStyle w:val="TableParagraph"/>
              <w:spacing w:line="203" w:lineRule="exact" w:before="14"/>
              <w:ind w:left="7" w:right="3"/>
              <w:jc w:val="center"/>
              <w:rPr>
                <w:sz w:val="18"/>
              </w:rPr>
            </w:pPr>
            <w:r>
              <w:rPr>
                <w:spacing w:val="-5"/>
                <w:sz w:val="18"/>
              </w:rPr>
              <w:t>24</w:t>
            </w:r>
          </w:p>
        </w:tc>
        <w:tc>
          <w:tcPr>
            <w:tcW w:w="1261" w:type="dxa"/>
          </w:tcPr>
          <w:p>
            <w:pPr>
              <w:pStyle w:val="TableParagraph"/>
              <w:spacing w:line="203" w:lineRule="exact" w:before="14"/>
              <w:ind w:left="5" w:right="3"/>
              <w:jc w:val="center"/>
              <w:rPr>
                <w:sz w:val="18"/>
              </w:rPr>
            </w:pPr>
            <w:r>
              <w:rPr>
                <w:spacing w:val="-2"/>
                <w:sz w:val="18"/>
              </w:rPr>
              <w:t>16.67</w:t>
            </w:r>
          </w:p>
        </w:tc>
      </w:tr>
      <w:tr>
        <w:trPr>
          <w:trHeight w:val="443" w:hRule="atLeast"/>
        </w:trPr>
        <w:tc>
          <w:tcPr>
            <w:tcW w:w="634" w:type="dxa"/>
            <w:shd w:val="clear" w:color="auto" w:fill="CCD4EA"/>
          </w:tcPr>
          <w:p>
            <w:pPr>
              <w:pStyle w:val="TableParagraph"/>
              <w:spacing w:before="127"/>
              <w:ind w:left="14"/>
              <w:rPr>
                <w:b/>
                <w:sz w:val="18"/>
              </w:rPr>
            </w:pPr>
            <w:r>
              <w:rPr>
                <w:b/>
                <w:spacing w:val="-5"/>
                <w:sz w:val="18"/>
              </w:rPr>
              <w:t>2.2</w:t>
            </w:r>
          </w:p>
        </w:tc>
        <w:tc>
          <w:tcPr>
            <w:tcW w:w="4191" w:type="dxa"/>
            <w:tcBorders>
              <w:bottom w:val="single" w:sz="12" w:space="0" w:color="CCD4EA"/>
            </w:tcBorders>
            <w:shd w:val="clear" w:color="auto" w:fill="CCD4EA"/>
          </w:tcPr>
          <w:p>
            <w:pPr>
              <w:pStyle w:val="TableParagraph"/>
              <w:spacing w:before="127"/>
              <w:ind w:left="59"/>
              <w:rPr>
                <w:b/>
                <w:sz w:val="18"/>
              </w:rPr>
            </w:pPr>
            <w:r>
              <w:rPr>
                <w:b/>
                <w:sz w:val="18"/>
              </w:rPr>
              <w:t>Innovation</w:t>
            </w:r>
            <w:r>
              <w:rPr>
                <w:b/>
                <w:spacing w:val="-3"/>
                <w:sz w:val="18"/>
              </w:rPr>
              <w:t> </w:t>
            </w:r>
            <w:r>
              <w:rPr>
                <w:b/>
                <w:sz w:val="18"/>
              </w:rPr>
              <w:t>in</w:t>
            </w:r>
            <w:r>
              <w:rPr>
                <w:b/>
                <w:spacing w:val="-1"/>
                <w:sz w:val="18"/>
              </w:rPr>
              <w:t> </w:t>
            </w:r>
            <w:r>
              <w:rPr>
                <w:b/>
                <w:spacing w:val="-4"/>
                <w:sz w:val="18"/>
              </w:rPr>
              <w:t>Firms</w:t>
            </w:r>
          </w:p>
        </w:tc>
        <w:tc>
          <w:tcPr>
            <w:tcW w:w="1016" w:type="dxa"/>
            <w:tcBorders>
              <w:bottom w:val="single" w:sz="12" w:space="0" w:color="CCD4EA"/>
            </w:tcBorders>
            <w:shd w:val="clear" w:color="auto" w:fill="CCD4EA"/>
          </w:tcPr>
          <w:p>
            <w:pPr>
              <w:pStyle w:val="TableParagraph"/>
              <w:spacing w:before="127"/>
              <w:ind w:left="3"/>
              <w:jc w:val="center"/>
              <w:rPr>
                <w:b/>
                <w:sz w:val="18"/>
              </w:rPr>
            </w:pPr>
            <w:r>
              <w:rPr>
                <w:b/>
                <w:spacing w:val="-5"/>
                <w:sz w:val="18"/>
              </w:rPr>
              <w:t>18</w:t>
            </w:r>
          </w:p>
        </w:tc>
        <w:tc>
          <w:tcPr>
            <w:tcW w:w="752" w:type="dxa"/>
            <w:tcBorders>
              <w:bottom w:val="single" w:sz="12" w:space="0" w:color="CCD4EA"/>
            </w:tcBorders>
            <w:shd w:val="clear" w:color="auto" w:fill="CCD4EA"/>
          </w:tcPr>
          <w:p>
            <w:pPr>
              <w:pStyle w:val="TableParagraph"/>
              <w:spacing w:before="127"/>
              <w:ind w:left="7" w:right="1"/>
              <w:jc w:val="center"/>
              <w:rPr>
                <w:b/>
                <w:sz w:val="18"/>
              </w:rPr>
            </w:pPr>
            <w:r>
              <w:rPr>
                <w:b/>
                <w:spacing w:val="-5"/>
                <w:sz w:val="18"/>
              </w:rPr>
              <w:t>18</w:t>
            </w:r>
          </w:p>
        </w:tc>
        <w:tc>
          <w:tcPr>
            <w:tcW w:w="754" w:type="dxa"/>
            <w:tcBorders>
              <w:bottom w:val="single" w:sz="12" w:space="0" w:color="CCD4EA"/>
            </w:tcBorders>
            <w:shd w:val="clear" w:color="auto" w:fill="CCD4EA"/>
          </w:tcPr>
          <w:p>
            <w:pPr>
              <w:pStyle w:val="TableParagraph"/>
              <w:spacing w:before="127"/>
              <w:ind w:left="9" w:right="2"/>
              <w:jc w:val="center"/>
              <w:rPr>
                <w:b/>
                <w:sz w:val="18"/>
              </w:rPr>
            </w:pPr>
            <w:r>
              <w:rPr>
                <w:b/>
                <w:spacing w:val="-5"/>
                <w:sz w:val="18"/>
              </w:rPr>
              <w:t>18</w:t>
            </w:r>
          </w:p>
        </w:tc>
        <w:tc>
          <w:tcPr>
            <w:tcW w:w="752" w:type="dxa"/>
            <w:tcBorders>
              <w:bottom w:val="single" w:sz="12" w:space="0" w:color="CCD4EA"/>
            </w:tcBorders>
            <w:shd w:val="clear" w:color="auto" w:fill="CCD4EA"/>
          </w:tcPr>
          <w:p>
            <w:pPr>
              <w:pStyle w:val="TableParagraph"/>
              <w:spacing w:before="127"/>
              <w:ind w:left="7" w:right="3"/>
              <w:jc w:val="center"/>
              <w:rPr>
                <w:b/>
                <w:sz w:val="18"/>
              </w:rPr>
            </w:pPr>
            <w:r>
              <w:rPr>
                <w:b/>
                <w:spacing w:val="-5"/>
                <w:sz w:val="18"/>
              </w:rPr>
              <w:t>36</w:t>
            </w:r>
          </w:p>
        </w:tc>
        <w:tc>
          <w:tcPr>
            <w:tcW w:w="1261" w:type="dxa"/>
            <w:tcBorders>
              <w:bottom w:val="single" w:sz="12" w:space="0" w:color="CCD4EA"/>
            </w:tcBorders>
            <w:shd w:val="clear" w:color="auto" w:fill="CCD4EA"/>
          </w:tcPr>
          <w:p>
            <w:pPr>
              <w:pStyle w:val="TableParagraph"/>
              <w:spacing w:before="127"/>
              <w:ind w:left="5" w:right="3"/>
              <w:jc w:val="center"/>
              <w:rPr>
                <w:b/>
                <w:sz w:val="18"/>
              </w:rPr>
            </w:pPr>
            <w:r>
              <w:rPr>
                <w:b/>
                <w:spacing w:val="-2"/>
                <w:sz w:val="18"/>
              </w:rPr>
              <w:t>33.33</w:t>
            </w:r>
          </w:p>
        </w:tc>
      </w:tr>
      <w:tr>
        <w:trPr>
          <w:trHeight w:val="234" w:hRule="atLeast"/>
        </w:trPr>
        <w:tc>
          <w:tcPr>
            <w:tcW w:w="634" w:type="dxa"/>
            <w:shd w:val="clear" w:color="auto" w:fill="E7EBF5"/>
          </w:tcPr>
          <w:p>
            <w:pPr>
              <w:pStyle w:val="TableParagraph"/>
              <w:spacing w:line="201" w:lineRule="exact" w:before="13"/>
              <w:ind w:left="14"/>
              <w:rPr>
                <w:sz w:val="18"/>
              </w:rPr>
            </w:pPr>
            <w:r>
              <w:rPr>
                <w:spacing w:val="-2"/>
                <w:sz w:val="18"/>
              </w:rPr>
              <w:t>2.2.1</w:t>
            </w:r>
          </w:p>
        </w:tc>
        <w:tc>
          <w:tcPr>
            <w:tcW w:w="4191" w:type="dxa"/>
            <w:tcBorders>
              <w:top w:val="single" w:sz="12" w:space="0" w:color="CCD4EA"/>
            </w:tcBorders>
            <w:shd w:val="clear" w:color="auto" w:fill="E7EBF5"/>
          </w:tcPr>
          <w:p>
            <w:pPr>
              <w:pStyle w:val="TableParagraph"/>
              <w:spacing w:line="201" w:lineRule="exact" w:before="13"/>
              <w:ind w:left="59"/>
              <w:rPr>
                <w:sz w:val="18"/>
              </w:rPr>
            </w:pPr>
            <w:r>
              <w:rPr>
                <w:sz w:val="18"/>
              </w:rPr>
              <w:t>Institutional</w:t>
            </w:r>
            <w:r>
              <w:rPr>
                <w:spacing w:val="-2"/>
                <w:sz w:val="18"/>
              </w:rPr>
              <w:t> </w:t>
            </w:r>
            <w:r>
              <w:rPr>
                <w:sz w:val="18"/>
              </w:rPr>
              <w:t>Framework</w:t>
            </w:r>
            <w:r>
              <w:rPr>
                <w:spacing w:val="-3"/>
                <w:sz w:val="18"/>
              </w:rPr>
              <w:t> </w:t>
            </w:r>
            <w:r>
              <w:rPr>
                <w:sz w:val="18"/>
              </w:rPr>
              <w:t>to</w:t>
            </w:r>
            <w:r>
              <w:rPr>
                <w:spacing w:val="-3"/>
                <w:sz w:val="18"/>
              </w:rPr>
              <w:t> </w:t>
            </w:r>
            <w:r>
              <w:rPr>
                <w:sz w:val="18"/>
              </w:rPr>
              <w:t>Support</w:t>
            </w:r>
            <w:r>
              <w:rPr>
                <w:spacing w:val="-1"/>
                <w:sz w:val="18"/>
              </w:rPr>
              <w:t> </w:t>
            </w:r>
            <w:r>
              <w:rPr>
                <w:spacing w:val="-2"/>
                <w:sz w:val="18"/>
              </w:rPr>
              <w:t>Innovation</w:t>
            </w:r>
          </w:p>
        </w:tc>
        <w:tc>
          <w:tcPr>
            <w:tcW w:w="1016" w:type="dxa"/>
            <w:tcBorders>
              <w:top w:val="single" w:sz="12" w:space="0" w:color="CCD4EA"/>
            </w:tcBorders>
          </w:tcPr>
          <w:p>
            <w:pPr>
              <w:pStyle w:val="TableParagraph"/>
              <w:spacing w:line="201" w:lineRule="exact" w:before="13"/>
              <w:ind w:left="3"/>
              <w:jc w:val="center"/>
              <w:rPr>
                <w:sz w:val="18"/>
              </w:rPr>
            </w:pPr>
            <w:r>
              <w:rPr>
                <w:spacing w:val="-10"/>
                <w:sz w:val="18"/>
              </w:rPr>
              <w:t>4</w:t>
            </w:r>
          </w:p>
        </w:tc>
        <w:tc>
          <w:tcPr>
            <w:tcW w:w="752" w:type="dxa"/>
            <w:tcBorders>
              <w:top w:val="single" w:sz="12" w:space="0" w:color="CCD4EA"/>
            </w:tcBorders>
          </w:tcPr>
          <w:p>
            <w:pPr>
              <w:pStyle w:val="TableParagraph"/>
              <w:spacing w:line="201" w:lineRule="exact" w:before="13"/>
              <w:ind w:left="7" w:right="6"/>
              <w:jc w:val="center"/>
              <w:rPr>
                <w:sz w:val="18"/>
              </w:rPr>
            </w:pPr>
            <w:r>
              <w:rPr>
                <w:spacing w:val="-10"/>
                <w:sz w:val="18"/>
              </w:rPr>
              <w:t>4</w:t>
            </w:r>
          </w:p>
        </w:tc>
        <w:tc>
          <w:tcPr>
            <w:tcW w:w="754" w:type="dxa"/>
            <w:tcBorders>
              <w:top w:val="single" w:sz="12" w:space="0" w:color="CCD4EA"/>
            </w:tcBorders>
          </w:tcPr>
          <w:p>
            <w:pPr>
              <w:pStyle w:val="TableParagraph"/>
              <w:spacing w:line="201" w:lineRule="exact" w:before="13"/>
              <w:ind w:left="9" w:right="7"/>
              <w:jc w:val="center"/>
              <w:rPr>
                <w:sz w:val="18"/>
              </w:rPr>
            </w:pPr>
            <w:r>
              <w:rPr>
                <w:spacing w:val="-10"/>
                <w:sz w:val="18"/>
              </w:rPr>
              <w:t>4</w:t>
            </w:r>
          </w:p>
        </w:tc>
        <w:tc>
          <w:tcPr>
            <w:tcW w:w="752" w:type="dxa"/>
            <w:tcBorders>
              <w:top w:val="single" w:sz="12" w:space="0" w:color="CCD4EA"/>
            </w:tcBorders>
          </w:tcPr>
          <w:p>
            <w:pPr>
              <w:pStyle w:val="TableParagraph"/>
              <w:spacing w:line="201" w:lineRule="exact" w:before="13"/>
              <w:ind w:left="7" w:right="7"/>
              <w:jc w:val="center"/>
              <w:rPr>
                <w:sz w:val="18"/>
              </w:rPr>
            </w:pPr>
            <w:r>
              <w:rPr>
                <w:spacing w:val="-10"/>
                <w:sz w:val="18"/>
              </w:rPr>
              <w:t>8</w:t>
            </w:r>
          </w:p>
        </w:tc>
        <w:tc>
          <w:tcPr>
            <w:tcW w:w="1261" w:type="dxa"/>
            <w:tcBorders>
              <w:top w:val="single" w:sz="12" w:space="0" w:color="CCD4EA"/>
            </w:tcBorders>
          </w:tcPr>
          <w:p>
            <w:pPr>
              <w:pStyle w:val="TableParagraph"/>
              <w:spacing w:line="201" w:lineRule="exact" w:before="13"/>
              <w:ind w:left="5" w:right="2"/>
              <w:jc w:val="center"/>
              <w:rPr>
                <w:sz w:val="18"/>
              </w:rPr>
            </w:pPr>
            <w:r>
              <w:rPr>
                <w:spacing w:val="-2"/>
                <w:sz w:val="18"/>
              </w:rPr>
              <w:t>11.11</w:t>
            </w:r>
          </w:p>
        </w:tc>
      </w:tr>
      <w:tr>
        <w:trPr>
          <w:trHeight w:val="446" w:hRule="atLeast"/>
        </w:trPr>
        <w:tc>
          <w:tcPr>
            <w:tcW w:w="634" w:type="dxa"/>
            <w:shd w:val="clear" w:color="auto" w:fill="E7EBF5"/>
          </w:tcPr>
          <w:p>
            <w:pPr>
              <w:pStyle w:val="TableParagraph"/>
              <w:spacing w:before="119"/>
              <w:ind w:left="14"/>
              <w:rPr>
                <w:sz w:val="18"/>
              </w:rPr>
            </w:pPr>
            <w:r>
              <w:rPr>
                <w:spacing w:val="-2"/>
                <w:sz w:val="18"/>
              </w:rPr>
              <w:t>2.2.2</w:t>
            </w:r>
          </w:p>
        </w:tc>
        <w:tc>
          <w:tcPr>
            <w:tcW w:w="4191" w:type="dxa"/>
            <w:shd w:val="clear" w:color="auto" w:fill="E7EBF5"/>
          </w:tcPr>
          <w:p>
            <w:pPr>
              <w:pStyle w:val="TableParagraph"/>
              <w:spacing w:line="206" w:lineRule="exact" w:before="14"/>
              <w:ind w:left="13" w:firstLine="45"/>
              <w:rPr>
                <w:sz w:val="18"/>
              </w:rPr>
            </w:pPr>
            <w:r>
              <w:rPr>
                <w:sz w:val="18"/>
              </w:rPr>
              <w:t>Digitalization</w:t>
            </w:r>
            <w:r>
              <w:rPr>
                <w:spacing w:val="-9"/>
                <w:sz w:val="18"/>
              </w:rPr>
              <w:t> </w:t>
            </w:r>
            <w:r>
              <w:rPr>
                <w:sz w:val="18"/>
              </w:rPr>
              <w:t>of</w:t>
            </w:r>
            <w:r>
              <w:rPr>
                <w:spacing w:val="-8"/>
                <w:sz w:val="18"/>
              </w:rPr>
              <w:t> </w:t>
            </w:r>
            <w:r>
              <w:rPr>
                <w:sz w:val="18"/>
              </w:rPr>
              <w:t>Intellectual</w:t>
            </w:r>
            <w:r>
              <w:rPr>
                <w:spacing w:val="-7"/>
                <w:sz w:val="18"/>
              </w:rPr>
              <w:t> </w:t>
            </w:r>
            <w:r>
              <w:rPr>
                <w:sz w:val="18"/>
              </w:rPr>
              <w:t>Property</w:t>
            </w:r>
            <w:r>
              <w:rPr>
                <w:spacing w:val="-7"/>
                <w:sz w:val="18"/>
              </w:rPr>
              <w:t> </w:t>
            </w:r>
            <w:r>
              <w:rPr>
                <w:sz w:val="18"/>
              </w:rPr>
              <w:t>Services</w:t>
            </w:r>
            <w:r>
              <w:rPr>
                <w:spacing w:val="-8"/>
                <w:sz w:val="18"/>
              </w:rPr>
              <w:t> </w:t>
            </w:r>
            <w:r>
              <w:rPr>
                <w:sz w:val="18"/>
              </w:rPr>
              <w:t>(includes </w:t>
            </w:r>
            <w:r>
              <w:rPr>
                <w:spacing w:val="-2"/>
                <w:sz w:val="18"/>
              </w:rPr>
              <w:t>environment)</w:t>
            </w:r>
          </w:p>
        </w:tc>
        <w:tc>
          <w:tcPr>
            <w:tcW w:w="1016" w:type="dxa"/>
          </w:tcPr>
          <w:p>
            <w:pPr>
              <w:pStyle w:val="TableParagraph"/>
              <w:spacing w:before="119"/>
              <w:ind w:left="3"/>
              <w:jc w:val="center"/>
              <w:rPr>
                <w:sz w:val="18"/>
              </w:rPr>
            </w:pPr>
            <w:r>
              <w:rPr>
                <w:spacing w:val="-10"/>
                <w:sz w:val="18"/>
              </w:rPr>
              <w:t>5</w:t>
            </w:r>
          </w:p>
        </w:tc>
        <w:tc>
          <w:tcPr>
            <w:tcW w:w="752" w:type="dxa"/>
          </w:tcPr>
          <w:p>
            <w:pPr>
              <w:pStyle w:val="TableParagraph"/>
              <w:spacing w:before="119"/>
              <w:ind w:left="7" w:right="6"/>
              <w:jc w:val="center"/>
              <w:rPr>
                <w:sz w:val="18"/>
              </w:rPr>
            </w:pPr>
            <w:r>
              <w:rPr>
                <w:spacing w:val="-10"/>
                <w:sz w:val="18"/>
              </w:rPr>
              <w:t>5</w:t>
            </w:r>
          </w:p>
        </w:tc>
        <w:tc>
          <w:tcPr>
            <w:tcW w:w="754" w:type="dxa"/>
          </w:tcPr>
          <w:p>
            <w:pPr>
              <w:pStyle w:val="TableParagraph"/>
              <w:spacing w:before="119"/>
              <w:ind w:left="9" w:right="6"/>
              <w:jc w:val="center"/>
              <w:rPr>
                <w:sz w:val="18"/>
              </w:rPr>
            </w:pPr>
            <w:r>
              <w:rPr>
                <w:spacing w:val="-10"/>
                <w:sz w:val="18"/>
              </w:rPr>
              <w:t>5</w:t>
            </w:r>
          </w:p>
        </w:tc>
        <w:tc>
          <w:tcPr>
            <w:tcW w:w="752" w:type="dxa"/>
          </w:tcPr>
          <w:p>
            <w:pPr>
              <w:pStyle w:val="TableParagraph"/>
              <w:spacing w:before="119"/>
              <w:ind w:left="7" w:right="2"/>
              <w:jc w:val="center"/>
              <w:rPr>
                <w:sz w:val="18"/>
              </w:rPr>
            </w:pPr>
            <w:r>
              <w:rPr>
                <w:spacing w:val="-5"/>
                <w:sz w:val="18"/>
              </w:rPr>
              <w:t>10</w:t>
            </w:r>
          </w:p>
        </w:tc>
        <w:tc>
          <w:tcPr>
            <w:tcW w:w="1261" w:type="dxa"/>
          </w:tcPr>
          <w:p>
            <w:pPr>
              <w:pStyle w:val="TableParagraph"/>
              <w:spacing w:before="119"/>
              <w:ind w:left="5" w:right="1"/>
              <w:jc w:val="center"/>
              <w:rPr>
                <w:sz w:val="18"/>
              </w:rPr>
            </w:pPr>
            <w:r>
              <w:rPr>
                <w:spacing w:val="-2"/>
                <w:sz w:val="18"/>
              </w:rPr>
              <w:t>11.11</w:t>
            </w:r>
          </w:p>
        </w:tc>
      </w:tr>
      <w:tr>
        <w:trPr>
          <w:trHeight w:val="234" w:hRule="atLeast"/>
        </w:trPr>
        <w:tc>
          <w:tcPr>
            <w:tcW w:w="634" w:type="dxa"/>
            <w:shd w:val="clear" w:color="auto" w:fill="E7EBF5"/>
          </w:tcPr>
          <w:p>
            <w:pPr>
              <w:pStyle w:val="TableParagraph"/>
              <w:spacing w:line="201" w:lineRule="exact" w:before="14"/>
              <w:ind w:left="14"/>
              <w:rPr>
                <w:sz w:val="18"/>
              </w:rPr>
            </w:pPr>
            <w:r>
              <w:rPr>
                <w:spacing w:val="-2"/>
                <w:sz w:val="18"/>
              </w:rPr>
              <w:t>2.2.3</w:t>
            </w:r>
          </w:p>
        </w:tc>
        <w:tc>
          <w:tcPr>
            <w:tcW w:w="4191" w:type="dxa"/>
            <w:shd w:val="clear" w:color="auto" w:fill="E7EBF5"/>
          </w:tcPr>
          <w:p>
            <w:pPr>
              <w:pStyle w:val="TableParagraph"/>
              <w:spacing w:line="201" w:lineRule="exact" w:before="14"/>
              <w:ind w:left="59"/>
              <w:rPr>
                <w:sz w:val="18"/>
              </w:rPr>
            </w:pPr>
            <w:r>
              <w:rPr>
                <w:sz w:val="18"/>
              </w:rPr>
              <w:t>Innovation</w:t>
            </w:r>
            <w:r>
              <w:rPr>
                <w:spacing w:val="-3"/>
                <w:sz w:val="18"/>
              </w:rPr>
              <w:t> </w:t>
            </w:r>
            <w:r>
              <w:rPr>
                <w:sz w:val="18"/>
              </w:rPr>
              <w:t>Systems</w:t>
            </w:r>
            <w:r>
              <w:rPr>
                <w:spacing w:val="-3"/>
                <w:sz w:val="18"/>
              </w:rPr>
              <w:t> </w:t>
            </w:r>
            <w:r>
              <w:rPr>
                <w:sz w:val="18"/>
              </w:rPr>
              <w:t>(includes</w:t>
            </w:r>
            <w:r>
              <w:rPr>
                <w:spacing w:val="-4"/>
                <w:sz w:val="18"/>
              </w:rPr>
              <w:t> </w:t>
            </w:r>
            <w:r>
              <w:rPr>
                <w:spacing w:val="-2"/>
                <w:sz w:val="18"/>
              </w:rPr>
              <w:t>gender)</w:t>
            </w:r>
          </w:p>
        </w:tc>
        <w:tc>
          <w:tcPr>
            <w:tcW w:w="1016" w:type="dxa"/>
          </w:tcPr>
          <w:p>
            <w:pPr>
              <w:pStyle w:val="TableParagraph"/>
              <w:spacing w:line="201" w:lineRule="exact" w:before="14"/>
              <w:ind w:left="3"/>
              <w:jc w:val="center"/>
              <w:rPr>
                <w:sz w:val="18"/>
              </w:rPr>
            </w:pPr>
            <w:r>
              <w:rPr>
                <w:spacing w:val="-10"/>
                <w:sz w:val="18"/>
              </w:rPr>
              <w:t>9</w:t>
            </w:r>
          </w:p>
        </w:tc>
        <w:tc>
          <w:tcPr>
            <w:tcW w:w="752" w:type="dxa"/>
          </w:tcPr>
          <w:p>
            <w:pPr>
              <w:pStyle w:val="TableParagraph"/>
              <w:spacing w:line="201" w:lineRule="exact" w:before="14"/>
              <w:ind w:left="7" w:right="6"/>
              <w:jc w:val="center"/>
              <w:rPr>
                <w:sz w:val="18"/>
              </w:rPr>
            </w:pPr>
            <w:r>
              <w:rPr>
                <w:spacing w:val="-10"/>
                <w:sz w:val="18"/>
              </w:rPr>
              <w:t>9</w:t>
            </w:r>
          </w:p>
        </w:tc>
        <w:tc>
          <w:tcPr>
            <w:tcW w:w="754" w:type="dxa"/>
          </w:tcPr>
          <w:p>
            <w:pPr>
              <w:pStyle w:val="TableParagraph"/>
              <w:spacing w:line="201" w:lineRule="exact" w:before="14"/>
              <w:ind w:left="9" w:right="7"/>
              <w:jc w:val="center"/>
              <w:rPr>
                <w:sz w:val="18"/>
              </w:rPr>
            </w:pPr>
            <w:r>
              <w:rPr>
                <w:spacing w:val="-10"/>
                <w:sz w:val="18"/>
              </w:rPr>
              <w:t>9</w:t>
            </w:r>
          </w:p>
        </w:tc>
        <w:tc>
          <w:tcPr>
            <w:tcW w:w="752" w:type="dxa"/>
          </w:tcPr>
          <w:p>
            <w:pPr>
              <w:pStyle w:val="TableParagraph"/>
              <w:spacing w:line="201" w:lineRule="exact" w:before="14"/>
              <w:ind w:left="7" w:right="2"/>
              <w:jc w:val="center"/>
              <w:rPr>
                <w:sz w:val="18"/>
              </w:rPr>
            </w:pPr>
            <w:r>
              <w:rPr>
                <w:spacing w:val="-5"/>
                <w:sz w:val="18"/>
              </w:rPr>
              <w:t>18</w:t>
            </w:r>
          </w:p>
        </w:tc>
        <w:tc>
          <w:tcPr>
            <w:tcW w:w="1261" w:type="dxa"/>
          </w:tcPr>
          <w:p>
            <w:pPr>
              <w:pStyle w:val="TableParagraph"/>
              <w:spacing w:line="201" w:lineRule="exact" w:before="14"/>
              <w:ind w:left="5" w:right="2"/>
              <w:jc w:val="center"/>
              <w:rPr>
                <w:sz w:val="18"/>
              </w:rPr>
            </w:pPr>
            <w:r>
              <w:rPr>
                <w:spacing w:val="-2"/>
                <w:sz w:val="18"/>
              </w:rPr>
              <w:t>11.11</w:t>
            </w:r>
          </w:p>
        </w:tc>
      </w:tr>
      <w:tr>
        <w:trPr>
          <w:trHeight w:val="462" w:hRule="atLeast"/>
        </w:trPr>
        <w:tc>
          <w:tcPr>
            <w:tcW w:w="634" w:type="dxa"/>
            <w:shd w:val="clear" w:color="auto" w:fill="CCD4EA"/>
          </w:tcPr>
          <w:p>
            <w:pPr>
              <w:pStyle w:val="TableParagraph"/>
              <w:spacing w:before="129"/>
              <w:ind w:left="14"/>
              <w:rPr>
                <w:b/>
                <w:sz w:val="18"/>
              </w:rPr>
            </w:pPr>
            <w:r>
              <w:rPr>
                <w:b/>
                <w:spacing w:val="-5"/>
                <w:sz w:val="18"/>
              </w:rPr>
              <w:t>2.3</w:t>
            </w:r>
          </w:p>
        </w:tc>
        <w:tc>
          <w:tcPr>
            <w:tcW w:w="4191" w:type="dxa"/>
            <w:shd w:val="clear" w:color="auto" w:fill="CCD4EA"/>
          </w:tcPr>
          <w:p>
            <w:pPr>
              <w:pStyle w:val="TableParagraph"/>
              <w:spacing w:before="129"/>
              <w:ind w:left="13"/>
              <w:rPr>
                <w:b/>
                <w:sz w:val="18"/>
              </w:rPr>
            </w:pPr>
            <w:r>
              <w:rPr>
                <w:b/>
                <w:spacing w:val="-2"/>
                <w:sz w:val="18"/>
              </w:rPr>
              <w:t>E-Procurement</w:t>
            </w:r>
          </w:p>
        </w:tc>
        <w:tc>
          <w:tcPr>
            <w:tcW w:w="1016" w:type="dxa"/>
            <w:shd w:val="clear" w:color="auto" w:fill="CCD4EA"/>
          </w:tcPr>
          <w:p>
            <w:pPr>
              <w:pStyle w:val="TableParagraph"/>
              <w:spacing w:before="129"/>
              <w:ind w:left="4"/>
              <w:jc w:val="center"/>
              <w:rPr>
                <w:b/>
                <w:sz w:val="18"/>
              </w:rPr>
            </w:pPr>
            <w:r>
              <w:rPr>
                <w:b/>
                <w:spacing w:val="-5"/>
                <w:sz w:val="18"/>
              </w:rPr>
              <w:t>22</w:t>
            </w:r>
          </w:p>
        </w:tc>
        <w:tc>
          <w:tcPr>
            <w:tcW w:w="752" w:type="dxa"/>
            <w:shd w:val="clear" w:color="auto" w:fill="CCD4EA"/>
          </w:tcPr>
          <w:p>
            <w:pPr>
              <w:pStyle w:val="TableParagraph"/>
              <w:spacing w:before="129"/>
              <w:ind w:left="7"/>
              <w:jc w:val="center"/>
              <w:rPr>
                <w:b/>
                <w:sz w:val="18"/>
              </w:rPr>
            </w:pPr>
            <w:r>
              <w:rPr>
                <w:b/>
                <w:spacing w:val="-5"/>
                <w:sz w:val="18"/>
              </w:rPr>
              <w:t>22</w:t>
            </w:r>
          </w:p>
        </w:tc>
        <w:tc>
          <w:tcPr>
            <w:tcW w:w="754" w:type="dxa"/>
            <w:shd w:val="clear" w:color="auto" w:fill="CCD4EA"/>
          </w:tcPr>
          <w:p>
            <w:pPr>
              <w:pStyle w:val="TableParagraph"/>
              <w:spacing w:before="129"/>
              <w:ind w:left="9" w:right="1"/>
              <w:jc w:val="center"/>
              <w:rPr>
                <w:b/>
                <w:sz w:val="18"/>
              </w:rPr>
            </w:pPr>
            <w:r>
              <w:rPr>
                <w:b/>
                <w:spacing w:val="-5"/>
                <w:sz w:val="18"/>
              </w:rPr>
              <w:t>22</w:t>
            </w:r>
          </w:p>
        </w:tc>
        <w:tc>
          <w:tcPr>
            <w:tcW w:w="752" w:type="dxa"/>
            <w:shd w:val="clear" w:color="auto" w:fill="CCD4EA"/>
          </w:tcPr>
          <w:p>
            <w:pPr>
              <w:pStyle w:val="TableParagraph"/>
              <w:spacing w:before="129"/>
              <w:ind w:left="7" w:right="2"/>
              <w:jc w:val="center"/>
              <w:rPr>
                <w:b/>
                <w:sz w:val="18"/>
              </w:rPr>
            </w:pPr>
            <w:r>
              <w:rPr>
                <w:b/>
                <w:spacing w:val="-5"/>
                <w:sz w:val="18"/>
              </w:rPr>
              <w:t>44</w:t>
            </w:r>
          </w:p>
        </w:tc>
        <w:tc>
          <w:tcPr>
            <w:tcW w:w="1261" w:type="dxa"/>
            <w:shd w:val="clear" w:color="auto" w:fill="CCD4EA"/>
          </w:tcPr>
          <w:p>
            <w:pPr>
              <w:pStyle w:val="TableParagraph"/>
              <w:spacing w:before="129"/>
              <w:ind w:left="5" w:right="3"/>
              <w:jc w:val="center"/>
              <w:rPr>
                <w:b/>
                <w:sz w:val="18"/>
              </w:rPr>
            </w:pPr>
            <w:r>
              <w:rPr>
                <w:b/>
                <w:spacing w:val="-2"/>
                <w:sz w:val="18"/>
              </w:rPr>
              <w:t>33.33</w:t>
            </w:r>
          </w:p>
        </w:tc>
      </w:tr>
      <w:tr>
        <w:trPr>
          <w:trHeight w:val="443" w:hRule="atLeast"/>
        </w:trPr>
        <w:tc>
          <w:tcPr>
            <w:tcW w:w="634" w:type="dxa"/>
            <w:shd w:val="clear" w:color="auto" w:fill="E7EBF5"/>
          </w:tcPr>
          <w:p>
            <w:pPr>
              <w:pStyle w:val="TableParagraph"/>
              <w:spacing w:before="119"/>
              <w:ind w:left="14"/>
              <w:rPr>
                <w:sz w:val="18"/>
              </w:rPr>
            </w:pPr>
            <w:r>
              <w:rPr>
                <w:spacing w:val="-2"/>
                <w:sz w:val="18"/>
              </w:rPr>
              <w:t>2.3.1</w:t>
            </w:r>
          </w:p>
        </w:tc>
        <w:tc>
          <w:tcPr>
            <w:tcW w:w="4191" w:type="dxa"/>
            <w:shd w:val="clear" w:color="auto" w:fill="E7EBF5"/>
          </w:tcPr>
          <w:p>
            <w:pPr>
              <w:pStyle w:val="TableParagraph"/>
              <w:spacing w:line="206" w:lineRule="exact" w:before="11"/>
              <w:ind w:left="13"/>
              <w:rPr>
                <w:sz w:val="18"/>
              </w:rPr>
            </w:pPr>
            <w:r>
              <w:rPr>
                <w:sz w:val="18"/>
              </w:rPr>
              <w:t>Digitalization</w:t>
            </w:r>
            <w:r>
              <w:rPr>
                <w:spacing w:val="-8"/>
                <w:sz w:val="18"/>
              </w:rPr>
              <w:t> </w:t>
            </w:r>
            <w:r>
              <w:rPr>
                <w:sz w:val="18"/>
              </w:rPr>
              <w:t>of</w:t>
            </w:r>
            <w:r>
              <w:rPr>
                <w:spacing w:val="-11"/>
                <w:sz w:val="18"/>
              </w:rPr>
              <w:t> </w:t>
            </w:r>
            <w:r>
              <w:rPr>
                <w:sz w:val="18"/>
              </w:rPr>
              <w:t>Procurement</w:t>
            </w:r>
            <w:r>
              <w:rPr>
                <w:spacing w:val="-9"/>
                <w:sz w:val="18"/>
              </w:rPr>
              <w:t> </w:t>
            </w:r>
            <w:r>
              <w:rPr>
                <w:sz w:val="18"/>
              </w:rPr>
              <w:t>Procedures</w:t>
            </w:r>
            <w:r>
              <w:rPr>
                <w:spacing w:val="-9"/>
                <w:sz w:val="18"/>
              </w:rPr>
              <w:t> </w:t>
            </w:r>
            <w:r>
              <w:rPr>
                <w:sz w:val="18"/>
              </w:rPr>
              <w:t>(includes </w:t>
            </w:r>
            <w:r>
              <w:rPr>
                <w:spacing w:val="-2"/>
                <w:sz w:val="18"/>
              </w:rPr>
              <w:t>environment)</w:t>
            </w:r>
          </w:p>
        </w:tc>
        <w:tc>
          <w:tcPr>
            <w:tcW w:w="1016" w:type="dxa"/>
          </w:tcPr>
          <w:p>
            <w:pPr>
              <w:pStyle w:val="TableParagraph"/>
              <w:spacing w:before="119"/>
              <w:ind w:left="4"/>
              <w:jc w:val="center"/>
              <w:rPr>
                <w:sz w:val="18"/>
              </w:rPr>
            </w:pPr>
            <w:r>
              <w:rPr>
                <w:spacing w:val="-5"/>
                <w:sz w:val="18"/>
              </w:rPr>
              <w:t>15</w:t>
            </w:r>
          </w:p>
        </w:tc>
        <w:tc>
          <w:tcPr>
            <w:tcW w:w="752" w:type="dxa"/>
          </w:tcPr>
          <w:p>
            <w:pPr>
              <w:pStyle w:val="TableParagraph"/>
              <w:spacing w:before="119"/>
              <w:ind w:left="7"/>
              <w:jc w:val="center"/>
              <w:rPr>
                <w:sz w:val="18"/>
              </w:rPr>
            </w:pPr>
            <w:r>
              <w:rPr>
                <w:spacing w:val="-5"/>
                <w:sz w:val="18"/>
              </w:rPr>
              <w:t>15</w:t>
            </w:r>
          </w:p>
        </w:tc>
        <w:tc>
          <w:tcPr>
            <w:tcW w:w="754" w:type="dxa"/>
          </w:tcPr>
          <w:p>
            <w:pPr>
              <w:pStyle w:val="TableParagraph"/>
              <w:spacing w:before="119"/>
              <w:ind w:left="9"/>
              <w:jc w:val="center"/>
              <w:rPr>
                <w:sz w:val="18"/>
              </w:rPr>
            </w:pPr>
            <w:r>
              <w:rPr>
                <w:spacing w:val="-5"/>
                <w:sz w:val="18"/>
              </w:rPr>
              <w:t>15</w:t>
            </w:r>
          </w:p>
        </w:tc>
        <w:tc>
          <w:tcPr>
            <w:tcW w:w="752" w:type="dxa"/>
          </w:tcPr>
          <w:p>
            <w:pPr>
              <w:pStyle w:val="TableParagraph"/>
              <w:spacing w:before="119"/>
              <w:ind w:left="7" w:right="2"/>
              <w:jc w:val="center"/>
              <w:rPr>
                <w:sz w:val="18"/>
              </w:rPr>
            </w:pPr>
            <w:r>
              <w:rPr>
                <w:spacing w:val="-5"/>
                <w:sz w:val="18"/>
              </w:rPr>
              <w:t>30</w:t>
            </w:r>
          </w:p>
        </w:tc>
        <w:tc>
          <w:tcPr>
            <w:tcW w:w="1261" w:type="dxa"/>
          </w:tcPr>
          <w:p>
            <w:pPr>
              <w:pStyle w:val="TableParagraph"/>
              <w:spacing w:before="119"/>
              <w:ind w:left="5" w:right="2"/>
              <w:jc w:val="center"/>
              <w:rPr>
                <w:sz w:val="18"/>
              </w:rPr>
            </w:pPr>
            <w:r>
              <w:rPr>
                <w:spacing w:val="-2"/>
                <w:sz w:val="18"/>
              </w:rPr>
              <w:t>22.22</w:t>
            </w:r>
          </w:p>
        </w:tc>
      </w:tr>
      <w:tr>
        <w:trPr>
          <w:trHeight w:val="443" w:hRule="atLeast"/>
        </w:trPr>
        <w:tc>
          <w:tcPr>
            <w:tcW w:w="634" w:type="dxa"/>
            <w:shd w:val="clear" w:color="auto" w:fill="E7EBF5"/>
          </w:tcPr>
          <w:p>
            <w:pPr>
              <w:pStyle w:val="TableParagraph"/>
              <w:spacing w:before="119"/>
              <w:ind w:left="14"/>
              <w:rPr>
                <w:sz w:val="18"/>
              </w:rPr>
            </w:pPr>
            <w:r>
              <w:rPr>
                <w:spacing w:val="-2"/>
                <w:sz w:val="18"/>
              </w:rPr>
              <w:t>2.3.2</w:t>
            </w:r>
          </w:p>
        </w:tc>
        <w:tc>
          <w:tcPr>
            <w:tcW w:w="4191" w:type="dxa"/>
            <w:shd w:val="clear" w:color="auto" w:fill="E7EBF5"/>
          </w:tcPr>
          <w:p>
            <w:pPr>
              <w:pStyle w:val="TableParagraph"/>
              <w:spacing w:line="206" w:lineRule="exact" w:before="11"/>
              <w:ind w:left="13"/>
              <w:rPr>
                <w:sz w:val="18"/>
              </w:rPr>
            </w:pPr>
            <w:r>
              <w:rPr>
                <w:sz w:val="18"/>
              </w:rPr>
              <w:t>Transparency</w:t>
            </w:r>
            <w:r>
              <w:rPr>
                <w:spacing w:val="-9"/>
                <w:sz w:val="18"/>
              </w:rPr>
              <w:t> </w:t>
            </w:r>
            <w:r>
              <w:rPr>
                <w:sz w:val="18"/>
              </w:rPr>
              <w:t>of</w:t>
            </w:r>
            <w:r>
              <w:rPr>
                <w:spacing w:val="-8"/>
                <w:sz w:val="18"/>
              </w:rPr>
              <w:t> </w:t>
            </w:r>
            <w:r>
              <w:rPr>
                <w:sz w:val="18"/>
              </w:rPr>
              <w:t>Key</w:t>
            </w:r>
            <w:r>
              <w:rPr>
                <w:spacing w:val="-7"/>
                <w:sz w:val="18"/>
              </w:rPr>
              <w:t> </w:t>
            </w:r>
            <w:r>
              <w:rPr>
                <w:sz w:val="18"/>
              </w:rPr>
              <w:t>Procurement</w:t>
            </w:r>
            <w:r>
              <w:rPr>
                <w:spacing w:val="-8"/>
                <w:sz w:val="18"/>
              </w:rPr>
              <w:t> </w:t>
            </w:r>
            <w:r>
              <w:rPr>
                <w:sz w:val="18"/>
              </w:rPr>
              <w:t>Documents</w:t>
            </w:r>
            <w:r>
              <w:rPr>
                <w:spacing w:val="-8"/>
                <w:sz w:val="18"/>
              </w:rPr>
              <w:t> </w:t>
            </w:r>
            <w:r>
              <w:rPr>
                <w:sz w:val="18"/>
              </w:rPr>
              <w:t>(includes </w:t>
            </w:r>
            <w:r>
              <w:rPr>
                <w:spacing w:val="-2"/>
                <w:sz w:val="18"/>
              </w:rPr>
              <w:t>gender)</w:t>
            </w:r>
          </w:p>
        </w:tc>
        <w:tc>
          <w:tcPr>
            <w:tcW w:w="1016" w:type="dxa"/>
          </w:tcPr>
          <w:p>
            <w:pPr>
              <w:pStyle w:val="TableParagraph"/>
              <w:spacing w:before="119"/>
              <w:ind w:left="3"/>
              <w:jc w:val="center"/>
              <w:rPr>
                <w:sz w:val="18"/>
              </w:rPr>
            </w:pPr>
            <w:r>
              <w:rPr>
                <w:spacing w:val="-10"/>
                <w:sz w:val="18"/>
              </w:rPr>
              <w:t>7</w:t>
            </w:r>
          </w:p>
        </w:tc>
        <w:tc>
          <w:tcPr>
            <w:tcW w:w="752" w:type="dxa"/>
          </w:tcPr>
          <w:p>
            <w:pPr>
              <w:pStyle w:val="TableParagraph"/>
              <w:spacing w:before="119"/>
              <w:ind w:left="7" w:right="6"/>
              <w:jc w:val="center"/>
              <w:rPr>
                <w:sz w:val="18"/>
              </w:rPr>
            </w:pPr>
            <w:r>
              <w:rPr>
                <w:spacing w:val="-10"/>
                <w:sz w:val="18"/>
              </w:rPr>
              <w:t>7</w:t>
            </w:r>
          </w:p>
        </w:tc>
        <w:tc>
          <w:tcPr>
            <w:tcW w:w="754" w:type="dxa"/>
          </w:tcPr>
          <w:p>
            <w:pPr>
              <w:pStyle w:val="TableParagraph"/>
              <w:spacing w:before="119"/>
              <w:ind w:left="9" w:right="6"/>
              <w:jc w:val="center"/>
              <w:rPr>
                <w:sz w:val="18"/>
              </w:rPr>
            </w:pPr>
            <w:r>
              <w:rPr>
                <w:spacing w:val="-10"/>
                <w:sz w:val="18"/>
              </w:rPr>
              <w:t>7</w:t>
            </w:r>
          </w:p>
        </w:tc>
        <w:tc>
          <w:tcPr>
            <w:tcW w:w="752" w:type="dxa"/>
          </w:tcPr>
          <w:p>
            <w:pPr>
              <w:pStyle w:val="TableParagraph"/>
              <w:spacing w:before="119"/>
              <w:ind w:left="7" w:right="3"/>
              <w:jc w:val="center"/>
              <w:rPr>
                <w:sz w:val="18"/>
              </w:rPr>
            </w:pPr>
            <w:r>
              <w:rPr>
                <w:spacing w:val="-5"/>
                <w:sz w:val="18"/>
              </w:rPr>
              <w:t>14</w:t>
            </w:r>
          </w:p>
        </w:tc>
        <w:tc>
          <w:tcPr>
            <w:tcW w:w="1261" w:type="dxa"/>
          </w:tcPr>
          <w:p>
            <w:pPr>
              <w:pStyle w:val="TableParagraph"/>
              <w:spacing w:before="119"/>
              <w:ind w:left="5" w:right="1"/>
              <w:jc w:val="center"/>
              <w:rPr>
                <w:sz w:val="18"/>
              </w:rPr>
            </w:pPr>
            <w:r>
              <w:rPr>
                <w:spacing w:val="-2"/>
                <w:sz w:val="18"/>
              </w:rPr>
              <w:t>11.11</w:t>
            </w:r>
          </w:p>
        </w:tc>
      </w:tr>
      <w:tr>
        <w:trPr>
          <w:trHeight w:val="239" w:hRule="atLeast"/>
        </w:trPr>
        <w:tc>
          <w:tcPr>
            <w:tcW w:w="634" w:type="dxa"/>
            <w:shd w:val="clear" w:color="auto" w:fill="FFC000"/>
          </w:tcPr>
          <w:p>
            <w:pPr>
              <w:pStyle w:val="TableParagraph"/>
              <w:rPr>
                <w:sz w:val="16"/>
              </w:rPr>
            </w:pPr>
          </w:p>
        </w:tc>
        <w:tc>
          <w:tcPr>
            <w:tcW w:w="4191" w:type="dxa"/>
            <w:shd w:val="clear" w:color="auto" w:fill="FFC000"/>
          </w:tcPr>
          <w:p>
            <w:pPr>
              <w:pStyle w:val="TableParagraph"/>
              <w:spacing w:line="203" w:lineRule="exact" w:before="16"/>
              <w:ind w:left="13"/>
              <w:rPr>
                <w:b/>
                <w:sz w:val="18"/>
              </w:rPr>
            </w:pPr>
            <w:r>
              <w:rPr>
                <w:b/>
                <w:spacing w:val="-2"/>
                <w:sz w:val="18"/>
              </w:rPr>
              <w:t>Total</w:t>
            </w:r>
          </w:p>
        </w:tc>
        <w:tc>
          <w:tcPr>
            <w:tcW w:w="1016" w:type="dxa"/>
            <w:shd w:val="clear" w:color="auto" w:fill="FFC000"/>
          </w:tcPr>
          <w:p>
            <w:pPr>
              <w:pStyle w:val="TableParagraph"/>
              <w:spacing w:line="203" w:lineRule="exact" w:before="16"/>
              <w:ind w:left="4"/>
              <w:jc w:val="center"/>
              <w:rPr>
                <w:b/>
                <w:sz w:val="18"/>
              </w:rPr>
            </w:pPr>
            <w:r>
              <w:rPr>
                <w:b/>
                <w:spacing w:val="-5"/>
                <w:sz w:val="18"/>
              </w:rPr>
              <w:t>61</w:t>
            </w:r>
          </w:p>
        </w:tc>
        <w:tc>
          <w:tcPr>
            <w:tcW w:w="752" w:type="dxa"/>
            <w:shd w:val="clear" w:color="auto" w:fill="FFC000"/>
          </w:tcPr>
          <w:p>
            <w:pPr>
              <w:pStyle w:val="TableParagraph"/>
              <w:spacing w:line="203" w:lineRule="exact" w:before="16"/>
              <w:ind w:left="7"/>
              <w:jc w:val="center"/>
              <w:rPr>
                <w:b/>
                <w:sz w:val="18"/>
              </w:rPr>
            </w:pPr>
            <w:r>
              <w:rPr>
                <w:b/>
                <w:spacing w:val="-5"/>
                <w:sz w:val="18"/>
              </w:rPr>
              <w:t>61</w:t>
            </w:r>
          </w:p>
        </w:tc>
        <w:tc>
          <w:tcPr>
            <w:tcW w:w="754" w:type="dxa"/>
            <w:shd w:val="clear" w:color="auto" w:fill="FFC000"/>
          </w:tcPr>
          <w:p>
            <w:pPr>
              <w:pStyle w:val="TableParagraph"/>
              <w:spacing w:line="203" w:lineRule="exact" w:before="16"/>
              <w:ind w:left="9" w:right="1"/>
              <w:jc w:val="center"/>
              <w:rPr>
                <w:b/>
                <w:sz w:val="18"/>
              </w:rPr>
            </w:pPr>
            <w:r>
              <w:rPr>
                <w:b/>
                <w:spacing w:val="-5"/>
                <w:sz w:val="18"/>
              </w:rPr>
              <w:t>61</w:t>
            </w:r>
          </w:p>
        </w:tc>
        <w:tc>
          <w:tcPr>
            <w:tcW w:w="752" w:type="dxa"/>
            <w:shd w:val="clear" w:color="auto" w:fill="FFC000"/>
          </w:tcPr>
          <w:p>
            <w:pPr>
              <w:pStyle w:val="TableParagraph"/>
              <w:spacing w:line="203" w:lineRule="exact" w:before="16"/>
              <w:ind w:left="7" w:right="2"/>
              <w:jc w:val="center"/>
              <w:rPr>
                <w:b/>
                <w:sz w:val="18"/>
              </w:rPr>
            </w:pPr>
            <w:r>
              <w:rPr>
                <w:b/>
                <w:spacing w:val="-5"/>
                <w:sz w:val="18"/>
              </w:rPr>
              <w:t>122</w:t>
            </w:r>
          </w:p>
        </w:tc>
        <w:tc>
          <w:tcPr>
            <w:tcW w:w="1261" w:type="dxa"/>
            <w:shd w:val="clear" w:color="auto" w:fill="FFC000"/>
          </w:tcPr>
          <w:p>
            <w:pPr>
              <w:pStyle w:val="TableParagraph"/>
              <w:spacing w:line="203" w:lineRule="exact" w:before="16"/>
              <w:ind w:left="5" w:right="2"/>
              <w:jc w:val="center"/>
              <w:rPr>
                <w:b/>
                <w:sz w:val="18"/>
              </w:rPr>
            </w:pPr>
            <w:r>
              <w:rPr>
                <w:b/>
                <w:spacing w:val="-2"/>
                <w:sz w:val="18"/>
              </w:rPr>
              <w:t>100.00</w:t>
            </w:r>
          </w:p>
        </w:tc>
      </w:tr>
    </w:tbl>
    <w:p>
      <w:pPr>
        <w:spacing w:before="3"/>
        <w:ind w:left="360" w:right="0" w:firstLine="0"/>
        <w:jc w:val="left"/>
        <w:rPr>
          <w:sz w:val="18"/>
        </w:rPr>
      </w:pPr>
      <w:r>
        <w:rPr>
          <w:i/>
          <w:sz w:val="20"/>
        </w:rPr>
        <w:t>Note:</w:t>
      </w:r>
      <w:r>
        <w:rPr>
          <w:i/>
          <w:spacing w:val="-4"/>
          <w:sz w:val="20"/>
        </w:rPr>
        <w:t> </w:t>
      </w:r>
      <w:r>
        <w:rPr>
          <w:sz w:val="20"/>
        </w:rPr>
        <w:t>IP</w:t>
      </w:r>
      <w:r>
        <w:rPr>
          <w:spacing w:val="-6"/>
          <w:sz w:val="20"/>
        </w:rPr>
        <w:t> </w:t>
      </w:r>
      <w:r>
        <w:rPr>
          <w:sz w:val="20"/>
        </w:rPr>
        <w:t>=</w:t>
      </w:r>
      <w:r>
        <w:rPr>
          <w:spacing w:val="-5"/>
          <w:sz w:val="20"/>
        </w:rPr>
        <w:t> </w:t>
      </w:r>
      <w:r>
        <w:rPr>
          <w:sz w:val="20"/>
        </w:rPr>
        <w:t>Intellectual</w:t>
      </w:r>
      <w:r>
        <w:rPr>
          <w:spacing w:val="-5"/>
          <w:sz w:val="20"/>
        </w:rPr>
        <w:t> </w:t>
      </w:r>
      <w:r>
        <w:rPr>
          <w:spacing w:val="-2"/>
          <w:sz w:val="20"/>
        </w:rPr>
        <w:t>Property</w:t>
      </w:r>
      <w:r>
        <w:rPr>
          <w:spacing w:val="-2"/>
          <w:sz w:val="18"/>
        </w:rPr>
        <w:t>.</w:t>
      </w:r>
    </w:p>
    <w:p>
      <w:pPr>
        <w:pStyle w:val="ListParagraph"/>
        <w:numPr>
          <w:ilvl w:val="1"/>
          <w:numId w:val="56"/>
        </w:numPr>
        <w:tabs>
          <w:tab w:pos="811" w:val="left" w:leader="none"/>
        </w:tabs>
        <w:spacing w:line="240" w:lineRule="auto" w:before="208" w:after="0"/>
        <w:ind w:left="811" w:right="0" w:hanging="451"/>
        <w:jc w:val="left"/>
        <w:rPr>
          <w:b/>
          <w:sz w:val="22"/>
        </w:rPr>
      </w:pPr>
      <w:r>
        <w:rPr>
          <w:b/>
          <w:sz w:val="22"/>
        </w:rPr>
        <w:t>Pillar</w:t>
      </w:r>
      <w:r>
        <w:rPr>
          <w:b/>
          <w:spacing w:val="-8"/>
          <w:sz w:val="22"/>
        </w:rPr>
        <w:t> </w:t>
      </w:r>
      <w:r>
        <w:rPr>
          <w:b/>
          <w:sz w:val="22"/>
        </w:rPr>
        <w:t>III–Implementation</w:t>
      </w:r>
      <w:r>
        <w:rPr>
          <w:b/>
          <w:spacing w:val="-7"/>
          <w:sz w:val="22"/>
        </w:rPr>
        <w:t> </w:t>
      </w:r>
      <w:r>
        <w:rPr>
          <w:b/>
          <w:sz w:val="22"/>
        </w:rPr>
        <w:t>of</w:t>
      </w:r>
      <w:r>
        <w:rPr>
          <w:b/>
          <w:spacing w:val="-4"/>
          <w:sz w:val="22"/>
        </w:rPr>
        <w:t> </w:t>
      </w:r>
      <w:r>
        <w:rPr>
          <w:b/>
          <w:sz w:val="22"/>
        </w:rPr>
        <w:t>Key</w:t>
      </w:r>
      <w:r>
        <w:rPr>
          <w:b/>
          <w:spacing w:val="-5"/>
          <w:sz w:val="22"/>
        </w:rPr>
        <w:t> </w:t>
      </w:r>
      <w:r>
        <w:rPr>
          <w:b/>
          <w:sz w:val="22"/>
        </w:rPr>
        <w:t>Services</w:t>
      </w:r>
      <w:r>
        <w:rPr>
          <w:b/>
          <w:spacing w:val="-5"/>
          <w:sz w:val="22"/>
        </w:rPr>
        <w:t> </w:t>
      </w:r>
      <w:r>
        <w:rPr>
          <w:b/>
          <w:sz w:val="22"/>
        </w:rPr>
        <w:t>Promoting</w:t>
      </w:r>
      <w:r>
        <w:rPr>
          <w:b/>
          <w:spacing w:val="-5"/>
          <w:sz w:val="22"/>
        </w:rPr>
        <w:t> </w:t>
      </w:r>
      <w:r>
        <w:rPr>
          <w:b/>
          <w:sz w:val="22"/>
        </w:rPr>
        <w:t>Market</w:t>
      </w:r>
      <w:r>
        <w:rPr>
          <w:b/>
          <w:spacing w:val="-4"/>
          <w:sz w:val="22"/>
        </w:rPr>
        <w:t> </w:t>
      </w:r>
      <w:r>
        <w:rPr>
          <w:b/>
          <w:spacing w:val="-2"/>
          <w:sz w:val="22"/>
        </w:rPr>
        <w:t>Competition</w:t>
      </w:r>
    </w:p>
    <w:p>
      <w:pPr>
        <w:pStyle w:val="BodyText"/>
        <w:spacing w:before="251"/>
        <w:ind w:left="360"/>
      </w:pPr>
      <w:r>
        <w:rPr/>
        <w:t>Pillar</w:t>
      </w:r>
      <w:r>
        <w:rPr>
          <w:spacing w:val="-4"/>
        </w:rPr>
        <w:t> </w:t>
      </w:r>
      <w:r>
        <w:rPr/>
        <w:t>III</w:t>
      </w:r>
      <w:r>
        <w:rPr>
          <w:spacing w:val="-5"/>
        </w:rPr>
        <w:t> </w:t>
      </w:r>
      <w:r>
        <w:rPr/>
        <w:t>covers</w:t>
      </w:r>
      <w:r>
        <w:rPr>
          <w:spacing w:val="-6"/>
        </w:rPr>
        <w:t> </w:t>
      </w:r>
      <w:r>
        <w:rPr/>
        <w:t>19</w:t>
      </w:r>
      <w:r>
        <w:rPr>
          <w:spacing w:val="-5"/>
        </w:rPr>
        <w:t> </w:t>
      </w:r>
      <w:r>
        <w:rPr/>
        <w:t>indicators</w:t>
      </w:r>
      <w:r>
        <w:rPr>
          <w:spacing w:val="-4"/>
        </w:rPr>
        <w:t> </w:t>
      </w:r>
      <w:r>
        <w:rPr/>
        <w:t>with</w:t>
      </w:r>
      <w:r>
        <w:rPr>
          <w:spacing w:val="-5"/>
        </w:rPr>
        <w:t> </w:t>
      </w:r>
      <w:r>
        <w:rPr/>
        <w:t>a</w:t>
      </w:r>
      <w:r>
        <w:rPr>
          <w:spacing w:val="-4"/>
        </w:rPr>
        <w:t> </w:t>
      </w:r>
      <w:r>
        <w:rPr/>
        <w:t>score</w:t>
      </w:r>
      <w:r>
        <w:rPr>
          <w:spacing w:val="-4"/>
        </w:rPr>
        <w:t> </w:t>
      </w:r>
      <w:r>
        <w:rPr/>
        <w:t>ranging</w:t>
      </w:r>
      <w:r>
        <w:rPr>
          <w:spacing w:val="-5"/>
        </w:rPr>
        <w:t> </w:t>
      </w:r>
      <w:r>
        <w:rPr/>
        <w:t>from</w:t>
      </w:r>
      <w:r>
        <w:rPr>
          <w:spacing w:val="-4"/>
        </w:rPr>
        <w:t> </w:t>
      </w:r>
      <w:r>
        <w:rPr/>
        <w:t>0</w:t>
      </w:r>
      <w:r>
        <w:rPr>
          <w:spacing w:val="-5"/>
        </w:rPr>
        <w:t> </w:t>
      </w:r>
      <w:r>
        <w:rPr/>
        <w:t>to</w:t>
      </w:r>
      <w:r>
        <w:rPr>
          <w:spacing w:val="-6"/>
        </w:rPr>
        <w:t> </w:t>
      </w:r>
      <w:r>
        <w:rPr/>
        <w:t>100</w:t>
      </w:r>
      <w:r>
        <w:rPr>
          <w:spacing w:val="-5"/>
        </w:rPr>
        <w:t> </w:t>
      </w:r>
      <w:r>
        <w:rPr/>
        <w:t>(table</w:t>
      </w:r>
      <w:r>
        <w:rPr>
          <w:spacing w:val="-4"/>
        </w:rPr>
        <w:t> </w:t>
      </w:r>
      <w:r>
        <w:rPr/>
        <w:t>36).</w:t>
      </w:r>
      <w:r>
        <w:rPr>
          <w:spacing w:val="-5"/>
        </w:rPr>
        <w:t> </w:t>
      </w:r>
      <w:r>
        <w:rPr/>
        <w:t>The</w:t>
      </w:r>
      <w:r>
        <w:rPr>
          <w:spacing w:val="-4"/>
        </w:rPr>
        <w:t> </w:t>
      </w:r>
      <w:r>
        <w:rPr/>
        <w:t>points</w:t>
      </w:r>
      <w:r>
        <w:rPr>
          <w:spacing w:val="-4"/>
        </w:rPr>
        <w:t> </w:t>
      </w:r>
      <w:r>
        <w:rPr/>
        <w:t>under</w:t>
      </w:r>
      <w:r>
        <w:rPr>
          <w:spacing w:val="-4"/>
        </w:rPr>
        <w:t> </w:t>
      </w:r>
      <w:r>
        <w:rPr/>
        <w:t>this</w:t>
      </w:r>
      <w:r>
        <w:rPr>
          <w:spacing w:val="-6"/>
        </w:rPr>
        <w:t> </w:t>
      </w:r>
      <w:r>
        <w:rPr/>
        <w:t>pillar</w:t>
      </w:r>
      <w:r>
        <w:rPr>
          <w:spacing w:val="-4"/>
        </w:rPr>
        <w:t> </w:t>
      </w:r>
      <w:r>
        <w:rPr/>
        <w:t>are assigned</w:t>
      </w:r>
      <w:r>
        <w:rPr>
          <w:spacing w:val="-1"/>
        </w:rPr>
        <w:t> </w:t>
      </w:r>
      <w:r>
        <w:rPr/>
        <w:t>to firm flexibility</w:t>
      </w:r>
      <w:r>
        <w:rPr>
          <w:spacing w:val="-2"/>
        </w:rPr>
        <w:t> </w:t>
      </w:r>
      <w:r>
        <w:rPr/>
        <w:t>only, as the</w:t>
      </w:r>
      <w:r>
        <w:rPr>
          <w:spacing w:val="1"/>
        </w:rPr>
        <w:t> </w:t>
      </w:r>
      <w:r>
        <w:rPr/>
        <w:t>indicators</w:t>
      </w:r>
      <w:r>
        <w:rPr>
          <w:spacing w:val="1"/>
        </w:rPr>
        <w:t> </w:t>
      </w:r>
      <w:r>
        <w:rPr/>
        <w:t>measure the</w:t>
      </w:r>
      <w:r>
        <w:rPr>
          <w:spacing w:val="1"/>
        </w:rPr>
        <w:t> </w:t>
      </w:r>
      <w:r>
        <w:rPr/>
        <w:t>outcomes</w:t>
      </w:r>
      <w:r>
        <w:rPr>
          <w:spacing w:val="2"/>
        </w:rPr>
        <w:t> </w:t>
      </w:r>
      <w:r>
        <w:rPr/>
        <w:t>of</w:t>
      </w:r>
      <w:r>
        <w:rPr>
          <w:spacing w:val="1"/>
        </w:rPr>
        <w:t> </w:t>
      </w:r>
      <w:r>
        <w:rPr/>
        <w:t>service</w:t>
      </w:r>
      <w:r>
        <w:rPr>
          <w:spacing w:val="1"/>
        </w:rPr>
        <w:t> </w:t>
      </w:r>
      <w:r>
        <w:rPr/>
        <w:t>provision</w:t>
      </w:r>
      <w:r>
        <w:rPr>
          <w:spacing w:val="-1"/>
        </w:rPr>
        <w:t> </w:t>
      </w:r>
      <w:r>
        <w:rPr/>
        <w:t>to firms. </w:t>
      </w:r>
      <w:r>
        <w:rPr>
          <w:spacing w:val="-5"/>
        </w:rPr>
        <w:t>For</w:t>
      </w:r>
    </w:p>
    <w:p>
      <w:pPr>
        <w:pStyle w:val="BodyText"/>
        <w:spacing w:after="0"/>
        <w:sectPr>
          <w:pgSz w:w="12240" w:h="15840"/>
          <w:pgMar w:header="0" w:footer="522" w:top="1360" w:bottom="720" w:left="1080" w:right="1080"/>
        </w:sectPr>
      </w:pPr>
    </w:p>
    <w:p>
      <w:pPr>
        <w:pStyle w:val="BodyText"/>
        <w:spacing w:before="78"/>
        <w:ind w:left="360" w:right="355" w:hanging="1"/>
      </w:pPr>
      <w:r>
        <w:rPr/>
        <w:t>example,</w:t>
      </w:r>
      <w:r>
        <w:rPr>
          <w:spacing w:val="-6"/>
        </w:rPr>
        <w:t> </w:t>
      </w:r>
      <w:r>
        <w:rPr/>
        <w:t>a</w:t>
      </w:r>
      <w:r>
        <w:rPr>
          <w:spacing w:val="-6"/>
        </w:rPr>
        <w:t> </w:t>
      </w:r>
      <w:r>
        <w:rPr/>
        <w:t>long</w:t>
      </w:r>
      <w:r>
        <w:rPr>
          <w:spacing w:val="-6"/>
        </w:rPr>
        <w:t> </w:t>
      </w:r>
      <w:r>
        <w:rPr/>
        <w:t>time</w:t>
      </w:r>
      <w:r>
        <w:rPr>
          <w:spacing w:val="-6"/>
        </w:rPr>
        <w:t> </w:t>
      </w:r>
      <w:r>
        <w:rPr/>
        <w:t>to</w:t>
      </w:r>
      <w:r>
        <w:rPr>
          <w:spacing w:val="-6"/>
        </w:rPr>
        <w:t> </w:t>
      </w:r>
      <w:r>
        <w:rPr/>
        <w:t>award</w:t>
      </w:r>
      <w:r>
        <w:rPr>
          <w:spacing w:val="-6"/>
        </w:rPr>
        <w:t> </w:t>
      </w:r>
      <w:r>
        <w:rPr/>
        <w:t>a</w:t>
      </w:r>
      <w:r>
        <w:rPr>
          <w:spacing w:val="-6"/>
        </w:rPr>
        <w:t> </w:t>
      </w:r>
      <w:r>
        <w:rPr/>
        <w:t>public</w:t>
      </w:r>
      <w:r>
        <w:rPr>
          <w:spacing w:val="-6"/>
        </w:rPr>
        <w:t> </w:t>
      </w:r>
      <w:r>
        <w:rPr/>
        <w:t>contract</w:t>
      </w:r>
      <w:r>
        <w:rPr>
          <w:spacing w:val="-5"/>
        </w:rPr>
        <w:t> </w:t>
      </w:r>
      <w:r>
        <w:rPr/>
        <w:t>may</w:t>
      </w:r>
      <w:r>
        <w:rPr>
          <w:spacing w:val="-6"/>
        </w:rPr>
        <w:t> </w:t>
      </w:r>
      <w:r>
        <w:rPr/>
        <w:t>cause</w:t>
      </w:r>
      <w:r>
        <w:rPr>
          <w:spacing w:val="-6"/>
        </w:rPr>
        <w:t> </w:t>
      </w:r>
      <w:r>
        <w:rPr/>
        <w:t>adverse</w:t>
      </w:r>
      <w:r>
        <w:rPr>
          <w:spacing w:val="-6"/>
        </w:rPr>
        <w:t> </w:t>
      </w:r>
      <w:r>
        <w:rPr/>
        <w:t>consequences</w:t>
      </w:r>
      <w:r>
        <w:rPr>
          <w:spacing w:val="-8"/>
        </w:rPr>
        <w:t> </w:t>
      </w:r>
      <w:r>
        <w:rPr/>
        <w:t>on</w:t>
      </w:r>
      <w:r>
        <w:rPr>
          <w:spacing w:val="-6"/>
        </w:rPr>
        <w:t> </w:t>
      </w:r>
      <w:r>
        <w:rPr/>
        <w:t>firms,</w:t>
      </w:r>
      <w:r>
        <w:rPr>
          <w:spacing w:val="-6"/>
        </w:rPr>
        <w:t> </w:t>
      </w:r>
      <w:r>
        <w:rPr/>
        <w:t>thus</w:t>
      </w:r>
      <w:r>
        <w:rPr>
          <w:spacing w:val="-6"/>
        </w:rPr>
        <w:t> </w:t>
      </w:r>
      <w:r>
        <w:rPr/>
        <w:t>hampering firm flexibility. The scoring for each category under this pillar is as follows:</w:t>
      </w:r>
    </w:p>
    <w:p>
      <w:pPr>
        <w:pStyle w:val="ListParagraph"/>
        <w:numPr>
          <w:ilvl w:val="2"/>
          <w:numId w:val="56"/>
        </w:numPr>
        <w:tabs>
          <w:tab w:pos="1079" w:val="left" w:leader="none"/>
        </w:tabs>
        <w:spacing w:line="240" w:lineRule="auto" w:before="253" w:after="0"/>
        <w:ind w:left="1079" w:right="355" w:hanging="720"/>
        <w:jc w:val="both"/>
        <w:rPr>
          <w:sz w:val="22"/>
        </w:rPr>
      </w:pPr>
      <w:r>
        <w:rPr>
          <w:i/>
          <w:sz w:val="22"/>
          <w:u w:val="single"/>
        </w:rPr>
        <w:t>Competition</w:t>
      </w:r>
      <w:r>
        <w:rPr>
          <w:i/>
          <w:sz w:val="22"/>
        </w:rPr>
        <w:t> </w:t>
      </w:r>
      <w:r>
        <w:rPr>
          <w:sz w:val="22"/>
        </w:rPr>
        <w:t>has 9 indicators with a total maximum score of 33.33 points. Specifically, the </w:t>
      </w:r>
      <w:r>
        <w:rPr>
          <w:i/>
          <w:sz w:val="22"/>
        </w:rPr>
        <w:t>Simplified Merger Review </w:t>
      </w:r>
      <w:r>
        <w:rPr>
          <w:sz w:val="22"/>
        </w:rPr>
        <w:t>Subcategory has 3 indicators, and the </w:t>
      </w:r>
      <w:r>
        <w:rPr>
          <w:i/>
          <w:sz w:val="22"/>
        </w:rPr>
        <w:t>Market Dynamism and Competitive Behaviors </w:t>
      </w:r>
      <w:r>
        <w:rPr>
          <w:sz w:val="22"/>
        </w:rPr>
        <w:t>Subcategory has 6 indicators.</w:t>
      </w:r>
    </w:p>
    <w:p>
      <w:pPr>
        <w:pStyle w:val="ListParagraph"/>
        <w:numPr>
          <w:ilvl w:val="2"/>
          <w:numId w:val="56"/>
        </w:numPr>
        <w:tabs>
          <w:tab w:pos="1080" w:val="left" w:leader="none"/>
        </w:tabs>
        <w:spacing w:line="240" w:lineRule="auto" w:before="208" w:after="0"/>
        <w:ind w:left="1080" w:right="355" w:hanging="720"/>
        <w:jc w:val="both"/>
        <w:rPr>
          <w:sz w:val="22"/>
        </w:rPr>
      </w:pPr>
      <w:r>
        <w:rPr>
          <w:i/>
          <w:sz w:val="22"/>
          <w:u w:val="single"/>
        </w:rPr>
        <w:t>Innovation</w:t>
      </w:r>
      <w:r>
        <w:rPr>
          <w:i/>
          <w:spacing w:val="-2"/>
          <w:sz w:val="22"/>
        </w:rPr>
        <w:t> </w:t>
      </w:r>
      <w:r>
        <w:rPr>
          <w:sz w:val="22"/>
        </w:rPr>
        <w:t>has</w:t>
      </w:r>
      <w:r>
        <w:rPr>
          <w:spacing w:val="-2"/>
          <w:sz w:val="22"/>
        </w:rPr>
        <w:t> </w:t>
      </w:r>
      <w:r>
        <w:rPr>
          <w:sz w:val="22"/>
        </w:rPr>
        <w:t>2</w:t>
      </w:r>
      <w:r>
        <w:rPr>
          <w:spacing w:val="-5"/>
          <w:sz w:val="22"/>
        </w:rPr>
        <w:t> </w:t>
      </w:r>
      <w:r>
        <w:rPr>
          <w:sz w:val="22"/>
        </w:rPr>
        <w:t>indicators</w:t>
      </w:r>
      <w:r>
        <w:rPr>
          <w:spacing w:val="-4"/>
          <w:sz w:val="22"/>
        </w:rPr>
        <w:t> </w:t>
      </w:r>
      <w:r>
        <w:rPr>
          <w:sz w:val="22"/>
        </w:rPr>
        <w:t>with</w:t>
      </w:r>
      <w:r>
        <w:rPr>
          <w:spacing w:val="-5"/>
          <w:sz w:val="22"/>
        </w:rPr>
        <w:t> </w:t>
      </w:r>
      <w:r>
        <w:rPr>
          <w:sz w:val="22"/>
        </w:rPr>
        <w:t>a</w:t>
      </w:r>
      <w:r>
        <w:rPr>
          <w:spacing w:val="-2"/>
          <w:sz w:val="22"/>
        </w:rPr>
        <w:t> </w:t>
      </w:r>
      <w:r>
        <w:rPr>
          <w:sz w:val="22"/>
        </w:rPr>
        <w:t>total</w:t>
      </w:r>
      <w:r>
        <w:rPr>
          <w:spacing w:val="-4"/>
          <w:sz w:val="22"/>
        </w:rPr>
        <w:t> </w:t>
      </w:r>
      <w:r>
        <w:rPr>
          <w:sz w:val="22"/>
        </w:rPr>
        <w:t>maximum</w:t>
      </w:r>
      <w:r>
        <w:rPr>
          <w:spacing w:val="-4"/>
          <w:sz w:val="22"/>
        </w:rPr>
        <w:t> </w:t>
      </w:r>
      <w:r>
        <w:rPr>
          <w:sz w:val="22"/>
        </w:rPr>
        <w:t>score</w:t>
      </w:r>
      <w:r>
        <w:rPr>
          <w:spacing w:val="-4"/>
          <w:sz w:val="22"/>
        </w:rPr>
        <w:t> </w:t>
      </w:r>
      <w:r>
        <w:rPr>
          <w:sz w:val="22"/>
        </w:rPr>
        <w:t>of</w:t>
      </w:r>
      <w:r>
        <w:rPr>
          <w:spacing w:val="-1"/>
          <w:sz w:val="22"/>
        </w:rPr>
        <w:t> </w:t>
      </w:r>
      <w:r>
        <w:rPr>
          <w:sz w:val="22"/>
        </w:rPr>
        <w:t>33.33</w:t>
      </w:r>
      <w:r>
        <w:rPr>
          <w:spacing w:val="-2"/>
          <w:sz w:val="22"/>
        </w:rPr>
        <w:t> </w:t>
      </w:r>
      <w:r>
        <w:rPr>
          <w:sz w:val="22"/>
        </w:rPr>
        <w:t>points.</w:t>
      </w:r>
      <w:r>
        <w:rPr>
          <w:spacing w:val="-2"/>
          <w:sz w:val="22"/>
        </w:rPr>
        <w:t> </w:t>
      </w:r>
      <w:r>
        <w:rPr>
          <w:sz w:val="22"/>
        </w:rPr>
        <w:t>The</w:t>
      </w:r>
      <w:r>
        <w:rPr>
          <w:spacing w:val="-2"/>
          <w:sz w:val="22"/>
        </w:rPr>
        <w:t> </w:t>
      </w:r>
      <w:r>
        <w:rPr>
          <w:i/>
          <w:sz w:val="22"/>
        </w:rPr>
        <w:t>Proportion</w:t>
      </w:r>
      <w:r>
        <w:rPr>
          <w:i/>
          <w:spacing w:val="-2"/>
          <w:sz w:val="22"/>
        </w:rPr>
        <w:t> </w:t>
      </w:r>
      <w:r>
        <w:rPr>
          <w:i/>
          <w:sz w:val="22"/>
        </w:rPr>
        <w:t>of</w:t>
      </w:r>
      <w:r>
        <w:rPr>
          <w:i/>
          <w:spacing w:val="-1"/>
          <w:sz w:val="22"/>
        </w:rPr>
        <w:t> </w:t>
      </w:r>
      <w:r>
        <w:rPr>
          <w:i/>
          <w:sz w:val="22"/>
        </w:rPr>
        <w:t>Highly Innovative Firms </w:t>
      </w:r>
      <w:r>
        <w:rPr>
          <w:sz w:val="22"/>
        </w:rPr>
        <w:t>Subcategory has 1</w:t>
      </w:r>
      <w:r>
        <w:rPr>
          <w:spacing w:val="-1"/>
          <w:sz w:val="22"/>
        </w:rPr>
        <w:t> </w:t>
      </w:r>
      <w:r>
        <w:rPr>
          <w:sz w:val="22"/>
        </w:rPr>
        <w:t>indicator,</w:t>
      </w:r>
      <w:r>
        <w:rPr>
          <w:spacing w:val="-1"/>
          <w:sz w:val="22"/>
        </w:rPr>
        <w:t> </w:t>
      </w:r>
      <w:r>
        <w:rPr>
          <w:sz w:val="22"/>
        </w:rPr>
        <w:t>and</w:t>
      </w:r>
      <w:r>
        <w:rPr>
          <w:spacing w:val="-1"/>
          <w:sz w:val="22"/>
        </w:rPr>
        <w:t> </w:t>
      </w:r>
      <w:r>
        <w:rPr>
          <w:sz w:val="22"/>
        </w:rPr>
        <w:t>the</w:t>
      </w:r>
      <w:r>
        <w:rPr>
          <w:spacing w:val="-1"/>
          <w:sz w:val="22"/>
        </w:rPr>
        <w:t> </w:t>
      </w:r>
      <w:r>
        <w:rPr>
          <w:i/>
          <w:sz w:val="22"/>
        </w:rPr>
        <w:t>Use of International Quality Certifications </w:t>
      </w:r>
      <w:r>
        <w:rPr>
          <w:sz w:val="22"/>
        </w:rPr>
        <w:t>Subcategory has 1 indicator.</w:t>
      </w:r>
    </w:p>
    <w:p>
      <w:pPr>
        <w:pStyle w:val="ListParagraph"/>
        <w:numPr>
          <w:ilvl w:val="2"/>
          <w:numId w:val="56"/>
        </w:numPr>
        <w:tabs>
          <w:tab w:pos="1079" w:val="left" w:leader="none"/>
        </w:tabs>
        <w:spacing w:line="240" w:lineRule="auto" w:before="251" w:after="0"/>
        <w:ind w:left="1079" w:right="354" w:hanging="720"/>
        <w:jc w:val="both"/>
        <w:rPr>
          <w:sz w:val="22"/>
        </w:rPr>
      </w:pPr>
      <w:r>
        <w:rPr>
          <w:i/>
          <w:sz w:val="22"/>
          <w:u w:val="single"/>
        </w:rPr>
        <w:t>Public Procurement</w:t>
      </w:r>
      <w:r>
        <w:rPr>
          <w:i/>
          <w:sz w:val="22"/>
        </w:rPr>
        <w:t> </w:t>
      </w:r>
      <w:r>
        <w:rPr>
          <w:sz w:val="22"/>
        </w:rPr>
        <w:t>has 8 indicators with a total maximum score of 33.33 points. The </w:t>
      </w:r>
      <w:r>
        <w:rPr>
          <w:i/>
          <w:sz w:val="22"/>
        </w:rPr>
        <w:t>Time to Award Public Contracts </w:t>
      </w:r>
      <w:r>
        <w:rPr>
          <w:sz w:val="22"/>
        </w:rPr>
        <w:t>Subcategory has 5 indicators, the </w:t>
      </w:r>
      <w:r>
        <w:rPr>
          <w:i/>
          <w:sz w:val="22"/>
        </w:rPr>
        <w:t>Time to Receive a Payment from a Government</w:t>
      </w:r>
      <w:r>
        <w:rPr>
          <w:i/>
          <w:spacing w:val="-1"/>
          <w:sz w:val="22"/>
        </w:rPr>
        <w:t> </w:t>
      </w:r>
      <w:r>
        <w:rPr>
          <w:i/>
          <w:sz w:val="22"/>
        </w:rPr>
        <w:t>Contract</w:t>
      </w:r>
      <w:r>
        <w:rPr>
          <w:i/>
          <w:spacing w:val="-1"/>
          <w:sz w:val="22"/>
        </w:rPr>
        <w:t> </w:t>
      </w:r>
      <w:r>
        <w:rPr>
          <w:sz w:val="22"/>
        </w:rPr>
        <w:t>Subcategory</w:t>
      </w:r>
      <w:r>
        <w:rPr>
          <w:spacing w:val="-2"/>
          <w:sz w:val="22"/>
        </w:rPr>
        <w:t> </w:t>
      </w:r>
      <w:r>
        <w:rPr>
          <w:sz w:val="22"/>
        </w:rPr>
        <w:t>has</w:t>
      </w:r>
      <w:r>
        <w:rPr>
          <w:spacing w:val="-2"/>
          <w:sz w:val="22"/>
        </w:rPr>
        <w:t> </w:t>
      </w:r>
      <w:r>
        <w:rPr>
          <w:sz w:val="22"/>
        </w:rPr>
        <w:t>1</w:t>
      </w:r>
      <w:r>
        <w:rPr>
          <w:spacing w:val="-2"/>
          <w:sz w:val="22"/>
        </w:rPr>
        <w:t> </w:t>
      </w:r>
      <w:r>
        <w:rPr>
          <w:sz w:val="22"/>
        </w:rPr>
        <w:t>indicator,</w:t>
      </w:r>
      <w:r>
        <w:rPr>
          <w:spacing w:val="-5"/>
          <w:sz w:val="22"/>
        </w:rPr>
        <w:t> </w:t>
      </w:r>
      <w:r>
        <w:rPr>
          <w:sz w:val="22"/>
        </w:rPr>
        <w:t>the</w:t>
      </w:r>
      <w:r>
        <w:rPr>
          <w:spacing w:val="-5"/>
          <w:sz w:val="22"/>
        </w:rPr>
        <w:t> </w:t>
      </w:r>
      <w:r>
        <w:rPr>
          <w:i/>
          <w:sz w:val="22"/>
        </w:rPr>
        <w:t>Firm’s</w:t>
      </w:r>
      <w:r>
        <w:rPr>
          <w:i/>
          <w:spacing w:val="-2"/>
          <w:sz w:val="22"/>
        </w:rPr>
        <w:t> </w:t>
      </w:r>
      <w:r>
        <w:rPr>
          <w:i/>
          <w:sz w:val="22"/>
        </w:rPr>
        <w:t>Perceptions</w:t>
      </w:r>
      <w:r>
        <w:rPr>
          <w:i/>
          <w:spacing w:val="-2"/>
          <w:sz w:val="22"/>
        </w:rPr>
        <w:t> </w:t>
      </w:r>
      <w:r>
        <w:rPr>
          <w:i/>
          <w:sz w:val="22"/>
        </w:rPr>
        <w:t>on</w:t>
      </w:r>
      <w:r>
        <w:rPr>
          <w:i/>
          <w:spacing w:val="-2"/>
          <w:sz w:val="22"/>
        </w:rPr>
        <w:t> </w:t>
      </w:r>
      <w:r>
        <w:rPr>
          <w:i/>
          <w:sz w:val="22"/>
        </w:rPr>
        <w:t>the</w:t>
      </w:r>
      <w:r>
        <w:rPr>
          <w:i/>
          <w:spacing w:val="-4"/>
          <w:sz w:val="22"/>
        </w:rPr>
        <w:t> </w:t>
      </w:r>
      <w:r>
        <w:rPr>
          <w:i/>
          <w:sz w:val="22"/>
        </w:rPr>
        <w:t>Ease</w:t>
      </w:r>
      <w:r>
        <w:rPr>
          <w:i/>
          <w:spacing w:val="-2"/>
          <w:sz w:val="22"/>
        </w:rPr>
        <w:t> </w:t>
      </w:r>
      <w:r>
        <w:rPr>
          <w:i/>
          <w:sz w:val="22"/>
        </w:rPr>
        <w:t>of</w:t>
      </w:r>
      <w:r>
        <w:rPr>
          <w:i/>
          <w:spacing w:val="-1"/>
          <w:sz w:val="22"/>
        </w:rPr>
        <w:t> </w:t>
      </w:r>
      <w:r>
        <w:rPr>
          <w:i/>
          <w:sz w:val="22"/>
        </w:rPr>
        <w:t>Bidding </w:t>
      </w:r>
      <w:r>
        <w:rPr>
          <w:sz w:val="22"/>
        </w:rPr>
        <w:t>Subcategory has 1 indicator, and the </w:t>
      </w:r>
      <w:r>
        <w:rPr>
          <w:i/>
          <w:sz w:val="22"/>
        </w:rPr>
        <w:t>Gender Gap in Government Suppliers </w:t>
      </w:r>
      <w:r>
        <w:rPr>
          <w:sz w:val="22"/>
        </w:rPr>
        <w:t>Subcategory has 1 </w:t>
      </w:r>
      <w:r>
        <w:rPr>
          <w:spacing w:val="-2"/>
          <w:sz w:val="22"/>
        </w:rPr>
        <w:t>indicator.</w:t>
      </w:r>
    </w:p>
    <w:p>
      <w:pPr>
        <w:spacing w:before="231" w:after="3"/>
        <w:ind w:left="360" w:right="0" w:firstLine="0"/>
        <w:jc w:val="left"/>
        <w:rPr>
          <w:b/>
          <w:sz w:val="22"/>
        </w:rPr>
      </w:pPr>
      <w:r>
        <w:rPr>
          <w:b/>
          <w:sz w:val="22"/>
        </w:rPr>
        <w:t>Table</w:t>
      </w:r>
      <w:r>
        <w:rPr>
          <w:b/>
          <w:spacing w:val="-4"/>
          <w:sz w:val="22"/>
        </w:rPr>
        <w:t> </w:t>
      </w:r>
      <w:r>
        <w:rPr>
          <w:b/>
          <w:sz w:val="22"/>
        </w:rPr>
        <w:t>36.</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III</w:t>
      </w:r>
    </w:p>
    <w:tbl>
      <w:tblPr>
        <w:tblW w:w="0" w:type="auto"/>
        <w:jc w:val="left"/>
        <w:tblInd w:w="370" w:type="dxa"/>
        <w:tblBorders>
          <w:top w:val="single" w:sz="2" w:space="0" w:color="515151"/>
          <w:left w:val="single" w:sz="2" w:space="0" w:color="515151"/>
          <w:bottom w:val="single" w:sz="2" w:space="0" w:color="515151"/>
          <w:right w:val="single" w:sz="2" w:space="0" w:color="515151"/>
          <w:insideH w:val="single" w:sz="2" w:space="0" w:color="515151"/>
          <w:insideV w:val="single" w:sz="2" w:space="0" w:color="515151"/>
        </w:tblBorders>
        <w:tblLayout w:type="fixed"/>
        <w:tblCellMar>
          <w:top w:w="0" w:type="dxa"/>
          <w:left w:w="0" w:type="dxa"/>
          <w:bottom w:w="0" w:type="dxa"/>
          <w:right w:w="0" w:type="dxa"/>
        </w:tblCellMar>
        <w:tblLook w:val="01E0"/>
      </w:tblPr>
      <w:tblGrid>
        <w:gridCol w:w="938"/>
        <w:gridCol w:w="5292"/>
        <w:gridCol w:w="1505"/>
        <w:gridCol w:w="1620"/>
      </w:tblGrid>
      <w:tr>
        <w:trPr>
          <w:trHeight w:val="561" w:hRule="atLeast"/>
        </w:trPr>
        <w:tc>
          <w:tcPr>
            <w:tcW w:w="6230" w:type="dxa"/>
            <w:gridSpan w:val="2"/>
            <w:tcBorders>
              <w:bottom w:val="single" w:sz="6" w:space="0" w:color="021F43"/>
            </w:tcBorders>
            <w:shd w:val="clear" w:color="auto" w:fill="006FC0"/>
          </w:tcPr>
          <w:p>
            <w:pPr>
              <w:pStyle w:val="TableParagraph"/>
              <w:spacing w:before="177"/>
              <w:ind w:left="19"/>
              <w:rPr>
                <w:b/>
                <w:sz w:val="18"/>
              </w:rPr>
            </w:pPr>
            <w:r>
              <w:rPr>
                <w:b/>
                <w:sz w:val="18"/>
              </w:rPr>
              <w:t>Pillar</w:t>
            </w:r>
            <w:r>
              <w:rPr>
                <w:b/>
                <w:spacing w:val="-4"/>
                <w:sz w:val="18"/>
              </w:rPr>
              <w:t> </w:t>
            </w:r>
            <w:r>
              <w:rPr>
                <w:b/>
                <w:sz w:val="18"/>
              </w:rPr>
              <w:t>III–</w:t>
            </w:r>
            <w:r>
              <w:rPr>
                <w:b/>
                <w:spacing w:val="-1"/>
                <w:sz w:val="18"/>
              </w:rPr>
              <w:t> </w:t>
            </w:r>
            <w:r>
              <w:rPr>
                <w:b/>
                <w:sz w:val="18"/>
              </w:rPr>
              <w:t>Implementation</w:t>
            </w:r>
            <w:r>
              <w:rPr>
                <w:b/>
                <w:spacing w:val="-5"/>
                <w:sz w:val="18"/>
              </w:rPr>
              <w:t> </w:t>
            </w:r>
            <w:r>
              <w:rPr>
                <w:b/>
                <w:sz w:val="18"/>
              </w:rPr>
              <w:t>of</w:t>
            </w:r>
            <w:r>
              <w:rPr>
                <w:b/>
                <w:spacing w:val="-2"/>
                <w:sz w:val="18"/>
              </w:rPr>
              <w:t> </w:t>
            </w:r>
            <w:r>
              <w:rPr>
                <w:b/>
                <w:sz w:val="18"/>
              </w:rPr>
              <w:t>Key</w:t>
            </w:r>
            <w:r>
              <w:rPr>
                <w:b/>
                <w:spacing w:val="-1"/>
                <w:sz w:val="18"/>
              </w:rPr>
              <w:t> </w:t>
            </w:r>
            <w:r>
              <w:rPr>
                <w:b/>
                <w:sz w:val="18"/>
              </w:rPr>
              <w:t>Services</w:t>
            </w:r>
            <w:r>
              <w:rPr>
                <w:b/>
                <w:spacing w:val="-3"/>
                <w:sz w:val="18"/>
              </w:rPr>
              <w:t> </w:t>
            </w:r>
            <w:r>
              <w:rPr>
                <w:b/>
                <w:sz w:val="18"/>
              </w:rPr>
              <w:t>Promoting</w:t>
            </w:r>
            <w:r>
              <w:rPr>
                <w:b/>
                <w:spacing w:val="-1"/>
                <w:sz w:val="18"/>
              </w:rPr>
              <w:t> </w:t>
            </w:r>
            <w:r>
              <w:rPr>
                <w:b/>
                <w:sz w:val="18"/>
              </w:rPr>
              <w:t>Market</w:t>
            </w:r>
            <w:r>
              <w:rPr>
                <w:b/>
                <w:spacing w:val="-4"/>
                <w:sz w:val="18"/>
              </w:rPr>
              <w:t> </w:t>
            </w:r>
            <w:r>
              <w:rPr>
                <w:b/>
                <w:spacing w:val="-2"/>
                <w:sz w:val="18"/>
              </w:rPr>
              <w:t>Competition</w:t>
            </w:r>
          </w:p>
        </w:tc>
        <w:tc>
          <w:tcPr>
            <w:tcW w:w="1505" w:type="dxa"/>
            <w:tcBorders>
              <w:bottom w:val="single" w:sz="6" w:space="0" w:color="021F43"/>
            </w:tcBorders>
          </w:tcPr>
          <w:p>
            <w:pPr>
              <w:pStyle w:val="TableParagraph"/>
              <w:spacing w:before="177"/>
              <w:ind w:left="16" w:right="4"/>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620" w:type="dxa"/>
            <w:tcBorders>
              <w:bottom w:val="single" w:sz="6" w:space="0" w:color="021F43"/>
            </w:tcBorders>
          </w:tcPr>
          <w:p>
            <w:pPr>
              <w:pStyle w:val="TableParagraph"/>
              <w:spacing w:before="177"/>
              <w:ind w:left="14"/>
              <w:jc w:val="center"/>
              <w:rPr>
                <w:b/>
                <w:sz w:val="18"/>
              </w:rPr>
            </w:pPr>
            <w:r>
              <w:rPr>
                <w:b/>
                <w:sz w:val="18"/>
              </w:rPr>
              <w:t>Rescaled</w:t>
            </w:r>
            <w:r>
              <w:rPr>
                <w:b/>
                <w:spacing w:val="-5"/>
                <w:sz w:val="18"/>
              </w:rPr>
              <w:t> </w:t>
            </w:r>
            <w:r>
              <w:rPr>
                <w:b/>
                <w:spacing w:val="-2"/>
                <w:sz w:val="18"/>
              </w:rPr>
              <w:t>Points</w:t>
            </w:r>
          </w:p>
        </w:tc>
      </w:tr>
      <w:tr>
        <w:trPr>
          <w:trHeight w:val="462" w:hRule="atLeast"/>
        </w:trPr>
        <w:tc>
          <w:tcPr>
            <w:tcW w:w="938"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pacing w:val="-5"/>
                <w:sz w:val="18"/>
              </w:rPr>
              <w:t>3.1</w:t>
            </w:r>
          </w:p>
        </w:tc>
        <w:tc>
          <w:tcPr>
            <w:tcW w:w="5292"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4"/>
              <w:rPr>
                <w:b/>
                <w:sz w:val="18"/>
              </w:rPr>
            </w:pPr>
            <w:r>
              <w:rPr>
                <w:b/>
                <w:spacing w:val="-2"/>
                <w:sz w:val="18"/>
              </w:rPr>
              <w:t>Competition</w:t>
            </w:r>
          </w:p>
        </w:tc>
        <w:tc>
          <w:tcPr>
            <w:tcW w:w="1505"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1"/>
              <w:jc w:val="center"/>
              <w:rPr>
                <w:b/>
                <w:sz w:val="18"/>
              </w:rPr>
            </w:pPr>
            <w:r>
              <w:rPr>
                <w:b/>
                <w:spacing w:val="-10"/>
                <w:sz w:val="18"/>
              </w:rPr>
              <w:t>9</w:t>
            </w:r>
          </w:p>
        </w:tc>
        <w:tc>
          <w:tcPr>
            <w:tcW w:w="1620"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9"/>
              <w:ind w:left="17" w:right="1"/>
              <w:jc w:val="center"/>
              <w:rPr>
                <w:b/>
                <w:sz w:val="18"/>
              </w:rPr>
            </w:pPr>
            <w:r>
              <w:rPr>
                <w:b/>
                <w:spacing w:val="-2"/>
                <w:sz w:val="18"/>
              </w:rPr>
              <w:t>33.33</w:t>
            </w:r>
          </w:p>
        </w:tc>
      </w:tr>
      <w:tr>
        <w:trPr>
          <w:trHeight w:val="237"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3.1.1</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Simplified</w:t>
            </w:r>
            <w:r>
              <w:rPr>
                <w:spacing w:val="-2"/>
                <w:sz w:val="18"/>
              </w:rPr>
              <w:t> </w:t>
            </w:r>
            <w:r>
              <w:rPr>
                <w:sz w:val="18"/>
              </w:rPr>
              <w:t>Merger</w:t>
            </w:r>
            <w:r>
              <w:rPr>
                <w:spacing w:val="-1"/>
                <w:sz w:val="18"/>
              </w:rPr>
              <w:t> </w:t>
            </w:r>
            <w:r>
              <w:rPr>
                <w:spacing w:val="-2"/>
                <w:sz w:val="18"/>
              </w:rPr>
              <w:t>Review</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1"/>
              <w:jc w:val="center"/>
              <w:rPr>
                <w:sz w:val="18"/>
              </w:rPr>
            </w:pPr>
            <w:r>
              <w:rPr>
                <w:spacing w:val="-10"/>
                <w:sz w:val="18"/>
              </w:rPr>
              <w:t>3</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7" w:right="3"/>
              <w:jc w:val="center"/>
              <w:rPr>
                <w:sz w:val="18"/>
              </w:rPr>
            </w:pPr>
            <w:r>
              <w:rPr>
                <w:spacing w:val="-4"/>
                <w:sz w:val="18"/>
              </w:rPr>
              <w:t>6.67</w:t>
            </w:r>
          </w:p>
        </w:tc>
      </w:tr>
      <w:tr>
        <w:trPr>
          <w:trHeight w:val="236"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3.1.2</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Market</w:t>
            </w:r>
            <w:r>
              <w:rPr>
                <w:spacing w:val="-1"/>
                <w:sz w:val="18"/>
              </w:rPr>
              <w:t> </w:t>
            </w:r>
            <w:r>
              <w:rPr>
                <w:sz w:val="18"/>
              </w:rPr>
              <w:t>Dynamism</w:t>
            </w:r>
            <w:r>
              <w:rPr>
                <w:spacing w:val="-3"/>
                <w:sz w:val="18"/>
              </w:rPr>
              <w:t> </w:t>
            </w:r>
            <w:r>
              <w:rPr>
                <w:sz w:val="18"/>
              </w:rPr>
              <w:t>and</w:t>
            </w:r>
            <w:r>
              <w:rPr>
                <w:spacing w:val="-3"/>
                <w:sz w:val="18"/>
              </w:rPr>
              <w:t> </w:t>
            </w:r>
            <w:r>
              <w:rPr>
                <w:sz w:val="18"/>
              </w:rPr>
              <w:t>Competitive</w:t>
            </w:r>
            <w:r>
              <w:rPr>
                <w:spacing w:val="-2"/>
                <w:sz w:val="18"/>
              </w:rPr>
              <w:t> Behaviors</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1"/>
              <w:jc w:val="center"/>
              <w:rPr>
                <w:sz w:val="18"/>
              </w:rPr>
            </w:pPr>
            <w:r>
              <w:rPr>
                <w:spacing w:val="-10"/>
                <w:sz w:val="18"/>
              </w:rPr>
              <w:t>6</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7"/>
              <w:jc w:val="center"/>
              <w:rPr>
                <w:sz w:val="18"/>
              </w:rPr>
            </w:pPr>
            <w:r>
              <w:rPr>
                <w:spacing w:val="-2"/>
                <w:sz w:val="18"/>
              </w:rPr>
              <w:t>26.67</w:t>
            </w:r>
          </w:p>
        </w:tc>
      </w:tr>
      <w:tr>
        <w:trPr>
          <w:trHeight w:val="462" w:hRule="atLeast"/>
        </w:trPr>
        <w:tc>
          <w:tcPr>
            <w:tcW w:w="938"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4"/>
              <w:rPr>
                <w:b/>
                <w:sz w:val="18"/>
              </w:rPr>
            </w:pPr>
            <w:r>
              <w:rPr>
                <w:b/>
                <w:spacing w:val="-5"/>
                <w:sz w:val="18"/>
              </w:rPr>
              <w:t>3.2</w:t>
            </w:r>
          </w:p>
        </w:tc>
        <w:tc>
          <w:tcPr>
            <w:tcW w:w="5292"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4"/>
              <w:rPr>
                <w:b/>
                <w:sz w:val="18"/>
              </w:rPr>
            </w:pPr>
            <w:r>
              <w:rPr>
                <w:b/>
                <w:spacing w:val="-2"/>
                <w:sz w:val="18"/>
              </w:rPr>
              <w:t>Innovation</w:t>
            </w:r>
          </w:p>
        </w:tc>
        <w:tc>
          <w:tcPr>
            <w:tcW w:w="1505"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1"/>
              <w:jc w:val="center"/>
              <w:rPr>
                <w:b/>
                <w:sz w:val="18"/>
              </w:rPr>
            </w:pPr>
            <w:r>
              <w:rPr>
                <w:b/>
                <w:spacing w:val="-10"/>
                <w:sz w:val="18"/>
              </w:rPr>
              <w:t>2</w:t>
            </w:r>
          </w:p>
        </w:tc>
        <w:tc>
          <w:tcPr>
            <w:tcW w:w="1620"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7" w:right="1"/>
              <w:jc w:val="center"/>
              <w:rPr>
                <w:b/>
                <w:sz w:val="18"/>
              </w:rPr>
            </w:pPr>
            <w:r>
              <w:rPr>
                <w:b/>
                <w:spacing w:val="-2"/>
                <w:sz w:val="18"/>
              </w:rPr>
              <w:t>33.33</w:t>
            </w:r>
          </w:p>
        </w:tc>
      </w:tr>
      <w:tr>
        <w:trPr>
          <w:trHeight w:val="237"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3" w:lineRule="exact" w:before="14"/>
              <w:ind w:left="14"/>
              <w:rPr>
                <w:sz w:val="18"/>
              </w:rPr>
            </w:pPr>
            <w:r>
              <w:rPr>
                <w:spacing w:val="-2"/>
                <w:sz w:val="18"/>
              </w:rPr>
              <w:t>3.2.1</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3" w:lineRule="exact" w:before="14"/>
              <w:ind w:left="14"/>
              <w:rPr>
                <w:sz w:val="18"/>
              </w:rPr>
            </w:pPr>
            <w:r>
              <w:rPr>
                <w:sz w:val="18"/>
              </w:rPr>
              <w:t>Proportion</w:t>
            </w:r>
            <w:r>
              <w:rPr>
                <w:spacing w:val="-3"/>
                <w:sz w:val="18"/>
              </w:rPr>
              <w:t> </w:t>
            </w:r>
            <w:r>
              <w:rPr>
                <w:sz w:val="18"/>
              </w:rPr>
              <w:t>of</w:t>
            </w:r>
            <w:r>
              <w:rPr>
                <w:spacing w:val="-3"/>
                <w:sz w:val="18"/>
              </w:rPr>
              <w:t> </w:t>
            </w:r>
            <w:r>
              <w:rPr>
                <w:sz w:val="18"/>
              </w:rPr>
              <w:t>Highly</w:t>
            </w:r>
            <w:r>
              <w:rPr>
                <w:spacing w:val="-1"/>
                <w:sz w:val="18"/>
              </w:rPr>
              <w:t> </w:t>
            </w:r>
            <w:r>
              <w:rPr>
                <w:sz w:val="18"/>
              </w:rPr>
              <w:t>Innovative</w:t>
            </w:r>
            <w:r>
              <w:rPr>
                <w:spacing w:val="-4"/>
                <w:sz w:val="18"/>
              </w:rPr>
              <w:t> </w:t>
            </w:r>
            <w:r>
              <w:rPr>
                <w:spacing w:val="-2"/>
                <w:sz w:val="18"/>
              </w:rPr>
              <w:t>Firms</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11"/>
              <w:jc w:val="center"/>
              <w:rPr>
                <w:sz w:val="18"/>
              </w:rPr>
            </w:pPr>
            <w:r>
              <w:rPr>
                <w:spacing w:val="-10"/>
                <w:sz w:val="18"/>
              </w:rPr>
              <w:t>1</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17" w:right="1"/>
              <w:jc w:val="center"/>
              <w:rPr>
                <w:sz w:val="18"/>
              </w:rPr>
            </w:pPr>
            <w:r>
              <w:rPr>
                <w:spacing w:val="-2"/>
                <w:sz w:val="18"/>
              </w:rPr>
              <w:t>16.67</w:t>
            </w:r>
          </w:p>
        </w:tc>
      </w:tr>
      <w:tr>
        <w:trPr>
          <w:trHeight w:val="237"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3" w:lineRule="exact" w:before="14"/>
              <w:ind w:left="14"/>
              <w:rPr>
                <w:sz w:val="18"/>
              </w:rPr>
            </w:pPr>
            <w:r>
              <w:rPr>
                <w:spacing w:val="-2"/>
                <w:sz w:val="18"/>
              </w:rPr>
              <w:t>3.2.2</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3" w:lineRule="exact" w:before="14"/>
              <w:ind w:left="14"/>
              <w:rPr>
                <w:sz w:val="18"/>
              </w:rPr>
            </w:pPr>
            <w:r>
              <w:rPr>
                <w:sz w:val="18"/>
              </w:rPr>
              <w:t>Use</w:t>
            </w:r>
            <w:r>
              <w:rPr>
                <w:spacing w:val="-3"/>
                <w:sz w:val="18"/>
              </w:rPr>
              <w:t> </w:t>
            </w:r>
            <w:r>
              <w:rPr>
                <w:sz w:val="18"/>
              </w:rPr>
              <w:t>of</w:t>
            </w:r>
            <w:r>
              <w:rPr>
                <w:spacing w:val="-1"/>
                <w:sz w:val="18"/>
              </w:rPr>
              <w:t> </w:t>
            </w:r>
            <w:r>
              <w:rPr>
                <w:sz w:val="18"/>
              </w:rPr>
              <w:t>International</w:t>
            </w:r>
            <w:r>
              <w:rPr>
                <w:spacing w:val="-1"/>
                <w:sz w:val="18"/>
              </w:rPr>
              <w:t> </w:t>
            </w:r>
            <w:r>
              <w:rPr>
                <w:sz w:val="18"/>
              </w:rPr>
              <w:t>Quality</w:t>
            </w:r>
            <w:r>
              <w:rPr>
                <w:spacing w:val="-2"/>
                <w:sz w:val="18"/>
              </w:rPr>
              <w:t> Certifications</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11"/>
              <w:jc w:val="center"/>
              <w:rPr>
                <w:sz w:val="18"/>
              </w:rPr>
            </w:pPr>
            <w:r>
              <w:rPr>
                <w:spacing w:val="-10"/>
                <w:sz w:val="18"/>
              </w:rPr>
              <w:t>1</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3" w:lineRule="exact" w:before="14"/>
              <w:ind w:left="17" w:right="1"/>
              <w:jc w:val="center"/>
              <w:rPr>
                <w:sz w:val="18"/>
              </w:rPr>
            </w:pPr>
            <w:r>
              <w:rPr>
                <w:spacing w:val="-2"/>
                <w:sz w:val="18"/>
              </w:rPr>
              <w:t>16.67</w:t>
            </w:r>
          </w:p>
        </w:tc>
      </w:tr>
      <w:tr>
        <w:trPr>
          <w:trHeight w:val="460" w:hRule="atLeast"/>
        </w:trPr>
        <w:tc>
          <w:tcPr>
            <w:tcW w:w="938"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4"/>
              <w:rPr>
                <w:b/>
                <w:sz w:val="18"/>
              </w:rPr>
            </w:pPr>
            <w:r>
              <w:rPr>
                <w:b/>
                <w:spacing w:val="-5"/>
                <w:sz w:val="18"/>
              </w:rPr>
              <w:t>3.3</w:t>
            </w:r>
          </w:p>
        </w:tc>
        <w:tc>
          <w:tcPr>
            <w:tcW w:w="5292"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4"/>
              <w:rPr>
                <w:b/>
                <w:sz w:val="18"/>
              </w:rPr>
            </w:pPr>
            <w:r>
              <w:rPr>
                <w:b/>
                <w:sz w:val="18"/>
              </w:rPr>
              <w:t>Public</w:t>
            </w:r>
            <w:r>
              <w:rPr>
                <w:b/>
                <w:spacing w:val="-3"/>
                <w:sz w:val="18"/>
              </w:rPr>
              <w:t> </w:t>
            </w:r>
            <w:r>
              <w:rPr>
                <w:b/>
                <w:spacing w:val="-2"/>
                <w:sz w:val="18"/>
              </w:rPr>
              <w:t>Procurement</w:t>
            </w:r>
          </w:p>
        </w:tc>
        <w:tc>
          <w:tcPr>
            <w:tcW w:w="1505"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1"/>
              <w:jc w:val="center"/>
              <w:rPr>
                <w:b/>
                <w:sz w:val="18"/>
              </w:rPr>
            </w:pPr>
            <w:r>
              <w:rPr>
                <w:b/>
                <w:spacing w:val="-10"/>
                <w:sz w:val="18"/>
              </w:rPr>
              <w:t>8</w:t>
            </w:r>
          </w:p>
        </w:tc>
        <w:tc>
          <w:tcPr>
            <w:tcW w:w="1620" w:type="dxa"/>
            <w:tcBorders>
              <w:top w:val="single" w:sz="6" w:space="0" w:color="021F43"/>
              <w:left w:val="single" w:sz="6" w:space="0" w:color="021F43"/>
              <w:bottom w:val="single" w:sz="6" w:space="0" w:color="021F43"/>
              <w:right w:val="single" w:sz="6" w:space="0" w:color="021F43"/>
            </w:tcBorders>
            <w:shd w:val="clear" w:color="auto" w:fill="CCD4EA"/>
          </w:tcPr>
          <w:p>
            <w:pPr>
              <w:pStyle w:val="TableParagraph"/>
              <w:spacing w:before="127"/>
              <w:ind w:left="17" w:right="1"/>
              <w:jc w:val="center"/>
              <w:rPr>
                <w:b/>
                <w:sz w:val="18"/>
              </w:rPr>
            </w:pPr>
            <w:r>
              <w:rPr>
                <w:b/>
                <w:spacing w:val="-2"/>
                <w:sz w:val="18"/>
              </w:rPr>
              <w:t>33.33</w:t>
            </w:r>
          </w:p>
        </w:tc>
      </w:tr>
      <w:tr>
        <w:trPr>
          <w:trHeight w:val="236"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3.3.1</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Time</w:t>
            </w:r>
            <w:r>
              <w:rPr>
                <w:spacing w:val="-3"/>
                <w:sz w:val="18"/>
              </w:rPr>
              <w:t> </w:t>
            </w:r>
            <w:r>
              <w:rPr>
                <w:sz w:val="18"/>
              </w:rPr>
              <w:t>to Award</w:t>
            </w:r>
            <w:r>
              <w:rPr>
                <w:spacing w:val="-1"/>
                <w:sz w:val="18"/>
              </w:rPr>
              <w:t> </w:t>
            </w:r>
            <w:r>
              <w:rPr>
                <w:sz w:val="18"/>
              </w:rPr>
              <w:t>Public</w:t>
            </w:r>
            <w:r>
              <w:rPr>
                <w:spacing w:val="-2"/>
                <w:sz w:val="18"/>
              </w:rPr>
              <w:t> Contracts</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1"/>
              <w:jc w:val="center"/>
              <w:rPr>
                <w:sz w:val="18"/>
              </w:rPr>
            </w:pPr>
            <w:r>
              <w:rPr>
                <w:spacing w:val="-10"/>
                <w:sz w:val="18"/>
              </w:rPr>
              <w:t>5</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7" w:right="3"/>
              <w:jc w:val="center"/>
              <w:rPr>
                <w:sz w:val="18"/>
              </w:rPr>
            </w:pPr>
            <w:r>
              <w:rPr>
                <w:spacing w:val="-4"/>
                <w:sz w:val="18"/>
              </w:rPr>
              <w:t>8.33</w:t>
            </w:r>
          </w:p>
        </w:tc>
      </w:tr>
      <w:tr>
        <w:trPr>
          <w:trHeight w:val="237"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3.3.2</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Time</w:t>
            </w:r>
            <w:r>
              <w:rPr>
                <w:spacing w:val="-3"/>
                <w:sz w:val="18"/>
              </w:rPr>
              <w:t> </w:t>
            </w:r>
            <w:r>
              <w:rPr>
                <w:sz w:val="18"/>
              </w:rPr>
              <w:t>to Receive</w:t>
            </w:r>
            <w:r>
              <w:rPr>
                <w:spacing w:val="-2"/>
                <w:sz w:val="18"/>
              </w:rPr>
              <w:t> </w:t>
            </w:r>
            <w:r>
              <w:rPr>
                <w:sz w:val="18"/>
              </w:rPr>
              <w:t>a</w:t>
            </w:r>
            <w:r>
              <w:rPr>
                <w:spacing w:val="-2"/>
                <w:sz w:val="18"/>
              </w:rPr>
              <w:t> </w:t>
            </w:r>
            <w:r>
              <w:rPr>
                <w:sz w:val="18"/>
              </w:rPr>
              <w:t>Payment</w:t>
            </w:r>
            <w:r>
              <w:rPr>
                <w:spacing w:val="-1"/>
                <w:sz w:val="18"/>
              </w:rPr>
              <w:t> </w:t>
            </w:r>
            <w:r>
              <w:rPr>
                <w:sz w:val="18"/>
              </w:rPr>
              <w:t>from</w:t>
            </w:r>
            <w:r>
              <w:rPr>
                <w:spacing w:val="-4"/>
                <w:sz w:val="18"/>
              </w:rPr>
              <w:t> </w:t>
            </w:r>
            <w:r>
              <w:rPr>
                <w:sz w:val="18"/>
              </w:rPr>
              <w:t>a</w:t>
            </w:r>
            <w:r>
              <w:rPr>
                <w:spacing w:val="-2"/>
                <w:sz w:val="18"/>
              </w:rPr>
              <w:t> </w:t>
            </w:r>
            <w:r>
              <w:rPr>
                <w:sz w:val="18"/>
              </w:rPr>
              <w:t>Government</w:t>
            </w:r>
            <w:r>
              <w:rPr>
                <w:spacing w:val="-1"/>
                <w:sz w:val="18"/>
              </w:rPr>
              <w:t> </w:t>
            </w:r>
            <w:r>
              <w:rPr>
                <w:spacing w:val="-2"/>
                <w:sz w:val="18"/>
              </w:rPr>
              <w:t>Contract</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1"/>
              <w:jc w:val="center"/>
              <w:rPr>
                <w:sz w:val="18"/>
              </w:rPr>
            </w:pPr>
            <w:r>
              <w:rPr>
                <w:spacing w:val="-10"/>
                <w:sz w:val="18"/>
              </w:rPr>
              <w:t>1</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7" w:right="3"/>
              <w:jc w:val="center"/>
              <w:rPr>
                <w:sz w:val="18"/>
              </w:rPr>
            </w:pPr>
            <w:r>
              <w:rPr>
                <w:spacing w:val="-4"/>
                <w:sz w:val="18"/>
              </w:rPr>
              <w:t>8.33</w:t>
            </w:r>
          </w:p>
        </w:tc>
      </w:tr>
      <w:tr>
        <w:trPr>
          <w:trHeight w:val="237"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3.3.3</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Firms’</w:t>
            </w:r>
            <w:r>
              <w:rPr>
                <w:spacing w:val="-1"/>
                <w:sz w:val="18"/>
              </w:rPr>
              <w:t> </w:t>
            </w:r>
            <w:r>
              <w:rPr>
                <w:sz w:val="18"/>
              </w:rPr>
              <w:t>Perceptions</w:t>
            </w:r>
            <w:r>
              <w:rPr>
                <w:spacing w:val="-4"/>
                <w:sz w:val="18"/>
              </w:rPr>
              <w:t> </w:t>
            </w:r>
            <w:r>
              <w:rPr>
                <w:sz w:val="18"/>
              </w:rPr>
              <w:t>on the</w:t>
            </w:r>
            <w:r>
              <w:rPr>
                <w:spacing w:val="-3"/>
                <w:sz w:val="18"/>
              </w:rPr>
              <w:t> </w:t>
            </w:r>
            <w:r>
              <w:rPr>
                <w:sz w:val="18"/>
              </w:rPr>
              <w:t>Ease</w:t>
            </w:r>
            <w:r>
              <w:rPr>
                <w:spacing w:val="-2"/>
                <w:sz w:val="18"/>
              </w:rPr>
              <w:t> </w:t>
            </w:r>
            <w:r>
              <w:rPr>
                <w:sz w:val="18"/>
              </w:rPr>
              <w:t>of</w:t>
            </w:r>
            <w:r>
              <w:rPr>
                <w:spacing w:val="-2"/>
                <w:sz w:val="18"/>
              </w:rPr>
              <w:t> Bidding</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1"/>
              <w:jc w:val="center"/>
              <w:rPr>
                <w:sz w:val="18"/>
              </w:rPr>
            </w:pPr>
            <w:r>
              <w:rPr>
                <w:spacing w:val="-10"/>
                <w:sz w:val="18"/>
              </w:rPr>
              <w:t>1</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7" w:right="3"/>
              <w:jc w:val="center"/>
              <w:rPr>
                <w:sz w:val="18"/>
              </w:rPr>
            </w:pPr>
            <w:r>
              <w:rPr>
                <w:spacing w:val="-4"/>
                <w:sz w:val="18"/>
              </w:rPr>
              <w:t>8.33</w:t>
            </w:r>
          </w:p>
        </w:tc>
      </w:tr>
      <w:tr>
        <w:trPr>
          <w:trHeight w:val="236" w:hRule="atLeast"/>
        </w:trPr>
        <w:tc>
          <w:tcPr>
            <w:tcW w:w="938"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pacing w:val="-2"/>
                <w:sz w:val="18"/>
              </w:rPr>
              <w:t>3.3.4</w:t>
            </w:r>
          </w:p>
        </w:tc>
        <w:tc>
          <w:tcPr>
            <w:tcW w:w="5292" w:type="dxa"/>
            <w:tcBorders>
              <w:top w:val="single" w:sz="6" w:space="0" w:color="021F43"/>
              <w:left w:val="single" w:sz="6" w:space="0" w:color="021F43"/>
              <w:bottom w:val="single" w:sz="6" w:space="0" w:color="021F43"/>
              <w:right w:val="single" w:sz="6" w:space="0" w:color="021F43"/>
            </w:tcBorders>
            <w:shd w:val="clear" w:color="auto" w:fill="E7EBF5"/>
          </w:tcPr>
          <w:p>
            <w:pPr>
              <w:pStyle w:val="TableParagraph"/>
              <w:spacing w:line="201" w:lineRule="exact" w:before="16"/>
              <w:ind w:left="14"/>
              <w:rPr>
                <w:sz w:val="18"/>
              </w:rPr>
            </w:pPr>
            <w:r>
              <w:rPr>
                <w:sz w:val="18"/>
              </w:rPr>
              <w:t>Gender Gap</w:t>
            </w:r>
            <w:r>
              <w:rPr>
                <w:spacing w:val="-1"/>
                <w:sz w:val="18"/>
              </w:rPr>
              <w:t> </w:t>
            </w:r>
            <w:r>
              <w:rPr>
                <w:sz w:val="18"/>
              </w:rPr>
              <w:t>in</w:t>
            </w:r>
            <w:r>
              <w:rPr>
                <w:spacing w:val="-1"/>
                <w:sz w:val="18"/>
              </w:rPr>
              <w:t> </w:t>
            </w:r>
            <w:r>
              <w:rPr>
                <w:sz w:val="18"/>
              </w:rPr>
              <w:t>Government</w:t>
            </w:r>
            <w:r>
              <w:rPr>
                <w:spacing w:val="-2"/>
                <w:sz w:val="18"/>
              </w:rPr>
              <w:t> Suppliers</w:t>
            </w:r>
          </w:p>
        </w:tc>
        <w:tc>
          <w:tcPr>
            <w:tcW w:w="1505"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1"/>
              <w:jc w:val="center"/>
              <w:rPr>
                <w:sz w:val="18"/>
              </w:rPr>
            </w:pPr>
            <w:r>
              <w:rPr>
                <w:spacing w:val="-10"/>
                <w:sz w:val="18"/>
              </w:rPr>
              <w:t>1</w:t>
            </w:r>
          </w:p>
        </w:tc>
        <w:tc>
          <w:tcPr>
            <w:tcW w:w="1620" w:type="dxa"/>
            <w:tcBorders>
              <w:top w:val="single" w:sz="6" w:space="0" w:color="021F43"/>
              <w:left w:val="single" w:sz="6" w:space="0" w:color="021F43"/>
              <w:bottom w:val="single" w:sz="6" w:space="0" w:color="021F43"/>
              <w:right w:val="single" w:sz="6" w:space="0" w:color="021F43"/>
            </w:tcBorders>
          </w:tcPr>
          <w:p>
            <w:pPr>
              <w:pStyle w:val="TableParagraph"/>
              <w:spacing w:line="201" w:lineRule="exact" w:before="16"/>
              <w:ind w:left="17" w:right="3"/>
              <w:jc w:val="center"/>
              <w:rPr>
                <w:sz w:val="18"/>
              </w:rPr>
            </w:pPr>
            <w:r>
              <w:rPr>
                <w:spacing w:val="-4"/>
                <w:sz w:val="18"/>
              </w:rPr>
              <w:t>8.33</w:t>
            </w:r>
          </w:p>
        </w:tc>
      </w:tr>
      <w:tr>
        <w:trPr>
          <w:trHeight w:val="239" w:hRule="atLeast"/>
        </w:trPr>
        <w:tc>
          <w:tcPr>
            <w:tcW w:w="938" w:type="dxa"/>
            <w:tcBorders>
              <w:top w:val="single" w:sz="6" w:space="0" w:color="021F43"/>
            </w:tcBorders>
            <w:shd w:val="clear" w:color="auto" w:fill="FFC000"/>
          </w:tcPr>
          <w:p>
            <w:pPr>
              <w:pStyle w:val="TableParagraph"/>
              <w:rPr>
                <w:sz w:val="16"/>
              </w:rPr>
            </w:pPr>
          </w:p>
        </w:tc>
        <w:tc>
          <w:tcPr>
            <w:tcW w:w="5292" w:type="dxa"/>
            <w:tcBorders>
              <w:top w:val="single" w:sz="6" w:space="0" w:color="021F43"/>
            </w:tcBorders>
            <w:shd w:val="clear" w:color="auto" w:fill="FFC000"/>
          </w:tcPr>
          <w:p>
            <w:pPr>
              <w:pStyle w:val="TableParagraph"/>
              <w:spacing w:line="203" w:lineRule="exact" w:before="16"/>
              <w:ind w:left="19"/>
              <w:rPr>
                <w:b/>
                <w:sz w:val="18"/>
              </w:rPr>
            </w:pPr>
            <w:r>
              <w:rPr>
                <w:b/>
                <w:spacing w:val="-2"/>
                <w:sz w:val="18"/>
              </w:rPr>
              <w:t>Total</w:t>
            </w:r>
          </w:p>
        </w:tc>
        <w:tc>
          <w:tcPr>
            <w:tcW w:w="1505" w:type="dxa"/>
            <w:tcBorders>
              <w:top w:val="single" w:sz="6" w:space="0" w:color="021F43"/>
            </w:tcBorders>
            <w:shd w:val="clear" w:color="auto" w:fill="FFC000"/>
          </w:tcPr>
          <w:p>
            <w:pPr>
              <w:pStyle w:val="TableParagraph"/>
              <w:spacing w:line="203" w:lineRule="exact" w:before="16"/>
              <w:ind w:left="16"/>
              <w:jc w:val="center"/>
              <w:rPr>
                <w:b/>
                <w:sz w:val="18"/>
              </w:rPr>
            </w:pPr>
            <w:r>
              <w:rPr>
                <w:b/>
                <w:spacing w:val="-5"/>
                <w:sz w:val="18"/>
              </w:rPr>
              <w:t>19</w:t>
            </w:r>
          </w:p>
        </w:tc>
        <w:tc>
          <w:tcPr>
            <w:tcW w:w="1620" w:type="dxa"/>
            <w:tcBorders>
              <w:top w:val="single" w:sz="6" w:space="0" w:color="021F43"/>
            </w:tcBorders>
            <w:shd w:val="clear" w:color="auto" w:fill="FFC000"/>
          </w:tcPr>
          <w:p>
            <w:pPr>
              <w:pStyle w:val="TableParagraph"/>
              <w:spacing w:line="203" w:lineRule="exact" w:before="16"/>
              <w:ind w:left="14" w:right="2"/>
              <w:jc w:val="center"/>
              <w:rPr>
                <w:b/>
                <w:sz w:val="18"/>
              </w:rPr>
            </w:pPr>
            <w:r>
              <w:rPr>
                <w:b/>
                <w:spacing w:val="-2"/>
                <w:sz w:val="18"/>
              </w:rPr>
              <w:t>100.00</w:t>
            </w:r>
          </w:p>
        </w:tc>
      </w:tr>
    </w:tbl>
    <w:p>
      <w:pPr>
        <w:pStyle w:val="TableParagraph"/>
        <w:spacing w:after="0" w:line="203" w:lineRule="exact"/>
        <w:jc w:val="center"/>
        <w:rPr>
          <w:b/>
          <w:sz w:val="18"/>
        </w:rPr>
        <w:sectPr>
          <w:pgSz w:w="12240" w:h="15840"/>
          <w:pgMar w:header="0" w:footer="522" w:top="1360" w:bottom="720" w:left="1080" w:right="1080"/>
        </w:sectPr>
      </w:pPr>
    </w:p>
    <w:p>
      <w:pPr>
        <w:spacing w:before="78"/>
        <w:ind w:left="360" w:right="0" w:firstLine="0"/>
        <w:jc w:val="left"/>
        <w:rPr>
          <w:b/>
          <w:sz w:val="22"/>
        </w:rPr>
      </w:pPr>
      <w:r>
        <w:rPr>
          <w:b/>
          <w:spacing w:val="-2"/>
          <w:sz w:val="22"/>
        </w:rPr>
        <w:t>References</w:t>
      </w:r>
    </w:p>
    <w:p>
      <w:pPr>
        <w:pStyle w:val="BodyText"/>
        <w:rPr>
          <w:b/>
        </w:rPr>
      </w:pPr>
    </w:p>
    <w:p>
      <w:pPr>
        <w:pStyle w:val="BodyText"/>
        <w:spacing w:before="1"/>
        <w:ind w:left="1080" w:right="355" w:hanging="721"/>
        <w:jc w:val="both"/>
      </w:pPr>
      <w:r>
        <w:rPr/>
        <w:t>Aridi,</w:t>
      </w:r>
      <w:r>
        <w:rPr>
          <w:spacing w:val="-1"/>
        </w:rPr>
        <w:t> </w:t>
      </w:r>
      <w:r>
        <w:rPr/>
        <w:t>A.,</w:t>
      </w:r>
      <w:r>
        <w:rPr>
          <w:spacing w:val="-1"/>
        </w:rPr>
        <w:t> </w:t>
      </w:r>
      <w:r>
        <w:rPr/>
        <w:t>and</w:t>
      </w:r>
      <w:r>
        <w:rPr>
          <w:spacing w:val="-1"/>
        </w:rPr>
        <w:t> </w:t>
      </w:r>
      <w:r>
        <w:rPr/>
        <w:t>L.</w:t>
      </w:r>
      <w:r>
        <w:rPr>
          <w:spacing w:val="-1"/>
        </w:rPr>
        <w:t> </w:t>
      </w:r>
      <w:r>
        <w:rPr/>
        <w:t>Cowey.</w:t>
      </w:r>
      <w:r>
        <w:rPr>
          <w:spacing w:val="-1"/>
        </w:rPr>
        <w:t> </w:t>
      </w:r>
      <w:r>
        <w:rPr/>
        <w:t>2018.</w:t>
      </w:r>
      <w:r>
        <w:rPr>
          <w:spacing w:val="-1"/>
        </w:rPr>
        <w:t> </w:t>
      </w:r>
      <w:r>
        <w:rPr/>
        <w:t>“Technology</w:t>
      </w:r>
      <w:r>
        <w:rPr>
          <w:spacing w:val="-3"/>
        </w:rPr>
        <w:t> </w:t>
      </w:r>
      <w:r>
        <w:rPr/>
        <w:t>Transfer</w:t>
      </w:r>
      <w:r>
        <w:rPr>
          <w:spacing w:val="-2"/>
        </w:rPr>
        <w:t> </w:t>
      </w:r>
      <w:r>
        <w:rPr/>
        <w:t>from Public Research</w:t>
      </w:r>
      <w:r>
        <w:rPr>
          <w:spacing w:val="-1"/>
        </w:rPr>
        <w:t> </w:t>
      </w:r>
      <w:r>
        <w:rPr/>
        <w:t>Organizations,</w:t>
      </w:r>
      <w:r>
        <w:rPr>
          <w:spacing w:val="-1"/>
        </w:rPr>
        <w:t> </w:t>
      </w:r>
      <w:r>
        <w:rPr/>
        <w:t>A</w:t>
      </w:r>
      <w:r>
        <w:rPr>
          <w:spacing w:val="-2"/>
        </w:rPr>
        <w:t> </w:t>
      </w:r>
      <w:r>
        <w:rPr/>
        <w:t>Framework for Analysis.” World Bank, Washington, DC.</w:t>
      </w:r>
    </w:p>
    <w:p>
      <w:pPr>
        <w:spacing w:line="506" w:lineRule="exact" w:before="52"/>
        <w:ind w:left="360" w:right="0" w:firstLine="0"/>
        <w:jc w:val="left"/>
        <w:rPr>
          <w:i/>
          <w:sz w:val="22"/>
        </w:rPr>
      </w:pPr>
      <w:r>
        <w:rPr>
          <w:sz w:val="22"/>
        </w:rPr>
        <w:t>Begazo Gomez, T. P., and S. Nyman. 2016. “Competition and Poverty.” World Bank, Washington, DC. Cirera,</w:t>
      </w:r>
      <w:r>
        <w:rPr>
          <w:spacing w:val="11"/>
          <w:sz w:val="22"/>
        </w:rPr>
        <w:t> </w:t>
      </w:r>
      <w:r>
        <w:rPr>
          <w:sz w:val="22"/>
        </w:rPr>
        <w:t>X.,</w:t>
      </w:r>
      <w:r>
        <w:rPr>
          <w:spacing w:val="10"/>
          <w:sz w:val="22"/>
        </w:rPr>
        <w:t> </w:t>
      </w:r>
      <w:r>
        <w:rPr>
          <w:sz w:val="22"/>
        </w:rPr>
        <w:t>J.</w:t>
      </w:r>
      <w:r>
        <w:rPr>
          <w:spacing w:val="12"/>
          <w:sz w:val="22"/>
        </w:rPr>
        <w:t> </w:t>
      </w:r>
      <w:r>
        <w:rPr>
          <w:sz w:val="22"/>
        </w:rPr>
        <w:t>Frías,</w:t>
      </w:r>
      <w:r>
        <w:rPr>
          <w:spacing w:val="10"/>
          <w:sz w:val="22"/>
        </w:rPr>
        <w:t> </w:t>
      </w:r>
      <w:r>
        <w:rPr>
          <w:sz w:val="22"/>
        </w:rPr>
        <w:t>J.</w:t>
      </w:r>
      <w:r>
        <w:rPr>
          <w:spacing w:val="11"/>
          <w:sz w:val="22"/>
        </w:rPr>
        <w:t> </w:t>
      </w:r>
      <w:r>
        <w:rPr>
          <w:sz w:val="22"/>
        </w:rPr>
        <w:t>Hill,</w:t>
      </w:r>
      <w:r>
        <w:rPr>
          <w:spacing w:val="10"/>
          <w:sz w:val="22"/>
        </w:rPr>
        <w:t> </w:t>
      </w:r>
      <w:r>
        <w:rPr>
          <w:sz w:val="22"/>
        </w:rPr>
        <w:t>and</w:t>
      </w:r>
      <w:r>
        <w:rPr>
          <w:spacing w:val="12"/>
          <w:sz w:val="22"/>
        </w:rPr>
        <w:t> </w:t>
      </w:r>
      <w:r>
        <w:rPr>
          <w:sz w:val="22"/>
        </w:rPr>
        <w:t>Y.</w:t>
      </w:r>
      <w:r>
        <w:rPr>
          <w:spacing w:val="12"/>
          <w:sz w:val="22"/>
        </w:rPr>
        <w:t> </w:t>
      </w:r>
      <w:r>
        <w:rPr>
          <w:sz w:val="22"/>
        </w:rPr>
        <w:t>Li.</w:t>
      </w:r>
      <w:r>
        <w:rPr>
          <w:spacing w:val="9"/>
          <w:sz w:val="22"/>
        </w:rPr>
        <w:t> </w:t>
      </w:r>
      <w:r>
        <w:rPr>
          <w:sz w:val="22"/>
        </w:rPr>
        <w:t>2020.</w:t>
      </w:r>
      <w:r>
        <w:rPr>
          <w:spacing w:val="12"/>
          <w:sz w:val="22"/>
        </w:rPr>
        <w:t> </w:t>
      </w:r>
      <w:r>
        <w:rPr>
          <w:i/>
          <w:sz w:val="22"/>
        </w:rPr>
        <w:t>A</w:t>
      </w:r>
      <w:r>
        <w:rPr>
          <w:i/>
          <w:spacing w:val="9"/>
          <w:sz w:val="22"/>
        </w:rPr>
        <w:t> </w:t>
      </w:r>
      <w:r>
        <w:rPr>
          <w:i/>
          <w:sz w:val="22"/>
        </w:rPr>
        <w:t>Practitioner’s</w:t>
      </w:r>
      <w:r>
        <w:rPr>
          <w:i/>
          <w:spacing w:val="13"/>
          <w:sz w:val="22"/>
        </w:rPr>
        <w:t> </w:t>
      </w:r>
      <w:r>
        <w:rPr>
          <w:i/>
          <w:sz w:val="22"/>
        </w:rPr>
        <w:t>Guide</w:t>
      </w:r>
      <w:r>
        <w:rPr>
          <w:i/>
          <w:spacing w:val="9"/>
          <w:sz w:val="22"/>
        </w:rPr>
        <w:t> </w:t>
      </w:r>
      <w:r>
        <w:rPr>
          <w:i/>
          <w:sz w:val="22"/>
        </w:rPr>
        <w:t>to</w:t>
      </w:r>
      <w:r>
        <w:rPr>
          <w:i/>
          <w:spacing w:val="10"/>
          <w:sz w:val="22"/>
        </w:rPr>
        <w:t> </w:t>
      </w:r>
      <w:r>
        <w:rPr>
          <w:i/>
          <w:sz w:val="22"/>
        </w:rPr>
        <w:t>Innovation</w:t>
      </w:r>
      <w:r>
        <w:rPr>
          <w:i/>
          <w:spacing w:val="12"/>
          <w:sz w:val="22"/>
        </w:rPr>
        <w:t> </w:t>
      </w:r>
      <w:r>
        <w:rPr>
          <w:i/>
          <w:sz w:val="22"/>
        </w:rPr>
        <w:t>Policy.</w:t>
      </w:r>
      <w:r>
        <w:rPr>
          <w:i/>
          <w:spacing w:val="10"/>
          <w:sz w:val="22"/>
        </w:rPr>
        <w:t> </w:t>
      </w:r>
      <w:r>
        <w:rPr>
          <w:i/>
          <w:sz w:val="22"/>
        </w:rPr>
        <w:t>Instruments</w:t>
      </w:r>
      <w:r>
        <w:rPr>
          <w:i/>
          <w:spacing w:val="10"/>
          <w:sz w:val="22"/>
        </w:rPr>
        <w:t> </w:t>
      </w:r>
      <w:r>
        <w:rPr>
          <w:i/>
          <w:spacing w:val="-5"/>
          <w:sz w:val="22"/>
        </w:rPr>
        <w:t>to</w:t>
      </w:r>
    </w:p>
    <w:p>
      <w:pPr>
        <w:spacing w:line="199" w:lineRule="exact" w:before="0"/>
        <w:ind w:left="1080" w:right="0" w:firstLine="0"/>
        <w:jc w:val="left"/>
        <w:rPr>
          <w:sz w:val="22"/>
        </w:rPr>
      </w:pPr>
      <w:r>
        <w:rPr>
          <w:i/>
          <w:sz w:val="22"/>
        </w:rPr>
        <w:t>Build</w:t>
      </w:r>
      <w:r>
        <w:rPr>
          <w:i/>
          <w:spacing w:val="66"/>
          <w:sz w:val="22"/>
        </w:rPr>
        <w:t> </w:t>
      </w:r>
      <w:r>
        <w:rPr>
          <w:i/>
          <w:sz w:val="22"/>
        </w:rPr>
        <w:t>Firm</w:t>
      </w:r>
      <w:r>
        <w:rPr>
          <w:i/>
          <w:spacing w:val="67"/>
          <w:sz w:val="22"/>
        </w:rPr>
        <w:t> </w:t>
      </w:r>
      <w:r>
        <w:rPr>
          <w:i/>
          <w:sz w:val="22"/>
        </w:rPr>
        <w:t>Capabilities</w:t>
      </w:r>
      <w:r>
        <w:rPr>
          <w:i/>
          <w:spacing w:val="66"/>
          <w:sz w:val="22"/>
        </w:rPr>
        <w:t> </w:t>
      </w:r>
      <w:r>
        <w:rPr>
          <w:i/>
          <w:sz w:val="22"/>
        </w:rPr>
        <w:t>and</w:t>
      </w:r>
      <w:r>
        <w:rPr>
          <w:i/>
          <w:spacing w:val="68"/>
          <w:sz w:val="22"/>
        </w:rPr>
        <w:t> </w:t>
      </w:r>
      <w:r>
        <w:rPr>
          <w:i/>
          <w:sz w:val="22"/>
        </w:rPr>
        <w:t>Accelerate</w:t>
      </w:r>
      <w:r>
        <w:rPr>
          <w:i/>
          <w:spacing w:val="69"/>
          <w:sz w:val="22"/>
        </w:rPr>
        <w:t> </w:t>
      </w:r>
      <w:r>
        <w:rPr>
          <w:i/>
          <w:sz w:val="22"/>
        </w:rPr>
        <w:t>Technological</w:t>
      </w:r>
      <w:r>
        <w:rPr>
          <w:i/>
          <w:spacing w:val="69"/>
          <w:sz w:val="22"/>
        </w:rPr>
        <w:t> </w:t>
      </w:r>
      <w:r>
        <w:rPr>
          <w:i/>
          <w:sz w:val="22"/>
        </w:rPr>
        <w:t>Catch-Up</w:t>
      </w:r>
      <w:r>
        <w:rPr>
          <w:i/>
          <w:spacing w:val="65"/>
          <w:sz w:val="22"/>
        </w:rPr>
        <w:t> </w:t>
      </w:r>
      <w:r>
        <w:rPr>
          <w:i/>
          <w:sz w:val="22"/>
        </w:rPr>
        <w:t>in</w:t>
      </w:r>
      <w:r>
        <w:rPr>
          <w:i/>
          <w:spacing w:val="68"/>
          <w:sz w:val="22"/>
        </w:rPr>
        <w:t> </w:t>
      </w:r>
      <w:r>
        <w:rPr>
          <w:i/>
          <w:sz w:val="22"/>
        </w:rPr>
        <w:t>Developing</w:t>
      </w:r>
      <w:r>
        <w:rPr>
          <w:i/>
          <w:spacing w:val="69"/>
          <w:sz w:val="22"/>
        </w:rPr>
        <w:t> </w:t>
      </w:r>
      <w:r>
        <w:rPr>
          <w:i/>
          <w:spacing w:val="-2"/>
          <w:sz w:val="22"/>
        </w:rPr>
        <w:t>Countries</w:t>
      </w:r>
      <w:r>
        <w:rPr>
          <w:spacing w:val="-2"/>
          <w:sz w:val="22"/>
        </w:rPr>
        <w:t>.</w:t>
      </w:r>
    </w:p>
    <w:p>
      <w:pPr>
        <w:pStyle w:val="BodyText"/>
        <w:spacing w:before="2"/>
        <w:ind w:left="1080"/>
      </w:pPr>
      <w:r>
        <w:rPr/>
        <w:t>Washington,</w:t>
      </w:r>
      <w:r>
        <w:rPr>
          <w:spacing w:val="-4"/>
        </w:rPr>
        <w:t> </w:t>
      </w:r>
      <w:r>
        <w:rPr/>
        <w:t>DC:</w:t>
      </w:r>
      <w:r>
        <w:rPr>
          <w:spacing w:val="-4"/>
        </w:rPr>
        <w:t> </w:t>
      </w:r>
      <w:r>
        <w:rPr/>
        <w:t>World</w:t>
      </w:r>
      <w:r>
        <w:rPr>
          <w:spacing w:val="-3"/>
        </w:rPr>
        <w:t> </w:t>
      </w:r>
      <w:r>
        <w:rPr>
          <w:spacing w:val="-2"/>
        </w:rPr>
        <w:t>Bank.</w:t>
      </w:r>
    </w:p>
    <w:p>
      <w:pPr>
        <w:spacing w:before="251"/>
        <w:ind w:left="1080" w:right="355" w:hanging="721"/>
        <w:jc w:val="both"/>
        <w:rPr>
          <w:sz w:val="22"/>
        </w:rPr>
      </w:pPr>
      <w:r>
        <w:rPr>
          <w:sz w:val="22"/>
        </w:rPr>
        <w:t>EC (European Commission), Directorate General for Enterprise and Industry. 2014. </w:t>
      </w:r>
      <w:r>
        <w:rPr>
          <w:i/>
          <w:sz w:val="22"/>
        </w:rPr>
        <w:t>Evaluation of SMEs’ Access to Public Procurement Markets in the EU: Final Report</w:t>
      </w:r>
      <w:r>
        <w:rPr>
          <w:sz w:val="22"/>
        </w:rPr>
        <w:t>. European Union.</w:t>
      </w:r>
    </w:p>
    <w:p>
      <w:pPr>
        <w:pStyle w:val="BodyText"/>
        <w:spacing w:before="1"/>
      </w:pPr>
    </w:p>
    <w:p>
      <w:pPr>
        <w:spacing w:before="0"/>
        <w:ind w:left="1080" w:right="355" w:hanging="721"/>
        <w:jc w:val="both"/>
        <w:rPr>
          <w:sz w:val="22"/>
        </w:rPr>
      </w:pPr>
      <w:r>
        <w:rPr>
          <w:sz w:val="22"/>
        </w:rPr>
        <w:t>Motta, M. 2004. </w:t>
      </w:r>
      <w:r>
        <w:rPr>
          <w:i/>
          <w:sz w:val="22"/>
        </w:rPr>
        <w:t>Competition Policy: Theory and Practice</w:t>
      </w:r>
      <w:r>
        <w:rPr>
          <w:sz w:val="22"/>
        </w:rPr>
        <w:t>. Cambridge, United Kingdom: Cambridge University Press.</w:t>
      </w:r>
    </w:p>
    <w:p>
      <w:pPr>
        <w:pStyle w:val="BodyText"/>
      </w:pPr>
    </w:p>
    <w:p>
      <w:pPr>
        <w:spacing w:before="0"/>
        <w:ind w:left="1080" w:right="355" w:hanging="720"/>
        <w:jc w:val="both"/>
        <w:rPr>
          <w:sz w:val="22"/>
        </w:rPr>
      </w:pPr>
      <w:r>
        <w:rPr>
          <w:sz w:val="22"/>
        </w:rPr>
        <w:t>OECD (Organisation for Economic Co-operation and Development). 2013. </w:t>
      </w:r>
      <w:r>
        <w:rPr>
          <w:i/>
          <w:sz w:val="22"/>
        </w:rPr>
        <w:t>Competition and Poverty Reduction</w:t>
      </w:r>
      <w:r>
        <w:rPr>
          <w:sz w:val="22"/>
        </w:rPr>
        <w:t>. Global Forum on Competition. Paris: OECD.</w:t>
      </w:r>
    </w:p>
    <w:p>
      <w:pPr>
        <w:spacing w:before="252"/>
        <w:ind w:left="1080" w:right="356" w:hanging="721"/>
        <w:jc w:val="both"/>
        <w:rPr>
          <w:sz w:val="22"/>
        </w:rPr>
      </w:pPr>
      <w:r>
        <w:rPr>
          <w:sz w:val="22"/>
        </w:rPr>
        <w:t>OECD (Organisation for Economic Co-operation and Development). 2015. </w:t>
      </w:r>
      <w:r>
        <w:rPr>
          <w:i/>
          <w:sz w:val="22"/>
        </w:rPr>
        <w:t>Public and Private Antitrust Enforcement in Competition</w:t>
      </w:r>
      <w:r>
        <w:rPr>
          <w:sz w:val="22"/>
        </w:rPr>
        <w:t>. Paris: OECD. </w:t>
      </w:r>
      <w:hyperlink r:id="rId6">
        <w:r>
          <w:rPr>
            <w:sz w:val="22"/>
          </w:rPr>
          <w:t>https://www.oecd.org/daf/competition/antitrust-</w:t>
        </w:r>
      </w:hyperlink>
      <w:r>
        <w:rPr>
          <w:sz w:val="22"/>
        </w:rPr>
        <w:t> </w:t>
      </w:r>
      <w:hyperlink r:id="rId6">
        <w:r>
          <w:rPr>
            <w:spacing w:val="-2"/>
            <w:sz w:val="22"/>
          </w:rPr>
          <w:t>enforcement-in-competition.htm.</w:t>
        </w:r>
      </w:hyperlink>
    </w:p>
    <w:p>
      <w:pPr>
        <w:pStyle w:val="BodyText"/>
        <w:spacing w:before="2"/>
      </w:pPr>
    </w:p>
    <w:p>
      <w:pPr>
        <w:tabs>
          <w:tab w:pos="3635" w:val="left" w:leader="none"/>
          <w:tab w:pos="6635" w:val="left" w:leader="none"/>
          <w:tab w:pos="9067" w:val="left" w:leader="none"/>
        </w:tabs>
        <w:spacing w:before="0"/>
        <w:ind w:left="1079" w:right="356" w:hanging="720"/>
        <w:jc w:val="both"/>
        <w:rPr>
          <w:sz w:val="22"/>
        </w:rPr>
      </w:pPr>
      <w:r>
        <w:rPr>
          <w:sz w:val="22"/>
        </w:rPr>
        <w:t>OECD (Organisation for Economic Co-operation and Development). 2018. </w:t>
      </w:r>
      <w:r>
        <w:rPr>
          <w:i/>
          <w:sz w:val="22"/>
        </w:rPr>
        <w:t>Competition Law and State- </w:t>
      </w:r>
      <w:r>
        <w:rPr>
          <w:i/>
          <w:spacing w:val="-2"/>
          <w:sz w:val="22"/>
        </w:rPr>
        <w:t>Owned</w:t>
      </w:r>
      <w:r>
        <w:rPr>
          <w:i/>
          <w:sz w:val="22"/>
        </w:rPr>
        <w:tab/>
      </w:r>
      <w:r>
        <w:rPr>
          <w:i/>
          <w:spacing w:val="-2"/>
          <w:sz w:val="22"/>
        </w:rPr>
        <w:t>Enterprises</w:t>
      </w:r>
      <w:r>
        <w:rPr>
          <w:spacing w:val="-2"/>
          <w:sz w:val="22"/>
        </w:rPr>
        <w:t>.</w:t>
      </w:r>
      <w:r>
        <w:rPr>
          <w:sz w:val="22"/>
        </w:rPr>
        <w:tab/>
      </w:r>
      <w:r>
        <w:rPr>
          <w:spacing w:val="-2"/>
          <w:sz w:val="22"/>
        </w:rPr>
        <w:t>Paris:</w:t>
      </w:r>
      <w:r>
        <w:rPr>
          <w:sz w:val="22"/>
        </w:rPr>
        <w:tab/>
      </w:r>
      <w:r>
        <w:rPr>
          <w:spacing w:val="-2"/>
          <w:sz w:val="22"/>
        </w:rPr>
        <w:t>OECD. </w:t>
      </w:r>
      <w:hyperlink r:id="rId7">
        <w:r>
          <w:rPr>
            <w:spacing w:val="-2"/>
            <w:sz w:val="22"/>
          </w:rPr>
          <w:t>https://one.oecd.org/document/DAF/COMP/GF(2018)16/en/pdf.</w:t>
        </w:r>
      </w:hyperlink>
    </w:p>
    <w:p>
      <w:pPr>
        <w:pStyle w:val="BodyText"/>
        <w:spacing w:before="251"/>
        <w:ind w:left="1079" w:right="356" w:hanging="721"/>
        <w:jc w:val="both"/>
      </w:pPr>
      <w:r>
        <w:rPr/>
        <w:t>OECD (Organisation for Economic Co-operation and Development). 2020. </w:t>
      </w:r>
      <w:r>
        <w:rPr>
          <w:i/>
        </w:rPr>
        <w:t>Merger Control in Dynamic Markets. </w:t>
      </w:r>
      <w:hyperlink r:id="rId8">
        <w:r>
          <w:rPr/>
          <w:t>https://www.oecd.org/daf/competition/merger-control-in-dynamic-markets-2020.pdf.</w:t>
        </w:r>
      </w:hyperlink>
    </w:p>
    <w:p>
      <w:pPr>
        <w:pStyle w:val="BodyText"/>
        <w:spacing w:before="2"/>
      </w:pPr>
    </w:p>
    <w:p>
      <w:pPr>
        <w:pStyle w:val="BodyText"/>
        <w:tabs>
          <w:tab w:pos="2653" w:val="left" w:leader="none"/>
          <w:tab w:pos="4115" w:val="left" w:leader="none"/>
          <w:tab w:pos="4758" w:val="left" w:leader="none"/>
          <w:tab w:pos="6160" w:val="left" w:leader="none"/>
          <w:tab w:pos="7722" w:val="left" w:leader="none"/>
          <w:tab w:pos="9239" w:val="left" w:leader="none"/>
        </w:tabs>
        <w:ind w:left="1079" w:right="355" w:hanging="720"/>
      </w:pPr>
      <w:r>
        <w:rPr/>
        <w:t>OECD</w:t>
      </w:r>
      <w:r>
        <w:rPr>
          <w:spacing w:val="40"/>
        </w:rPr>
        <w:t> </w:t>
      </w:r>
      <w:r>
        <w:rPr/>
        <w:t>(Organisation</w:t>
      </w:r>
      <w:r>
        <w:rPr>
          <w:spacing w:val="40"/>
        </w:rPr>
        <w:t> </w:t>
      </w:r>
      <w:r>
        <w:rPr/>
        <w:t>for</w:t>
      </w:r>
      <w:r>
        <w:rPr>
          <w:spacing w:val="40"/>
        </w:rPr>
        <w:t> </w:t>
      </w:r>
      <w:r>
        <w:rPr/>
        <w:t>Economic</w:t>
      </w:r>
      <w:r>
        <w:rPr>
          <w:spacing w:val="40"/>
        </w:rPr>
        <w:t> </w:t>
      </w:r>
      <w:r>
        <w:rPr/>
        <w:t>Co-operation</w:t>
      </w:r>
      <w:r>
        <w:rPr>
          <w:spacing w:val="40"/>
        </w:rPr>
        <w:t> </w:t>
      </w:r>
      <w:r>
        <w:rPr/>
        <w:t>and</w:t>
      </w:r>
      <w:r>
        <w:rPr>
          <w:spacing w:val="40"/>
        </w:rPr>
        <w:t> </w:t>
      </w:r>
      <w:r>
        <w:rPr/>
        <w:t>Development).</w:t>
      </w:r>
      <w:r>
        <w:rPr>
          <w:spacing w:val="40"/>
        </w:rPr>
        <w:t> </w:t>
      </w:r>
      <w:r>
        <w:rPr/>
        <w:t>2021.</w:t>
      </w:r>
      <w:r>
        <w:rPr>
          <w:spacing w:val="40"/>
        </w:rPr>
        <w:t> </w:t>
      </w:r>
      <w:r>
        <w:rPr/>
        <w:t>“The</w:t>
      </w:r>
      <w:r>
        <w:rPr>
          <w:spacing w:val="40"/>
        </w:rPr>
        <w:t> </w:t>
      </w:r>
      <w:r>
        <w:rPr/>
        <w:t>Important</w:t>
      </w:r>
      <w:r>
        <w:rPr>
          <w:spacing w:val="40"/>
        </w:rPr>
        <w:t> </w:t>
      </w:r>
      <w:r>
        <w:rPr/>
        <w:t>Role</w:t>
      </w:r>
      <w:r>
        <w:rPr>
          <w:spacing w:val="40"/>
        </w:rPr>
        <w:t> </w:t>
      </w:r>
      <w:r>
        <w:rPr/>
        <w:t>of </w:t>
      </w:r>
      <w:r>
        <w:rPr>
          <w:spacing w:val="-2"/>
        </w:rPr>
        <w:t>Competition</w:t>
      </w:r>
      <w:r>
        <w:rPr/>
        <w:tab/>
      </w:r>
      <w:r>
        <w:rPr>
          <w:spacing w:val="-2"/>
        </w:rPr>
        <w:t>Authorities</w:t>
      </w:r>
      <w:r>
        <w:rPr/>
        <w:tab/>
      </w:r>
      <w:r>
        <w:rPr>
          <w:spacing w:val="-6"/>
        </w:rPr>
        <w:t>in</w:t>
      </w:r>
      <w:r>
        <w:rPr/>
        <w:tab/>
      </w:r>
      <w:r>
        <w:rPr>
          <w:spacing w:val="-2"/>
        </w:rPr>
        <w:t>Promoting</w:t>
      </w:r>
      <w:r>
        <w:rPr/>
        <w:tab/>
      </w:r>
      <w:r>
        <w:rPr>
          <w:spacing w:val="-2"/>
        </w:rPr>
        <w:t>Competitive</w:t>
      </w:r>
      <w:r>
        <w:rPr/>
        <w:tab/>
      </w:r>
      <w:r>
        <w:rPr>
          <w:spacing w:val="-2"/>
        </w:rPr>
        <w:t>Neutrality.”</w:t>
      </w:r>
      <w:r>
        <w:rPr/>
        <w:tab/>
      </w:r>
      <w:r>
        <w:rPr>
          <w:spacing w:val="-2"/>
        </w:rPr>
        <w:t>Blog. </w:t>
      </w:r>
      <w:hyperlink r:id="rId9">
        <w:r>
          <w:rPr>
            <w:spacing w:val="-2"/>
          </w:rPr>
          <w:t>https://oecdonthelevel.com/2021/11/29/the-important-role-of-competition-authorities-in-</w:t>
        </w:r>
      </w:hyperlink>
      <w:r>
        <w:rPr>
          <w:spacing w:val="40"/>
        </w:rPr>
        <w:t> </w:t>
      </w:r>
      <w:hyperlink r:id="rId9">
        <w:r>
          <w:rPr>
            <w:spacing w:val="-2"/>
          </w:rPr>
          <w:t>promoting-competitive-neutrality/.</w:t>
        </w:r>
      </w:hyperlink>
    </w:p>
    <w:p>
      <w:pPr>
        <w:pStyle w:val="BodyText"/>
      </w:pPr>
    </w:p>
    <w:p>
      <w:pPr>
        <w:spacing w:before="0"/>
        <w:ind w:left="1079" w:right="355" w:hanging="721"/>
        <w:jc w:val="left"/>
        <w:rPr>
          <w:sz w:val="22"/>
        </w:rPr>
      </w:pPr>
      <w:r>
        <w:rPr>
          <w:sz w:val="22"/>
        </w:rPr>
        <w:t>Priest,</w:t>
      </w:r>
      <w:r>
        <w:rPr>
          <w:spacing w:val="-3"/>
          <w:sz w:val="22"/>
        </w:rPr>
        <w:t> </w:t>
      </w:r>
      <w:r>
        <w:rPr>
          <w:sz w:val="22"/>
        </w:rPr>
        <w:t>E.</w:t>
      </w:r>
      <w:r>
        <w:rPr>
          <w:spacing w:val="-3"/>
          <w:sz w:val="22"/>
        </w:rPr>
        <w:t> </w:t>
      </w:r>
      <w:r>
        <w:rPr>
          <w:sz w:val="22"/>
        </w:rPr>
        <w:t>2012.</w:t>
      </w:r>
      <w:r>
        <w:rPr>
          <w:spacing w:val="-3"/>
          <w:sz w:val="22"/>
        </w:rPr>
        <w:t> </w:t>
      </w:r>
      <w:r>
        <w:rPr>
          <w:sz w:val="22"/>
        </w:rPr>
        <w:t>“Copyright</w:t>
      </w:r>
      <w:r>
        <w:rPr>
          <w:spacing w:val="-5"/>
          <w:sz w:val="22"/>
        </w:rPr>
        <w:t> </w:t>
      </w:r>
      <w:r>
        <w:rPr>
          <w:sz w:val="22"/>
        </w:rPr>
        <w:t>and</w:t>
      </w:r>
      <w:r>
        <w:rPr>
          <w:spacing w:val="-3"/>
          <w:sz w:val="22"/>
        </w:rPr>
        <w:t> </w:t>
      </w:r>
      <w:r>
        <w:rPr>
          <w:sz w:val="22"/>
        </w:rPr>
        <w:t>the</w:t>
      </w:r>
      <w:r>
        <w:rPr>
          <w:spacing w:val="-3"/>
          <w:sz w:val="22"/>
        </w:rPr>
        <w:t> </w:t>
      </w:r>
      <w:r>
        <w:rPr>
          <w:sz w:val="22"/>
        </w:rPr>
        <w:t>Harvard</w:t>
      </w:r>
      <w:r>
        <w:rPr>
          <w:spacing w:val="-3"/>
          <w:sz w:val="22"/>
        </w:rPr>
        <w:t> </w:t>
      </w:r>
      <w:r>
        <w:rPr>
          <w:sz w:val="22"/>
        </w:rPr>
        <w:t>Open</w:t>
      </w:r>
      <w:r>
        <w:rPr>
          <w:spacing w:val="-3"/>
          <w:sz w:val="22"/>
        </w:rPr>
        <w:t> </w:t>
      </w:r>
      <w:r>
        <w:rPr>
          <w:sz w:val="22"/>
        </w:rPr>
        <w:t>Access</w:t>
      </w:r>
      <w:r>
        <w:rPr>
          <w:spacing w:val="-3"/>
          <w:sz w:val="22"/>
        </w:rPr>
        <w:t> </w:t>
      </w:r>
      <w:r>
        <w:rPr>
          <w:sz w:val="22"/>
        </w:rPr>
        <w:t>Mandate.”</w:t>
      </w:r>
      <w:r>
        <w:rPr>
          <w:spacing w:val="-3"/>
          <w:sz w:val="22"/>
        </w:rPr>
        <w:t> </w:t>
      </w:r>
      <w:r>
        <w:rPr>
          <w:i/>
          <w:sz w:val="22"/>
        </w:rPr>
        <w:t>Northwestern</w:t>
      </w:r>
      <w:r>
        <w:rPr>
          <w:i/>
          <w:spacing w:val="-3"/>
          <w:sz w:val="22"/>
        </w:rPr>
        <w:t> </w:t>
      </w:r>
      <w:r>
        <w:rPr>
          <w:i/>
          <w:sz w:val="22"/>
        </w:rPr>
        <w:t>Journal</w:t>
      </w:r>
      <w:r>
        <w:rPr>
          <w:i/>
          <w:spacing w:val="-2"/>
          <w:sz w:val="22"/>
        </w:rPr>
        <w:t> </w:t>
      </w:r>
      <w:r>
        <w:rPr>
          <w:i/>
          <w:sz w:val="22"/>
        </w:rPr>
        <w:t>of</w:t>
      </w:r>
      <w:r>
        <w:rPr>
          <w:i/>
          <w:spacing w:val="-2"/>
          <w:sz w:val="22"/>
        </w:rPr>
        <w:t> </w:t>
      </w:r>
      <w:r>
        <w:rPr>
          <w:i/>
          <w:sz w:val="22"/>
        </w:rPr>
        <w:t>Technology and Intellectual Property </w:t>
      </w:r>
      <w:r>
        <w:rPr>
          <w:sz w:val="22"/>
        </w:rPr>
        <w:t>10 (7).</w:t>
      </w:r>
    </w:p>
    <w:p>
      <w:pPr>
        <w:spacing w:line="480" w:lineRule="auto" w:before="252"/>
        <w:ind w:left="359" w:right="772" w:firstLine="0"/>
        <w:jc w:val="left"/>
        <w:rPr>
          <w:sz w:val="22"/>
        </w:rPr>
      </w:pPr>
      <w:r>
        <w:rPr>
          <w:sz w:val="22"/>
        </w:rPr>
        <w:t>Tirole,</w:t>
      </w:r>
      <w:r>
        <w:rPr>
          <w:spacing w:val="-3"/>
          <w:sz w:val="22"/>
        </w:rPr>
        <w:t> </w:t>
      </w:r>
      <w:r>
        <w:rPr>
          <w:sz w:val="22"/>
        </w:rPr>
        <w:t>J.</w:t>
      </w:r>
      <w:r>
        <w:rPr>
          <w:spacing w:val="-3"/>
          <w:sz w:val="22"/>
        </w:rPr>
        <w:t> </w:t>
      </w:r>
      <w:r>
        <w:rPr>
          <w:sz w:val="22"/>
        </w:rPr>
        <w:t>2015.</w:t>
      </w:r>
      <w:r>
        <w:rPr>
          <w:spacing w:val="-6"/>
          <w:sz w:val="22"/>
        </w:rPr>
        <w:t> </w:t>
      </w:r>
      <w:r>
        <w:rPr>
          <w:sz w:val="22"/>
        </w:rPr>
        <w:t>“Market</w:t>
      </w:r>
      <w:r>
        <w:rPr>
          <w:spacing w:val="-2"/>
          <w:sz w:val="22"/>
        </w:rPr>
        <w:t> </w:t>
      </w:r>
      <w:r>
        <w:rPr>
          <w:sz w:val="22"/>
        </w:rPr>
        <w:t>Failures</w:t>
      </w:r>
      <w:r>
        <w:rPr>
          <w:spacing w:val="-5"/>
          <w:sz w:val="22"/>
        </w:rPr>
        <w:t> </w:t>
      </w:r>
      <w:r>
        <w:rPr>
          <w:sz w:val="22"/>
        </w:rPr>
        <w:t>and</w:t>
      </w:r>
      <w:r>
        <w:rPr>
          <w:spacing w:val="-3"/>
          <w:sz w:val="22"/>
        </w:rPr>
        <w:t> </w:t>
      </w:r>
      <w:r>
        <w:rPr>
          <w:sz w:val="22"/>
        </w:rPr>
        <w:t>Public</w:t>
      </w:r>
      <w:r>
        <w:rPr>
          <w:spacing w:val="-3"/>
          <w:sz w:val="22"/>
        </w:rPr>
        <w:t> </w:t>
      </w:r>
      <w:r>
        <w:rPr>
          <w:sz w:val="22"/>
        </w:rPr>
        <w:t>Policy.”</w:t>
      </w:r>
      <w:r>
        <w:rPr>
          <w:spacing w:val="-3"/>
          <w:sz w:val="22"/>
        </w:rPr>
        <w:t> </w:t>
      </w:r>
      <w:r>
        <w:rPr>
          <w:i/>
          <w:sz w:val="22"/>
        </w:rPr>
        <w:t>American</w:t>
      </w:r>
      <w:r>
        <w:rPr>
          <w:i/>
          <w:spacing w:val="-3"/>
          <w:sz w:val="22"/>
        </w:rPr>
        <w:t> </w:t>
      </w:r>
      <w:r>
        <w:rPr>
          <w:i/>
          <w:sz w:val="22"/>
        </w:rPr>
        <w:t>Economic</w:t>
      </w:r>
      <w:r>
        <w:rPr>
          <w:i/>
          <w:spacing w:val="-3"/>
          <w:sz w:val="22"/>
        </w:rPr>
        <w:t> </w:t>
      </w:r>
      <w:r>
        <w:rPr>
          <w:i/>
          <w:sz w:val="22"/>
        </w:rPr>
        <w:t>Review</w:t>
      </w:r>
      <w:r>
        <w:rPr>
          <w:i/>
          <w:spacing w:val="-7"/>
          <w:sz w:val="22"/>
        </w:rPr>
        <w:t> </w:t>
      </w:r>
      <w:r>
        <w:rPr>
          <w:sz w:val="22"/>
        </w:rPr>
        <w:t>105</w:t>
      </w:r>
      <w:r>
        <w:rPr>
          <w:spacing w:val="-3"/>
          <w:sz w:val="22"/>
        </w:rPr>
        <w:t> </w:t>
      </w:r>
      <w:r>
        <w:rPr>
          <w:sz w:val="22"/>
        </w:rPr>
        <w:t>(6):</w:t>
      </w:r>
      <w:r>
        <w:rPr>
          <w:spacing w:val="-2"/>
          <w:sz w:val="22"/>
        </w:rPr>
        <w:t> </w:t>
      </w:r>
      <w:r>
        <w:rPr>
          <w:sz w:val="22"/>
        </w:rPr>
        <w:t>1665–82. Tirole, J. 2017. </w:t>
      </w:r>
      <w:r>
        <w:rPr>
          <w:i/>
          <w:sz w:val="22"/>
        </w:rPr>
        <w:t>Economics for the Common Good</w:t>
      </w:r>
      <w:r>
        <w:rPr>
          <w:sz w:val="22"/>
        </w:rPr>
        <w:t>. Princeton, NJ: Princeton University Press.</w:t>
      </w:r>
    </w:p>
    <w:p>
      <w:pPr>
        <w:spacing w:before="1"/>
        <w:ind w:left="359" w:right="0" w:firstLine="0"/>
        <w:jc w:val="left"/>
        <w:rPr>
          <w:sz w:val="22"/>
        </w:rPr>
      </w:pPr>
      <w:r>
        <w:rPr>
          <w:sz w:val="22"/>
        </w:rPr>
        <w:t>WIPO</w:t>
      </w:r>
      <w:r>
        <w:rPr>
          <w:spacing w:val="-9"/>
          <w:sz w:val="22"/>
        </w:rPr>
        <w:t> </w:t>
      </w:r>
      <w:r>
        <w:rPr>
          <w:sz w:val="22"/>
        </w:rPr>
        <w:t>(World</w:t>
      </w:r>
      <w:r>
        <w:rPr>
          <w:spacing w:val="-6"/>
          <w:sz w:val="22"/>
        </w:rPr>
        <w:t> </w:t>
      </w:r>
      <w:r>
        <w:rPr>
          <w:sz w:val="22"/>
        </w:rPr>
        <w:t>Intellectual</w:t>
      </w:r>
      <w:r>
        <w:rPr>
          <w:spacing w:val="-7"/>
          <w:sz w:val="22"/>
        </w:rPr>
        <w:t> </w:t>
      </w:r>
      <w:r>
        <w:rPr>
          <w:sz w:val="22"/>
        </w:rPr>
        <w:t>Property</w:t>
      </w:r>
      <w:r>
        <w:rPr>
          <w:spacing w:val="-8"/>
          <w:sz w:val="22"/>
        </w:rPr>
        <w:t> </w:t>
      </w:r>
      <w:r>
        <w:rPr>
          <w:sz w:val="22"/>
        </w:rPr>
        <w:t>Organization).</w:t>
      </w:r>
      <w:r>
        <w:rPr>
          <w:spacing w:val="-9"/>
          <w:sz w:val="22"/>
        </w:rPr>
        <w:t> </w:t>
      </w:r>
      <w:r>
        <w:rPr>
          <w:sz w:val="22"/>
        </w:rPr>
        <w:t>2004.</w:t>
      </w:r>
      <w:r>
        <w:rPr>
          <w:spacing w:val="-5"/>
          <w:sz w:val="22"/>
        </w:rPr>
        <w:t> </w:t>
      </w:r>
      <w:r>
        <w:rPr>
          <w:i/>
          <w:sz w:val="22"/>
        </w:rPr>
        <w:t>Intellectual</w:t>
      </w:r>
      <w:r>
        <w:rPr>
          <w:i/>
          <w:spacing w:val="-5"/>
          <w:sz w:val="22"/>
        </w:rPr>
        <w:t> </w:t>
      </w:r>
      <w:r>
        <w:rPr>
          <w:i/>
          <w:sz w:val="22"/>
        </w:rPr>
        <w:t>Property</w:t>
      </w:r>
      <w:r>
        <w:rPr>
          <w:i/>
          <w:spacing w:val="-8"/>
          <w:sz w:val="22"/>
        </w:rPr>
        <w:t> </w:t>
      </w:r>
      <w:r>
        <w:rPr>
          <w:i/>
          <w:sz w:val="22"/>
        </w:rPr>
        <w:t>Handbook</w:t>
      </w:r>
      <w:r>
        <w:rPr>
          <w:sz w:val="22"/>
        </w:rPr>
        <w:t>.</w:t>
      </w:r>
      <w:r>
        <w:rPr>
          <w:spacing w:val="-8"/>
          <w:sz w:val="22"/>
        </w:rPr>
        <w:t> </w:t>
      </w:r>
      <w:r>
        <w:rPr>
          <w:sz w:val="22"/>
        </w:rPr>
        <w:t>Geneva:</w:t>
      </w:r>
      <w:r>
        <w:rPr>
          <w:spacing w:val="-7"/>
          <w:sz w:val="22"/>
        </w:rPr>
        <w:t> </w:t>
      </w:r>
      <w:r>
        <w:rPr>
          <w:spacing w:val="-2"/>
          <w:sz w:val="22"/>
        </w:rPr>
        <w:t>WIPO.</w:t>
      </w:r>
    </w:p>
    <w:p>
      <w:pPr>
        <w:pStyle w:val="BodyText"/>
        <w:spacing w:before="251"/>
        <w:ind w:left="359"/>
      </w:pPr>
      <w:r>
        <w:rPr/>
        <w:t>WIPO</w:t>
      </w:r>
      <w:r>
        <w:rPr>
          <w:spacing w:val="11"/>
        </w:rPr>
        <w:t> </w:t>
      </w:r>
      <w:r>
        <w:rPr/>
        <w:t>(World</w:t>
      </w:r>
      <w:r>
        <w:rPr>
          <w:spacing w:val="14"/>
        </w:rPr>
        <w:t> </w:t>
      </w:r>
      <w:r>
        <w:rPr/>
        <w:t>Intellectual</w:t>
      </w:r>
      <w:r>
        <w:rPr>
          <w:spacing w:val="13"/>
        </w:rPr>
        <w:t> </w:t>
      </w:r>
      <w:r>
        <w:rPr/>
        <w:t>Property</w:t>
      </w:r>
      <w:r>
        <w:rPr>
          <w:spacing w:val="14"/>
        </w:rPr>
        <w:t> </w:t>
      </w:r>
      <w:r>
        <w:rPr/>
        <w:t>Organization).</w:t>
      </w:r>
      <w:r>
        <w:rPr>
          <w:spacing w:val="14"/>
        </w:rPr>
        <w:t> </w:t>
      </w:r>
      <w:r>
        <w:rPr/>
        <w:t>2010.</w:t>
      </w:r>
      <w:r>
        <w:rPr>
          <w:spacing w:val="14"/>
        </w:rPr>
        <w:t> </w:t>
      </w:r>
      <w:r>
        <w:rPr/>
        <w:t>"Transfer</w:t>
      </w:r>
      <w:r>
        <w:rPr>
          <w:spacing w:val="15"/>
        </w:rPr>
        <w:t> </w:t>
      </w:r>
      <w:r>
        <w:rPr/>
        <w:t>of</w:t>
      </w:r>
      <w:r>
        <w:rPr>
          <w:spacing w:val="15"/>
        </w:rPr>
        <w:t> </w:t>
      </w:r>
      <w:r>
        <w:rPr/>
        <w:t>Technology."</w:t>
      </w:r>
      <w:r>
        <w:rPr>
          <w:spacing w:val="15"/>
        </w:rPr>
        <w:t> </w:t>
      </w:r>
      <w:r>
        <w:rPr/>
        <w:t>Fourteenth</w:t>
      </w:r>
      <w:r>
        <w:rPr>
          <w:spacing w:val="15"/>
        </w:rPr>
        <w:t> </w:t>
      </w:r>
      <w:r>
        <w:rPr>
          <w:spacing w:val="-2"/>
        </w:rPr>
        <w:t>Session.</w:t>
      </w:r>
    </w:p>
    <w:p>
      <w:pPr>
        <w:pStyle w:val="BodyText"/>
        <w:spacing w:before="1"/>
        <w:ind w:left="1079"/>
      </w:pPr>
      <w:r>
        <w:rPr/>
        <w:t>Standing</w:t>
      </w:r>
      <w:r>
        <w:rPr>
          <w:spacing w:val="-3"/>
        </w:rPr>
        <w:t> </w:t>
      </w:r>
      <w:r>
        <w:rPr/>
        <w:t>Committee</w:t>
      </w:r>
      <w:r>
        <w:rPr>
          <w:spacing w:val="-2"/>
        </w:rPr>
        <w:t> </w:t>
      </w:r>
      <w:r>
        <w:rPr/>
        <w:t>on</w:t>
      </w:r>
      <w:r>
        <w:rPr>
          <w:spacing w:val="-5"/>
        </w:rPr>
        <w:t> </w:t>
      </w:r>
      <w:r>
        <w:rPr/>
        <w:t>the</w:t>
      </w:r>
      <w:r>
        <w:rPr>
          <w:spacing w:val="-4"/>
        </w:rPr>
        <w:t> </w:t>
      </w:r>
      <w:r>
        <w:rPr/>
        <w:t>Law</w:t>
      </w:r>
      <w:r>
        <w:rPr>
          <w:spacing w:val="-4"/>
        </w:rPr>
        <w:t> </w:t>
      </w:r>
      <w:r>
        <w:rPr/>
        <w:t>of</w:t>
      </w:r>
      <w:r>
        <w:rPr>
          <w:spacing w:val="-1"/>
        </w:rPr>
        <w:t> </w:t>
      </w:r>
      <w:r>
        <w:rPr/>
        <w:t>Patents,</w:t>
      </w:r>
      <w:r>
        <w:rPr>
          <w:spacing w:val="-2"/>
        </w:rPr>
        <w:t> </w:t>
      </w:r>
      <w:r>
        <w:rPr/>
        <w:t>IPO,</w:t>
      </w:r>
      <w:r>
        <w:rPr>
          <w:spacing w:val="-2"/>
        </w:rPr>
        <w:t> Geneva.</w:t>
      </w:r>
    </w:p>
    <w:p>
      <w:pPr>
        <w:pStyle w:val="BodyText"/>
      </w:pPr>
    </w:p>
    <w:p>
      <w:pPr>
        <w:spacing w:before="0"/>
        <w:ind w:left="1079" w:right="0" w:hanging="721"/>
        <w:jc w:val="left"/>
        <w:rPr>
          <w:sz w:val="22"/>
        </w:rPr>
      </w:pPr>
      <w:r>
        <w:rPr>
          <w:sz w:val="22"/>
        </w:rPr>
        <w:t>WIPO (World Intellectual Property Organization). 2020. </w:t>
      </w:r>
      <w:r>
        <w:rPr>
          <w:i/>
          <w:sz w:val="22"/>
        </w:rPr>
        <w:t>Methodology for the Development of National</w:t>
      </w:r>
      <w:r>
        <w:rPr>
          <w:i/>
          <w:spacing w:val="40"/>
          <w:sz w:val="22"/>
        </w:rPr>
        <w:t> </w:t>
      </w:r>
      <w:r>
        <w:rPr>
          <w:i/>
          <w:sz w:val="22"/>
        </w:rPr>
        <w:t>Intellectual Property Strategies</w:t>
      </w:r>
      <w:r>
        <w:rPr>
          <w:sz w:val="22"/>
        </w:rPr>
        <w:t>. 2</w:t>
      </w:r>
      <w:r>
        <w:rPr>
          <w:sz w:val="22"/>
          <w:vertAlign w:val="superscript"/>
        </w:rPr>
        <w:t>nd</w:t>
      </w:r>
      <w:r>
        <w:rPr>
          <w:sz w:val="22"/>
          <w:vertAlign w:val="baseline"/>
        </w:rPr>
        <w:t> edition. Geneva: WIPO.</w:t>
      </w:r>
    </w:p>
    <w:p>
      <w:pPr>
        <w:spacing w:after="0"/>
        <w:jc w:val="left"/>
        <w:rPr>
          <w:sz w:val="22"/>
        </w:rPr>
        <w:sectPr>
          <w:pgSz w:w="12240" w:h="15840"/>
          <w:pgMar w:header="0" w:footer="522" w:top="1360" w:bottom="720" w:left="1080" w:right="1080"/>
        </w:sectPr>
      </w:pPr>
    </w:p>
    <w:p>
      <w:pPr>
        <w:pStyle w:val="BodyText"/>
        <w:spacing w:before="78"/>
        <w:ind w:left="1080" w:right="357" w:hanging="721"/>
      </w:pPr>
      <w:r>
        <w:rPr/>
        <w:t>WIPO (World Intellectual Property Organization). No date (n. d.). “Developing Frameworks to Facilitate University-Industry Technology Transfer: A Checklist of Possible Actions.” WIPO, Geneva.</w:t>
      </w:r>
    </w:p>
    <w:p>
      <w:pPr>
        <w:pStyle w:val="BodyText"/>
        <w:spacing w:before="253"/>
        <w:ind w:left="1080" w:right="167" w:hanging="721"/>
      </w:pPr>
      <w:r>
        <w:rPr/>
        <w:t>UN</w:t>
      </w:r>
      <w:r>
        <w:rPr>
          <w:spacing w:val="40"/>
        </w:rPr>
        <w:t> </w:t>
      </w:r>
      <w:r>
        <w:rPr/>
        <w:t>(United</w:t>
      </w:r>
      <w:r>
        <w:rPr>
          <w:spacing w:val="40"/>
        </w:rPr>
        <w:t> </w:t>
      </w:r>
      <w:r>
        <w:rPr/>
        <w:t>Nations).</w:t>
      </w:r>
      <w:r>
        <w:rPr>
          <w:spacing w:val="40"/>
        </w:rPr>
        <w:t> </w:t>
      </w:r>
      <w:r>
        <w:rPr/>
        <w:t>2011.</w:t>
      </w:r>
      <w:r>
        <w:rPr>
          <w:spacing w:val="40"/>
        </w:rPr>
        <w:t> </w:t>
      </w:r>
      <w:r>
        <w:rPr/>
        <w:t>“Supplement</w:t>
      </w:r>
      <w:r>
        <w:rPr>
          <w:spacing w:val="40"/>
        </w:rPr>
        <w:t> </w:t>
      </w:r>
      <w:r>
        <w:rPr/>
        <w:t>to</w:t>
      </w:r>
      <w:r>
        <w:rPr>
          <w:spacing w:val="40"/>
        </w:rPr>
        <w:t> </w:t>
      </w:r>
      <w:r>
        <w:rPr/>
        <w:t>the</w:t>
      </w:r>
      <w:r>
        <w:rPr>
          <w:spacing w:val="40"/>
        </w:rPr>
        <w:t> </w:t>
      </w:r>
      <w:r>
        <w:rPr/>
        <w:t>2011</w:t>
      </w:r>
      <w:r>
        <w:rPr>
          <w:spacing w:val="40"/>
        </w:rPr>
        <w:t> </w:t>
      </w:r>
      <w:r>
        <w:rPr/>
        <w:t>Annual</w:t>
      </w:r>
      <w:r>
        <w:rPr>
          <w:spacing w:val="40"/>
        </w:rPr>
        <w:t> </w:t>
      </w:r>
      <w:r>
        <w:rPr/>
        <w:t>Statistical</w:t>
      </w:r>
      <w:r>
        <w:rPr>
          <w:spacing w:val="40"/>
        </w:rPr>
        <w:t> </w:t>
      </w:r>
      <w:r>
        <w:rPr/>
        <w:t>Report</w:t>
      </w:r>
      <w:r>
        <w:rPr>
          <w:spacing w:val="40"/>
        </w:rPr>
        <w:t> </w:t>
      </w:r>
      <w:r>
        <w:rPr/>
        <w:t>on</w:t>
      </w:r>
      <w:r>
        <w:rPr>
          <w:spacing w:val="40"/>
        </w:rPr>
        <w:t> </w:t>
      </w:r>
      <w:r>
        <w:rPr/>
        <w:t>United</w:t>
      </w:r>
      <w:r>
        <w:rPr>
          <w:spacing w:val="40"/>
        </w:rPr>
        <w:t> </w:t>
      </w:r>
      <w:r>
        <w:rPr/>
        <w:t>Nations Procurement: Transparency and Public Procurement.” UN.</w:t>
      </w:r>
    </w:p>
    <w:p>
      <w:pPr>
        <w:spacing w:before="252"/>
        <w:ind w:left="360" w:right="0" w:firstLine="0"/>
        <w:jc w:val="left"/>
        <w:rPr>
          <w:sz w:val="22"/>
        </w:rPr>
      </w:pPr>
      <w:r>
        <w:rPr>
          <w:sz w:val="22"/>
        </w:rPr>
        <w:t>World</w:t>
      </w:r>
      <w:r>
        <w:rPr>
          <w:spacing w:val="42"/>
          <w:sz w:val="22"/>
        </w:rPr>
        <w:t> </w:t>
      </w:r>
      <w:r>
        <w:rPr>
          <w:sz w:val="22"/>
        </w:rPr>
        <w:t>Bank.</w:t>
      </w:r>
      <w:r>
        <w:rPr>
          <w:spacing w:val="42"/>
          <w:sz w:val="22"/>
        </w:rPr>
        <w:t> </w:t>
      </w:r>
      <w:r>
        <w:rPr>
          <w:sz w:val="22"/>
        </w:rPr>
        <w:t>2017.</w:t>
      </w:r>
      <w:r>
        <w:rPr>
          <w:spacing w:val="42"/>
          <w:sz w:val="22"/>
        </w:rPr>
        <w:t> </w:t>
      </w:r>
      <w:r>
        <w:rPr>
          <w:i/>
          <w:sz w:val="22"/>
        </w:rPr>
        <w:t>A</w:t>
      </w:r>
      <w:r>
        <w:rPr>
          <w:i/>
          <w:spacing w:val="43"/>
          <w:sz w:val="22"/>
        </w:rPr>
        <w:t> </w:t>
      </w:r>
      <w:r>
        <w:rPr>
          <w:i/>
          <w:sz w:val="22"/>
        </w:rPr>
        <w:t>Step</w:t>
      </w:r>
      <w:r>
        <w:rPr>
          <w:i/>
          <w:spacing w:val="45"/>
          <w:sz w:val="22"/>
        </w:rPr>
        <w:t> </w:t>
      </w:r>
      <w:r>
        <w:rPr>
          <w:i/>
          <w:sz w:val="22"/>
        </w:rPr>
        <w:t>Ahead:</w:t>
      </w:r>
      <w:r>
        <w:rPr>
          <w:i/>
          <w:spacing w:val="45"/>
          <w:sz w:val="22"/>
        </w:rPr>
        <w:t> </w:t>
      </w:r>
      <w:r>
        <w:rPr>
          <w:i/>
          <w:sz w:val="22"/>
        </w:rPr>
        <w:t>Competition</w:t>
      </w:r>
      <w:r>
        <w:rPr>
          <w:i/>
          <w:spacing w:val="41"/>
          <w:sz w:val="22"/>
        </w:rPr>
        <w:t> </w:t>
      </w:r>
      <w:r>
        <w:rPr>
          <w:i/>
          <w:sz w:val="22"/>
        </w:rPr>
        <w:t>Policy</w:t>
      </w:r>
      <w:r>
        <w:rPr>
          <w:i/>
          <w:spacing w:val="43"/>
          <w:sz w:val="22"/>
        </w:rPr>
        <w:t> </w:t>
      </w:r>
      <w:r>
        <w:rPr>
          <w:i/>
          <w:sz w:val="22"/>
        </w:rPr>
        <w:t>for</w:t>
      </w:r>
      <w:r>
        <w:rPr>
          <w:i/>
          <w:spacing w:val="45"/>
          <w:sz w:val="22"/>
        </w:rPr>
        <w:t> </w:t>
      </w:r>
      <w:r>
        <w:rPr>
          <w:i/>
          <w:sz w:val="22"/>
        </w:rPr>
        <w:t>Shared</w:t>
      </w:r>
      <w:r>
        <w:rPr>
          <w:i/>
          <w:spacing w:val="41"/>
          <w:sz w:val="22"/>
        </w:rPr>
        <w:t> </w:t>
      </w:r>
      <w:r>
        <w:rPr>
          <w:i/>
          <w:sz w:val="22"/>
        </w:rPr>
        <w:t>Prosperity</w:t>
      </w:r>
      <w:r>
        <w:rPr>
          <w:i/>
          <w:spacing w:val="43"/>
          <w:sz w:val="22"/>
        </w:rPr>
        <w:t> </w:t>
      </w:r>
      <w:r>
        <w:rPr>
          <w:i/>
          <w:sz w:val="22"/>
        </w:rPr>
        <w:t>and</w:t>
      </w:r>
      <w:r>
        <w:rPr>
          <w:i/>
          <w:spacing w:val="42"/>
          <w:sz w:val="22"/>
        </w:rPr>
        <w:t> </w:t>
      </w:r>
      <w:r>
        <w:rPr>
          <w:i/>
          <w:sz w:val="22"/>
        </w:rPr>
        <w:t>Inclusive</w:t>
      </w:r>
      <w:r>
        <w:rPr>
          <w:i/>
          <w:spacing w:val="45"/>
          <w:sz w:val="22"/>
        </w:rPr>
        <w:t> </w:t>
      </w:r>
      <w:r>
        <w:rPr>
          <w:i/>
          <w:spacing w:val="-2"/>
          <w:sz w:val="22"/>
        </w:rPr>
        <w:t>Growth</w:t>
      </w:r>
      <w:r>
        <w:rPr>
          <w:spacing w:val="-2"/>
          <w:sz w:val="22"/>
        </w:rPr>
        <w:t>.</w:t>
      </w:r>
    </w:p>
    <w:p>
      <w:pPr>
        <w:pStyle w:val="BodyText"/>
        <w:spacing w:before="1"/>
        <w:ind w:left="1080"/>
      </w:pPr>
      <w:r>
        <w:rPr/>
        <w:t>Washington,</w:t>
      </w:r>
      <w:r>
        <w:rPr>
          <w:spacing w:val="-4"/>
        </w:rPr>
        <w:t> </w:t>
      </w:r>
      <w:r>
        <w:rPr/>
        <w:t>DC:</w:t>
      </w:r>
      <w:r>
        <w:rPr>
          <w:spacing w:val="-4"/>
        </w:rPr>
        <w:t> </w:t>
      </w:r>
      <w:r>
        <w:rPr/>
        <w:t>World</w:t>
      </w:r>
      <w:r>
        <w:rPr>
          <w:spacing w:val="-3"/>
        </w:rPr>
        <w:t> </w:t>
      </w:r>
      <w:r>
        <w:rPr>
          <w:spacing w:val="-2"/>
        </w:rPr>
        <w:t>Bank.</w:t>
      </w:r>
    </w:p>
    <w:p>
      <w:pPr>
        <w:pStyle w:val="BodyText"/>
        <w:spacing w:after="0"/>
        <w:sectPr>
          <w:pgSz w:w="12240" w:h="15840"/>
          <w:pgMar w:header="0" w:footer="522" w:top="1360" w:bottom="720" w:left="1080" w:right="1080"/>
        </w:sectPr>
      </w:pPr>
    </w:p>
    <w:p>
      <w:pPr>
        <w:pStyle w:val="BodyText"/>
        <w:spacing w:before="109"/>
        <w:rPr>
          <w:sz w:val="18"/>
        </w:rPr>
      </w:pPr>
    </w:p>
    <w:p>
      <w:pPr>
        <w:spacing w:line="210" w:lineRule="exact" w:before="0"/>
        <w:ind w:left="360" w:right="0" w:firstLine="0"/>
        <w:jc w:val="left"/>
        <w:rPr>
          <w:sz w:val="18"/>
        </w:rPr>
      </w:pPr>
      <w:bookmarkStart w:name="_bookmark0" w:id="2"/>
      <w:bookmarkEnd w:id="2"/>
      <w:r>
        <w:rPr/>
      </w:r>
      <w:r>
        <w:rPr>
          <w:position w:val="6"/>
          <w:sz w:val="12"/>
        </w:rPr>
        <w:t>1</w:t>
      </w:r>
      <w:r>
        <w:rPr>
          <w:spacing w:val="13"/>
          <w:position w:val="6"/>
          <w:sz w:val="12"/>
        </w:rPr>
        <w:t> </w:t>
      </w:r>
      <w:r>
        <w:rPr>
          <w:sz w:val="18"/>
        </w:rPr>
        <w:t>World</w:t>
      </w:r>
      <w:r>
        <w:rPr>
          <w:spacing w:val="-1"/>
          <w:sz w:val="18"/>
        </w:rPr>
        <w:t> </w:t>
      </w:r>
      <w:r>
        <w:rPr>
          <w:sz w:val="18"/>
        </w:rPr>
        <w:t>Bank </w:t>
      </w:r>
      <w:r>
        <w:rPr>
          <w:spacing w:val="-2"/>
          <w:sz w:val="18"/>
        </w:rPr>
        <w:t>(2017).</w:t>
      </w:r>
    </w:p>
    <w:p>
      <w:pPr>
        <w:spacing w:line="208" w:lineRule="exact" w:before="0"/>
        <w:ind w:left="360" w:right="0" w:firstLine="0"/>
        <w:jc w:val="left"/>
        <w:rPr>
          <w:sz w:val="18"/>
        </w:rPr>
      </w:pPr>
      <w:bookmarkStart w:name="_bookmark1" w:id="3"/>
      <w:bookmarkEnd w:id="3"/>
      <w:r>
        <w:rPr/>
      </w:r>
      <w:r>
        <w:rPr>
          <w:position w:val="6"/>
          <w:sz w:val="12"/>
        </w:rPr>
        <w:t>2</w:t>
      </w:r>
      <w:r>
        <w:rPr>
          <w:spacing w:val="13"/>
          <w:position w:val="6"/>
          <w:sz w:val="12"/>
        </w:rPr>
        <w:t> </w:t>
      </w:r>
      <w:r>
        <w:rPr>
          <w:sz w:val="18"/>
        </w:rPr>
        <w:t>Begazo</w:t>
      </w:r>
      <w:r>
        <w:rPr>
          <w:spacing w:val="-1"/>
          <w:sz w:val="18"/>
        </w:rPr>
        <w:t> </w:t>
      </w:r>
      <w:r>
        <w:rPr>
          <w:sz w:val="18"/>
        </w:rPr>
        <w:t>Gomez</w:t>
      </w:r>
      <w:r>
        <w:rPr>
          <w:spacing w:val="-3"/>
          <w:sz w:val="18"/>
        </w:rPr>
        <w:t> </w:t>
      </w:r>
      <w:r>
        <w:rPr>
          <w:sz w:val="18"/>
        </w:rPr>
        <w:t>and</w:t>
      </w:r>
      <w:r>
        <w:rPr>
          <w:spacing w:val="-1"/>
          <w:sz w:val="18"/>
        </w:rPr>
        <w:t> </w:t>
      </w:r>
      <w:r>
        <w:rPr>
          <w:sz w:val="18"/>
        </w:rPr>
        <w:t>Nyman </w:t>
      </w:r>
      <w:r>
        <w:rPr>
          <w:spacing w:val="-2"/>
          <w:sz w:val="18"/>
        </w:rPr>
        <w:t>(2016).</w:t>
      </w:r>
    </w:p>
    <w:p>
      <w:pPr>
        <w:spacing w:line="206" w:lineRule="exact" w:before="0"/>
        <w:ind w:left="360" w:right="0" w:firstLine="0"/>
        <w:jc w:val="left"/>
        <w:rPr>
          <w:sz w:val="18"/>
        </w:rPr>
      </w:pPr>
      <w:bookmarkStart w:name="_bookmark2" w:id="4"/>
      <w:bookmarkEnd w:id="4"/>
      <w:r>
        <w:rPr/>
      </w:r>
      <w:r>
        <w:rPr>
          <w:position w:val="6"/>
          <w:sz w:val="12"/>
        </w:rPr>
        <w:t>3</w:t>
      </w:r>
      <w:r>
        <w:rPr>
          <w:spacing w:val="13"/>
          <w:position w:val="6"/>
          <w:sz w:val="12"/>
        </w:rPr>
        <w:t> </w:t>
      </w:r>
      <w:bookmarkStart w:name="_bookmark3" w:id="5"/>
      <w:bookmarkEnd w:id="5"/>
      <w:r>
        <w:rPr>
          <w:spacing w:val="-15"/>
          <w:position w:val="6"/>
          <w:sz w:val="12"/>
        </w:rPr>
      </w:r>
      <w:r>
        <w:rPr>
          <w:sz w:val="18"/>
        </w:rPr>
        <w:t>Tirole </w:t>
      </w:r>
      <w:r>
        <w:rPr>
          <w:spacing w:val="-2"/>
          <w:sz w:val="18"/>
        </w:rPr>
        <w:t>(2015).</w:t>
      </w:r>
    </w:p>
    <w:p>
      <w:pPr>
        <w:spacing w:line="206" w:lineRule="exact" w:before="0"/>
        <w:ind w:left="360" w:right="0" w:firstLine="0"/>
        <w:jc w:val="left"/>
        <w:rPr>
          <w:sz w:val="18"/>
        </w:rPr>
      </w:pPr>
      <w:r>
        <w:rPr>
          <w:position w:val="6"/>
          <w:sz w:val="12"/>
        </w:rPr>
        <w:t>4</w:t>
      </w:r>
      <w:r>
        <w:rPr>
          <w:spacing w:val="13"/>
          <w:position w:val="6"/>
          <w:sz w:val="12"/>
        </w:rPr>
        <w:t> </w:t>
      </w:r>
      <w:r>
        <w:rPr>
          <w:sz w:val="18"/>
        </w:rPr>
        <w:t>Tirole </w:t>
      </w:r>
      <w:r>
        <w:rPr>
          <w:spacing w:val="-2"/>
          <w:sz w:val="18"/>
        </w:rPr>
        <w:t>(2017).</w:t>
      </w:r>
    </w:p>
    <w:p>
      <w:pPr>
        <w:spacing w:line="208" w:lineRule="exact" w:before="0"/>
        <w:ind w:left="360" w:right="0" w:firstLine="0"/>
        <w:jc w:val="left"/>
        <w:rPr>
          <w:sz w:val="18"/>
        </w:rPr>
      </w:pPr>
      <w:bookmarkStart w:name="_bookmark4" w:id="6"/>
      <w:bookmarkEnd w:id="6"/>
      <w:r>
        <w:rPr/>
      </w:r>
      <w:r>
        <w:rPr>
          <w:position w:val="6"/>
          <w:sz w:val="12"/>
        </w:rPr>
        <w:t>5</w:t>
      </w:r>
      <w:r>
        <w:rPr>
          <w:spacing w:val="13"/>
          <w:position w:val="6"/>
          <w:sz w:val="12"/>
        </w:rPr>
        <w:t> </w:t>
      </w:r>
      <w:r>
        <w:rPr>
          <w:sz w:val="18"/>
        </w:rPr>
        <w:t>Motta </w:t>
      </w:r>
      <w:r>
        <w:rPr>
          <w:spacing w:val="-2"/>
          <w:sz w:val="18"/>
        </w:rPr>
        <w:t>(2004).</w:t>
      </w:r>
    </w:p>
    <w:p>
      <w:pPr>
        <w:spacing w:line="208" w:lineRule="exact" w:before="0"/>
        <w:ind w:left="360" w:right="0" w:firstLine="0"/>
        <w:jc w:val="left"/>
        <w:rPr>
          <w:sz w:val="18"/>
        </w:rPr>
      </w:pPr>
      <w:bookmarkStart w:name="_bookmark5" w:id="7"/>
      <w:bookmarkEnd w:id="7"/>
      <w:r>
        <w:rPr/>
      </w:r>
      <w:r>
        <w:rPr>
          <w:position w:val="6"/>
          <w:sz w:val="12"/>
        </w:rPr>
        <w:t>6</w:t>
      </w:r>
      <w:r>
        <w:rPr>
          <w:spacing w:val="14"/>
          <w:position w:val="6"/>
          <w:sz w:val="12"/>
        </w:rPr>
        <w:t> </w:t>
      </w:r>
      <w:bookmarkStart w:name="_bookmark6" w:id="8"/>
      <w:bookmarkEnd w:id="8"/>
      <w:r>
        <w:rPr>
          <w:spacing w:val="-15"/>
          <w:position w:val="6"/>
          <w:sz w:val="12"/>
        </w:rPr>
      </w:r>
      <w:r>
        <w:rPr>
          <w:sz w:val="18"/>
        </w:rPr>
        <w:t>Worldwide,</w:t>
      </w:r>
      <w:r>
        <w:rPr>
          <w:spacing w:val="-3"/>
          <w:sz w:val="18"/>
        </w:rPr>
        <w:t> </w:t>
      </w:r>
      <w:r>
        <w:rPr>
          <w:sz w:val="18"/>
        </w:rPr>
        <w:t>public</w:t>
      </w:r>
      <w:r>
        <w:rPr>
          <w:spacing w:val="-4"/>
          <w:sz w:val="18"/>
        </w:rPr>
        <w:t> </w:t>
      </w:r>
      <w:r>
        <w:rPr>
          <w:sz w:val="18"/>
        </w:rPr>
        <w:t>procurement</w:t>
      </w:r>
      <w:r>
        <w:rPr>
          <w:spacing w:val="-2"/>
          <w:sz w:val="18"/>
        </w:rPr>
        <w:t> </w:t>
      </w:r>
      <w:r>
        <w:rPr>
          <w:sz w:val="18"/>
        </w:rPr>
        <w:t>accounts</w:t>
      </w:r>
      <w:r>
        <w:rPr>
          <w:spacing w:val="-1"/>
          <w:sz w:val="18"/>
        </w:rPr>
        <w:t> </w:t>
      </w:r>
      <w:r>
        <w:rPr>
          <w:sz w:val="18"/>
        </w:rPr>
        <w:t>for</w:t>
      </w:r>
      <w:r>
        <w:rPr>
          <w:spacing w:val="-3"/>
          <w:sz w:val="18"/>
        </w:rPr>
        <w:t> </w:t>
      </w:r>
      <w:r>
        <w:rPr>
          <w:sz w:val="18"/>
        </w:rPr>
        <w:t>between 10</w:t>
      </w:r>
      <w:r>
        <w:rPr>
          <w:spacing w:val="-2"/>
          <w:sz w:val="18"/>
        </w:rPr>
        <w:t> </w:t>
      </w:r>
      <w:r>
        <w:rPr>
          <w:sz w:val="18"/>
        </w:rPr>
        <w:t>percent and</w:t>
      </w:r>
      <w:r>
        <w:rPr>
          <w:spacing w:val="-2"/>
          <w:sz w:val="18"/>
        </w:rPr>
        <w:t> </w:t>
      </w:r>
      <w:r>
        <w:rPr>
          <w:sz w:val="18"/>
        </w:rPr>
        <w:t>25</w:t>
      </w:r>
      <w:r>
        <w:rPr>
          <w:spacing w:val="-2"/>
          <w:sz w:val="18"/>
        </w:rPr>
        <w:t> </w:t>
      </w:r>
      <w:r>
        <w:rPr>
          <w:sz w:val="18"/>
        </w:rPr>
        <w:t>percent</w:t>
      </w:r>
      <w:r>
        <w:rPr>
          <w:spacing w:val="-3"/>
          <w:sz w:val="18"/>
        </w:rPr>
        <w:t> </w:t>
      </w:r>
      <w:r>
        <w:rPr>
          <w:sz w:val="18"/>
        </w:rPr>
        <w:t>of</w:t>
      </w:r>
      <w:r>
        <w:rPr>
          <w:spacing w:val="-2"/>
          <w:sz w:val="18"/>
        </w:rPr>
        <w:t> </w:t>
      </w:r>
      <w:r>
        <w:rPr>
          <w:sz w:val="18"/>
        </w:rPr>
        <w:t>GDP, on average</w:t>
      </w:r>
      <w:r>
        <w:rPr>
          <w:spacing w:val="-2"/>
          <w:sz w:val="18"/>
        </w:rPr>
        <w:t> </w:t>
      </w:r>
      <w:r>
        <w:rPr>
          <w:sz w:val="18"/>
        </w:rPr>
        <w:t>(EC </w:t>
      </w:r>
      <w:r>
        <w:rPr>
          <w:spacing w:val="-2"/>
          <w:sz w:val="18"/>
        </w:rPr>
        <w:t>2014).</w:t>
      </w:r>
    </w:p>
    <w:p>
      <w:pPr>
        <w:spacing w:line="206" w:lineRule="exact" w:before="0"/>
        <w:ind w:left="360" w:right="0" w:firstLine="0"/>
        <w:jc w:val="left"/>
        <w:rPr>
          <w:sz w:val="18"/>
        </w:rPr>
      </w:pPr>
      <w:r>
        <w:rPr>
          <w:position w:val="6"/>
          <w:sz w:val="12"/>
        </w:rPr>
        <w:t>7</w:t>
      </w:r>
      <w:r>
        <w:rPr>
          <w:spacing w:val="12"/>
          <w:position w:val="6"/>
          <w:sz w:val="12"/>
        </w:rPr>
        <w:t> </w:t>
      </w:r>
      <w:r>
        <w:rPr>
          <w:sz w:val="18"/>
        </w:rPr>
        <w:t>OECD</w:t>
      </w:r>
      <w:r>
        <w:rPr>
          <w:spacing w:val="-1"/>
          <w:sz w:val="18"/>
        </w:rPr>
        <w:t> </w:t>
      </w:r>
      <w:r>
        <w:rPr>
          <w:spacing w:val="-2"/>
          <w:sz w:val="18"/>
        </w:rPr>
        <w:t>(2013).</w:t>
      </w:r>
    </w:p>
    <w:p>
      <w:pPr>
        <w:spacing w:line="240" w:lineRule="auto" w:before="0"/>
        <w:ind w:left="359" w:right="356" w:firstLine="0"/>
        <w:jc w:val="left"/>
        <w:rPr>
          <w:sz w:val="18"/>
        </w:rPr>
      </w:pPr>
      <w:bookmarkStart w:name="_bookmark7" w:id="9"/>
      <w:bookmarkEnd w:id="9"/>
      <w:r>
        <w:rPr/>
      </w:r>
      <w:r>
        <w:rPr>
          <w:position w:val="6"/>
          <w:sz w:val="12"/>
        </w:rPr>
        <w:t>8</w:t>
      </w:r>
      <w:r>
        <w:rPr>
          <w:spacing w:val="20"/>
          <w:position w:val="6"/>
          <w:sz w:val="12"/>
        </w:rPr>
        <w:t> </w:t>
      </w:r>
      <w:r>
        <w:rPr>
          <w:sz w:val="18"/>
        </w:rPr>
        <w:t>OECD (2021). The important role of competition authorities in promoting competitive neutrality, Blog Series, can be found at: </w:t>
      </w:r>
      <w:bookmarkStart w:name="_bookmark8" w:id="10"/>
      <w:bookmarkEnd w:id="10"/>
      <w:r>
        <w:rPr>
          <w:spacing w:val="-2"/>
          <w:sz w:val="18"/>
        </w:rPr>
        <w:t>h</w:t>
      </w:r>
      <w:r>
        <w:rPr>
          <w:spacing w:val="-2"/>
          <w:sz w:val="18"/>
        </w:rPr>
        <w:t>ttps://oecdonthelevel.com/2021/11/29/the-important-role-of-competition-authorities-in-promoting-competitive-neutrality/.</w:t>
      </w:r>
    </w:p>
    <w:p>
      <w:pPr>
        <w:spacing w:line="206" w:lineRule="exact" w:before="0"/>
        <w:ind w:left="360" w:right="0" w:firstLine="0"/>
        <w:jc w:val="left"/>
        <w:rPr>
          <w:sz w:val="18"/>
        </w:rPr>
      </w:pPr>
      <w:r>
        <w:rPr>
          <w:position w:val="6"/>
          <w:sz w:val="12"/>
        </w:rPr>
        <w:t>9</w:t>
      </w:r>
      <w:r>
        <w:rPr>
          <w:spacing w:val="12"/>
          <w:position w:val="6"/>
          <w:sz w:val="12"/>
        </w:rPr>
        <w:t> </w:t>
      </w:r>
      <w:r>
        <w:rPr>
          <w:sz w:val="18"/>
        </w:rPr>
        <w:t>OECD</w:t>
      </w:r>
      <w:r>
        <w:rPr>
          <w:spacing w:val="-1"/>
          <w:sz w:val="18"/>
        </w:rPr>
        <w:t> </w:t>
      </w:r>
      <w:r>
        <w:rPr>
          <w:spacing w:val="-2"/>
          <w:sz w:val="18"/>
        </w:rPr>
        <w:t>(2020).</w:t>
      </w:r>
    </w:p>
    <w:p>
      <w:pPr>
        <w:spacing w:line="206" w:lineRule="exact" w:before="0"/>
        <w:ind w:left="360" w:right="0" w:firstLine="0"/>
        <w:jc w:val="left"/>
        <w:rPr>
          <w:sz w:val="18"/>
        </w:rPr>
      </w:pPr>
      <w:bookmarkStart w:name="_bookmark9" w:id="11"/>
      <w:bookmarkEnd w:id="11"/>
      <w:r>
        <w:rPr/>
      </w:r>
      <w:r>
        <w:rPr>
          <w:position w:val="6"/>
          <w:sz w:val="12"/>
        </w:rPr>
        <w:t>10</w:t>
      </w:r>
      <w:r>
        <w:rPr>
          <w:spacing w:val="12"/>
          <w:position w:val="6"/>
          <w:sz w:val="12"/>
        </w:rPr>
        <w:t> </w:t>
      </w:r>
      <w:r>
        <w:rPr>
          <w:sz w:val="18"/>
        </w:rPr>
        <w:t>OECD</w:t>
      </w:r>
      <w:r>
        <w:rPr>
          <w:spacing w:val="-1"/>
          <w:sz w:val="18"/>
        </w:rPr>
        <w:t> </w:t>
      </w:r>
      <w:r>
        <w:rPr>
          <w:spacing w:val="-2"/>
          <w:sz w:val="18"/>
        </w:rPr>
        <w:t>(2018).</w:t>
      </w:r>
    </w:p>
    <w:p>
      <w:pPr>
        <w:spacing w:line="206" w:lineRule="exact" w:before="0"/>
        <w:ind w:left="360" w:right="0" w:firstLine="0"/>
        <w:jc w:val="left"/>
        <w:rPr>
          <w:sz w:val="18"/>
        </w:rPr>
      </w:pPr>
      <w:bookmarkStart w:name="_bookmark10" w:id="12"/>
      <w:bookmarkEnd w:id="12"/>
      <w:r>
        <w:rPr/>
      </w:r>
      <w:r>
        <w:rPr>
          <w:position w:val="6"/>
          <w:sz w:val="12"/>
        </w:rPr>
        <w:t>11</w:t>
      </w:r>
      <w:r>
        <w:rPr>
          <w:spacing w:val="12"/>
          <w:position w:val="6"/>
          <w:sz w:val="12"/>
        </w:rPr>
        <w:t> </w:t>
      </w:r>
      <w:r>
        <w:rPr>
          <w:sz w:val="18"/>
        </w:rPr>
        <w:t>OECD</w:t>
      </w:r>
      <w:r>
        <w:rPr>
          <w:spacing w:val="-1"/>
          <w:sz w:val="18"/>
        </w:rPr>
        <w:t> </w:t>
      </w:r>
      <w:r>
        <w:rPr>
          <w:spacing w:val="-2"/>
          <w:sz w:val="18"/>
        </w:rPr>
        <w:t>(2018).</w:t>
      </w:r>
    </w:p>
    <w:p>
      <w:pPr>
        <w:spacing w:line="206" w:lineRule="exact" w:before="0"/>
        <w:ind w:left="360" w:right="0" w:firstLine="0"/>
        <w:jc w:val="left"/>
        <w:rPr>
          <w:sz w:val="18"/>
        </w:rPr>
      </w:pPr>
      <w:bookmarkStart w:name="_bookmark11" w:id="13"/>
      <w:bookmarkEnd w:id="13"/>
      <w:r>
        <w:rPr/>
      </w:r>
      <w:r>
        <w:rPr>
          <w:position w:val="6"/>
          <w:sz w:val="12"/>
        </w:rPr>
        <w:t>12</w:t>
      </w:r>
      <w:r>
        <w:rPr>
          <w:spacing w:val="12"/>
          <w:position w:val="6"/>
          <w:sz w:val="12"/>
        </w:rPr>
        <w:t> </w:t>
      </w:r>
      <w:r>
        <w:rPr>
          <w:sz w:val="18"/>
        </w:rPr>
        <w:t>OECD</w:t>
      </w:r>
      <w:r>
        <w:rPr>
          <w:spacing w:val="-1"/>
          <w:sz w:val="18"/>
        </w:rPr>
        <w:t> </w:t>
      </w:r>
      <w:r>
        <w:rPr>
          <w:spacing w:val="-2"/>
          <w:sz w:val="18"/>
        </w:rPr>
        <w:t>(2015).</w:t>
      </w:r>
    </w:p>
    <w:p>
      <w:pPr>
        <w:spacing w:line="208" w:lineRule="exact" w:before="0"/>
        <w:ind w:left="360" w:right="0" w:firstLine="0"/>
        <w:jc w:val="left"/>
        <w:rPr>
          <w:sz w:val="18"/>
        </w:rPr>
      </w:pPr>
      <w:bookmarkStart w:name="_bookmark12" w:id="14"/>
      <w:bookmarkEnd w:id="14"/>
      <w:r>
        <w:rPr/>
      </w:r>
      <w:r>
        <w:rPr>
          <w:position w:val="6"/>
          <w:sz w:val="12"/>
        </w:rPr>
        <w:t>13</w:t>
      </w:r>
      <w:r>
        <w:rPr>
          <w:spacing w:val="12"/>
          <w:position w:val="6"/>
          <w:sz w:val="12"/>
        </w:rPr>
        <w:t> </w:t>
      </w:r>
      <w:r>
        <w:rPr>
          <w:sz w:val="18"/>
        </w:rPr>
        <w:t>OECD</w:t>
      </w:r>
      <w:r>
        <w:rPr>
          <w:spacing w:val="-1"/>
          <w:sz w:val="18"/>
        </w:rPr>
        <w:t> </w:t>
      </w:r>
      <w:r>
        <w:rPr>
          <w:spacing w:val="-2"/>
          <w:sz w:val="18"/>
        </w:rPr>
        <w:t>(2015).</w:t>
      </w:r>
    </w:p>
    <w:p>
      <w:pPr>
        <w:spacing w:line="208" w:lineRule="exact" w:before="0"/>
        <w:ind w:left="360" w:right="0" w:firstLine="0"/>
        <w:jc w:val="left"/>
        <w:rPr>
          <w:sz w:val="18"/>
        </w:rPr>
      </w:pPr>
      <w:bookmarkStart w:name="_bookmark13" w:id="15"/>
      <w:bookmarkEnd w:id="15"/>
      <w:r>
        <w:rPr/>
      </w:r>
      <w:r>
        <w:rPr>
          <w:position w:val="6"/>
          <w:sz w:val="12"/>
        </w:rPr>
        <w:t>14</w:t>
      </w:r>
      <w:r>
        <w:rPr>
          <w:spacing w:val="12"/>
          <w:position w:val="6"/>
          <w:sz w:val="12"/>
        </w:rPr>
        <w:t> </w:t>
      </w:r>
      <w:r>
        <w:rPr>
          <w:sz w:val="18"/>
        </w:rPr>
        <w:t>WIPO </w:t>
      </w:r>
      <w:r>
        <w:rPr>
          <w:spacing w:val="-2"/>
          <w:sz w:val="18"/>
        </w:rPr>
        <w:t>(2004).</w:t>
      </w:r>
    </w:p>
    <w:p>
      <w:pPr>
        <w:spacing w:line="206" w:lineRule="exact" w:before="0"/>
        <w:ind w:left="360" w:right="0" w:firstLine="0"/>
        <w:jc w:val="left"/>
        <w:rPr>
          <w:sz w:val="18"/>
        </w:rPr>
      </w:pPr>
      <w:bookmarkStart w:name="_bookmark14" w:id="16"/>
      <w:bookmarkEnd w:id="16"/>
      <w:r>
        <w:rPr/>
      </w:r>
      <w:r>
        <w:rPr>
          <w:position w:val="6"/>
          <w:sz w:val="12"/>
        </w:rPr>
        <w:t>15</w:t>
      </w:r>
      <w:r>
        <w:rPr>
          <w:spacing w:val="12"/>
          <w:position w:val="6"/>
          <w:sz w:val="12"/>
        </w:rPr>
        <w:t> </w:t>
      </w:r>
      <w:r>
        <w:rPr>
          <w:sz w:val="18"/>
        </w:rPr>
        <w:t>WIPO </w:t>
      </w:r>
      <w:r>
        <w:rPr>
          <w:spacing w:val="-2"/>
          <w:sz w:val="18"/>
        </w:rPr>
        <w:t>(2010).</w:t>
      </w:r>
    </w:p>
    <w:p>
      <w:pPr>
        <w:spacing w:line="206" w:lineRule="exact" w:before="0"/>
        <w:ind w:left="360" w:right="0" w:firstLine="0"/>
        <w:jc w:val="left"/>
        <w:rPr>
          <w:sz w:val="18"/>
        </w:rPr>
      </w:pPr>
      <w:bookmarkStart w:name="_bookmark15" w:id="17"/>
      <w:bookmarkEnd w:id="17"/>
      <w:r>
        <w:rPr/>
      </w:r>
      <w:r>
        <w:rPr>
          <w:position w:val="6"/>
          <w:sz w:val="12"/>
        </w:rPr>
        <w:t>16</w:t>
      </w:r>
      <w:r>
        <w:rPr>
          <w:spacing w:val="12"/>
          <w:position w:val="6"/>
          <w:sz w:val="12"/>
        </w:rPr>
        <w:t> </w:t>
      </w:r>
      <w:r>
        <w:rPr>
          <w:sz w:val="18"/>
        </w:rPr>
        <w:t>Priest</w:t>
      </w:r>
      <w:r>
        <w:rPr>
          <w:spacing w:val="-1"/>
          <w:sz w:val="18"/>
        </w:rPr>
        <w:t> </w:t>
      </w:r>
      <w:r>
        <w:rPr>
          <w:spacing w:val="-2"/>
          <w:sz w:val="18"/>
        </w:rPr>
        <w:t>(2012).</w:t>
      </w:r>
    </w:p>
    <w:p>
      <w:pPr>
        <w:spacing w:line="208" w:lineRule="exact" w:before="0"/>
        <w:ind w:left="360" w:right="0" w:firstLine="0"/>
        <w:jc w:val="left"/>
        <w:rPr>
          <w:sz w:val="18"/>
        </w:rPr>
      </w:pPr>
      <w:bookmarkStart w:name="_bookmark16" w:id="18"/>
      <w:bookmarkEnd w:id="18"/>
      <w:r>
        <w:rPr/>
      </w:r>
      <w:r>
        <w:rPr>
          <w:position w:val="6"/>
          <w:sz w:val="12"/>
        </w:rPr>
        <w:t>17</w:t>
      </w:r>
      <w:r>
        <w:rPr>
          <w:spacing w:val="12"/>
          <w:position w:val="6"/>
          <w:sz w:val="12"/>
        </w:rPr>
        <w:t> </w:t>
      </w:r>
      <w:r>
        <w:rPr>
          <w:sz w:val="18"/>
        </w:rPr>
        <w:t>WIPO </w:t>
      </w:r>
      <w:r>
        <w:rPr>
          <w:spacing w:val="-2"/>
          <w:sz w:val="18"/>
        </w:rPr>
        <w:t>(2020).</w:t>
      </w:r>
    </w:p>
    <w:p>
      <w:pPr>
        <w:spacing w:line="208" w:lineRule="exact" w:before="0"/>
        <w:ind w:left="360" w:right="0" w:firstLine="0"/>
        <w:jc w:val="left"/>
        <w:rPr>
          <w:sz w:val="18"/>
        </w:rPr>
      </w:pPr>
      <w:bookmarkStart w:name="_bookmark17" w:id="19"/>
      <w:bookmarkEnd w:id="19"/>
      <w:r>
        <w:rPr/>
      </w:r>
      <w:r>
        <w:rPr>
          <w:position w:val="6"/>
          <w:sz w:val="12"/>
        </w:rPr>
        <w:t>18</w:t>
      </w:r>
      <w:r>
        <w:rPr>
          <w:spacing w:val="13"/>
          <w:position w:val="6"/>
          <w:sz w:val="12"/>
        </w:rPr>
        <w:t> </w:t>
      </w:r>
      <w:r>
        <w:rPr>
          <w:sz w:val="18"/>
        </w:rPr>
        <w:t>Aridi</w:t>
      </w:r>
      <w:r>
        <w:rPr>
          <w:spacing w:val="-2"/>
          <w:sz w:val="18"/>
        </w:rPr>
        <w:t> </w:t>
      </w:r>
      <w:r>
        <w:rPr>
          <w:sz w:val="18"/>
        </w:rPr>
        <w:t>and</w:t>
      </w:r>
      <w:r>
        <w:rPr>
          <w:spacing w:val="-1"/>
          <w:sz w:val="18"/>
        </w:rPr>
        <w:t> </w:t>
      </w:r>
      <w:r>
        <w:rPr>
          <w:sz w:val="18"/>
        </w:rPr>
        <w:t>Cowey </w:t>
      </w:r>
      <w:r>
        <w:rPr>
          <w:spacing w:val="-2"/>
          <w:sz w:val="18"/>
        </w:rPr>
        <w:t>(2018).</w:t>
      </w:r>
    </w:p>
    <w:p>
      <w:pPr>
        <w:spacing w:line="206" w:lineRule="exact" w:before="0"/>
        <w:ind w:left="360" w:right="0" w:firstLine="0"/>
        <w:jc w:val="left"/>
        <w:rPr>
          <w:sz w:val="18"/>
        </w:rPr>
      </w:pPr>
      <w:bookmarkStart w:name="_bookmark18" w:id="20"/>
      <w:bookmarkEnd w:id="20"/>
      <w:r>
        <w:rPr/>
      </w:r>
      <w:r>
        <w:rPr>
          <w:position w:val="6"/>
          <w:sz w:val="12"/>
        </w:rPr>
        <w:t>19</w:t>
      </w:r>
      <w:r>
        <w:rPr>
          <w:spacing w:val="12"/>
          <w:position w:val="6"/>
          <w:sz w:val="12"/>
        </w:rPr>
        <w:t> </w:t>
      </w:r>
      <w:bookmarkStart w:name="_bookmark19" w:id="21"/>
      <w:bookmarkEnd w:id="21"/>
      <w:r>
        <w:rPr>
          <w:spacing w:val="-15"/>
          <w:position w:val="6"/>
          <w:sz w:val="12"/>
        </w:rPr>
      </w:r>
      <w:r>
        <w:rPr>
          <w:sz w:val="18"/>
        </w:rPr>
        <w:t>UN </w:t>
      </w:r>
      <w:r>
        <w:rPr>
          <w:spacing w:val="-2"/>
          <w:sz w:val="18"/>
        </w:rPr>
        <w:t>(2011).</w:t>
      </w:r>
    </w:p>
    <w:p>
      <w:pPr>
        <w:spacing w:line="206" w:lineRule="exact" w:before="0"/>
        <w:ind w:left="360" w:right="0" w:firstLine="0"/>
        <w:jc w:val="left"/>
        <w:rPr>
          <w:sz w:val="18"/>
        </w:rPr>
      </w:pPr>
      <w:r>
        <w:rPr>
          <w:position w:val="6"/>
          <w:sz w:val="12"/>
        </w:rPr>
        <w:t>20</w:t>
      </w:r>
      <w:r>
        <w:rPr>
          <w:spacing w:val="13"/>
          <w:position w:val="6"/>
          <w:sz w:val="12"/>
        </w:rPr>
        <w:t> </w:t>
      </w:r>
      <w:r>
        <w:rPr>
          <w:sz w:val="18"/>
        </w:rPr>
        <w:t>WIPO </w:t>
      </w:r>
      <w:r>
        <w:rPr>
          <w:spacing w:val="-2"/>
          <w:sz w:val="18"/>
        </w:rPr>
        <w:t>(n.d.).</w:t>
      </w:r>
    </w:p>
    <w:p>
      <w:pPr>
        <w:spacing w:line="208" w:lineRule="exact" w:before="0"/>
        <w:ind w:left="360" w:right="0" w:firstLine="0"/>
        <w:jc w:val="left"/>
        <w:rPr>
          <w:sz w:val="18"/>
        </w:rPr>
      </w:pPr>
      <w:bookmarkStart w:name="_bookmark20" w:id="22"/>
      <w:bookmarkEnd w:id="22"/>
      <w:r>
        <w:rPr/>
      </w:r>
      <w:r>
        <w:rPr>
          <w:position w:val="6"/>
          <w:sz w:val="12"/>
        </w:rPr>
        <w:t>21</w:t>
      </w:r>
      <w:r>
        <w:rPr>
          <w:spacing w:val="12"/>
          <w:position w:val="6"/>
          <w:sz w:val="12"/>
        </w:rPr>
        <w:t> </w:t>
      </w:r>
      <w:r>
        <w:rPr>
          <w:sz w:val="18"/>
        </w:rPr>
        <w:t>WIPO </w:t>
      </w:r>
      <w:r>
        <w:rPr>
          <w:spacing w:val="-2"/>
          <w:sz w:val="18"/>
        </w:rPr>
        <w:t>(2004).</w:t>
      </w:r>
    </w:p>
    <w:p>
      <w:pPr>
        <w:spacing w:line="208" w:lineRule="exact" w:before="0"/>
        <w:ind w:left="360" w:right="0" w:firstLine="0"/>
        <w:jc w:val="left"/>
        <w:rPr>
          <w:sz w:val="18"/>
        </w:rPr>
      </w:pPr>
      <w:bookmarkStart w:name="_bookmark21" w:id="23"/>
      <w:bookmarkEnd w:id="23"/>
      <w:r>
        <w:rPr/>
      </w:r>
      <w:r>
        <w:rPr>
          <w:position w:val="6"/>
          <w:sz w:val="12"/>
        </w:rPr>
        <w:t>22</w:t>
      </w:r>
      <w:r>
        <w:rPr>
          <w:spacing w:val="14"/>
          <w:position w:val="6"/>
          <w:sz w:val="12"/>
        </w:rPr>
        <w:t> </w:t>
      </w:r>
      <w:bookmarkStart w:name="_bookmark22" w:id="24"/>
      <w:bookmarkEnd w:id="24"/>
      <w:r>
        <w:rPr>
          <w:spacing w:val="-15"/>
          <w:position w:val="6"/>
          <w:sz w:val="12"/>
        </w:rPr>
      </w:r>
      <w:r>
        <w:rPr>
          <w:sz w:val="18"/>
        </w:rPr>
        <w:t>Cirera</w:t>
      </w:r>
      <w:r>
        <w:rPr>
          <w:spacing w:val="-2"/>
          <w:sz w:val="18"/>
        </w:rPr>
        <w:t> </w:t>
      </w:r>
      <w:r>
        <w:rPr>
          <w:sz w:val="18"/>
        </w:rPr>
        <w:t>et</w:t>
      </w:r>
      <w:r>
        <w:rPr>
          <w:spacing w:val="-1"/>
          <w:sz w:val="18"/>
        </w:rPr>
        <w:t> </w:t>
      </w:r>
      <w:r>
        <w:rPr>
          <w:sz w:val="18"/>
        </w:rPr>
        <w:t>al.</w:t>
      </w:r>
      <w:r>
        <w:rPr>
          <w:spacing w:val="1"/>
          <w:sz w:val="18"/>
        </w:rPr>
        <w:t> </w:t>
      </w:r>
      <w:r>
        <w:rPr>
          <w:spacing w:val="-2"/>
          <w:sz w:val="18"/>
        </w:rPr>
        <w:t>(2020).</w:t>
      </w:r>
    </w:p>
    <w:p>
      <w:pPr>
        <w:spacing w:line="206" w:lineRule="exact" w:before="0"/>
        <w:ind w:left="360" w:right="0" w:firstLine="0"/>
        <w:jc w:val="left"/>
        <w:rPr>
          <w:sz w:val="18"/>
        </w:rPr>
      </w:pPr>
      <w:r>
        <w:rPr>
          <w:position w:val="6"/>
          <w:sz w:val="12"/>
        </w:rPr>
        <w:t>23</w:t>
      </w:r>
      <w:r>
        <w:rPr>
          <w:spacing w:val="15"/>
          <w:position w:val="6"/>
          <w:sz w:val="12"/>
        </w:rPr>
        <w:t> </w:t>
      </w:r>
      <w:r>
        <w:rPr>
          <w:sz w:val="18"/>
        </w:rPr>
        <w:t>IMF</w:t>
      </w:r>
      <w:r>
        <w:rPr>
          <w:spacing w:val="1"/>
          <w:sz w:val="18"/>
        </w:rPr>
        <w:t> </w:t>
      </w:r>
      <w:r>
        <w:rPr>
          <w:spacing w:val="-2"/>
          <w:sz w:val="18"/>
        </w:rPr>
        <w:t>(2017).</w:t>
      </w:r>
    </w:p>
    <w:p>
      <w:pPr>
        <w:spacing w:line="206" w:lineRule="exact" w:before="0"/>
        <w:ind w:left="360" w:right="0" w:firstLine="0"/>
        <w:jc w:val="left"/>
        <w:rPr>
          <w:sz w:val="18"/>
        </w:rPr>
      </w:pPr>
      <w:bookmarkStart w:name="_bookmark23" w:id="25"/>
      <w:bookmarkEnd w:id="25"/>
      <w:r>
        <w:rPr/>
      </w:r>
      <w:r>
        <w:rPr>
          <w:position w:val="6"/>
          <w:sz w:val="12"/>
        </w:rPr>
        <w:t>24</w:t>
      </w:r>
      <w:r>
        <w:rPr>
          <w:spacing w:val="13"/>
          <w:position w:val="6"/>
          <w:sz w:val="12"/>
        </w:rPr>
        <w:t> </w:t>
      </w:r>
      <w:r>
        <w:rPr>
          <w:sz w:val="18"/>
        </w:rPr>
        <w:t>Kaplow </w:t>
      </w:r>
      <w:r>
        <w:rPr>
          <w:spacing w:val="-2"/>
          <w:sz w:val="18"/>
        </w:rPr>
        <w:t>(2021).</w:t>
      </w:r>
    </w:p>
    <w:p>
      <w:pPr>
        <w:spacing w:line="208" w:lineRule="exact" w:before="0"/>
        <w:ind w:left="360" w:right="0" w:firstLine="0"/>
        <w:jc w:val="left"/>
        <w:rPr>
          <w:sz w:val="18"/>
        </w:rPr>
      </w:pPr>
      <w:bookmarkStart w:name="_bookmark24" w:id="26"/>
      <w:bookmarkEnd w:id="26"/>
      <w:r>
        <w:rPr/>
      </w:r>
      <w:r>
        <w:rPr>
          <w:position w:val="6"/>
          <w:sz w:val="12"/>
        </w:rPr>
        <w:t>25</w:t>
      </w:r>
      <w:r>
        <w:rPr>
          <w:spacing w:val="14"/>
          <w:position w:val="6"/>
          <w:sz w:val="12"/>
        </w:rPr>
        <w:t> </w:t>
      </w:r>
      <w:bookmarkStart w:name="_bookmark25" w:id="27"/>
      <w:bookmarkEnd w:id="27"/>
      <w:r>
        <w:rPr>
          <w:spacing w:val="-15"/>
          <w:position w:val="6"/>
          <w:sz w:val="12"/>
        </w:rPr>
      </w:r>
      <w:r>
        <w:rPr>
          <w:sz w:val="18"/>
        </w:rPr>
        <w:t>Conti</w:t>
      </w:r>
      <w:r>
        <w:rPr>
          <w:spacing w:val="-1"/>
          <w:sz w:val="18"/>
        </w:rPr>
        <w:t> </w:t>
      </w:r>
      <w:r>
        <w:rPr>
          <w:sz w:val="18"/>
        </w:rPr>
        <w:t>et</w:t>
      </w:r>
      <w:r>
        <w:rPr>
          <w:spacing w:val="-1"/>
          <w:sz w:val="18"/>
        </w:rPr>
        <w:t> </w:t>
      </w:r>
      <w:r>
        <w:rPr>
          <w:sz w:val="18"/>
        </w:rPr>
        <w:t>Al.</w:t>
      </w:r>
      <w:r>
        <w:rPr>
          <w:spacing w:val="1"/>
          <w:sz w:val="18"/>
        </w:rPr>
        <w:t> </w:t>
      </w:r>
      <w:r>
        <w:rPr>
          <w:spacing w:val="-2"/>
          <w:sz w:val="18"/>
        </w:rPr>
        <w:t>(2021).</w:t>
      </w:r>
    </w:p>
    <w:p>
      <w:pPr>
        <w:spacing w:line="208" w:lineRule="exact" w:before="0"/>
        <w:ind w:left="360" w:right="0" w:firstLine="0"/>
        <w:jc w:val="left"/>
        <w:rPr>
          <w:sz w:val="18"/>
        </w:rPr>
      </w:pPr>
      <w:r>
        <w:rPr>
          <w:position w:val="6"/>
          <w:sz w:val="12"/>
        </w:rPr>
        <w:t>26</w:t>
      </w:r>
      <w:r>
        <w:rPr>
          <w:spacing w:val="12"/>
          <w:position w:val="6"/>
          <w:sz w:val="12"/>
        </w:rPr>
        <w:t> </w:t>
      </w:r>
      <w:r>
        <w:rPr>
          <w:sz w:val="18"/>
        </w:rPr>
        <w:t>OECD</w:t>
      </w:r>
      <w:r>
        <w:rPr>
          <w:spacing w:val="-1"/>
          <w:sz w:val="18"/>
        </w:rPr>
        <w:t> </w:t>
      </w:r>
      <w:r>
        <w:rPr>
          <w:spacing w:val="-2"/>
          <w:sz w:val="18"/>
        </w:rPr>
        <w:t>(2018d).</w:t>
      </w:r>
    </w:p>
    <w:p>
      <w:pPr>
        <w:spacing w:line="209" w:lineRule="exact" w:before="0"/>
        <w:ind w:left="360" w:right="0" w:firstLine="0"/>
        <w:jc w:val="left"/>
        <w:rPr>
          <w:sz w:val="18"/>
        </w:rPr>
      </w:pPr>
      <w:bookmarkStart w:name="_bookmark26" w:id="28"/>
      <w:bookmarkEnd w:id="28"/>
      <w:r>
        <w:rPr/>
      </w:r>
      <w:r>
        <w:rPr>
          <w:position w:val="6"/>
          <w:sz w:val="12"/>
        </w:rPr>
        <w:t>27</w:t>
      </w:r>
      <w:r>
        <w:rPr>
          <w:spacing w:val="12"/>
          <w:position w:val="6"/>
          <w:sz w:val="12"/>
        </w:rPr>
        <w:t> </w:t>
      </w:r>
      <w:r>
        <w:rPr>
          <w:sz w:val="18"/>
        </w:rPr>
        <w:t>OECD</w:t>
      </w:r>
      <w:r>
        <w:rPr>
          <w:spacing w:val="-1"/>
          <w:sz w:val="18"/>
        </w:rPr>
        <w:t> </w:t>
      </w:r>
      <w:r>
        <w:rPr>
          <w:spacing w:val="-2"/>
          <w:sz w:val="18"/>
        </w:rPr>
        <w:t>(2017).</w:t>
      </w:r>
    </w:p>
    <w:p>
      <w:pPr>
        <w:spacing w:after="0" w:line="209" w:lineRule="exact"/>
        <w:jc w:val="left"/>
        <w:rPr>
          <w:sz w:val="18"/>
        </w:rPr>
        <w:sectPr>
          <w:pgSz w:w="12240" w:h="15840"/>
          <w:pgMar w:header="0" w:footer="522" w:top="1820" w:bottom="720" w:left="1080" w:right="1080"/>
        </w:sectPr>
      </w:pPr>
    </w:p>
    <w:p>
      <w:pPr>
        <w:pStyle w:val="BodyText"/>
        <w:spacing w:before="57"/>
      </w:pPr>
    </w:p>
    <w:p>
      <w:pPr>
        <w:spacing w:before="0"/>
        <w:ind w:left="3" w:right="0" w:firstLine="0"/>
        <w:jc w:val="center"/>
        <w:rPr>
          <w:b/>
          <w:sz w:val="22"/>
        </w:rPr>
      </w:pPr>
      <w:bookmarkStart w:name="ANNEX A. MARKET COMPETITION–SCORING SHEE" w:id="29"/>
      <w:bookmarkEnd w:id="29"/>
      <w:r>
        <w:rPr/>
      </w:r>
      <w:r>
        <w:rPr>
          <w:b/>
          <w:sz w:val="22"/>
          <w:u w:val="single"/>
        </w:rPr>
        <w:t>ANNEX</w:t>
      </w:r>
      <w:r>
        <w:rPr>
          <w:b/>
          <w:spacing w:val="-8"/>
          <w:sz w:val="22"/>
          <w:u w:val="single"/>
        </w:rPr>
        <w:t> </w:t>
      </w:r>
      <w:r>
        <w:rPr>
          <w:b/>
          <w:sz w:val="22"/>
          <w:u w:val="single"/>
        </w:rPr>
        <w:t>A.</w:t>
      </w:r>
      <w:r>
        <w:rPr>
          <w:b/>
          <w:spacing w:val="-6"/>
          <w:sz w:val="22"/>
          <w:u w:val="single"/>
        </w:rPr>
        <w:t> </w:t>
      </w:r>
      <w:r>
        <w:rPr>
          <w:b/>
          <w:sz w:val="22"/>
          <w:u w:val="single"/>
        </w:rPr>
        <w:t>MARKET</w:t>
      </w:r>
      <w:r>
        <w:rPr>
          <w:b/>
          <w:spacing w:val="-8"/>
          <w:sz w:val="22"/>
          <w:u w:val="single"/>
        </w:rPr>
        <w:t> </w:t>
      </w:r>
      <w:r>
        <w:rPr>
          <w:b/>
          <w:sz w:val="22"/>
          <w:u w:val="single"/>
        </w:rPr>
        <w:t>COMPETITION–SCORING</w:t>
      </w:r>
      <w:r>
        <w:rPr>
          <w:b/>
          <w:spacing w:val="-5"/>
          <w:sz w:val="22"/>
          <w:u w:val="single"/>
        </w:rPr>
        <w:t> </w:t>
      </w:r>
      <w:r>
        <w:rPr>
          <w:b/>
          <w:spacing w:val="-2"/>
          <w:sz w:val="22"/>
          <w:u w:val="single"/>
        </w:rPr>
        <w:t>SHEET</w:t>
      </w:r>
    </w:p>
    <w:p>
      <w:pPr>
        <w:pStyle w:val="BodyText"/>
        <w:spacing w:before="1"/>
        <w:rPr>
          <w:b/>
        </w:rPr>
      </w:pPr>
    </w:p>
    <w:p>
      <w:pPr>
        <w:pStyle w:val="BodyText"/>
        <w:ind w:left="359" w:right="356"/>
        <w:jc w:val="both"/>
      </w:pPr>
      <w:r>
        <w:rPr/>
        <w:t>This document outlines the scoring approach for the Market Competition topic. For every indicator, a Firm Flexibility Point (FFP) and/or a Social Benefits Point (SBP) are assigned, along with a clarification on the detailed scoring for each such indicator and a note on the relevant background </w:t>
      </w:r>
      <w:r>
        <w:rPr>
          <w:spacing w:val="-2"/>
        </w:rPr>
        <w:t>literature.</w:t>
      </w:r>
    </w:p>
    <w:p>
      <w:pPr>
        <w:pStyle w:val="BodyText"/>
        <w:spacing w:before="46"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15"/>
      </w:tblGrid>
      <w:tr>
        <w:trPr>
          <w:trHeight w:val="577" w:hRule="atLeast"/>
        </w:trPr>
        <w:tc>
          <w:tcPr>
            <w:tcW w:w="12954" w:type="dxa"/>
            <w:gridSpan w:val="6"/>
            <w:shd w:val="clear" w:color="auto" w:fill="006FC0"/>
          </w:tcPr>
          <w:p>
            <w:pPr>
              <w:pStyle w:val="TableParagraph"/>
              <w:spacing w:before="184"/>
              <w:ind w:left="107"/>
              <w:rPr>
                <w:b/>
                <w:sz w:val="18"/>
              </w:rPr>
            </w:pPr>
            <w:r>
              <w:rPr>
                <w:b/>
                <w:sz w:val="18"/>
              </w:rPr>
              <w:t>PILLAR</w:t>
            </w:r>
            <w:r>
              <w:rPr>
                <w:b/>
                <w:spacing w:val="-6"/>
                <w:sz w:val="18"/>
              </w:rPr>
              <w:t> </w:t>
            </w:r>
            <w:r>
              <w:rPr>
                <w:b/>
                <w:sz w:val="18"/>
              </w:rPr>
              <w:t>I–QUALITY</w:t>
            </w:r>
            <w:r>
              <w:rPr>
                <w:b/>
                <w:spacing w:val="-4"/>
                <w:sz w:val="18"/>
              </w:rPr>
              <w:t> </w:t>
            </w:r>
            <w:r>
              <w:rPr>
                <w:b/>
                <w:sz w:val="18"/>
              </w:rPr>
              <w:t>OF</w:t>
            </w:r>
            <w:r>
              <w:rPr>
                <w:b/>
                <w:spacing w:val="-4"/>
                <w:sz w:val="18"/>
              </w:rPr>
              <w:t> </w:t>
            </w:r>
            <w:r>
              <w:rPr>
                <w:b/>
                <w:sz w:val="18"/>
              </w:rPr>
              <w:t>REGULATIONS</w:t>
            </w:r>
            <w:r>
              <w:rPr>
                <w:b/>
                <w:spacing w:val="-3"/>
                <w:sz w:val="18"/>
              </w:rPr>
              <w:t> </w:t>
            </w:r>
            <w:r>
              <w:rPr>
                <w:b/>
                <w:sz w:val="18"/>
              </w:rPr>
              <w:t>THAT</w:t>
            </w:r>
            <w:r>
              <w:rPr>
                <w:b/>
                <w:spacing w:val="-4"/>
                <w:sz w:val="18"/>
              </w:rPr>
              <w:t> </w:t>
            </w:r>
            <w:r>
              <w:rPr>
                <w:b/>
                <w:sz w:val="18"/>
              </w:rPr>
              <w:t>PROMOTE</w:t>
            </w:r>
            <w:r>
              <w:rPr>
                <w:b/>
                <w:spacing w:val="-4"/>
                <w:sz w:val="18"/>
              </w:rPr>
              <w:t> </w:t>
            </w:r>
            <w:r>
              <w:rPr>
                <w:b/>
                <w:sz w:val="18"/>
              </w:rPr>
              <w:t>MARKET</w:t>
            </w:r>
            <w:r>
              <w:rPr>
                <w:b/>
                <w:spacing w:val="-3"/>
                <w:sz w:val="18"/>
              </w:rPr>
              <w:t> </w:t>
            </w:r>
            <w:r>
              <w:rPr>
                <w:b/>
                <w:spacing w:val="-2"/>
                <w:sz w:val="18"/>
              </w:rPr>
              <w:t>COMPETITION</w:t>
            </w:r>
          </w:p>
        </w:tc>
      </w:tr>
      <w:tr>
        <w:trPr>
          <w:trHeight w:val="431" w:hRule="atLeast"/>
        </w:trPr>
        <w:tc>
          <w:tcPr>
            <w:tcW w:w="12954" w:type="dxa"/>
            <w:gridSpan w:val="6"/>
            <w:shd w:val="clear" w:color="auto" w:fill="CCD4EA"/>
          </w:tcPr>
          <w:p>
            <w:pPr>
              <w:pStyle w:val="TableParagraph"/>
              <w:spacing w:before="112"/>
              <w:ind w:left="107"/>
              <w:rPr>
                <w:b/>
                <w:sz w:val="18"/>
              </w:rPr>
            </w:pPr>
            <w:r>
              <w:rPr>
                <w:b/>
                <w:sz w:val="18"/>
              </w:rPr>
              <w:t>1.1</w:t>
            </w:r>
            <w:r>
              <w:rPr>
                <w:b/>
                <w:spacing w:val="68"/>
                <w:w w:val="150"/>
                <w:sz w:val="18"/>
              </w:rPr>
              <w:t> </w:t>
            </w:r>
            <w:r>
              <w:rPr>
                <w:b/>
                <w:spacing w:val="-2"/>
                <w:sz w:val="18"/>
              </w:rPr>
              <w:t>COMPETITION</w:t>
            </w: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1.1.1</w:t>
            </w:r>
            <w:r>
              <w:rPr>
                <w:b/>
                <w:spacing w:val="67"/>
                <w:w w:val="150"/>
                <w:sz w:val="18"/>
              </w:rPr>
              <w:t> </w:t>
            </w:r>
            <w:r>
              <w:rPr>
                <w:b/>
                <w:spacing w:val="-2"/>
                <w:sz w:val="18"/>
              </w:rPr>
              <w:t>Antitrust</w:t>
            </w:r>
          </w:p>
        </w:tc>
      </w:tr>
      <w:tr>
        <w:trPr>
          <w:trHeight w:val="414" w:hRule="atLeast"/>
        </w:trPr>
        <w:tc>
          <w:tcPr>
            <w:tcW w:w="6031" w:type="dxa"/>
          </w:tcPr>
          <w:p>
            <w:pPr>
              <w:pStyle w:val="TableParagraph"/>
              <w:spacing w:before="103"/>
              <w:ind w:left="107"/>
              <w:rPr>
                <w:b/>
                <w:sz w:val="18"/>
              </w:rPr>
            </w:pPr>
            <w:r>
              <w:rPr>
                <w:b/>
                <w:spacing w:val="-2"/>
                <w:sz w:val="18"/>
              </w:rPr>
              <w:t>Indicators</w:t>
            </w:r>
          </w:p>
        </w:tc>
        <w:tc>
          <w:tcPr>
            <w:tcW w:w="876" w:type="dxa"/>
          </w:tcPr>
          <w:p>
            <w:pPr>
              <w:pStyle w:val="TableParagraph"/>
              <w:spacing w:before="103"/>
              <w:ind w:right="60"/>
              <w:jc w:val="right"/>
              <w:rPr>
                <w:b/>
                <w:sz w:val="18"/>
              </w:rPr>
            </w:pPr>
            <w:r>
              <w:rPr>
                <w:b/>
                <w:spacing w:val="-5"/>
                <w:sz w:val="18"/>
              </w:rPr>
              <w:t>FFP</w:t>
            </w:r>
          </w:p>
        </w:tc>
        <w:tc>
          <w:tcPr>
            <w:tcW w:w="878" w:type="dxa"/>
          </w:tcPr>
          <w:p>
            <w:pPr>
              <w:pStyle w:val="TableParagraph"/>
              <w:spacing w:before="103"/>
              <w:ind w:right="59"/>
              <w:jc w:val="right"/>
              <w:rPr>
                <w:b/>
                <w:sz w:val="18"/>
              </w:rPr>
            </w:pPr>
            <w:r>
              <w:rPr>
                <w:b/>
                <w:spacing w:val="-5"/>
                <w:sz w:val="18"/>
              </w:rPr>
              <w:t>SBP</w:t>
            </w:r>
          </w:p>
        </w:tc>
        <w:tc>
          <w:tcPr>
            <w:tcW w:w="876" w:type="dxa"/>
          </w:tcPr>
          <w:p>
            <w:pPr>
              <w:pStyle w:val="TableParagraph"/>
              <w:spacing w:line="206" w:lineRule="exact"/>
              <w:ind w:left="324" w:right="53" w:firstLine="67"/>
              <w:rPr>
                <w:b/>
                <w:sz w:val="18"/>
              </w:rPr>
            </w:pPr>
            <w:r>
              <w:rPr>
                <w:b/>
                <w:spacing w:val="-2"/>
                <w:sz w:val="18"/>
              </w:rPr>
              <w:t>Total Points</w:t>
            </w:r>
          </w:p>
        </w:tc>
        <w:tc>
          <w:tcPr>
            <w:tcW w:w="878" w:type="dxa"/>
          </w:tcPr>
          <w:p>
            <w:pPr>
              <w:pStyle w:val="TableParagraph"/>
              <w:spacing w:line="206" w:lineRule="exact"/>
              <w:ind w:left="326" w:right="53" w:hanging="200"/>
              <w:rPr>
                <w:b/>
                <w:sz w:val="18"/>
              </w:rPr>
            </w:pPr>
            <w:r>
              <w:rPr>
                <w:b/>
                <w:spacing w:val="-2"/>
                <w:sz w:val="18"/>
              </w:rPr>
              <w:t>Rescaled Points</w:t>
            </w:r>
          </w:p>
        </w:tc>
        <w:tc>
          <w:tcPr>
            <w:tcW w:w="3415" w:type="dxa"/>
          </w:tcPr>
          <w:p>
            <w:pPr>
              <w:pStyle w:val="TableParagraph"/>
              <w:spacing w:before="103"/>
              <w:ind w:left="108"/>
              <w:rPr>
                <w:b/>
                <w:sz w:val="18"/>
              </w:rPr>
            </w:pPr>
            <w:r>
              <w:rPr>
                <w:b/>
                <w:sz w:val="18"/>
              </w:rPr>
              <w:t>Background</w:t>
            </w:r>
            <w:r>
              <w:rPr>
                <w:b/>
                <w:spacing w:val="-1"/>
                <w:sz w:val="18"/>
              </w:rPr>
              <w:t> </w:t>
            </w:r>
            <w:r>
              <w:rPr>
                <w:b/>
                <w:spacing w:val="-2"/>
                <w:sz w:val="18"/>
              </w:rPr>
              <w:t>Literature</w:t>
            </w:r>
          </w:p>
        </w:tc>
      </w:tr>
      <w:tr>
        <w:trPr>
          <w:trHeight w:val="287" w:hRule="atLeast"/>
        </w:trPr>
        <w:tc>
          <w:tcPr>
            <w:tcW w:w="6031" w:type="dxa"/>
          </w:tcPr>
          <w:p>
            <w:pPr>
              <w:pStyle w:val="TableParagraph"/>
              <w:spacing w:line="207" w:lineRule="exact"/>
              <w:ind w:left="107"/>
              <w:rPr>
                <w:sz w:val="18"/>
              </w:rPr>
            </w:pPr>
            <w:r>
              <w:rPr>
                <w:sz w:val="18"/>
              </w:rPr>
              <w:t>Legal</w:t>
            </w:r>
            <w:r>
              <w:rPr>
                <w:spacing w:val="-5"/>
                <w:sz w:val="18"/>
              </w:rPr>
              <w:t> </w:t>
            </w:r>
            <w:r>
              <w:rPr>
                <w:sz w:val="18"/>
              </w:rPr>
              <w:t>Framework</w:t>
            </w:r>
            <w:r>
              <w:rPr>
                <w:spacing w:val="-2"/>
                <w:sz w:val="18"/>
              </w:rPr>
              <w:t> </w:t>
            </w:r>
            <w:r>
              <w:rPr>
                <w:sz w:val="18"/>
              </w:rPr>
              <w:t>Prohibits</w:t>
            </w:r>
            <w:r>
              <w:rPr>
                <w:spacing w:val="-4"/>
                <w:sz w:val="18"/>
              </w:rPr>
              <w:t> </w:t>
            </w:r>
            <w:r>
              <w:rPr>
                <w:sz w:val="18"/>
              </w:rPr>
              <w:t>Anticompetitive</w:t>
            </w:r>
            <w:r>
              <w:rPr>
                <w:spacing w:val="-4"/>
                <w:sz w:val="18"/>
              </w:rPr>
              <w:t> </w:t>
            </w:r>
            <w:r>
              <w:rPr>
                <w:spacing w:val="-2"/>
                <w:sz w:val="18"/>
              </w:rPr>
              <w:t>Agreements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UNCTAD</w:t>
            </w:r>
            <w:r>
              <w:rPr>
                <w:spacing w:val="-4"/>
                <w:sz w:val="18"/>
              </w:rPr>
              <w:t> </w:t>
            </w:r>
            <w:r>
              <w:rPr>
                <w:spacing w:val="-2"/>
                <w:sz w:val="18"/>
              </w:rPr>
              <w:t>(2007)</w:t>
            </w:r>
          </w:p>
        </w:tc>
      </w:tr>
      <w:tr>
        <w:trPr>
          <w:trHeight w:val="412" w:hRule="atLeast"/>
        </w:trPr>
        <w:tc>
          <w:tcPr>
            <w:tcW w:w="6031" w:type="dxa"/>
          </w:tcPr>
          <w:p>
            <w:pPr>
              <w:pStyle w:val="TableParagraph"/>
              <w:spacing w:line="206" w:lineRule="exact"/>
              <w:ind w:left="107" w:right="212"/>
              <w:rPr>
                <w:sz w:val="18"/>
              </w:rPr>
            </w:pPr>
            <w:r>
              <w:rPr>
                <w:sz w:val="18"/>
              </w:rPr>
              <w:t>Legal</w:t>
            </w:r>
            <w:r>
              <w:rPr>
                <w:spacing w:val="-6"/>
                <w:sz w:val="18"/>
              </w:rPr>
              <w:t> </w:t>
            </w:r>
            <w:r>
              <w:rPr>
                <w:sz w:val="18"/>
              </w:rPr>
              <w:t>Framework</w:t>
            </w:r>
            <w:r>
              <w:rPr>
                <w:spacing w:val="-6"/>
                <w:sz w:val="18"/>
              </w:rPr>
              <w:t> </w:t>
            </w:r>
            <w:r>
              <w:rPr>
                <w:sz w:val="18"/>
              </w:rPr>
              <w:t>Distinguishes</w:t>
            </w:r>
            <w:r>
              <w:rPr>
                <w:spacing w:val="-8"/>
                <w:sz w:val="18"/>
              </w:rPr>
              <w:t> </w:t>
            </w:r>
            <w:r>
              <w:rPr>
                <w:sz w:val="18"/>
              </w:rPr>
              <w:t>between</w:t>
            </w:r>
            <w:r>
              <w:rPr>
                <w:spacing w:val="-6"/>
                <w:sz w:val="18"/>
              </w:rPr>
              <w:t> </w:t>
            </w:r>
            <w:r>
              <w:rPr>
                <w:sz w:val="18"/>
              </w:rPr>
              <w:t>which</w:t>
            </w:r>
            <w:r>
              <w:rPr>
                <w:spacing w:val="-6"/>
                <w:sz w:val="18"/>
              </w:rPr>
              <w:t> </w:t>
            </w:r>
            <w:r>
              <w:rPr>
                <w:sz w:val="18"/>
              </w:rPr>
              <w:t>Agreements</w:t>
            </w:r>
            <w:r>
              <w:rPr>
                <w:spacing w:val="-7"/>
                <w:sz w:val="18"/>
              </w:rPr>
              <w:t> </w:t>
            </w:r>
            <w:r>
              <w:rPr>
                <w:sz w:val="18"/>
              </w:rPr>
              <w:t>Restrict Competition by Object or Effect</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UNCTAD</w:t>
            </w:r>
            <w:r>
              <w:rPr>
                <w:spacing w:val="-4"/>
                <w:sz w:val="18"/>
              </w:rPr>
              <w:t> </w:t>
            </w:r>
            <w:r>
              <w:rPr>
                <w:spacing w:val="-2"/>
                <w:sz w:val="18"/>
              </w:rPr>
              <w:t>(2007)</w:t>
            </w:r>
          </w:p>
        </w:tc>
      </w:tr>
      <w:tr>
        <w:trPr>
          <w:trHeight w:val="414" w:hRule="atLeast"/>
        </w:trPr>
        <w:tc>
          <w:tcPr>
            <w:tcW w:w="6031" w:type="dxa"/>
          </w:tcPr>
          <w:p>
            <w:pPr>
              <w:pStyle w:val="TableParagraph"/>
              <w:spacing w:line="206" w:lineRule="exact"/>
              <w:ind w:left="107"/>
              <w:rPr>
                <w:sz w:val="18"/>
              </w:rPr>
            </w:pPr>
            <w:r>
              <w:rPr>
                <w:sz w:val="18"/>
              </w:rPr>
              <w:t>Exemptions</w:t>
            </w:r>
            <w:r>
              <w:rPr>
                <w:spacing w:val="-4"/>
                <w:sz w:val="18"/>
              </w:rPr>
              <w:t> </w:t>
            </w:r>
            <w:r>
              <w:rPr>
                <w:sz w:val="18"/>
              </w:rPr>
              <w:t>for</w:t>
            </w:r>
            <w:r>
              <w:rPr>
                <w:spacing w:val="-6"/>
                <w:sz w:val="18"/>
              </w:rPr>
              <w:t> </w:t>
            </w:r>
            <w:r>
              <w:rPr>
                <w:sz w:val="18"/>
              </w:rPr>
              <w:t>Non-competitive</w:t>
            </w:r>
            <w:r>
              <w:rPr>
                <w:spacing w:val="-7"/>
                <w:sz w:val="18"/>
              </w:rPr>
              <w:t> </w:t>
            </w:r>
            <w:r>
              <w:rPr>
                <w:sz w:val="18"/>
              </w:rPr>
              <w:t>Agreements</w:t>
            </w:r>
            <w:r>
              <w:rPr>
                <w:spacing w:val="-4"/>
                <w:sz w:val="18"/>
              </w:rPr>
              <w:t> </w:t>
            </w:r>
            <w:r>
              <w:rPr>
                <w:sz w:val="18"/>
              </w:rPr>
              <w:t>Must</w:t>
            </w:r>
            <w:r>
              <w:rPr>
                <w:spacing w:val="-4"/>
                <w:sz w:val="18"/>
              </w:rPr>
              <w:t> </w:t>
            </w:r>
            <w:r>
              <w:rPr>
                <w:sz w:val="18"/>
              </w:rPr>
              <w:t>be</w:t>
            </w:r>
            <w:r>
              <w:rPr>
                <w:spacing w:val="-5"/>
                <w:sz w:val="18"/>
              </w:rPr>
              <w:t> </w:t>
            </w:r>
            <w:r>
              <w:rPr>
                <w:sz w:val="18"/>
              </w:rPr>
              <w:t>Justified</w:t>
            </w:r>
            <w:r>
              <w:rPr>
                <w:spacing w:val="-3"/>
                <w:sz w:val="18"/>
              </w:rPr>
              <w:t> </w:t>
            </w:r>
            <w:r>
              <w:rPr>
                <w:sz w:val="18"/>
              </w:rPr>
              <w:t>Based</w:t>
            </w:r>
            <w:r>
              <w:rPr>
                <w:spacing w:val="-3"/>
                <w:sz w:val="18"/>
              </w:rPr>
              <w:t> </w:t>
            </w:r>
            <w:r>
              <w:rPr>
                <w:sz w:val="18"/>
              </w:rPr>
              <w:t>on</w:t>
            </w:r>
            <w:r>
              <w:rPr>
                <w:spacing w:val="-5"/>
                <w:sz w:val="18"/>
              </w:rPr>
              <w:t> </w:t>
            </w:r>
            <w:r>
              <w:rPr>
                <w:sz w:val="18"/>
              </w:rPr>
              <w:t>Public Interest or Efficiency</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0.83</w:t>
            </w:r>
          </w:p>
        </w:tc>
        <w:tc>
          <w:tcPr>
            <w:tcW w:w="3415" w:type="dxa"/>
          </w:tcPr>
          <w:p>
            <w:pPr>
              <w:pStyle w:val="TableParagraph"/>
              <w:spacing w:before="2"/>
              <w:ind w:left="108"/>
              <w:rPr>
                <w:sz w:val="18"/>
              </w:rPr>
            </w:pPr>
            <w:r>
              <w:rPr>
                <w:sz w:val="18"/>
              </w:rPr>
              <w:t>UNCTAD</w:t>
            </w:r>
            <w:r>
              <w:rPr>
                <w:spacing w:val="-4"/>
                <w:sz w:val="18"/>
              </w:rPr>
              <w:t> </w:t>
            </w:r>
            <w:r>
              <w:rPr>
                <w:spacing w:val="-2"/>
                <w:sz w:val="18"/>
              </w:rPr>
              <w:t>(2007)</w:t>
            </w:r>
          </w:p>
        </w:tc>
      </w:tr>
      <w:tr>
        <w:trPr>
          <w:trHeight w:val="414" w:hRule="atLeast"/>
        </w:trPr>
        <w:tc>
          <w:tcPr>
            <w:tcW w:w="6031" w:type="dxa"/>
          </w:tcPr>
          <w:p>
            <w:pPr>
              <w:pStyle w:val="TableParagraph"/>
              <w:spacing w:line="206" w:lineRule="exact"/>
              <w:ind w:left="107" w:right="212"/>
              <w:rPr>
                <w:sz w:val="18"/>
              </w:rPr>
            </w:pPr>
            <w:r>
              <w:rPr>
                <w:sz w:val="18"/>
              </w:rPr>
              <w:t>Exemption</w:t>
            </w:r>
            <w:r>
              <w:rPr>
                <w:spacing w:val="-4"/>
                <w:sz w:val="18"/>
              </w:rPr>
              <w:t> </w:t>
            </w:r>
            <w:r>
              <w:rPr>
                <w:sz w:val="18"/>
              </w:rPr>
              <w:t>Regulations</w:t>
            </w:r>
            <w:r>
              <w:rPr>
                <w:spacing w:val="-5"/>
                <w:sz w:val="18"/>
              </w:rPr>
              <w:t> </w:t>
            </w:r>
            <w:r>
              <w:rPr>
                <w:sz w:val="18"/>
              </w:rPr>
              <w:t>Require</w:t>
            </w:r>
            <w:r>
              <w:rPr>
                <w:spacing w:val="-6"/>
                <w:sz w:val="18"/>
              </w:rPr>
              <w:t> </w:t>
            </w:r>
            <w:r>
              <w:rPr>
                <w:sz w:val="18"/>
              </w:rPr>
              <w:t>to</w:t>
            </w:r>
            <w:r>
              <w:rPr>
                <w:spacing w:val="-4"/>
                <w:sz w:val="18"/>
              </w:rPr>
              <w:t> </w:t>
            </w:r>
            <w:r>
              <w:rPr>
                <w:sz w:val="18"/>
              </w:rPr>
              <w:t>Identify</w:t>
            </w:r>
            <w:r>
              <w:rPr>
                <w:spacing w:val="-6"/>
                <w:sz w:val="18"/>
              </w:rPr>
              <w:t> </w:t>
            </w:r>
            <w:r>
              <w:rPr>
                <w:sz w:val="18"/>
              </w:rPr>
              <w:t>the</w:t>
            </w:r>
            <w:r>
              <w:rPr>
                <w:spacing w:val="-5"/>
                <w:sz w:val="18"/>
              </w:rPr>
              <w:t> </w:t>
            </w:r>
            <w:r>
              <w:rPr>
                <w:sz w:val="18"/>
              </w:rPr>
              <w:t>Efficiency,</w:t>
            </w:r>
            <w:r>
              <w:rPr>
                <w:spacing w:val="-4"/>
                <w:sz w:val="18"/>
              </w:rPr>
              <w:t> </w:t>
            </w:r>
            <w:r>
              <w:rPr>
                <w:sz w:val="18"/>
              </w:rPr>
              <w:t>Harm</w:t>
            </w:r>
            <w:r>
              <w:rPr>
                <w:spacing w:val="-6"/>
                <w:sz w:val="18"/>
              </w:rPr>
              <w:t> </w:t>
            </w:r>
            <w:r>
              <w:rPr>
                <w:sz w:val="18"/>
              </w:rPr>
              <w:t>and Consumer's Impact of the Exempted Agreement</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UNCTAD</w:t>
            </w:r>
            <w:r>
              <w:rPr>
                <w:spacing w:val="-4"/>
                <w:sz w:val="18"/>
              </w:rPr>
              <w:t> </w:t>
            </w:r>
            <w:r>
              <w:rPr>
                <w:spacing w:val="-2"/>
                <w:sz w:val="18"/>
              </w:rPr>
              <w:t>(2007)</w:t>
            </w:r>
          </w:p>
        </w:tc>
      </w:tr>
      <w:tr>
        <w:trPr>
          <w:trHeight w:val="287" w:hRule="atLeast"/>
        </w:trPr>
        <w:tc>
          <w:tcPr>
            <w:tcW w:w="6031" w:type="dxa"/>
          </w:tcPr>
          <w:p>
            <w:pPr>
              <w:pStyle w:val="TableParagraph"/>
              <w:spacing w:line="207" w:lineRule="exact"/>
              <w:ind w:left="107"/>
              <w:rPr>
                <w:sz w:val="18"/>
              </w:rPr>
            </w:pPr>
            <w:r>
              <w:rPr>
                <w:sz w:val="18"/>
              </w:rPr>
              <w:t>Exemptions</w:t>
            </w:r>
            <w:r>
              <w:rPr>
                <w:spacing w:val="-3"/>
                <w:sz w:val="18"/>
              </w:rPr>
              <w:t> </w:t>
            </w:r>
            <w:r>
              <w:rPr>
                <w:sz w:val="18"/>
              </w:rPr>
              <w:t>are</w:t>
            </w:r>
            <w:r>
              <w:rPr>
                <w:spacing w:val="-2"/>
                <w:sz w:val="18"/>
              </w:rPr>
              <w:t> </w:t>
            </w:r>
            <w:r>
              <w:rPr>
                <w:sz w:val="18"/>
              </w:rPr>
              <w:t>Granted</w:t>
            </w:r>
            <w:r>
              <w:rPr>
                <w:spacing w:val="-1"/>
                <w:sz w:val="18"/>
              </w:rPr>
              <w:t> </w:t>
            </w:r>
            <w:r>
              <w:rPr>
                <w:sz w:val="18"/>
              </w:rPr>
              <w:t>for</w:t>
            </w:r>
            <w:r>
              <w:rPr>
                <w:spacing w:val="-2"/>
                <w:sz w:val="18"/>
              </w:rPr>
              <w:t> </w:t>
            </w:r>
            <w:r>
              <w:rPr>
                <w:sz w:val="18"/>
              </w:rPr>
              <w:t>a</w:t>
            </w:r>
            <w:r>
              <w:rPr>
                <w:spacing w:val="-2"/>
                <w:sz w:val="18"/>
              </w:rPr>
              <w:t> </w:t>
            </w:r>
            <w:r>
              <w:rPr>
                <w:sz w:val="18"/>
              </w:rPr>
              <w:t>Certain</w:t>
            </w:r>
            <w:r>
              <w:rPr>
                <w:spacing w:val="-1"/>
                <w:sz w:val="18"/>
              </w:rPr>
              <w:t> </w:t>
            </w:r>
            <w:r>
              <w:rPr>
                <w:sz w:val="18"/>
              </w:rPr>
              <w:t>Time</w:t>
            </w:r>
            <w:r>
              <w:rPr>
                <w:spacing w:val="-3"/>
                <w:sz w:val="18"/>
              </w:rPr>
              <w:t> </w:t>
            </w:r>
            <w:r>
              <w:rPr>
                <w:sz w:val="18"/>
              </w:rPr>
              <w:t>Period</w:t>
            </w:r>
            <w:r>
              <w:rPr>
                <w:spacing w:val="-1"/>
                <w:sz w:val="18"/>
              </w:rPr>
              <w:t> </w:t>
            </w:r>
            <w:r>
              <w:rPr>
                <w:sz w:val="18"/>
              </w:rPr>
              <w:t>and Renewals</w:t>
            </w:r>
            <w:r>
              <w:rPr>
                <w:spacing w:val="-2"/>
                <w:sz w:val="18"/>
              </w:rPr>
              <w:t> </w:t>
            </w:r>
            <w:r>
              <w:rPr>
                <w:sz w:val="18"/>
              </w:rPr>
              <w:t>are</w:t>
            </w:r>
            <w:r>
              <w:rPr>
                <w:spacing w:val="-2"/>
                <w:sz w:val="18"/>
              </w:rPr>
              <w:t> Reviewed</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UNCTAD</w:t>
            </w:r>
            <w:r>
              <w:rPr>
                <w:spacing w:val="-4"/>
                <w:sz w:val="18"/>
              </w:rPr>
              <w:t> </w:t>
            </w:r>
            <w:r>
              <w:rPr>
                <w:spacing w:val="-2"/>
                <w:sz w:val="18"/>
              </w:rPr>
              <w:t>(2007)</w:t>
            </w:r>
          </w:p>
        </w:tc>
      </w:tr>
      <w:tr>
        <w:trPr>
          <w:trHeight w:val="414" w:hRule="atLeast"/>
        </w:trPr>
        <w:tc>
          <w:tcPr>
            <w:tcW w:w="6031" w:type="dxa"/>
          </w:tcPr>
          <w:p>
            <w:pPr>
              <w:pStyle w:val="TableParagraph"/>
              <w:spacing w:line="206" w:lineRule="exact"/>
              <w:ind w:left="107"/>
              <w:rPr>
                <w:sz w:val="18"/>
              </w:rPr>
            </w:pPr>
            <w:r>
              <w:rPr>
                <w:sz w:val="18"/>
              </w:rPr>
              <w:t>Cartels</w:t>
            </w:r>
            <w:r>
              <w:rPr>
                <w:spacing w:val="-3"/>
                <w:sz w:val="18"/>
              </w:rPr>
              <w:t> </w:t>
            </w:r>
            <w:r>
              <w:rPr>
                <w:sz w:val="18"/>
              </w:rPr>
              <w:t>are</w:t>
            </w:r>
            <w:r>
              <w:rPr>
                <w:spacing w:val="-3"/>
                <w:sz w:val="18"/>
              </w:rPr>
              <w:t> </w:t>
            </w:r>
            <w:r>
              <w:rPr>
                <w:sz w:val="18"/>
              </w:rPr>
              <w:t>Forbidden,</w:t>
            </w:r>
            <w:r>
              <w:rPr>
                <w:spacing w:val="-5"/>
                <w:sz w:val="18"/>
              </w:rPr>
              <w:t> </w:t>
            </w:r>
            <w:r>
              <w:rPr>
                <w:sz w:val="18"/>
              </w:rPr>
              <w:t>and</w:t>
            </w:r>
            <w:r>
              <w:rPr>
                <w:spacing w:val="-4"/>
                <w:sz w:val="18"/>
              </w:rPr>
              <w:t> </w:t>
            </w:r>
            <w:r>
              <w:rPr>
                <w:sz w:val="18"/>
              </w:rPr>
              <w:t>Firms</w:t>
            </w:r>
            <w:r>
              <w:rPr>
                <w:spacing w:val="-6"/>
                <w:sz w:val="18"/>
              </w:rPr>
              <w:t> </w:t>
            </w:r>
            <w:r>
              <w:rPr>
                <w:sz w:val="18"/>
              </w:rPr>
              <w:t>are</w:t>
            </w:r>
            <w:r>
              <w:rPr>
                <w:spacing w:val="-4"/>
                <w:sz w:val="18"/>
              </w:rPr>
              <w:t> </w:t>
            </w:r>
            <w:r>
              <w:rPr>
                <w:sz w:val="18"/>
              </w:rPr>
              <w:t>not</w:t>
            </w:r>
            <w:r>
              <w:rPr>
                <w:spacing w:val="-2"/>
                <w:sz w:val="18"/>
              </w:rPr>
              <w:t> </w:t>
            </w:r>
            <w:r>
              <w:rPr>
                <w:sz w:val="18"/>
              </w:rPr>
              <w:t>Allowed</w:t>
            </w:r>
            <w:r>
              <w:rPr>
                <w:spacing w:val="-2"/>
                <w:sz w:val="18"/>
              </w:rPr>
              <w:t> </w:t>
            </w:r>
            <w:r>
              <w:rPr>
                <w:sz w:val="18"/>
              </w:rPr>
              <w:t>to</w:t>
            </w:r>
            <w:r>
              <w:rPr>
                <w:spacing w:val="-2"/>
                <w:sz w:val="18"/>
              </w:rPr>
              <w:t> </w:t>
            </w:r>
            <w:r>
              <w:rPr>
                <w:sz w:val="18"/>
              </w:rPr>
              <w:t>Use</w:t>
            </w:r>
            <w:r>
              <w:rPr>
                <w:spacing w:val="-4"/>
                <w:sz w:val="18"/>
              </w:rPr>
              <w:t> </w:t>
            </w:r>
            <w:r>
              <w:rPr>
                <w:sz w:val="18"/>
              </w:rPr>
              <w:t>Efficiency</w:t>
            </w:r>
            <w:r>
              <w:rPr>
                <w:spacing w:val="-2"/>
                <w:sz w:val="18"/>
              </w:rPr>
              <w:t> </w:t>
            </w:r>
            <w:r>
              <w:rPr>
                <w:sz w:val="18"/>
              </w:rPr>
              <w:t>Defense</w:t>
            </w:r>
            <w:r>
              <w:rPr>
                <w:spacing w:val="-4"/>
                <w:sz w:val="18"/>
              </w:rPr>
              <w:t> </w:t>
            </w:r>
            <w:r>
              <w:rPr>
                <w:sz w:val="18"/>
              </w:rPr>
              <w:t>for </w:t>
            </w:r>
            <w:r>
              <w:rPr>
                <w:spacing w:val="-2"/>
                <w:sz w:val="18"/>
              </w:rPr>
              <w:t>Cartels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UNCTAD</w:t>
            </w:r>
            <w:r>
              <w:rPr>
                <w:spacing w:val="-4"/>
                <w:sz w:val="18"/>
              </w:rPr>
              <w:t> </w:t>
            </w:r>
            <w:r>
              <w:rPr>
                <w:spacing w:val="-2"/>
                <w:sz w:val="18"/>
              </w:rPr>
              <w:t>(2007)</w:t>
            </w:r>
          </w:p>
        </w:tc>
      </w:tr>
      <w:tr>
        <w:trPr>
          <w:trHeight w:val="287" w:hRule="atLeast"/>
        </w:trPr>
        <w:tc>
          <w:tcPr>
            <w:tcW w:w="6031" w:type="dxa"/>
          </w:tcPr>
          <w:p>
            <w:pPr>
              <w:pStyle w:val="TableParagraph"/>
              <w:spacing w:line="207" w:lineRule="exact"/>
              <w:ind w:left="107"/>
              <w:rPr>
                <w:sz w:val="18"/>
              </w:rPr>
            </w:pPr>
            <w:r>
              <w:rPr>
                <w:sz w:val="18"/>
              </w:rPr>
              <w:t>Legal</w:t>
            </w:r>
            <w:r>
              <w:rPr>
                <w:spacing w:val="-1"/>
                <w:sz w:val="18"/>
              </w:rPr>
              <w:t> </w:t>
            </w:r>
            <w:r>
              <w:rPr>
                <w:sz w:val="18"/>
              </w:rPr>
              <w:t>Framework</w:t>
            </w:r>
            <w:r>
              <w:rPr>
                <w:spacing w:val="-1"/>
                <w:sz w:val="18"/>
              </w:rPr>
              <w:t> </w:t>
            </w:r>
            <w:r>
              <w:rPr>
                <w:sz w:val="18"/>
              </w:rPr>
              <w:t>Prohibits</w:t>
            </w:r>
            <w:r>
              <w:rPr>
                <w:spacing w:val="-3"/>
                <w:sz w:val="18"/>
              </w:rPr>
              <w:t> </w:t>
            </w:r>
            <w:r>
              <w:rPr>
                <w:sz w:val="18"/>
              </w:rPr>
              <w:t>Abuse</w:t>
            </w:r>
            <w:r>
              <w:rPr>
                <w:spacing w:val="-3"/>
                <w:sz w:val="18"/>
              </w:rPr>
              <w:t> </w:t>
            </w:r>
            <w:r>
              <w:rPr>
                <w:sz w:val="18"/>
              </w:rPr>
              <w:t>of</w:t>
            </w:r>
            <w:r>
              <w:rPr>
                <w:spacing w:val="-1"/>
                <w:sz w:val="18"/>
              </w:rPr>
              <w:t> </w:t>
            </w:r>
            <w:r>
              <w:rPr>
                <w:spacing w:val="-2"/>
                <w:sz w:val="18"/>
              </w:rPr>
              <w:t>Dominance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UNCTAD</w:t>
            </w:r>
            <w:r>
              <w:rPr>
                <w:spacing w:val="-4"/>
                <w:sz w:val="18"/>
              </w:rPr>
              <w:t> </w:t>
            </w:r>
            <w:r>
              <w:rPr>
                <w:spacing w:val="-2"/>
                <w:sz w:val="18"/>
              </w:rPr>
              <w:t>(2007)</w:t>
            </w:r>
          </w:p>
        </w:tc>
      </w:tr>
      <w:tr>
        <w:trPr>
          <w:trHeight w:val="287" w:hRule="atLeast"/>
        </w:trPr>
        <w:tc>
          <w:tcPr>
            <w:tcW w:w="6031" w:type="dxa"/>
          </w:tcPr>
          <w:p>
            <w:pPr>
              <w:pStyle w:val="TableParagraph"/>
              <w:spacing w:line="207" w:lineRule="exact"/>
              <w:ind w:left="107"/>
              <w:rPr>
                <w:sz w:val="18"/>
              </w:rPr>
            </w:pPr>
            <w:r>
              <w:rPr>
                <w:sz w:val="18"/>
              </w:rPr>
              <w:t>Definition</w:t>
            </w:r>
            <w:r>
              <w:rPr>
                <w:spacing w:val="-1"/>
                <w:sz w:val="18"/>
              </w:rPr>
              <w:t> </w:t>
            </w:r>
            <w:r>
              <w:rPr>
                <w:sz w:val="18"/>
              </w:rPr>
              <w:t>of</w:t>
            </w:r>
            <w:r>
              <w:rPr>
                <w:spacing w:val="-3"/>
                <w:sz w:val="18"/>
              </w:rPr>
              <w:t> </w:t>
            </w:r>
            <w:r>
              <w:rPr>
                <w:sz w:val="18"/>
              </w:rPr>
              <w:t>Market Dominance</w:t>
            </w:r>
            <w:r>
              <w:rPr>
                <w:spacing w:val="-4"/>
                <w:sz w:val="18"/>
              </w:rPr>
              <w:t> </w:t>
            </w:r>
            <w:r>
              <w:rPr>
                <w:sz w:val="18"/>
              </w:rPr>
              <w:t>and</w:t>
            </w:r>
            <w:r>
              <w:rPr>
                <w:spacing w:val="-1"/>
                <w:sz w:val="18"/>
              </w:rPr>
              <w:t> </w:t>
            </w:r>
            <w:r>
              <w:rPr>
                <w:sz w:val="18"/>
              </w:rPr>
              <w:t>Abuse</w:t>
            </w:r>
            <w:r>
              <w:rPr>
                <w:spacing w:val="-2"/>
                <w:sz w:val="18"/>
              </w:rPr>
              <w:t> </w:t>
            </w:r>
            <w:r>
              <w:rPr>
                <w:sz w:val="18"/>
              </w:rPr>
              <w:t>of</w:t>
            </w:r>
            <w:r>
              <w:rPr>
                <w:spacing w:val="-1"/>
                <w:sz w:val="18"/>
              </w:rPr>
              <w:t> </w:t>
            </w:r>
            <w:r>
              <w:rPr>
                <w:sz w:val="18"/>
              </w:rPr>
              <w:t>Dominant</w:t>
            </w:r>
            <w:r>
              <w:rPr>
                <w:spacing w:val="-3"/>
                <w:sz w:val="18"/>
              </w:rPr>
              <w:t> </w:t>
            </w:r>
            <w:r>
              <w:rPr>
                <w:spacing w:val="-2"/>
                <w:sz w:val="18"/>
              </w:rPr>
              <w:t>Position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UNCTAD</w:t>
            </w:r>
            <w:r>
              <w:rPr>
                <w:spacing w:val="-4"/>
                <w:sz w:val="18"/>
              </w:rPr>
              <w:t> </w:t>
            </w:r>
            <w:r>
              <w:rPr>
                <w:spacing w:val="-2"/>
                <w:sz w:val="18"/>
              </w:rPr>
              <w:t>(2007)</w:t>
            </w:r>
          </w:p>
        </w:tc>
      </w:tr>
      <w:tr>
        <w:trPr>
          <w:trHeight w:val="287" w:hRule="atLeast"/>
        </w:trPr>
        <w:tc>
          <w:tcPr>
            <w:tcW w:w="6031" w:type="dxa"/>
          </w:tcPr>
          <w:p>
            <w:pPr>
              <w:pStyle w:val="TableParagraph"/>
              <w:spacing w:line="207" w:lineRule="exact"/>
              <w:ind w:left="107"/>
              <w:rPr>
                <w:sz w:val="18"/>
              </w:rPr>
            </w:pPr>
            <w:r>
              <w:rPr>
                <w:sz w:val="18"/>
              </w:rPr>
              <w:t>Availability</w:t>
            </w:r>
            <w:r>
              <w:rPr>
                <w:spacing w:val="-2"/>
                <w:sz w:val="18"/>
              </w:rPr>
              <w:t> </w:t>
            </w:r>
            <w:r>
              <w:rPr>
                <w:sz w:val="18"/>
              </w:rPr>
              <w:t>of</w:t>
            </w:r>
            <w:r>
              <w:rPr>
                <w:spacing w:val="-5"/>
                <w:sz w:val="18"/>
              </w:rPr>
              <w:t> </w:t>
            </w:r>
            <w:r>
              <w:rPr>
                <w:sz w:val="18"/>
              </w:rPr>
              <w:t>Leniency</w:t>
            </w:r>
            <w:r>
              <w:rPr>
                <w:spacing w:val="-1"/>
                <w:sz w:val="18"/>
              </w:rPr>
              <w:t> </w:t>
            </w:r>
            <w:r>
              <w:rPr>
                <w:sz w:val="18"/>
              </w:rPr>
              <w:t>Programs</w:t>
            </w:r>
            <w:r>
              <w:rPr>
                <w:spacing w:val="-3"/>
                <w:sz w:val="18"/>
              </w:rPr>
              <w:t> </w:t>
            </w:r>
            <w:r>
              <w:rPr>
                <w:sz w:val="18"/>
              </w:rPr>
              <w:t>with</w:t>
            </w:r>
            <w:r>
              <w:rPr>
                <w:spacing w:val="-2"/>
                <w:sz w:val="18"/>
              </w:rPr>
              <w:t> </w:t>
            </w:r>
            <w:r>
              <w:rPr>
                <w:sz w:val="18"/>
              </w:rPr>
              <w:t>Procedural</w:t>
            </w:r>
            <w:r>
              <w:rPr>
                <w:spacing w:val="-1"/>
                <w:sz w:val="18"/>
              </w:rPr>
              <w:t> </w:t>
            </w:r>
            <w:r>
              <w:rPr>
                <w:spacing w:val="-2"/>
                <w:sz w:val="18"/>
              </w:rPr>
              <w:t>Guarantees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ICN</w:t>
            </w:r>
            <w:r>
              <w:rPr>
                <w:spacing w:val="-2"/>
                <w:sz w:val="18"/>
              </w:rPr>
              <w:t> (2019)</w:t>
            </w:r>
          </w:p>
        </w:tc>
      </w:tr>
      <w:tr>
        <w:trPr>
          <w:trHeight w:val="414" w:hRule="atLeast"/>
        </w:trPr>
        <w:tc>
          <w:tcPr>
            <w:tcW w:w="6031" w:type="dxa"/>
          </w:tcPr>
          <w:p>
            <w:pPr>
              <w:pStyle w:val="TableParagraph"/>
              <w:spacing w:line="206" w:lineRule="exact"/>
              <w:ind w:left="107" w:right="212"/>
              <w:rPr>
                <w:sz w:val="18"/>
              </w:rPr>
            </w:pPr>
            <w:r>
              <w:rPr>
                <w:sz w:val="18"/>
              </w:rPr>
              <w:t>Cooperation</w:t>
            </w:r>
            <w:r>
              <w:rPr>
                <w:spacing w:val="-5"/>
                <w:sz w:val="18"/>
              </w:rPr>
              <w:t> </w:t>
            </w:r>
            <w:r>
              <w:rPr>
                <w:sz w:val="18"/>
              </w:rPr>
              <w:t>with</w:t>
            </w:r>
            <w:r>
              <w:rPr>
                <w:spacing w:val="-5"/>
                <w:sz w:val="18"/>
              </w:rPr>
              <w:t> </w:t>
            </w:r>
            <w:r>
              <w:rPr>
                <w:sz w:val="18"/>
              </w:rPr>
              <w:t>Competition</w:t>
            </w:r>
            <w:r>
              <w:rPr>
                <w:spacing w:val="-7"/>
                <w:sz w:val="18"/>
              </w:rPr>
              <w:t> </w:t>
            </w:r>
            <w:r>
              <w:rPr>
                <w:sz w:val="18"/>
              </w:rPr>
              <w:t>Authorities</w:t>
            </w:r>
            <w:r>
              <w:rPr>
                <w:spacing w:val="-7"/>
                <w:sz w:val="18"/>
              </w:rPr>
              <w:t> </w:t>
            </w:r>
            <w:r>
              <w:rPr>
                <w:sz w:val="18"/>
              </w:rPr>
              <w:t>Offers</w:t>
            </w:r>
            <w:r>
              <w:rPr>
                <w:spacing w:val="-6"/>
                <w:sz w:val="18"/>
              </w:rPr>
              <w:t> </w:t>
            </w:r>
            <w:r>
              <w:rPr>
                <w:sz w:val="18"/>
              </w:rPr>
              <w:t>Confidentiality,</w:t>
            </w:r>
            <w:r>
              <w:rPr>
                <w:spacing w:val="-8"/>
                <w:sz w:val="18"/>
              </w:rPr>
              <w:t> </w:t>
            </w:r>
            <w:r>
              <w:rPr>
                <w:sz w:val="18"/>
              </w:rPr>
              <w:t>Anonymity, and Whistleblower Protection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ICN</w:t>
            </w:r>
            <w:r>
              <w:rPr>
                <w:spacing w:val="-2"/>
                <w:sz w:val="18"/>
              </w:rPr>
              <w:t> (2019)</w:t>
            </w:r>
          </w:p>
        </w:tc>
      </w:tr>
      <w:tr>
        <w:trPr>
          <w:trHeight w:val="287" w:hRule="atLeast"/>
        </w:trPr>
        <w:tc>
          <w:tcPr>
            <w:tcW w:w="6031" w:type="dxa"/>
          </w:tcPr>
          <w:p>
            <w:pPr>
              <w:pStyle w:val="TableParagraph"/>
              <w:spacing w:line="207" w:lineRule="exact"/>
              <w:ind w:left="107"/>
              <w:rPr>
                <w:sz w:val="18"/>
              </w:rPr>
            </w:pPr>
            <w:r>
              <w:rPr>
                <w:sz w:val="18"/>
              </w:rPr>
              <w:t>Leniency</w:t>
            </w:r>
            <w:r>
              <w:rPr>
                <w:spacing w:val="-2"/>
                <w:sz w:val="18"/>
              </w:rPr>
              <w:t> </w:t>
            </w:r>
            <w:r>
              <w:rPr>
                <w:sz w:val="18"/>
              </w:rPr>
              <w:t>Programs</w:t>
            </w:r>
            <w:r>
              <w:rPr>
                <w:spacing w:val="-3"/>
                <w:sz w:val="18"/>
              </w:rPr>
              <w:t> </w:t>
            </w:r>
            <w:r>
              <w:rPr>
                <w:sz w:val="18"/>
              </w:rPr>
              <w:t>Establish</w:t>
            </w:r>
            <w:r>
              <w:rPr>
                <w:spacing w:val="-2"/>
                <w:sz w:val="18"/>
              </w:rPr>
              <w:t> </w:t>
            </w:r>
            <w:r>
              <w:rPr>
                <w:sz w:val="18"/>
              </w:rPr>
              <w:t>Clear</w:t>
            </w:r>
            <w:r>
              <w:rPr>
                <w:spacing w:val="-3"/>
                <w:sz w:val="18"/>
              </w:rPr>
              <w:t> </w:t>
            </w:r>
            <w:r>
              <w:rPr>
                <w:sz w:val="18"/>
              </w:rPr>
              <w:t>Immunity</w:t>
            </w:r>
            <w:r>
              <w:rPr>
                <w:spacing w:val="-1"/>
                <w:sz w:val="18"/>
              </w:rPr>
              <w:t> </w:t>
            </w:r>
            <w:r>
              <w:rPr>
                <w:spacing w:val="-2"/>
                <w:sz w:val="18"/>
              </w:rPr>
              <w:t>Regimes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ICN</w:t>
            </w:r>
            <w:r>
              <w:rPr>
                <w:spacing w:val="-2"/>
                <w:sz w:val="18"/>
              </w:rPr>
              <w:t> (2019)</w:t>
            </w:r>
          </w:p>
        </w:tc>
      </w:tr>
      <w:tr>
        <w:trPr>
          <w:trHeight w:val="287" w:hRule="atLeast"/>
        </w:trPr>
        <w:tc>
          <w:tcPr>
            <w:tcW w:w="6031" w:type="dxa"/>
          </w:tcPr>
          <w:p>
            <w:pPr>
              <w:pStyle w:val="TableParagraph"/>
              <w:spacing w:line="207" w:lineRule="exact"/>
              <w:ind w:left="107"/>
              <w:rPr>
                <w:sz w:val="18"/>
              </w:rPr>
            </w:pPr>
            <w:r>
              <w:rPr>
                <w:sz w:val="18"/>
              </w:rPr>
              <w:t>Incentives</w:t>
            </w:r>
            <w:r>
              <w:rPr>
                <w:spacing w:val="-3"/>
                <w:sz w:val="18"/>
              </w:rPr>
              <w:t> </w:t>
            </w:r>
            <w:r>
              <w:rPr>
                <w:sz w:val="18"/>
              </w:rPr>
              <w:t>for</w:t>
            </w:r>
            <w:r>
              <w:rPr>
                <w:spacing w:val="-2"/>
                <w:sz w:val="18"/>
              </w:rPr>
              <w:t> </w:t>
            </w:r>
            <w:r>
              <w:rPr>
                <w:sz w:val="18"/>
              </w:rPr>
              <w:t>Voluntary</w:t>
            </w:r>
            <w:r>
              <w:rPr>
                <w:spacing w:val="-1"/>
                <w:sz w:val="18"/>
              </w:rPr>
              <w:t> </w:t>
            </w:r>
            <w:r>
              <w:rPr>
                <w:spacing w:val="-2"/>
                <w:sz w:val="18"/>
              </w:rPr>
              <w:t>Compliance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OECD</w:t>
            </w:r>
            <w:r>
              <w:rPr>
                <w:spacing w:val="-4"/>
                <w:sz w:val="18"/>
              </w:rPr>
              <w:t> </w:t>
            </w:r>
            <w:r>
              <w:rPr>
                <w:spacing w:val="-2"/>
                <w:sz w:val="18"/>
              </w:rPr>
              <w:t>(2021b)</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876" w:type="dxa"/>
            <w:shd w:val="clear" w:color="auto" w:fill="FFC000"/>
          </w:tcPr>
          <w:p>
            <w:pPr>
              <w:pStyle w:val="TableParagraph"/>
              <w:spacing w:before="38"/>
              <w:ind w:right="59"/>
              <w:jc w:val="right"/>
              <w:rPr>
                <w:sz w:val="18"/>
              </w:rPr>
            </w:pPr>
            <w:r>
              <w:rPr>
                <w:spacing w:val="-5"/>
                <w:sz w:val="18"/>
              </w:rPr>
              <w:t>12</w:t>
            </w:r>
          </w:p>
        </w:tc>
        <w:tc>
          <w:tcPr>
            <w:tcW w:w="878" w:type="dxa"/>
            <w:shd w:val="clear" w:color="auto" w:fill="FFC000"/>
          </w:tcPr>
          <w:p>
            <w:pPr>
              <w:pStyle w:val="TableParagraph"/>
              <w:spacing w:before="38"/>
              <w:ind w:right="57"/>
              <w:jc w:val="right"/>
              <w:rPr>
                <w:sz w:val="18"/>
              </w:rPr>
            </w:pPr>
            <w:r>
              <w:rPr>
                <w:spacing w:val="-5"/>
                <w:sz w:val="18"/>
              </w:rPr>
              <w:t>12</w:t>
            </w:r>
          </w:p>
        </w:tc>
        <w:tc>
          <w:tcPr>
            <w:tcW w:w="876" w:type="dxa"/>
            <w:shd w:val="clear" w:color="auto" w:fill="FFC000"/>
          </w:tcPr>
          <w:p>
            <w:pPr>
              <w:pStyle w:val="TableParagraph"/>
              <w:spacing w:before="38"/>
              <w:ind w:right="57"/>
              <w:jc w:val="right"/>
              <w:rPr>
                <w:sz w:val="18"/>
              </w:rPr>
            </w:pPr>
            <w:r>
              <w:rPr>
                <w:spacing w:val="-5"/>
                <w:sz w:val="18"/>
              </w:rPr>
              <w:t>24</w:t>
            </w:r>
          </w:p>
        </w:tc>
        <w:tc>
          <w:tcPr>
            <w:tcW w:w="878" w:type="dxa"/>
            <w:shd w:val="clear" w:color="auto" w:fill="FFC000"/>
          </w:tcPr>
          <w:p>
            <w:pPr>
              <w:pStyle w:val="TableParagraph"/>
              <w:spacing w:before="38"/>
              <w:ind w:right="56"/>
              <w:jc w:val="right"/>
              <w:rPr>
                <w:sz w:val="18"/>
              </w:rPr>
            </w:pPr>
            <w:r>
              <w:rPr>
                <w:spacing w:val="-2"/>
                <w:sz w:val="18"/>
              </w:rPr>
              <w:t>10.00</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1.1.2</w:t>
            </w:r>
            <w:r>
              <w:rPr>
                <w:b/>
                <w:spacing w:val="66"/>
                <w:w w:val="150"/>
                <w:sz w:val="18"/>
              </w:rPr>
              <w:t> </w:t>
            </w:r>
            <w:r>
              <w:rPr>
                <w:b/>
                <w:sz w:val="18"/>
              </w:rPr>
              <w:t>Merger</w:t>
            </w:r>
            <w:r>
              <w:rPr>
                <w:b/>
                <w:spacing w:val="-2"/>
                <w:sz w:val="18"/>
              </w:rPr>
              <w:t> Control</w:t>
            </w:r>
          </w:p>
        </w:tc>
      </w:tr>
      <w:tr>
        <w:trPr>
          <w:trHeight w:val="290" w:hRule="atLeast"/>
        </w:trPr>
        <w:tc>
          <w:tcPr>
            <w:tcW w:w="6031" w:type="dxa"/>
          </w:tcPr>
          <w:p>
            <w:pPr>
              <w:pStyle w:val="TableParagraph"/>
              <w:spacing w:line="207" w:lineRule="exact"/>
              <w:ind w:left="107"/>
              <w:rPr>
                <w:sz w:val="18"/>
              </w:rPr>
            </w:pPr>
            <w:r>
              <w:rPr>
                <w:sz w:val="18"/>
              </w:rPr>
              <w:t>Scope</w:t>
            </w:r>
            <w:r>
              <w:rPr>
                <w:spacing w:val="-2"/>
                <w:sz w:val="18"/>
              </w:rPr>
              <w:t> </w:t>
            </w:r>
            <w:r>
              <w:rPr>
                <w:sz w:val="18"/>
              </w:rPr>
              <w:t>of</w:t>
            </w:r>
            <w:r>
              <w:rPr>
                <w:spacing w:val="-2"/>
                <w:sz w:val="18"/>
              </w:rPr>
              <w:t> </w:t>
            </w:r>
            <w:r>
              <w:rPr>
                <w:sz w:val="18"/>
              </w:rPr>
              <w:t>Merger</w:t>
            </w:r>
            <w:r>
              <w:rPr>
                <w:spacing w:val="-1"/>
                <w:sz w:val="18"/>
              </w:rPr>
              <w:t> </w:t>
            </w:r>
            <w:r>
              <w:rPr>
                <w:sz w:val="18"/>
              </w:rPr>
              <w:t>Control </w:t>
            </w:r>
            <w:r>
              <w:rPr>
                <w:spacing w:val="-2"/>
                <w:sz w:val="18"/>
              </w:rPr>
              <w:t>Regulations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ICN</w:t>
            </w:r>
            <w:r>
              <w:rPr>
                <w:spacing w:val="-2"/>
                <w:sz w:val="18"/>
              </w:rPr>
              <w:t> </w:t>
            </w:r>
            <w:r>
              <w:rPr>
                <w:sz w:val="18"/>
              </w:rPr>
              <w:t>(2018);</w:t>
            </w:r>
            <w:r>
              <w:rPr>
                <w:spacing w:val="-2"/>
                <w:sz w:val="18"/>
              </w:rPr>
              <w:t> </w:t>
            </w:r>
            <w:r>
              <w:rPr>
                <w:sz w:val="18"/>
              </w:rPr>
              <w:t>OECD</w:t>
            </w:r>
            <w:r>
              <w:rPr>
                <w:spacing w:val="-1"/>
                <w:sz w:val="18"/>
              </w:rPr>
              <w:t> </w:t>
            </w:r>
            <w:r>
              <w:rPr>
                <w:spacing w:val="-2"/>
                <w:sz w:val="18"/>
              </w:rPr>
              <w:t>(2005)</w:t>
            </w:r>
          </w:p>
        </w:tc>
      </w:tr>
    </w:tbl>
    <w:p>
      <w:pPr>
        <w:pStyle w:val="TableParagraph"/>
        <w:spacing w:after="0" w:line="207" w:lineRule="exact"/>
        <w:rPr>
          <w:sz w:val="18"/>
        </w:rPr>
        <w:sectPr>
          <w:footerReference w:type="default" r:id="rId10"/>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15"/>
      </w:tblGrid>
      <w:tr>
        <w:trPr>
          <w:trHeight w:val="460" w:hRule="atLeast"/>
        </w:trPr>
        <w:tc>
          <w:tcPr>
            <w:tcW w:w="6031" w:type="dxa"/>
          </w:tcPr>
          <w:p>
            <w:pPr>
              <w:pStyle w:val="TableParagraph"/>
              <w:ind w:left="107"/>
              <w:rPr>
                <w:sz w:val="18"/>
              </w:rPr>
            </w:pPr>
            <w:r>
              <w:rPr>
                <w:sz w:val="18"/>
              </w:rPr>
              <w:t>Legal</w:t>
            </w:r>
            <w:r>
              <w:rPr>
                <w:spacing w:val="-3"/>
                <w:sz w:val="18"/>
              </w:rPr>
              <w:t> </w:t>
            </w:r>
            <w:r>
              <w:rPr>
                <w:sz w:val="18"/>
              </w:rPr>
              <w:t>Framework</w:t>
            </w:r>
            <w:r>
              <w:rPr>
                <w:spacing w:val="-3"/>
                <w:sz w:val="18"/>
              </w:rPr>
              <w:t> </w:t>
            </w:r>
            <w:r>
              <w:rPr>
                <w:sz w:val="18"/>
              </w:rPr>
              <w:t>Establishes</w:t>
            </w:r>
            <w:r>
              <w:rPr>
                <w:spacing w:val="-4"/>
                <w:sz w:val="18"/>
              </w:rPr>
              <w:t> </w:t>
            </w:r>
            <w:r>
              <w:rPr>
                <w:sz w:val="18"/>
              </w:rPr>
              <w:t>the</w:t>
            </w:r>
            <w:r>
              <w:rPr>
                <w:spacing w:val="-7"/>
                <w:sz w:val="18"/>
              </w:rPr>
              <w:t> </w:t>
            </w:r>
            <w:r>
              <w:rPr>
                <w:sz w:val="18"/>
              </w:rPr>
              <w:t>Economic</w:t>
            </w:r>
            <w:r>
              <w:rPr>
                <w:spacing w:val="-5"/>
                <w:sz w:val="18"/>
              </w:rPr>
              <w:t> </w:t>
            </w:r>
            <w:r>
              <w:rPr>
                <w:sz w:val="18"/>
              </w:rPr>
              <w:t>Criteria</w:t>
            </w:r>
            <w:r>
              <w:rPr>
                <w:spacing w:val="-7"/>
                <w:sz w:val="18"/>
              </w:rPr>
              <w:t> </w:t>
            </w:r>
            <w:r>
              <w:rPr>
                <w:sz w:val="18"/>
              </w:rPr>
              <w:t>used</w:t>
            </w:r>
            <w:r>
              <w:rPr>
                <w:spacing w:val="-3"/>
                <w:sz w:val="18"/>
              </w:rPr>
              <w:t> </w:t>
            </w:r>
            <w:r>
              <w:rPr>
                <w:sz w:val="18"/>
              </w:rPr>
              <w:t>to</w:t>
            </w:r>
            <w:r>
              <w:rPr>
                <w:spacing w:val="-3"/>
                <w:sz w:val="18"/>
              </w:rPr>
              <w:t> </w:t>
            </w:r>
            <w:r>
              <w:rPr>
                <w:sz w:val="18"/>
              </w:rPr>
              <w:t>Identify</w:t>
            </w:r>
            <w:r>
              <w:rPr>
                <w:spacing w:val="-3"/>
                <w:sz w:val="18"/>
              </w:rPr>
              <w:t> </w:t>
            </w:r>
            <w:r>
              <w:rPr>
                <w:sz w:val="18"/>
              </w:rPr>
              <w:t>which Transactions Fall under the Merger Control Regime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ICN</w:t>
            </w:r>
            <w:r>
              <w:rPr>
                <w:spacing w:val="-2"/>
                <w:sz w:val="18"/>
              </w:rPr>
              <w:t> (2018)</w:t>
            </w:r>
          </w:p>
        </w:tc>
      </w:tr>
      <w:tr>
        <w:trPr>
          <w:trHeight w:val="414" w:hRule="atLeast"/>
        </w:trPr>
        <w:tc>
          <w:tcPr>
            <w:tcW w:w="6031" w:type="dxa"/>
          </w:tcPr>
          <w:p>
            <w:pPr>
              <w:pStyle w:val="TableParagraph"/>
              <w:spacing w:line="208" w:lineRule="exact"/>
              <w:ind w:left="107" w:right="212"/>
              <w:rPr>
                <w:sz w:val="18"/>
              </w:rPr>
            </w:pPr>
            <w:r>
              <w:rPr>
                <w:sz w:val="18"/>
              </w:rPr>
              <w:t>Legal</w:t>
            </w:r>
            <w:r>
              <w:rPr>
                <w:spacing w:val="-4"/>
                <w:sz w:val="18"/>
              </w:rPr>
              <w:t> </w:t>
            </w:r>
            <w:r>
              <w:rPr>
                <w:sz w:val="18"/>
              </w:rPr>
              <w:t>Framework</w:t>
            </w:r>
            <w:r>
              <w:rPr>
                <w:spacing w:val="-4"/>
                <w:sz w:val="18"/>
              </w:rPr>
              <w:t> </w:t>
            </w:r>
            <w:r>
              <w:rPr>
                <w:sz w:val="18"/>
              </w:rPr>
              <w:t>Establishes</w:t>
            </w:r>
            <w:r>
              <w:rPr>
                <w:spacing w:val="-5"/>
                <w:sz w:val="18"/>
              </w:rPr>
              <w:t> </w:t>
            </w:r>
            <w:r>
              <w:rPr>
                <w:sz w:val="18"/>
              </w:rPr>
              <w:t>a</w:t>
            </w:r>
            <w:r>
              <w:rPr>
                <w:spacing w:val="-7"/>
                <w:sz w:val="18"/>
              </w:rPr>
              <w:t> </w:t>
            </w:r>
            <w:r>
              <w:rPr>
                <w:sz w:val="18"/>
              </w:rPr>
              <w:t>Merger</w:t>
            </w:r>
            <w:r>
              <w:rPr>
                <w:spacing w:val="-5"/>
                <w:sz w:val="18"/>
              </w:rPr>
              <w:t> </w:t>
            </w:r>
            <w:r>
              <w:rPr>
                <w:sz w:val="18"/>
              </w:rPr>
              <w:t>Control</w:t>
            </w:r>
            <w:r>
              <w:rPr>
                <w:spacing w:val="-6"/>
                <w:sz w:val="18"/>
              </w:rPr>
              <w:t> </w:t>
            </w:r>
            <w:r>
              <w:rPr>
                <w:sz w:val="18"/>
              </w:rPr>
              <w:t>Procedure</w:t>
            </w:r>
            <w:r>
              <w:rPr>
                <w:spacing w:val="-6"/>
                <w:sz w:val="18"/>
              </w:rPr>
              <w:t> </w:t>
            </w:r>
            <w:r>
              <w:rPr>
                <w:sz w:val="18"/>
              </w:rPr>
              <w:t>to</w:t>
            </w:r>
            <w:r>
              <w:rPr>
                <w:spacing w:val="-6"/>
                <w:sz w:val="18"/>
              </w:rPr>
              <w:t> </w:t>
            </w:r>
            <w:r>
              <w:rPr>
                <w:sz w:val="18"/>
              </w:rPr>
              <w:t>Assess Competition Distortions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ICN</w:t>
            </w:r>
            <w:r>
              <w:rPr>
                <w:spacing w:val="-2"/>
                <w:sz w:val="18"/>
              </w:rPr>
              <w:t> (2018)</w:t>
            </w:r>
          </w:p>
        </w:tc>
      </w:tr>
      <w:tr>
        <w:trPr>
          <w:trHeight w:val="413" w:hRule="atLeast"/>
        </w:trPr>
        <w:tc>
          <w:tcPr>
            <w:tcW w:w="6031" w:type="dxa"/>
          </w:tcPr>
          <w:p>
            <w:pPr>
              <w:pStyle w:val="TableParagraph"/>
              <w:spacing w:line="206" w:lineRule="exact"/>
              <w:ind w:left="107"/>
              <w:rPr>
                <w:sz w:val="18"/>
              </w:rPr>
            </w:pPr>
            <w:r>
              <w:rPr>
                <w:sz w:val="18"/>
              </w:rPr>
              <w:t>Legal</w:t>
            </w:r>
            <w:r>
              <w:rPr>
                <w:spacing w:val="-4"/>
                <w:sz w:val="18"/>
              </w:rPr>
              <w:t> </w:t>
            </w:r>
            <w:r>
              <w:rPr>
                <w:sz w:val="18"/>
              </w:rPr>
              <w:t>Framework</w:t>
            </w:r>
            <w:r>
              <w:rPr>
                <w:spacing w:val="-4"/>
                <w:sz w:val="18"/>
              </w:rPr>
              <w:t> </w:t>
            </w:r>
            <w:r>
              <w:rPr>
                <w:sz w:val="18"/>
              </w:rPr>
              <w:t>Establishes</w:t>
            </w:r>
            <w:r>
              <w:rPr>
                <w:spacing w:val="-6"/>
                <w:sz w:val="18"/>
              </w:rPr>
              <w:t> </w:t>
            </w:r>
            <w:r>
              <w:rPr>
                <w:sz w:val="18"/>
              </w:rPr>
              <w:t>Clear</w:t>
            </w:r>
            <w:r>
              <w:rPr>
                <w:spacing w:val="-5"/>
                <w:sz w:val="18"/>
              </w:rPr>
              <w:t> </w:t>
            </w:r>
            <w:r>
              <w:rPr>
                <w:sz w:val="18"/>
              </w:rPr>
              <w:t>Guidelines</w:t>
            </w:r>
            <w:r>
              <w:rPr>
                <w:spacing w:val="-5"/>
                <w:sz w:val="18"/>
              </w:rPr>
              <w:t> </w:t>
            </w:r>
            <w:r>
              <w:rPr>
                <w:sz w:val="18"/>
              </w:rPr>
              <w:t>and</w:t>
            </w:r>
            <w:r>
              <w:rPr>
                <w:spacing w:val="-4"/>
                <w:sz w:val="18"/>
              </w:rPr>
              <w:t> </w:t>
            </w:r>
            <w:r>
              <w:rPr>
                <w:sz w:val="18"/>
              </w:rPr>
              <w:t>Thresholds</w:t>
            </w:r>
            <w:r>
              <w:rPr>
                <w:spacing w:val="-5"/>
                <w:sz w:val="18"/>
              </w:rPr>
              <w:t> </w:t>
            </w:r>
            <w:r>
              <w:rPr>
                <w:sz w:val="18"/>
              </w:rPr>
              <w:t>for</w:t>
            </w:r>
            <w:r>
              <w:rPr>
                <w:spacing w:val="-7"/>
                <w:sz w:val="18"/>
              </w:rPr>
              <w:t> </w:t>
            </w:r>
            <w:r>
              <w:rPr>
                <w:sz w:val="18"/>
              </w:rPr>
              <w:t>Merger Notifications including Individual and Aggregate Thresholds</w:t>
            </w:r>
          </w:p>
        </w:tc>
        <w:tc>
          <w:tcPr>
            <w:tcW w:w="876" w:type="dxa"/>
          </w:tcPr>
          <w:p>
            <w:pPr>
              <w:pStyle w:val="TableParagraph"/>
              <w:spacing w:line="206" w:lineRule="exact"/>
              <w:ind w:right="63"/>
              <w:jc w:val="right"/>
              <w:rPr>
                <w:sz w:val="18"/>
              </w:rPr>
            </w:pPr>
            <w:r>
              <w:rPr>
                <w:spacing w:val="-10"/>
                <w:sz w:val="18"/>
              </w:rPr>
              <w:t>1</w:t>
            </w:r>
          </w:p>
        </w:tc>
        <w:tc>
          <w:tcPr>
            <w:tcW w:w="878" w:type="dxa"/>
          </w:tcPr>
          <w:p>
            <w:pPr>
              <w:pStyle w:val="TableParagraph"/>
              <w:spacing w:line="206" w:lineRule="exact"/>
              <w:ind w:right="60"/>
              <w:jc w:val="right"/>
              <w:rPr>
                <w:sz w:val="18"/>
              </w:rPr>
            </w:pPr>
            <w:r>
              <w:rPr>
                <w:spacing w:val="-10"/>
                <w:sz w:val="18"/>
              </w:rPr>
              <w:t>1</w:t>
            </w:r>
          </w:p>
        </w:tc>
        <w:tc>
          <w:tcPr>
            <w:tcW w:w="876" w:type="dxa"/>
          </w:tcPr>
          <w:p>
            <w:pPr>
              <w:pStyle w:val="TableParagraph"/>
              <w:spacing w:line="206" w:lineRule="exact"/>
              <w:ind w:right="60"/>
              <w:jc w:val="right"/>
              <w:rPr>
                <w:sz w:val="18"/>
              </w:rPr>
            </w:pPr>
            <w:r>
              <w:rPr>
                <w:spacing w:val="-10"/>
                <w:sz w:val="18"/>
              </w:rPr>
              <w:t>2</w:t>
            </w:r>
          </w:p>
        </w:tc>
        <w:tc>
          <w:tcPr>
            <w:tcW w:w="878" w:type="dxa"/>
          </w:tcPr>
          <w:p>
            <w:pPr>
              <w:pStyle w:val="TableParagraph"/>
              <w:spacing w:line="206" w:lineRule="exact"/>
              <w:ind w:right="59"/>
              <w:jc w:val="right"/>
              <w:rPr>
                <w:sz w:val="18"/>
              </w:rPr>
            </w:pPr>
            <w:r>
              <w:rPr>
                <w:spacing w:val="-4"/>
                <w:sz w:val="18"/>
              </w:rPr>
              <w:t>0.91</w:t>
            </w:r>
          </w:p>
        </w:tc>
        <w:tc>
          <w:tcPr>
            <w:tcW w:w="3415" w:type="dxa"/>
          </w:tcPr>
          <w:p>
            <w:pPr>
              <w:pStyle w:val="TableParagraph"/>
              <w:spacing w:line="206" w:lineRule="exact"/>
              <w:ind w:left="108"/>
              <w:rPr>
                <w:sz w:val="18"/>
              </w:rPr>
            </w:pPr>
            <w:r>
              <w:rPr>
                <w:sz w:val="18"/>
              </w:rPr>
              <w:t>ICN</w:t>
            </w:r>
            <w:r>
              <w:rPr>
                <w:spacing w:val="-2"/>
                <w:sz w:val="18"/>
              </w:rPr>
              <w:t> (2018)</w:t>
            </w:r>
          </w:p>
        </w:tc>
      </w:tr>
      <w:tr>
        <w:trPr>
          <w:trHeight w:val="412" w:hRule="atLeast"/>
        </w:trPr>
        <w:tc>
          <w:tcPr>
            <w:tcW w:w="6031" w:type="dxa"/>
          </w:tcPr>
          <w:p>
            <w:pPr>
              <w:pStyle w:val="TableParagraph"/>
              <w:spacing w:line="206" w:lineRule="exact"/>
              <w:ind w:left="107"/>
              <w:rPr>
                <w:sz w:val="18"/>
              </w:rPr>
            </w:pPr>
            <w:r>
              <w:rPr>
                <w:sz w:val="18"/>
              </w:rPr>
              <w:t>Existence</w:t>
            </w:r>
            <w:r>
              <w:rPr>
                <w:spacing w:val="-5"/>
                <w:sz w:val="18"/>
              </w:rPr>
              <w:t> </w:t>
            </w:r>
            <w:r>
              <w:rPr>
                <w:sz w:val="18"/>
              </w:rPr>
              <w:t>of</w:t>
            </w:r>
            <w:r>
              <w:rPr>
                <w:spacing w:val="-4"/>
                <w:sz w:val="18"/>
              </w:rPr>
              <w:t> </w:t>
            </w:r>
            <w:r>
              <w:rPr>
                <w:sz w:val="18"/>
              </w:rPr>
              <w:t>a</w:t>
            </w:r>
            <w:r>
              <w:rPr>
                <w:spacing w:val="-7"/>
                <w:sz w:val="18"/>
              </w:rPr>
              <w:t> </w:t>
            </w:r>
            <w:r>
              <w:rPr>
                <w:sz w:val="18"/>
              </w:rPr>
              <w:t>Multi-phased</w:t>
            </w:r>
            <w:r>
              <w:rPr>
                <w:spacing w:val="-3"/>
                <w:sz w:val="18"/>
              </w:rPr>
              <w:t> </w:t>
            </w:r>
            <w:r>
              <w:rPr>
                <w:sz w:val="18"/>
              </w:rPr>
              <w:t>Merger</w:t>
            </w:r>
            <w:r>
              <w:rPr>
                <w:spacing w:val="-4"/>
                <w:sz w:val="18"/>
              </w:rPr>
              <w:t> </w:t>
            </w:r>
            <w:r>
              <w:rPr>
                <w:sz w:val="18"/>
              </w:rPr>
              <w:t>Review</w:t>
            </w:r>
            <w:r>
              <w:rPr>
                <w:spacing w:val="-4"/>
                <w:sz w:val="18"/>
              </w:rPr>
              <w:t> </w:t>
            </w:r>
            <w:r>
              <w:rPr>
                <w:sz w:val="18"/>
              </w:rPr>
              <w:t>Procedure</w:t>
            </w:r>
            <w:r>
              <w:rPr>
                <w:spacing w:val="-5"/>
                <w:sz w:val="18"/>
              </w:rPr>
              <w:t> </w:t>
            </w:r>
            <w:r>
              <w:rPr>
                <w:sz w:val="18"/>
              </w:rPr>
              <w:t>with</w:t>
            </w:r>
            <w:r>
              <w:rPr>
                <w:spacing w:val="-5"/>
                <w:sz w:val="18"/>
              </w:rPr>
              <w:t> </w:t>
            </w:r>
            <w:r>
              <w:rPr>
                <w:sz w:val="18"/>
              </w:rPr>
              <w:t>Specific</w:t>
            </w:r>
            <w:r>
              <w:rPr>
                <w:spacing w:val="-5"/>
                <w:sz w:val="18"/>
              </w:rPr>
              <w:t> </w:t>
            </w:r>
            <w:r>
              <w:rPr>
                <w:sz w:val="18"/>
              </w:rPr>
              <w:t>Statutory Time Limits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OECD</w:t>
            </w:r>
            <w:r>
              <w:rPr>
                <w:spacing w:val="-2"/>
                <w:sz w:val="18"/>
              </w:rPr>
              <w:t> (2005)</w:t>
            </w:r>
          </w:p>
        </w:tc>
      </w:tr>
      <w:tr>
        <w:trPr>
          <w:trHeight w:val="287" w:hRule="atLeast"/>
        </w:trPr>
        <w:tc>
          <w:tcPr>
            <w:tcW w:w="6031" w:type="dxa"/>
          </w:tcPr>
          <w:p>
            <w:pPr>
              <w:pStyle w:val="TableParagraph"/>
              <w:spacing w:line="207" w:lineRule="exact"/>
              <w:ind w:left="107"/>
              <w:rPr>
                <w:sz w:val="18"/>
              </w:rPr>
            </w:pPr>
            <w:r>
              <w:rPr>
                <w:sz w:val="18"/>
              </w:rPr>
              <w:t>Existence</w:t>
            </w:r>
            <w:r>
              <w:rPr>
                <w:spacing w:val="-3"/>
                <w:sz w:val="18"/>
              </w:rPr>
              <w:t> </w:t>
            </w:r>
            <w:r>
              <w:rPr>
                <w:sz w:val="18"/>
              </w:rPr>
              <w:t>of</w:t>
            </w:r>
            <w:r>
              <w:rPr>
                <w:spacing w:val="-2"/>
                <w:sz w:val="18"/>
              </w:rPr>
              <w:t> </w:t>
            </w:r>
            <w:r>
              <w:rPr>
                <w:sz w:val="18"/>
              </w:rPr>
              <w:t>a</w:t>
            </w:r>
            <w:r>
              <w:rPr>
                <w:spacing w:val="-4"/>
                <w:sz w:val="18"/>
              </w:rPr>
              <w:t> </w:t>
            </w:r>
            <w:r>
              <w:rPr>
                <w:sz w:val="18"/>
              </w:rPr>
              <w:t>Simplified</w:t>
            </w:r>
            <w:r>
              <w:rPr>
                <w:spacing w:val="-1"/>
                <w:sz w:val="18"/>
              </w:rPr>
              <w:t> </w:t>
            </w:r>
            <w:r>
              <w:rPr>
                <w:sz w:val="18"/>
              </w:rPr>
              <w:t>Merger</w:t>
            </w:r>
            <w:r>
              <w:rPr>
                <w:spacing w:val="-1"/>
                <w:sz w:val="18"/>
              </w:rPr>
              <w:t> </w:t>
            </w:r>
            <w:r>
              <w:rPr>
                <w:spacing w:val="-2"/>
                <w:sz w:val="18"/>
              </w:rPr>
              <w:t>Procedure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OECD</w:t>
            </w:r>
            <w:r>
              <w:rPr>
                <w:spacing w:val="-2"/>
                <w:sz w:val="18"/>
              </w:rPr>
              <w:t> (2005)</w:t>
            </w:r>
          </w:p>
        </w:tc>
      </w:tr>
      <w:tr>
        <w:trPr>
          <w:trHeight w:val="414" w:hRule="atLeast"/>
        </w:trPr>
        <w:tc>
          <w:tcPr>
            <w:tcW w:w="6031" w:type="dxa"/>
          </w:tcPr>
          <w:p>
            <w:pPr>
              <w:pStyle w:val="TableParagraph"/>
              <w:spacing w:line="206" w:lineRule="exact"/>
              <w:ind w:left="107"/>
              <w:rPr>
                <w:sz w:val="18"/>
              </w:rPr>
            </w:pPr>
            <w:r>
              <w:rPr>
                <w:sz w:val="18"/>
              </w:rPr>
              <w:t>Existence</w:t>
            </w:r>
            <w:r>
              <w:rPr>
                <w:spacing w:val="-6"/>
                <w:sz w:val="18"/>
              </w:rPr>
              <w:t> </w:t>
            </w:r>
            <w:r>
              <w:rPr>
                <w:sz w:val="18"/>
              </w:rPr>
              <w:t>of</w:t>
            </w:r>
            <w:r>
              <w:rPr>
                <w:spacing w:val="-7"/>
                <w:sz w:val="18"/>
              </w:rPr>
              <w:t> </w:t>
            </w:r>
            <w:r>
              <w:rPr>
                <w:sz w:val="18"/>
              </w:rPr>
              <w:t>Pre-Merger</w:t>
            </w:r>
            <w:r>
              <w:rPr>
                <w:spacing w:val="-5"/>
                <w:sz w:val="18"/>
              </w:rPr>
              <w:t> </w:t>
            </w:r>
            <w:r>
              <w:rPr>
                <w:sz w:val="18"/>
              </w:rPr>
              <w:t>Consultation</w:t>
            </w:r>
            <w:r>
              <w:rPr>
                <w:spacing w:val="-6"/>
                <w:sz w:val="18"/>
              </w:rPr>
              <w:t> </w:t>
            </w:r>
            <w:r>
              <w:rPr>
                <w:sz w:val="18"/>
              </w:rPr>
              <w:t>with</w:t>
            </w:r>
            <w:r>
              <w:rPr>
                <w:spacing w:val="-4"/>
                <w:sz w:val="18"/>
              </w:rPr>
              <w:t> </w:t>
            </w:r>
            <w:r>
              <w:rPr>
                <w:sz w:val="18"/>
              </w:rPr>
              <w:t>Competition</w:t>
            </w:r>
            <w:r>
              <w:rPr>
                <w:spacing w:val="-6"/>
                <w:sz w:val="18"/>
              </w:rPr>
              <w:t> </w:t>
            </w:r>
            <w:r>
              <w:rPr>
                <w:sz w:val="18"/>
              </w:rPr>
              <w:t>Authority</w:t>
            </w:r>
            <w:r>
              <w:rPr>
                <w:spacing w:val="-6"/>
                <w:sz w:val="18"/>
              </w:rPr>
              <w:t> </w:t>
            </w:r>
            <w:r>
              <w:rPr>
                <w:sz w:val="18"/>
              </w:rPr>
              <w:t>Regarding Transaction Notification</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0.91</w:t>
            </w:r>
          </w:p>
        </w:tc>
        <w:tc>
          <w:tcPr>
            <w:tcW w:w="3415" w:type="dxa"/>
          </w:tcPr>
          <w:p>
            <w:pPr>
              <w:pStyle w:val="TableParagraph"/>
              <w:spacing w:before="2"/>
              <w:ind w:left="108"/>
              <w:rPr>
                <w:sz w:val="18"/>
              </w:rPr>
            </w:pPr>
            <w:r>
              <w:rPr>
                <w:sz w:val="18"/>
              </w:rPr>
              <w:t>OECD</w:t>
            </w:r>
            <w:r>
              <w:rPr>
                <w:spacing w:val="-2"/>
                <w:sz w:val="18"/>
              </w:rPr>
              <w:t> </w:t>
            </w:r>
            <w:r>
              <w:rPr>
                <w:sz w:val="18"/>
              </w:rPr>
              <w:t>(2018b);</w:t>
            </w:r>
            <w:r>
              <w:rPr>
                <w:spacing w:val="-2"/>
                <w:sz w:val="18"/>
              </w:rPr>
              <w:t> </w:t>
            </w:r>
            <w:r>
              <w:rPr>
                <w:sz w:val="18"/>
              </w:rPr>
              <w:t>OECD</w:t>
            </w:r>
            <w:r>
              <w:rPr>
                <w:spacing w:val="-1"/>
                <w:sz w:val="18"/>
              </w:rPr>
              <w:t> </w:t>
            </w:r>
            <w:r>
              <w:rPr>
                <w:spacing w:val="-2"/>
                <w:sz w:val="18"/>
              </w:rPr>
              <w:t>(2022b)</w:t>
            </w:r>
          </w:p>
        </w:tc>
      </w:tr>
      <w:tr>
        <w:trPr>
          <w:trHeight w:val="414" w:hRule="atLeast"/>
        </w:trPr>
        <w:tc>
          <w:tcPr>
            <w:tcW w:w="6031" w:type="dxa"/>
          </w:tcPr>
          <w:p>
            <w:pPr>
              <w:pStyle w:val="TableParagraph"/>
              <w:spacing w:line="206" w:lineRule="exact"/>
              <w:ind w:left="107" w:right="212"/>
              <w:rPr>
                <w:sz w:val="18"/>
              </w:rPr>
            </w:pPr>
            <w:r>
              <w:rPr>
                <w:sz w:val="18"/>
              </w:rPr>
              <w:t>Requirement to Conduct a Substantive Economic Assessment on the Competitive</w:t>
            </w:r>
            <w:r>
              <w:rPr>
                <w:spacing w:val="-7"/>
                <w:sz w:val="18"/>
              </w:rPr>
              <w:t> </w:t>
            </w:r>
            <w:r>
              <w:rPr>
                <w:sz w:val="18"/>
              </w:rPr>
              <w:t>Effects</w:t>
            </w:r>
            <w:r>
              <w:rPr>
                <w:spacing w:val="-4"/>
                <w:sz w:val="18"/>
              </w:rPr>
              <w:t> </w:t>
            </w:r>
            <w:r>
              <w:rPr>
                <w:sz w:val="18"/>
              </w:rPr>
              <w:t>of</w:t>
            </w:r>
            <w:r>
              <w:rPr>
                <w:spacing w:val="-4"/>
                <w:sz w:val="18"/>
              </w:rPr>
              <w:t> </w:t>
            </w:r>
            <w:r>
              <w:rPr>
                <w:sz w:val="18"/>
              </w:rPr>
              <w:t>a</w:t>
            </w:r>
            <w:r>
              <w:rPr>
                <w:spacing w:val="-4"/>
                <w:sz w:val="18"/>
              </w:rPr>
              <w:t> </w:t>
            </w:r>
            <w:r>
              <w:rPr>
                <w:sz w:val="18"/>
              </w:rPr>
              <w:t>Transaction</w:t>
            </w:r>
            <w:r>
              <w:rPr>
                <w:spacing w:val="-5"/>
                <w:sz w:val="18"/>
              </w:rPr>
              <w:t> </w:t>
            </w:r>
            <w:r>
              <w:rPr>
                <w:sz w:val="18"/>
              </w:rPr>
              <w:t>Submitted</w:t>
            </w:r>
            <w:r>
              <w:rPr>
                <w:spacing w:val="-3"/>
                <w:sz w:val="18"/>
              </w:rPr>
              <w:t> </w:t>
            </w:r>
            <w:r>
              <w:rPr>
                <w:sz w:val="18"/>
              </w:rPr>
              <w:t>for</w:t>
            </w:r>
            <w:r>
              <w:rPr>
                <w:spacing w:val="-4"/>
                <w:sz w:val="18"/>
              </w:rPr>
              <w:t> </w:t>
            </w:r>
            <w:r>
              <w:rPr>
                <w:sz w:val="18"/>
              </w:rPr>
              <w:t>a</w:t>
            </w:r>
            <w:r>
              <w:rPr>
                <w:spacing w:val="-4"/>
                <w:sz w:val="18"/>
              </w:rPr>
              <w:t> </w:t>
            </w:r>
            <w:r>
              <w:rPr>
                <w:sz w:val="18"/>
              </w:rPr>
              <w:t>Merger</w:t>
            </w:r>
            <w:r>
              <w:rPr>
                <w:spacing w:val="-4"/>
                <w:sz w:val="18"/>
              </w:rPr>
              <w:t> </w:t>
            </w:r>
            <w:r>
              <w:rPr>
                <w:sz w:val="18"/>
              </w:rPr>
              <w:t>Control</w:t>
            </w:r>
            <w:r>
              <w:rPr>
                <w:spacing w:val="-3"/>
                <w:sz w:val="18"/>
              </w:rPr>
              <w:t> </w:t>
            </w:r>
            <w:r>
              <w:rPr>
                <w:sz w:val="18"/>
              </w:rPr>
              <w:t>Review</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Bradford</w:t>
            </w:r>
            <w:r>
              <w:rPr>
                <w:spacing w:val="-2"/>
                <w:sz w:val="18"/>
              </w:rPr>
              <w:t> </w:t>
            </w:r>
            <w:r>
              <w:rPr>
                <w:sz w:val="18"/>
              </w:rPr>
              <w:t>and</w:t>
            </w:r>
            <w:r>
              <w:rPr>
                <w:spacing w:val="-1"/>
                <w:sz w:val="18"/>
              </w:rPr>
              <w:t> </w:t>
            </w:r>
            <w:r>
              <w:rPr>
                <w:sz w:val="18"/>
              </w:rPr>
              <w:t>Chilton</w:t>
            </w:r>
            <w:r>
              <w:rPr>
                <w:spacing w:val="-4"/>
                <w:sz w:val="18"/>
              </w:rPr>
              <w:t> </w:t>
            </w:r>
            <w:r>
              <w:rPr>
                <w:sz w:val="18"/>
              </w:rPr>
              <w:t>(2018);</w:t>
            </w:r>
            <w:r>
              <w:rPr>
                <w:spacing w:val="-2"/>
                <w:sz w:val="18"/>
              </w:rPr>
              <w:t> </w:t>
            </w:r>
            <w:r>
              <w:rPr>
                <w:sz w:val="18"/>
              </w:rPr>
              <w:t>ICN</w:t>
            </w:r>
            <w:r>
              <w:rPr>
                <w:spacing w:val="-2"/>
                <w:sz w:val="18"/>
              </w:rPr>
              <w:t> (2018)</w:t>
            </w:r>
          </w:p>
        </w:tc>
      </w:tr>
      <w:tr>
        <w:trPr>
          <w:trHeight w:val="412" w:hRule="atLeast"/>
        </w:trPr>
        <w:tc>
          <w:tcPr>
            <w:tcW w:w="6031" w:type="dxa"/>
          </w:tcPr>
          <w:p>
            <w:pPr>
              <w:pStyle w:val="TableParagraph"/>
              <w:spacing w:line="206" w:lineRule="exact"/>
              <w:ind w:left="107"/>
              <w:rPr>
                <w:sz w:val="18"/>
              </w:rPr>
            </w:pPr>
            <w:r>
              <w:rPr>
                <w:sz w:val="18"/>
              </w:rPr>
              <w:t>Availability</w:t>
            </w:r>
            <w:r>
              <w:rPr>
                <w:spacing w:val="-3"/>
                <w:sz w:val="18"/>
              </w:rPr>
              <w:t> </w:t>
            </w:r>
            <w:r>
              <w:rPr>
                <w:sz w:val="18"/>
              </w:rPr>
              <w:t>of</w:t>
            </w:r>
            <w:r>
              <w:rPr>
                <w:spacing w:val="-6"/>
                <w:sz w:val="18"/>
              </w:rPr>
              <w:t> </w:t>
            </w:r>
            <w:r>
              <w:rPr>
                <w:sz w:val="18"/>
              </w:rPr>
              <w:t>Legitimate</w:t>
            </w:r>
            <w:r>
              <w:rPr>
                <w:spacing w:val="-5"/>
                <w:sz w:val="18"/>
              </w:rPr>
              <w:t> </w:t>
            </w:r>
            <w:r>
              <w:rPr>
                <w:sz w:val="18"/>
              </w:rPr>
              <w:t>Justifications</w:t>
            </w:r>
            <w:r>
              <w:rPr>
                <w:spacing w:val="-4"/>
                <w:sz w:val="18"/>
              </w:rPr>
              <w:t> </w:t>
            </w:r>
            <w:r>
              <w:rPr>
                <w:sz w:val="18"/>
              </w:rPr>
              <w:t>for</w:t>
            </w:r>
            <w:r>
              <w:rPr>
                <w:spacing w:val="-4"/>
                <w:sz w:val="18"/>
              </w:rPr>
              <w:t> </w:t>
            </w:r>
            <w:r>
              <w:rPr>
                <w:sz w:val="18"/>
              </w:rPr>
              <w:t>Increases</w:t>
            </w:r>
            <w:r>
              <w:rPr>
                <w:spacing w:val="-4"/>
                <w:sz w:val="18"/>
              </w:rPr>
              <w:t> </w:t>
            </w:r>
            <w:r>
              <w:rPr>
                <w:sz w:val="18"/>
              </w:rPr>
              <w:t>in</w:t>
            </w:r>
            <w:r>
              <w:rPr>
                <w:spacing w:val="-2"/>
                <w:sz w:val="18"/>
              </w:rPr>
              <w:t> </w:t>
            </w:r>
            <w:r>
              <w:rPr>
                <w:sz w:val="18"/>
              </w:rPr>
              <w:t>Market</w:t>
            </w:r>
            <w:r>
              <w:rPr>
                <w:spacing w:val="-3"/>
                <w:sz w:val="18"/>
              </w:rPr>
              <w:t> </w:t>
            </w:r>
            <w:r>
              <w:rPr>
                <w:sz w:val="18"/>
              </w:rPr>
              <w:t>Power</w:t>
            </w:r>
            <w:r>
              <w:rPr>
                <w:spacing w:val="-4"/>
                <w:sz w:val="18"/>
              </w:rPr>
              <w:t> </w:t>
            </w:r>
            <w:r>
              <w:rPr>
                <w:sz w:val="18"/>
              </w:rPr>
              <w:t>Resulting from a Merger or Acquisition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ICN</w:t>
            </w:r>
            <w:r>
              <w:rPr>
                <w:spacing w:val="-2"/>
                <w:sz w:val="18"/>
              </w:rPr>
              <w:t> </w:t>
            </w:r>
            <w:r>
              <w:rPr>
                <w:sz w:val="18"/>
              </w:rPr>
              <w:t>(2018);</w:t>
            </w:r>
            <w:r>
              <w:rPr>
                <w:spacing w:val="-2"/>
                <w:sz w:val="18"/>
              </w:rPr>
              <w:t> </w:t>
            </w:r>
            <w:r>
              <w:rPr>
                <w:sz w:val="18"/>
              </w:rPr>
              <w:t>OECD</w:t>
            </w:r>
            <w:r>
              <w:rPr>
                <w:spacing w:val="-1"/>
                <w:sz w:val="18"/>
              </w:rPr>
              <w:t> </w:t>
            </w:r>
            <w:r>
              <w:rPr>
                <w:spacing w:val="-2"/>
                <w:sz w:val="18"/>
              </w:rPr>
              <w:t>(2018b)</w:t>
            </w:r>
          </w:p>
        </w:tc>
      </w:tr>
      <w:tr>
        <w:trPr>
          <w:trHeight w:val="414" w:hRule="atLeast"/>
        </w:trPr>
        <w:tc>
          <w:tcPr>
            <w:tcW w:w="6031" w:type="dxa"/>
          </w:tcPr>
          <w:p>
            <w:pPr>
              <w:pStyle w:val="TableParagraph"/>
              <w:spacing w:line="208" w:lineRule="exact"/>
              <w:ind w:left="107" w:right="212"/>
              <w:rPr>
                <w:sz w:val="18"/>
              </w:rPr>
            </w:pPr>
            <w:r>
              <w:rPr>
                <w:sz w:val="18"/>
              </w:rPr>
              <w:t>Merger</w:t>
            </w:r>
            <w:r>
              <w:rPr>
                <w:spacing w:val="-4"/>
                <w:sz w:val="18"/>
              </w:rPr>
              <w:t> </w:t>
            </w:r>
            <w:r>
              <w:rPr>
                <w:sz w:val="18"/>
              </w:rPr>
              <w:t>Remedies</w:t>
            </w:r>
            <w:r>
              <w:rPr>
                <w:spacing w:val="-4"/>
                <w:sz w:val="18"/>
              </w:rPr>
              <w:t> </w:t>
            </w:r>
            <w:r>
              <w:rPr>
                <w:sz w:val="18"/>
              </w:rPr>
              <w:t>should</w:t>
            </w:r>
            <w:r>
              <w:rPr>
                <w:spacing w:val="-5"/>
                <w:sz w:val="18"/>
              </w:rPr>
              <w:t> </w:t>
            </w:r>
            <w:r>
              <w:rPr>
                <w:sz w:val="18"/>
              </w:rPr>
              <w:t>be</w:t>
            </w:r>
            <w:r>
              <w:rPr>
                <w:spacing w:val="-5"/>
                <w:sz w:val="18"/>
              </w:rPr>
              <w:t> </w:t>
            </w:r>
            <w:r>
              <w:rPr>
                <w:sz w:val="18"/>
              </w:rPr>
              <w:t>Effective,</w:t>
            </w:r>
            <w:r>
              <w:rPr>
                <w:spacing w:val="-3"/>
                <w:sz w:val="18"/>
              </w:rPr>
              <w:t> </w:t>
            </w:r>
            <w:r>
              <w:rPr>
                <w:sz w:val="18"/>
              </w:rPr>
              <w:t>and</w:t>
            </w:r>
            <w:r>
              <w:rPr>
                <w:spacing w:val="-5"/>
                <w:sz w:val="18"/>
              </w:rPr>
              <w:t> </w:t>
            </w:r>
            <w:r>
              <w:rPr>
                <w:sz w:val="18"/>
              </w:rPr>
              <w:t>the</w:t>
            </w:r>
            <w:r>
              <w:rPr>
                <w:spacing w:val="-5"/>
                <w:sz w:val="18"/>
              </w:rPr>
              <w:t> </w:t>
            </w:r>
            <w:r>
              <w:rPr>
                <w:sz w:val="18"/>
              </w:rPr>
              <w:t>Competition</w:t>
            </w:r>
            <w:r>
              <w:rPr>
                <w:spacing w:val="-5"/>
                <w:sz w:val="18"/>
              </w:rPr>
              <w:t> </w:t>
            </w:r>
            <w:r>
              <w:rPr>
                <w:sz w:val="18"/>
              </w:rPr>
              <w:t>Authority</w:t>
            </w:r>
            <w:r>
              <w:rPr>
                <w:spacing w:val="-3"/>
                <w:sz w:val="18"/>
              </w:rPr>
              <w:t> </w:t>
            </w:r>
            <w:r>
              <w:rPr>
                <w:sz w:val="18"/>
              </w:rPr>
              <w:t>Should have the Authority to Ensure Compliance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0.91</w:t>
            </w:r>
          </w:p>
        </w:tc>
        <w:tc>
          <w:tcPr>
            <w:tcW w:w="3415" w:type="dxa"/>
          </w:tcPr>
          <w:p>
            <w:pPr>
              <w:pStyle w:val="TableParagraph"/>
              <w:spacing w:line="207" w:lineRule="exact"/>
              <w:ind w:left="108"/>
              <w:rPr>
                <w:sz w:val="18"/>
              </w:rPr>
            </w:pPr>
            <w:r>
              <w:rPr>
                <w:sz w:val="18"/>
              </w:rPr>
              <w:t>Bradford</w:t>
            </w:r>
            <w:r>
              <w:rPr>
                <w:spacing w:val="-2"/>
                <w:sz w:val="18"/>
              </w:rPr>
              <w:t> </w:t>
            </w:r>
            <w:r>
              <w:rPr>
                <w:sz w:val="18"/>
              </w:rPr>
              <w:t>and</w:t>
            </w:r>
            <w:r>
              <w:rPr>
                <w:spacing w:val="-1"/>
                <w:sz w:val="18"/>
              </w:rPr>
              <w:t> </w:t>
            </w:r>
            <w:r>
              <w:rPr>
                <w:sz w:val="18"/>
              </w:rPr>
              <w:t>Chilton</w:t>
            </w:r>
            <w:r>
              <w:rPr>
                <w:spacing w:val="-4"/>
                <w:sz w:val="18"/>
              </w:rPr>
              <w:t> </w:t>
            </w:r>
            <w:r>
              <w:rPr>
                <w:sz w:val="18"/>
              </w:rPr>
              <w:t>(2018);</w:t>
            </w:r>
            <w:r>
              <w:rPr>
                <w:spacing w:val="-2"/>
                <w:sz w:val="18"/>
              </w:rPr>
              <w:t> </w:t>
            </w:r>
            <w:r>
              <w:rPr>
                <w:sz w:val="18"/>
              </w:rPr>
              <w:t>ICN</w:t>
            </w:r>
            <w:r>
              <w:rPr>
                <w:spacing w:val="-2"/>
                <w:sz w:val="18"/>
              </w:rPr>
              <w:t> (2018)</w:t>
            </w:r>
          </w:p>
        </w:tc>
      </w:tr>
      <w:tr>
        <w:trPr>
          <w:trHeight w:val="286" w:hRule="atLeast"/>
        </w:trPr>
        <w:tc>
          <w:tcPr>
            <w:tcW w:w="6031" w:type="dxa"/>
          </w:tcPr>
          <w:p>
            <w:pPr>
              <w:pStyle w:val="TableParagraph"/>
              <w:spacing w:line="206" w:lineRule="exact"/>
              <w:ind w:left="107"/>
              <w:rPr>
                <w:sz w:val="18"/>
              </w:rPr>
            </w:pPr>
            <w:r>
              <w:rPr>
                <w:sz w:val="18"/>
              </w:rPr>
              <w:t>Powers</w:t>
            </w:r>
            <w:r>
              <w:rPr>
                <w:spacing w:val="-3"/>
                <w:sz w:val="18"/>
              </w:rPr>
              <w:t> </w:t>
            </w:r>
            <w:r>
              <w:rPr>
                <w:sz w:val="18"/>
              </w:rPr>
              <w:t>to</w:t>
            </w:r>
            <w:r>
              <w:rPr>
                <w:spacing w:val="-1"/>
                <w:sz w:val="18"/>
              </w:rPr>
              <w:t> </w:t>
            </w:r>
            <w:r>
              <w:rPr>
                <w:sz w:val="18"/>
              </w:rPr>
              <w:t>Block</w:t>
            </w:r>
            <w:r>
              <w:rPr>
                <w:spacing w:val="-3"/>
                <w:sz w:val="18"/>
              </w:rPr>
              <w:t> </w:t>
            </w:r>
            <w:r>
              <w:rPr>
                <w:sz w:val="18"/>
              </w:rPr>
              <w:t>Mergers</w:t>
            </w:r>
            <w:r>
              <w:rPr>
                <w:spacing w:val="-2"/>
                <w:sz w:val="18"/>
              </w:rPr>
              <w:t> </w:t>
            </w:r>
            <w:r>
              <w:rPr>
                <w:sz w:val="18"/>
              </w:rPr>
              <w:t>that</w:t>
            </w:r>
            <w:r>
              <w:rPr>
                <w:spacing w:val="-4"/>
                <w:sz w:val="18"/>
              </w:rPr>
              <w:t> </w:t>
            </w:r>
            <w:r>
              <w:rPr>
                <w:sz w:val="18"/>
              </w:rPr>
              <w:t>May</w:t>
            </w:r>
            <w:r>
              <w:rPr>
                <w:spacing w:val="-1"/>
                <w:sz w:val="18"/>
              </w:rPr>
              <w:t> </w:t>
            </w:r>
            <w:r>
              <w:rPr>
                <w:sz w:val="18"/>
              </w:rPr>
              <w:t>Otherwise</w:t>
            </w:r>
            <w:r>
              <w:rPr>
                <w:spacing w:val="-3"/>
                <w:sz w:val="18"/>
              </w:rPr>
              <w:t> </w:t>
            </w:r>
            <w:r>
              <w:rPr>
                <w:sz w:val="18"/>
              </w:rPr>
              <w:t>Adversely</w:t>
            </w:r>
            <w:r>
              <w:rPr>
                <w:spacing w:val="-1"/>
                <w:sz w:val="18"/>
              </w:rPr>
              <w:t> </w:t>
            </w:r>
            <w:r>
              <w:rPr>
                <w:sz w:val="18"/>
              </w:rPr>
              <w:t>Impact</w:t>
            </w:r>
            <w:r>
              <w:rPr>
                <w:spacing w:val="-2"/>
                <w:sz w:val="18"/>
              </w:rPr>
              <w:t> Competition</w:t>
            </w:r>
          </w:p>
        </w:tc>
        <w:tc>
          <w:tcPr>
            <w:tcW w:w="876" w:type="dxa"/>
          </w:tcPr>
          <w:p>
            <w:pPr>
              <w:pStyle w:val="TableParagraph"/>
              <w:spacing w:line="206" w:lineRule="exact"/>
              <w:ind w:right="63"/>
              <w:jc w:val="right"/>
              <w:rPr>
                <w:sz w:val="18"/>
              </w:rPr>
            </w:pPr>
            <w:r>
              <w:rPr>
                <w:spacing w:val="-10"/>
                <w:sz w:val="18"/>
              </w:rPr>
              <w:t>1</w:t>
            </w:r>
          </w:p>
        </w:tc>
        <w:tc>
          <w:tcPr>
            <w:tcW w:w="878" w:type="dxa"/>
          </w:tcPr>
          <w:p>
            <w:pPr>
              <w:pStyle w:val="TableParagraph"/>
              <w:spacing w:line="206" w:lineRule="exact"/>
              <w:ind w:right="60"/>
              <w:jc w:val="right"/>
              <w:rPr>
                <w:sz w:val="18"/>
              </w:rPr>
            </w:pPr>
            <w:r>
              <w:rPr>
                <w:spacing w:val="-10"/>
                <w:sz w:val="18"/>
              </w:rPr>
              <w:t>1</w:t>
            </w:r>
          </w:p>
        </w:tc>
        <w:tc>
          <w:tcPr>
            <w:tcW w:w="876" w:type="dxa"/>
          </w:tcPr>
          <w:p>
            <w:pPr>
              <w:pStyle w:val="TableParagraph"/>
              <w:spacing w:line="206" w:lineRule="exact"/>
              <w:ind w:right="60"/>
              <w:jc w:val="right"/>
              <w:rPr>
                <w:sz w:val="18"/>
              </w:rPr>
            </w:pPr>
            <w:r>
              <w:rPr>
                <w:spacing w:val="-10"/>
                <w:sz w:val="18"/>
              </w:rPr>
              <w:t>2</w:t>
            </w:r>
          </w:p>
        </w:tc>
        <w:tc>
          <w:tcPr>
            <w:tcW w:w="878" w:type="dxa"/>
          </w:tcPr>
          <w:p>
            <w:pPr>
              <w:pStyle w:val="TableParagraph"/>
              <w:spacing w:line="206" w:lineRule="exact"/>
              <w:ind w:right="59"/>
              <w:jc w:val="right"/>
              <w:rPr>
                <w:sz w:val="18"/>
              </w:rPr>
            </w:pPr>
            <w:r>
              <w:rPr>
                <w:spacing w:val="-4"/>
                <w:sz w:val="18"/>
              </w:rPr>
              <w:t>0.91</w:t>
            </w:r>
          </w:p>
        </w:tc>
        <w:tc>
          <w:tcPr>
            <w:tcW w:w="3415" w:type="dxa"/>
          </w:tcPr>
          <w:p>
            <w:pPr>
              <w:pStyle w:val="TableParagraph"/>
              <w:spacing w:line="206" w:lineRule="exact"/>
              <w:ind w:left="108"/>
              <w:rPr>
                <w:sz w:val="18"/>
              </w:rPr>
            </w:pPr>
            <w:r>
              <w:rPr>
                <w:sz w:val="18"/>
              </w:rPr>
              <w:t>ICN</w:t>
            </w:r>
            <w:r>
              <w:rPr>
                <w:spacing w:val="-2"/>
                <w:sz w:val="18"/>
              </w:rPr>
              <w:t> </w:t>
            </w:r>
            <w:r>
              <w:rPr>
                <w:sz w:val="18"/>
              </w:rPr>
              <w:t>(2018);</w:t>
            </w:r>
            <w:r>
              <w:rPr>
                <w:spacing w:val="-2"/>
                <w:sz w:val="18"/>
              </w:rPr>
              <w:t> </w:t>
            </w:r>
            <w:r>
              <w:rPr>
                <w:sz w:val="18"/>
              </w:rPr>
              <w:t>OECD</w:t>
            </w:r>
            <w:r>
              <w:rPr>
                <w:spacing w:val="-1"/>
                <w:sz w:val="18"/>
              </w:rPr>
              <w:t> </w:t>
            </w:r>
            <w:r>
              <w:rPr>
                <w:spacing w:val="-2"/>
                <w:sz w:val="18"/>
              </w:rPr>
              <w:t>(2018b)</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876" w:type="dxa"/>
            <w:shd w:val="clear" w:color="auto" w:fill="FFC000"/>
          </w:tcPr>
          <w:p>
            <w:pPr>
              <w:pStyle w:val="TableParagraph"/>
              <w:spacing w:before="38"/>
              <w:ind w:right="61"/>
              <w:jc w:val="right"/>
              <w:rPr>
                <w:sz w:val="18"/>
              </w:rPr>
            </w:pPr>
            <w:r>
              <w:rPr>
                <w:spacing w:val="-5"/>
                <w:sz w:val="18"/>
              </w:rPr>
              <w:t>11</w:t>
            </w:r>
          </w:p>
        </w:tc>
        <w:tc>
          <w:tcPr>
            <w:tcW w:w="878" w:type="dxa"/>
            <w:shd w:val="clear" w:color="auto" w:fill="FFC000"/>
          </w:tcPr>
          <w:p>
            <w:pPr>
              <w:pStyle w:val="TableParagraph"/>
              <w:spacing w:before="38"/>
              <w:ind w:right="58"/>
              <w:jc w:val="right"/>
              <w:rPr>
                <w:sz w:val="18"/>
              </w:rPr>
            </w:pPr>
            <w:r>
              <w:rPr>
                <w:spacing w:val="-5"/>
                <w:sz w:val="18"/>
              </w:rPr>
              <w:t>11</w:t>
            </w:r>
          </w:p>
        </w:tc>
        <w:tc>
          <w:tcPr>
            <w:tcW w:w="876" w:type="dxa"/>
            <w:shd w:val="clear" w:color="auto" w:fill="FFC000"/>
          </w:tcPr>
          <w:p>
            <w:pPr>
              <w:pStyle w:val="TableParagraph"/>
              <w:spacing w:before="38"/>
              <w:ind w:right="58"/>
              <w:jc w:val="right"/>
              <w:rPr>
                <w:sz w:val="18"/>
              </w:rPr>
            </w:pPr>
            <w:r>
              <w:rPr>
                <w:spacing w:val="-5"/>
                <w:sz w:val="18"/>
              </w:rPr>
              <w:t>22</w:t>
            </w:r>
          </w:p>
        </w:tc>
        <w:tc>
          <w:tcPr>
            <w:tcW w:w="878" w:type="dxa"/>
            <w:shd w:val="clear" w:color="auto" w:fill="FFC000"/>
          </w:tcPr>
          <w:p>
            <w:pPr>
              <w:pStyle w:val="TableParagraph"/>
              <w:spacing w:before="38"/>
              <w:ind w:right="56"/>
              <w:jc w:val="right"/>
              <w:rPr>
                <w:sz w:val="18"/>
              </w:rPr>
            </w:pPr>
            <w:r>
              <w:rPr>
                <w:spacing w:val="-2"/>
                <w:sz w:val="18"/>
              </w:rPr>
              <w:t>10.00</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1.1.3</w:t>
            </w:r>
            <w:r>
              <w:rPr>
                <w:b/>
                <w:spacing w:val="61"/>
                <w:w w:val="150"/>
                <w:sz w:val="18"/>
              </w:rPr>
              <w:t> </w:t>
            </w:r>
            <w:r>
              <w:rPr>
                <w:b/>
                <w:sz w:val="18"/>
              </w:rPr>
              <w:t>State-Owned</w:t>
            </w:r>
            <w:r>
              <w:rPr>
                <w:b/>
                <w:spacing w:val="-1"/>
                <w:sz w:val="18"/>
              </w:rPr>
              <w:t> </w:t>
            </w:r>
            <w:r>
              <w:rPr>
                <w:b/>
                <w:sz w:val="18"/>
              </w:rPr>
              <w:t>Enterprises Framework</w:t>
            </w:r>
            <w:r>
              <w:rPr>
                <w:b/>
                <w:spacing w:val="-4"/>
                <w:sz w:val="18"/>
              </w:rPr>
              <w:t> </w:t>
            </w:r>
            <w:r>
              <w:rPr>
                <w:b/>
                <w:sz w:val="18"/>
              </w:rPr>
              <w:t>and</w:t>
            </w:r>
            <w:r>
              <w:rPr>
                <w:b/>
                <w:spacing w:val="-1"/>
                <w:sz w:val="18"/>
              </w:rPr>
              <w:t> </w:t>
            </w:r>
            <w:r>
              <w:rPr>
                <w:b/>
                <w:sz w:val="18"/>
              </w:rPr>
              <w:t>Scope</w:t>
            </w:r>
            <w:r>
              <w:rPr>
                <w:b/>
                <w:spacing w:val="-3"/>
                <w:sz w:val="18"/>
              </w:rPr>
              <w:t> </w:t>
            </w:r>
            <w:r>
              <w:rPr>
                <w:b/>
                <w:sz w:val="18"/>
              </w:rPr>
              <w:t>of</w:t>
            </w:r>
            <w:r>
              <w:rPr>
                <w:b/>
                <w:spacing w:val="-2"/>
                <w:sz w:val="18"/>
              </w:rPr>
              <w:t> </w:t>
            </w:r>
            <w:r>
              <w:rPr>
                <w:b/>
                <w:sz w:val="18"/>
              </w:rPr>
              <w:t>Competition</w:t>
            </w:r>
            <w:r>
              <w:rPr>
                <w:b/>
                <w:spacing w:val="-1"/>
                <w:sz w:val="18"/>
              </w:rPr>
              <w:t> </w:t>
            </w:r>
            <w:r>
              <w:rPr>
                <w:b/>
                <w:spacing w:val="-5"/>
                <w:sz w:val="18"/>
              </w:rPr>
              <w:t>Law</w:t>
            </w:r>
          </w:p>
        </w:tc>
      </w:tr>
      <w:tr>
        <w:trPr>
          <w:trHeight w:val="414" w:hRule="atLeast"/>
        </w:trPr>
        <w:tc>
          <w:tcPr>
            <w:tcW w:w="6031" w:type="dxa"/>
          </w:tcPr>
          <w:p>
            <w:pPr>
              <w:pStyle w:val="TableParagraph"/>
              <w:spacing w:line="206" w:lineRule="exact"/>
              <w:ind w:left="107"/>
              <w:rPr>
                <w:sz w:val="18"/>
              </w:rPr>
            </w:pPr>
            <w:r>
              <w:rPr>
                <w:sz w:val="18"/>
              </w:rPr>
              <w:t>Requirement</w:t>
            </w:r>
            <w:r>
              <w:rPr>
                <w:spacing w:val="-3"/>
                <w:sz w:val="18"/>
              </w:rPr>
              <w:t> </w:t>
            </w:r>
            <w:r>
              <w:rPr>
                <w:sz w:val="18"/>
              </w:rPr>
              <w:t>to</w:t>
            </w:r>
            <w:r>
              <w:rPr>
                <w:spacing w:val="-4"/>
                <w:sz w:val="18"/>
              </w:rPr>
              <w:t> </w:t>
            </w:r>
            <w:r>
              <w:rPr>
                <w:sz w:val="18"/>
              </w:rPr>
              <w:t>Justify</w:t>
            </w:r>
            <w:r>
              <w:rPr>
                <w:spacing w:val="-2"/>
                <w:sz w:val="18"/>
              </w:rPr>
              <w:t> </w:t>
            </w:r>
            <w:r>
              <w:rPr>
                <w:sz w:val="18"/>
              </w:rPr>
              <w:t>the</w:t>
            </w:r>
            <w:r>
              <w:rPr>
                <w:spacing w:val="-4"/>
                <w:sz w:val="18"/>
              </w:rPr>
              <w:t> </w:t>
            </w:r>
            <w:r>
              <w:rPr>
                <w:sz w:val="18"/>
              </w:rPr>
              <w:t>Creation</w:t>
            </w:r>
            <w:r>
              <w:rPr>
                <w:spacing w:val="-4"/>
                <w:sz w:val="18"/>
              </w:rPr>
              <w:t> </w:t>
            </w:r>
            <w:r>
              <w:rPr>
                <w:sz w:val="18"/>
              </w:rPr>
              <w:t>of</w:t>
            </w:r>
            <w:r>
              <w:rPr>
                <w:spacing w:val="-3"/>
                <w:sz w:val="18"/>
              </w:rPr>
              <w:t> </w:t>
            </w:r>
            <w:r>
              <w:rPr>
                <w:sz w:val="18"/>
              </w:rPr>
              <w:t>SOEs</w:t>
            </w:r>
            <w:r>
              <w:rPr>
                <w:spacing w:val="-4"/>
                <w:sz w:val="18"/>
              </w:rPr>
              <w:t> </w:t>
            </w:r>
            <w:r>
              <w:rPr>
                <w:sz w:val="18"/>
              </w:rPr>
              <w:t>Based</w:t>
            </w:r>
            <w:r>
              <w:rPr>
                <w:spacing w:val="-4"/>
                <w:sz w:val="18"/>
              </w:rPr>
              <w:t> </w:t>
            </w:r>
            <w:r>
              <w:rPr>
                <w:sz w:val="18"/>
              </w:rPr>
              <w:t>on</w:t>
            </w:r>
            <w:r>
              <w:rPr>
                <w:spacing w:val="-4"/>
                <w:sz w:val="18"/>
              </w:rPr>
              <w:t> </w:t>
            </w:r>
            <w:r>
              <w:rPr>
                <w:sz w:val="18"/>
              </w:rPr>
              <w:t>Economic,</w:t>
            </w:r>
            <w:r>
              <w:rPr>
                <w:spacing w:val="-5"/>
                <w:sz w:val="18"/>
              </w:rPr>
              <w:t> </w:t>
            </w:r>
            <w:r>
              <w:rPr>
                <w:sz w:val="18"/>
              </w:rPr>
              <w:t>Social</w:t>
            </w:r>
            <w:r>
              <w:rPr>
                <w:spacing w:val="-3"/>
                <w:sz w:val="18"/>
              </w:rPr>
              <w:t> </w:t>
            </w:r>
            <w:r>
              <w:rPr>
                <w:sz w:val="18"/>
              </w:rPr>
              <w:t>and/or Sustainability Criteria</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0.83</w:t>
            </w:r>
          </w:p>
        </w:tc>
        <w:tc>
          <w:tcPr>
            <w:tcW w:w="3415" w:type="dxa"/>
          </w:tcPr>
          <w:p>
            <w:pPr>
              <w:pStyle w:val="TableParagraph"/>
              <w:spacing w:before="2"/>
              <w:ind w:left="108"/>
              <w:rPr>
                <w:sz w:val="18"/>
              </w:rPr>
            </w:pPr>
            <w:r>
              <w:rPr>
                <w:sz w:val="18"/>
              </w:rPr>
              <w:t>OECD</w:t>
            </w:r>
            <w:r>
              <w:rPr>
                <w:spacing w:val="-4"/>
                <w:sz w:val="18"/>
              </w:rPr>
              <w:t> </w:t>
            </w:r>
            <w:r>
              <w:rPr>
                <w:sz w:val="18"/>
              </w:rPr>
              <w:t>(2015a),</w:t>
            </w:r>
            <w:r>
              <w:rPr>
                <w:spacing w:val="-1"/>
                <w:sz w:val="18"/>
              </w:rPr>
              <w:t> </w:t>
            </w:r>
            <w:r>
              <w:rPr>
                <w:sz w:val="18"/>
              </w:rPr>
              <w:t>Recommendation</w:t>
            </w:r>
            <w:r>
              <w:rPr>
                <w:spacing w:val="-2"/>
                <w:sz w:val="18"/>
              </w:rPr>
              <w:t> </w:t>
            </w:r>
            <w:r>
              <w:rPr>
                <w:sz w:val="18"/>
              </w:rPr>
              <w:t>I</w:t>
            </w:r>
            <w:r>
              <w:rPr>
                <w:spacing w:val="-2"/>
                <w:sz w:val="18"/>
              </w:rPr>
              <w:t> </w:t>
            </w:r>
            <w:r>
              <w:rPr>
                <w:sz w:val="18"/>
              </w:rPr>
              <w:t>&amp;</w:t>
            </w:r>
            <w:r>
              <w:rPr>
                <w:spacing w:val="-2"/>
                <w:sz w:val="18"/>
              </w:rPr>
              <w:t> </w:t>
            </w:r>
            <w:r>
              <w:rPr>
                <w:spacing w:val="-5"/>
                <w:sz w:val="18"/>
              </w:rPr>
              <w:t>III</w:t>
            </w:r>
          </w:p>
        </w:tc>
      </w:tr>
      <w:tr>
        <w:trPr>
          <w:trHeight w:val="287" w:hRule="atLeast"/>
        </w:trPr>
        <w:tc>
          <w:tcPr>
            <w:tcW w:w="6031" w:type="dxa"/>
          </w:tcPr>
          <w:p>
            <w:pPr>
              <w:pStyle w:val="TableParagraph"/>
              <w:spacing w:line="207" w:lineRule="exact"/>
              <w:ind w:left="107"/>
              <w:rPr>
                <w:sz w:val="18"/>
              </w:rPr>
            </w:pPr>
            <w:r>
              <w:rPr>
                <w:sz w:val="18"/>
              </w:rPr>
              <w:t>Competition Law</w:t>
            </w:r>
            <w:r>
              <w:rPr>
                <w:spacing w:val="-1"/>
                <w:sz w:val="18"/>
              </w:rPr>
              <w:t> </w:t>
            </w:r>
            <w:r>
              <w:rPr>
                <w:sz w:val="18"/>
              </w:rPr>
              <w:t>Applies</w:t>
            </w:r>
            <w:r>
              <w:rPr>
                <w:spacing w:val="-1"/>
                <w:sz w:val="18"/>
              </w:rPr>
              <w:t> </w:t>
            </w:r>
            <w:r>
              <w:rPr>
                <w:sz w:val="18"/>
              </w:rPr>
              <w:t>to All</w:t>
            </w:r>
            <w:r>
              <w:rPr>
                <w:spacing w:val="-3"/>
                <w:sz w:val="18"/>
              </w:rPr>
              <w:t> </w:t>
            </w:r>
            <w:r>
              <w:rPr>
                <w:sz w:val="18"/>
              </w:rPr>
              <w:t>SOEs</w:t>
            </w:r>
            <w:r>
              <w:rPr>
                <w:spacing w:val="-1"/>
                <w:sz w:val="18"/>
              </w:rPr>
              <w:t> </w:t>
            </w:r>
            <w:r>
              <w:rPr>
                <w:sz w:val="18"/>
              </w:rPr>
              <w:t>and</w:t>
            </w:r>
            <w:r>
              <w:rPr>
                <w:spacing w:val="-2"/>
                <w:sz w:val="18"/>
              </w:rPr>
              <w:t> </w:t>
            </w:r>
            <w:r>
              <w:rPr>
                <w:sz w:val="18"/>
              </w:rPr>
              <w:t>Sectors</w:t>
            </w:r>
            <w:r>
              <w:rPr>
                <w:spacing w:val="-1"/>
                <w:sz w:val="18"/>
              </w:rPr>
              <w:t> </w:t>
            </w:r>
            <w:r>
              <w:rPr>
                <w:sz w:val="18"/>
              </w:rPr>
              <w:t>of</w:t>
            </w:r>
            <w:r>
              <w:rPr>
                <w:spacing w:val="-3"/>
                <w:sz w:val="18"/>
              </w:rPr>
              <w:t> </w:t>
            </w:r>
            <w:r>
              <w:rPr>
                <w:sz w:val="18"/>
              </w:rPr>
              <w:t>the </w:t>
            </w:r>
            <w:r>
              <w:rPr>
                <w:spacing w:val="-2"/>
                <w:sz w:val="18"/>
              </w:rPr>
              <w:t>Economy</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OECD</w:t>
            </w:r>
            <w:r>
              <w:rPr>
                <w:spacing w:val="-4"/>
                <w:sz w:val="18"/>
              </w:rPr>
              <w:t> </w:t>
            </w:r>
            <w:r>
              <w:rPr>
                <w:sz w:val="18"/>
              </w:rPr>
              <w:t>(2015a),</w:t>
            </w:r>
            <w:r>
              <w:rPr>
                <w:spacing w:val="-1"/>
                <w:sz w:val="18"/>
              </w:rPr>
              <w:t> </w:t>
            </w:r>
            <w:r>
              <w:rPr>
                <w:sz w:val="18"/>
              </w:rPr>
              <w:t>Recommendation</w:t>
            </w:r>
            <w:r>
              <w:rPr>
                <w:spacing w:val="-2"/>
                <w:sz w:val="18"/>
              </w:rPr>
              <w:t> </w:t>
            </w:r>
            <w:r>
              <w:rPr>
                <w:sz w:val="18"/>
              </w:rPr>
              <w:t>I</w:t>
            </w:r>
            <w:r>
              <w:rPr>
                <w:spacing w:val="-2"/>
                <w:sz w:val="18"/>
              </w:rPr>
              <w:t> </w:t>
            </w:r>
            <w:r>
              <w:rPr>
                <w:sz w:val="18"/>
              </w:rPr>
              <w:t>&amp;</w:t>
            </w:r>
            <w:r>
              <w:rPr>
                <w:spacing w:val="-2"/>
                <w:sz w:val="18"/>
              </w:rPr>
              <w:t> </w:t>
            </w:r>
            <w:r>
              <w:rPr>
                <w:spacing w:val="-5"/>
                <w:sz w:val="18"/>
              </w:rPr>
              <w:t>III</w:t>
            </w:r>
          </w:p>
        </w:tc>
      </w:tr>
      <w:tr>
        <w:trPr>
          <w:trHeight w:val="287" w:hRule="atLeast"/>
        </w:trPr>
        <w:tc>
          <w:tcPr>
            <w:tcW w:w="6031" w:type="dxa"/>
          </w:tcPr>
          <w:p>
            <w:pPr>
              <w:pStyle w:val="TableParagraph"/>
              <w:spacing w:line="207" w:lineRule="exact"/>
              <w:ind w:left="107"/>
              <w:rPr>
                <w:sz w:val="18"/>
              </w:rPr>
            </w:pPr>
            <w:r>
              <w:rPr>
                <w:sz w:val="18"/>
              </w:rPr>
              <w:t>New</w:t>
            </w:r>
            <w:r>
              <w:rPr>
                <w:spacing w:val="-2"/>
                <w:sz w:val="18"/>
              </w:rPr>
              <w:t> </w:t>
            </w:r>
            <w:r>
              <w:rPr>
                <w:sz w:val="18"/>
              </w:rPr>
              <w:t>SOEs</w:t>
            </w:r>
            <w:r>
              <w:rPr>
                <w:spacing w:val="-2"/>
                <w:sz w:val="18"/>
              </w:rPr>
              <w:t> </w:t>
            </w:r>
            <w:r>
              <w:rPr>
                <w:sz w:val="18"/>
              </w:rPr>
              <w:t>Are</w:t>
            </w:r>
            <w:r>
              <w:rPr>
                <w:spacing w:val="-2"/>
                <w:sz w:val="18"/>
              </w:rPr>
              <w:t> </w:t>
            </w:r>
            <w:r>
              <w:rPr>
                <w:sz w:val="18"/>
              </w:rPr>
              <w:t>Assessed</w:t>
            </w:r>
            <w:r>
              <w:rPr>
                <w:spacing w:val="-1"/>
                <w:sz w:val="18"/>
              </w:rPr>
              <w:t> </w:t>
            </w:r>
            <w:r>
              <w:rPr>
                <w:sz w:val="18"/>
              </w:rPr>
              <w:t>from</w:t>
            </w:r>
            <w:r>
              <w:rPr>
                <w:spacing w:val="-2"/>
                <w:sz w:val="18"/>
              </w:rPr>
              <w:t> </w:t>
            </w:r>
            <w:r>
              <w:rPr>
                <w:sz w:val="18"/>
              </w:rPr>
              <w:t>a</w:t>
            </w:r>
            <w:r>
              <w:rPr>
                <w:spacing w:val="-3"/>
                <w:sz w:val="18"/>
              </w:rPr>
              <w:t> </w:t>
            </w:r>
            <w:r>
              <w:rPr>
                <w:sz w:val="18"/>
              </w:rPr>
              <w:t>Competition</w:t>
            </w:r>
            <w:r>
              <w:rPr>
                <w:spacing w:val="-2"/>
                <w:sz w:val="18"/>
              </w:rPr>
              <w:t> Perspective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OECD</w:t>
            </w:r>
            <w:r>
              <w:rPr>
                <w:spacing w:val="-2"/>
                <w:sz w:val="18"/>
              </w:rPr>
              <w:t> </w:t>
            </w:r>
            <w:r>
              <w:rPr>
                <w:sz w:val="18"/>
              </w:rPr>
              <w:t>(2015a), OECD</w:t>
            </w:r>
            <w:r>
              <w:rPr>
                <w:spacing w:val="-1"/>
                <w:sz w:val="18"/>
              </w:rPr>
              <w:t> </w:t>
            </w:r>
            <w:r>
              <w:rPr>
                <w:spacing w:val="-2"/>
                <w:sz w:val="18"/>
              </w:rPr>
              <w:t>(2021f)</w:t>
            </w:r>
          </w:p>
        </w:tc>
      </w:tr>
      <w:tr>
        <w:trPr>
          <w:trHeight w:val="414" w:hRule="atLeast"/>
        </w:trPr>
        <w:tc>
          <w:tcPr>
            <w:tcW w:w="6031" w:type="dxa"/>
          </w:tcPr>
          <w:p>
            <w:pPr>
              <w:pStyle w:val="TableParagraph"/>
              <w:spacing w:line="206" w:lineRule="exact"/>
              <w:ind w:left="107"/>
              <w:rPr>
                <w:sz w:val="18"/>
              </w:rPr>
            </w:pPr>
            <w:r>
              <w:rPr>
                <w:sz w:val="18"/>
              </w:rPr>
              <w:t>Requirement</w:t>
            </w:r>
            <w:r>
              <w:rPr>
                <w:spacing w:val="-5"/>
                <w:sz w:val="18"/>
              </w:rPr>
              <w:t> </w:t>
            </w:r>
            <w:r>
              <w:rPr>
                <w:sz w:val="18"/>
              </w:rPr>
              <w:t>to</w:t>
            </w:r>
            <w:r>
              <w:rPr>
                <w:spacing w:val="-5"/>
                <w:sz w:val="18"/>
              </w:rPr>
              <w:t> </w:t>
            </w:r>
            <w:r>
              <w:rPr>
                <w:sz w:val="18"/>
              </w:rPr>
              <w:t>Carry</w:t>
            </w:r>
            <w:r>
              <w:rPr>
                <w:spacing w:val="-4"/>
                <w:sz w:val="18"/>
              </w:rPr>
              <w:t> </w:t>
            </w:r>
            <w:r>
              <w:rPr>
                <w:sz w:val="18"/>
              </w:rPr>
              <w:t>Out</w:t>
            </w:r>
            <w:r>
              <w:rPr>
                <w:spacing w:val="-5"/>
                <w:sz w:val="18"/>
              </w:rPr>
              <w:t> </w:t>
            </w:r>
            <w:r>
              <w:rPr>
                <w:sz w:val="18"/>
              </w:rPr>
              <w:t>an</w:t>
            </w:r>
            <w:r>
              <w:rPr>
                <w:spacing w:val="-5"/>
                <w:sz w:val="18"/>
              </w:rPr>
              <w:t> </w:t>
            </w:r>
            <w:r>
              <w:rPr>
                <w:sz w:val="18"/>
              </w:rPr>
              <w:t>Evaluation</w:t>
            </w:r>
            <w:r>
              <w:rPr>
                <w:spacing w:val="-4"/>
                <w:sz w:val="18"/>
              </w:rPr>
              <w:t> </w:t>
            </w:r>
            <w:r>
              <w:rPr>
                <w:sz w:val="18"/>
              </w:rPr>
              <w:t>Assessment</w:t>
            </w:r>
            <w:r>
              <w:rPr>
                <w:spacing w:val="-5"/>
                <w:sz w:val="18"/>
              </w:rPr>
              <w:t> </w:t>
            </w:r>
            <w:r>
              <w:rPr>
                <w:sz w:val="18"/>
              </w:rPr>
              <w:t>to</w:t>
            </w:r>
            <w:r>
              <w:rPr>
                <w:spacing w:val="-4"/>
                <w:sz w:val="18"/>
              </w:rPr>
              <w:t> </w:t>
            </w:r>
            <w:r>
              <w:rPr>
                <w:sz w:val="18"/>
              </w:rPr>
              <w:t>Justify</w:t>
            </w:r>
            <w:r>
              <w:rPr>
                <w:spacing w:val="-4"/>
                <w:sz w:val="18"/>
              </w:rPr>
              <w:t> </w:t>
            </w:r>
            <w:r>
              <w:rPr>
                <w:sz w:val="18"/>
              </w:rPr>
              <w:t>SOE</w:t>
            </w:r>
            <w:r>
              <w:rPr>
                <w:spacing w:val="-4"/>
                <w:sz w:val="18"/>
              </w:rPr>
              <w:t> </w:t>
            </w:r>
            <w:r>
              <w:rPr>
                <w:sz w:val="18"/>
              </w:rPr>
              <w:t>Commercial </w:t>
            </w:r>
            <w:r>
              <w:rPr>
                <w:spacing w:val="-2"/>
                <w:sz w:val="18"/>
              </w:rPr>
              <w:t>Activities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0.83</w:t>
            </w:r>
          </w:p>
        </w:tc>
        <w:tc>
          <w:tcPr>
            <w:tcW w:w="3415" w:type="dxa"/>
          </w:tcPr>
          <w:p>
            <w:pPr>
              <w:pStyle w:val="TableParagraph"/>
              <w:spacing w:before="2"/>
              <w:ind w:left="108"/>
              <w:rPr>
                <w:sz w:val="18"/>
              </w:rPr>
            </w:pPr>
            <w:r>
              <w:rPr>
                <w:sz w:val="18"/>
              </w:rPr>
              <w:t>OECD</w:t>
            </w:r>
            <w:r>
              <w:rPr>
                <w:spacing w:val="-5"/>
                <w:sz w:val="18"/>
              </w:rPr>
              <w:t> </w:t>
            </w:r>
            <w:r>
              <w:rPr>
                <w:sz w:val="18"/>
              </w:rPr>
              <w:t>(2015a),</w:t>
            </w:r>
            <w:r>
              <w:rPr>
                <w:spacing w:val="-2"/>
                <w:sz w:val="18"/>
              </w:rPr>
              <w:t> </w:t>
            </w:r>
            <w:r>
              <w:rPr>
                <w:sz w:val="18"/>
              </w:rPr>
              <w:t>Recommendation</w:t>
            </w:r>
            <w:r>
              <w:rPr>
                <w:spacing w:val="-3"/>
                <w:sz w:val="18"/>
              </w:rPr>
              <w:t> </w:t>
            </w:r>
            <w:r>
              <w:rPr>
                <w:spacing w:val="-10"/>
                <w:sz w:val="18"/>
              </w:rPr>
              <w:t>I</w:t>
            </w:r>
          </w:p>
        </w:tc>
      </w:tr>
      <w:tr>
        <w:trPr>
          <w:trHeight w:val="287" w:hRule="atLeast"/>
        </w:trPr>
        <w:tc>
          <w:tcPr>
            <w:tcW w:w="6031" w:type="dxa"/>
          </w:tcPr>
          <w:p>
            <w:pPr>
              <w:pStyle w:val="TableParagraph"/>
              <w:spacing w:line="207" w:lineRule="exact"/>
              <w:ind w:left="107"/>
              <w:rPr>
                <w:sz w:val="18"/>
              </w:rPr>
            </w:pPr>
            <w:r>
              <w:rPr>
                <w:sz w:val="18"/>
              </w:rPr>
              <w:t>Regulatory</w:t>
            </w:r>
            <w:r>
              <w:rPr>
                <w:spacing w:val="-2"/>
                <w:sz w:val="18"/>
              </w:rPr>
              <w:t> </w:t>
            </w:r>
            <w:r>
              <w:rPr>
                <w:sz w:val="18"/>
              </w:rPr>
              <w:t>Oversight</w:t>
            </w:r>
            <w:r>
              <w:rPr>
                <w:spacing w:val="-4"/>
                <w:sz w:val="18"/>
              </w:rPr>
              <w:t> </w:t>
            </w:r>
            <w:r>
              <w:rPr>
                <w:sz w:val="18"/>
              </w:rPr>
              <w:t>of</w:t>
            </w:r>
            <w:r>
              <w:rPr>
                <w:spacing w:val="-2"/>
                <w:sz w:val="18"/>
              </w:rPr>
              <w:t> </w:t>
            </w:r>
            <w:r>
              <w:rPr>
                <w:sz w:val="18"/>
              </w:rPr>
              <w:t>SOE</w:t>
            </w:r>
            <w:r>
              <w:rPr>
                <w:spacing w:val="-4"/>
                <w:sz w:val="18"/>
              </w:rPr>
              <w:t> </w:t>
            </w:r>
            <w:r>
              <w:rPr>
                <w:sz w:val="18"/>
              </w:rPr>
              <w:t>Preferential</w:t>
            </w:r>
            <w:r>
              <w:rPr>
                <w:spacing w:val="-2"/>
                <w:sz w:val="18"/>
              </w:rPr>
              <w:t> Treatment</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OECD</w:t>
            </w:r>
            <w:r>
              <w:rPr>
                <w:spacing w:val="-2"/>
                <w:sz w:val="18"/>
              </w:rPr>
              <w:t> </w:t>
            </w:r>
            <w:r>
              <w:rPr>
                <w:sz w:val="18"/>
              </w:rPr>
              <w:t>(2015a), OECD</w:t>
            </w:r>
            <w:r>
              <w:rPr>
                <w:spacing w:val="-1"/>
                <w:sz w:val="18"/>
              </w:rPr>
              <w:t> </w:t>
            </w:r>
            <w:r>
              <w:rPr>
                <w:spacing w:val="-2"/>
                <w:sz w:val="18"/>
              </w:rPr>
              <w:t>(2021f)</w:t>
            </w:r>
          </w:p>
        </w:tc>
      </w:tr>
      <w:tr>
        <w:trPr>
          <w:trHeight w:val="287" w:hRule="atLeast"/>
        </w:trPr>
        <w:tc>
          <w:tcPr>
            <w:tcW w:w="6031" w:type="dxa"/>
          </w:tcPr>
          <w:p>
            <w:pPr>
              <w:pStyle w:val="TableParagraph"/>
              <w:spacing w:line="207" w:lineRule="exact"/>
              <w:ind w:left="107"/>
              <w:rPr>
                <w:sz w:val="18"/>
              </w:rPr>
            </w:pPr>
            <w:r>
              <w:rPr>
                <w:sz w:val="18"/>
              </w:rPr>
              <w:t>Presence</w:t>
            </w:r>
            <w:r>
              <w:rPr>
                <w:spacing w:val="-3"/>
                <w:sz w:val="18"/>
              </w:rPr>
              <w:t> </w:t>
            </w:r>
            <w:r>
              <w:rPr>
                <w:sz w:val="18"/>
              </w:rPr>
              <w:t>of</w:t>
            </w:r>
            <w:r>
              <w:rPr>
                <w:spacing w:val="-2"/>
                <w:sz w:val="18"/>
              </w:rPr>
              <w:t> </w:t>
            </w:r>
            <w:r>
              <w:rPr>
                <w:sz w:val="18"/>
              </w:rPr>
              <w:t>Barriers</w:t>
            </w:r>
            <w:r>
              <w:rPr>
                <w:spacing w:val="-2"/>
                <w:sz w:val="18"/>
              </w:rPr>
              <w:t> </w:t>
            </w:r>
            <w:r>
              <w:rPr>
                <w:sz w:val="18"/>
              </w:rPr>
              <w:t>to</w:t>
            </w:r>
            <w:r>
              <w:rPr>
                <w:spacing w:val="-1"/>
                <w:sz w:val="18"/>
              </w:rPr>
              <w:t> </w:t>
            </w:r>
            <w:r>
              <w:rPr>
                <w:sz w:val="18"/>
              </w:rPr>
              <w:t>Competition</w:t>
            </w:r>
            <w:r>
              <w:rPr>
                <w:spacing w:val="-1"/>
                <w:sz w:val="18"/>
              </w:rPr>
              <w:t> </w:t>
            </w:r>
            <w:r>
              <w:rPr>
                <w:sz w:val="18"/>
              </w:rPr>
              <w:t>Authority’s</w:t>
            </w:r>
            <w:r>
              <w:rPr>
                <w:spacing w:val="-2"/>
                <w:sz w:val="18"/>
              </w:rPr>
              <w:t> </w:t>
            </w:r>
            <w:r>
              <w:rPr>
                <w:sz w:val="18"/>
              </w:rPr>
              <w:t>Investigations</w:t>
            </w:r>
            <w:r>
              <w:rPr>
                <w:spacing w:val="-4"/>
                <w:sz w:val="18"/>
              </w:rPr>
              <w:t> </w:t>
            </w:r>
            <w:r>
              <w:rPr>
                <w:sz w:val="18"/>
              </w:rPr>
              <w:t>of</w:t>
            </w:r>
            <w:r>
              <w:rPr>
                <w:spacing w:val="-2"/>
                <w:sz w:val="18"/>
              </w:rPr>
              <w:t> </w:t>
            </w:r>
            <w:r>
              <w:rPr>
                <w:spacing w:val="-4"/>
                <w:sz w:val="18"/>
              </w:rPr>
              <w:t>SOEs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OECD</w:t>
            </w:r>
            <w:r>
              <w:rPr>
                <w:spacing w:val="-2"/>
                <w:sz w:val="18"/>
              </w:rPr>
              <w:t> </w:t>
            </w:r>
            <w:r>
              <w:rPr>
                <w:sz w:val="18"/>
              </w:rPr>
              <w:t>(2015a), OECD</w:t>
            </w:r>
            <w:r>
              <w:rPr>
                <w:spacing w:val="-1"/>
                <w:sz w:val="18"/>
              </w:rPr>
              <w:t> </w:t>
            </w:r>
            <w:r>
              <w:rPr>
                <w:spacing w:val="-2"/>
                <w:sz w:val="18"/>
              </w:rPr>
              <w:t>(2021f)</w:t>
            </w:r>
          </w:p>
        </w:tc>
      </w:tr>
      <w:tr>
        <w:trPr>
          <w:trHeight w:val="414" w:hRule="atLeast"/>
        </w:trPr>
        <w:tc>
          <w:tcPr>
            <w:tcW w:w="6031" w:type="dxa"/>
          </w:tcPr>
          <w:p>
            <w:pPr>
              <w:pStyle w:val="TableParagraph"/>
              <w:spacing w:line="206" w:lineRule="exact"/>
              <w:ind w:left="107"/>
              <w:rPr>
                <w:sz w:val="18"/>
              </w:rPr>
            </w:pPr>
            <w:r>
              <w:rPr>
                <w:sz w:val="18"/>
              </w:rPr>
              <w:t>Existence of Procedure to Exclude Sectors from the Application of Competition Law</w:t>
            </w:r>
            <w:r>
              <w:rPr>
                <w:spacing w:val="-3"/>
                <w:sz w:val="18"/>
              </w:rPr>
              <w:t> </w:t>
            </w:r>
            <w:r>
              <w:rPr>
                <w:sz w:val="18"/>
              </w:rPr>
              <w:t>and</w:t>
            </w:r>
            <w:r>
              <w:rPr>
                <w:spacing w:val="-2"/>
                <w:sz w:val="18"/>
              </w:rPr>
              <w:t> </w:t>
            </w:r>
            <w:r>
              <w:rPr>
                <w:sz w:val="18"/>
              </w:rPr>
              <w:t>Merger</w:t>
            </w:r>
            <w:r>
              <w:rPr>
                <w:spacing w:val="-3"/>
                <w:sz w:val="18"/>
              </w:rPr>
              <w:t> </w:t>
            </w:r>
            <w:r>
              <w:rPr>
                <w:sz w:val="18"/>
              </w:rPr>
              <w:t>Control</w:t>
            </w:r>
            <w:r>
              <w:rPr>
                <w:spacing w:val="-5"/>
                <w:sz w:val="18"/>
              </w:rPr>
              <w:t> </w:t>
            </w:r>
            <w:r>
              <w:rPr>
                <w:sz w:val="18"/>
              </w:rPr>
              <w:t>is</w:t>
            </w:r>
            <w:r>
              <w:rPr>
                <w:spacing w:val="-3"/>
                <w:sz w:val="18"/>
              </w:rPr>
              <w:t> </w:t>
            </w:r>
            <w:r>
              <w:rPr>
                <w:sz w:val="18"/>
              </w:rPr>
              <w:t>Based</w:t>
            </w:r>
            <w:r>
              <w:rPr>
                <w:spacing w:val="-2"/>
                <w:sz w:val="18"/>
              </w:rPr>
              <w:t> </w:t>
            </w:r>
            <w:r>
              <w:rPr>
                <w:sz w:val="18"/>
              </w:rPr>
              <w:t>on</w:t>
            </w:r>
            <w:r>
              <w:rPr>
                <w:spacing w:val="-4"/>
                <w:sz w:val="18"/>
              </w:rPr>
              <w:t> </w:t>
            </w:r>
            <w:r>
              <w:rPr>
                <w:sz w:val="18"/>
              </w:rPr>
              <w:t>Economic,</w:t>
            </w:r>
            <w:r>
              <w:rPr>
                <w:spacing w:val="-2"/>
                <w:sz w:val="18"/>
              </w:rPr>
              <w:t> </w:t>
            </w:r>
            <w:r>
              <w:rPr>
                <w:sz w:val="18"/>
              </w:rPr>
              <w:t>Social</w:t>
            </w:r>
            <w:r>
              <w:rPr>
                <w:spacing w:val="-3"/>
                <w:sz w:val="18"/>
              </w:rPr>
              <w:t> </w:t>
            </w:r>
            <w:r>
              <w:rPr>
                <w:sz w:val="18"/>
              </w:rPr>
              <w:t>or</w:t>
            </w:r>
            <w:r>
              <w:rPr>
                <w:spacing w:val="-5"/>
                <w:sz w:val="18"/>
              </w:rPr>
              <w:t> </w:t>
            </w:r>
            <w:r>
              <w:rPr>
                <w:sz w:val="18"/>
              </w:rPr>
              <w:t>Sustainability</w:t>
            </w:r>
            <w:r>
              <w:rPr>
                <w:spacing w:val="-2"/>
                <w:sz w:val="18"/>
              </w:rPr>
              <w:t> </w:t>
            </w:r>
            <w:r>
              <w:rPr>
                <w:sz w:val="18"/>
              </w:rPr>
              <w:t>Criteria</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0.83</w:t>
            </w:r>
          </w:p>
        </w:tc>
        <w:tc>
          <w:tcPr>
            <w:tcW w:w="3415" w:type="dxa"/>
          </w:tcPr>
          <w:p>
            <w:pPr>
              <w:pStyle w:val="TableParagraph"/>
              <w:spacing w:before="2"/>
              <w:ind w:left="108"/>
              <w:rPr>
                <w:sz w:val="18"/>
              </w:rPr>
            </w:pPr>
            <w:r>
              <w:rPr>
                <w:sz w:val="18"/>
              </w:rPr>
              <w:t>OECD</w:t>
            </w:r>
            <w:r>
              <w:rPr>
                <w:spacing w:val="-2"/>
                <w:sz w:val="18"/>
              </w:rPr>
              <w:t> </w:t>
            </w:r>
            <w:r>
              <w:rPr>
                <w:sz w:val="18"/>
              </w:rPr>
              <w:t>(2015a), Recommendation</w:t>
            </w:r>
            <w:r>
              <w:rPr>
                <w:spacing w:val="-3"/>
                <w:sz w:val="18"/>
              </w:rPr>
              <w:t> </w:t>
            </w:r>
            <w:r>
              <w:rPr>
                <w:sz w:val="18"/>
              </w:rPr>
              <w:t>I</w:t>
            </w:r>
            <w:r>
              <w:rPr>
                <w:spacing w:val="-1"/>
                <w:sz w:val="18"/>
              </w:rPr>
              <w:t> </w:t>
            </w:r>
            <w:r>
              <w:rPr>
                <w:sz w:val="18"/>
              </w:rPr>
              <w:t>and </w:t>
            </w:r>
            <w:r>
              <w:rPr>
                <w:spacing w:val="-5"/>
                <w:sz w:val="18"/>
              </w:rPr>
              <w:t>III</w:t>
            </w:r>
          </w:p>
        </w:tc>
      </w:tr>
      <w:tr>
        <w:trPr>
          <w:trHeight w:val="414" w:hRule="atLeast"/>
        </w:trPr>
        <w:tc>
          <w:tcPr>
            <w:tcW w:w="6031" w:type="dxa"/>
          </w:tcPr>
          <w:p>
            <w:pPr>
              <w:pStyle w:val="TableParagraph"/>
              <w:spacing w:line="206" w:lineRule="exact"/>
              <w:ind w:left="107"/>
              <w:rPr>
                <w:sz w:val="18"/>
              </w:rPr>
            </w:pPr>
            <w:r>
              <w:rPr>
                <w:sz w:val="18"/>
              </w:rPr>
              <w:t>Existence</w:t>
            </w:r>
            <w:r>
              <w:rPr>
                <w:spacing w:val="-4"/>
                <w:sz w:val="18"/>
              </w:rPr>
              <w:t> </w:t>
            </w:r>
            <w:r>
              <w:rPr>
                <w:sz w:val="18"/>
              </w:rPr>
              <w:t>of</w:t>
            </w:r>
            <w:r>
              <w:rPr>
                <w:spacing w:val="-5"/>
                <w:sz w:val="18"/>
              </w:rPr>
              <w:t> </w:t>
            </w:r>
            <w:r>
              <w:rPr>
                <w:sz w:val="18"/>
              </w:rPr>
              <w:t>Procedure</w:t>
            </w:r>
            <w:r>
              <w:rPr>
                <w:spacing w:val="-4"/>
                <w:sz w:val="18"/>
              </w:rPr>
              <w:t> </w:t>
            </w:r>
            <w:r>
              <w:rPr>
                <w:sz w:val="18"/>
              </w:rPr>
              <w:t>to</w:t>
            </w:r>
            <w:r>
              <w:rPr>
                <w:spacing w:val="-4"/>
                <w:sz w:val="18"/>
              </w:rPr>
              <w:t> </w:t>
            </w:r>
            <w:r>
              <w:rPr>
                <w:sz w:val="18"/>
              </w:rPr>
              <w:t>Exempt</w:t>
            </w:r>
            <w:r>
              <w:rPr>
                <w:spacing w:val="-3"/>
                <w:sz w:val="18"/>
              </w:rPr>
              <w:t> </w:t>
            </w:r>
            <w:r>
              <w:rPr>
                <w:sz w:val="18"/>
              </w:rPr>
              <w:t>Agreements</w:t>
            </w:r>
            <w:r>
              <w:rPr>
                <w:spacing w:val="-3"/>
                <w:sz w:val="18"/>
              </w:rPr>
              <w:t> </w:t>
            </w:r>
            <w:r>
              <w:rPr>
                <w:sz w:val="18"/>
              </w:rPr>
              <w:t>from</w:t>
            </w:r>
            <w:r>
              <w:rPr>
                <w:spacing w:val="-4"/>
                <w:sz w:val="18"/>
              </w:rPr>
              <w:t> </w:t>
            </w:r>
            <w:r>
              <w:rPr>
                <w:sz w:val="18"/>
              </w:rPr>
              <w:t>the</w:t>
            </w:r>
            <w:r>
              <w:rPr>
                <w:spacing w:val="-4"/>
                <w:sz w:val="18"/>
              </w:rPr>
              <w:t> </w:t>
            </w:r>
            <w:r>
              <w:rPr>
                <w:sz w:val="18"/>
              </w:rPr>
              <w:t>Application</w:t>
            </w:r>
            <w:r>
              <w:rPr>
                <w:spacing w:val="-3"/>
                <w:sz w:val="18"/>
              </w:rPr>
              <w:t> </w:t>
            </w:r>
            <w:r>
              <w:rPr>
                <w:sz w:val="18"/>
              </w:rPr>
              <w:t>of Competition Law</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0.83</w:t>
            </w:r>
          </w:p>
        </w:tc>
        <w:tc>
          <w:tcPr>
            <w:tcW w:w="3415" w:type="dxa"/>
          </w:tcPr>
          <w:p>
            <w:pPr>
              <w:pStyle w:val="TableParagraph"/>
              <w:spacing w:line="207" w:lineRule="exact"/>
              <w:ind w:left="108"/>
              <w:rPr>
                <w:sz w:val="18"/>
              </w:rPr>
            </w:pPr>
            <w:r>
              <w:rPr>
                <w:sz w:val="18"/>
              </w:rPr>
              <w:t>OECD</w:t>
            </w:r>
            <w:r>
              <w:rPr>
                <w:spacing w:val="-2"/>
                <w:sz w:val="18"/>
              </w:rPr>
              <w:t> (2019)</w:t>
            </w:r>
          </w:p>
        </w:tc>
      </w:tr>
      <w:tr>
        <w:trPr>
          <w:trHeight w:val="304" w:hRule="atLeast"/>
        </w:trPr>
        <w:tc>
          <w:tcPr>
            <w:tcW w:w="6031"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1.1.3</w:t>
            </w:r>
          </w:p>
        </w:tc>
        <w:tc>
          <w:tcPr>
            <w:tcW w:w="876" w:type="dxa"/>
            <w:shd w:val="clear" w:color="auto" w:fill="FFC000"/>
          </w:tcPr>
          <w:p>
            <w:pPr>
              <w:pStyle w:val="TableParagraph"/>
              <w:spacing w:before="47"/>
              <w:ind w:right="63"/>
              <w:jc w:val="right"/>
              <w:rPr>
                <w:sz w:val="18"/>
              </w:rPr>
            </w:pPr>
            <w:r>
              <w:rPr>
                <w:spacing w:val="-10"/>
                <w:sz w:val="18"/>
              </w:rPr>
              <w:t>8</w:t>
            </w:r>
          </w:p>
        </w:tc>
        <w:tc>
          <w:tcPr>
            <w:tcW w:w="878" w:type="dxa"/>
            <w:shd w:val="clear" w:color="auto" w:fill="FFC000"/>
          </w:tcPr>
          <w:p>
            <w:pPr>
              <w:pStyle w:val="TableParagraph"/>
              <w:spacing w:before="47"/>
              <w:ind w:right="60"/>
              <w:jc w:val="right"/>
              <w:rPr>
                <w:sz w:val="18"/>
              </w:rPr>
            </w:pPr>
            <w:r>
              <w:rPr>
                <w:spacing w:val="-10"/>
                <w:sz w:val="18"/>
              </w:rPr>
              <w:t>8</w:t>
            </w:r>
          </w:p>
        </w:tc>
        <w:tc>
          <w:tcPr>
            <w:tcW w:w="876" w:type="dxa"/>
            <w:shd w:val="clear" w:color="auto" w:fill="FFC000"/>
          </w:tcPr>
          <w:p>
            <w:pPr>
              <w:pStyle w:val="TableParagraph"/>
              <w:spacing w:before="47"/>
              <w:ind w:right="57"/>
              <w:jc w:val="right"/>
              <w:rPr>
                <w:sz w:val="18"/>
              </w:rPr>
            </w:pPr>
            <w:r>
              <w:rPr>
                <w:spacing w:val="-5"/>
                <w:sz w:val="18"/>
              </w:rPr>
              <w:t>16</w:t>
            </w:r>
          </w:p>
        </w:tc>
        <w:tc>
          <w:tcPr>
            <w:tcW w:w="878" w:type="dxa"/>
            <w:shd w:val="clear" w:color="auto" w:fill="FFC000"/>
          </w:tcPr>
          <w:p>
            <w:pPr>
              <w:pStyle w:val="TableParagraph"/>
              <w:spacing w:before="47"/>
              <w:ind w:right="59"/>
              <w:jc w:val="right"/>
              <w:rPr>
                <w:sz w:val="18"/>
              </w:rPr>
            </w:pPr>
            <w:r>
              <w:rPr>
                <w:spacing w:val="-4"/>
                <w:sz w:val="18"/>
              </w:rPr>
              <w:t>6.67</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1.1.4</w:t>
            </w:r>
            <w:r>
              <w:rPr>
                <w:b/>
                <w:spacing w:val="63"/>
                <w:w w:val="150"/>
                <w:sz w:val="18"/>
              </w:rPr>
              <w:t> </w:t>
            </w:r>
            <w:r>
              <w:rPr>
                <w:b/>
                <w:sz w:val="18"/>
              </w:rPr>
              <w:t>Enforcement</w:t>
            </w:r>
            <w:r>
              <w:rPr>
                <w:b/>
                <w:spacing w:val="-2"/>
                <w:sz w:val="18"/>
              </w:rPr>
              <w:t> </w:t>
            </w:r>
            <w:r>
              <w:rPr>
                <w:b/>
                <w:sz w:val="18"/>
              </w:rPr>
              <w:t>of</w:t>
            </w:r>
            <w:r>
              <w:rPr>
                <w:b/>
                <w:spacing w:val="-1"/>
                <w:sz w:val="18"/>
              </w:rPr>
              <w:t> </w:t>
            </w:r>
            <w:r>
              <w:rPr>
                <w:b/>
                <w:sz w:val="18"/>
              </w:rPr>
              <w:t>Competition</w:t>
            </w:r>
            <w:r>
              <w:rPr>
                <w:b/>
                <w:spacing w:val="-1"/>
                <w:sz w:val="18"/>
              </w:rPr>
              <w:t> </w:t>
            </w:r>
            <w:r>
              <w:rPr>
                <w:b/>
                <w:spacing w:val="-2"/>
                <w:sz w:val="18"/>
              </w:rPr>
              <w:t>Regulations</w:t>
            </w:r>
          </w:p>
        </w:tc>
      </w:tr>
      <w:tr>
        <w:trPr>
          <w:trHeight w:val="287" w:hRule="atLeast"/>
        </w:trPr>
        <w:tc>
          <w:tcPr>
            <w:tcW w:w="6031" w:type="dxa"/>
          </w:tcPr>
          <w:p>
            <w:pPr>
              <w:pStyle w:val="TableParagraph"/>
              <w:spacing w:line="207" w:lineRule="exact"/>
              <w:ind w:left="107"/>
              <w:rPr>
                <w:sz w:val="18"/>
              </w:rPr>
            </w:pPr>
            <w:r>
              <w:rPr>
                <w:sz w:val="18"/>
              </w:rPr>
              <w:t>Procedural</w:t>
            </w:r>
            <w:r>
              <w:rPr>
                <w:spacing w:val="-2"/>
                <w:sz w:val="18"/>
              </w:rPr>
              <w:t> </w:t>
            </w:r>
            <w:r>
              <w:rPr>
                <w:sz w:val="18"/>
              </w:rPr>
              <w:t>and</w:t>
            </w:r>
            <w:r>
              <w:rPr>
                <w:spacing w:val="-3"/>
                <w:sz w:val="18"/>
              </w:rPr>
              <w:t> </w:t>
            </w:r>
            <w:r>
              <w:rPr>
                <w:sz w:val="18"/>
              </w:rPr>
              <w:t>Fairness</w:t>
            </w:r>
            <w:r>
              <w:rPr>
                <w:spacing w:val="-2"/>
                <w:sz w:val="18"/>
              </w:rPr>
              <w:t> </w:t>
            </w:r>
            <w:r>
              <w:rPr>
                <w:sz w:val="18"/>
              </w:rPr>
              <w:t>Guarantees</w:t>
            </w:r>
            <w:r>
              <w:rPr>
                <w:spacing w:val="-2"/>
                <w:sz w:val="18"/>
              </w:rPr>
              <w:t> </w:t>
            </w:r>
            <w:r>
              <w:rPr>
                <w:sz w:val="18"/>
              </w:rPr>
              <w:t>During</w:t>
            </w:r>
            <w:r>
              <w:rPr>
                <w:spacing w:val="-2"/>
                <w:sz w:val="18"/>
              </w:rPr>
              <w:t> Investigation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0.95</w:t>
            </w:r>
          </w:p>
        </w:tc>
        <w:tc>
          <w:tcPr>
            <w:tcW w:w="3415" w:type="dxa"/>
          </w:tcPr>
          <w:p>
            <w:pPr>
              <w:pStyle w:val="TableParagraph"/>
              <w:spacing w:line="207" w:lineRule="exact"/>
              <w:ind w:left="108"/>
              <w:rPr>
                <w:sz w:val="18"/>
              </w:rPr>
            </w:pPr>
            <w:r>
              <w:rPr>
                <w:sz w:val="18"/>
              </w:rPr>
              <w:t>ICN</w:t>
            </w:r>
            <w:r>
              <w:rPr>
                <w:spacing w:val="-2"/>
                <w:sz w:val="18"/>
              </w:rPr>
              <w:t> (2019)</w:t>
            </w:r>
          </w:p>
        </w:tc>
      </w:tr>
      <w:tr>
        <w:trPr>
          <w:trHeight w:val="290" w:hRule="atLeast"/>
        </w:trPr>
        <w:tc>
          <w:tcPr>
            <w:tcW w:w="6031" w:type="dxa"/>
          </w:tcPr>
          <w:p>
            <w:pPr>
              <w:pStyle w:val="TableParagraph"/>
              <w:spacing w:line="207" w:lineRule="exact"/>
              <w:ind w:left="107"/>
              <w:rPr>
                <w:sz w:val="18"/>
              </w:rPr>
            </w:pPr>
            <w:r>
              <w:rPr>
                <w:sz w:val="18"/>
              </w:rPr>
              <w:t>Legal</w:t>
            </w:r>
            <w:r>
              <w:rPr>
                <w:spacing w:val="-2"/>
                <w:sz w:val="18"/>
              </w:rPr>
              <w:t> </w:t>
            </w:r>
            <w:r>
              <w:rPr>
                <w:sz w:val="18"/>
              </w:rPr>
              <w:t>Framework</w:t>
            </w:r>
            <w:r>
              <w:rPr>
                <w:spacing w:val="-2"/>
                <w:sz w:val="18"/>
              </w:rPr>
              <w:t> </w:t>
            </w:r>
            <w:r>
              <w:rPr>
                <w:sz w:val="18"/>
              </w:rPr>
              <w:t>Defines</w:t>
            </w:r>
            <w:r>
              <w:rPr>
                <w:spacing w:val="-2"/>
                <w:sz w:val="18"/>
              </w:rPr>
              <w:t> </w:t>
            </w:r>
            <w:r>
              <w:rPr>
                <w:sz w:val="18"/>
              </w:rPr>
              <w:t>What</w:t>
            </w:r>
            <w:r>
              <w:rPr>
                <w:spacing w:val="-4"/>
                <w:sz w:val="18"/>
              </w:rPr>
              <w:t> </w:t>
            </w:r>
            <w:r>
              <w:rPr>
                <w:sz w:val="18"/>
              </w:rPr>
              <w:t>Constitutes</w:t>
            </w:r>
            <w:r>
              <w:rPr>
                <w:spacing w:val="-3"/>
                <w:sz w:val="18"/>
              </w:rPr>
              <w:t> </w:t>
            </w:r>
            <w:r>
              <w:rPr>
                <w:sz w:val="18"/>
              </w:rPr>
              <w:t>Confidential</w:t>
            </w:r>
            <w:r>
              <w:rPr>
                <w:spacing w:val="-1"/>
                <w:sz w:val="18"/>
              </w:rPr>
              <w:t> </w:t>
            </w:r>
            <w:r>
              <w:rPr>
                <w:spacing w:val="-2"/>
                <w:sz w:val="18"/>
              </w:rPr>
              <w:t>Information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0.95</w:t>
            </w:r>
          </w:p>
        </w:tc>
        <w:tc>
          <w:tcPr>
            <w:tcW w:w="3415" w:type="dxa"/>
          </w:tcPr>
          <w:p>
            <w:pPr>
              <w:pStyle w:val="TableParagraph"/>
              <w:spacing w:line="207" w:lineRule="exact"/>
              <w:ind w:left="108"/>
              <w:rPr>
                <w:sz w:val="18"/>
              </w:rPr>
            </w:pPr>
            <w:r>
              <w:rPr>
                <w:sz w:val="18"/>
              </w:rPr>
              <w:t>OECD</w:t>
            </w:r>
            <w:r>
              <w:rPr>
                <w:spacing w:val="-2"/>
                <w:sz w:val="18"/>
              </w:rPr>
              <w:t> (2005)</w:t>
            </w:r>
          </w:p>
        </w:tc>
      </w:tr>
    </w:tbl>
    <w:p>
      <w:pPr>
        <w:pStyle w:val="TableParagraph"/>
        <w:spacing w:after="0" w:line="207"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15"/>
      </w:tblGrid>
      <w:tr>
        <w:trPr>
          <w:trHeight w:val="414" w:hRule="atLeast"/>
        </w:trPr>
        <w:tc>
          <w:tcPr>
            <w:tcW w:w="6031" w:type="dxa"/>
          </w:tcPr>
          <w:p>
            <w:pPr>
              <w:pStyle w:val="TableParagraph"/>
              <w:spacing w:line="206" w:lineRule="exact"/>
              <w:ind w:left="107"/>
              <w:rPr>
                <w:sz w:val="18"/>
              </w:rPr>
            </w:pPr>
            <w:r>
              <w:rPr>
                <w:sz w:val="18"/>
              </w:rPr>
              <w:t>Adequate</w:t>
            </w:r>
            <w:r>
              <w:rPr>
                <w:spacing w:val="-5"/>
                <w:sz w:val="18"/>
              </w:rPr>
              <w:t> </w:t>
            </w:r>
            <w:r>
              <w:rPr>
                <w:sz w:val="18"/>
              </w:rPr>
              <w:t>Powers</w:t>
            </w:r>
            <w:r>
              <w:rPr>
                <w:spacing w:val="-4"/>
                <w:sz w:val="18"/>
              </w:rPr>
              <w:t> </w:t>
            </w:r>
            <w:r>
              <w:rPr>
                <w:sz w:val="18"/>
              </w:rPr>
              <w:t>and</w:t>
            </w:r>
            <w:r>
              <w:rPr>
                <w:spacing w:val="-3"/>
                <w:sz w:val="18"/>
              </w:rPr>
              <w:t> </w:t>
            </w:r>
            <w:r>
              <w:rPr>
                <w:sz w:val="18"/>
              </w:rPr>
              <w:t>Resources</w:t>
            </w:r>
            <w:r>
              <w:rPr>
                <w:spacing w:val="-4"/>
                <w:sz w:val="18"/>
              </w:rPr>
              <w:t> </w:t>
            </w:r>
            <w:r>
              <w:rPr>
                <w:sz w:val="18"/>
              </w:rPr>
              <w:t>to</w:t>
            </w:r>
            <w:r>
              <w:rPr>
                <w:spacing w:val="-2"/>
                <w:sz w:val="18"/>
              </w:rPr>
              <w:t> </w:t>
            </w:r>
            <w:r>
              <w:rPr>
                <w:sz w:val="18"/>
              </w:rPr>
              <w:t>Investigate</w:t>
            </w:r>
            <w:r>
              <w:rPr>
                <w:spacing w:val="-5"/>
                <w:sz w:val="18"/>
              </w:rPr>
              <w:t> </w:t>
            </w:r>
            <w:r>
              <w:rPr>
                <w:sz w:val="18"/>
              </w:rPr>
              <w:t>and</w:t>
            </w:r>
            <w:r>
              <w:rPr>
                <w:spacing w:val="-3"/>
                <w:sz w:val="18"/>
              </w:rPr>
              <w:t> </w:t>
            </w:r>
            <w:r>
              <w:rPr>
                <w:sz w:val="18"/>
              </w:rPr>
              <w:t>to</w:t>
            </w:r>
            <w:r>
              <w:rPr>
                <w:spacing w:val="-2"/>
                <w:sz w:val="18"/>
              </w:rPr>
              <w:t> </w:t>
            </w:r>
            <w:r>
              <w:rPr>
                <w:sz w:val="18"/>
              </w:rPr>
              <w:t>Enforce</w:t>
            </w:r>
            <w:r>
              <w:rPr>
                <w:spacing w:val="-5"/>
                <w:sz w:val="18"/>
              </w:rPr>
              <w:t> </w:t>
            </w:r>
            <w:r>
              <w:rPr>
                <w:sz w:val="18"/>
              </w:rPr>
              <w:t>and</w:t>
            </w:r>
            <w:r>
              <w:rPr>
                <w:spacing w:val="-5"/>
                <w:sz w:val="18"/>
              </w:rPr>
              <w:t> </w:t>
            </w:r>
            <w:r>
              <w:rPr>
                <w:sz w:val="18"/>
              </w:rPr>
              <w:t>Impose Sanctions are Conferred to the Competition Authority</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0.95</w:t>
            </w:r>
          </w:p>
        </w:tc>
        <w:tc>
          <w:tcPr>
            <w:tcW w:w="3415" w:type="dxa"/>
          </w:tcPr>
          <w:p>
            <w:pPr>
              <w:pStyle w:val="TableParagraph"/>
              <w:spacing w:line="207" w:lineRule="exact"/>
              <w:ind w:left="108"/>
              <w:rPr>
                <w:sz w:val="18"/>
              </w:rPr>
            </w:pPr>
            <w:r>
              <w:rPr>
                <w:sz w:val="18"/>
              </w:rPr>
              <w:t>ICN</w:t>
            </w:r>
            <w:r>
              <w:rPr>
                <w:spacing w:val="-2"/>
                <w:sz w:val="18"/>
              </w:rPr>
              <w:t> (2019)</w:t>
            </w:r>
          </w:p>
        </w:tc>
      </w:tr>
      <w:tr>
        <w:trPr>
          <w:trHeight w:val="412" w:hRule="atLeast"/>
        </w:trPr>
        <w:tc>
          <w:tcPr>
            <w:tcW w:w="6031" w:type="dxa"/>
          </w:tcPr>
          <w:p>
            <w:pPr>
              <w:pStyle w:val="TableParagraph"/>
              <w:spacing w:line="206" w:lineRule="exact"/>
              <w:ind w:left="107"/>
              <w:rPr>
                <w:sz w:val="18"/>
              </w:rPr>
            </w:pPr>
            <w:r>
              <w:rPr>
                <w:sz w:val="18"/>
              </w:rPr>
              <w:t>Competition</w:t>
            </w:r>
            <w:r>
              <w:rPr>
                <w:spacing w:val="-3"/>
                <w:sz w:val="18"/>
              </w:rPr>
              <w:t> </w:t>
            </w:r>
            <w:r>
              <w:rPr>
                <w:sz w:val="18"/>
              </w:rPr>
              <w:t>Authorities</w:t>
            </w:r>
            <w:r>
              <w:rPr>
                <w:spacing w:val="-4"/>
                <w:sz w:val="18"/>
              </w:rPr>
              <w:t> </w:t>
            </w:r>
            <w:r>
              <w:rPr>
                <w:sz w:val="18"/>
              </w:rPr>
              <w:t>Have</w:t>
            </w:r>
            <w:r>
              <w:rPr>
                <w:spacing w:val="-5"/>
                <w:sz w:val="18"/>
              </w:rPr>
              <w:t> </w:t>
            </w:r>
            <w:r>
              <w:rPr>
                <w:sz w:val="18"/>
              </w:rPr>
              <w:t>the</w:t>
            </w:r>
            <w:r>
              <w:rPr>
                <w:spacing w:val="-5"/>
                <w:sz w:val="18"/>
              </w:rPr>
              <w:t> </w:t>
            </w:r>
            <w:r>
              <w:rPr>
                <w:sz w:val="18"/>
              </w:rPr>
              <w:t>Powers</w:t>
            </w:r>
            <w:r>
              <w:rPr>
                <w:spacing w:val="-4"/>
                <w:sz w:val="18"/>
              </w:rPr>
              <w:t> </w:t>
            </w:r>
            <w:r>
              <w:rPr>
                <w:sz w:val="18"/>
              </w:rPr>
              <w:t>to</w:t>
            </w:r>
            <w:r>
              <w:rPr>
                <w:spacing w:val="-5"/>
                <w:sz w:val="18"/>
              </w:rPr>
              <w:t> </w:t>
            </w:r>
            <w:r>
              <w:rPr>
                <w:sz w:val="18"/>
              </w:rPr>
              <w:t>Collect</w:t>
            </w:r>
            <w:r>
              <w:rPr>
                <w:spacing w:val="-4"/>
                <w:sz w:val="18"/>
              </w:rPr>
              <w:t> </w:t>
            </w:r>
            <w:r>
              <w:rPr>
                <w:sz w:val="18"/>
              </w:rPr>
              <w:t>Monetary</w:t>
            </w:r>
            <w:r>
              <w:rPr>
                <w:spacing w:val="-3"/>
                <w:sz w:val="18"/>
              </w:rPr>
              <w:t> </w:t>
            </w:r>
            <w:r>
              <w:rPr>
                <w:sz w:val="18"/>
              </w:rPr>
              <w:t>Sanctions</w:t>
            </w:r>
            <w:r>
              <w:rPr>
                <w:spacing w:val="-4"/>
                <w:sz w:val="18"/>
              </w:rPr>
              <w:t> </w:t>
            </w:r>
            <w:r>
              <w:rPr>
                <w:sz w:val="18"/>
              </w:rPr>
              <w:t>and</w:t>
            </w:r>
            <w:r>
              <w:rPr>
                <w:spacing w:val="-3"/>
                <w:sz w:val="18"/>
              </w:rPr>
              <w:t> </w:t>
            </w:r>
            <w:r>
              <w:rPr>
                <w:sz w:val="18"/>
              </w:rPr>
              <w:t>to Enforce Non-monetary Sanctions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0.95</w:t>
            </w:r>
          </w:p>
        </w:tc>
        <w:tc>
          <w:tcPr>
            <w:tcW w:w="3415" w:type="dxa"/>
          </w:tcPr>
          <w:p>
            <w:pPr>
              <w:pStyle w:val="TableParagraph"/>
              <w:spacing w:line="207" w:lineRule="exact"/>
              <w:ind w:left="108"/>
              <w:rPr>
                <w:sz w:val="18"/>
              </w:rPr>
            </w:pPr>
            <w:r>
              <w:rPr>
                <w:sz w:val="18"/>
              </w:rPr>
              <w:t>ICN</w:t>
            </w:r>
            <w:r>
              <w:rPr>
                <w:spacing w:val="-2"/>
                <w:sz w:val="18"/>
              </w:rPr>
              <w:t> (2019)</w:t>
            </w:r>
          </w:p>
        </w:tc>
      </w:tr>
      <w:tr>
        <w:trPr>
          <w:trHeight w:val="414" w:hRule="atLeast"/>
        </w:trPr>
        <w:tc>
          <w:tcPr>
            <w:tcW w:w="6031" w:type="dxa"/>
          </w:tcPr>
          <w:p>
            <w:pPr>
              <w:pStyle w:val="TableParagraph"/>
              <w:spacing w:line="208" w:lineRule="exact"/>
              <w:ind w:left="107"/>
              <w:rPr>
                <w:sz w:val="18"/>
              </w:rPr>
            </w:pPr>
            <w:r>
              <w:rPr>
                <w:sz w:val="18"/>
              </w:rPr>
              <w:t>Competition</w:t>
            </w:r>
            <w:r>
              <w:rPr>
                <w:spacing w:val="-4"/>
                <w:sz w:val="18"/>
              </w:rPr>
              <w:t> </w:t>
            </w:r>
            <w:r>
              <w:rPr>
                <w:sz w:val="18"/>
              </w:rPr>
              <w:t>Authority</w:t>
            </w:r>
            <w:r>
              <w:rPr>
                <w:spacing w:val="-3"/>
                <w:sz w:val="18"/>
              </w:rPr>
              <w:t> </w:t>
            </w:r>
            <w:r>
              <w:rPr>
                <w:sz w:val="18"/>
              </w:rPr>
              <w:t>Can</w:t>
            </w:r>
            <w:r>
              <w:rPr>
                <w:spacing w:val="-4"/>
                <w:sz w:val="18"/>
              </w:rPr>
              <w:t> </w:t>
            </w:r>
            <w:r>
              <w:rPr>
                <w:sz w:val="18"/>
              </w:rPr>
              <w:t>Investigate</w:t>
            </w:r>
            <w:r>
              <w:rPr>
                <w:spacing w:val="-6"/>
                <w:sz w:val="18"/>
              </w:rPr>
              <w:t> </w:t>
            </w:r>
            <w:r>
              <w:rPr>
                <w:sz w:val="18"/>
              </w:rPr>
              <w:t>a</w:t>
            </w:r>
            <w:r>
              <w:rPr>
                <w:spacing w:val="-5"/>
                <w:sz w:val="18"/>
              </w:rPr>
              <w:t> </w:t>
            </w:r>
            <w:r>
              <w:rPr>
                <w:sz w:val="18"/>
              </w:rPr>
              <w:t>Failure</w:t>
            </w:r>
            <w:r>
              <w:rPr>
                <w:spacing w:val="-7"/>
                <w:sz w:val="18"/>
              </w:rPr>
              <w:t> </w:t>
            </w:r>
            <w:r>
              <w:rPr>
                <w:sz w:val="18"/>
              </w:rPr>
              <w:t>to</w:t>
            </w:r>
            <w:r>
              <w:rPr>
                <w:spacing w:val="-4"/>
                <w:sz w:val="18"/>
              </w:rPr>
              <w:t> </w:t>
            </w:r>
            <w:r>
              <w:rPr>
                <w:sz w:val="18"/>
              </w:rPr>
              <w:t>Notify</w:t>
            </w:r>
            <w:r>
              <w:rPr>
                <w:spacing w:val="-6"/>
                <w:sz w:val="18"/>
              </w:rPr>
              <w:t> </w:t>
            </w:r>
            <w:r>
              <w:rPr>
                <w:sz w:val="18"/>
              </w:rPr>
              <w:t>Transactions</w:t>
            </w:r>
            <w:r>
              <w:rPr>
                <w:spacing w:val="-5"/>
                <w:sz w:val="18"/>
              </w:rPr>
              <w:t> </w:t>
            </w:r>
            <w:r>
              <w:rPr>
                <w:sz w:val="18"/>
              </w:rPr>
              <w:t>and Impose Sanctions Based on the Firm's Turnover</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0.95</w:t>
            </w:r>
          </w:p>
        </w:tc>
        <w:tc>
          <w:tcPr>
            <w:tcW w:w="3415" w:type="dxa"/>
          </w:tcPr>
          <w:p>
            <w:pPr>
              <w:pStyle w:val="TableParagraph"/>
              <w:spacing w:line="207" w:lineRule="exact"/>
              <w:ind w:left="108"/>
              <w:rPr>
                <w:sz w:val="18"/>
              </w:rPr>
            </w:pPr>
            <w:r>
              <w:rPr>
                <w:sz w:val="18"/>
              </w:rPr>
              <w:t>ICN</w:t>
            </w:r>
            <w:r>
              <w:rPr>
                <w:spacing w:val="-2"/>
                <w:sz w:val="18"/>
              </w:rPr>
              <w:t> (2019)</w:t>
            </w:r>
          </w:p>
        </w:tc>
      </w:tr>
      <w:tr>
        <w:trPr>
          <w:trHeight w:val="620" w:hRule="atLeast"/>
        </w:trPr>
        <w:tc>
          <w:tcPr>
            <w:tcW w:w="6031" w:type="dxa"/>
          </w:tcPr>
          <w:p>
            <w:pPr>
              <w:pStyle w:val="TableParagraph"/>
              <w:ind w:left="107"/>
              <w:rPr>
                <w:sz w:val="18"/>
              </w:rPr>
            </w:pPr>
            <w:r>
              <w:rPr>
                <w:sz w:val="18"/>
              </w:rPr>
              <w:t>Decisions</w:t>
            </w:r>
            <w:r>
              <w:rPr>
                <w:spacing w:val="-4"/>
                <w:sz w:val="18"/>
              </w:rPr>
              <w:t> </w:t>
            </w:r>
            <w:r>
              <w:rPr>
                <w:sz w:val="18"/>
              </w:rPr>
              <w:t>of</w:t>
            </w:r>
            <w:r>
              <w:rPr>
                <w:spacing w:val="-4"/>
                <w:sz w:val="18"/>
              </w:rPr>
              <w:t> </w:t>
            </w:r>
            <w:r>
              <w:rPr>
                <w:sz w:val="18"/>
              </w:rPr>
              <w:t>the</w:t>
            </w:r>
            <w:r>
              <w:rPr>
                <w:spacing w:val="-5"/>
                <w:sz w:val="18"/>
              </w:rPr>
              <w:t> </w:t>
            </w:r>
            <w:r>
              <w:rPr>
                <w:sz w:val="18"/>
              </w:rPr>
              <w:t>Competition</w:t>
            </w:r>
            <w:r>
              <w:rPr>
                <w:spacing w:val="-4"/>
                <w:sz w:val="18"/>
              </w:rPr>
              <w:t> </w:t>
            </w:r>
            <w:r>
              <w:rPr>
                <w:sz w:val="18"/>
              </w:rPr>
              <w:t>Authority</w:t>
            </w:r>
            <w:r>
              <w:rPr>
                <w:spacing w:val="-4"/>
                <w:sz w:val="18"/>
              </w:rPr>
              <w:t> </w:t>
            </w:r>
            <w:r>
              <w:rPr>
                <w:sz w:val="18"/>
              </w:rPr>
              <w:t>are</w:t>
            </w:r>
            <w:r>
              <w:rPr>
                <w:spacing w:val="-5"/>
                <w:sz w:val="18"/>
              </w:rPr>
              <w:t> </w:t>
            </w:r>
            <w:r>
              <w:rPr>
                <w:sz w:val="18"/>
              </w:rPr>
              <w:t>Binding</w:t>
            </w:r>
            <w:r>
              <w:rPr>
                <w:spacing w:val="-4"/>
                <w:sz w:val="18"/>
              </w:rPr>
              <w:t> </w:t>
            </w:r>
            <w:r>
              <w:rPr>
                <w:sz w:val="18"/>
              </w:rPr>
              <w:t>and/or</w:t>
            </w:r>
            <w:r>
              <w:rPr>
                <w:spacing w:val="-4"/>
                <w:sz w:val="18"/>
              </w:rPr>
              <w:t> </w:t>
            </w:r>
            <w:r>
              <w:rPr>
                <w:sz w:val="18"/>
              </w:rPr>
              <w:t>Self-enforceable</w:t>
            </w:r>
            <w:r>
              <w:rPr>
                <w:spacing w:val="-5"/>
                <w:sz w:val="18"/>
              </w:rPr>
              <w:t> </w:t>
            </w:r>
            <w:r>
              <w:rPr>
                <w:sz w:val="18"/>
              </w:rPr>
              <w:t>and Designation of an Independent Body to Review Decisions of the Competition</w:t>
            </w:r>
          </w:p>
          <w:p>
            <w:pPr>
              <w:pStyle w:val="TableParagraph"/>
              <w:spacing w:line="186" w:lineRule="exact"/>
              <w:ind w:left="107"/>
              <w:rPr>
                <w:sz w:val="18"/>
              </w:rPr>
            </w:pPr>
            <w:r>
              <w:rPr>
                <w:sz w:val="18"/>
              </w:rPr>
              <w:t>Authority,</w:t>
            </w:r>
            <w:r>
              <w:rPr>
                <w:spacing w:val="-2"/>
                <w:sz w:val="18"/>
              </w:rPr>
              <w:t> </w:t>
            </w:r>
            <w:r>
              <w:rPr>
                <w:sz w:val="18"/>
              </w:rPr>
              <w:t>and Action</w:t>
            </w:r>
            <w:r>
              <w:rPr>
                <w:spacing w:val="-1"/>
                <w:sz w:val="18"/>
              </w:rPr>
              <w:t> </w:t>
            </w:r>
            <w:r>
              <w:rPr>
                <w:sz w:val="18"/>
              </w:rPr>
              <w:t>for</w:t>
            </w:r>
            <w:r>
              <w:rPr>
                <w:spacing w:val="-4"/>
                <w:sz w:val="18"/>
              </w:rPr>
              <w:t> </w:t>
            </w:r>
            <w:r>
              <w:rPr>
                <w:sz w:val="18"/>
              </w:rPr>
              <w:t>Damages</w:t>
            </w:r>
            <w:r>
              <w:rPr>
                <w:spacing w:val="-2"/>
                <w:sz w:val="18"/>
              </w:rPr>
              <w:t> </w:t>
            </w:r>
            <w:r>
              <w:rPr>
                <w:sz w:val="18"/>
              </w:rPr>
              <w:t>is</w:t>
            </w:r>
            <w:r>
              <w:rPr>
                <w:spacing w:val="-2"/>
                <w:sz w:val="18"/>
              </w:rPr>
              <w:t> Allowed</w:t>
            </w:r>
          </w:p>
        </w:tc>
        <w:tc>
          <w:tcPr>
            <w:tcW w:w="876" w:type="dxa"/>
          </w:tcPr>
          <w:p>
            <w:pPr>
              <w:pStyle w:val="TableParagraph"/>
              <w:spacing w:line="206" w:lineRule="exact"/>
              <w:ind w:right="63"/>
              <w:jc w:val="right"/>
              <w:rPr>
                <w:sz w:val="18"/>
              </w:rPr>
            </w:pPr>
            <w:r>
              <w:rPr>
                <w:spacing w:val="-10"/>
                <w:sz w:val="18"/>
              </w:rPr>
              <w:t>1</w:t>
            </w:r>
          </w:p>
        </w:tc>
        <w:tc>
          <w:tcPr>
            <w:tcW w:w="878" w:type="dxa"/>
          </w:tcPr>
          <w:p>
            <w:pPr>
              <w:pStyle w:val="TableParagraph"/>
              <w:spacing w:line="206" w:lineRule="exact"/>
              <w:ind w:right="60"/>
              <w:jc w:val="right"/>
              <w:rPr>
                <w:sz w:val="18"/>
              </w:rPr>
            </w:pPr>
            <w:r>
              <w:rPr>
                <w:spacing w:val="-10"/>
                <w:sz w:val="18"/>
              </w:rPr>
              <w:t>1</w:t>
            </w:r>
          </w:p>
        </w:tc>
        <w:tc>
          <w:tcPr>
            <w:tcW w:w="876" w:type="dxa"/>
          </w:tcPr>
          <w:p>
            <w:pPr>
              <w:pStyle w:val="TableParagraph"/>
              <w:spacing w:line="206" w:lineRule="exact"/>
              <w:ind w:right="60"/>
              <w:jc w:val="right"/>
              <w:rPr>
                <w:sz w:val="18"/>
              </w:rPr>
            </w:pPr>
            <w:r>
              <w:rPr>
                <w:spacing w:val="-10"/>
                <w:sz w:val="18"/>
              </w:rPr>
              <w:t>2</w:t>
            </w:r>
          </w:p>
        </w:tc>
        <w:tc>
          <w:tcPr>
            <w:tcW w:w="878" w:type="dxa"/>
          </w:tcPr>
          <w:p>
            <w:pPr>
              <w:pStyle w:val="TableParagraph"/>
              <w:spacing w:line="206" w:lineRule="exact"/>
              <w:ind w:right="59"/>
              <w:jc w:val="right"/>
              <w:rPr>
                <w:sz w:val="18"/>
              </w:rPr>
            </w:pPr>
            <w:r>
              <w:rPr>
                <w:spacing w:val="-4"/>
                <w:sz w:val="18"/>
              </w:rPr>
              <w:t>0.95</w:t>
            </w:r>
          </w:p>
        </w:tc>
        <w:tc>
          <w:tcPr>
            <w:tcW w:w="3415" w:type="dxa"/>
          </w:tcPr>
          <w:p>
            <w:pPr>
              <w:pStyle w:val="TableParagraph"/>
              <w:ind w:left="108"/>
              <w:rPr>
                <w:sz w:val="18"/>
              </w:rPr>
            </w:pPr>
            <w:r>
              <w:rPr>
                <w:sz w:val="18"/>
              </w:rPr>
              <w:t>Bradford</w:t>
            </w:r>
            <w:r>
              <w:rPr>
                <w:spacing w:val="-9"/>
                <w:sz w:val="18"/>
              </w:rPr>
              <w:t> </w:t>
            </w:r>
            <w:r>
              <w:rPr>
                <w:sz w:val="18"/>
              </w:rPr>
              <w:t>and</w:t>
            </w:r>
            <w:r>
              <w:rPr>
                <w:spacing w:val="-9"/>
                <w:sz w:val="18"/>
              </w:rPr>
              <w:t> </w:t>
            </w:r>
            <w:r>
              <w:rPr>
                <w:sz w:val="18"/>
              </w:rPr>
              <w:t>Chilton</w:t>
            </w:r>
            <w:r>
              <w:rPr>
                <w:spacing w:val="-11"/>
                <w:sz w:val="18"/>
              </w:rPr>
              <w:t> </w:t>
            </w:r>
            <w:r>
              <w:rPr>
                <w:sz w:val="18"/>
              </w:rPr>
              <w:t>(2018);</w:t>
            </w:r>
            <w:r>
              <w:rPr>
                <w:spacing w:val="-10"/>
                <w:sz w:val="18"/>
              </w:rPr>
              <w:t> </w:t>
            </w:r>
            <w:r>
              <w:rPr>
                <w:sz w:val="18"/>
              </w:rPr>
              <w:t>UNCTAD </w:t>
            </w:r>
            <w:r>
              <w:rPr>
                <w:spacing w:val="-2"/>
                <w:sz w:val="18"/>
              </w:rPr>
              <w:t>(2007)</w:t>
            </w:r>
          </w:p>
        </w:tc>
      </w:tr>
      <w:tr>
        <w:trPr>
          <w:trHeight w:val="287" w:hRule="atLeast"/>
        </w:trPr>
        <w:tc>
          <w:tcPr>
            <w:tcW w:w="6031" w:type="dxa"/>
          </w:tcPr>
          <w:p>
            <w:pPr>
              <w:pStyle w:val="TableParagraph"/>
              <w:spacing w:line="207" w:lineRule="exact"/>
              <w:ind w:left="107"/>
              <w:rPr>
                <w:sz w:val="18"/>
              </w:rPr>
            </w:pPr>
            <w:r>
              <w:rPr>
                <w:sz w:val="18"/>
              </w:rPr>
              <w:t>An</w:t>
            </w:r>
            <w:r>
              <w:rPr>
                <w:spacing w:val="-1"/>
                <w:sz w:val="18"/>
              </w:rPr>
              <w:t> </w:t>
            </w:r>
            <w:r>
              <w:rPr>
                <w:sz w:val="18"/>
              </w:rPr>
              <w:t>Overall</w:t>
            </w:r>
            <w:r>
              <w:rPr>
                <w:spacing w:val="-1"/>
                <w:sz w:val="18"/>
              </w:rPr>
              <w:t> </w:t>
            </w:r>
            <w:r>
              <w:rPr>
                <w:sz w:val="18"/>
              </w:rPr>
              <w:t>Cap</w:t>
            </w:r>
            <w:r>
              <w:rPr>
                <w:spacing w:val="-2"/>
                <w:sz w:val="18"/>
              </w:rPr>
              <w:t> </w:t>
            </w:r>
            <w:r>
              <w:rPr>
                <w:sz w:val="18"/>
              </w:rPr>
              <w:t>on</w:t>
            </w:r>
            <w:r>
              <w:rPr>
                <w:spacing w:val="-2"/>
                <w:sz w:val="18"/>
              </w:rPr>
              <w:t> </w:t>
            </w:r>
            <w:r>
              <w:rPr>
                <w:sz w:val="18"/>
              </w:rPr>
              <w:t>Fines</w:t>
            </w:r>
            <w:r>
              <w:rPr>
                <w:spacing w:val="-2"/>
                <w:sz w:val="18"/>
              </w:rPr>
              <w:t> </w:t>
            </w:r>
            <w:r>
              <w:rPr>
                <w:sz w:val="18"/>
              </w:rPr>
              <w:t>is</w:t>
            </w:r>
            <w:r>
              <w:rPr>
                <w:spacing w:val="-1"/>
                <w:sz w:val="18"/>
              </w:rPr>
              <w:t> </w:t>
            </w:r>
            <w:r>
              <w:rPr>
                <w:sz w:val="18"/>
              </w:rPr>
              <w:t>Provided</w:t>
            </w:r>
            <w:r>
              <w:rPr>
                <w:spacing w:val="-1"/>
                <w:sz w:val="18"/>
              </w:rPr>
              <w:t> </w:t>
            </w:r>
            <w:r>
              <w:rPr>
                <w:sz w:val="18"/>
              </w:rPr>
              <w:t>in</w:t>
            </w:r>
            <w:r>
              <w:rPr>
                <w:spacing w:val="-1"/>
                <w:sz w:val="18"/>
              </w:rPr>
              <w:t> </w:t>
            </w:r>
            <w:r>
              <w:rPr>
                <w:sz w:val="18"/>
              </w:rPr>
              <w:t>the</w:t>
            </w:r>
            <w:r>
              <w:rPr>
                <w:spacing w:val="-2"/>
                <w:sz w:val="18"/>
              </w:rPr>
              <w:t> </w:t>
            </w:r>
            <w:r>
              <w:rPr>
                <w:sz w:val="18"/>
              </w:rPr>
              <w:t>Regulatory</w:t>
            </w:r>
            <w:r>
              <w:rPr>
                <w:spacing w:val="-2"/>
                <w:sz w:val="18"/>
              </w:rPr>
              <w:t> Framework</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0.95</w:t>
            </w:r>
          </w:p>
        </w:tc>
        <w:tc>
          <w:tcPr>
            <w:tcW w:w="3415" w:type="dxa"/>
          </w:tcPr>
          <w:p>
            <w:pPr>
              <w:pStyle w:val="TableParagraph"/>
              <w:spacing w:line="207" w:lineRule="exact"/>
              <w:ind w:left="108"/>
              <w:rPr>
                <w:sz w:val="18"/>
              </w:rPr>
            </w:pPr>
            <w:r>
              <w:rPr>
                <w:sz w:val="18"/>
              </w:rPr>
              <w:t>OECD</w:t>
            </w:r>
            <w:r>
              <w:rPr>
                <w:spacing w:val="-4"/>
                <w:sz w:val="18"/>
              </w:rPr>
              <w:t> </w:t>
            </w:r>
            <w:r>
              <w:rPr>
                <w:spacing w:val="-2"/>
                <w:sz w:val="18"/>
              </w:rPr>
              <w:t>(2019b)</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1.1.4</w:t>
            </w:r>
          </w:p>
        </w:tc>
        <w:tc>
          <w:tcPr>
            <w:tcW w:w="876" w:type="dxa"/>
            <w:shd w:val="clear" w:color="auto" w:fill="FFC000"/>
          </w:tcPr>
          <w:p>
            <w:pPr>
              <w:pStyle w:val="TableParagraph"/>
              <w:spacing w:before="38"/>
              <w:ind w:right="63"/>
              <w:jc w:val="right"/>
              <w:rPr>
                <w:sz w:val="18"/>
              </w:rPr>
            </w:pPr>
            <w:r>
              <w:rPr>
                <w:spacing w:val="-10"/>
                <w:sz w:val="18"/>
              </w:rPr>
              <w:t>7</w:t>
            </w:r>
          </w:p>
        </w:tc>
        <w:tc>
          <w:tcPr>
            <w:tcW w:w="878" w:type="dxa"/>
            <w:shd w:val="clear" w:color="auto" w:fill="FFC000"/>
          </w:tcPr>
          <w:p>
            <w:pPr>
              <w:pStyle w:val="TableParagraph"/>
              <w:spacing w:before="38"/>
              <w:ind w:right="60"/>
              <w:jc w:val="right"/>
              <w:rPr>
                <w:sz w:val="18"/>
              </w:rPr>
            </w:pPr>
            <w:r>
              <w:rPr>
                <w:spacing w:val="-10"/>
                <w:sz w:val="18"/>
              </w:rPr>
              <w:t>7</w:t>
            </w:r>
          </w:p>
        </w:tc>
        <w:tc>
          <w:tcPr>
            <w:tcW w:w="876" w:type="dxa"/>
            <w:shd w:val="clear" w:color="auto" w:fill="FFC000"/>
          </w:tcPr>
          <w:p>
            <w:pPr>
              <w:pStyle w:val="TableParagraph"/>
              <w:spacing w:before="38"/>
              <w:ind w:right="58"/>
              <w:jc w:val="right"/>
              <w:rPr>
                <w:sz w:val="18"/>
              </w:rPr>
            </w:pPr>
            <w:r>
              <w:rPr>
                <w:spacing w:val="-5"/>
                <w:sz w:val="18"/>
              </w:rPr>
              <w:t>14</w:t>
            </w:r>
          </w:p>
        </w:tc>
        <w:tc>
          <w:tcPr>
            <w:tcW w:w="878" w:type="dxa"/>
            <w:shd w:val="clear" w:color="auto" w:fill="FFC000"/>
          </w:tcPr>
          <w:p>
            <w:pPr>
              <w:pStyle w:val="TableParagraph"/>
              <w:spacing w:before="38"/>
              <w:ind w:right="58"/>
              <w:jc w:val="right"/>
              <w:rPr>
                <w:sz w:val="18"/>
              </w:rPr>
            </w:pPr>
            <w:r>
              <w:rPr>
                <w:spacing w:val="-4"/>
                <w:sz w:val="18"/>
              </w:rPr>
              <w:t>6.65</w:t>
            </w:r>
          </w:p>
        </w:tc>
        <w:tc>
          <w:tcPr>
            <w:tcW w:w="3415" w:type="dxa"/>
            <w:shd w:val="clear" w:color="auto" w:fill="FFC000"/>
          </w:tcPr>
          <w:p>
            <w:pPr>
              <w:pStyle w:val="TableParagraph"/>
              <w:rPr>
                <w:sz w:val="18"/>
              </w:rPr>
            </w:pPr>
          </w:p>
        </w:tc>
      </w:tr>
      <w:tr>
        <w:trPr>
          <w:trHeight w:val="287" w:hRule="atLeast"/>
        </w:trPr>
        <w:tc>
          <w:tcPr>
            <w:tcW w:w="6031"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876" w:type="dxa"/>
            <w:shd w:val="clear" w:color="auto" w:fill="FFC000"/>
          </w:tcPr>
          <w:p>
            <w:pPr>
              <w:pStyle w:val="TableParagraph"/>
              <w:spacing w:before="40"/>
              <w:ind w:right="61"/>
              <w:jc w:val="right"/>
              <w:rPr>
                <w:b/>
                <w:sz w:val="18"/>
              </w:rPr>
            </w:pPr>
            <w:r>
              <w:rPr>
                <w:b/>
                <w:spacing w:val="-5"/>
                <w:sz w:val="18"/>
              </w:rPr>
              <w:t>38</w:t>
            </w:r>
          </w:p>
        </w:tc>
        <w:tc>
          <w:tcPr>
            <w:tcW w:w="878" w:type="dxa"/>
            <w:shd w:val="clear" w:color="auto" w:fill="FFC000"/>
          </w:tcPr>
          <w:p>
            <w:pPr>
              <w:pStyle w:val="TableParagraph"/>
              <w:spacing w:before="40"/>
              <w:ind w:right="58"/>
              <w:jc w:val="right"/>
              <w:rPr>
                <w:b/>
                <w:sz w:val="18"/>
              </w:rPr>
            </w:pPr>
            <w:r>
              <w:rPr>
                <w:b/>
                <w:spacing w:val="-5"/>
                <w:sz w:val="18"/>
              </w:rPr>
              <w:t>38</w:t>
            </w:r>
          </w:p>
        </w:tc>
        <w:tc>
          <w:tcPr>
            <w:tcW w:w="876" w:type="dxa"/>
            <w:shd w:val="clear" w:color="auto" w:fill="FFC000"/>
          </w:tcPr>
          <w:p>
            <w:pPr>
              <w:pStyle w:val="TableParagraph"/>
              <w:spacing w:before="40"/>
              <w:ind w:right="57"/>
              <w:jc w:val="right"/>
              <w:rPr>
                <w:b/>
                <w:sz w:val="18"/>
              </w:rPr>
            </w:pPr>
            <w:r>
              <w:rPr>
                <w:b/>
                <w:spacing w:val="-5"/>
                <w:sz w:val="18"/>
              </w:rPr>
              <w:t>76</w:t>
            </w:r>
          </w:p>
        </w:tc>
        <w:tc>
          <w:tcPr>
            <w:tcW w:w="878" w:type="dxa"/>
            <w:shd w:val="clear" w:color="auto" w:fill="FFC000"/>
          </w:tcPr>
          <w:p>
            <w:pPr>
              <w:pStyle w:val="TableParagraph"/>
              <w:spacing w:before="40"/>
              <w:ind w:right="56"/>
              <w:jc w:val="right"/>
              <w:rPr>
                <w:b/>
                <w:sz w:val="18"/>
              </w:rPr>
            </w:pPr>
            <w:r>
              <w:rPr>
                <w:b/>
                <w:spacing w:val="-2"/>
                <w:sz w:val="18"/>
              </w:rPr>
              <w:t>33.33</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CCD4EA"/>
          </w:tcPr>
          <w:p>
            <w:pPr>
              <w:pStyle w:val="TableParagraph"/>
              <w:spacing w:before="112"/>
              <w:ind w:left="107"/>
              <w:rPr>
                <w:b/>
                <w:sz w:val="18"/>
              </w:rPr>
            </w:pPr>
            <w:r>
              <w:rPr>
                <w:b/>
                <w:sz w:val="18"/>
              </w:rPr>
              <w:t>1.2</w:t>
            </w:r>
            <w:r>
              <w:rPr>
                <w:b/>
                <w:spacing w:val="60"/>
                <w:w w:val="150"/>
                <w:sz w:val="18"/>
              </w:rPr>
              <w:t> </w:t>
            </w:r>
            <w:r>
              <w:rPr>
                <w:b/>
                <w:sz w:val="18"/>
              </w:rPr>
              <w:t>INNOVATION</w:t>
            </w:r>
            <w:r>
              <w:rPr>
                <w:b/>
                <w:spacing w:val="-2"/>
                <w:sz w:val="18"/>
              </w:rPr>
              <w:t> </w:t>
            </w:r>
            <w:r>
              <w:rPr>
                <w:b/>
                <w:sz w:val="18"/>
              </w:rPr>
              <w:t>AND</w:t>
            </w:r>
            <w:r>
              <w:rPr>
                <w:b/>
                <w:spacing w:val="-3"/>
                <w:sz w:val="18"/>
              </w:rPr>
              <w:t> </w:t>
            </w:r>
            <w:r>
              <w:rPr>
                <w:b/>
                <w:sz w:val="18"/>
              </w:rPr>
              <w:t>TECHNOLOGY</w:t>
            </w:r>
            <w:r>
              <w:rPr>
                <w:b/>
                <w:spacing w:val="-2"/>
                <w:sz w:val="18"/>
              </w:rPr>
              <w:t> TRANSFER</w:t>
            </w:r>
          </w:p>
        </w:tc>
      </w:tr>
      <w:tr>
        <w:trPr>
          <w:trHeight w:val="433" w:hRule="atLeast"/>
        </w:trPr>
        <w:tc>
          <w:tcPr>
            <w:tcW w:w="12954" w:type="dxa"/>
            <w:gridSpan w:val="6"/>
            <w:shd w:val="clear" w:color="auto" w:fill="E7EBF5"/>
          </w:tcPr>
          <w:p>
            <w:pPr>
              <w:pStyle w:val="TableParagraph"/>
              <w:spacing w:before="112"/>
              <w:ind w:left="467"/>
              <w:rPr>
                <w:b/>
                <w:sz w:val="18"/>
              </w:rPr>
            </w:pPr>
            <w:r>
              <w:rPr>
                <w:b/>
                <w:sz w:val="18"/>
              </w:rPr>
              <w:t>1.2.1</w:t>
            </w:r>
            <w:r>
              <w:rPr>
                <w:b/>
                <w:spacing w:val="63"/>
                <w:w w:val="150"/>
                <w:sz w:val="18"/>
              </w:rPr>
              <w:t> </w:t>
            </w:r>
            <w:r>
              <w:rPr>
                <w:b/>
                <w:sz w:val="18"/>
              </w:rPr>
              <w:t>Strength of</w:t>
            </w:r>
            <w:r>
              <w:rPr>
                <w:b/>
                <w:spacing w:val="-3"/>
                <w:sz w:val="18"/>
              </w:rPr>
              <w:t> </w:t>
            </w:r>
            <w:r>
              <w:rPr>
                <w:b/>
                <w:sz w:val="18"/>
              </w:rPr>
              <w:t>Intellectual</w:t>
            </w:r>
            <w:r>
              <w:rPr>
                <w:b/>
                <w:spacing w:val="-4"/>
                <w:sz w:val="18"/>
              </w:rPr>
              <w:t> </w:t>
            </w:r>
            <w:r>
              <w:rPr>
                <w:b/>
                <w:sz w:val="18"/>
              </w:rPr>
              <w:t>Property Rights</w:t>
            </w:r>
            <w:r>
              <w:rPr>
                <w:b/>
                <w:spacing w:val="-4"/>
                <w:sz w:val="18"/>
              </w:rPr>
              <w:t> </w:t>
            </w:r>
            <w:r>
              <w:rPr>
                <w:b/>
                <w:spacing w:val="-2"/>
                <w:sz w:val="18"/>
              </w:rPr>
              <w:t>Protection</w:t>
            </w:r>
          </w:p>
        </w:tc>
      </w:tr>
      <w:tr>
        <w:trPr>
          <w:trHeight w:val="282" w:hRule="atLeast"/>
        </w:trPr>
        <w:tc>
          <w:tcPr>
            <w:tcW w:w="6031" w:type="dxa"/>
          </w:tcPr>
          <w:p>
            <w:pPr>
              <w:pStyle w:val="TableParagraph"/>
              <w:spacing w:line="207" w:lineRule="exact"/>
              <w:ind w:left="107"/>
              <w:rPr>
                <w:sz w:val="18"/>
              </w:rPr>
            </w:pPr>
            <w:r>
              <w:rPr>
                <w:sz w:val="18"/>
              </w:rPr>
              <w:t>Provisions</w:t>
            </w:r>
            <w:r>
              <w:rPr>
                <w:spacing w:val="-5"/>
                <w:sz w:val="18"/>
              </w:rPr>
              <w:t> </w:t>
            </w:r>
            <w:r>
              <w:rPr>
                <w:sz w:val="18"/>
              </w:rPr>
              <w:t>for</w:t>
            </w:r>
            <w:r>
              <w:rPr>
                <w:spacing w:val="-2"/>
                <w:sz w:val="18"/>
              </w:rPr>
              <w:t> </w:t>
            </w:r>
            <w:r>
              <w:rPr>
                <w:sz w:val="18"/>
              </w:rPr>
              <w:t>Establishment</w:t>
            </w:r>
            <w:r>
              <w:rPr>
                <w:spacing w:val="-3"/>
                <w:sz w:val="18"/>
              </w:rPr>
              <w:t> </w:t>
            </w:r>
            <w:r>
              <w:rPr>
                <w:sz w:val="18"/>
              </w:rPr>
              <w:t>of</w:t>
            </w:r>
            <w:r>
              <w:rPr>
                <w:spacing w:val="-2"/>
                <w:sz w:val="18"/>
              </w:rPr>
              <w:t> </w:t>
            </w:r>
            <w:r>
              <w:rPr>
                <w:sz w:val="18"/>
              </w:rPr>
              <w:t>Collective</w:t>
            </w:r>
            <w:r>
              <w:rPr>
                <w:spacing w:val="-3"/>
                <w:sz w:val="18"/>
              </w:rPr>
              <w:t> </w:t>
            </w:r>
            <w:r>
              <w:rPr>
                <w:sz w:val="18"/>
              </w:rPr>
              <w:t>Management</w:t>
            </w:r>
            <w:r>
              <w:rPr>
                <w:spacing w:val="-1"/>
                <w:sz w:val="18"/>
              </w:rPr>
              <w:t> </w:t>
            </w:r>
            <w:r>
              <w:rPr>
                <w:spacing w:val="-2"/>
                <w:sz w:val="18"/>
              </w:rPr>
              <w:t>Organizations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2"/>
                <w:sz w:val="18"/>
              </w:rPr>
              <w:t> </w:t>
            </w:r>
            <w:r>
              <w:rPr>
                <w:sz w:val="18"/>
              </w:rPr>
              <w:t>(2004);</w:t>
            </w:r>
            <w:r>
              <w:rPr>
                <w:spacing w:val="-2"/>
                <w:sz w:val="18"/>
              </w:rPr>
              <w:t> </w:t>
            </w:r>
            <w:r>
              <w:rPr>
                <w:sz w:val="18"/>
              </w:rPr>
              <w:t>WIPO</w:t>
            </w:r>
            <w:r>
              <w:rPr>
                <w:spacing w:val="-1"/>
                <w:sz w:val="18"/>
              </w:rPr>
              <w:t> </w:t>
            </w:r>
            <w:r>
              <w:rPr>
                <w:spacing w:val="-2"/>
                <w:sz w:val="18"/>
              </w:rPr>
              <w:t>(2022)</w:t>
            </w:r>
          </w:p>
        </w:tc>
      </w:tr>
      <w:tr>
        <w:trPr>
          <w:trHeight w:val="621" w:hRule="atLeast"/>
        </w:trPr>
        <w:tc>
          <w:tcPr>
            <w:tcW w:w="6031" w:type="dxa"/>
          </w:tcPr>
          <w:p>
            <w:pPr>
              <w:pStyle w:val="TableParagraph"/>
              <w:spacing w:line="206" w:lineRule="exact"/>
              <w:ind w:left="107" w:right="212"/>
              <w:rPr>
                <w:sz w:val="18"/>
              </w:rPr>
            </w:pPr>
            <w:r>
              <w:rPr>
                <w:sz w:val="18"/>
              </w:rPr>
              <w:t>Patentability</w:t>
            </w:r>
            <w:r>
              <w:rPr>
                <w:spacing w:val="-6"/>
                <w:sz w:val="18"/>
              </w:rPr>
              <w:t> </w:t>
            </w:r>
            <w:r>
              <w:rPr>
                <w:sz w:val="18"/>
              </w:rPr>
              <w:t>Requirements</w:t>
            </w:r>
            <w:r>
              <w:rPr>
                <w:spacing w:val="-6"/>
                <w:sz w:val="18"/>
              </w:rPr>
              <w:t> </w:t>
            </w:r>
            <w:r>
              <w:rPr>
                <w:sz w:val="18"/>
              </w:rPr>
              <w:t>(Novelty,</w:t>
            </w:r>
            <w:r>
              <w:rPr>
                <w:spacing w:val="-6"/>
                <w:sz w:val="18"/>
              </w:rPr>
              <w:t> </w:t>
            </w:r>
            <w:r>
              <w:rPr>
                <w:sz w:val="18"/>
              </w:rPr>
              <w:t>Inventive</w:t>
            </w:r>
            <w:r>
              <w:rPr>
                <w:spacing w:val="-9"/>
                <w:sz w:val="18"/>
              </w:rPr>
              <w:t> </w:t>
            </w:r>
            <w:r>
              <w:rPr>
                <w:sz w:val="18"/>
              </w:rPr>
              <w:t>Step,</w:t>
            </w:r>
            <w:r>
              <w:rPr>
                <w:spacing w:val="-6"/>
                <w:sz w:val="18"/>
              </w:rPr>
              <w:t> </w:t>
            </w:r>
            <w:r>
              <w:rPr>
                <w:sz w:val="18"/>
              </w:rPr>
              <w:t>Industrial</w:t>
            </w:r>
            <w:r>
              <w:rPr>
                <w:spacing w:val="-6"/>
                <w:sz w:val="18"/>
              </w:rPr>
              <w:t> </w:t>
            </w:r>
            <w:r>
              <w:rPr>
                <w:sz w:val="18"/>
              </w:rPr>
              <w:t>Applicability) for Inventions and Experimental Use Exception or Research Exemption for </w:t>
            </w:r>
            <w:r>
              <w:rPr>
                <w:spacing w:val="-2"/>
                <w:sz w:val="18"/>
              </w:rPr>
              <w:t>Patents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2"/>
                <w:sz w:val="18"/>
              </w:rPr>
              <w:t> </w:t>
            </w:r>
            <w:r>
              <w:rPr>
                <w:sz w:val="18"/>
              </w:rPr>
              <w:t>(2004);</w:t>
            </w:r>
            <w:r>
              <w:rPr>
                <w:spacing w:val="-2"/>
                <w:sz w:val="18"/>
              </w:rPr>
              <w:t> </w:t>
            </w:r>
            <w:r>
              <w:rPr>
                <w:sz w:val="18"/>
              </w:rPr>
              <w:t>WIPO</w:t>
            </w:r>
            <w:r>
              <w:rPr>
                <w:spacing w:val="-1"/>
                <w:sz w:val="18"/>
              </w:rPr>
              <w:t> </w:t>
            </w:r>
            <w:r>
              <w:rPr>
                <w:spacing w:val="-2"/>
                <w:sz w:val="18"/>
              </w:rPr>
              <w:t>(2010)</w:t>
            </w:r>
          </w:p>
        </w:tc>
      </w:tr>
      <w:tr>
        <w:trPr>
          <w:trHeight w:val="282" w:hRule="atLeast"/>
        </w:trPr>
        <w:tc>
          <w:tcPr>
            <w:tcW w:w="6031" w:type="dxa"/>
          </w:tcPr>
          <w:p>
            <w:pPr>
              <w:pStyle w:val="TableParagraph"/>
              <w:spacing w:line="207" w:lineRule="exact"/>
              <w:ind w:left="107"/>
              <w:rPr>
                <w:sz w:val="18"/>
              </w:rPr>
            </w:pPr>
            <w:r>
              <w:rPr>
                <w:sz w:val="18"/>
              </w:rPr>
              <w:t>Patent</w:t>
            </w:r>
            <w:r>
              <w:rPr>
                <w:spacing w:val="-2"/>
                <w:sz w:val="18"/>
              </w:rPr>
              <w:t> </w:t>
            </w:r>
            <w:r>
              <w:rPr>
                <w:sz w:val="18"/>
              </w:rPr>
              <w:t>Protection</w:t>
            </w:r>
            <w:r>
              <w:rPr>
                <w:spacing w:val="-2"/>
                <w:sz w:val="18"/>
              </w:rPr>
              <w:t> </w:t>
            </w:r>
            <w:r>
              <w:rPr>
                <w:sz w:val="18"/>
              </w:rPr>
              <w:t>Valid</w:t>
            </w:r>
            <w:r>
              <w:rPr>
                <w:spacing w:val="-3"/>
                <w:sz w:val="18"/>
              </w:rPr>
              <w:t> </w:t>
            </w:r>
            <w:r>
              <w:rPr>
                <w:sz w:val="18"/>
              </w:rPr>
              <w:t>From</w:t>
            </w:r>
            <w:r>
              <w:rPr>
                <w:spacing w:val="-2"/>
                <w:sz w:val="18"/>
              </w:rPr>
              <w:t> </w:t>
            </w:r>
            <w:r>
              <w:rPr>
                <w:sz w:val="18"/>
              </w:rPr>
              <w:t>the</w:t>
            </w:r>
            <w:r>
              <w:rPr>
                <w:spacing w:val="-4"/>
                <w:sz w:val="18"/>
              </w:rPr>
              <w:t> </w:t>
            </w:r>
            <w:r>
              <w:rPr>
                <w:sz w:val="18"/>
              </w:rPr>
              <w:t>Filing </w:t>
            </w:r>
            <w:r>
              <w:rPr>
                <w:spacing w:val="-4"/>
                <w:sz w:val="18"/>
              </w:rPr>
              <w:t>Date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2"/>
                <w:sz w:val="18"/>
              </w:rPr>
              <w:t> (2004)</w:t>
            </w:r>
          </w:p>
        </w:tc>
      </w:tr>
      <w:tr>
        <w:trPr>
          <w:trHeight w:val="282" w:hRule="atLeast"/>
        </w:trPr>
        <w:tc>
          <w:tcPr>
            <w:tcW w:w="6031" w:type="dxa"/>
          </w:tcPr>
          <w:p>
            <w:pPr>
              <w:pStyle w:val="TableParagraph"/>
              <w:spacing w:line="207" w:lineRule="exact"/>
              <w:ind w:left="107"/>
              <w:rPr>
                <w:sz w:val="18"/>
              </w:rPr>
            </w:pPr>
            <w:r>
              <w:rPr>
                <w:sz w:val="18"/>
              </w:rPr>
              <w:t>Duration</w:t>
            </w:r>
            <w:r>
              <w:rPr>
                <w:spacing w:val="-3"/>
                <w:sz w:val="18"/>
              </w:rPr>
              <w:t> </w:t>
            </w:r>
            <w:r>
              <w:rPr>
                <w:sz w:val="18"/>
              </w:rPr>
              <w:t>of</w:t>
            </w:r>
            <w:r>
              <w:rPr>
                <w:spacing w:val="-4"/>
                <w:sz w:val="18"/>
              </w:rPr>
              <w:t> </w:t>
            </w:r>
            <w:r>
              <w:rPr>
                <w:sz w:val="18"/>
              </w:rPr>
              <w:t>Patent</w:t>
            </w:r>
            <w:r>
              <w:rPr>
                <w:spacing w:val="-2"/>
                <w:sz w:val="18"/>
              </w:rPr>
              <w:t> </w:t>
            </w:r>
            <w:r>
              <w:rPr>
                <w:sz w:val="18"/>
              </w:rPr>
              <w:t>and</w:t>
            </w:r>
            <w:r>
              <w:rPr>
                <w:spacing w:val="-1"/>
                <w:sz w:val="18"/>
              </w:rPr>
              <w:t> </w:t>
            </w:r>
            <w:r>
              <w:rPr>
                <w:sz w:val="18"/>
              </w:rPr>
              <w:t>Trademark </w:t>
            </w:r>
            <w:r>
              <w:rPr>
                <w:spacing w:val="-2"/>
                <w:sz w:val="18"/>
              </w:rPr>
              <w:t>Protection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TRIPS</w:t>
            </w:r>
            <w:r>
              <w:rPr>
                <w:spacing w:val="-2"/>
                <w:sz w:val="18"/>
              </w:rPr>
              <w:t> (1994)</w:t>
            </w:r>
          </w:p>
        </w:tc>
      </w:tr>
      <w:tr>
        <w:trPr>
          <w:trHeight w:val="282" w:hRule="atLeast"/>
        </w:trPr>
        <w:tc>
          <w:tcPr>
            <w:tcW w:w="6031" w:type="dxa"/>
          </w:tcPr>
          <w:p>
            <w:pPr>
              <w:pStyle w:val="TableParagraph"/>
              <w:spacing w:line="207" w:lineRule="exact"/>
              <w:ind w:left="107"/>
              <w:rPr>
                <w:sz w:val="18"/>
              </w:rPr>
            </w:pPr>
            <w:r>
              <w:rPr>
                <w:sz w:val="18"/>
              </w:rPr>
              <w:t>Opposition</w:t>
            </w:r>
            <w:r>
              <w:rPr>
                <w:spacing w:val="-2"/>
                <w:sz w:val="18"/>
              </w:rPr>
              <w:t> </w:t>
            </w:r>
            <w:r>
              <w:rPr>
                <w:sz w:val="18"/>
              </w:rPr>
              <w:t>Mechanisms</w:t>
            </w:r>
            <w:r>
              <w:rPr>
                <w:spacing w:val="-3"/>
                <w:sz w:val="18"/>
              </w:rPr>
              <w:t> </w:t>
            </w:r>
            <w:r>
              <w:rPr>
                <w:sz w:val="18"/>
              </w:rPr>
              <w:t>for</w:t>
            </w:r>
            <w:r>
              <w:rPr>
                <w:spacing w:val="-2"/>
                <w:sz w:val="18"/>
              </w:rPr>
              <w:t> </w:t>
            </w:r>
            <w:r>
              <w:rPr>
                <w:sz w:val="18"/>
              </w:rPr>
              <w:t>Patents</w:t>
            </w:r>
            <w:r>
              <w:rPr>
                <w:spacing w:val="-3"/>
                <w:sz w:val="18"/>
              </w:rPr>
              <w:t> </w:t>
            </w:r>
            <w:r>
              <w:rPr>
                <w:sz w:val="18"/>
              </w:rPr>
              <w:t>and</w:t>
            </w:r>
            <w:r>
              <w:rPr>
                <w:spacing w:val="-1"/>
                <w:sz w:val="18"/>
              </w:rPr>
              <w:t> </w:t>
            </w:r>
            <w:r>
              <w:rPr>
                <w:spacing w:val="-2"/>
                <w:sz w:val="18"/>
              </w:rPr>
              <w:t>Trademarks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1"/>
                <w:sz w:val="18"/>
              </w:rPr>
              <w:t> </w:t>
            </w:r>
            <w:r>
              <w:rPr>
                <w:sz w:val="18"/>
              </w:rPr>
              <w:t>(2023a);</w:t>
            </w:r>
            <w:r>
              <w:rPr>
                <w:spacing w:val="-1"/>
                <w:sz w:val="18"/>
              </w:rPr>
              <w:t> </w:t>
            </w:r>
            <w:r>
              <w:rPr>
                <w:sz w:val="18"/>
              </w:rPr>
              <w:t>WIPO</w:t>
            </w:r>
            <w:r>
              <w:rPr>
                <w:spacing w:val="-1"/>
                <w:sz w:val="18"/>
              </w:rPr>
              <w:t> </w:t>
            </w:r>
            <w:r>
              <w:rPr>
                <w:spacing w:val="-2"/>
                <w:sz w:val="18"/>
              </w:rPr>
              <w:t>(2009)</w:t>
            </w:r>
          </w:p>
        </w:tc>
      </w:tr>
      <w:tr>
        <w:trPr>
          <w:trHeight w:val="282" w:hRule="atLeast"/>
        </w:trPr>
        <w:tc>
          <w:tcPr>
            <w:tcW w:w="6031" w:type="dxa"/>
          </w:tcPr>
          <w:p>
            <w:pPr>
              <w:pStyle w:val="TableParagraph"/>
              <w:spacing w:line="207" w:lineRule="exact"/>
              <w:ind w:left="107"/>
              <w:rPr>
                <w:sz w:val="18"/>
              </w:rPr>
            </w:pPr>
            <w:r>
              <w:rPr>
                <w:sz w:val="18"/>
              </w:rPr>
              <w:t>Provisions</w:t>
            </w:r>
            <w:r>
              <w:rPr>
                <w:spacing w:val="-5"/>
                <w:sz w:val="18"/>
              </w:rPr>
              <w:t> </w:t>
            </w:r>
            <w:r>
              <w:rPr>
                <w:sz w:val="18"/>
              </w:rPr>
              <w:t>for</w:t>
            </w:r>
            <w:r>
              <w:rPr>
                <w:spacing w:val="-1"/>
                <w:sz w:val="18"/>
              </w:rPr>
              <w:t> </w:t>
            </w:r>
            <w:r>
              <w:rPr>
                <w:sz w:val="18"/>
              </w:rPr>
              <w:t>Information</w:t>
            </w:r>
            <w:r>
              <w:rPr>
                <w:spacing w:val="-2"/>
                <w:sz w:val="18"/>
              </w:rPr>
              <w:t> </w:t>
            </w:r>
            <w:r>
              <w:rPr>
                <w:sz w:val="18"/>
              </w:rPr>
              <w:t>Submission System</w:t>
            </w:r>
            <w:r>
              <w:rPr>
                <w:spacing w:val="-2"/>
                <w:sz w:val="18"/>
              </w:rPr>
              <w:t> </w:t>
            </w:r>
            <w:r>
              <w:rPr>
                <w:sz w:val="18"/>
              </w:rPr>
              <w:t>for</w:t>
            </w:r>
            <w:r>
              <w:rPr>
                <w:spacing w:val="-1"/>
                <w:sz w:val="18"/>
              </w:rPr>
              <w:t> </w:t>
            </w:r>
            <w:r>
              <w:rPr>
                <w:spacing w:val="-2"/>
                <w:sz w:val="18"/>
              </w:rPr>
              <w:t>Patents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2"/>
                <w:sz w:val="18"/>
              </w:rPr>
              <w:t> (2023b)</w:t>
            </w:r>
          </w:p>
        </w:tc>
      </w:tr>
      <w:tr>
        <w:trPr>
          <w:trHeight w:val="282" w:hRule="atLeast"/>
        </w:trPr>
        <w:tc>
          <w:tcPr>
            <w:tcW w:w="6031" w:type="dxa"/>
          </w:tcPr>
          <w:p>
            <w:pPr>
              <w:pStyle w:val="TableParagraph"/>
              <w:spacing w:line="207" w:lineRule="exact"/>
              <w:ind w:left="107"/>
              <w:rPr>
                <w:sz w:val="18"/>
              </w:rPr>
            </w:pPr>
            <w:r>
              <w:rPr>
                <w:sz w:val="18"/>
              </w:rPr>
              <w:t>Public</w:t>
            </w:r>
            <w:r>
              <w:rPr>
                <w:spacing w:val="-2"/>
                <w:sz w:val="18"/>
              </w:rPr>
              <w:t> </w:t>
            </w:r>
            <w:r>
              <w:rPr>
                <w:sz w:val="18"/>
              </w:rPr>
              <w:t>Disclosure</w:t>
            </w:r>
            <w:r>
              <w:rPr>
                <w:spacing w:val="-3"/>
                <w:sz w:val="18"/>
              </w:rPr>
              <w:t> </w:t>
            </w:r>
            <w:r>
              <w:rPr>
                <w:sz w:val="18"/>
              </w:rPr>
              <w:t>of </w:t>
            </w:r>
            <w:r>
              <w:rPr>
                <w:spacing w:val="-2"/>
                <w:sz w:val="18"/>
              </w:rPr>
              <w:t>Patents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2"/>
                <w:sz w:val="18"/>
              </w:rPr>
              <w:t> (2004)</w:t>
            </w:r>
          </w:p>
        </w:tc>
      </w:tr>
      <w:tr>
        <w:trPr>
          <w:trHeight w:val="282" w:hRule="atLeast"/>
        </w:trPr>
        <w:tc>
          <w:tcPr>
            <w:tcW w:w="6031" w:type="dxa"/>
          </w:tcPr>
          <w:p>
            <w:pPr>
              <w:pStyle w:val="TableParagraph"/>
              <w:spacing w:line="207" w:lineRule="exact"/>
              <w:ind w:left="107"/>
              <w:rPr>
                <w:sz w:val="18"/>
              </w:rPr>
            </w:pPr>
            <w:r>
              <w:rPr>
                <w:sz w:val="18"/>
              </w:rPr>
              <w:t>Trademark</w:t>
            </w:r>
            <w:r>
              <w:rPr>
                <w:spacing w:val="-3"/>
                <w:sz w:val="18"/>
              </w:rPr>
              <w:t> </w:t>
            </w:r>
            <w:r>
              <w:rPr>
                <w:sz w:val="18"/>
              </w:rPr>
              <w:t>use</w:t>
            </w:r>
            <w:r>
              <w:rPr>
                <w:spacing w:val="-4"/>
                <w:sz w:val="18"/>
              </w:rPr>
              <w:t> </w:t>
            </w:r>
            <w:r>
              <w:rPr>
                <w:sz w:val="18"/>
              </w:rPr>
              <w:t>Obligation,</w:t>
            </w:r>
            <w:r>
              <w:rPr>
                <w:spacing w:val="-3"/>
                <w:sz w:val="18"/>
              </w:rPr>
              <w:t> </w:t>
            </w:r>
            <w:r>
              <w:rPr>
                <w:sz w:val="18"/>
              </w:rPr>
              <w:t>Related</w:t>
            </w:r>
            <w:r>
              <w:rPr>
                <w:spacing w:val="-3"/>
                <w:sz w:val="18"/>
              </w:rPr>
              <w:t> </w:t>
            </w:r>
            <w:r>
              <w:rPr>
                <w:sz w:val="18"/>
              </w:rPr>
              <w:t>Grace</w:t>
            </w:r>
            <w:r>
              <w:rPr>
                <w:spacing w:val="-4"/>
                <w:sz w:val="18"/>
              </w:rPr>
              <w:t> </w:t>
            </w:r>
            <w:r>
              <w:rPr>
                <w:spacing w:val="-2"/>
                <w:sz w:val="18"/>
              </w:rPr>
              <w:t>Period</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2"/>
                <w:sz w:val="18"/>
              </w:rPr>
              <w:t> (2004)</w:t>
            </w:r>
          </w:p>
        </w:tc>
      </w:tr>
      <w:tr>
        <w:trPr>
          <w:trHeight w:val="282" w:hRule="atLeast"/>
        </w:trPr>
        <w:tc>
          <w:tcPr>
            <w:tcW w:w="6031" w:type="dxa"/>
          </w:tcPr>
          <w:p>
            <w:pPr>
              <w:pStyle w:val="TableParagraph"/>
              <w:spacing w:line="207" w:lineRule="exact"/>
              <w:ind w:left="107"/>
              <w:rPr>
                <w:sz w:val="18"/>
              </w:rPr>
            </w:pPr>
            <w:r>
              <w:rPr>
                <w:sz w:val="18"/>
              </w:rPr>
              <w:t>Protection</w:t>
            </w:r>
            <w:r>
              <w:rPr>
                <w:spacing w:val="-2"/>
                <w:sz w:val="18"/>
              </w:rPr>
              <w:t> </w:t>
            </w:r>
            <w:r>
              <w:rPr>
                <w:sz w:val="18"/>
              </w:rPr>
              <w:t>for</w:t>
            </w:r>
            <w:r>
              <w:rPr>
                <w:spacing w:val="-4"/>
                <w:sz w:val="18"/>
              </w:rPr>
              <w:t> </w:t>
            </w:r>
            <w:r>
              <w:rPr>
                <w:sz w:val="18"/>
              </w:rPr>
              <w:t>Well-Known</w:t>
            </w:r>
            <w:r>
              <w:rPr>
                <w:spacing w:val="-2"/>
                <w:sz w:val="18"/>
              </w:rPr>
              <w:t> </w:t>
            </w:r>
            <w:r>
              <w:rPr>
                <w:spacing w:val="-4"/>
                <w:sz w:val="18"/>
              </w:rPr>
              <w:t>Marks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WIPO</w:t>
            </w:r>
            <w:r>
              <w:rPr>
                <w:spacing w:val="-2"/>
                <w:sz w:val="18"/>
              </w:rPr>
              <w:t> (2000)</w:t>
            </w:r>
          </w:p>
        </w:tc>
      </w:tr>
      <w:tr>
        <w:trPr>
          <w:trHeight w:val="282" w:hRule="atLeast"/>
        </w:trPr>
        <w:tc>
          <w:tcPr>
            <w:tcW w:w="6031" w:type="dxa"/>
          </w:tcPr>
          <w:p>
            <w:pPr>
              <w:pStyle w:val="TableParagraph"/>
              <w:spacing w:line="207" w:lineRule="exact"/>
              <w:ind w:left="107"/>
              <w:rPr>
                <w:sz w:val="18"/>
              </w:rPr>
            </w:pPr>
            <w:r>
              <w:rPr>
                <w:sz w:val="18"/>
              </w:rPr>
              <w:t>Actions</w:t>
            </w:r>
            <w:r>
              <w:rPr>
                <w:spacing w:val="-2"/>
                <w:sz w:val="18"/>
              </w:rPr>
              <w:t> </w:t>
            </w:r>
            <w:r>
              <w:rPr>
                <w:sz w:val="18"/>
              </w:rPr>
              <w:t>or</w:t>
            </w:r>
            <w:r>
              <w:rPr>
                <w:spacing w:val="-4"/>
                <w:sz w:val="18"/>
              </w:rPr>
              <w:t> </w:t>
            </w:r>
            <w:r>
              <w:rPr>
                <w:sz w:val="18"/>
              </w:rPr>
              <w:t>Remedies</w:t>
            </w:r>
            <w:r>
              <w:rPr>
                <w:spacing w:val="-2"/>
                <w:sz w:val="18"/>
              </w:rPr>
              <w:t> </w:t>
            </w:r>
            <w:r>
              <w:rPr>
                <w:sz w:val="18"/>
              </w:rPr>
              <w:t>to</w:t>
            </w:r>
            <w:r>
              <w:rPr>
                <w:spacing w:val="-1"/>
                <w:sz w:val="18"/>
              </w:rPr>
              <w:t> </w:t>
            </w:r>
            <w:r>
              <w:rPr>
                <w:sz w:val="18"/>
              </w:rPr>
              <w:t>Enforce</w:t>
            </w:r>
            <w:r>
              <w:rPr>
                <w:spacing w:val="-4"/>
                <w:sz w:val="18"/>
              </w:rPr>
              <w:t> </w:t>
            </w:r>
            <w:r>
              <w:rPr>
                <w:sz w:val="18"/>
              </w:rPr>
              <w:t>Copyright,</w:t>
            </w:r>
            <w:r>
              <w:rPr>
                <w:spacing w:val="-4"/>
                <w:sz w:val="18"/>
              </w:rPr>
              <w:t> </w:t>
            </w:r>
            <w:r>
              <w:rPr>
                <w:sz w:val="18"/>
              </w:rPr>
              <w:t>Patent,</w:t>
            </w:r>
            <w:r>
              <w:rPr>
                <w:spacing w:val="-1"/>
                <w:sz w:val="18"/>
              </w:rPr>
              <w:t> </w:t>
            </w:r>
            <w:r>
              <w:rPr>
                <w:sz w:val="18"/>
              </w:rPr>
              <w:t>and</w:t>
            </w:r>
            <w:r>
              <w:rPr>
                <w:spacing w:val="-1"/>
                <w:sz w:val="18"/>
              </w:rPr>
              <w:t> </w:t>
            </w:r>
            <w:r>
              <w:rPr>
                <w:sz w:val="18"/>
              </w:rPr>
              <w:t>Trademark </w:t>
            </w:r>
            <w:r>
              <w:rPr>
                <w:spacing w:val="-2"/>
                <w:sz w:val="18"/>
              </w:rPr>
              <w:t>Protection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TRIPS</w:t>
            </w:r>
            <w:r>
              <w:rPr>
                <w:spacing w:val="-2"/>
                <w:sz w:val="18"/>
              </w:rPr>
              <w:t> (1994)</w:t>
            </w:r>
          </w:p>
        </w:tc>
      </w:tr>
      <w:tr>
        <w:trPr>
          <w:trHeight w:val="282" w:hRule="atLeast"/>
        </w:trPr>
        <w:tc>
          <w:tcPr>
            <w:tcW w:w="6031" w:type="dxa"/>
          </w:tcPr>
          <w:p>
            <w:pPr>
              <w:pStyle w:val="TableParagraph"/>
              <w:spacing w:line="207" w:lineRule="exact"/>
              <w:ind w:left="107"/>
              <w:rPr>
                <w:sz w:val="18"/>
              </w:rPr>
            </w:pPr>
            <w:r>
              <w:rPr>
                <w:sz w:val="18"/>
              </w:rPr>
              <w:t>Arbitration</w:t>
            </w:r>
            <w:r>
              <w:rPr>
                <w:spacing w:val="-2"/>
                <w:sz w:val="18"/>
              </w:rPr>
              <w:t> </w:t>
            </w:r>
            <w:r>
              <w:rPr>
                <w:sz w:val="18"/>
              </w:rPr>
              <w:t>of</w:t>
            </w:r>
            <w:r>
              <w:rPr>
                <w:spacing w:val="-4"/>
                <w:sz w:val="18"/>
              </w:rPr>
              <w:t> </w:t>
            </w:r>
            <w:r>
              <w:rPr>
                <w:sz w:val="18"/>
              </w:rPr>
              <w:t>Copyright,</w:t>
            </w:r>
            <w:r>
              <w:rPr>
                <w:spacing w:val="-1"/>
                <w:sz w:val="18"/>
              </w:rPr>
              <w:t> </w:t>
            </w:r>
            <w:r>
              <w:rPr>
                <w:sz w:val="18"/>
              </w:rPr>
              <w:t>Patent,</w:t>
            </w:r>
            <w:r>
              <w:rPr>
                <w:spacing w:val="-5"/>
                <w:sz w:val="18"/>
              </w:rPr>
              <w:t> </w:t>
            </w:r>
            <w:r>
              <w:rPr>
                <w:sz w:val="18"/>
              </w:rPr>
              <w:t>and</w:t>
            </w:r>
            <w:r>
              <w:rPr>
                <w:spacing w:val="-1"/>
                <w:sz w:val="18"/>
              </w:rPr>
              <w:t> </w:t>
            </w:r>
            <w:r>
              <w:rPr>
                <w:sz w:val="18"/>
              </w:rPr>
              <w:t>Trademark</w:t>
            </w:r>
            <w:r>
              <w:rPr>
                <w:spacing w:val="-1"/>
                <w:sz w:val="18"/>
              </w:rPr>
              <w:t> </w:t>
            </w:r>
            <w:r>
              <w:rPr>
                <w:spacing w:val="-2"/>
                <w:sz w:val="18"/>
              </w:rPr>
              <w:t>Disputes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0.76</w:t>
            </w:r>
          </w:p>
        </w:tc>
        <w:tc>
          <w:tcPr>
            <w:tcW w:w="3415" w:type="dxa"/>
          </w:tcPr>
          <w:p>
            <w:pPr>
              <w:pStyle w:val="TableParagraph"/>
              <w:spacing w:line="207" w:lineRule="exact"/>
              <w:ind w:left="108"/>
              <w:rPr>
                <w:sz w:val="18"/>
              </w:rPr>
            </w:pPr>
            <w:r>
              <w:rPr>
                <w:sz w:val="18"/>
              </w:rPr>
              <w:t>Reed</w:t>
            </w:r>
            <w:r>
              <w:rPr>
                <w:spacing w:val="-1"/>
                <w:sz w:val="18"/>
              </w:rPr>
              <w:t> </w:t>
            </w:r>
            <w:r>
              <w:rPr>
                <w:sz w:val="18"/>
              </w:rPr>
              <w:t>et</w:t>
            </w:r>
            <w:r>
              <w:rPr>
                <w:spacing w:val="-2"/>
                <w:sz w:val="18"/>
              </w:rPr>
              <w:t> </w:t>
            </w:r>
            <w:r>
              <w:rPr>
                <w:sz w:val="18"/>
              </w:rPr>
              <w:t>al. </w:t>
            </w:r>
            <w:r>
              <w:rPr>
                <w:spacing w:val="-2"/>
                <w:sz w:val="18"/>
              </w:rPr>
              <w:t>(2021)</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1.2.1</w:t>
            </w:r>
          </w:p>
        </w:tc>
        <w:tc>
          <w:tcPr>
            <w:tcW w:w="876" w:type="dxa"/>
            <w:shd w:val="clear" w:color="auto" w:fill="FFC000"/>
          </w:tcPr>
          <w:p>
            <w:pPr>
              <w:pStyle w:val="TableParagraph"/>
              <w:spacing w:before="38"/>
              <w:ind w:right="59"/>
              <w:jc w:val="right"/>
              <w:rPr>
                <w:sz w:val="18"/>
              </w:rPr>
            </w:pPr>
            <w:r>
              <w:rPr>
                <w:spacing w:val="-5"/>
                <w:sz w:val="18"/>
              </w:rPr>
              <w:t>11</w:t>
            </w:r>
          </w:p>
        </w:tc>
        <w:tc>
          <w:tcPr>
            <w:tcW w:w="878" w:type="dxa"/>
            <w:shd w:val="clear" w:color="auto" w:fill="FFC000"/>
          </w:tcPr>
          <w:p>
            <w:pPr>
              <w:pStyle w:val="TableParagraph"/>
              <w:spacing w:before="38"/>
              <w:ind w:right="57"/>
              <w:jc w:val="right"/>
              <w:rPr>
                <w:sz w:val="18"/>
              </w:rPr>
            </w:pPr>
            <w:r>
              <w:rPr>
                <w:spacing w:val="-5"/>
                <w:sz w:val="18"/>
              </w:rPr>
              <w:t>11</w:t>
            </w:r>
          </w:p>
        </w:tc>
        <w:tc>
          <w:tcPr>
            <w:tcW w:w="876" w:type="dxa"/>
            <w:shd w:val="clear" w:color="auto" w:fill="FFC000"/>
          </w:tcPr>
          <w:p>
            <w:pPr>
              <w:pStyle w:val="TableParagraph"/>
              <w:spacing w:before="38"/>
              <w:ind w:right="57"/>
              <w:jc w:val="right"/>
              <w:rPr>
                <w:sz w:val="18"/>
              </w:rPr>
            </w:pPr>
            <w:r>
              <w:rPr>
                <w:spacing w:val="-5"/>
                <w:sz w:val="18"/>
              </w:rPr>
              <w:t>22</w:t>
            </w:r>
          </w:p>
        </w:tc>
        <w:tc>
          <w:tcPr>
            <w:tcW w:w="878" w:type="dxa"/>
            <w:shd w:val="clear" w:color="auto" w:fill="FFC000"/>
          </w:tcPr>
          <w:p>
            <w:pPr>
              <w:pStyle w:val="TableParagraph"/>
              <w:spacing w:before="38"/>
              <w:ind w:right="58"/>
              <w:jc w:val="right"/>
              <w:rPr>
                <w:sz w:val="18"/>
              </w:rPr>
            </w:pPr>
            <w:r>
              <w:rPr>
                <w:spacing w:val="-4"/>
                <w:sz w:val="18"/>
              </w:rPr>
              <w:t>8.33</w:t>
            </w:r>
          </w:p>
        </w:tc>
        <w:tc>
          <w:tcPr>
            <w:tcW w:w="3415" w:type="dxa"/>
            <w:shd w:val="clear" w:color="auto" w:fill="FFC000"/>
          </w:tcPr>
          <w:p>
            <w:pPr>
              <w:pStyle w:val="TableParagraph"/>
              <w:rPr>
                <w:sz w:val="18"/>
              </w:rPr>
            </w:pPr>
          </w:p>
        </w:tc>
      </w:tr>
      <w:tr>
        <w:trPr>
          <w:trHeight w:val="433" w:hRule="atLeast"/>
        </w:trPr>
        <w:tc>
          <w:tcPr>
            <w:tcW w:w="12954" w:type="dxa"/>
            <w:gridSpan w:val="6"/>
            <w:shd w:val="clear" w:color="auto" w:fill="E7EBF5"/>
          </w:tcPr>
          <w:p>
            <w:pPr>
              <w:pStyle w:val="TableParagraph"/>
              <w:spacing w:before="112"/>
              <w:ind w:left="467"/>
              <w:rPr>
                <w:b/>
                <w:sz w:val="18"/>
              </w:rPr>
            </w:pPr>
            <w:r>
              <w:rPr>
                <w:b/>
                <w:sz w:val="18"/>
              </w:rPr>
              <w:t>1.2.2</w:t>
            </w:r>
            <w:r>
              <w:rPr>
                <w:b/>
                <w:spacing w:val="60"/>
                <w:w w:val="150"/>
                <w:sz w:val="18"/>
              </w:rPr>
              <w:t> </w:t>
            </w:r>
            <w:r>
              <w:rPr>
                <w:b/>
                <w:sz w:val="18"/>
              </w:rPr>
              <w:t>Licensing</w:t>
            </w:r>
            <w:r>
              <w:rPr>
                <w:b/>
                <w:spacing w:val="-3"/>
                <w:sz w:val="18"/>
              </w:rPr>
              <w:t> </w:t>
            </w:r>
            <w:r>
              <w:rPr>
                <w:b/>
                <w:sz w:val="18"/>
              </w:rPr>
              <w:t>and</w:t>
            </w:r>
            <w:r>
              <w:rPr>
                <w:b/>
                <w:spacing w:val="-2"/>
                <w:sz w:val="18"/>
              </w:rPr>
              <w:t> </w:t>
            </w:r>
            <w:r>
              <w:rPr>
                <w:b/>
                <w:sz w:val="18"/>
              </w:rPr>
              <w:t>Technology</w:t>
            </w:r>
            <w:r>
              <w:rPr>
                <w:b/>
                <w:spacing w:val="-1"/>
                <w:sz w:val="18"/>
              </w:rPr>
              <w:t> </w:t>
            </w:r>
            <w:r>
              <w:rPr>
                <w:b/>
                <w:spacing w:val="-2"/>
                <w:sz w:val="18"/>
              </w:rPr>
              <w:t>Transfer</w:t>
            </w:r>
          </w:p>
        </w:tc>
      </w:tr>
      <w:tr>
        <w:trPr>
          <w:trHeight w:val="287" w:hRule="atLeast"/>
        </w:trPr>
        <w:tc>
          <w:tcPr>
            <w:tcW w:w="6031" w:type="dxa"/>
          </w:tcPr>
          <w:p>
            <w:pPr>
              <w:pStyle w:val="TableParagraph"/>
              <w:spacing w:line="207" w:lineRule="exact"/>
              <w:ind w:left="107"/>
              <w:rPr>
                <w:sz w:val="18"/>
              </w:rPr>
            </w:pPr>
            <w:r>
              <w:rPr>
                <w:sz w:val="18"/>
              </w:rPr>
              <w:t>Provisions</w:t>
            </w:r>
            <w:r>
              <w:rPr>
                <w:spacing w:val="-5"/>
                <w:sz w:val="18"/>
              </w:rPr>
              <w:t> </w:t>
            </w:r>
            <w:r>
              <w:rPr>
                <w:sz w:val="18"/>
              </w:rPr>
              <w:t>on</w:t>
            </w:r>
            <w:r>
              <w:rPr>
                <w:spacing w:val="-3"/>
                <w:sz w:val="18"/>
              </w:rPr>
              <w:t> </w:t>
            </w:r>
            <w:r>
              <w:rPr>
                <w:sz w:val="18"/>
              </w:rPr>
              <w:t>Copyright,</w:t>
            </w:r>
            <w:r>
              <w:rPr>
                <w:spacing w:val="-1"/>
                <w:sz w:val="18"/>
              </w:rPr>
              <w:t> </w:t>
            </w:r>
            <w:r>
              <w:rPr>
                <w:sz w:val="18"/>
              </w:rPr>
              <w:t>Patent,</w:t>
            </w:r>
            <w:r>
              <w:rPr>
                <w:spacing w:val="-4"/>
                <w:sz w:val="18"/>
              </w:rPr>
              <w:t> </w:t>
            </w:r>
            <w:r>
              <w:rPr>
                <w:sz w:val="18"/>
              </w:rPr>
              <w:t>Trademark</w:t>
            </w:r>
            <w:r>
              <w:rPr>
                <w:spacing w:val="-1"/>
                <w:sz w:val="18"/>
              </w:rPr>
              <w:t> </w:t>
            </w:r>
            <w:r>
              <w:rPr>
                <w:sz w:val="18"/>
              </w:rPr>
              <w:t>Licensing</w:t>
            </w:r>
            <w:r>
              <w:rPr>
                <w:spacing w:val="-2"/>
                <w:sz w:val="18"/>
              </w:rPr>
              <w:t> Procedures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1.67</w:t>
            </w:r>
          </w:p>
        </w:tc>
        <w:tc>
          <w:tcPr>
            <w:tcW w:w="3415" w:type="dxa"/>
          </w:tcPr>
          <w:p>
            <w:pPr>
              <w:pStyle w:val="TableParagraph"/>
              <w:spacing w:line="207" w:lineRule="exact"/>
              <w:ind w:left="108"/>
              <w:rPr>
                <w:sz w:val="18"/>
              </w:rPr>
            </w:pPr>
            <w:r>
              <w:rPr>
                <w:sz w:val="18"/>
              </w:rPr>
              <w:t>WIPO</w:t>
            </w:r>
            <w:r>
              <w:rPr>
                <w:spacing w:val="-2"/>
                <w:sz w:val="18"/>
              </w:rPr>
              <w:t> (2004)</w:t>
            </w:r>
          </w:p>
        </w:tc>
      </w:tr>
      <w:tr>
        <w:trPr>
          <w:trHeight w:val="287" w:hRule="atLeast"/>
        </w:trPr>
        <w:tc>
          <w:tcPr>
            <w:tcW w:w="6031" w:type="dxa"/>
          </w:tcPr>
          <w:p>
            <w:pPr>
              <w:pStyle w:val="TableParagraph"/>
              <w:spacing w:line="207" w:lineRule="exact"/>
              <w:ind w:left="107"/>
              <w:rPr>
                <w:sz w:val="18"/>
              </w:rPr>
            </w:pPr>
            <w:r>
              <w:rPr>
                <w:sz w:val="18"/>
              </w:rPr>
              <w:t>Guidelines</w:t>
            </w:r>
            <w:r>
              <w:rPr>
                <w:spacing w:val="-3"/>
                <w:sz w:val="18"/>
              </w:rPr>
              <w:t> </w:t>
            </w:r>
            <w:r>
              <w:rPr>
                <w:sz w:val="18"/>
              </w:rPr>
              <w:t>for</w:t>
            </w:r>
            <w:r>
              <w:rPr>
                <w:spacing w:val="-3"/>
                <w:sz w:val="18"/>
              </w:rPr>
              <w:t> </w:t>
            </w:r>
            <w:r>
              <w:rPr>
                <w:sz w:val="18"/>
              </w:rPr>
              <w:t>Setting</w:t>
            </w:r>
            <w:r>
              <w:rPr>
                <w:spacing w:val="-2"/>
                <w:sz w:val="18"/>
              </w:rPr>
              <w:t> </w:t>
            </w:r>
            <w:r>
              <w:rPr>
                <w:sz w:val="18"/>
              </w:rPr>
              <w:t>Fair</w:t>
            </w:r>
            <w:r>
              <w:rPr>
                <w:spacing w:val="-3"/>
                <w:sz w:val="18"/>
              </w:rPr>
              <w:t> </w:t>
            </w:r>
            <w:r>
              <w:rPr>
                <w:sz w:val="18"/>
              </w:rPr>
              <w:t>and</w:t>
            </w:r>
            <w:r>
              <w:rPr>
                <w:spacing w:val="-2"/>
                <w:sz w:val="18"/>
              </w:rPr>
              <w:t> </w:t>
            </w:r>
            <w:r>
              <w:rPr>
                <w:sz w:val="18"/>
              </w:rPr>
              <w:t>Non-Discriminatory</w:t>
            </w:r>
            <w:r>
              <w:rPr>
                <w:spacing w:val="-1"/>
                <w:sz w:val="18"/>
              </w:rPr>
              <w:t> </w:t>
            </w:r>
            <w:r>
              <w:rPr>
                <w:spacing w:val="-2"/>
                <w:sz w:val="18"/>
              </w:rPr>
              <w:t>Royalties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1.67</w:t>
            </w:r>
          </w:p>
        </w:tc>
        <w:tc>
          <w:tcPr>
            <w:tcW w:w="3415" w:type="dxa"/>
          </w:tcPr>
          <w:p>
            <w:pPr>
              <w:pStyle w:val="TableParagraph"/>
              <w:spacing w:line="207" w:lineRule="exact"/>
              <w:ind w:left="108"/>
              <w:rPr>
                <w:sz w:val="18"/>
              </w:rPr>
            </w:pPr>
            <w:r>
              <w:rPr>
                <w:sz w:val="18"/>
              </w:rPr>
              <w:t>OECD</w:t>
            </w:r>
            <w:r>
              <w:rPr>
                <w:spacing w:val="-2"/>
                <w:sz w:val="18"/>
              </w:rPr>
              <w:t> (2019a)</w:t>
            </w:r>
          </w:p>
        </w:tc>
      </w:tr>
      <w:tr>
        <w:trPr>
          <w:trHeight w:val="287" w:hRule="atLeast"/>
        </w:trPr>
        <w:tc>
          <w:tcPr>
            <w:tcW w:w="6031" w:type="dxa"/>
          </w:tcPr>
          <w:p>
            <w:pPr>
              <w:pStyle w:val="TableParagraph"/>
              <w:spacing w:line="207" w:lineRule="exact"/>
              <w:ind w:left="107"/>
              <w:rPr>
                <w:sz w:val="18"/>
              </w:rPr>
            </w:pPr>
            <w:r>
              <w:rPr>
                <w:sz w:val="18"/>
              </w:rPr>
              <w:t>Recordal</w:t>
            </w:r>
            <w:r>
              <w:rPr>
                <w:spacing w:val="-2"/>
                <w:sz w:val="18"/>
              </w:rPr>
              <w:t> </w:t>
            </w:r>
            <w:r>
              <w:rPr>
                <w:sz w:val="18"/>
              </w:rPr>
              <w:t>of</w:t>
            </w:r>
            <w:r>
              <w:rPr>
                <w:spacing w:val="-2"/>
                <w:sz w:val="18"/>
              </w:rPr>
              <w:t> </w:t>
            </w:r>
            <w:r>
              <w:rPr>
                <w:sz w:val="18"/>
              </w:rPr>
              <w:t>Change</w:t>
            </w:r>
            <w:r>
              <w:rPr>
                <w:spacing w:val="-4"/>
                <w:sz w:val="18"/>
              </w:rPr>
              <w:t> </w:t>
            </w:r>
            <w:r>
              <w:rPr>
                <w:sz w:val="18"/>
              </w:rPr>
              <w:t>of</w:t>
            </w:r>
            <w:r>
              <w:rPr>
                <w:spacing w:val="-2"/>
                <w:sz w:val="18"/>
              </w:rPr>
              <w:t> </w:t>
            </w:r>
            <w:r>
              <w:rPr>
                <w:sz w:val="18"/>
              </w:rPr>
              <w:t>Patent</w:t>
            </w:r>
            <w:r>
              <w:rPr>
                <w:spacing w:val="-1"/>
                <w:sz w:val="18"/>
              </w:rPr>
              <w:t> </w:t>
            </w:r>
            <w:r>
              <w:rPr>
                <w:sz w:val="18"/>
              </w:rPr>
              <w:t>Owner</w:t>
            </w:r>
            <w:r>
              <w:rPr>
                <w:spacing w:val="-1"/>
                <w:sz w:val="18"/>
              </w:rPr>
              <w:t> </w:t>
            </w:r>
            <w:r>
              <w:rPr>
                <w:sz w:val="18"/>
              </w:rPr>
              <w:t>and</w:t>
            </w:r>
            <w:r>
              <w:rPr>
                <w:spacing w:val="-1"/>
                <w:sz w:val="18"/>
              </w:rPr>
              <w:t> </w:t>
            </w:r>
            <w:r>
              <w:rPr>
                <w:sz w:val="18"/>
              </w:rPr>
              <w:t>Related</w:t>
            </w:r>
            <w:r>
              <w:rPr>
                <w:spacing w:val="-2"/>
                <w:sz w:val="18"/>
              </w:rPr>
              <w:t> Timeframe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1.67</w:t>
            </w:r>
          </w:p>
        </w:tc>
        <w:tc>
          <w:tcPr>
            <w:tcW w:w="3415" w:type="dxa"/>
          </w:tcPr>
          <w:p>
            <w:pPr>
              <w:pStyle w:val="TableParagraph"/>
              <w:spacing w:line="207" w:lineRule="exact"/>
              <w:ind w:left="108"/>
              <w:rPr>
                <w:sz w:val="18"/>
              </w:rPr>
            </w:pPr>
            <w:r>
              <w:rPr>
                <w:sz w:val="18"/>
              </w:rPr>
              <w:t>WIPO</w:t>
            </w:r>
            <w:r>
              <w:rPr>
                <w:spacing w:val="-2"/>
                <w:sz w:val="18"/>
              </w:rPr>
              <w:t> (2010)</w:t>
            </w:r>
          </w:p>
        </w:tc>
      </w:tr>
      <w:tr>
        <w:trPr>
          <w:trHeight w:val="287" w:hRule="atLeast"/>
        </w:trPr>
        <w:tc>
          <w:tcPr>
            <w:tcW w:w="6031" w:type="dxa"/>
          </w:tcPr>
          <w:p>
            <w:pPr>
              <w:pStyle w:val="TableParagraph"/>
              <w:spacing w:line="207" w:lineRule="exact"/>
              <w:ind w:left="107"/>
              <w:rPr>
                <w:sz w:val="18"/>
              </w:rPr>
            </w:pPr>
            <w:r>
              <w:rPr>
                <w:sz w:val="18"/>
              </w:rPr>
              <w:t>Temporary</w:t>
            </w:r>
            <w:r>
              <w:rPr>
                <w:spacing w:val="-2"/>
                <w:sz w:val="18"/>
              </w:rPr>
              <w:t> </w:t>
            </w:r>
            <w:r>
              <w:rPr>
                <w:sz w:val="18"/>
              </w:rPr>
              <w:t>Licenses/Waivers</w:t>
            </w:r>
            <w:r>
              <w:rPr>
                <w:spacing w:val="-3"/>
                <w:sz w:val="18"/>
              </w:rPr>
              <w:t> </w:t>
            </w:r>
            <w:r>
              <w:rPr>
                <w:sz w:val="18"/>
              </w:rPr>
              <w:t>for</w:t>
            </w:r>
            <w:r>
              <w:rPr>
                <w:spacing w:val="-4"/>
                <w:sz w:val="18"/>
              </w:rPr>
              <w:t> </w:t>
            </w:r>
            <w:r>
              <w:rPr>
                <w:spacing w:val="-2"/>
                <w:sz w:val="18"/>
              </w:rPr>
              <w:t>Patents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1.67</w:t>
            </w:r>
          </w:p>
        </w:tc>
        <w:tc>
          <w:tcPr>
            <w:tcW w:w="3415" w:type="dxa"/>
          </w:tcPr>
          <w:p>
            <w:pPr>
              <w:pStyle w:val="TableParagraph"/>
              <w:spacing w:line="207" w:lineRule="exact"/>
              <w:ind w:left="108"/>
              <w:rPr>
                <w:sz w:val="18"/>
              </w:rPr>
            </w:pPr>
            <w:r>
              <w:rPr>
                <w:sz w:val="18"/>
              </w:rPr>
              <w:t>World</w:t>
            </w:r>
            <w:r>
              <w:rPr>
                <w:spacing w:val="-1"/>
                <w:sz w:val="18"/>
              </w:rPr>
              <w:t> </w:t>
            </w:r>
            <w:r>
              <w:rPr>
                <w:sz w:val="18"/>
              </w:rPr>
              <w:t>Bank</w:t>
            </w:r>
            <w:r>
              <w:rPr>
                <w:spacing w:val="-1"/>
                <w:sz w:val="18"/>
              </w:rPr>
              <w:t> </w:t>
            </w:r>
            <w:r>
              <w:rPr>
                <w:spacing w:val="-2"/>
                <w:sz w:val="18"/>
              </w:rPr>
              <w:t>(2020)</w:t>
            </w:r>
          </w:p>
        </w:tc>
      </w:tr>
    </w:tbl>
    <w:p>
      <w:pPr>
        <w:pStyle w:val="TableParagraph"/>
        <w:spacing w:after="0" w:line="207"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15"/>
      </w:tblGrid>
      <w:tr>
        <w:trPr>
          <w:trHeight w:val="287" w:hRule="atLeast"/>
        </w:trPr>
        <w:tc>
          <w:tcPr>
            <w:tcW w:w="6031" w:type="dxa"/>
          </w:tcPr>
          <w:p>
            <w:pPr>
              <w:pStyle w:val="TableParagraph"/>
              <w:spacing w:line="207" w:lineRule="exact"/>
              <w:ind w:left="107"/>
              <w:rPr>
                <w:sz w:val="18"/>
              </w:rPr>
            </w:pPr>
            <w:r>
              <w:rPr>
                <w:sz w:val="18"/>
              </w:rPr>
              <w:t>Disclosure</w:t>
            </w:r>
            <w:r>
              <w:rPr>
                <w:spacing w:val="-4"/>
                <w:sz w:val="18"/>
              </w:rPr>
              <w:t> </w:t>
            </w:r>
            <w:r>
              <w:rPr>
                <w:sz w:val="18"/>
              </w:rPr>
              <w:t>of</w:t>
            </w:r>
            <w:r>
              <w:rPr>
                <w:spacing w:val="-4"/>
                <w:sz w:val="18"/>
              </w:rPr>
              <w:t> </w:t>
            </w:r>
            <w:r>
              <w:rPr>
                <w:sz w:val="18"/>
              </w:rPr>
              <w:t>Patent</w:t>
            </w:r>
            <w:r>
              <w:rPr>
                <w:spacing w:val="-2"/>
                <w:sz w:val="18"/>
              </w:rPr>
              <w:t> </w:t>
            </w:r>
            <w:r>
              <w:rPr>
                <w:sz w:val="18"/>
              </w:rPr>
              <w:t>and</w:t>
            </w:r>
            <w:r>
              <w:rPr>
                <w:spacing w:val="-1"/>
                <w:sz w:val="18"/>
              </w:rPr>
              <w:t> </w:t>
            </w:r>
            <w:r>
              <w:rPr>
                <w:sz w:val="18"/>
              </w:rPr>
              <w:t>Trademark</w:t>
            </w:r>
            <w:r>
              <w:rPr>
                <w:spacing w:val="-1"/>
                <w:sz w:val="18"/>
              </w:rPr>
              <w:t> </w:t>
            </w:r>
            <w:r>
              <w:rPr>
                <w:sz w:val="18"/>
              </w:rPr>
              <w:t>Licensing</w:t>
            </w:r>
            <w:r>
              <w:rPr>
                <w:spacing w:val="-1"/>
                <w:sz w:val="18"/>
              </w:rPr>
              <w:t> </w:t>
            </w:r>
            <w:r>
              <w:rPr>
                <w:sz w:val="18"/>
              </w:rPr>
              <w:t>Agreements</w:t>
            </w:r>
            <w:r>
              <w:rPr>
                <w:spacing w:val="-2"/>
                <w:sz w:val="18"/>
              </w:rPr>
              <w:t> </w:t>
            </w:r>
            <w:r>
              <w:rPr>
                <w:sz w:val="18"/>
              </w:rPr>
              <w:t>to</w:t>
            </w:r>
            <w:r>
              <w:rPr>
                <w:spacing w:val="-1"/>
                <w:sz w:val="18"/>
              </w:rPr>
              <w:t> </w:t>
            </w:r>
            <w:r>
              <w:rPr>
                <w:spacing w:val="-5"/>
                <w:sz w:val="18"/>
              </w:rPr>
              <w:t>IPO</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1.67</w:t>
            </w:r>
          </w:p>
        </w:tc>
        <w:tc>
          <w:tcPr>
            <w:tcW w:w="3415" w:type="dxa"/>
          </w:tcPr>
          <w:p>
            <w:pPr>
              <w:pStyle w:val="TableParagraph"/>
              <w:spacing w:line="207" w:lineRule="exact"/>
              <w:ind w:left="108"/>
              <w:rPr>
                <w:sz w:val="18"/>
              </w:rPr>
            </w:pPr>
            <w:r>
              <w:rPr>
                <w:sz w:val="18"/>
              </w:rPr>
              <w:t>WIPO</w:t>
            </w:r>
            <w:r>
              <w:rPr>
                <w:spacing w:val="-2"/>
                <w:sz w:val="18"/>
              </w:rPr>
              <w:t> (2010)</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1.2.2</w:t>
            </w:r>
          </w:p>
        </w:tc>
        <w:tc>
          <w:tcPr>
            <w:tcW w:w="876" w:type="dxa"/>
            <w:shd w:val="clear" w:color="auto" w:fill="FFC000"/>
          </w:tcPr>
          <w:p>
            <w:pPr>
              <w:pStyle w:val="TableParagraph"/>
              <w:spacing w:before="38"/>
              <w:ind w:right="63"/>
              <w:jc w:val="right"/>
              <w:rPr>
                <w:sz w:val="18"/>
              </w:rPr>
            </w:pPr>
            <w:r>
              <w:rPr>
                <w:spacing w:val="-10"/>
                <w:sz w:val="18"/>
              </w:rPr>
              <w:t>5</w:t>
            </w:r>
          </w:p>
        </w:tc>
        <w:tc>
          <w:tcPr>
            <w:tcW w:w="878" w:type="dxa"/>
            <w:shd w:val="clear" w:color="auto" w:fill="FFC000"/>
          </w:tcPr>
          <w:p>
            <w:pPr>
              <w:pStyle w:val="TableParagraph"/>
              <w:spacing w:before="38"/>
              <w:ind w:right="60"/>
              <w:jc w:val="right"/>
              <w:rPr>
                <w:sz w:val="18"/>
              </w:rPr>
            </w:pPr>
            <w:r>
              <w:rPr>
                <w:spacing w:val="-10"/>
                <w:sz w:val="18"/>
              </w:rPr>
              <w:t>5</w:t>
            </w:r>
          </w:p>
        </w:tc>
        <w:tc>
          <w:tcPr>
            <w:tcW w:w="876" w:type="dxa"/>
            <w:shd w:val="clear" w:color="auto" w:fill="FFC000"/>
          </w:tcPr>
          <w:p>
            <w:pPr>
              <w:pStyle w:val="TableParagraph"/>
              <w:spacing w:before="38"/>
              <w:ind w:right="57"/>
              <w:jc w:val="right"/>
              <w:rPr>
                <w:sz w:val="18"/>
              </w:rPr>
            </w:pPr>
            <w:r>
              <w:rPr>
                <w:spacing w:val="-5"/>
                <w:sz w:val="18"/>
              </w:rPr>
              <w:t>10</w:t>
            </w:r>
          </w:p>
        </w:tc>
        <w:tc>
          <w:tcPr>
            <w:tcW w:w="878" w:type="dxa"/>
            <w:shd w:val="clear" w:color="auto" w:fill="FFC000"/>
          </w:tcPr>
          <w:p>
            <w:pPr>
              <w:pStyle w:val="TableParagraph"/>
              <w:spacing w:before="38"/>
              <w:ind w:right="58"/>
              <w:jc w:val="right"/>
              <w:rPr>
                <w:sz w:val="18"/>
              </w:rPr>
            </w:pPr>
            <w:r>
              <w:rPr>
                <w:spacing w:val="-4"/>
                <w:sz w:val="18"/>
              </w:rPr>
              <w:t>8.33</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1.2.3</w:t>
            </w:r>
            <w:r>
              <w:rPr>
                <w:b/>
                <w:spacing w:val="62"/>
                <w:w w:val="150"/>
                <w:sz w:val="18"/>
              </w:rPr>
              <w:t> </w:t>
            </w:r>
            <w:r>
              <w:rPr>
                <w:b/>
                <w:sz w:val="18"/>
              </w:rPr>
              <w:t>Fair</w:t>
            </w:r>
            <w:r>
              <w:rPr>
                <w:b/>
                <w:spacing w:val="-3"/>
                <w:sz w:val="18"/>
              </w:rPr>
              <w:t> </w:t>
            </w:r>
            <w:r>
              <w:rPr>
                <w:b/>
                <w:sz w:val="18"/>
              </w:rPr>
              <w:t>Access</w:t>
            </w:r>
            <w:r>
              <w:rPr>
                <w:b/>
                <w:spacing w:val="-2"/>
                <w:sz w:val="18"/>
              </w:rPr>
              <w:t> </w:t>
            </w:r>
            <w:r>
              <w:rPr>
                <w:b/>
                <w:sz w:val="18"/>
              </w:rPr>
              <w:t>to Innovation</w:t>
            </w:r>
            <w:r>
              <w:rPr>
                <w:b/>
                <w:spacing w:val="-1"/>
                <w:sz w:val="18"/>
              </w:rPr>
              <w:t> </w:t>
            </w:r>
            <w:r>
              <w:rPr>
                <w:b/>
                <w:sz w:val="18"/>
              </w:rPr>
              <w:t>(includes</w:t>
            </w:r>
            <w:r>
              <w:rPr>
                <w:b/>
                <w:spacing w:val="-2"/>
                <w:sz w:val="18"/>
              </w:rPr>
              <w:t> environment)</w:t>
            </w:r>
          </w:p>
        </w:tc>
      </w:tr>
      <w:tr>
        <w:trPr>
          <w:trHeight w:val="282" w:hRule="atLeast"/>
        </w:trPr>
        <w:tc>
          <w:tcPr>
            <w:tcW w:w="6031" w:type="dxa"/>
          </w:tcPr>
          <w:p>
            <w:pPr>
              <w:pStyle w:val="TableParagraph"/>
              <w:spacing w:before="2"/>
              <w:ind w:left="107"/>
              <w:rPr>
                <w:sz w:val="18"/>
              </w:rPr>
            </w:pPr>
            <w:r>
              <w:rPr>
                <w:sz w:val="18"/>
              </w:rPr>
              <w:t>Open</w:t>
            </w:r>
            <w:r>
              <w:rPr>
                <w:spacing w:val="-1"/>
                <w:sz w:val="18"/>
              </w:rPr>
              <w:t> </w:t>
            </w:r>
            <w:r>
              <w:rPr>
                <w:sz w:val="18"/>
              </w:rPr>
              <w:t>Access</w:t>
            </w:r>
            <w:r>
              <w:rPr>
                <w:spacing w:val="-2"/>
                <w:sz w:val="18"/>
              </w:rPr>
              <w:t> </w:t>
            </w:r>
            <w:r>
              <w:rPr>
                <w:sz w:val="18"/>
              </w:rPr>
              <w:t>and Open-Source</w:t>
            </w:r>
            <w:r>
              <w:rPr>
                <w:spacing w:val="-2"/>
                <w:sz w:val="18"/>
              </w:rPr>
              <w:t> Definition</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0.93</w:t>
            </w:r>
          </w:p>
        </w:tc>
        <w:tc>
          <w:tcPr>
            <w:tcW w:w="3415" w:type="dxa"/>
          </w:tcPr>
          <w:p>
            <w:pPr>
              <w:pStyle w:val="TableParagraph"/>
              <w:spacing w:before="2"/>
              <w:ind w:left="108"/>
              <w:rPr>
                <w:sz w:val="18"/>
              </w:rPr>
            </w:pPr>
            <w:r>
              <w:rPr>
                <w:sz w:val="18"/>
              </w:rPr>
              <w:t>WIPO</w:t>
            </w:r>
            <w:r>
              <w:rPr>
                <w:spacing w:val="-1"/>
                <w:sz w:val="18"/>
              </w:rPr>
              <w:t> </w:t>
            </w:r>
            <w:r>
              <w:rPr>
                <w:sz w:val="18"/>
              </w:rPr>
              <w:t>(2011);</w:t>
            </w:r>
            <w:r>
              <w:rPr>
                <w:spacing w:val="-1"/>
                <w:sz w:val="18"/>
              </w:rPr>
              <w:t> </w:t>
            </w:r>
            <w:r>
              <w:rPr>
                <w:sz w:val="18"/>
              </w:rPr>
              <w:t>BSA</w:t>
            </w:r>
            <w:r>
              <w:rPr>
                <w:spacing w:val="-1"/>
                <w:sz w:val="18"/>
              </w:rPr>
              <w:t> </w:t>
            </w:r>
            <w:r>
              <w:rPr>
                <w:spacing w:val="-2"/>
                <w:sz w:val="18"/>
              </w:rPr>
              <w:t>(2005)</w:t>
            </w:r>
          </w:p>
        </w:tc>
      </w:tr>
      <w:tr>
        <w:trPr>
          <w:trHeight w:val="285" w:hRule="atLeast"/>
        </w:trPr>
        <w:tc>
          <w:tcPr>
            <w:tcW w:w="6031" w:type="dxa"/>
          </w:tcPr>
          <w:p>
            <w:pPr>
              <w:pStyle w:val="TableParagraph"/>
              <w:spacing w:before="2"/>
              <w:ind w:left="107"/>
              <w:rPr>
                <w:sz w:val="18"/>
              </w:rPr>
            </w:pPr>
            <w:r>
              <w:rPr>
                <w:sz w:val="18"/>
              </w:rPr>
              <w:t>Scope</w:t>
            </w:r>
            <w:r>
              <w:rPr>
                <w:spacing w:val="-4"/>
                <w:sz w:val="18"/>
              </w:rPr>
              <w:t> </w:t>
            </w:r>
            <w:r>
              <w:rPr>
                <w:sz w:val="18"/>
              </w:rPr>
              <w:t>of</w:t>
            </w:r>
            <w:r>
              <w:rPr>
                <w:spacing w:val="-4"/>
                <w:sz w:val="18"/>
              </w:rPr>
              <w:t> </w:t>
            </w:r>
            <w:r>
              <w:rPr>
                <w:sz w:val="18"/>
              </w:rPr>
              <w:t>Permissible</w:t>
            </w:r>
            <w:r>
              <w:rPr>
                <w:spacing w:val="-3"/>
                <w:sz w:val="18"/>
              </w:rPr>
              <w:t> </w:t>
            </w:r>
            <w:r>
              <w:rPr>
                <w:sz w:val="18"/>
              </w:rPr>
              <w:t>Open</w:t>
            </w:r>
            <w:r>
              <w:rPr>
                <w:spacing w:val="-3"/>
                <w:sz w:val="18"/>
              </w:rPr>
              <w:t> </w:t>
            </w:r>
            <w:r>
              <w:rPr>
                <w:sz w:val="18"/>
              </w:rPr>
              <w:t>Access</w:t>
            </w:r>
            <w:r>
              <w:rPr>
                <w:spacing w:val="-2"/>
                <w:sz w:val="18"/>
              </w:rPr>
              <w:t> </w:t>
            </w:r>
            <w:r>
              <w:rPr>
                <w:sz w:val="18"/>
              </w:rPr>
              <w:t>Research</w:t>
            </w:r>
            <w:r>
              <w:rPr>
                <w:spacing w:val="-1"/>
                <w:sz w:val="18"/>
              </w:rPr>
              <w:t> </w:t>
            </w:r>
            <w:r>
              <w:rPr>
                <w:spacing w:val="-2"/>
                <w:sz w:val="18"/>
              </w:rPr>
              <w:t>Activities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0.93</w:t>
            </w:r>
          </w:p>
        </w:tc>
        <w:tc>
          <w:tcPr>
            <w:tcW w:w="3415" w:type="dxa"/>
          </w:tcPr>
          <w:p>
            <w:pPr>
              <w:pStyle w:val="TableParagraph"/>
              <w:spacing w:before="2"/>
              <w:ind w:left="108"/>
              <w:rPr>
                <w:sz w:val="18"/>
              </w:rPr>
            </w:pPr>
            <w:r>
              <w:rPr>
                <w:sz w:val="18"/>
              </w:rPr>
              <w:t>Priest</w:t>
            </w:r>
            <w:r>
              <w:rPr>
                <w:spacing w:val="-2"/>
                <w:sz w:val="18"/>
              </w:rPr>
              <w:t> </w:t>
            </w:r>
            <w:r>
              <w:rPr>
                <w:sz w:val="18"/>
              </w:rPr>
              <w:t>(2012);</w:t>
            </w:r>
            <w:r>
              <w:rPr>
                <w:spacing w:val="-1"/>
                <w:sz w:val="18"/>
              </w:rPr>
              <w:t> </w:t>
            </w:r>
            <w:r>
              <w:rPr>
                <w:sz w:val="18"/>
              </w:rPr>
              <w:t>WIPO</w:t>
            </w:r>
            <w:r>
              <w:rPr>
                <w:spacing w:val="-1"/>
                <w:sz w:val="18"/>
              </w:rPr>
              <w:t> </w:t>
            </w:r>
            <w:r>
              <w:rPr>
                <w:spacing w:val="-2"/>
                <w:sz w:val="18"/>
              </w:rPr>
              <w:t>(2021)</w:t>
            </w:r>
          </w:p>
        </w:tc>
      </w:tr>
      <w:tr>
        <w:trPr>
          <w:trHeight w:val="282" w:hRule="atLeast"/>
        </w:trPr>
        <w:tc>
          <w:tcPr>
            <w:tcW w:w="6031" w:type="dxa"/>
          </w:tcPr>
          <w:p>
            <w:pPr>
              <w:pStyle w:val="TableParagraph"/>
              <w:spacing w:line="207" w:lineRule="exact"/>
              <w:ind w:left="107"/>
              <w:rPr>
                <w:sz w:val="18"/>
              </w:rPr>
            </w:pPr>
            <w:r>
              <w:rPr>
                <w:sz w:val="18"/>
              </w:rPr>
              <w:t>Provisions</w:t>
            </w:r>
            <w:r>
              <w:rPr>
                <w:spacing w:val="-5"/>
                <w:sz w:val="18"/>
              </w:rPr>
              <w:t> </w:t>
            </w:r>
            <w:r>
              <w:rPr>
                <w:sz w:val="18"/>
              </w:rPr>
              <w:t>Enabling Open</w:t>
            </w:r>
            <w:r>
              <w:rPr>
                <w:spacing w:val="-2"/>
                <w:sz w:val="18"/>
              </w:rPr>
              <w:t> Science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0.93</w:t>
            </w:r>
          </w:p>
        </w:tc>
        <w:tc>
          <w:tcPr>
            <w:tcW w:w="3415" w:type="dxa"/>
          </w:tcPr>
          <w:p>
            <w:pPr>
              <w:pStyle w:val="TableParagraph"/>
              <w:spacing w:line="207" w:lineRule="exact"/>
              <w:ind w:left="108"/>
              <w:rPr>
                <w:sz w:val="18"/>
              </w:rPr>
            </w:pPr>
            <w:r>
              <w:rPr>
                <w:sz w:val="18"/>
              </w:rPr>
              <w:t>UNESCO</w:t>
            </w:r>
            <w:r>
              <w:rPr>
                <w:spacing w:val="-3"/>
                <w:sz w:val="18"/>
              </w:rPr>
              <w:t> </w:t>
            </w:r>
            <w:r>
              <w:rPr>
                <w:sz w:val="18"/>
              </w:rPr>
              <w:t>(2021a);</w:t>
            </w:r>
            <w:r>
              <w:rPr>
                <w:spacing w:val="-2"/>
                <w:sz w:val="18"/>
              </w:rPr>
              <w:t> </w:t>
            </w:r>
            <w:r>
              <w:rPr>
                <w:sz w:val="18"/>
              </w:rPr>
              <w:t>UNESCO</w:t>
            </w:r>
            <w:r>
              <w:rPr>
                <w:spacing w:val="-4"/>
                <w:sz w:val="18"/>
              </w:rPr>
              <w:t> </w:t>
            </w:r>
            <w:r>
              <w:rPr>
                <w:spacing w:val="-2"/>
                <w:sz w:val="18"/>
              </w:rPr>
              <w:t>(2022a)</w:t>
            </w:r>
          </w:p>
        </w:tc>
      </w:tr>
      <w:tr>
        <w:trPr>
          <w:trHeight w:val="282" w:hRule="atLeast"/>
        </w:trPr>
        <w:tc>
          <w:tcPr>
            <w:tcW w:w="6031" w:type="dxa"/>
          </w:tcPr>
          <w:p>
            <w:pPr>
              <w:pStyle w:val="TableParagraph"/>
              <w:spacing w:line="207" w:lineRule="exact"/>
              <w:ind w:left="107"/>
              <w:rPr>
                <w:sz w:val="18"/>
              </w:rPr>
            </w:pPr>
            <w:r>
              <w:rPr>
                <w:sz w:val="18"/>
              </w:rPr>
              <w:t>Risk-Based</w:t>
            </w:r>
            <w:r>
              <w:rPr>
                <w:spacing w:val="-3"/>
                <w:sz w:val="18"/>
              </w:rPr>
              <w:t> </w:t>
            </w:r>
            <w:r>
              <w:rPr>
                <w:sz w:val="18"/>
              </w:rPr>
              <w:t>Approach</w:t>
            </w:r>
            <w:r>
              <w:rPr>
                <w:spacing w:val="-2"/>
                <w:sz w:val="18"/>
              </w:rPr>
              <w:t> </w:t>
            </w:r>
            <w:r>
              <w:rPr>
                <w:sz w:val="18"/>
              </w:rPr>
              <w:t>to</w:t>
            </w:r>
            <w:r>
              <w:rPr>
                <w:spacing w:val="-2"/>
                <w:sz w:val="18"/>
              </w:rPr>
              <w:t> </w:t>
            </w:r>
            <w:r>
              <w:rPr>
                <w:sz w:val="18"/>
              </w:rPr>
              <w:t>AI</w:t>
            </w:r>
            <w:r>
              <w:rPr>
                <w:spacing w:val="-2"/>
                <w:sz w:val="18"/>
              </w:rPr>
              <w:t> Regulation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0.93</w:t>
            </w:r>
          </w:p>
        </w:tc>
        <w:tc>
          <w:tcPr>
            <w:tcW w:w="3415" w:type="dxa"/>
          </w:tcPr>
          <w:p>
            <w:pPr>
              <w:pStyle w:val="TableParagraph"/>
              <w:spacing w:line="207" w:lineRule="exact"/>
              <w:ind w:left="108"/>
              <w:rPr>
                <w:sz w:val="18"/>
              </w:rPr>
            </w:pPr>
            <w:r>
              <w:rPr>
                <w:sz w:val="18"/>
              </w:rPr>
              <w:t>Panait</w:t>
            </w:r>
            <w:r>
              <w:rPr>
                <w:spacing w:val="-2"/>
                <w:sz w:val="18"/>
              </w:rPr>
              <w:t> </w:t>
            </w:r>
            <w:r>
              <w:rPr>
                <w:sz w:val="18"/>
              </w:rPr>
              <w:t>et</w:t>
            </w:r>
            <w:r>
              <w:rPr>
                <w:spacing w:val="-1"/>
                <w:sz w:val="18"/>
              </w:rPr>
              <w:t> </w:t>
            </w:r>
            <w:r>
              <w:rPr>
                <w:sz w:val="18"/>
              </w:rPr>
              <w:t>al.</w:t>
            </w:r>
            <w:r>
              <w:rPr>
                <w:spacing w:val="-1"/>
                <w:sz w:val="18"/>
              </w:rPr>
              <w:t> </w:t>
            </w:r>
            <w:r>
              <w:rPr>
                <w:sz w:val="18"/>
              </w:rPr>
              <w:t>(2021);</w:t>
            </w:r>
            <w:r>
              <w:rPr>
                <w:spacing w:val="-3"/>
                <w:sz w:val="18"/>
              </w:rPr>
              <w:t> </w:t>
            </w:r>
            <w:r>
              <w:rPr>
                <w:sz w:val="18"/>
              </w:rPr>
              <w:t>OECD</w:t>
            </w:r>
            <w:r>
              <w:rPr>
                <w:spacing w:val="-1"/>
                <w:sz w:val="18"/>
              </w:rPr>
              <w:t> </w:t>
            </w:r>
            <w:r>
              <w:rPr>
                <w:spacing w:val="-2"/>
                <w:sz w:val="18"/>
              </w:rPr>
              <w:t>(2023)</w:t>
            </w:r>
          </w:p>
        </w:tc>
      </w:tr>
      <w:tr>
        <w:trPr>
          <w:trHeight w:val="412" w:hRule="atLeast"/>
        </w:trPr>
        <w:tc>
          <w:tcPr>
            <w:tcW w:w="6031" w:type="dxa"/>
          </w:tcPr>
          <w:p>
            <w:pPr>
              <w:pStyle w:val="TableParagraph"/>
              <w:spacing w:line="207" w:lineRule="exact"/>
              <w:ind w:left="107"/>
              <w:rPr>
                <w:sz w:val="18"/>
              </w:rPr>
            </w:pPr>
            <w:r>
              <w:rPr>
                <w:sz w:val="18"/>
              </w:rPr>
              <w:t>Guidelines</w:t>
            </w:r>
            <w:r>
              <w:rPr>
                <w:spacing w:val="-2"/>
                <w:sz w:val="18"/>
              </w:rPr>
              <w:t> </w:t>
            </w:r>
            <w:r>
              <w:rPr>
                <w:sz w:val="18"/>
              </w:rPr>
              <w:t>on</w:t>
            </w:r>
            <w:r>
              <w:rPr>
                <w:spacing w:val="-2"/>
                <w:sz w:val="18"/>
              </w:rPr>
              <w:t> </w:t>
            </w:r>
            <w:r>
              <w:rPr>
                <w:sz w:val="18"/>
              </w:rPr>
              <w:t>an</w:t>
            </w:r>
            <w:r>
              <w:rPr>
                <w:spacing w:val="-1"/>
                <w:sz w:val="18"/>
              </w:rPr>
              <w:t> </w:t>
            </w:r>
            <w:r>
              <w:rPr>
                <w:sz w:val="18"/>
              </w:rPr>
              <w:t>Ethical</w:t>
            </w:r>
            <w:r>
              <w:rPr>
                <w:spacing w:val="-2"/>
                <w:sz w:val="18"/>
              </w:rPr>
              <w:t> </w:t>
            </w:r>
            <w:r>
              <w:rPr>
                <w:sz w:val="18"/>
              </w:rPr>
              <w:t>Impact</w:t>
            </w:r>
            <w:r>
              <w:rPr>
                <w:spacing w:val="-3"/>
                <w:sz w:val="18"/>
              </w:rPr>
              <w:t> </w:t>
            </w:r>
            <w:r>
              <w:rPr>
                <w:sz w:val="18"/>
              </w:rPr>
              <w:t>Assessment</w:t>
            </w:r>
            <w:r>
              <w:rPr>
                <w:spacing w:val="-1"/>
                <w:sz w:val="18"/>
              </w:rPr>
              <w:t> </w:t>
            </w:r>
            <w:r>
              <w:rPr>
                <w:sz w:val="18"/>
              </w:rPr>
              <w:t>of</w:t>
            </w:r>
            <w:r>
              <w:rPr>
                <w:spacing w:val="-2"/>
                <w:sz w:val="18"/>
              </w:rPr>
              <w:t> </w:t>
            </w:r>
            <w:r>
              <w:rPr>
                <w:sz w:val="18"/>
              </w:rPr>
              <w:t>AI</w:t>
            </w:r>
            <w:r>
              <w:rPr>
                <w:spacing w:val="-1"/>
                <w:sz w:val="18"/>
              </w:rPr>
              <w:t> </w:t>
            </w:r>
            <w:r>
              <w:rPr>
                <w:spacing w:val="-2"/>
                <w:sz w:val="18"/>
              </w:rPr>
              <w:t>Systems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0.93</w:t>
            </w:r>
          </w:p>
        </w:tc>
        <w:tc>
          <w:tcPr>
            <w:tcW w:w="3415" w:type="dxa"/>
          </w:tcPr>
          <w:p>
            <w:pPr>
              <w:pStyle w:val="TableParagraph"/>
              <w:spacing w:line="206" w:lineRule="exact"/>
              <w:ind w:left="108"/>
              <w:rPr>
                <w:sz w:val="18"/>
              </w:rPr>
            </w:pPr>
            <w:r>
              <w:rPr>
                <w:sz w:val="18"/>
              </w:rPr>
              <w:t>UNESCO (2021b); UNESCO (2022b); UNESCO</w:t>
            </w:r>
            <w:r>
              <w:rPr>
                <w:spacing w:val="-10"/>
                <w:sz w:val="18"/>
              </w:rPr>
              <w:t> </w:t>
            </w:r>
            <w:r>
              <w:rPr>
                <w:sz w:val="18"/>
              </w:rPr>
              <w:t>(2023);</w:t>
            </w:r>
            <w:r>
              <w:rPr>
                <w:spacing w:val="-11"/>
                <w:sz w:val="18"/>
              </w:rPr>
              <w:t> </w:t>
            </w:r>
            <w:r>
              <w:rPr>
                <w:sz w:val="18"/>
              </w:rPr>
              <w:t>UNESCO/Mila</w:t>
            </w:r>
            <w:r>
              <w:rPr>
                <w:spacing w:val="-12"/>
                <w:sz w:val="18"/>
              </w:rPr>
              <w:t> </w:t>
            </w:r>
            <w:r>
              <w:rPr>
                <w:sz w:val="18"/>
              </w:rPr>
              <w:t>(2023)</w:t>
            </w:r>
          </w:p>
        </w:tc>
      </w:tr>
      <w:tr>
        <w:trPr>
          <w:trHeight w:val="282" w:hRule="atLeast"/>
        </w:trPr>
        <w:tc>
          <w:tcPr>
            <w:tcW w:w="6031" w:type="dxa"/>
          </w:tcPr>
          <w:p>
            <w:pPr>
              <w:pStyle w:val="TableParagraph"/>
              <w:spacing w:before="2"/>
              <w:ind w:left="107"/>
              <w:rPr>
                <w:sz w:val="18"/>
              </w:rPr>
            </w:pPr>
            <w:r>
              <w:rPr>
                <w:sz w:val="18"/>
              </w:rPr>
              <w:t>Provisions</w:t>
            </w:r>
            <w:r>
              <w:rPr>
                <w:spacing w:val="-5"/>
                <w:sz w:val="18"/>
              </w:rPr>
              <w:t> </w:t>
            </w:r>
            <w:r>
              <w:rPr>
                <w:sz w:val="18"/>
              </w:rPr>
              <w:t>Safeguarding Public</w:t>
            </w:r>
            <w:r>
              <w:rPr>
                <w:spacing w:val="-2"/>
                <w:sz w:val="18"/>
              </w:rPr>
              <w:t> Interest</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0.93</w:t>
            </w:r>
          </w:p>
        </w:tc>
        <w:tc>
          <w:tcPr>
            <w:tcW w:w="3415" w:type="dxa"/>
          </w:tcPr>
          <w:p>
            <w:pPr>
              <w:pStyle w:val="TableParagraph"/>
              <w:spacing w:before="2"/>
              <w:ind w:left="108"/>
              <w:rPr>
                <w:sz w:val="18"/>
              </w:rPr>
            </w:pPr>
            <w:r>
              <w:rPr>
                <w:sz w:val="18"/>
              </w:rPr>
              <w:t>TRIPS</w:t>
            </w:r>
            <w:r>
              <w:rPr>
                <w:spacing w:val="-2"/>
                <w:sz w:val="18"/>
              </w:rPr>
              <w:t> (1994)</w:t>
            </w:r>
          </w:p>
        </w:tc>
      </w:tr>
      <w:tr>
        <w:trPr>
          <w:trHeight w:val="285" w:hRule="atLeast"/>
        </w:trPr>
        <w:tc>
          <w:tcPr>
            <w:tcW w:w="6031" w:type="dxa"/>
          </w:tcPr>
          <w:p>
            <w:pPr>
              <w:pStyle w:val="TableParagraph"/>
              <w:spacing w:before="2"/>
              <w:ind w:left="107"/>
              <w:rPr>
                <w:sz w:val="18"/>
              </w:rPr>
            </w:pPr>
            <w:r>
              <w:rPr>
                <w:sz w:val="18"/>
              </w:rPr>
              <w:t>Guidelines</w:t>
            </w:r>
            <w:r>
              <w:rPr>
                <w:spacing w:val="-2"/>
                <w:sz w:val="18"/>
              </w:rPr>
              <w:t> </w:t>
            </w:r>
            <w:r>
              <w:rPr>
                <w:sz w:val="18"/>
              </w:rPr>
              <w:t>for</w:t>
            </w:r>
            <w:r>
              <w:rPr>
                <w:spacing w:val="-2"/>
                <w:sz w:val="18"/>
              </w:rPr>
              <w:t> </w:t>
            </w:r>
            <w:r>
              <w:rPr>
                <w:sz w:val="18"/>
              </w:rPr>
              <w:t>IP-Based</w:t>
            </w:r>
            <w:r>
              <w:rPr>
                <w:spacing w:val="-2"/>
                <w:sz w:val="18"/>
              </w:rPr>
              <w:t> Financing</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0.93</w:t>
            </w:r>
          </w:p>
        </w:tc>
        <w:tc>
          <w:tcPr>
            <w:tcW w:w="3415" w:type="dxa"/>
          </w:tcPr>
          <w:p>
            <w:pPr>
              <w:pStyle w:val="TableParagraph"/>
              <w:spacing w:before="2"/>
              <w:ind w:left="108"/>
              <w:rPr>
                <w:sz w:val="18"/>
              </w:rPr>
            </w:pPr>
            <w:r>
              <w:rPr>
                <w:sz w:val="18"/>
              </w:rPr>
              <w:t>WIPO</w:t>
            </w:r>
            <w:r>
              <w:rPr>
                <w:spacing w:val="-2"/>
                <w:sz w:val="18"/>
              </w:rPr>
              <w:t> (2008)</w:t>
            </w:r>
          </w:p>
        </w:tc>
      </w:tr>
      <w:tr>
        <w:trPr>
          <w:trHeight w:val="282" w:hRule="atLeast"/>
        </w:trPr>
        <w:tc>
          <w:tcPr>
            <w:tcW w:w="6031" w:type="dxa"/>
          </w:tcPr>
          <w:p>
            <w:pPr>
              <w:pStyle w:val="TableParagraph"/>
              <w:spacing w:line="207" w:lineRule="exact"/>
              <w:ind w:left="107"/>
              <w:rPr>
                <w:sz w:val="18"/>
              </w:rPr>
            </w:pPr>
            <w:r>
              <w:rPr>
                <w:sz w:val="18"/>
              </w:rPr>
              <w:t>Provisions</w:t>
            </w:r>
            <w:r>
              <w:rPr>
                <w:spacing w:val="-4"/>
                <w:sz w:val="18"/>
              </w:rPr>
              <w:t> </w:t>
            </w:r>
            <w:r>
              <w:rPr>
                <w:sz w:val="18"/>
              </w:rPr>
              <w:t>on</w:t>
            </w:r>
            <w:r>
              <w:rPr>
                <w:spacing w:val="-2"/>
                <w:sz w:val="18"/>
              </w:rPr>
              <w:t> </w:t>
            </w:r>
            <w:r>
              <w:rPr>
                <w:sz w:val="18"/>
              </w:rPr>
              <w:t>IP Relevant</w:t>
            </w:r>
            <w:r>
              <w:rPr>
                <w:spacing w:val="-1"/>
                <w:sz w:val="18"/>
              </w:rPr>
              <w:t> </w:t>
            </w:r>
            <w:r>
              <w:rPr>
                <w:sz w:val="18"/>
              </w:rPr>
              <w:t>for</w:t>
            </w:r>
            <w:r>
              <w:rPr>
                <w:spacing w:val="-3"/>
                <w:sz w:val="18"/>
              </w:rPr>
              <w:t> </w:t>
            </w:r>
            <w:r>
              <w:rPr>
                <w:sz w:val="18"/>
              </w:rPr>
              <w:t>Environmental</w:t>
            </w:r>
            <w:r>
              <w:rPr>
                <w:spacing w:val="-1"/>
                <w:sz w:val="18"/>
              </w:rPr>
              <w:t> </w:t>
            </w:r>
            <w:r>
              <w:rPr>
                <w:spacing w:val="-2"/>
                <w:sz w:val="18"/>
              </w:rPr>
              <w:t>Sustainability</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0.93</w:t>
            </w:r>
          </w:p>
        </w:tc>
        <w:tc>
          <w:tcPr>
            <w:tcW w:w="3415" w:type="dxa"/>
          </w:tcPr>
          <w:p>
            <w:pPr>
              <w:pStyle w:val="TableParagraph"/>
              <w:spacing w:line="207" w:lineRule="exact"/>
              <w:ind w:left="108"/>
              <w:rPr>
                <w:sz w:val="18"/>
              </w:rPr>
            </w:pPr>
            <w:r>
              <w:rPr>
                <w:sz w:val="18"/>
              </w:rPr>
              <w:t>WIPO</w:t>
            </w:r>
            <w:r>
              <w:rPr>
                <w:spacing w:val="-2"/>
                <w:sz w:val="18"/>
              </w:rPr>
              <w:t> (2020)</w:t>
            </w:r>
          </w:p>
        </w:tc>
      </w:tr>
      <w:tr>
        <w:trPr>
          <w:trHeight w:val="412" w:hRule="atLeast"/>
        </w:trPr>
        <w:tc>
          <w:tcPr>
            <w:tcW w:w="6031" w:type="dxa"/>
          </w:tcPr>
          <w:p>
            <w:pPr>
              <w:pStyle w:val="TableParagraph"/>
              <w:spacing w:line="206" w:lineRule="exact"/>
              <w:ind w:left="107"/>
              <w:rPr>
                <w:sz w:val="18"/>
              </w:rPr>
            </w:pPr>
            <w:r>
              <w:rPr>
                <w:sz w:val="18"/>
              </w:rPr>
              <w:t>Provisions</w:t>
            </w:r>
            <w:r>
              <w:rPr>
                <w:spacing w:val="-6"/>
                <w:sz w:val="18"/>
              </w:rPr>
              <w:t> </w:t>
            </w:r>
            <w:r>
              <w:rPr>
                <w:sz w:val="18"/>
              </w:rPr>
              <w:t>on</w:t>
            </w:r>
            <w:r>
              <w:rPr>
                <w:spacing w:val="-5"/>
                <w:sz w:val="18"/>
              </w:rPr>
              <w:t> </w:t>
            </w:r>
            <w:r>
              <w:rPr>
                <w:sz w:val="18"/>
              </w:rPr>
              <w:t>the</w:t>
            </w:r>
            <w:r>
              <w:rPr>
                <w:spacing w:val="-6"/>
                <w:sz w:val="18"/>
              </w:rPr>
              <w:t> </w:t>
            </w:r>
            <w:r>
              <w:rPr>
                <w:sz w:val="18"/>
              </w:rPr>
              <w:t>Environmentally</w:t>
            </w:r>
            <w:r>
              <w:rPr>
                <w:spacing w:val="-3"/>
                <w:sz w:val="18"/>
              </w:rPr>
              <w:t> </w:t>
            </w:r>
            <w:r>
              <w:rPr>
                <w:sz w:val="18"/>
              </w:rPr>
              <w:t>Safe</w:t>
            </w:r>
            <w:r>
              <w:rPr>
                <w:spacing w:val="-5"/>
                <w:sz w:val="18"/>
              </w:rPr>
              <w:t> </w:t>
            </w:r>
            <w:r>
              <w:rPr>
                <w:sz w:val="18"/>
              </w:rPr>
              <w:t>Disposal</w:t>
            </w:r>
            <w:r>
              <w:rPr>
                <w:spacing w:val="-4"/>
                <w:sz w:val="18"/>
              </w:rPr>
              <w:t> </w:t>
            </w:r>
            <w:r>
              <w:rPr>
                <w:sz w:val="18"/>
              </w:rPr>
              <w:t>and</w:t>
            </w:r>
            <w:r>
              <w:rPr>
                <w:spacing w:val="-3"/>
                <w:sz w:val="18"/>
              </w:rPr>
              <w:t> </w:t>
            </w:r>
            <w:r>
              <w:rPr>
                <w:sz w:val="18"/>
              </w:rPr>
              <w:t>Destruction</w:t>
            </w:r>
            <w:r>
              <w:rPr>
                <w:spacing w:val="-5"/>
                <w:sz w:val="18"/>
              </w:rPr>
              <w:t> </w:t>
            </w:r>
            <w:r>
              <w:rPr>
                <w:sz w:val="18"/>
              </w:rPr>
              <w:t>of</w:t>
            </w:r>
            <w:r>
              <w:rPr>
                <w:spacing w:val="-4"/>
                <w:sz w:val="18"/>
              </w:rPr>
              <w:t> </w:t>
            </w:r>
            <w:r>
              <w:rPr>
                <w:sz w:val="18"/>
              </w:rPr>
              <w:t>IPRs Infringing Goods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0.93</w:t>
            </w:r>
          </w:p>
        </w:tc>
        <w:tc>
          <w:tcPr>
            <w:tcW w:w="3415" w:type="dxa"/>
          </w:tcPr>
          <w:p>
            <w:pPr>
              <w:pStyle w:val="TableParagraph"/>
              <w:spacing w:line="206" w:lineRule="exact"/>
              <w:ind w:left="108"/>
              <w:rPr>
                <w:sz w:val="18"/>
              </w:rPr>
            </w:pPr>
            <w:r>
              <w:rPr>
                <w:sz w:val="18"/>
              </w:rPr>
              <w:t>WIPO</w:t>
            </w:r>
            <w:r>
              <w:rPr>
                <w:spacing w:val="-9"/>
                <w:sz w:val="18"/>
              </w:rPr>
              <w:t> </w:t>
            </w:r>
            <w:r>
              <w:rPr>
                <w:sz w:val="18"/>
              </w:rPr>
              <w:t>(2010b);</w:t>
            </w:r>
            <w:r>
              <w:rPr>
                <w:spacing w:val="-10"/>
                <w:sz w:val="18"/>
              </w:rPr>
              <w:t> </w:t>
            </w:r>
            <w:r>
              <w:rPr>
                <w:sz w:val="18"/>
              </w:rPr>
              <w:t>WIPO</w:t>
            </w:r>
            <w:r>
              <w:rPr>
                <w:spacing w:val="-9"/>
                <w:sz w:val="18"/>
              </w:rPr>
              <w:t> </w:t>
            </w:r>
            <w:r>
              <w:rPr>
                <w:sz w:val="18"/>
              </w:rPr>
              <w:t>(2017a);</w:t>
            </w:r>
            <w:r>
              <w:rPr>
                <w:spacing w:val="-10"/>
                <w:sz w:val="18"/>
              </w:rPr>
              <w:t> </w:t>
            </w:r>
            <w:r>
              <w:rPr>
                <w:sz w:val="18"/>
              </w:rPr>
              <w:t>Stoentgen (2012); WIPO (2017b)</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1.2.3</w:t>
            </w:r>
          </w:p>
        </w:tc>
        <w:tc>
          <w:tcPr>
            <w:tcW w:w="876" w:type="dxa"/>
            <w:shd w:val="clear" w:color="auto" w:fill="FFC000"/>
          </w:tcPr>
          <w:p>
            <w:pPr>
              <w:pStyle w:val="TableParagraph"/>
              <w:spacing w:before="38"/>
              <w:ind w:right="63"/>
              <w:jc w:val="right"/>
              <w:rPr>
                <w:sz w:val="18"/>
              </w:rPr>
            </w:pPr>
            <w:r>
              <w:rPr>
                <w:spacing w:val="-10"/>
                <w:sz w:val="18"/>
              </w:rPr>
              <w:t>9</w:t>
            </w:r>
          </w:p>
        </w:tc>
        <w:tc>
          <w:tcPr>
            <w:tcW w:w="878" w:type="dxa"/>
            <w:shd w:val="clear" w:color="auto" w:fill="FFC000"/>
          </w:tcPr>
          <w:p>
            <w:pPr>
              <w:pStyle w:val="TableParagraph"/>
              <w:spacing w:before="38"/>
              <w:ind w:right="60"/>
              <w:jc w:val="right"/>
              <w:rPr>
                <w:sz w:val="18"/>
              </w:rPr>
            </w:pPr>
            <w:r>
              <w:rPr>
                <w:spacing w:val="-10"/>
                <w:sz w:val="18"/>
              </w:rPr>
              <w:t>9</w:t>
            </w:r>
          </w:p>
        </w:tc>
        <w:tc>
          <w:tcPr>
            <w:tcW w:w="876" w:type="dxa"/>
            <w:shd w:val="clear" w:color="auto" w:fill="FFC000"/>
          </w:tcPr>
          <w:p>
            <w:pPr>
              <w:pStyle w:val="TableParagraph"/>
              <w:spacing w:before="38"/>
              <w:ind w:right="58"/>
              <w:jc w:val="right"/>
              <w:rPr>
                <w:sz w:val="18"/>
              </w:rPr>
            </w:pPr>
            <w:r>
              <w:rPr>
                <w:spacing w:val="-5"/>
                <w:sz w:val="18"/>
              </w:rPr>
              <w:t>18</w:t>
            </w:r>
          </w:p>
        </w:tc>
        <w:tc>
          <w:tcPr>
            <w:tcW w:w="878" w:type="dxa"/>
            <w:shd w:val="clear" w:color="auto" w:fill="FFC000"/>
          </w:tcPr>
          <w:p>
            <w:pPr>
              <w:pStyle w:val="TableParagraph"/>
              <w:spacing w:before="38"/>
              <w:ind w:right="58"/>
              <w:jc w:val="right"/>
              <w:rPr>
                <w:sz w:val="18"/>
              </w:rPr>
            </w:pPr>
            <w:r>
              <w:rPr>
                <w:spacing w:val="-4"/>
                <w:sz w:val="18"/>
              </w:rPr>
              <w:t>8.33</w:t>
            </w:r>
          </w:p>
        </w:tc>
        <w:tc>
          <w:tcPr>
            <w:tcW w:w="3415" w:type="dxa"/>
            <w:shd w:val="clear" w:color="auto" w:fill="FFC000"/>
          </w:tcPr>
          <w:p>
            <w:pPr>
              <w:pStyle w:val="TableParagraph"/>
              <w:rPr>
                <w:sz w:val="18"/>
              </w:rPr>
            </w:pPr>
          </w:p>
        </w:tc>
      </w:tr>
      <w:tr>
        <w:trPr>
          <w:trHeight w:val="433" w:hRule="atLeast"/>
        </w:trPr>
        <w:tc>
          <w:tcPr>
            <w:tcW w:w="12954" w:type="dxa"/>
            <w:gridSpan w:val="6"/>
            <w:shd w:val="clear" w:color="auto" w:fill="E7EBF5"/>
          </w:tcPr>
          <w:p>
            <w:pPr>
              <w:pStyle w:val="TableParagraph"/>
              <w:spacing w:before="112"/>
              <w:ind w:left="467"/>
              <w:rPr>
                <w:b/>
                <w:sz w:val="18"/>
              </w:rPr>
            </w:pPr>
            <w:r>
              <w:rPr>
                <w:b/>
                <w:sz w:val="18"/>
              </w:rPr>
              <w:t>1.2.4</w:t>
            </w:r>
            <w:r>
              <w:rPr>
                <w:b/>
                <w:spacing w:val="61"/>
                <w:w w:val="150"/>
                <w:sz w:val="18"/>
              </w:rPr>
              <w:t> </w:t>
            </w:r>
            <w:r>
              <w:rPr>
                <w:b/>
                <w:sz w:val="18"/>
              </w:rPr>
              <w:t>University-Industry</w:t>
            </w:r>
            <w:r>
              <w:rPr>
                <w:b/>
                <w:spacing w:val="-1"/>
                <w:sz w:val="18"/>
              </w:rPr>
              <w:t> </w:t>
            </w:r>
            <w:r>
              <w:rPr>
                <w:b/>
                <w:spacing w:val="-2"/>
                <w:sz w:val="18"/>
              </w:rPr>
              <w:t>Collaboration</w:t>
            </w:r>
          </w:p>
        </w:tc>
      </w:tr>
      <w:tr>
        <w:trPr>
          <w:trHeight w:val="282" w:hRule="atLeast"/>
        </w:trPr>
        <w:tc>
          <w:tcPr>
            <w:tcW w:w="6031" w:type="dxa"/>
          </w:tcPr>
          <w:p>
            <w:pPr>
              <w:pStyle w:val="TableParagraph"/>
              <w:spacing w:line="207" w:lineRule="exact"/>
              <w:ind w:left="107"/>
              <w:rPr>
                <w:sz w:val="18"/>
              </w:rPr>
            </w:pPr>
            <w:r>
              <w:rPr>
                <w:sz w:val="18"/>
              </w:rPr>
              <w:t>Standard</w:t>
            </w:r>
            <w:r>
              <w:rPr>
                <w:spacing w:val="-5"/>
                <w:sz w:val="18"/>
              </w:rPr>
              <w:t> </w:t>
            </w:r>
            <w:r>
              <w:rPr>
                <w:sz w:val="18"/>
              </w:rPr>
              <w:t>Model</w:t>
            </w:r>
            <w:r>
              <w:rPr>
                <w:spacing w:val="-3"/>
                <w:sz w:val="18"/>
              </w:rPr>
              <w:t> </w:t>
            </w:r>
            <w:r>
              <w:rPr>
                <w:sz w:val="18"/>
              </w:rPr>
              <w:t>Research</w:t>
            </w:r>
            <w:r>
              <w:rPr>
                <w:spacing w:val="-2"/>
                <w:sz w:val="18"/>
              </w:rPr>
              <w:t> </w:t>
            </w:r>
            <w:r>
              <w:rPr>
                <w:sz w:val="18"/>
              </w:rPr>
              <w:t>Collaboration</w:t>
            </w:r>
            <w:r>
              <w:rPr>
                <w:spacing w:val="-2"/>
                <w:sz w:val="18"/>
              </w:rPr>
              <w:t> Agreements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15" w:type="dxa"/>
          </w:tcPr>
          <w:p>
            <w:pPr>
              <w:pStyle w:val="TableParagraph"/>
              <w:spacing w:line="207" w:lineRule="exact"/>
              <w:ind w:left="108"/>
              <w:rPr>
                <w:sz w:val="18"/>
              </w:rPr>
            </w:pPr>
            <w:r>
              <w:rPr>
                <w:sz w:val="18"/>
              </w:rPr>
              <w:t>WIPO</w:t>
            </w:r>
            <w:r>
              <w:rPr>
                <w:spacing w:val="-3"/>
                <w:sz w:val="18"/>
              </w:rPr>
              <w:t> </w:t>
            </w:r>
            <w:r>
              <w:rPr>
                <w:spacing w:val="-2"/>
                <w:sz w:val="18"/>
              </w:rPr>
              <w:t>(n.d.)</w:t>
            </w:r>
          </w:p>
        </w:tc>
      </w:tr>
      <w:tr>
        <w:trPr>
          <w:trHeight w:val="412" w:hRule="atLeast"/>
        </w:trPr>
        <w:tc>
          <w:tcPr>
            <w:tcW w:w="6031" w:type="dxa"/>
          </w:tcPr>
          <w:p>
            <w:pPr>
              <w:pStyle w:val="TableParagraph"/>
              <w:spacing w:line="206" w:lineRule="exact"/>
              <w:ind w:left="107" w:right="212"/>
              <w:rPr>
                <w:sz w:val="18"/>
              </w:rPr>
            </w:pPr>
            <w:r>
              <w:rPr>
                <w:sz w:val="18"/>
              </w:rPr>
              <w:t>Grace</w:t>
            </w:r>
            <w:r>
              <w:rPr>
                <w:spacing w:val="-6"/>
                <w:sz w:val="18"/>
              </w:rPr>
              <w:t> </w:t>
            </w:r>
            <w:r>
              <w:rPr>
                <w:sz w:val="18"/>
              </w:rPr>
              <w:t>Period</w:t>
            </w:r>
            <w:r>
              <w:rPr>
                <w:spacing w:val="-4"/>
                <w:sz w:val="18"/>
              </w:rPr>
              <w:t> </w:t>
            </w:r>
            <w:r>
              <w:rPr>
                <w:sz w:val="18"/>
              </w:rPr>
              <w:t>for</w:t>
            </w:r>
            <w:r>
              <w:rPr>
                <w:spacing w:val="-7"/>
                <w:sz w:val="18"/>
              </w:rPr>
              <w:t> </w:t>
            </w:r>
            <w:r>
              <w:rPr>
                <w:sz w:val="18"/>
              </w:rPr>
              <w:t>Publishing</w:t>
            </w:r>
            <w:r>
              <w:rPr>
                <w:spacing w:val="-4"/>
                <w:sz w:val="18"/>
              </w:rPr>
              <w:t> </w:t>
            </w:r>
            <w:r>
              <w:rPr>
                <w:sz w:val="18"/>
              </w:rPr>
              <w:t>Research</w:t>
            </w:r>
            <w:r>
              <w:rPr>
                <w:spacing w:val="-4"/>
                <w:sz w:val="18"/>
              </w:rPr>
              <w:t> </w:t>
            </w:r>
            <w:r>
              <w:rPr>
                <w:sz w:val="18"/>
              </w:rPr>
              <w:t>Results</w:t>
            </w:r>
            <w:r>
              <w:rPr>
                <w:spacing w:val="-5"/>
                <w:sz w:val="18"/>
              </w:rPr>
              <w:t> </w:t>
            </w:r>
            <w:r>
              <w:rPr>
                <w:sz w:val="18"/>
              </w:rPr>
              <w:t>without</w:t>
            </w:r>
            <w:r>
              <w:rPr>
                <w:spacing w:val="-7"/>
                <w:sz w:val="18"/>
              </w:rPr>
              <w:t> </w:t>
            </w:r>
            <w:r>
              <w:rPr>
                <w:sz w:val="18"/>
              </w:rPr>
              <w:t>Compromising </w:t>
            </w:r>
            <w:r>
              <w:rPr>
                <w:spacing w:val="-2"/>
                <w:sz w:val="18"/>
              </w:rPr>
              <w:t>Patentability</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15" w:type="dxa"/>
          </w:tcPr>
          <w:p>
            <w:pPr>
              <w:pStyle w:val="TableParagraph"/>
              <w:spacing w:line="207" w:lineRule="exact"/>
              <w:ind w:left="108"/>
              <w:rPr>
                <w:sz w:val="18"/>
              </w:rPr>
            </w:pPr>
            <w:r>
              <w:rPr>
                <w:sz w:val="18"/>
              </w:rPr>
              <w:t>WIPO</w:t>
            </w:r>
            <w:r>
              <w:rPr>
                <w:spacing w:val="-3"/>
                <w:sz w:val="18"/>
              </w:rPr>
              <w:t> </w:t>
            </w:r>
            <w:r>
              <w:rPr>
                <w:spacing w:val="-2"/>
                <w:sz w:val="18"/>
              </w:rPr>
              <w:t>(n.d.)</w:t>
            </w:r>
          </w:p>
        </w:tc>
      </w:tr>
      <w:tr>
        <w:trPr>
          <w:trHeight w:val="282" w:hRule="atLeast"/>
        </w:trPr>
        <w:tc>
          <w:tcPr>
            <w:tcW w:w="6031" w:type="dxa"/>
          </w:tcPr>
          <w:p>
            <w:pPr>
              <w:pStyle w:val="TableParagraph"/>
              <w:spacing w:line="207" w:lineRule="exact"/>
              <w:ind w:left="107"/>
              <w:rPr>
                <w:sz w:val="18"/>
              </w:rPr>
            </w:pPr>
            <w:r>
              <w:rPr>
                <w:sz w:val="18"/>
              </w:rPr>
              <w:t>Patent</w:t>
            </w:r>
            <w:r>
              <w:rPr>
                <w:spacing w:val="-4"/>
                <w:sz w:val="18"/>
              </w:rPr>
              <w:t> </w:t>
            </w:r>
            <w:r>
              <w:rPr>
                <w:sz w:val="18"/>
              </w:rPr>
              <w:t>Ownership</w:t>
            </w:r>
            <w:r>
              <w:rPr>
                <w:spacing w:val="-2"/>
                <w:sz w:val="18"/>
              </w:rPr>
              <w:t> </w:t>
            </w:r>
            <w:r>
              <w:rPr>
                <w:sz w:val="18"/>
              </w:rPr>
              <w:t>Developed</w:t>
            </w:r>
            <w:r>
              <w:rPr>
                <w:spacing w:val="-2"/>
                <w:sz w:val="18"/>
              </w:rPr>
              <w:t> </w:t>
            </w:r>
            <w:r>
              <w:rPr>
                <w:sz w:val="18"/>
              </w:rPr>
              <w:t>within</w:t>
            </w:r>
            <w:r>
              <w:rPr>
                <w:spacing w:val="-4"/>
                <w:sz w:val="18"/>
              </w:rPr>
              <w:t> </w:t>
            </w:r>
            <w:r>
              <w:rPr>
                <w:sz w:val="18"/>
              </w:rPr>
              <w:t>Public</w:t>
            </w:r>
            <w:r>
              <w:rPr>
                <w:spacing w:val="-4"/>
                <w:sz w:val="18"/>
              </w:rPr>
              <w:t> </w:t>
            </w:r>
            <w:r>
              <w:rPr>
                <w:sz w:val="18"/>
              </w:rPr>
              <w:t>Research</w:t>
            </w:r>
            <w:r>
              <w:rPr>
                <w:spacing w:val="-2"/>
                <w:sz w:val="18"/>
              </w:rPr>
              <w:t> Organizations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15" w:type="dxa"/>
          </w:tcPr>
          <w:p>
            <w:pPr>
              <w:pStyle w:val="TableParagraph"/>
              <w:spacing w:line="207" w:lineRule="exact"/>
              <w:ind w:left="108"/>
              <w:rPr>
                <w:sz w:val="18"/>
              </w:rPr>
            </w:pPr>
            <w:r>
              <w:rPr>
                <w:sz w:val="18"/>
              </w:rPr>
              <w:t>Aridi</w:t>
            </w:r>
            <w:r>
              <w:rPr>
                <w:spacing w:val="-2"/>
                <w:sz w:val="18"/>
              </w:rPr>
              <w:t> </w:t>
            </w:r>
            <w:r>
              <w:rPr>
                <w:sz w:val="18"/>
              </w:rPr>
              <w:t>and</w:t>
            </w:r>
            <w:r>
              <w:rPr>
                <w:spacing w:val="-1"/>
                <w:sz w:val="18"/>
              </w:rPr>
              <w:t> </w:t>
            </w:r>
            <w:r>
              <w:rPr>
                <w:sz w:val="18"/>
              </w:rPr>
              <w:t>Cowey</w:t>
            </w:r>
            <w:r>
              <w:rPr>
                <w:spacing w:val="-2"/>
                <w:sz w:val="18"/>
              </w:rPr>
              <w:t> (2018)</w:t>
            </w:r>
          </w:p>
        </w:tc>
      </w:tr>
      <w:tr>
        <w:trPr>
          <w:trHeight w:val="282" w:hRule="atLeast"/>
        </w:trPr>
        <w:tc>
          <w:tcPr>
            <w:tcW w:w="6031" w:type="dxa"/>
          </w:tcPr>
          <w:p>
            <w:pPr>
              <w:pStyle w:val="TableParagraph"/>
              <w:spacing w:before="2"/>
              <w:ind w:left="107"/>
              <w:rPr>
                <w:sz w:val="18"/>
              </w:rPr>
            </w:pPr>
            <w:r>
              <w:rPr>
                <w:sz w:val="18"/>
              </w:rPr>
              <w:t>Institutional</w:t>
            </w:r>
            <w:r>
              <w:rPr>
                <w:spacing w:val="-2"/>
                <w:sz w:val="18"/>
              </w:rPr>
              <w:t> </w:t>
            </w:r>
            <w:r>
              <w:rPr>
                <w:sz w:val="18"/>
              </w:rPr>
              <w:t>IP</w:t>
            </w:r>
            <w:r>
              <w:rPr>
                <w:spacing w:val="-4"/>
                <w:sz w:val="18"/>
              </w:rPr>
              <w:t> </w:t>
            </w:r>
            <w:r>
              <w:rPr>
                <w:sz w:val="18"/>
              </w:rPr>
              <w:t>Policies</w:t>
            </w:r>
            <w:r>
              <w:rPr>
                <w:spacing w:val="-4"/>
                <w:sz w:val="18"/>
              </w:rPr>
              <w:t> </w:t>
            </w:r>
            <w:r>
              <w:rPr>
                <w:sz w:val="18"/>
              </w:rPr>
              <w:t>of</w:t>
            </w:r>
            <w:r>
              <w:rPr>
                <w:spacing w:val="-1"/>
                <w:sz w:val="18"/>
              </w:rPr>
              <w:t> </w:t>
            </w:r>
            <w:r>
              <w:rPr>
                <w:sz w:val="18"/>
              </w:rPr>
              <w:t>Public</w:t>
            </w:r>
            <w:r>
              <w:rPr>
                <w:spacing w:val="-5"/>
                <w:sz w:val="18"/>
              </w:rPr>
              <w:t> </w:t>
            </w:r>
            <w:r>
              <w:rPr>
                <w:sz w:val="18"/>
              </w:rPr>
              <w:t>Research </w:t>
            </w:r>
            <w:r>
              <w:rPr>
                <w:spacing w:val="-2"/>
                <w:sz w:val="18"/>
              </w:rPr>
              <w:t>Organizations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1.39</w:t>
            </w:r>
          </w:p>
        </w:tc>
        <w:tc>
          <w:tcPr>
            <w:tcW w:w="3415" w:type="dxa"/>
          </w:tcPr>
          <w:p>
            <w:pPr>
              <w:pStyle w:val="TableParagraph"/>
              <w:spacing w:before="2"/>
              <w:ind w:left="108"/>
              <w:rPr>
                <w:sz w:val="18"/>
              </w:rPr>
            </w:pPr>
            <w:r>
              <w:rPr>
                <w:sz w:val="18"/>
              </w:rPr>
              <w:t>WIPO</w:t>
            </w:r>
            <w:r>
              <w:rPr>
                <w:spacing w:val="-3"/>
                <w:sz w:val="18"/>
              </w:rPr>
              <w:t> </w:t>
            </w:r>
            <w:r>
              <w:rPr>
                <w:spacing w:val="-2"/>
                <w:sz w:val="18"/>
              </w:rPr>
              <w:t>(n.d.)</w:t>
            </w:r>
          </w:p>
        </w:tc>
      </w:tr>
      <w:tr>
        <w:trPr>
          <w:trHeight w:val="285" w:hRule="atLeast"/>
        </w:trPr>
        <w:tc>
          <w:tcPr>
            <w:tcW w:w="6031" w:type="dxa"/>
          </w:tcPr>
          <w:p>
            <w:pPr>
              <w:pStyle w:val="TableParagraph"/>
              <w:spacing w:before="2"/>
              <w:ind w:left="107"/>
              <w:rPr>
                <w:sz w:val="18"/>
              </w:rPr>
            </w:pPr>
            <w:r>
              <w:rPr>
                <w:sz w:val="18"/>
              </w:rPr>
              <w:t>University</w:t>
            </w:r>
            <w:r>
              <w:rPr>
                <w:spacing w:val="-8"/>
                <w:sz w:val="18"/>
              </w:rPr>
              <w:t> </w:t>
            </w:r>
            <w:r>
              <w:rPr>
                <w:sz w:val="18"/>
              </w:rPr>
              <w:t>Spin-</w:t>
            </w:r>
            <w:r>
              <w:rPr>
                <w:spacing w:val="-4"/>
                <w:sz w:val="18"/>
              </w:rPr>
              <w:t>offs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1.39</w:t>
            </w:r>
          </w:p>
        </w:tc>
        <w:tc>
          <w:tcPr>
            <w:tcW w:w="3415" w:type="dxa"/>
          </w:tcPr>
          <w:p>
            <w:pPr>
              <w:pStyle w:val="TableParagraph"/>
              <w:spacing w:before="2"/>
              <w:ind w:left="108"/>
              <w:rPr>
                <w:sz w:val="18"/>
              </w:rPr>
            </w:pPr>
            <w:r>
              <w:rPr>
                <w:sz w:val="18"/>
              </w:rPr>
              <w:t>Aridi</w:t>
            </w:r>
            <w:r>
              <w:rPr>
                <w:spacing w:val="-2"/>
                <w:sz w:val="18"/>
              </w:rPr>
              <w:t> </w:t>
            </w:r>
            <w:r>
              <w:rPr>
                <w:sz w:val="18"/>
              </w:rPr>
              <w:t>and</w:t>
            </w:r>
            <w:r>
              <w:rPr>
                <w:spacing w:val="-1"/>
                <w:sz w:val="18"/>
              </w:rPr>
              <w:t> </w:t>
            </w:r>
            <w:r>
              <w:rPr>
                <w:sz w:val="18"/>
              </w:rPr>
              <w:t>Cowey</w:t>
            </w:r>
            <w:r>
              <w:rPr>
                <w:spacing w:val="-2"/>
                <w:sz w:val="18"/>
              </w:rPr>
              <w:t> (2018)</w:t>
            </w:r>
          </w:p>
        </w:tc>
      </w:tr>
      <w:tr>
        <w:trPr>
          <w:trHeight w:val="282" w:hRule="atLeast"/>
        </w:trPr>
        <w:tc>
          <w:tcPr>
            <w:tcW w:w="6031" w:type="dxa"/>
          </w:tcPr>
          <w:p>
            <w:pPr>
              <w:pStyle w:val="TableParagraph"/>
              <w:spacing w:line="207" w:lineRule="exact"/>
              <w:ind w:left="107"/>
              <w:rPr>
                <w:sz w:val="18"/>
              </w:rPr>
            </w:pPr>
            <w:r>
              <w:rPr>
                <w:sz w:val="18"/>
              </w:rPr>
              <w:t>Financial</w:t>
            </w:r>
            <w:r>
              <w:rPr>
                <w:spacing w:val="-3"/>
                <w:sz w:val="18"/>
              </w:rPr>
              <w:t> </w:t>
            </w:r>
            <w:r>
              <w:rPr>
                <w:sz w:val="18"/>
              </w:rPr>
              <w:t>Incentives</w:t>
            </w:r>
            <w:r>
              <w:rPr>
                <w:spacing w:val="-3"/>
                <w:sz w:val="18"/>
              </w:rPr>
              <w:t> </w:t>
            </w:r>
            <w:r>
              <w:rPr>
                <w:sz w:val="18"/>
              </w:rPr>
              <w:t>for</w:t>
            </w:r>
            <w:r>
              <w:rPr>
                <w:spacing w:val="-3"/>
                <w:sz w:val="18"/>
              </w:rPr>
              <w:t> </w:t>
            </w:r>
            <w:r>
              <w:rPr>
                <w:sz w:val="18"/>
              </w:rPr>
              <w:t>Commercializing</w:t>
            </w:r>
            <w:r>
              <w:rPr>
                <w:spacing w:val="-1"/>
                <w:sz w:val="18"/>
              </w:rPr>
              <w:t> </w:t>
            </w:r>
            <w:r>
              <w:rPr>
                <w:spacing w:val="-2"/>
                <w:sz w:val="18"/>
              </w:rPr>
              <w:t>Research</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15" w:type="dxa"/>
          </w:tcPr>
          <w:p>
            <w:pPr>
              <w:pStyle w:val="TableParagraph"/>
              <w:spacing w:line="207" w:lineRule="exact"/>
              <w:ind w:left="108"/>
              <w:rPr>
                <w:sz w:val="18"/>
              </w:rPr>
            </w:pPr>
            <w:r>
              <w:rPr>
                <w:sz w:val="18"/>
              </w:rPr>
              <w:t>Aridi</w:t>
            </w:r>
            <w:r>
              <w:rPr>
                <w:spacing w:val="-2"/>
                <w:sz w:val="18"/>
              </w:rPr>
              <w:t> </w:t>
            </w:r>
            <w:r>
              <w:rPr>
                <w:sz w:val="18"/>
              </w:rPr>
              <w:t>and</w:t>
            </w:r>
            <w:r>
              <w:rPr>
                <w:spacing w:val="-1"/>
                <w:sz w:val="18"/>
              </w:rPr>
              <w:t> </w:t>
            </w:r>
            <w:r>
              <w:rPr>
                <w:sz w:val="18"/>
              </w:rPr>
              <w:t>Cowey</w:t>
            </w:r>
            <w:r>
              <w:rPr>
                <w:spacing w:val="-2"/>
                <w:sz w:val="18"/>
              </w:rPr>
              <w:t> (2018)</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1.2.4</w:t>
            </w:r>
          </w:p>
        </w:tc>
        <w:tc>
          <w:tcPr>
            <w:tcW w:w="876" w:type="dxa"/>
            <w:shd w:val="clear" w:color="auto" w:fill="FFC000"/>
          </w:tcPr>
          <w:p>
            <w:pPr>
              <w:pStyle w:val="TableParagraph"/>
              <w:spacing w:before="38"/>
              <w:ind w:right="63"/>
              <w:jc w:val="right"/>
              <w:rPr>
                <w:sz w:val="18"/>
              </w:rPr>
            </w:pPr>
            <w:r>
              <w:rPr>
                <w:spacing w:val="-10"/>
                <w:sz w:val="18"/>
              </w:rPr>
              <w:t>6</w:t>
            </w:r>
          </w:p>
        </w:tc>
        <w:tc>
          <w:tcPr>
            <w:tcW w:w="878" w:type="dxa"/>
            <w:shd w:val="clear" w:color="auto" w:fill="FFC000"/>
          </w:tcPr>
          <w:p>
            <w:pPr>
              <w:pStyle w:val="TableParagraph"/>
              <w:spacing w:before="38"/>
              <w:ind w:right="60"/>
              <w:jc w:val="right"/>
              <w:rPr>
                <w:sz w:val="18"/>
              </w:rPr>
            </w:pPr>
            <w:r>
              <w:rPr>
                <w:spacing w:val="-10"/>
                <w:sz w:val="18"/>
              </w:rPr>
              <w:t>6</w:t>
            </w:r>
          </w:p>
        </w:tc>
        <w:tc>
          <w:tcPr>
            <w:tcW w:w="876" w:type="dxa"/>
            <w:shd w:val="clear" w:color="auto" w:fill="FFC000"/>
          </w:tcPr>
          <w:p>
            <w:pPr>
              <w:pStyle w:val="TableParagraph"/>
              <w:spacing w:before="38"/>
              <w:ind w:right="57"/>
              <w:jc w:val="right"/>
              <w:rPr>
                <w:sz w:val="18"/>
              </w:rPr>
            </w:pPr>
            <w:r>
              <w:rPr>
                <w:spacing w:val="-5"/>
                <w:sz w:val="18"/>
              </w:rPr>
              <w:t>12</w:t>
            </w:r>
          </w:p>
        </w:tc>
        <w:tc>
          <w:tcPr>
            <w:tcW w:w="878" w:type="dxa"/>
            <w:shd w:val="clear" w:color="auto" w:fill="FFC000"/>
          </w:tcPr>
          <w:p>
            <w:pPr>
              <w:pStyle w:val="TableParagraph"/>
              <w:spacing w:before="38"/>
              <w:ind w:right="58"/>
              <w:jc w:val="right"/>
              <w:rPr>
                <w:sz w:val="18"/>
              </w:rPr>
            </w:pPr>
            <w:r>
              <w:rPr>
                <w:spacing w:val="-4"/>
                <w:sz w:val="18"/>
              </w:rPr>
              <w:t>8.33</w:t>
            </w:r>
          </w:p>
        </w:tc>
        <w:tc>
          <w:tcPr>
            <w:tcW w:w="3415" w:type="dxa"/>
            <w:shd w:val="clear" w:color="auto" w:fill="FFC000"/>
          </w:tcPr>
          <w:p>
            <w:pPr>
              <w:pStyle w:val="TableParagraph"/>
              <w:rPr>
                <w:sz w:val="18"/>
              </w:rPr>
            </w:pPr>
          </w:p>
        </w:tc>
      </w:tr>
      <w:tr>
        <w:trPr>
          <w:trHeight w:val="282" w:hRule="atLeast"/>
        </w:trPr>
        <w:tc>
          <w:tcPr>
            <w:tcW w:w="6031"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1.2</w:t>
            </w:r>
          </w:p>
        </w:tc>
        <w:tc>
          <w:tcPr>
            <w:tcW w:w="876" w:type="dxa"/>
            <w:shd w:val="clear" w:color="auto" w:fill="FFC000"/>
          </w:tcPr>
          <w:p>
            <w:pPr>
              <w:pStyle w:val="TableParagraph"/>
              <w:spacing w:before="38"/>
              <w:ind w:right="59"/>
              <w:jc w:val="right"/>
              <w:rPr>
                <w:b/>
                <w:sz w:val="18"/>
              </w:rPr>
            </w:pPr>
            <w:r>
              <w:rPr>
                <w:b/>
                <w:spacing w:val="-5"/>
                <w:sz w:val="18"/>
              </w:rPr>
              <w:t>31</w:t>
            </w:r>
          </w:p>
        </w:tc>
        <w:tc>
          <w:tcPr>
            <w:tcW w:w="878" w:type="dxa"/>
            <w:shd w:val="clear" w:color="auto" w:fill="FFC000"/>
          </w:tcPr>
          <w:p>
            <w:pPr>
              <w:pStyle w:val="TableParagraph"/>
              <w:spacing w:before="38"/>
              <w:ind w:right="57"/>
              <w:jc w:val="right"/>
              <w:rPr>
                <w:b/>
                <w:sz w:val="18"/>
              </w:rPr>
            </w:pPr>
            <w:r>
              <w:rPr>
                <w:b/>
                <w:spacing w:val="-5"/>
                <w:sz w:val="18"/>
              </w:rPr>
              <w:t>31</w:t>
            </w:r>
          </w:p>
        </w:tc>
        <w:tc>
          <w:tcPr>
            <w:tcW w:w="876" w:type="dxa"/>
            <w:shd w:val="clear" w:color="auto" w:fill="FFC000"/>
          </w:tcPr>
          <w:p>
            <w:pPr>
              <w:pStyle w:val="TableParagraph"/>
              <w:spacing w:before="38"/>
              <w:ind w:right="57"/>
              <w:jc w:val="right"/>
              <w:rPr>
                <w:b/>
                <w:sz w:val="18"/>
              </w:rPr>
            </w:pPr>
            <w:r>
              <w:rPr>
                <w:b/>
                <w:spacing w:val="-5"/>
                <w:sz w:val="18"/>
              </w:rPr>
              <w:t>62</w:t>
            </w:r>
          </w:p>
        </w:tc>
        <w:tc>
          <w:tcPr>
            <w:tcW w:w="878" w:type="dxa"/>
            <w:shd w:val="clear" w:color="auto" w:fill="FFC000"/>
          </w:tcPr>
          <w:p>
            <w:pPr>
              <w:pStyle w:val="TableParagraph"/>
              <w:spacing w:before="38"/>
              <w:ind w:right="56"/>
              <w:jc w:val="right"/>
              <w:rPr>
                <w:b/>
                <w:sz w:val="18"/>
              </w:rPr>
            </w:pPr>
            <w:r>
              <w:rPr>
                <w:b/>
                <w:spacing w:val="-2"/>
                <w:sz w:val="18"/>
              </w:rPr>
              <w:t>33.33</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CCD4EA"/>
          </w:tcPr>
          <w:p>
            <w:pPr>
              <w:pStyle w:val="TableParagraph"/>
              <w:spacing w:before="112"/>
              <w:ind w:left="50"/>
              <w:rPr>
                <w:b/>
                <w:sz w:val="18"/>
              </w:rPr>
            </w:pPr>
            <w:r>
              <w:rPr>
                <w:b/>
                <w:sz w:val="18"/>
              </w:rPr>
              <w:t>1.3</w:t>
            </w:r>
            <w:r>
              <w:rPr>
                <w:b/>
                <w:spacing w:val="62"/>
                <w:w w:val="150"/>
                <w:sz w:val="18"/>
              </w:rPr>
              <w:t> </w:t>
            </w:r>
            <w:r>
              <w:rPr>
                <w:b/>
                <w:sz w:val="18"/>
              </w:rPr>
              <w:t>BIDDING</w:t>
            </w:r>
            <w:r>
              <w:rPr>
                <w:b/>
                <w:spacing w:val="-3"/>
                <w:sz w:val="18"/>
              </w:rPr>
              <w:t> </w:t>
            </w:r>
            <w:r>
              <w:rPr>
                <w:b/>
                <w:sz w:val="18"/>
              </w:rPr>
              <w:t>FOR</w:t>
            </w:r>
            <w:r>
              <w:rPr>
                <w:b/>
                <w:spacing w:val="-1"/>
                <w:sz w:val="18"/>
              </w:rPr>
              <w:t> </w:t>
            </w:r>
            <w:r>
              <w:rPr>
                <w:b/>
                <w:sz w:val="18"/>
              </w:rPr>
              <w:t>PUBLIC</w:t>
            </w:r>
            <w:r>
              <w:rPr>
                <w:b/>
                <w:spacing w:val="-2"/>
                <w:sz w:val="18"/>
              </w:rPr>
              <w:t> CONTRACTS</w:t>
            </w:r>
          </w:p>
        </w:tc>
      </w:tr>
      <w:tr>
        <w:trPr>
          <w:trHeight w:val="431" w:hRule="atLeast"/>
        </w:trPr>
        <w:tc>
          <w:tcPr>
            <w:tcW w:w="12954" w:type="dxa"/>
            <w:gridSpan w:val="6"/>
            <w:shd w:val="clear" w:color="auto" w:fill="E7EBF5"/>
          </w:tcPr>
          <w:p>
            <w:pPr>
              <w:pStyle w:val="TableParagraph"/>
              <w:spacing w:before="112"/>
              <w:ind w:left="364"/>
              <w:rPr>
                <w:b/>
                <w:sz w:val="18"/>
              </w:rPr>
            </w:pPr>
            <w:r>
              <w:rPr>
                <w:b/>
                <w:sz w:val="18"/>
              </w:rPr>
              <w:t>1.3.1</w:t>
            </w:r>
            <w:r>
              <w:rPr>
                <w:b/>
                <w:spacing w:val="62"/>
                <w:w w:val="150"/>
                <w:sz w:val="18"/>
              </w:rPr>
              <w:t> </w:t>
            </w:r>
            <w:r>
              <w:rPr>
                <w:b/>
                <w:sz w:val="18"/>
              </w:rPr>
              <w:t>Access</w:t>
            </w:r>
            <w:r>
              <w:rPr>
                <w:b/>
                <w:spacing w:val="-1"/>
                <w:sz w:val="18"/>
              </w:rPr>
              <w:t> </w:t>
            </w:r>
            <w:r>
              <w:rPr>
                <w:b/>
                <w:sz w:val="18"/>
              </w:rPr>
              <w:t>and</w:t>
            </w:r>
            <w:r>
              <w:rPr>
                <w:b/>
                <w:spacing w:val="-1"/>
                <w:sz w:val="18"/>
              </w:rPr>
              <w:t> </w:t>
            </w:r>
            <w:r>
              <w:rPr>
                <w:b/>
                <w:sz w:val="18"/>
              </w:rPr>
              <w:t>Firm’s</w:t>
            </w:r>
            <w:r>
              <w:rPr>
                <w:b/>
                <w:spacing w:val="-4"/>
                <w:sz w:val="18"/>
              </w:rPr>
              <w:t> </w:t>
            </w:r>
            <w:r>
              <w:rPr>
                <w:b/>
                <w:sz w:val="18"/>
              </w:rPr>
              <w:t>Participation (includes</w:t>
            </w:r>
            <w:r>
              <w:rPr>
                <w:b/>
                <w:spacing w:val="-2"/>
                <w:sz w:val="18"/>
              </w:rPr>
              <w:t> gender)</w:t>
            </w:r>
          </w:p>
        </w:tc>
      </w:tr>
      <w:tr>
        <w:trPr>
          <w:trHeight w:val="414" w:hRule="atLeast"/>
        </w:trPr>
        <w:tc>
          <w:tcPr>
            <w:tcW w:w="6031" w:type="dxa"/>
          </w:tcPr>
          <w:p>
            <w:pPr>
              <w:pStyle w:val="TableParagraph"/>
              <w:spacing w:before="103"/>
              <w:ind w:left="83"/>
              <w:rPr>
                <w:b/>
                <w:sz w:val="18"/>
              </w:rPr>
            </w:pPr>
            <w:r>
              <w:rPr>
                <w:b/>
                <w:spacing w:val="-2"/>
                <w:sz w:val="18"/>
              </w:rPr>
              <w:t>Indicators</w:t>
            </w:r>
          </w:p>
        </w:tc>
        <w:tc>
          <w:tcPr>
            <w:tcW w:w="876" w:type="dxa"/>
          </w:tcPr>
          <w:p>
            <w:pPr>
              <w:pStyle w:val="TableParagraph"/>
              <w:spacing w:before="103"/>
              <w:ind w:right="53"/>
              <w:jc w:val="right"/>
              <w:rPr>
                <w:b/>
                <w:sz w:val="18"/>
              </w:rPr>
            </w:pPr>
            <w:r>
              <w:rPr>
                <w:b/>
                <w:spacing w:val="-5"/>
                <w:sz w:val="18"/>
              </w:rPr>
              <w:t>FFP</w:t>
            </w:r>
          </w:p>
        </w:tc>
        <w:tc>
          <w:tcPr>
            <w:tcW w:w="878" w:type="dxa"/>
          </w:tcPr>
          <w:p>
            <w:pPr>
              <w:pStyle w:val="TableParagraph"/>
              <w:spacing w:before="103"/>
              <w:ind w:right="55"/>
              <w:jc w:val="right"/>
              <w:rPr>
                <w:b/>
                <w:sz w:val="18"/>
              </w:rPr>
            </w:pPr>
            <w:r>
              <w:rPr>
                <w:b/>
                <w:spacing w:val="-5"/>
                <w:sz w:val="18"/>
              </w:rPr>
              <w:t>SBP</w:t>
            </w:r>
          </w:p>
        </w:tc>
        <w:tc>
          <w:tcPr>
            <w:tcW w:w="876" w:type="dxa"/>
          </w:tcPr>
          <w:p>
            <w:pPr>
              <w:pStyle w:val="TableParagraph"/>
              <w:spacing w:line="208" w:lineRule="exact"/>
              <w:ind w:left="329" w:right="48" w:firstLine="67"/>
              <w:rPr>
                <w:b/>
                <w:sz w:val="18"/>
              </w:rPr>
            </w:pPr>
            <w:r>
              <w:rPr>
                <w:b/>
                <w:spacing w:val="-2"/>
                <w:sz w:val="18"/>
              </w:rPr>
              <w:t>Total Points</w:t>
            </w:r>
          </w:p>
        </w:tc>
        <w:tc>
          <w:tcPr>
            <w:tcW w:w="878" w:type="dxa"/>
          </w:tcPr>
          <w:p>
            <w:pPr>
              <w:pStyle w:val="TableParagraph"/>
              <w:spacing w:line="208" w:lineRule="exact"/>
              <w:ind w:left="331" w:right="48" w:hanging="200"/>
              <w:rPr>
                <w:b/>
                <w:sz w:val="18"/>
              </w:rPr>
            </w:pPr>
            <w:r>
              <w:rPr>
                <w:b/>
                <w:spacing w:val="-2"/>
                <w:sz w:val="18"/>
              </w:rPr>
              <w:t>Rescaled Points</w:t>
            </w:r>
          </w:p>
        </w:tc>
        <w:tc>
          <w:tcPr>
            <w:tcW w:w="3415" w:type="dxa"/>
          </w:tcPr>
          <w:p>
            <w:pPr>
              <w:pStyle w:val="TableParagraph"/>
              <w:spacing w:before="103"/>
              <w:ind w:left="149"/>
              <w:rPr>
                <w:b/>
                <w:sz w:val="18"/>
              </w:rPr>
            </w:pPr>
            <w:r>
              <w:rPr>
                <w:b/>
                <w:sz w:val="18"/>
              </w:rPr>
              <w:t>Background</w:t>
            </w:r>
            <w:r>
              <w:rPr>
                <w:b/>
                <w:spacing w:val="-1"/>
                <w:sz w:val="18"/>
              </w:rPr>
              <w:t> </w:t>
            </w:r>
            <w:r>
              <w:rPr>
                <w:b/>
                <w:spacing w:val="-2"/>
                <w:sz w:val="18"/>
              </w:rPr>
              <w:t>Literature</w:t>
            </w:r>
          </w:p>
        </w:tc>
      </w:tr>
      <w:tr>
        <w:trPr>
          <w:trHeight w:val="286" w:hRule="atLeast"/>
        </w:trPr>
        <w:tc>
          <w:tcPr>
            <w:tcW w:w="6031" w:type="dxa"/>
          </w:tcPr>
          <w:p>
            <w:pPr>
              <w:pStyle w:val="TableParagraph"/>
              <w:spacing w:line="206" w:lineRule="exact"/>
              <w:ind w:left="83"/>
              <w:rPr>
                <w:sz w:val="18"/>
              </w:rPr>
            </w:pPr>
            <w:r>
              <w:rPr>
                <w:sz w:val="18"/>
              </w:rPr>
              <w:t>Open</w:t>
            </w:r>
            <w:r>
              <w:rPr>
                <w:spacing w:val="-1"/>
                <w:sz w:val="18"/>
              </w:rPr>
              <w:t> </w:t>
            </w:r>
            <w:r>
              <w:rPr>
                <w:sz w:val="18"/>
              </w:rPr>
              <w:t>and</w:t>
            </w:r>
            <w:r>
              <w:rPr>
                <w:spacing w:val="-2"/>
                <w:sz w:val="18"/>
              </w:rPr>
              <w:t> </w:t>
            </w:r>
            <w:r>
              <w:rPr>
                <w:sz w:val="18"/>
              </w:rPr>
              <w:t>Competitive</w:t>
            </w:r>
            <w:r>
              <w:rPr>
                <w:spacing w:val="-2"/>
                <w:sz w:val="18"/>
              </w:rPr>
              <w:t> </w:t>
            </w:r>
            <w:r>
              <w:rPr>
                <w:sz w:val="18"/>
              </w:rPr>
              <w:t>Procurement as</w:t>
            </w:r>
            <w:r>
              <w:rPr>
                <w:spacing w:val="-1"/>
                <w:sz w:val="18"/>
              </w:rPr>
              <w:t> </w:t>
            </w:r>
            <w:r>
              <w:rPr>
                <w:sz w:val="18"/>
              </w:rPr>
              <w:t>the</w:t>
            </w:r>
            <w:r>
              <w:rPr>
                <w:spacing w:val="-2"/>
                <w:sz w:val="18"/>
              </w:rPr>
              <w:t> Default</w:t>
            </w:r>
          </w:p>
        </w:tc>
        <w:tc>
          <w:tcPr>
            <w:tcW w:w="876" w:type="dxa"/>
          </w:tcPr>
          <w:p>
            <w:pPr>
              <w:pStyle w:val="TableParagraph"/>
              <w:spacing w:line="206" w:lineRule="exact"/>
              <w:ind w:right="56"/>
              <w:jc w:val="right"/>
              <w:rPr>
                <w:sz w:val="18"/>
              </w:rPr>
            </w:pPr>
            <w:r>
              <w:rPr>
                <w:spacing w:val="-10"/>
                <w:sz w:val="18"/>
              </w:rPr>
              <w:t>1</w:t>
            </w:r>
          </w:p>
        </w:tc>
        <w:tc>
          <w:tcPr>
            <w:tcW w:w="878" w:type="dxa"/>
          </w:tcPr>
          <w:p>
            <w:pPr>
              <w:pStyle w:val="TableParagraph"/>
              <w:spacing w:line="206" w:lineRule="exact"/>
              <w:ind w:right="57"/>
              <w:jc w:val="right"/>
              <w:rPr>
                <w:sz w:val="18"/>
              </w:rPr>
            </w:pPr>
            <w:r>
              <w:rPr>
                <w:spacing w:val="-10"/>
                <w:sz w:val="18"/>
              </w:rPr>
              <w:t>1</w:t>
            </w:r>
          </w:p>
        </w:tc>
        <w:tc>
          <w:tcPr>
            <w:tcW w:w="876" w:type="dxa"/>
          </w:tcPr>
          <w:p>
            <w:pPr>
              <w:pStyle w:val="TableParagraph"/>
              <w:spacing w:line="206" w:lineRule="exact"/>
              <w:ind w:right="57"/>
              <w:jc w:val="right"/>
              <w:rPr>
                <w:sz w:val="18"/>
              </w:rPr>
            </w:pPr>
            <w:r>
              <w:rPr>
                <w:spacing w:val="-10"/>
                <w:sz w:val="18"/>
              </w:rPr>
              <w:t>2</w:t>
            </w:r>
          </w:p>
        </w:tc>
        <w:tc>
          <w:tcPr>
            <w:tcW w:w="878" w:type="dxa"/>
          </w:tcPr>
          <w:p>
            <w:pPr>
              <w:pStyle w:val="TableParagraph"/>
              <w:spacing w:line="206" w:lineRule="exact"/>
              <w:ind w:right="54"/>
              <w:jc w:val="right"/>
              <w:rPr>
                <w:sz w:val="18"/>
              </w:rPr>
            </w:pPr>
            <w:r>
              <w:rPr>
                <w:spacing w:val="-4"/>
                <w:sz w:val="18"/>
              </w:rPr>
              <w:t>1.46</w:t>
            </w:r>
          </w:p>
        </w:tc>
        <w:tc>
          <w:tcPr>
            <w:tcW w:w="3415" w:type="dxa"/>
          </w:tcPr>
          <w:p>
            <w:pPr>
              <w:pStyle w:val="TableParagraph"/>
              <w:spacing w:line="206" w:lineRule="exact"/>
              <w:ind w:left="149"/>
              <w:rPr>
                <w:sz w:val="18"/>
              </w:rPr>
            </w:pPr>
            <w:r>
              <w:rPr>
                <w:sz w:val="18"/>
              </w:rPr>
              <w:t>OECD</w:t>
            </w:r>
            <w:r>
              <w:rPr>
                <w:spacing w:val="-2"/>
                <w:sz w:val="18"/>
              </w:rPr>
              <w:t> </w:t>
            </w:r>
            <w:r>
              <w:rPr>
                <w:sz w:val="18"/>
              </w:rPr>
              <w:t>(2011);</w:t>
            </w:r>
            <w:r>
              <w:rPr>
                <w:spacing w:val="-4"/>
                <w:sz w:val="18"/>
              </w:rPr>
              <w:t> </w:t>
            </w:r>
            <w:r>
              <w:rPr>
                <w:sz w:val="18"/>
              </w:rPr>
              <w:t>UNCITRAL </w:t>
            </w:r>
            <w:r>
              <w:rPr>
                <w:spacing w:val="-2"/>
                <w:sz w:val="18"/>
              </w:rPr>
              <w:t>(2011)</w:t>
            </w:r>
          </w:p>
        </w:tc>
      </w:tr>
      <w:tr>
        <w:trPr>
          <w:trHeight w:val="414" w:hRule="atLeast"/>
        </w:trPr>
        <w:tc>
          <w:tcPr>
            <w:tcW w:w="6031" w:type="dxa"/>
          </w:tcPr>
          <w:p>
            <w:pPr>
              <w:pStyle w:val="TableParagraph"/>
              <w:spacing w:line="207" w:lineRule="exact"/>
              <w:ind w:left="83"/>
              <w:rPr>
                <w:sz w:val="18"/>
              </w:rPr>
            </w:pPr>
            <w:r>
              <w:rPr>
                <w:sz w:val="18"/>
              </w:rPr>
              <w:t>Restrictions</w:t>
            </w:r>
            <w:r>
              <w:rPr>
                <w:spacing w:val="-3"/>
                <w:sz w:val="18"/>
              </w:rPr>
              <w:t> </w:t>
            </w:r>
            <w:r>
              <w:rPr>
                <w:sz w:val="18"/>
              </w:rPr>
              <w:t>on</w:t>
            </w:r>
            <w:r>
              <w:rPr>
                <w:spacing w:val="-2"/>
                <w:sz w:val="18"/>
              </w:rPr>
              <w:t> </w:t>
            </w:r>
            <w:r>
              <w:rPr>
                <w:sz w:val="18"/>
              </w:rPr>
              <w:t>Foreign</w:t>
            </w:r>
            <w:r>
              <w:rPr>
                <w:spacing w:val="-1"/>
                <w:sz w:val="18"/>
              </w:rPr>
              <w:t> </w:t>
            </w:r>
            <w:r>
              <w:rPr>
                <w:sz w:val="18"/>
              </w:rPr>
              <w:t>Firms’</w:t>
            </w:r>
            <w:r>
              <w:rPr>
                <w:spacing w:val="-3"/>
                <w:sz w:val="18"/>
              </w:rPr>
              <w:t> </w:t>
            </w:r>
            <w:r>
              <w:rPr>
                <w:sz w:val="18"/>
              </w:rPr>
              <w:t>Participation</w:t>
            </w:r>
            <w:r>
              <w:rPr>
                <w:spacing w:val="-1"/>
                <w:sz w:val="18"/>
              </w:rPr>
              <w:t> </w:t>
            </w:r>
            <w:r>
              <w:rPr>
                <w:sz w:val="18"/>
              </w:rPr>
              <w:t>in</w:t>
            </w:r>
            <w:r>
              <w:rPr>
                <w:spacing w:val="-2"/>
                <w:sz w:val="18"/>
              </w:rPr>
              <w:t> </w:t>
            </w:r>
            <w:r>
              <w:rPr>
                <w:sz w:val="18"/>
              </w:rPr>
              <w:t>Public</w:t>
            </w:r>
            <w:r>
              <w:rPr>
                <w:spacing w:val="-5"/>
                <w:sz w:val="18"/>
              </w:rPr>
              <w:t> </w:t>
            </w:r>
            <w:r>
              <w:rPr>
                <w:spacing w:val="-2"/>
                <w:sz w:val="18"/>
              </w:rPr>
              <w:t>Procurement</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415" w:type="dxa"/>
          </w:tcPr>
          <w:p>
            <w:pPr>
              <w:pStyle w:val="TableParagraph"/>
              <w:spacing w:line="206" w:lineRule="exact"/>
              <w:ind w:left="149"/>
              <w:rPr>
                <w:sz w:val="18"/>
              </w:rPr>
            </w:pPr>
            <w:r>
              <w:rPr>
                <w:sz w:val="18"/>
              </w:rPr>
              <w:t>Anderson</w:t>
            </w:r>
            <w:r>
              <w:rPr>
                <w:spacing w:val="-2"/>
                <w:sz w:val="18"/>
              </w:rPr>
              <w:t> </w:t>
            </w:r>
            <w:r>
              <w:rPr>
                <w:sz w:val="18"/>
              </w:rPr>
              <w:t>et</w:t>
            </w:r>
            <w:r>
              <w:rPr>
                <w:spacing w:val="-2"/>
                <w:sz w:val="18"/>
              </w:rPr>
              <w:t> </w:t>
            </w:r>
            <w:r>
              <w:rPr>
                <w:sz w:val="18"/>
              </w:rPr>
              <w:t>al. (2010);</w:t>
            </w:r>
            <w:r>
              <w:rPr>
                <w:spacing w:val="-3"/>
                <w:sz w:val="18"/>
              </w:rPr>
              <w:t> </w:t>
            </w:r>
            <w:r>
              <w:rPr>
                <w:sz w:val="18"/>
              </w:rPr>
              <w:t>MAPS</w:t>
            </w:r>
            <w:r>
              <w:rPr>
                <w:spacing w:val="-2"/>
                <w:sz w:val="18"/>
              </w:rPr>
              <w:t> (2018);</w:t>
            </w:r>
          </w:p>
          <w:p>
            <w:pPr>
              <w:pStyle w:val="TableParagraph"/>
              <w:spacing w:line="188" w:lineRule="exact"/>
              <w:ind w:left="149"/>
              <w:rPr>
                <w:sz w:val="18"/>
              </w:rPr>
            </w:pPr>
            <w:r>
              <w:rPr>
                <w:sz w:val="18"/>
              </w:rPr>
              <w:t>OECD</w:t>
            </w:r>
            <w:r>
              <w:rPr>
                <w:spacing w:val="-2"/>
                <w:sz w:val="18"/>
              </w:rPr>
              <w:t> </w:t>
            </w:r>
            <w:r>
              <w:rPr>
                <w:sz w:val="18"/>
              </w:rPr>
              <w:t>(2011);</w:t>
            </w:r>
            <w:r>
              <w:rPr>
                <w:spacing w:val="-4"/>
                <w:sz w:val="18"/>
              </w:rPr>
              <w:t> </w:t>
            </w:r>
            <w:r>
              <w:rPr>
                <w:sz w:val="18"/>
              </w:rPr>
              <w:t>UNCITRAL </w:t>
            </w:r>
            <w:r>
              <w:rPr>
                <w:spacing w:val="-2"/>
                <w:sz w:val="18"/>
              </w:rPr>
              <w:t>(2011)</w:t>
            </w:r>
          </w:p>
        </w:tc>
      </w:tr>
    </w:tbl>
    <w:p>
      <w:pPr>
        <w:pStyle w:val="TableParagraph"/>
        <w:spacing w:after="0" w:line="188"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398"/>
      </w:tblGrid>
      <w:tr>
        <w:trPr>
          <w:trHeight w:val="414" w:hRule="atLeast"/>
        </w:trPr>
        <w:tc>
          <w:tcPr>
            <w:tcW w:w="6031" w:type="dxa"/>
          </w:tcPr>
          <w:p>
            <w:pPr>
              <w:pStyle w:val="TableParagraph"/>
              <w:spacing w:line="206" w:lineRule="exact"/>
              <w:ind w:left="83"/>
              <w:rPr>
                <w:sz w:val="18"/>
              </w:rPr>
            </w:pPr>
            <w:r>
              <w:rPr>
                <w:sz w:val="18"/>
              </w:rPr>
              <w:t>SOEs</w:t>
            </w:r>
            <w:r>
              <w:rPr>
                <w:spacing w:val="-4"/>
                <w:sz w:val="18"/>
              </w:rPr>
              <w:t> </w:t>
            </w:r>
            <w:r>
              <w:rPr>
                <w:sz w:val="18"/>
              </w:rPr>
              <w:t>and</w:t>
            </w:r>
            <w:r>
              <w:rPr>
                <w:spacing w:val="-3"/>
                <w:sz w:val="18"/>
              </w:rPr>
              <w:t> </w:t>
            </w:r>
            <w:r>
              <w:rPr>
                <w:sz w:val="18"/>
              </w:rPr>
              <w:t>Independent</w:t>
            </w:r>
            <w:r>
              <w:rPr>
                <w:spacing w:val="-4"/>
                <w:sz w:val="18"/>
              </w:rPr>
              <w:t> </w:t>
            </w:r>
            <w:r>
              <w:rPr>
                <w:sz w:val="18"/>
              </w:rPr>
              <w:t>Authorities</w:t>
            </w:r>
            <w:r>
              <w:rPr>
                <w:spacing w:val="-5"/>
                <w:sz w:val="18"/>
              </w:rPr>
              <w:t> </w:t>
            </w:r>
            <w:r>
              <w:rPr>
                <w:sz w:val="18"/>
              </w:rPr>
              <w:t>Are</w:t>
            </w:r>
            <w:r>
              <w:rPr>
                <w:spacing w:val="-5"/>
                <w:sz w:val="18"/>
              </w:rPr>
              <w:t> </w:t>
            </w:r>
            <w:r>
              <w:rPr>
                <w:sz w:val="18"/>
              </w:rPr>
              <w:t>Not</w:t>
            </w:r>
            <w:r>
              <w:rPr>
                <w:spacing w:val="-4"/>
                <w:sz w:val="18"/>
              </w:rPr>
              <w:t> </w:t>
            </w:r>
            <w:r>
              <w:rPr>
                <w:sz w:val="18"/>
              </w:rPr>
              <w:t>Excluded</w:t>
            </w:r>
            <w:r>
              <w:rPr>
                <w:spacing w:val="-5"/>
                <w:sz w:val="18"/>
              </w:rPr>
              <w:t> </w:t>
            </w:r>
            <w:r>
              <w:rPr>
                <w:sz w:val="18"/>
              </w:rPr>
              <w:t>from</w:t>
            </w:r>
            <w:r>
              <w:rPr>
                <w:spacing w:val="-5"/>
                <w:sz w:val="18"/>
              </w:rPr>
              <w:t> </w:t>
            </w:r>
            <w:r>
              <w:rPr>
                <w:sz w:val="18"/>
              </w:rPr>
              <w:t>Application</w:t>
            </w:r>
            <w:r>
              <w:rPr>
                <w:spacing w:val="-5"/>
                <w:sz w:val="18"/>
              </w:rPr>
              <w:t> </w:t>
            </w:r>
            <w:r>
              <w:rPr>
                <w:sz w:val="18"/>
              </w:rPr>
              <w:t>of Procurement Regulations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149"/>
              <w:rPr>
                <w:sz w:val="18"/>
              </w:rPr>
            </w:pPr>
            <w:r>
              <w:rPr>
                <w:sz w:val="18"/>
              </w:rPr>
              <w:t>OECD</w:t>
            </w:r>
            <w:r>
              <w:rPr>
                <w:spacing w:val="-5"/>
                <w:sz w:val="18"/>
              </w:rPr>
              <w:t> </w:t>
            </w:r>
            <w:r>
              <w:rPr>
                <w:sz w:val="18"/>
              </w:rPr>
              <w:t>(2015a),</w:t>
            </w:r>
            <w:r>
              <w:rPr>
                <w:spacing w:val="-1"/>
                <w:sz w:val="18"/>
              </w:rPr>
              <w:t> </w:t>
            </w:r>
            <w:r>
              <w:rPr>
                <w:sz w:val="18"/>
              </w:rPr>
              <w:t>Recommendation</w:t>
            </w:r>
            <w:r>
              <w:rPr>
                <w:spacing w:val="-3"/>
                <w:sz w:val="18"/>
              </w:rPr>
              <w:t> </w:t>
            </w:r>
            <w:r>
              <w:rPr>
                <w:spacing w:val="-5"/>
                <w:sz w:val="18"/>
              </w:rPr>
              <w:t>III</w:t>
            </w:r>
          </w:p>
        </w:tc>
      </w:tr>
      <w:tr>
        <w:trPr>
          <w:trHeight w:val="412" w:hRule="atLeast"/>
        </w:trPr>
        <w:tc>
          <w:tcPr>
            <w:tcW w:w="6031" w:type="dxa"/>
          </w:tcPr>
          <w:p>
            <w:pPr>
              <w:pStyle w:val="TableParagraph"/>
              <w:spacing w:line="207" w:lineRule="exact"/>
              <w:ind w:left="83"/>
              <w:rPr>
                <w:sz w:val="18"/>
              </w:rPr>
            </w:pPr>
            <w:r>
              <w:rPr>
                <w:sz w:val="18"/>
              </w:rPr>
              <w:t>Ability</w:t>
            </w:r>
            <w:r>
              <w:rPr>
                <w:spacing w:val="-3"/>
                <w:sz w:val="18"/>
              </w:rPr>
              <w:t> </w:t>
            </w:r>
            <w:r>
              <w:rPr>
                <w:sz w:val="18"/>
              </w:rPr>
              <w:t>to</w:t>
            </w:r>
            <w:r>
              <w:rPr>
                <w:spacing w:val="-2"/>
                <w:sz w:val="18"/>
              </w:rPr>
              <w:t> </w:t>
            </w:r>
            <w:r>
              <w:rPr>
                <w:sz w:val="18"/>
              </w:rPr>
              <w:t>Divide</w:t>
            </w:r>
            <w:r>
              <w:rPr>
                <w:spacing w:val="-3"/>
                <w:sz w:val="18"/>
              </w:rPr>
              <w:t> </w:t>
            </w:r>
            <w:r>
              <w:rPr>
                <w:sz w:val="18"/>
              </w:rPr>
              <w:t>Contracts</w:t>
            </w:r>
            <w:r>
              <w:rPr>
                <w:spacing w:val="-1"/>
                <w:sz w:val="18"/>
              </w:rPr>
              <w:t> </w:t>
            </w:r>
            <w:r>
              <w:rPr>
                <w:sz w:val="18"/>
              </w:rPr>
              <w:t>into </w:t>
            </w:r>
            <w:r>
              <w:rPr>
                <w:spacing w:val="-4"/>
                <w:sz w:val="18"/>
              </w:rPr>
              <w:t>Lots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6" w:lineRule="exact"/>
              <w:ind w:left="149"/>
              <w:rPr>
                <w:sz w:val="18"/>
              </w:rPr>
            </w:pPr>
            <w:r>
              <w:rPr>
                <w:sz w:val="18"/>
              </w:rPr>
              <w:t>EBRD</w:t>
            </w:r>
            <w:r>
              <w:rPr>
                <w:spacing w:val="-2"/>
                <w:sz w:val="18"/>
              </w:rPr>
              <w:t> </w:t>
            </w:r>
            <w:r>
              <w:rPr>
                <w:sz w:val="18"/>
              </w:rPr>
              <w:t>(2017);</w:t>
            </w:r>
            <w:r>
              <w:rPr>
                <w:spacing w:val="-3"/>
                <w:sz w:val="18"/>
              </w:rPr>
              <w:t> </w:t>
            </w:r>
            <w:r>
              <w:rPr>
                <w:sz w:val="18"/>
              </w:rPr>
              <w:t>OECD</w:t>
            </w:r>
            <w:r>
              <w:rPr>
                <w:spacing w:val="-1"/>
                <w:sz w:val="18"/>
              </w:rPr>
              <w:t> </w:t>
            </w:r>
            <w:r>
              <w:rPr>
                <w:sz w:val="18"/>
              </w:rPr>
              <w:t>(2011,</w:t>
            </w:r>
            <w:r>
              <w:rPr>
                <w:spacing w:val="-3"/>
                <w:sz w:val="18"/>
              </w:rPr>
              <w:t> </w:t>
            </w:r>
            <w:r>
              <w:rPr>
                <w:spacing w:val="-2"/>
                <w:sz w:val="18"/>
              </w:rPr>
              <w:t>2015b);</w:t>
            </w:r>
          </w:p>
          <w:p>
            <w:pPr>
              <w:pStyle w:val="TableParagraph"/>
              <w:spacing w:line="186" w:lineRule="exact"/>
              <w:ind w:left="149"/>
              <w:rPr>
                <w:sz w:val="18"/>
              </w:rPr>
            </w:pPr>
            <w:r>
              <w:rPr>
                <w:sz w:val="18"/>
              </w:rPr>
              <w:t>Uyarra</w:t>
            </w:r>
            <w:r>
              <w:rPr>
                <w:spacing w:val="-2"/>
                <w:sz w:val="18"/>
              </w:rPr>
              <w:t> </w:t>
            </w:r>
            <w:r>
              <w:rPr>
                <w:sz w:val="18"/>
              </w:rPr>
              <w:t>et</w:t>
            </w:r>
            <w:r>
              <w:rPr>
                <w:spacing w:val="-1"/>
                <w:sz w:val="18"/>
              </w:rPr>
              <w:t> </w:t>
            </w:r>
            <w:r>
              <w:rPr>
                <w:sz w:val="18"/>
              </w:rPr>
              <w:t>al. </w:t>
            </w:r>
            <w:r>
              <w:rPr>
                <w:spacing w:val="-2"/>
                <w:sz w:val="18"/>
              </w:rPr>
              <w:t>(2014)</w:t>
            </w:r>
          </w:p>
        </w:tc>
      </w:tr>
      <w:tr>
        <w:trPr>
          <w:trHeight w:val="414" w:hRule="atLeast"/>
        </w:trPr>
        <w:tc>
          <w:tcPr>
            <w:tcW w:w="6031" w:type="dxa"/>
          </w:tcPr>
          <w:p>
            <w:pPr>
              <w:pStyle w:val="TableParagraph"/>
              <w:spacing w:line="208" w:lineRule="exact"/>
              <w:ind w:left="83"/>
              <w:rPr>
                <w:sz w:val="18"/>
              </w:rPr>
            </w:pPr>
            <w:r>
              <w:rPr>
                <w:sz w:val="18"/>
              </w:rPr>
              <w:t>Legal</w:t>
            </w:r>
            <w:r>
              <w:rPr>
                <w:spacing w:val="-3"/>
                <w:sz w:val="18"/>
              </w:rPr>
              <w:t> </w:t>
            </w:r>
            <w:r>
              <w:rPr>
                <w:sz w:val="18"/>
              </w:rPr>
              <w:t>Deadline</w:t>
            </w:r>
            <w:r>
              <w:rPr>
                <w:spacing w:val="-4"/>
                <w:sz w:val="18"/>
              </w:rPr>
              <w:t> </w:t>
            </w:r>
            <w:r>
              <w:rPr>
                <w:sz w:val="18"/>
              </w:rPr>
              <w:t>for</w:t>
            </w:r>
            <w:r>
              <w:rPr>
                <w:spacing w:val="-3"/>
                <w:sz w:val="18"/>
              </w:rPr>
              <w:t> </w:t>
            </w:r>
            <w:r>
              <w:rPr>
                <w:sz w:val="18"/>
              </w:rPr>
              <w:t>Procuring</w:t>
            </w:r>
            <w:r>
              <w:rPr>
                <w:spacing w:val="-2"/>
                <w:sz w:val="18"/>
              </w:rPr>
              <w:t> </w:t>
            </w:r>
            <w:r>
              <w:rPr>
                <w:sz w:val="18"/>
              </w:rPr>
              <w:t>Entities</w:t>
            </w:r>
            <w:r>
              <w:rPr>
                <w:spacing w:val="-3"/>
                <w:sz w:val="18"/>
              </w:rPr>
              <w:t> </w:t>
            </w:r>
            <w:r>
              <w:rPr>
                <w:sz w:val="18"/>
              </w:rPr>
              <w:t>to</w:t>
            </w:r>
            <w:r>
              <w:rPr>
                <w:spacing w:val="-2"/>
                <w:sz w:val="18"/>
              </w:rPr>
              <w:t> </w:t>
            </w:r>
            <w:r>
              <w:rPr>
                <w:sz w:val="18"/>
              </w:rPr>
              <w:t>Process</w:t>
            </w:r>
            <w:r>
              <w:rPr>
                <w:spacing w:val="-3"/>
                <w:sz w:val="18"/>
              </w:rPr>
              <w:t> </w:t>
            </w:r>
            <w:r>
              <w:rPr>
                <w:sz w:val="18"/>
              </w:rPr>
              <w:t>Payments</w:t>
            </w:r>
            <w:r>
              <w:rPr>
                <w:spacing w:val="-3"/>
                <w:sz w:val="18"/>
              </w:rPr>
              <w:t> </w:t>
            </w:r>
            <w:r>
              <w:rPr>
                <w:sz w:val="18"/>
              </w:rPr>
              <w:t>to</w:t>
            </w:r>
            <w:r>
              <w:rPr>
                <w:spacing w:val="-4"/>
                <w:sz w:val="18"/>
              </w:rPr>
              <w:t> </w:t>
            </w:r>
            <w:r>
              <w:rPr>
                <w:sz w:val="18"/>
              </w:rPr>
              <w:t>the</w:t>
            </w:r>
            <w:r>
              <w:rPr>
                <w:spacing w:val="-4"/>
                <w:sz w:val="18"/>
              </w:rPr>
              <w:t> </w:t>
            </w:r>
            <w:r>
              <w:rPr>
                <w:sz w:val="18"/>
              </w:rPr>
              <w:t>Contractor</w:t>
            </w:r>
            <w:r>
              <w:rPr>
                <w:spacing w:val="-5"/>
                <w:sz w:val="18"/>
              </w:rPr>
              <w:t> </w:t>
            </w:r>
            <w:r>
              <w:rPr>
                <w:sz w:val="18"/>
              </w:rPr>
              <w:t>is </w:t>
            </w:r>
            <w:r>
              <w:rPr>
                <w:spacing w:val="-2"/>
                <w:sz w:val="18"/>
              </w:rPr>
              <w:t>Established</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149"/>
              <w:rPr>
                <w:sz w:val="18"/>
              </w:rPr>
            </w:pPr>
            <w:r>
              <w:rPr>
                <w:sz w:val="18"/>
              </w:rPr>
              <w:t>MAPS</w:t>
            </w:r>
            <w:r>
              <w:rPr>
                <w:spacing w:val="-2"/>
                <w:sz w:val="18"/>
              </w:rPr>
              <w:t> (2018)</w:t>
            </w:r>
          </w:p>
        </w:tc>
      </w:tr>
      <w:tr>
        <w:trPr>
          <w:trHeight w:val="286" w:hRule="atLeast"/>
        </w:trPr>
        <w:tc>
          <w:tcPr>
            <w:tcW w:w="6031" w:type="dxa"/>
          </w:tcPr>
          <w:p>
            <w:pPr>
              <w:pStyle w:val="TableParagraph"/>
              <w:spacing w:line="206" w:lineRule="exact"/>
              <w:ind w:left="83"/>
              <w:rPr>
                <w:sz w:val="18"/>
              </w:rPr>
            </w:pPr>
            <w:r>
              <w:rPr>
                <w:sz w:val="18"/>
              </w:rPr>
              <w:t>Procurement</w:t>
            </w:r>
            <w:r>
              <w:rPr>
                <w:spacing w:val="-3"/>
                <w:sz w:val="18"/>
              </w:rPr>
              <w:t> </w:t>
            </w:r>
            <w:r>
              <w:rPr>
                <w:sz w:val="18"/>
              </w:rPr>
              <w:t>Procedures</w:t>
            </w:r>
            <w:r>
              <w:rPr>
                <w:spacing w:val="-2"/>
                <w:sz w:val="18"/>
              </w:rPr>
              <w:t> </w:t>
            </w:r>
            <w:r>
              <w:rPr>
                <w:sz w:val="18"/>
              </w:rPr>
              <w:t>for</w:t>
            </w:r>
            <w:r>
              <w:rPr>
                <w:spacing w:val="-2"/>
                <w:sz w:val="18"/>
              </w:rPr>
              <w:t> </w:t>
            </w:r>
            <w:r>
              <w:rPr>
                <w:sz w:val="18"/>
              </w:rPr>
              <w:t>Framework</w:t>
            </w:r>
            <w:r>
              <w:rPr>
                <w:spacing w:val="-1"/>
                <w:sz w:val="18"/>
              </w:rPr>
              <w:t> </w:t>
            </w:r>
            <w:r>
              <w:rPr>
                <w:sz w:val="18"/>
              </w:rPr>
              <w:t>Agreements</w:t>
            </w:r>
            <w:r>
              <w:rPr>
                <w:spacing w:val="-2"/>
                <w:sz w:val="18"/>
              </w:rPr>
              <w:t> </w:t>
            </w:r>
            <w:r>
              <w:rPr>
                <w:sz w:val="18"/>
              </w:rPr>
              <w:t>are</w:t>
            </w:r>
            <w:r>
              <w:rPr>
                <w:spacing w:val="-3"/>
                <w:sz w:val="18"/>
              </w:rPr>
              <w:t> </w:t>
            </w:r>
            <w:r>
              <w:rPr>
                <w:spacing w:val="-2"/>
                <w:sz w:val="18"/>
              </w:rPr>
              <w:t>Established</w:t>
            </w:r>
          </w:p>
        </w:tc>
        <w:tc>
          <w:tcPr>
            <w:tcW w:w="876" w:type="dxa"/>
          </w:tcPr>
          <w:p>
            <w:pPr>
              <w:pStyle w:val="TableParagraph"/>
              <w:spacing w:line="206" w:lineRule="exact"/>
              <w:ind w:right="56"/>
              <w:jc w:val="right"/>
              <w:rPr>
                <w:sz w:val="18"/>
              </w:rPr>
            </w:pPr>
            <w:r>
              <w:rPr>
                <w:spacing w:val="-10"/>
                <w:sz w:val="18"/>
              </w:rPr>
              <w:t>1</w:t>
            </w:r>
          </w:p>
        </w:tc>
        <w:tc>
          <w:tcPr>
            <w:tcW w:w="878" w:type="dxa"/>
          </w:tcPr>
          <w:p>
            <w:pPr>
              <w:pStyle w:val="TableParagraph"/>
              <w:spacing w:line="206" w:lineRule="exact"/>
              <w:ind w:right="57"/>
              <w:jc w:val="right"/>
              <w:rPr>
                <w:sz w:val="18"/>
              </w:rPr>
            </w:pPr>
            <w:r>
              <w:rPr>
                <w:spacing w:val="-10"/>
                <w:sz w:val="18"/>
              </w:rPr>
              <w:t>1</w:t>
            </w:r>
          </w:p>
        </w:tc>
        <w:tc>
          <w:tcPr>
            <w:tcW w:w="876" w:type="dxa"/>
          </w:tcPr>
          <w:p>
            <w:pPr>
              <w:pStyle w:val="TableParagraph"/>
              <w:spacing w:line="206" w:lineRule="exact"/>
              <w:ind w:right="57"/>
              <w:jc w:val="right"/>
              <w:rPr>
                <w:sz w:val="18"/>
              </w:rPr>
            </w:pPr>
            <w:r>
              <w:rPr>
                <w:spacing w:val="-10"/>
                <w:sz w:val="18"/>
              </w:rPr>
              <w:t>2</w:t>
            </w:r>
          </w:p>
        </w:tc>
        <w:tc>
          <w:tcPr>
            <w:tcW w:w="878" w:type="dxa"/>
          </w:tcPr>
          <w:p>
            <w:pPr>
              <w:pStyle w:val="TableParagraph"/>
              <w:spacing w:line="206" w:lineRule="exact"/>
              <w:ind w:right="54"/>
              <w:jc w:val="right"/>
              <w:rPr>
                <w:sz w:val="18"/>
              </w:rPr>
            </w:pPr>
            <w:r>
              <w:rPr>
                <w:spacing w:val="-4"/>
                <w:sz w:val="18"/>
              </w:rPr>
              <w:t>1.46</w:t>
            </w:r>
          </w:p>
        </w:tc>
        <w:tc>
          <w:tcPr>
            <w:tcW w:w="3398" w:type="dxa"/>
          </w:tcPr>
          <w:p>
            <w:pPr>
              <w:pStyle w:val="TableParagraph"/>
              <w:spacing w:line="206" w:lineRule="exact"/>
              <w:ind w:left="149"/>
              <w:rPr>
                <w:sz w:val="18"/>
              </w:rPr>
            </w:pPr>
            <w:r>
              <w:rPr>
                <w:sz w:val="18"/>
              </w:rPr>
              <w:t>UNCITRAL</w:t>
            </w:r>
            <w:r>
              <w:rPr>
                <w:spacing w:val="-4"/>
                <w:sz w:val="18"/>
              </w:rPr>
              <w:t> </w:t>
            </w:r>
            <w:r>
              <w:rPr>
                <w:spacing w:val="-2"/>
                <w:sz w:val="18"/>
              </w:rPr>
              <w:t>(2011)</w:t>
            </w:r>
          </w:p>
        </w:tc>
      </w:tr>
      <w:tr>
        <w:trPr>
          <w:trHeight w:val="287" w:hRule="atLeast"/>
        </w:trPr>
        <w:tc>
          <w:tcPr>
            <w:tcW w:w="6031" w:type="dxa"/>
          </w:tcPr>
          <w:p>
            <w:pPr>
              <w:pStyle w:val="TableParagraph"/>
              <w:spacing w:line="207" w:lineRule="exact"/>
              <w:ind w:left="83"/>
              <w:rPr>
                <w:sz w:val="18"/>
              </w:rPr>
            </w:pPr>
            <w:r>
              <w:rPr>
                <w:sz w:val="18"/>
              </w:rPr>
              <w:t>Promoting</w:t>
            </w:r>
            <w:r>
              <w:rPr>
                <w:spacing w:val="-3"/>
                <w:sz w:val="18"/>
              </w:rPr>
              <w:t> </w:t>
            </w:r>
            <w:r>
              <w:rPr>
                <w:sz w:val="18"/>
              </w:rPr>
              <w:t>Gender</w:t>
            </w:r>
            <w:r>
              <w:rPr>
                <w:spacing w:val="-2"/>
                <w:sz w:val="18"/>
              </w:rPr>
              <w:t> </w:t>
            </w:r>
            <w:r>
              <w:rPr>
                <w:sz w:val="18"/>
              </w:rPr>
              <w:t>Equality</w:t>
            </w:r>
            <w:r>
              <w:rPr>
                <w:spacing w:val="-1"/>
                <w:sz w:val="18"/>
              </w:rPr>
              <w:t> </w:t>
            </w:r>
            <w:r>
              <w:rPr>
                <w:sz w:val="18"/>
              </w:rPr>
              <w:t>in</w:t>
            </w:r>
            <w:r>
              <w:rPr>
                <w:spacing w:val="-2"/>
                <w:sz w:val="18"/>
              </w:rPr>
              <w:t> </w:t>
            </w:r>
            <w:r>
              <w:rPr>
                <w:sz w:val="18"/>
              </w:rPr>
              <w:t>Public</w:t>
            </w:r>
            <w:r>
              <w:rPr>
                <w:spacing w:val="-2"/>
                <w:sz w:val="18"/>
              </w:rPr>
              <w:t> Procurement</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149"/>
              <w:rPr>
                <w:sz w:val="18"/>
              </w:rPr>
            </w:pPr>
            <w:r>
              <w:rPr>
                <w:sz w:val="18"/>
              </w:rPr>
              <w:t>MAPS</w:t>
            </w:r>
            <w:r>
              <w:rPr>
                <w:spacing w:val="-1"/>
                <w:sz w:val="18"/>
              </w:rPr>
              <w:t> </w:t>
            </w:r>
            <w:r>
              <w:rPr>
                <w:sz w:val="18"/>
              </w:rPr>
              <w:t>(2022);</w:t>
            </w:r>
            <w:r>
              <w:rPr>
                <w:spacing w:val="-2"/>
                <w:sz w:val="18"/>
              </w:rPr>
              <w:t> </w:t>
            </w:r>
            <w:r>
              <w:rPr>
                <w:sz w:val="18"/>
              </w:rPr>
              <w:t>OECD</w:t>
            </w:r>
            <w:r>
              <w:rPr>
                <w:spacing w:val="-1"/>
                <w:sz w:val="18"/>
              </w:rPr>
              <w:t> </w:t>
            </w:r>
            <w:r>
              <w:rPr>
                <w:spacing w:val="-2"/>
                <w:sz w:val="18"/>
              </w:rPr>
              <w:t>(2021e)</w:t>
            </w:r>
          </w:p>
        </w:tc>
      </w:tr>
      <w:tr>
        <w:trPr>
          <w:trHeight w:val="621" w:hRule="atLeast"/>
        </w:trPr>
        <w:tc>
          <w:tcPr>
            <w:tcW w:w="6031" w:type="dxa"/>
          </w:tcPr>
          <w:p>
            <w:pPr>
              <w:pStyle w:val="TableParagraph"/>
              <w:spacing w:line="207" w:lineRule="exact"/>
              <w:ind w:left="83"/>
              <w:rPr>
                <w:sz w:val="18"/>
              </w:rPr>
            </w:pPr>
            <w:r>
              <w:rPr>
                <w:sz w:val="18"/>
              </w:rPr>
              <w:t>Tender</w:t>
            </w:r>
            <w:r>
              <w:rPr>
                <w:spacing w:val="-3"/>
                <w:sz w:val="18"/>
              </w:rPr>
              <w:t> </w:t>
            </w:r>
            <w:r>
              <w:rPr>
                <w:sz w:val="18"/>
              </w:rPr>
              <w:t>and</w:t>
            </w:r>
            <w:r>
              <w:rPr>
                <w:spacing w:val="-1"/>
                <w:sz w:val="18"/>
              </w:rPr>
              <w:t> </w:t>
            </w:r>
            <w:r>
              <w:rPr>
                <w:sz w:val="18"/>
              </w:rPr>
              <w:t>Contractual</w:t>
            </w:r>
            <w:r>
              <w:rPr>
                <w:spacing w:val="-3"/>
                <w:sz w:val="18"/>
              </w:rPr>
              <w:t> </w:t>
            </w:r>
            <w:r>
              <w:rPr>
                <w:sz w:val="18"/>
              </w:rPr>
              <w:t>Mechanisms</w:t>
            </w:r>
            <w:r>
              <w:rPr>
                <w:spacing w:val="-2"/>
                <w:sz w:val="18"/>
              </w:rPr>
              <w:t> </w:t>
            </w:r>
            <w:r>
              <w:rPr>
                <w:sz w:val="18"/>
              </w:rPr>
              <w:t>to</w:t>
            </w:r>
            <w:r>
              <w:rPr>
                <w:spacing w:val="-2"/>
                <w:sz w:val="18"/>
              </w:rPr>
              <w:t> </w:t>
            </w:r>
            <w:r>
              <w:rPr>
                <w:sz w:val="18"/>
              </w:rPr>
              <w:t>Promote</w:t>
            </w:r>
            <w:r>
              <w:rPr>
                <w:spacing w:val="-3"/>
                <w:sz w:val="18"/>
              </w:rPr>
              <w:t> </w:t>
            </w:r>
            <w:r>
              <w:rPr>
                <w:sz w:val="18"/>
              </w:rPr>
              <w:t>SME</w:t>
            </w:r>
            <w:r>
              <w:rPr>
                <w:spacing w:val="-4"/>
                <w:sz w:val="18"/>
              </w:rPr>
              <w:t> </w:t>
            </w:r>
            <w:r>
              <w:rPr>
                <w:spacing w:val="-2"/>
                <w:sz w:val="18"/>
              </w:rPr>
              <w:t>Participation</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149"/>
              <w:rPr>
                <w:sz w:val="18"/>
              </w:rPr>
            </w:pPr>
            <w:r>
              <w:rPr>
                <w:sz w:val="18"/>
              </w:rPr>
              <w:t>ADB</w:t>
            </w:r>
            <w:r>
              <w:rPr>
                <w:spacing w:val="-4"/>
                <w:sz w:val="18"/>
              </w:rPr>
              <w:t> </w:t>
            </w:r>
            <w:r>
              <w:rPr>
                <w:sz w:val="18"/>
              </w:rPr>
              <w:t>(2012);</w:t>
            </w:r>
            <w:r>
              <w:rPr>
                <w:spacing w:val="-4"/>
                <w:sz w:val="18"/>
              </w:rPr>
              <w:t> </w:t>
            </w:r>
            <w:r>
              <w:rPr>
                <w:sz w:val="18"/>
              </w:rPr>
              <w:t>Beck</w:t>
            </w:r>
            <w:r>
              <w:rPr>
                <w:spacing w:val="-3"/>
                <w:sz w:val="18"/>
              </w:rPr>
              <w:t> </w:t>
            </w:r>
            <w:r>
              <w:rPr>
                <w:sz w:val="18"/>
              </w:rPr>
              <w:t>and</w:t>
            </w:r>
            <w:r>
              <w:rPr>
                <w:spacing w:val="-2"/>
                <w:sz w:val="18"/>
              </w:rPr>
              <w:t> </w:t>
            </w:r>
            <w:r>
              <w:rPr>
                <w:sz w:val="18"/>
              </w:rPr>
              <w:t>Demirguc-</w:t>
            </w:r>
            <w:r>
              <w:rPr>
                <w:spacing w:val="-4"/>
                <w:sz w:val="18"/>
              </w:rPr>
              <w:t>Kunt</w:t>
            </w:r>
          </w:p>
          <w:p>
            <w:pPr>
              <w:pStyle w:val="TableParagraph"/>
              <w:spacing w:line="206" w:lineRule="exact"/>
              <w:ind w:left="149"/>
              <w:rPr>
                <w:sz w:val="18"/>
              </w:rPr>
            </w:pPr>
            <w:r>
              <w:rPr>
                <w:sz w:val="18"/>
              </w:rPr>
              <w:t>(2006);</w:t>
            </w:r>
            <w:r>
              <w:rPr>
                <w:spacing w:val="-10"/>
                <w:sz w:val="18"/>
              </w:rPr>
              <w:t> </w:t>
            </w:r>
            <w:r>
              <w:rPr>
                <w:sz w:val="18"/>
              </w:rPr>
              <w:t>EBRD</w:t>
            </w:r>
            <w:r>
              <w:rPr>
                <w:spacing w:val="-8"/>
                <w:sz w:val="18"/>
              </w:rPr>
              <w:t> </w:t>
            </w:r>
            <w:r>
              <w:rPr>
                <w:sz w:val="18"/>
              </w:rPr>
              <w:t>(2017b);</w:t>
            </w:r>
            <w:r>
              <w:rPr>
                <w:spacing w:val="-10"/>
                <w:sz w:val="18"/>
              </w:rPr>
              <w:t> </w:t>
            </w:r>
            <w:r>
              <w:rPr>
                <w:sz w:val="18"/>
              </w:rPr>
              <w:t>OECD</w:t>
            </w:r>
            <w:r>
              <w:rPr>
                <w:spacing w:val="-8"/>
                <w:sz w:val="18"/>
              </w:rPr>
              <w:t> </w:t>
            </w:r>
            <w:r>
              <w:rPr>
                <w:sz w:val="18"/>
              </w:rPr>
              <w:t>(2015b, </w:t>
            </w:r>
            <w:r>
              <w:rPr>
                <w:spacing w:val="-2"/>
                <w:sz w:val="18"/>
              </w:rPr>
              <w:t>2017a)</w:t>
            </w:r>
          </w:p>
        </w:tc>
      </w:tr>
      <w:tr>
        <w:trPr>
          <w:trHeight w:val="287" w:hRule="atLeast"/>
        </w:trPr>
        <w:tc>
          <w:tcPr>
            <w:tcW w:w="6031" w:type="dxa"/>
            <w:shd w:val="clear" w:color="auto" w:fill="FFC000"/>
          </w:tcPr>
          <w:p>
            <w:pPr>
              <w:pStyle w:val="TableParagraph"/>
              <w:spacing w:before="40"/>
              <w:ind w:left="83"/>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1.3.1</w:t>
            </w:r>
          </w:p>
        </w:tc>
        <w:tc>
          <w:tcPr>
            <w:tcW w:w="876" w:type="dxa"/>
            <w:shd w:val="clear" w:color="auto" w:fill="FFC000"/>
          </w:tcPr>
          <w:p>
            <w:pPr>
              <w:pStyle w:val="TableParagraph"/>
              <w:spacing w:before="40"/>
              <w:ind w:right="56"/>
              <w:jc w:val="right"/>
              <w:rPr>
                <w:sz w:val="18"/>
              </w:rPr>
            </w:pPr>
            <w:r>
              <w:rPr>
                <w:spacing w:val="-10"/>
                <w:sz w:val="18"/>
              </w:rPr>
              <w:t>8</w:t>
            </w:r>
          </w:p>
        </w:tc>
        <w:tc>
          <w:tcPr>
            <w:tcW w:w="878" w:type="dxa"/>
            <w:shd w:val="clear" w:color="auto" w:fill="FFC000"/>
          </w:tcPr>
          <w:p>
            <w:pPr>
              <w:pStyle w:val="TableParagraph"/>
              <w:spacing w:before="40"/>
              <w:ind w:right="57"/>
              <w:jc w:val="right"/>
              <w:rPr>
                <w:sz w:val="18"/>
              </w:rPr>
            </w:pPr>
            <w:r>
              <w:rPr>
                <w:spacing w:val="-10"/>
                <w:sz w:val="18"/>
              </w:rPr>
              <w:t>8</w:t>
            </w:r>
          </w:p>
        </w:tc>
        <w:tc>
          <w:tcPr>
            <w:tcW w:w="876" w:type="dxa"/>
            <w:shd w:val="clear" w:color="auto" w:fill="FFC000"/>
          </w:tcPr>
          <w:p>
            <w:pPr>
              <w:pStyle w:val="TableParagraph"/>
              <w:spacing w:before="40"/>
              <w:ind w:right="53"/>
              <w:jc w:val="right"/>
              <w:rPr>
                <w:sz w:val="18"/>
              </w:rPr>
            </w:pPr>
            <w:r>
              <w:rPr>
                <w:spacing w:val="-5"/>
                <w:sz w:val="18"/>
              </w:rPr>
              <w:t>16</w:t>
            </w:r>
          </w:p>
        </w:tc>
        <w:tc>
          <w:tcPr>
            <w:tcW w:w="878" w:type="dxa"/>
            <w:shd w:val="clear" w:color="auto" w:fill="FFC000"/>
          </w:tcPr>
          <w:p>
            <w:pPr>
              <w:pStyle w:val="TableParagraph"/>
              <w:spacing w:before="40"/>
              <w:ind w:right="53"/>
              <w:jc w:val="right"/>
              <w:rPr>
                <w:sz w:val="18"/>
              </w:rPr>
            </w:pPr>
            <w:r>
              <w:rPr>
                <w:spacing w:val="-2"/>
                <w:sz w:val="18"/>
              </w:rPr>
              <w:t>11.67</w:t>
            </w:r>
          </w:p>
        </w:tc>
        <w:tc>
          <w:tcPr>
            <w:tcW w:w="3398" w:type="dxa"/>
            <w:shd w:val="clear" w:color="auto" w:fill="FFC000"/>
          </w:tcPr>
          <w:p>
            <w:pPr>
              <w:pStyle w:val="TableParagraph"/>
              <w:rPr>
                <w:sz w:val="18"/>
              </w:rPr>
            </w:pPr>
          </w:p>
        </w:tc>
      </w:tr>
      <w:tr>
        <w:trPr>
          <w:trHeight w:val="434" w:hRule="atLeast"/>
        </w:trPr>
        <w:tc>
          <w:tcPr>
            <w:tcW w:w="12937" w:type="dxa"/>
            <w:gridSpan w:val="6"/>
            <w:shd w:val="clear" w:color="auto" w:fill="E7EBF5"/>
          </w:tcPr>
          <w:p>
            <w:pPr>
              <w:pStyle w:val="TableParagraph"/>
              <w:spacing w:before="112"/>
              <w:ind w:left="364"/>
              <w:rPr>
                <w:b/>
                <w:sz w:val="18"/>
              </w:rPr>
            </w:pPr>
            <w:r>
              <w:rPr>
                <w:b/>
                <w:sz w:val="18"/>
              </w:rPr>
              <w:t>1.3.2</w:t>
            </w:r>
            <w:r>
              <w:rPr>
                <w:b/>
                <w:spacing w:val="62"/>
                <w:w w:val="150"/>
                <w:sz w:val="18"/>
              </w:rPr>
              <w:t> </w:t>
            </w:r>
            <w:r>
              <w:rPr>
                <w:b/>
                <w:sz w:val="18"/>
              </w:rPr>
              <w:t>Best</w:t>
            </w:r>
            <w:r>
              <w:rPr>
                <w:b/>
                <w:spacing w:val="-1"/>
                <w:sz w:val="18"/>
              </w:rPr>
              <w:t> </w:t>
            </w:r>
            <w:r>
              <w:rPr>
                <w:b/>
                <w:sz w:val="18"/>
              </w:rPr>
              <w:t>Value</w:t>
            </w:r>
            <w:r>
              <w:rPr>
                <w:b/>
                <w:spacing w:val="-3"/>
                <w:sz w:val="18"/>
              </w:rPr>
              <w:t> </w:t>
            </w:r>
            <w:r>
              <w:rPr>
                <w:b/>
                <w:sz w:val="18"/>
              </w:rPr>
              <w:t>for</w:t>
            </w:r>
            <w:r>
              <w:rPr>
                <w:b/>
                <w:spacing w:val="-3"/>
                <w:sz w:val="18"/>
              </w:rPr>
              <w:t> </w:t>
            </w:r>
            <w:r>
              <w:rPr>
                <w:b/>
                <w:sz w:val="18"/>
              </w:rPr>
              <w:t>Money (includes</w:t>
            </w:r>
            <w:r>
              <w:rPr>
                <w:b/>
                <w:spacing w:val="-2"/>
                <w:sz w:val="18"/>
              </w:rPr>
              <w:t> </w:t>
            </w:r>
            <w:r>
              <w:rPr>
                <w:b/>
                <w:sz w:val="18"/>
              </w:rPr>
              <w:t>gender</w:t>
            </w:r>
            <w:r>
              <w:rPr>
                <w:b/>
                <w:spacing w:val="-2"/>
                <w:sz w:val="18"/>
              </w:rPr>
              <w:t> </w:t>
            </w:r>
            <w:r>
              <w:rPr>
                <w:b/>
                <w:sz w:val="18"/>
              </w:rPr>
              <w:t>and</w:t>
            </w:r>
            <w:r>
              <w:rPr>
                <w:b/>
                <w:spacing w:val="-1"/>
                <w:sz w:val="18"/>
              </w:rPr>
              <w:t> </w:t>
            </w:r>
            <w:r>
              <w:rPr>
                <w:b/>
                <w:spacing w:val="-2"/>
                <w:sz w:val="18"/>
              </w:rPr>
              <w:t>environment)</w:t>
            </w:r>
          </w:p>
        </w:tc>
      </w:tr>
      <w:tr>
        <w:trPr>
          <w:trHeight w:val="412" w:hRule="atLeast"/>
        </w:trPr>
        <w:tc>
          <w:tcPr>
            <w:tcW w:w="6031" w:type="dxa"/>
          </w:tcPr>
          <w:p>
            <w:pPr>
              <w:pStyle w:val="TableParagraph"/>
              <w:spacing w:line="206" w:lineRule="exact"/>
              <w:ind w:left="83"/>
              <w:rPr>
                <w:sz w:val="18"/>
              </w:rPr>
            </w:pPr>
            <w:r>
              <w:rPr>
                <w:sz w:val="18"/>
              </w:rPr>
              <w:t>Existence</w:t>
            </w:r>
            <w:r>
              <w:rPr>
                <w:spacing w:val="-4"/>
                <w:sz w:val="18"/>
              </w:rPr>
              <w:t> </w:t>
            </w:r>
            <w:r>
              <w:rPr>
                <w:sz w:val="18"/>
              </w:rPr>
              <w:t>of</w:t>
            </w:r>
            <w:r>
              <w:rPr>
                <w:spacing w:val="-5"/>
                <w:sz w:val="18"/>
              </w:rPr>
              <w:t> </w:t>
            </w:r>
            <w:r>
              <w:rPr>
                <w:sz w:val="18"/>
              </w:rPr>
              <w:t>Procedures</w:t>
            </w:r>
            <w:r>
              <w:rPr>
                <w:spacing w:val="-4"/>
                <w:sz w:val="18"/>
              </w:rPr>
              <w:t> </w:t>
            </w:r>
            <w:r>
              <w:rPr>
                <w:sz w:val="18"/>
              </w:rPr>
              <w:t>and</w:t>
            </w:r>
            <w:r>
              <w:rPr>
                <w:spacing w:val="-3"/>
                <w:sz w:val="18"/>
              </w:rPr>
              <w:t> </w:t>
            </w:r>
            <w:r>
              <w:rPr>
                <w:sz w:val="18"/>
              </w:rPr>
              <w:t>Criteria</w:t>
            </w:r>
            <w:r>
              <w:rPr>
                <w:spacing w:val="-4"/>
                <w:sz w:val="18"/>
              </w:rPr>
              <w:t> </w:t>
            </w:r>
            <w:r>
              <w:rPr>
                <w:sz w:val="18"/>
              </w:rPr>
              <w:t>for</w:t>
            </w:r>
            <w:r>
              <w:rPr>
                <w:spacing w:val="-4"/>
                <w:sz w:val="18"/>
              </w:rPr>
              <w:t> </w:t>
            </w:r>
            <w:r>
              <w:rPr>
                <w:sz w:val="18"/>
              </w:rPr>
              <w:t>Identifying</w:t>
            </w:r>
            <w:r>
              <w:rPr>
                <w:spacing w:val="-3"/>
                <w:sz w:val="18"/>
              </w:rPr>
              <w:t> </w:t>
            </w:r>
            <w:r>
              <w:rPr>
                <w:sz w:val="18"/>
              </w:rPr>
              <w:t>Abnormally</w:t>
            </w:r>
            <w:r>
              <w:rPr>
                <w:spacing w:val="-4"/>
                <w:sz w:val="18"/>
              </w:rPr>
              <w:t> </w:t>
            </w:r>
            <w:r>
              <w:rPr>
                <w:sz w:val="18"/>
              </w:rPr>
              <w:t>Low</w:t>
            </w:r>
            <w:r>
              <w:rPr>
                <w:spacing w:val="-4"/>
                <w:sz w:val="18"/>
              </w:rPr>
              <w:t> </w:t>
            </w:r>
            <w:r>
              <w:rPr>
                <w:sz w:val="18"/>
              </w:rPr>
              <w:t>Bids</w:t>
            </w:r>
            <w:r>
              <w:rPr>
                <w:spacing w:val="-4"/>
                <w:sz w:val="18"/>
              </w:rPr>
              <w:t> </w:t>
            </w:r>
            <w:r>
              <w:rPr>
                <w:sz w:val="18"/>
              </w:rPr>
              <w:t>are </w:t>
            </w:r>
            <w:r>
              <w:rPr>
                <w:spacing w:val="-2"/>
                <w:sz w:val="18"/>
              </w:rPr>
              <w:t>Established</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55"/>
              <w:rPr>
                <w:sz w:val="18"/>
              </w:rPr>
            </w:pPr>
            <w:r>
              <w:rPr>
                <w:sz w:val="18"/>
              </w:rPr>
              <w:t>UNCITRAL</w:t>
            </w:r>
            <w:r>
              <w:rPr>
                <w:spacing w:val="-4"/>
                <w:sz w:val="18"/>
              </w:rPr>
              <w:t> </w:t>
            </w:r>
            <w:r>
              <w:rPr>
                <w:spacing w:val="-2"/>
                <w:sz w:val="18"/>
              </w:rPr>
              <w:t>(2011)</w:t>
            </w:r>
          </w:p>
        </w:tc>
      </w:tr>
      <w:tr>
        <w:trPr>
          <w:trHeight w:val="414" w:hRule="atLeast"/>
        </w:trPr>
        <w:tc>
          <w:tcPr>
            <w:tcW w:w="6031" w:type="dxa"/>
          </w:tcPr>
          <w:p>
            <w:pPr>
              <w:pStyle w:val="TableParagraph"/>
              <w:spacing w:line="207" w:lineRule="exact"/>
              <w:ind w:left="83"/>
              <w:rPr>
                <w:sz w:val="18"/>
              </w:rPr>
            </w:pPr>
            <w:r>
              <w:rPr>
                <w:sz w:val="18"/>
              </w:rPr>
              <w:t>Designation</w:t>
            </w:r>
            <w:r>
              <w:rPr>
                <w:spacing w:val="-2"/>
                <w:sz w:val="18"/>
              </w:rPr>
              <w:t> </w:t>
            </w:r>
            <w:r>
              <w:rPr>
                <w:sz w:val="18"/>
              </w:rPr>
              <w:t>of</w:t>
            </w:r>
            <w:r>
              <w:rPr>
                <w:spacing w:val="-5"/>
                <w:sz w:val="18"/>
              </w:rPr>
              <w:t> </w:t>
            </w:r>
            <w:r>
              <w:rPr>
                <w:sz w:val="18"/>
              </w:rPr>
              <w:t>Specialized</w:t>
            </w:r>
            <w:r>
              <w:rPr>
                <w:spacing w:val="-2"/>
                <w:sz w:val="18"/>
              </w:rPr>
              <w:t> </w:t>
            </w:r>
            <w:r>
              <w:rPr>
                <w:sz w:val="18"/>
              </w:rPr>
              <w:t>Tendering</w:t>
            </w:r>
            <w:r>
              <w:rPr>
                <w:spacing w:val="-4"/>
                <w:sz w:val="18"/>
              </w:rPr>
              <w:t> </w:t>
            </w:r>
            <w:r>
              <w:rPr>
                <w:sz w:val="18"/>
              </w:rPr>
              <w:t>Methods</w:t>
            </w:r>
            <w:r>
              <w:rPr>
                <w:spacing w:val="-3"/>
                <w:sz w:val="18"/>
              </w:rPr>
              <w:t> </w:t>
            </w:r>
            <w:r>
              <w:rPr>
                <w:sz w:val="18"/>
              </w:rPr>
              <w:t>for</w:t>
            </w:r>
            <w:r>
              <w:rPr>
                <w:spacing w:val="-3"/>
                <w:sz w:val="18"/>
              </w:rPr>
              <w:t> </w:t>
            </w:r>
            <w:r>
              <w:rPr>
                <w:sz w:val="18"/>
              </w:rPr>
              <w:t>Innovation</w:t>
            </w:r>
            <w:r>
              <w:rPr>
                <w:spacing w:val="-3"/>
                <w:sz w:val="18"/>
              </w:rPr>
              <w:t> </w:t>
            </w:r>
            <w:r>
              <w:rPr>
                <w:spacing w:val="-2"/>
                <w:sz w:val="18"/>
              </w:rPr>
              <w:t>Procurement</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8" w:lineRule="exact"/>
              <w:ind w:left="55"/>
              <w:rPr>
                <w:sz w:val="18"/>
              </w:rPr>
            </w:pPr>
            <w:r>
              <w:rPr>
                <w:sz w:val="18"/>
              </w:rPr>
              <w:t>Edler</w:t>
            </w:r>
            <w:r>
              <w:rPr>
                <w:spacing w:val="-7"/>
                <w:sz w:val="18"/>
              </w:rPr>
              <w:t> </w:t>
            </w:r>
            <w:r>
              <w:rPr>
                <w:sz w:val="18"/>
              </w:rPr>
              <w:t>and</w:t>
            </w:r>
            <w:r>
              <w:rPr>
                <w:spacing w:val="-6"/>
                <w:sz w:val="18"/>
              </w:rPr>
              <w:t> </w:t>
            </w:r>
            <w:r>
              <w:rPr>
                <w:sz w:val="18"/>
              </w:rPr>
              <w:t>Georghiou</w:t>
            </w:r>
            <w:r>
              <w:rPr>
                <w:spacing w:val="-6"/>
                <w:sz w:val="18"/>
              </w:rPr>
              <w:t> </w:t>
            </w:r>
            <w:r>
              <w:rPr>
                <w:sz w:val="18"/>
              </w:rPr>
              <w:t>(2007);</w:t>
            </w:r>
            <w:r>
              <w:rPr>
                <w:spacing w:val="-9"/>
                <w:sz w:val="18"/>
              </w:rPr>
              <w:t> </w:t>
            </w:r>
            <w:r>
              <w:rPr>
                <w:sz w:val="18"/>
              </w:rPr>
              <w:t>Ghisetti</w:t>
            </w:r>
            <w:r>
              <w:rPr>
                <w:spacing w:val="-7"/>
                <w:sz w:val="18"/>
              </w:rPr>
              <w:t> </w:t>
            </w:r>
            <w:r>
              <w:rPr>
                <w:sz w:val="18"/>
              </w:rPr>
              <w:t>(2017); OECD (2017b)</w:t>
            </w:r>
          </w:p>
        </w:tc>
      </w:tr>
      <w:tr>
        <w:trPr>
          <w:trHeight w:val="286" w:hRule="atLeast"/>
        </w:trPr>
        <w:tc>
          <w:tcPr>
            <w:tcW w:w="6031" w:type="dxa"/>
          </w:tcPr>
          <w:p>
            <w:pPr>
              <w:pStyle w:val="TableParagraph"/>
              <w:spacing w:line="206" w:lineRule="exact"/>
              <w:ind w:left="83"/>
              <w:rPr>
                <w:sz w:val="18"/>
              </w:rPr>
            </w:pPr>
            <w:r>
              <w:rPr>
                <w:sz w:val="18"/>
              </w:rPr>
              <w:t>Incorporation</w:t>
            </w:r>
            <w:r>
              <w:rPr>
                <w:spacing w:val="-5"/>
                <w:sz w:val="18"/>
              </w:rPr>
              <w:t> </w:t>
            </w:r>
            <w:r>
              <w:rPr>
                <w:sz w:val="18"/>
              </w:rPr>
              <w:t>of</w:t>
            </w:r>
            <w:r>
              <w:rPr>
                <w:spacing w:val="-3"/>
                <w:sz w:val="18"/>
              </w:rPr>
              <w:t> </w:t>
            </w:r>
            <w:r>
              <w:rPr>
                <w:sz w:val="18"/>
              </w:rPr>
              <w:t>Sustainability</w:t>
            </w:r>
            <w:r>
              <w:rPr>
                <w:spacing w:val="-4"/>
                <w:sz w:val="18"/>
              </w:rPr>
              <w:t> </w:t>
            </w:r>
            <w:r>
              <w:rPr>
                <w:sz w:val="18"/>
              </w:rPr>
              <w:t>Clauses</w:t>
            </w:r>
            <w:r>
              <w:rPr>
                <w:spacing w:val="-3"/>
                <w:sz w:val="18"/>
              </w:rPr>
              <w:t> </w:t>
            </w:r>
            <w:r>
              <w:rPr>
                <w:sz w:val="18"/>
              </w:rPr>
              <w:t>in</w:t>
            </w:r>
            <w:r>
              <w:rPr>
                <w:spacing w:val="-2"/>
                <w:sz w:val="18"/>
              </w:rPr>
              <w:t> </w:t>
            </w:r>
            <w:r>
              <w:rPr>
                <w:sz w:val="18"/>
              </w:rPr>
              <w:t>Standard</w:t>
            </w:r>
            <w:r>
              <w:rPr>
                <w:spacing w:val="-2"/>
                <w:sz w:val="18"/>
              </w:rPr>
              <w:t> </w:t>
            </w:r>
            <w:r>
              <w:rPr>
                <w:sz w:val="18"/>
              </w:rPr>
              <w:t>Bidding</w:t>
            </w:r>
            <w:r>
              <w:rPr>
                <w:spacing w:val="-2"/>
                <w:sz w:val="18"/>
              </w:rPr>
              <w:t> Documents</w:t>
            </w:r>
          </w:p>
        </w:tc>
        <w:tc>
          <w:tcPr>
            <w:tcW w:w="876" w:type="dxa"/>
          </w:tcPr>
          <w:p>
            <w:pPr>
              <w:pStyle w:val="TableParagraph"/>
              <w:spacing w:line="206" w:lineRule="exact"/>
              <w:ind w:right="56"/>
              <w:jc w:val="right"/>
              <w:rPr>
                <w:sz w:val="18"/>
              </w:rPr>
            </w:pPr>
            <w:r>
              <w:rPr>
                <w:spacing w:val="-10"/>
                <w:sz w:val="18"/>
              </w:rPr>
              <w:t>1</w:t>
            </w:r>
          </w:p>
        </w:tc>
        <w:tc>
          <w:tcPr>
            <w:tcW w:w="878" w:type="dxa"/>
          </w:tcPr>
          <w:p>
            <w:pPr>
              <w:pStyle w:val="TableParagraph"/>
              <w:spacing w:line="206" w:lineRule="exact"/>
              <w:ind w:right="57"/>
              <w:jc w:val="right"/>
              <w:rPr>
                <w:sz w:val="18"/>
              </w:rPr>
            </w:pPr>
            <w:r>
              <w:rPr>
                <w:spacing w:val="-10"/>
                <w:sz w:val="18"/>
              </w:rPr>
              <w:t>1</w:t>
            </w:r>
          </w:p>
        </w:tc>
        <w:tc>
          <w:tcPr>
            <w:tcW w:w="876" w:type="dxa"/>
          </w:tcPr>
          <w:p>
            <w:pPr>
              <w:pStyle w:val="TableParagraph"/>
              <w:spacing w:line="206" w:lineRule="exact"/>
              <w:ind w:right="57"/>
              <w:jc w:val="right"/>
              <w:rPr>
                <w:sz w:val="18"/>
              </w:rPr>
            </w:pPr>
            <w:r>
              <w:rPr>
                <w:spacing w:val="-10"/>
                <w:sz w:val="18"/>
              </w:rPr>
              <w:t>2</w:t>
            </w:r>
          </w:p>
        </w:tc>
        <w:tc>
          <w:tcPr>
            <w:tcW w:w="878" w:type="dxa"/>
          </w:tcPr>
          <w:p>
            <w:pPr>
              <w:pStyle w:val="TableParagraph"/>
              <w:spacing w:line="206" w:lineRule="exact"/>
              <w:ind w:right="54"/>
              <w:jc w:val="right"/>
              <w:rPr>
                <w:sz w:val="18"/>
              </w:rPr>
            </w:pPr>
            <w:r>
              <w:rPr>
                <w:spacing w:val="-4"/>
                <w:sz w:val="18"/>
              </w:rPr>
              <w:t>1.46</w:t>
            </w:r>
          </w:p>
        </w:tc>
        <w:tc>
          <w:tcPr>
            <w:tcW w:w="3398" w:type="dxa"/>
          </w:tcPr>
          <w:p>
            <w:pPr>
              <w:pStyle w:val="TableParagraph"/>
              <w:spacing w:line="206" w:lineRule="exact"/>
              <w:ind w:left="55"/>
              <w:rPr>
                <w:sz w:val="18"/>
              </w:rPr>
            </w:pPr>
            <w:r>
              <w:rPr>
                <w:sz w:val="18"/>
              </w:rPr>
              <w:t>MAPS</w:t>
            </w:r>
            <w:r>
              <w:rPr>
                <w:spacing w:val="-1"/>
                <w:sz w:val="18"/>
              </w:rPr>
              <w:t> </w:t>
            </w:r>
            <w:r>
              <w:rPr>
                <w:sz w:val="18"/>
              </w:rPr>
              <w:t>(2018);</w:t>
            </w:r>
            <w:r>
              <w:rPr>
                <w:spacing w:val="-2"/>
                <w:sz w:val="18"/>
              </w:rPr>
              <w:t> </w:t>
            </w:r>
            <w:r>
              <w:rPr>
                <w:sz w:val="18"/>
              </w:rPr>
              <w:t>OECD</w:t>
            </w:r>
            <w:r>
              <w:rPr>
                <w:spacing w:val="-1"/>
                <w:sz w:val="18"/>
              </w:rPr>
              <w:t> </w:t>
            </w:r>
            <w:r>
              <w:rPr>
                <w:spacing w:val="-2"/>
                <w:sz w:val="18"/>
              </w:rPr>
              <w:t>(2015c)</w:t>
            </w:r>
          </w:p>
        </w:tc>
      </w:tr>
      <w:tr>
        <w:trPr>
          <w:trHeight w:val="287" w:hRule="atLeast"/>
        </w:trPr>
        <w:tc>
          <w:tcPr>
            <w:tcW w:w="6031" w:type="dxa"/>
          </w:tcPr>
          <w:p>
            <w:pPr>
              <w:pStyle w:val="TableParagraph"/>
              <w:spacing w:line="207" w:lineRule="exact"/>
              <w:ind w:left="83"/>
              <w:rPr>
                <w:sz w:val="18"/>
              </w:rPr>
            </w:pPr>
            <w:r>
              <w:rPr>
                <w:sz w:val="18"/>
              </w:rPr>
              <w:t>Incentives</w:t>
            </w:r>
            <w:r>
              <w:rPr>
                <w:spacing w:val="-2"/>
                <w:sz w:val="18"/>
              </w:rPr>
              <w:t> </w:t>
            </w:r>
            <w:r>
              <w:rPr>
                <w:sz w:val="18"/>
              </w:rPr>
              <w:t>to</w:t>
            </w:r>
            <w:r>
              <w:rPr>
                <w:spacing w:val="-1"/>
                <w:sz w:val="18"/>
              </w:rPr>
              <w:t> </w:t>
            </w:r>
            <w:r>
              <w:rPr>
                <w:sz w:val="18"/>
              </w:rPr>
              <w:t>Include</w:t>
            </w:r>
            <w:r>
              <w:rPr>
                <w:spacing w:val="-3"/>
                <w:sz w:val="18"/>
              </w:rPr>
              <w:t> </w:t>
            </w:r>
            <w:r>
              <w:rPr>
                <w:sz w:val="18"/>
              </w:rPr>
              <w:t>Environmental Considerations</w:t>
            </w:r>
            <w:r>
              <w:rPr>
                <w:spacing w:val="-5"/>
                <w:sz w:val="18"/>
              </w:rPr>
              <w:t> </w:t>
            </w:r>
            <w:r>
              <w:rPr>
                <w:sz w:val="18"/>
              </w:rPr>
              <w:t>in</w:t>
            </w:r>
            <w:r>
              <w:rPr>
                <w:spacing w:val="-2"/>
                <w:sz w:val="18"/>
              </w:rPr>
              <w:t> Tenders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55"/>
              <w:rPr>
                <w:sz w:val="18"/>
              </w:rPr>
            </w:pPr>
            <w:r>
              <w:rPr>
                <w:sz w:val="18"/>
              </w:rPr>
              <w:t>MAPS</w:t>
            </w:r>
            <w:r>
              <w:rPr>
                <w:spacing w:val="-1"/>
                <w:sz w:val="18"/>
              </w:rPr>
              <w:t> </w:t>
            </w:r>
            <w:r>
              <w:rPr>
                <w:sz w:val="18"/>
              </w:rPr>
              <w:t>(2018);</w:t>
            </w:r>
            <w:r>
              <w:rPr>
                <w:spacing w:val="-2"/>
                <w:sz w:val="18"/>
              </w:rPr>
              <w:t> </w:t>
            </w:r>
            <w:r>
              <w:rPr>
                <w:sz w:val="18"/>
              </w:rPr>
              <w:t>OECD</w:t>
            </w:r>
            <w:r>
              <w:rPr>
                <w:spacing w:val="-1"/>
                <w:sz w:val="18"/>
              </w:rPr>
              <w:t> </w:t>
            </w:r>
            <w:r>
              <w:rPr>
                <w:spacing w:val="-2"/>
                <w:sz w:val="18"/>
              </w:rPr>
              <w:t>(2015c)</w:t>
            </w:r>
          </w:p>
        </w:tc>
      </w:tr>
      <w:tr>
        <w:trPr>
          <w:trHeight w:val="287" w:hRule="atLeast"/>
        </w:trPr>
        <w:tc>
          <w:tcPr>
            <w:tcW w:w="6031" w:type="dxa"/>
          </w:tcPr>
          <w:p>
            <w:pPr>
              <w:pStyle w:val="TableParagraph"/>
              <w:spacing w:line="207" w:lineRule="exact"/>
              <w:ind w:left="83"/>
              <w:rPr>
                <w:sz w:val="18"/>
              </w:rPr>
            </w:pPr>
            <w:r>
              <w:rPr>
                <w:sz w:val="18"/>
              </w:rPr>
              <w:t>Mechanisms</w:t>
            </w:r>
            <w:r>
              <w:rPr>
                <w:spacing w:val="-3"/>
                <w:sz w:val="18"/>
              </w:rPr>
              <w:t> </w:t>
            </w:r>
            <w:r>
              <w:rPr>
                <w:sz w:val="18"/>
              </w:rPr>
              <w:t>to</w:t>
            </w:r>
            <w:r>
              <w:rPr>
                <w:spacing w:val="-1"/>
                <w:sz w:val="18"/>
              </w:rPr>
              <w:t> </w:t>
            </w:r>
            <w:r>
              <w:rPr>
                <w:sz w:val="18"/>
              </w:rPr>
              <w:t>Introduce</w:t>
            </w:r>
            <w:r>
              <w:rPr>
                <w:spacing w:val="-2"/>
                <w:sz w:val="18"/>
              </w:rPr>
              <w:t> </w:t>
            </w:r>
            <w:r>
              <w:rPr>
                <w:sz w:val="18"/>
              </w:rPr>
              <w:t>Gender-Responsive</w:t>
            </w:r>
            <w:r>
              <w:rPr>
                <w:spacing w:val="-5"/>
                <w:sz w:val="18"/>
              </w:rPr>
              <w:t> </w:t>
            </w:r>
            <w:r>
              <w:rPr>
                <w:sz w:val="18"/>
              </w:rPr>
              <w:t>Public</w:t>
            </w:r>
            <w:r>
              <w:rPr>
                <w:spacing w:val="-2"/>
                <w:sz w:val="18"/>
              </w:rPr>
              <w:t> Procurement</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55"/>
              <w:rPr>
                <w:sz w:val="18"/>
              </w:rPr>
            </w:pPr>
            <w:r>
              <w:rPr>
                <w:sz w:val="18"/>
              </w:rPr>
              <w:t>MAPS</w:t>
            </w:r>
            <w:r>
              <w:rPr>
                <w:spacing w:val="-2"/>
                <w:sz w:val="18"/>
              </w:rPr>
              <w:t> (2022)</w:t>
            </w:r>
          </w:p>
        </w:tc>
      </w:tr>
      <w:tr>
        <w:trPr>
          <w:trHeight w:val="287" w:hRule="atLeast"/>
        </w:trPr>
        <w:tc>
          <w:tcPr>
            <w:tcW w:w="6031" w:type="dxa"/>
          </w:tcPr>
          <w:p>
            <w:pPr>
              <w:pStyle w:val="TableParagraph"/>
              <w:spacing w:line="207" w:lineRule="exact"/>
              <w:ind w:left="83"/>
              <w:rPr>
                <w:sz w:val="18"/>
              </w:rPr>
            </w:pPr>
            <w:r>
              <w:rPr>
                <w:sz w:val="18"/>
              </w:rPr>
              <w:t>Market-Based</w:t>
            </w:r>
            <w:r>
              <w:rPr>
                <w:spacing w:val="-2"/>
                <w:sz w:val="18"/>
              </w:rPr>
              <w:t> </w:t>
            </w:r>
            <w:r>
              <w:rPr>
                <w:sz w:val="18"/>
              </w:rPr>
              <w:t>Tools</w:t>
            </w:r>
            <w:r>
              <w:rPr>
                <w:spacing w:val="-2"/>
                <w:sz w:val="18"/>
              </w:rPr>
              <w:t> </w:t>
            </w:r>
            <w:r>
              <w:rPr>
                <w:sz w:val="18"/>
              </w:rPr>
              <w:t>to</w:t>
            </w:r>
            <w:r>
              <w:rPr>
                <w:spacing w:val="-3"/>
                <w:sz w:val="18"/>
              </w:rPr>
              <w:t> </w:t>
            </w:r>
            <w:r>
              <w:rPr>
                <w:sz w:val="18"/>
              </w:rPr>
              <w:t>Estimate</w:t>
            </w:r>
            <w:r>
              <w:rPr>
                <w:spacing w:val="-2"/>
                <w:sz w:val="18"/>
              </w:rPr>
              <w:t> </w:t>
            </w:r>
            <w:r>
              <w:rPr>
                <w:sz w:val="18"/>
              </w:rPr>
              <w:t>Contract</w:t>
            </w:r>
            <w:r>
              <w:rPr>
                <w:spacing w:val="-2"/>
                <w:sz w:val="18"/>
              </w:rPr>
              <w:t> </w:t>
            </w:r>
            <w:r>
              <w:rPr>
                <w:spacing w:val="-4"/>
                <w:sz w:val="18"/>
              </w:rPr>
              <w:t>Value</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55"/>
              <w:rPr>
                <w:sz w:val="18"/>
              </w:rPr>
            </w:pPr>
            <w:r>
              <w:rPr>
                <w:sz w:val="18"/>
              </w:rPr>
              <w:t>MAPS</w:t>
            </w:r>
            <w:r>
              <w:rPr>
                <w:spacing w:val="-2"/>
                <w:sz w:val="18"/>
              </w:rPr>
              <w:t> (2018)</w:t>
            </w:r>
          </w:p>
        </w:tc>
      </w:tr>
      <w:tr>
        <w:trPr>
          <w:trHeight w:val="414" w:hRule="atLeast"/>
        </w:trPr>
        <w:tc>
          <w:tcPr>
            <w:tcW w:w="6031" w:type="dxa"/>
          </w:tcPr>
          <w:p>
            <w:pPr>
              <w:pStyle w:val="TableParagraph"/>
              <w:spacing w:line="206" w:lineRule="exact"/>
              <w:ind w:left="83"/>
              <w:rPr>
                <w:sz w:val="18"/>
              </w:rPr>
            </w:pPr>
            <w:r>
              <w:rPr>
                <w:sz w:val="18"/>
              </w:rPr>
              <w:t>Total</w:t>
            </w:r>
            <w:r>
              <w:rPr>
                <w:spacing w:val="-3"/>
                <w:sz w:val="18"/>
              </w:rPr>
              <w:t> </w:t>
            </w:r>
            <w:r>
              <w:rPr>
                <w:sz w:val="18"/>
              </w:rPr>
              <w:t>Cost</w:t>
            </w:r>
            <w:r>
              <w:rPr>
                <w:spacing w:val="-5"/>
                <w:sz w:val="18"/>
              </w:rPr>
              <w:t> </w:t>
            </w:r>
            <w:r>
              <w:rPr>
                <w:sz w:val="18"/>
              </w:rPr>
              <w:t>of</w:t>
            </w:r>
            <w:r>
              <w:rPr>
                <w:spacing w:val="-3"/>
                <w:sz w:val="18"/>
              </w:rPr>
              <w:t> </w:t>
            </w:r>
            <w:r>
              <w:rPr>
                <w:sz w:val="18"/>
              </w:rPr>
              <w:t>Ownership</w:t>
            </w:r>
            <w:r>
              <w:rPr>
                <w:spacing w:val="-4"/>
                <w:sz w:val="18"/>
              </w:rPr>
              <w:t> </w:t>
            </w:r>
            <w:r>
              <w:rPr>
                <w:sz w:val="18"/>
              </w:rPr>
              <w:t>and</w:t>
            </w:r>
            <w:r>
              <w:rPr>
                <w:spacing w:val="-4"/>
                <w:sz w:val="18"/>
              </w:rPr>
              <w:t> </w:t>
            </w:r>
            <w:r>
              <w:rPr>
                <w:sz w:val="18"/>
              </w:rPr>
              <w:t>Life</w:t>
            </w:r>
            <w:r>
              <w:rPr>
                <w:spacing w:val="-6"/>
                <w:sz w:val="18"/>
              </w:rPr>
              <w:t> </w:t>
            </w:r>
            <w:r>
              <w:rPr>
                <w:sz w:val="18"/>
              </w:rPr>
              <w:t>Cycle</w:t>
            </w:r>
            <w:r>
              <w:rPr>
                <w:spacing w:val="-4"/>
                <w:sz w:val="18"/>
              </w:rPr>
              <w:t> </w:t>
            </w:r>
            <w:r>
              <w:rPr>
                <w:sz w:val="18"/>
              </w:rPr>
              <w:t>Cost</w:t>
            </w:r>
            <w:r>
              <w:rPr>
                <w:spacing w:val="-3"/>
                <w:sz w:val="18"/>
              </w:rPr>
              <w:t> </w:t>
            </w:r>
            <w:r>
              <w:rPr>
                <w:sz w:val="18"/>
              </w:rPr>
              <w:t>Considerations</w:t>
            </w:r>
            <w:r>
              <w:rPr>
                <w:spacing w:val="-3"/>
                <w:sz w:val="18"/>
              </w:rPr>
              <w:t> </w:t>
            </w:r>
            <w:r>
              <w:rPr>
                <w:sz w:val="18"/>
              </w:rPr>
              <w:t>are</w:t>
            </w:r>
            <w:r>
              <w:rPr>
                <w:spacing w:val="-4"/>
                <w:sz w:val="18"/>
              </w:rPr>
              <w:t> </w:t>
            </w:r>
            <w:r>
              <w:rPr>
                <w:sz w:val="18"/>
              </w:rPr>
              <w:t>Used</w:t>
            </w:r>
            <w:r>
              <w:rPr>
                <w:spacing w:val="-2"/>
                <w:sz w:val="18"/>
              </w:rPr>
              <w:t> </w:t>
            </w:r>
            <w:r>
              <w:rPr>
                <w:sz w:val="18"/>
              </w:rPr>
              <w:t>in</w:t>
            </w:r>
            <w:r>
              <w:rPr>
                <w:spacing w:val="-2"/>
                <w:sz w:val="18"/>
              </w:rPr>
              <w:t> </w:t>
            </w:r>
            <w:r>
              <w:rPr>
                <w:sz w:val="18"/>
              </w:rPr>
              <w:t>Bid </w:t>
            </w:r>
            <w:r>
              <w:rPr>
                <w:spacing w:val="-2"/>
                <w:sz w:val="18"/>
              </w:rPr>
              <w:t>Evaluation</w:t>
            </w:r>
          </w:p>
        </w:tc>
        <w:tc>
          <w:tcPr>
            <w:tcW w:w="876" w:type="dxa"/>
          </w:tcPr>
          <w:p>
            <w:pPr>
              <w:pStyle w:val="TableParagraph"/>
              <w:spacing w:before="2"/>
              <w:ind w:right="56"/>
              <w:jc w:val="right"/>
              <w:rPr>
                <w:sz w:val="18"/>
              </w:rPr>
            </w:pPr>
            <w:r>
              <w:rPr>
                <w:spacing w:val="-10"/>
                <w:sz w:val="18"/>
              </w:rPr>
              <w:t>1</w:t>
            </w:r>
          </w:p>
        </w:tc>
        <w:tc>
          <w:tcPr>
            <w:tcW w:w="878" w:type="dxa"/>
          </w:tcPr>
          <w:p>
            <w:pPr>
              <w:pStyle w:val="TableParagraph"/>
              <w:spacing w:before="2"/>
              <w:ind w:right="57"/>
              <w:jc w:val="right"/>
              <w:rPr>
                <w:sz w:val="18"/>
              </w:rPr>
            </w:pPr>
            <w:r>
              <w:rPr>
                <w:spacing w:val="-10"/>
                <w:sz w:val="18"/>
              </w:rPr>
              <w:t>1</w:t>
            </w:r>
          </w:p>
        </w:tc>
        <w:tc>
          <w:tcPr>
            <w:tcW w:w="876" w:type="dxa"/>
          </w:tcPr>
          <w:p>
            <w:pPr>
              <w:pStyle w:val="TableParagraph"/>
              <w:spacing w:before="2"/>
              <w:ind w:right="57"/>
              <w:jc w:val="right"/>
              <w:rPr>
                <w:sz w:val="18"/>
              </w:rPr>
            </w:pPr>
            <w:r>
              <w:rPr>
                <w:spacing w:val="-10"/>
                <w:sz w:val="18"/>
              </w:rPr>
              <w:t>2</w:t>
            </w:r>
          </w:p>
        </w:tc>
        <w:tc>
          <w:tcPr>
            <w:tcW w:w="878" w:type="dxa"/>
          </w:tcPr>
          <w:p>
            <w:pPr>
              <w:pStyle w:val="TableParagraph"/>
              <w:spacing w:before="2"/>
              <w:ind w:right="54"/>
              <w:jc w:val="right"/>
              <w:rPr>
                <w:sz w:val="18"/>
              </w:rPr>
            </w:pPr>
            <w:r>
              <w:rPr>
                <w:spacing w:val="-4"/>
                <w:sz w:val="18"/>
              </w:rPr>
              <w:t>1.46</w:t>
            </w:r>
          </w:p>
        </w:tc>
        <w:tc>
          <w:tcPr>
            <w:tcW w:w="3398" w:type="dxa"/>
          </w:tcPr>
          <w:p>
            <w:pPr>
              <w:pStyle w:val="TableParagraph"/>
              <w:spacing w:line="207" w:lineRule="exact" w:before="2"/>
              <w:ind w:left="55"/>
              <w:rPr>
                <w:sz w:val="18"/>
              </w:rPr>
            </w:pPr>
            <w:r>
              <w:rPr>
                <w:sz w:val="18"/>
              </w:rPr>
              <w:t>Dimitri</w:t>
            </w:r>
            <w:r>
              <w:rPr>
                <w:spacing w:val="-3"/>
                <w:sz w:val="18"/>
              </w:rPr>
              <w:t> </w:t>
            </w:r>
            <w:r>
              <w:rPr>
                <w:sz w:val="18"/>
              </w:rPr>
              <w:t>(2012);</w:t>
            </w:r>
            <w:r>
              <w:rPr>
                <w:spacing w:val="-2"/>
                <w:sz w:val="18"/>
              </w:rPr>
              <w:t> </w:t>
            </w:r>
            <w:r>
              <w:rPr>
                <w:sz w:val="18"/>
              </w:rPr>
              <w:t>MAPS</w:t>
            </w:r>
            <w:r>
              <w:rPr>
                <w:spacing w:val="-1"/>
                <w:sz w:val="18"/>
              </w:rPr>
              <w:t> </w:t>
            </w:r>
            <w:r>
              <w:rPr>
                <w:sz w:val="18"/>
              </w:rPr>
              <w:t>(2018);</w:t>
            </w:r>
            <w:r>
              <w:rPr>
                <w:spacing w:val="-2"/>
                <w:sz w:val="18"/>
              </w:rPr>
              <w:t> UNCITRAL</w:t>
            </w:r>
          </w:p>
          <w:p>
            <w:pPr>
              <w:pStyle w:val="TableParagraph"/>
              <w:spacing w:line="186" w:lineRule="exact"/>
              <w:ind w:left="55"/>
              <w:rPr>
                <w:sz w:val="18"/>
              </w:rPr>
            </w:pPr>
            <w:r>
              <w:rPr>
                <w:spacing w:val="-2"/>
                <w:sz w:val="18"/>
              </w:rPr>
              <w:t>(2011)</w:t>
            </w:r>
          </w:p>
        </w:tc>
      </w:tr>
      <w:tr>
        <w:trPr>
          <w:trHeight w:val="414" w:hRule="atLeast"/>
        </w:trPr>
        <w:tc>
          <w:tcPr>
            <w:tcW w:w="6031" w:type="dxa"/>
          </w:tcPr>
          <w:p>
            <w:pPr>
              <w:pStyle w:val="TableParagraph"/>
              <w:spacing w:line="207" w:lineRule="exact"/>
              <w:ind w:left="83"/>
              <w:rPr>
                <w:sz w:val="18"/>
              </w:rPr>
            </w:pPr>
            <w:r>
              <w:rPr>
                <w:sz w:val="18"/>
              </w:rPr>
              <w:t>Most</w:t>
            </w:r>
            <w:r>
              <w:rPr>
                <w:spacing w:val="-3"/>
                <w:sz w:val="18"/>
              </w:rPr>
              <w:t> </w:t>
            </w:r>
            <w:r>
              <w:rPr>
                <w:sz w:val="18"/>
              </w:rPr>
              <w:t>Economically</w:t>
            </w:r>
            <w:r>
              <w:rPr>
                <w:spacing w:val="-3"/>
                <w:sz w:val="18"/>
              </w:rPr>
              <w:t> </w:t>
            </w:r>
            <w:r>
              <w:rPr>
                <w:sz w:val="18"/>
              </w:rPr>
              <w:t>Advantageous</w:t>
            </w:r>
            <w:r>
              <w:rPr>
                <w:spacing w:val="-2"/>
                <w:sz w:val="18"/>
              </w:rPr>
              <w:t> </w:t>
            </w:r>
            <w:r>
              <w:rPr>
                <w:sz w:val="18"/>
              </w:rPr>
              <w:t>Tender</w:t>
            </w:r>
            <w:r>
              <w:rPr>
                <w:spacing w:val="-2"/>
                <w:sz w:val="18"/>
              </w:rPr>
              <w:t> </w:t>
            </w:r>
            <w:r>
              <w:rPr>
                <w:sz w:val="18"/>
              </w:rPr>
              <w:t>is</w:t>
            </w:r>
            <w:r>
              <w:rPr>
                <w:spacing w:val="-3"/>
                <w:sz w:val="18"/>
              </w:rPr>
              <w:t> </w:t>
            </w:r>
            <w:r>
              <w:rPr>
                <w:sz w:val="18"/>
              </w:rPr>
              <w:t>the</w:t>
            </w:r>
            <w:r>
              <w:rPr>
                <w:spacing w:val="-3"/>
                <w:sz w:val="18"/>
              </w:rPr>
              <w:t> </w:t>
            </w:r>
            <w:r>
              <w:rPr>
                <w:sz w:val="18"/>
              </w:rPr>
              <w:t>Preferred</w:t>
            </w:r>
            <w:r>
              <w:rPr>
                <w:spacing w:val="-1"/>
                <w:sz w:val="18"/>
              </w:rPr>
              <w:t> </w:t>
            </w:r>
            <w:r>
              <w:rPr>
                <w:sz w:val="18"/>
              </w:rPr>
              <w:t>Evaluation</w:t>
            </w:r>
            <w:r>
              <w:rPr>
                <w:spacing w:val="-1"/>
                <w:sz w:val="18"/>
              </w:rPr>
              <w:t> </w:t>
            </w:r>
            <w:r>
              <w:rPr>
                <w:spacing w:val="-2"/>
                <w:sz w:val="18"/>
              </w:rPr>
              <w:t>Criteria</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1.46</w:t>
            </w:r>
          </w:p>
        </w:tc>
        <w:tc>
          <w:tcPr>
            <w:tcW w:w="3398" w:type="dxa"/>
          </w:tcPr>
          <w:p>
            <w:pPr>
              <w:pStyle w:val="TableParagraph"/>
              <w:spacing w:line="207" w:lineRule="exact"/>
              <w:ind w:left="55"/>
              <w:rPr>
                <w:sz w:val="18"/>
              </w:rPr>
            </w:pPr>
            <w:r>
              <w:rPr>
                <w:sz w:val="18"/>
              </w:rPr>
              <w:t>Dimitri</w:t>
            </w:r>
            <w:r>
              <w:rPr>
                <w:spacing w:val="-2"/>
                <w:sz w:val="18"/>
              </w:rPr>
              <w:t> </w:t>
            </w:r>
            <w:r>
              <w:rPr>
                <w:sz w:val="18"/>
              </w:rPr>
              <w:t>(2012);</w:t>
            </w:r>
            <w:r>
              <w:rPr>
                <w:spacing w:val="-2"/>
                <w:sz w:val="18"/>
              </w:rPr>
              <w:t> </w:t>
            </w:r>
            <w:r>
              <w:rPr>
                <w:sz w:val="18"/>
              </w:rPr>
              <w:t>Lewis</w:t>
            </w:r>
            <w:r>
              <w:rPr>
                <w:spacing w:val="-2"/>
                <w:sz w:val="18"/>
              </w:rPr>
              <w:t> </w:t>
            </w:r>
            <w:r>
              <w:rPr>
                <w:sz w:val="18"/>
              </w:rPr>
              <w:t>and</w:t>
            </w:r>
            <w:r>
              <w:rPr>
                <w:spacing w:val="-3"/>
                <w:sz w:val="18"/>
              </w:rPr>
              <w:t> </w:t>
            </w:r>
            <w:r>
              <w:rPr>
                <w:sz w:val="18"/>
              </w:rPr>
              <w:t>Bajari</w:t>
            </w:r>
            <w:r>
              <w:rPr>
                <w:spacing w:val="-3"/>
                <w:sz w:val="18"/>
              </w:rPr>
              <w:t> </w:t>
            </w:r>
            <w:r>
              <w:rPr>
                <w:spacing w:val="-2"/>
                <w:sz w:val="18"/>
              </w:rPr>
              <w:t>(2011);</w:t>
            </w:r>
          </w:p>
          <w:p>
            <w:pPr>
              <w:pStyle w:val="TableParagraph"/>
              <w:spacing w:line="186" w:lineRule="exact" w:before="2"/>
              <w:ind w:left="55"/>
              <w:rPr>
                <w:sz w:val="18"/>
              </w:rPr>
            </w:pPr>
            <w:r>
              <w:rPr>
                <w:sz w:val="18"/>
              </w:rPr>
              <w:t>MAPS</w:t>
            </w:r>
            <w:r>
              <w:rPr>
                <w:spacing w:val="-2"/>
                <w:sz w:val="18"/>
              </w:rPr>
              <w:t> </w:t>
            </w:r>
            <w:r>
              <w:rPr>
                <w:sz w:val="18"/>
              </w:rPr>
              <w:t>(2018);</w:t>
            </w:r>
            <w:r>
              <w:rPr>
                <w:spacing w:val="-2"/>
                <w:sz w:val="18"/>
              </w:rPr>
              <w:t> </w:t>
            </w:r>
            <w:r>
              <w:rPr>
                <w:sz w:val="18"/>
              </w:rPr>
              <w:t>UNCITRAL</w:t>
            </w:r>
            <w:r>
              <w:rPr>
                <w:spacing w:val="-4"/>
                <w:sz w:val="18"/>
              </w:rPr>
              <w:t> </w:t>
            </w:r>
            <w:r>
              <w:rPr>
                <w:spacing w:val="-2"/>
                <w:sz w:val="18"/>
              </w:rPr>
              <w:t>(2011)</w:t>
            </w:r>
          </w:p>
        </w:tc>
      </w:tr>
      <w:tr>
        <w:trPr>
          <w:trHeight w:val="287" w:hRule="atLeast"/>
        </w:trPr>
        <w:tc>
          <w:tcPr>
            <w:tcW w:w="6031" w:type="dxa"/>
            <w:shd w:val="clear" w:color="auto" w:fill="FFC000"/>
          </w:tcPr>
          <w:p>
            <w:pPr>
              <w:pStyle w:val="TableParagraph"/>
              <w:spacing w:before="40"/>
              <w:ind w:left="83"/>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1.3.2</w:t>
            </w:r>
          </w:p>
        </w:tc>
        <w:tc>
          <w:tcPr>
            <w:tcW w:w="876" w:type="dxa"/>
            <w:shd w:val="clear" w:color="auto" w:fill="FFC000"/>
          </w:tcPr>
          <w:p>
            <w:pPr>
              <w:pStyle w:val="TableParagraph"/>
              <w:spacing w:before="40"/>
              <w:ind w:right="56"/>
              <w:jc w:val="right"/>
              <w:rPr>
                <w:sz w:val="18"/>
              </w:rPr>
            </w:pPr>
            <w:r>
              <w:rPr>
                <w:spacing w:val="-10"/>
                <w:sz w:val="18"/>
              </w:rPr>
              <w:t>8</w:t>
            </w:r>
          </w:p>
        </w:tc>
        <w:tc>
          <w:tcPr>
            <w:tcW w:w="878" w:type="dxa"/>
            <w:shd w:val="clear" w:color="auto" w:fill="FFC000"/>
          </w:tcPr>
          <w:p>
            <w:pPr>
              <w:pStyle w:val="TableParagraph"/>
              <w:spacing w:before="40"/>
              <w:ind w:right="57"/>
              <w:jc w:val="right"/>
              <w:rPr>
                <w:sz w:val="18"/>
              </w:rPr>
            </w:pPr>
            <w:r>
              <w:rPr>
                <w:spacing w:val="-10"/>
                <w:sz w:val="18"/>
              </w:rPr>
              <w:t>8</w:t>
            </w:r>
          </w:p>
        </w:tc>
        <w:tc>
          <w:tcPr>
            <w:tcW w:w="876" w:type="dxa"/>
            <w:shd w:val="clear" w:color="auto" w:fill="FFC000"/>
          </w:tcPr>
          <w:p>
            <w:pPr>
              <w:pStyle w:val="TableParagraph"/>
              <w:spacing w:before="40"/>
              <w:ind w:right="97"/>
              <w:jc w:val="right"/>
              <w:rPr>
                <w:sz w:val="18"/>
              </w:rPr>
            </w:pPr>
            <w:r>
              <w:rPr>
                <w:spacing w:val="-5"/>
                <w:sz w:val="18"/>
              </w:rPr>
              <w:t>16</w:t>
            </w:r>
          </w:p>
        </w:tc>
        <w:tc>
          <w:tcPr>
            <w:tcW w:w="878" w:type="dxa"/>
            <w:shd w:val="clear" w:color="auto" w:fill="FFC000"/>
          </w:tcPr>
          <w:p>
            <w:pPr>
              <w:pStyle w:val="TableParagraph"/>
              <w:spacing w:before="40"/>
              <w:ind w:right="53"/>
              <w:jc w:val="right"/>
              <w:rPr>
                <w:sz w:val="18"/>
              </w:rPr>
            </w:pPr>
            <w:r>
              <w:rPr>
                <w:spacing w:val="-2"/>
                <w:sz w:val="18"/>
              </w:rPr>
              <w:t>11.67</w:t>
            </w:r>
          </w:p>
        </w:tc>
        <w:tc>
          <w:tcPr>
            <w:tcW w:w="3398" w:type="dxa"/>
            <w:shd w:val="clear" w:color="auto" w:fill="FFC000"/>
          </w:tcPr>
          <w:p>
            <w:pPr>
              <w:pStyle w:val="TableParagraph"/>
              <w:rPr>
                <w:sz w:val="18"/>
              </w:rPr>
            </w:pPr>
          </w:p>
        </w:tc>
      </w:tr>
      <w:tr>
        <w:trPr>
          <w:trHeight w:val="431" w:hRule="atLeast"/>
        </w:trPr>
        <w:tc>
          <w:tcPr>
            <w:tcW w:w="12937" w:type="dxa"/>
            <w:gridSpan w:val="6"/>
            <w:shd w:val="clear" w:color="auto" w:fill="E7EBF5"/>
          </w:tcPr>
          <w:p>
            <w:pPr>
              <w:pStyle w:val="TableParagraph"/>
              <w:spacing w:before="112"/>
              <w:ind w:left="364"/>
              <w:rPr>
                <w:b/>
                <w:sz w:val="18"/>
              </w:rPr>
            </w:pPr>
            <w:r>
              <w:rPr>
                <w:b/>
                <w:sz w:val="18"/>
              </w:rPr>
              <w:t>1.3.3</w:t>
            </w:r>
            <w:r>
              <w:rPr>
                <w:b/>
                <w:spacing w:val="61"/>
                <w:w w:val="150"/>
                <w:sz w:val="18"/>
              </w:rPr>
              <w:t> </w:t>
            </w:r>
            <w:r>
              <w:rPr>
                <w:b/>
                <w:sz w:val="18"/>
              </w:rPr>
              <w:t>Fairness</w:t>
            </w:r>
            <w:r>
              <w:rPr>
                <w:b/>
                <w:spacing w:val="-1"/>
                <w:sz w:val="18"/>
              </w:rPr>
              <w:t> </w:t>
            </w:r>
            <w:r>
              <w:rPr>
                <w:b/>
                <w:sz w:val="18"/>
              </w:rPr>
              <w:t>of</w:t>
            </w:r>
            <w:r>
              <w:rPr>
                <w:b/>
                <w:spacing w:val="-2"/>
                <w:sz w:val="18"/>
              </w:rPr>
              <w:t> </w:t>
            </w:r>
            <w:r>
              <w:rPr>
                <w:b/>
                <w:sz w:val="18"/>
              </w:rPr>
              <w:t>the</w:t>
            </w:r>
            <w:r>
              <w:rPr>
                <w:b/>
                <w:spacing w:val="-3"/>
                <w:sz w:val="18"/>
              </w:rPr>
              <w:t> </w:t>
            </w:r>
            <w:r>
              <w:rPr>
                <w:b/>
                <w:sz w:val="18"/>
              </w:rPr>
              <w:t>Procurement</w:t>
            </w:r>
            <w:r>
              <w:rPr>
                <w:b/>
                <w:spacing w:val="-2"/>
                <w:sz w:val="18"/>
              </w:rPr>
              <w:t> Process</w:t>
            </w:r>
          </w:p>
        </w:tc>
      </w:tr>
      <w:tr>
        <w:trPr>
          <w:trHeight w:val="414" w:hRule="atLeast"/>
        </w:trPr>
        <w:tc>
          <w:tcPr>
            <w:tcW w:w="6031" w:type="dxa"/>
          </w:tcPr>
          <w:p>
            <w:pPr>
              <w:pStyle w:val="TableParagraph"/>
              <w:spacing w:line="208" w:lineRule="exact"/>
              <w:ind w:left="83"/>
              <w:rPr>
                <w:sz w:val="18"/>
              </w:rPr>
            </w:pPr>
            <w:r>
              <w:rPr>
                <w:sz w:val="18"/>
              </w:rPr>
              <w:t>Standstill</w:t>
            </w:r>
            <w:r>
              <w:rPr>
                <w:spacing w:val="-4"/>
                <w:sz w:val="18"/>
              </w:rPr>
              <w:t> </w:t>
            </w:r>
            <w:r>
              <w:rPr>
                <w:sz w:val="18"/>
              </w:rPr>
              <w:t>Period</w:t>
            </w:r>
            <w:r>
              <w:rPr>
                <w:spacing w:val="-3"/>
                <w:sz w:val="18"/>
              </w:rPr>
              <w:t> </w:t>
            </w:r>
            <w:r>
              <w:rPr>
                <w:sz w:val="18"/>
              </w:rPr>
              <w:t>Between</w:t>
            </w:r>
            <w:r>
              <w:rPr>
                <w:spacing w:val="-3"/>
                <w:sz w:val="18"/>
              </w:rPr>
              <w:t> </w:t>
            </w:r>
            <w:r>
              <w:rPr>
                <w:sz w:val="18"/>
              </w:rPr>
              <w:t>Contract</w:t>
            </w:r>
            <w:r>
              <w:rPr>
                <w:spacing w:val="-4"/>
                <w:sz w:val="18"/>
              </w:rPr>
              <w:t> </w:t>
            </w:r>
            <w:r>
              <w:rPr>
                <w:sz w:val="18"/>
              </w:rPr>
              <w:t>Award</w:t>
            </w:r>
            <w:r>
              <w:rPr>
                <w:spacing w:val="-3"/>
                <w:sz w:val="18"/>
              </w:rPr>
              <w:t> </w:t>
            </w:r>
            <w:r>
              <w:rPr>
                <w:sz w:val="18"/>
              </w:rPr>
              <w:t>Notice</w:t>
            </w:r>
            <w:r>
              <w:rPr>
                <w:spacing w:val="-5"/>
                <w:sz w:val="18"/>
              </w:rPr>
              <w:t> </w:t>
            </w:r>
            <w:r>
              <w:rPr>
                <w:sz w:val="18"/>
              </w:rPr>
              <w:t>and</w:t>
            </w:r>
            <w:r>
              <w:rPr>
                <w:spacing w:val="-5"/>
                <w:sz w:val="18"/>
              </w:rPr>
              <w:t> </w:t>
            </w:r>
            <w:r>
              <w:rPr>
                <w:sz w:val="18"/>
              </w:rPr>
              <w:t>Contract</w:t>
            </w:r>
            <w:r>
              <w:rPr>
                <w:spacing w:val="-4"/>
                <w:sz w:val="18"/>
              </w:rPr>
              <w:t> </w:t>
            </w:r>
            <w:r>
              <w:rPr>
                <w:sz w:val="18"/>
              </w:rPr>
              <w:t>Signing</w:t>
            </w:r>
            <w:r>
              <w:rPr>
                <w:spacing w:val="-3"/>
                <w:sz w:val="18"/>
              </w:rPr>
              <w:t> </w:t>
            </w:r>
            <w:r>
              <w:rPr>
                <w:sz w:val="18"/>
              </w:rPr>
              <w:t>to</w:t>
            </w:r>
            <w:r>
              <w:rPr>
                <w:spacing w:val="-3"/>
                <w:sz w:val="18"/>
              </w:rPr>
              <w:t> </w:t>
            </w:r>
            <w:r>
              <w:rPr>
                <w:sz w:val="18"/>
              </w:rPr>
              <w:t>Allow Aggrieved Bidders to Challenge the Decision</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0.83</w:t>
            </w:r>
          </w:p>
        </w:tc>
        <w:tc>
          <w:tcPr>
            <w:tcW w:w="3398" w:type="dxa"/>
          </w:tcPr>
          <w:p>
            <w:pPr>
              <w:pStyle w:val="TableParagraph"/>
              <w:spacing w:line="208" w:lineRule="exact"/>
              <w:ind w:left="55"/>
              <w:rPr>
                <w:sz w:val="18"/>
              </w:rPr>
            </w:pPr>
            <w:r>
              <w:rPr>
                <w:sz w:val="18"/>
              </w:rPr>
              <w:t>MAPS</w:t>
            </w:r>
            <w:r>
              <w:rPr>
                <w:spacing w:val="-9"/>
                <w:sz w:val="18"/>
              </w:rPr>
              <w:t> </w:t>
            </w:r>
            <w:r>
              <w:rPr>
                <w:sz w:val="18"/>
              </w:rPr>
              <w:t>(2018);</w:t>
            </w:r>
            <w:r>
              <w:rPr>
                <w:spacing w:val="-10"/>
                <w:sz w:val="18"/>
              </w:rPr>
              <w:t> </w:t>
            </w:r>
            <w:r>
              <w:rPr>
                <w:sz w:val="18"/>
              </w:rPr>
              <w:t>OECD</w:t>
            </w:r>
            <w:r>
              <w:rPr>
                <w:spacing w:val="-10"/>
                <w:sz w:val="18"/>
              </w:rPr>
              <w:t> </w:t>
            </w:r>
            <w:r>
              <w:rPr>
                <w:sz w:val="18"/>
              </w:rPr>
              <w:t>(2015b);</w:t>
            </w:r>
            <w:r>
              <w:rPr>
                <w:spacing w:val="-10"/>
                <w:sz w:val="18"/>
              </w:rPr>
              <w:t> </w:t>
            </w:r>
            <w:r>
              <w:rPr>
                <w:sz w:val="18"/>
              </w:rPr>
              <w:t>UNCITRAL, </w:t>
            </w:r>
            <w:r>
              <w:rPr>
                <w:spacing w:val="-2"/>
                <w:sz w:val="18"/>
              </w:rPr>
              <w:t>(2011)</w:t>
            </w:r>
          </w:p>
        </w:tc>
      </w:tr>
      <w:tr>
        <w:trPr>
          <w:trHeight w:val="411" w:hRule="atLeast"/>
        </w:trPr>
        <w:tc>
          <w:tcPr>
            <w:tcW w:w="6031" w:type="dxa"/>
          </w:tcPr>
          <w:p>
            <w:pPr>
              <w:pStyle w:val="TableParagraph"/>
              <w:spacing w:line="206" w:lineRule="exact"/>
              <w:ind w:left="83"/>
              <w:rPr>
                <w:sz w:val="18"/>
              </w:rPr>
            </w:pPr>
            <w:r>
              <w:rPr>
                <w:sz w:val="18"/>
              </w:rPr>
              <w:t>Minimum</w:t>
            </w:r>
            <w:r>
              <w:rPr>
                <w:spacing w:val="-6"/>
                <w:sz w:val="18"/>
              </w:rPr>
              <w:t> </w:t>
            </w:r>
            <w:r>
              <w:rPr>
                <w:sz w:val="18"/>
              </w:rPr>
              <w:t>Duration</w:t>
            </w:r>
            <w:r>
              <w:rPr>
                <w:spacing w:val="-4"/>
                <w:sz w:val="18"/>
              </w:rPr>
              <w:t> </w:t>
            </w:r>
            <w:r>
              <w:rPr>
                <w:sz w:val="18"/>
              </w:rPr>
              <w:t>Between</w:t>
            </w:r>
            <w:r>
              <w:rPr>
                <w:spacing w:val="-4"/>
                <w:sz w:val="18"/>
              </w:rPr>
              <w:t> </w:t>
            </w:r>
            <w:r>
              <w:rPr>
                <w:sz w:val="18"/>
              </w:rPr>
              <w:t>Publication</w:t>
            </w:r>
            <w:r>
              <w:rPr>
                <w:spacing w:val="-6"/>
                <w:sz w:val="18"/>
              </w:rPr>
              <w:t> </w:t>
            </w:r>
            <w:r>
              <w:rPr>
                <w:sz w:val="18"/>
              </w:rPr>
              <w:t>of</w:t>
            </w:r>
            <w:r>
              <w:rPr>
                <w:spacing w:val="-5"/>
                <w:sz w:val="18"/>
              </w:rPr>
              <w:t> </w:t>
            </w:r>
            <w:r>
              <w:rPr>
                <w:sz w:val="18"/>
              </w:rPr>
              <w:t>Tender</w:t>
            </w:r>
            <w:r>
              <w:rPr>
                <w:spacing w:val="-5"/>
                <w:sz w:val="18"/>
              </w:rPr>
              <w:t> </w:t>
            </w:r>
            <w:r>
              <w:rPr>
                <w:sz w:val="18"/>
              </w:rPr>
              <w:t>Notice</w:t>
            </w:r>
            <w:r>
              <w:rPr>
                <w:spacing w:val="-6"/>
                <w:sz w:val="18"/>
              </w:rPr>
              <w:t> </w:t>
            </w:r>
            <w:r>
              <w:rPr>
                <w:sz w:val="18"/>
              </w:rPr>
              <w:t>and</w:t>
            </w:r>
            <w:r>
              <w:rPr>
                <w:spacing w:val="-4"/>
                <w:sz w:val="18"/>
              </w:rPr>
              <w:t> </w:t>
            </w:r>
            <w:r>
              <w:rPr>
                <w:sz w:val="18"/>
              </w:rPr>
              <w:t>Submission Deadline is Clearly Defined</w:t>
            </w:r>
          </w:p>
        </w:tc>
        <w:tc>
          <w:tcPr>
            <w:tcW w:w="876" w:type="dxa"/>
          </w:tcPr>
          <w:p>
            <w:pPr>
              <w:pStyle w:val="TableParagraph"/>
              <w:spacing w:line="206" w:lineRule="exact"/>
              <w:ind w:right="56"/>
              <w:jc w:val="right"/>
              <w:rPr>
                <w:sz w:val="18"/>
              </w:rPr>
            </w:pPr>
            <w:r>
              <w:rPr>
                <w:spacing w:val="-10"/>
                <w:sz w:val="18"/>
              </w:rPr>
              <w:t>1</w:t>
            </w:r>
          </w:p>
        </w:tc>
        <w:tc>
          <w:tcPr>
            <w:tcW w:w="878" w:type="dxa"/>
          </w:tcPr>
          <w:p>
            <w:pPr>
              <w:pStyle w:val="TableParagraph"/>
              <w:spacing w:line="206" w:lineRule="exact"/>
              <w:ind w:right="57"/>
              <w:jc w:val="right"/>
              <w:rPr>
                <w:sz w:val="18"/>
              </w:rPr>
            </w:pPr>
            <w:r>
              <w:rPr>
                <w:spacing w:val="-10"/>
                <w:sz w:val="18"/>
              </w:rPr>
              <w:t>1</w:t>
            </w:r>
          </w:p>
        </w:tc>
        <w:tc>
          <w:tcPr>
            <w:tcW w:w="876" w:type="dxa"/>
          </w:tcPr>
          <w:p>
            <w:pPr>
              <w:pStyle w:val="TableParagraph"/>
              <w:spacing w:line="206" w:lineRule="exact"/>
              <w:ind w:right="57"/>
              <w:jc w:val="right"/>
              <w:rPr>
                <w:sz w:val="18"/>
              </w:rPr>
            </w:pPr>
            <w:r>
              <w:rPr>
                <w:spacing w:val="-10"/>
                <w:sz w:val="18"/>
              </w:rPr>
              <w:t>2</w:t>
            </w:r>
          </w:p>
        </w:tc>
        <w:tc>
          <w:tcPr>
            <w:tcW w:w="878" w:type="dxa"/>
          </w:tcPr>
          <w:p>
            <w:pPr>
              <w:pStyle w:val="TableParagraph"/>
              <w:spacing w:line="206" w:lineRule="exact"/>
              <w:ind w:right="54"/>
              <w:jc w:val="right"/>
              <w:rPr>
                <w:sz w:val="18"/>
              </w:rPr>
            </w:pPr>
            <w:r>
              <w:rPr>
                <w:spacing w:val="-4"/>
                <w:sz w:val="18"/>
              </w:rPr>
              <w:t>0.83</w:t>
            </w:r>
          </w:p>
        </w:tc>
        <w:tc>
          <w:tcPr>
            <w:tcW w:w="3398" w:type="dxa"/>
          </w:tcPr>
          <w:p>
            <w:pPr>
              <w:pStyle w:val="TableParagraph"/>
              <w:spacing w:line="206" w:lineRule="exact"/>
              <w:ind w:left="55"/>
              <w:rPr>
                <w:sz w:val="18"/>
              </w:rPr>
            </w:pPr>
            <w:r>
              <w:rPr>
                <w:sz w:val="18"/>
              </w:rPr>
              <w:t>MAPS</w:t>
            </w:r>
            <w:r>
              <w:rPr>
                <w:spacing w:val="-2"/>
                <w:sz w:val="18"/>
              </w:rPr>
              <w:t> </w:t>
            </w:r>
            <w:r>
              <w:rPr>
                <w:sz w:val="18"/>
              </w:rPr>
              <w:t>(2018);</w:t>
            </w:r>
            <w:r>
              <w:rPr>
                <w:spacing w:val="-1"/>
                <w:sz w:val="18"/>
              </w:rPr>
              <w:t> </w:t>
            </w:r>
            <w:r>
              <w:rPr>
                <w:sz w:val="18"/>
              </w:rPr>
              <w:t>UNCITRAL</w:t>
            </w:r>
            <w:r>
              <w:rPr>
                <w:spacing w:val="-4"/>
                <w:sz w:val="18"/>
              </w:rPr>
              <w:t> </w:t>
            </w:r>
            <w:r>
              <w:rPr>
                <w:spacing w:val="-2"/>
                <w:sz w:val="18"/>
              </w:rPr>
              <w:t>(2011)</w:t>
            </w:r>
          </w:p>
        </w:tc>
      </w:tr>
      <w:tr>
        <w:trPr>
          <w:trHeight w:val="289" w:hRule="atLeast"/>
        </w:trPr>
        <w:tc>
          <w:tcPr>
            <w:tcW w:w="6031" w:type="dxa"/>
          </w:tcPr>
          <w:p>
            <w:pPr>
              <w:pStyle w:val="TableParagraph"/>
              <w:spacing w:before="39"/>
              <w:ind w:left="83"/>
              <w:rPr>
                <w:sz w:val="18"/>
              </w:rPr>
            </w:pPr>
            <w:r>
              <w:rPr>
                <w:sz w:val="18"/>
              </w:rPr>
              <w:t>Prohibition</w:t>
            </w:r>
            <w:r>
              <w:rPr>
                <w:spacing w:val="-4"/>
                <w:sz w:val="18"/>
              </w:rPr>
              <w:t> </w:t>
            </w:r>
            <w:r>
              <w:rPr>
                <w:sz w:val="18"/>
              </w:rPr>
              <w:t>of</w:t>
            </w:r>
            <w:r>
              <w:rPr>
                <w:spacing w:val="-3"/>
                <w:sz w:val="18"/>
              </w:rPr>
              <w:t> </w:t>
            </w:r>
            <w:r>
              <w:rPr>
                <w:sz w:val="18"/>
              </w:rPr>
              <w:t>Dividing</w:t>
            </w:r>
            <w:r>
              <w:rPr>
                <w:spacing w:val="-2"/>
                <w:sz w:val="18"/>
              </w:rPr>
              <w:t> </w:t>
            </w:r>
            <w:r>
              <w:rPr>
                <w:sz w:val="18"/>
              </w:rPr>
              <w:t>Contracts</w:t>
            </w:r>
            <w:r>
              <w:rPr>
                <w:spacing w:val="-6"/>
                <w:sz w:val="18"/>
              </w:rPr>
              <w:t> </w:t>
            </w:r>
            <w:r>
              <w:rPr>
                <w:sz w:val="18"/>
              </w:rPr>
              <w:t>to</w:t>
            </w:r>
            <w:r>
              <w:rPr>
                <w:spacing w:val="-2"/>
                <w:sz w:val="18"/>
              </w:rPr>
              <w:t> </w:t>
            </w:r>
            <w:r>
              <w:rPr>
                <w:sz w:val="18"/>
              </w:rPr>
              <w:t>Circumvent</w:t>
            </w:r>
            <w:r>
              <w:rPr>
                <w:spacing w:val="-3"/>
                <w:sz w:val="18"/>
              </w:rPr>
              <w:t> </w:t>
            </w:r>
            <w:r>
              <w:rPr>
                <w:sz w:val="18"/>
              </w:rPr>
              <w:t>Open</w:t>
            </w:r>
            <w:r>
              <w:rPr>
                <w:spacing w:val="-2"/>
                <w:sz w:val="18"/>
              </w:rPr>
              <w:t> </w:t>
            </w:r>
            <w:r>
              <w:rPr>
                <w:sz w:val="18"/>
              </w:rPr>
              <w:t>Tendering</w:t>
            </w:r>
            <w:r>
              <w:rPr>
                <w:spacing w:val="-1"/>
                <w:sz w:val="18"/>
              </w:rPr>
              <w:t> </w:t>
            </w:r>
            <w:r>
              <w:rPr>
                <w:spacing w:val="-2"/>
                <w:sz w:val="18"/>
              </w:rPr>
              <w:t>Thresholds</w:t>
            </w:r>
          </w:p>
        </w:tc>
        <w:tc>
          <w:tcPr>
            <w:tcW w:w="876" w:type="dxa"/>
          </w:tcPr>
          <w:p>
            <w:pPr>
              <w:pStyle w:val="TableParagraph"/>
              <w:spacing w:before="1"/>
              <w:ind w:right="56"/>
              <w:jc w:val="right"/>
              <w:rPr>
                <w:sz w:val="18"/>
              </w:rPr>
            </w:pPr>
            <w:r>
              <w:rPr>
                <w:spacing w:val="-10"/>
                <w:sz w:val="18"/>
              </w:rPr>
              <w:t>1</w:t>
            </w:r>
          </w:p>
        </w:tc>
        <w:tc>
          <w:tcPr>
            <w:tcW w:w="878" w:type="dxa"/>
          </w:tcPr>
          <w:p>
            <w:pPr>
              <w:pStyle w:val="TableParagraph"/>
              <w:spacing w:before="1"/>
              <w:ind w:right="57"/>
              <w:jc w:val="right"/>
              <w:rPr>
                <w:sz w:val="18"/>
              </w:rPr>
            </w:pPr>
            <w:r>
              <w:rPr>
                <w:spacing w:val="-10"/>
                <w:sz w:val="18"/>
              </w:rPr>
              <w:t>1</w:t>
            </w:r>
          </w:p>
        </w:tc>
        <w:tc>
          <w:tcPr>
            <w:tcW w:w="876" w:type="dxa"/>
          </w:tcPr>
          <w:p>
            <w:pPr>
              <w:pStyle w:val="TableParagraph"/>
              <w:spacing w:before="1"/>
              <w:ind w:right="57"/>
              <w:jc w:val="right"/>
              <w:rPr>
                <w:sz w:val="18"/>
              </w:rPr>
            </w:pPr>
            <w:r>
              <w:rPr>
                <w:spacing w:val="-10"/>
                <w:sz w:val="18"/>
              </w:rPr>
              <w:t>2</w:t>
            </w:r>
          </w:p>
        </w:tc>
        <w:tc>
          <w:tcPr>
            <w:tcW w:w="878" w:type="dxa"/>
          </w:tcPr>
          <w:p>
            <w:pPr>
              <w:pStyle w:val="TableParagraph"/>
              <w:spacing w:before="1"/>
              <w:ind w:right="54"/>
              <w:jc w:val="right"/>
              <w:rPr>
                <w:sz w:val="18"/>
              </w:rPr>
            </w:pPr>
            <w:r>
              <w:rPr>
                <w:spacing w:val="-4"/>
                <w:sz w:val="18"/>
              </w:rPr>
              <w:t>0.83</w:t>
            </w:r>
          </w:p>
        </w:tc>
        <w:tc>
          <w:tcPr>
            <w:tcW w:w="3398" w:type="dxa"/>
          </w:tcPr>
          <w:p>
            <w:pPr>
              <w:pStyle w:val="TableParagraph"/>
              <w:spacing w:before="1"/>
              <w:ind w:left="55"/>
              <w:rPr>
                <w:sz w:val="18"/>
              </w:rPr>
            </w:pPr>
            <w:r>
              <w:rPr>
                <w:sz w:val="18"/>
              </w:rPr>
              <w:t>MAPS</w:t>
            </w:r>
            <w:r>
              <w:rPr>
                <w:spacing w:val="-1"/>
                <w:sz w:val="18"/>
              </w:rPr>
              <w:t> </w:t>
            </w:r>
            <w:r>
              <w:rPr>
                <w:sz w:val="18"/>
              </w:rPr>
              <w:t>(2018)</w:t>
            </w:r>
            <w:r>
              <w:rPr>
                <w:spacing w:val="-2"/>
                <w:sz w:val="18"/>
              </w:rPr>
              <w:t> </w:t>
            </w:r>
            <w:r>
              <w:rPr>
                <w:sz w:val="18"/>
              </w:rPr>
              <w:t>;</w:t>
            </w:r>
            <w:r>
              <w:rPr>
                <w:spacing w:val="-4"/>
                <w:sz w:val="18"/>
              </w:rPr>
              <w:t> </w:t>
            </w:r>
            <w:r>
              <w:rPr>
                <w:sz w:val="18"/>
              </w:rPr>
              <w:t>UNCITRAL</w:t>
            </w:r>
            <w:r>
              <w:rPr>
                <w:spacing w:val="-1"/>
                <w:sz w:val="18"/>
              </w:rPr>
              <w:t> </w:t>
            </w:r>
            <w:r>
              <w:rPr>
                <w:spacing w:val="-2"/>
                <w:sz w:val="18"/>
              </w:rPr>
              <w:t>(2011)</w:t>
            </w:r>
          </w:p>
        </w:tc>
      </w:tr>
      <w:tr>
        <w:trPr>
          <w:trHeight w:val="618" w:hRule="atLeast"/>
        </w:trPr>
        <w:tc>
          <w:tcPr>
            <w:tcW w:w="6031" w:type="dxa"/>
          </w:tcPr>
          <w:p>
            <w:pPr>
              <w:pStyle w:val="TableParagraph"/>
              <w:spacing w:line="206" w:lineRule="exact"/>
              <w:ind w:left="83"/>
              <w:rPr>
                <w:sz w:val="18"/>
              </w:rPr>
            </w:pPr>
            <w:r>
              <w:rPr>
                <w:sz w:val="18"/>
              </w:rPr>
              <w:t>Obligation</w:t>
            </w:r>
            <w:r>
              <w:rPr>
                <w:spacing w:val="-6"/>
                <w:sz w:val="18"/>
              </w:rPr>
              <w:t> </w:t>
            </w:r>
            <w:r>
              <w:rPr>
                <w:sz w:val="18"/>
              </w:rPr>
              <w:t>to</w:t>
            </w:r>
            <w:r>
              <w:rPr>
                <w:spacing w:val="-4"/>
                <w:sz w:val="18"/>
              </w:rPr>
              <w:t> </w:t>
            </w:r>
            <w:r>
              <w:rPr>
                <w:sz w:val="18"/>
              </w:rPr>
              <w:t>Notify</w:t>
            </w:r>
            <w:r>
              <w:rPr>
                <w:spacing w:val="-4"/>
                <w:sz w:val="18"/>
              </w:rPr>
              <w:t> </w:t>
            </w:r>
            <w:r>
              <w:rPr>
                <w:sz w:val="18"/>
              </w:rPr>
              <w:t>Firms</w:t>
            </w:r>
            <w:r>
              <w:rPr>
                <w:spacing w:val="-5"/>
                <w:sz w:val="18"/>
              </w:rPr>
              <w:t> </w:t>
            </w:r>
            <w:r>
              <w:rPr>
                <w:sz w:val="18"/>
              </w:rPr>
              <w:t>of</w:t>
            </w:r>
            <w:r>
              <w:rPr>
                <w:spacing w:val="-7"/>
                <w:sz w:val="18"/>
              </w:rPr>
              <w:t> </w:t>
            </w:r>
            <w:r>
              <w:rPr>
                <w:sz w:val="18"/>
              </w:rPr>
              <w:t>Procurement</w:t>
            </w:r>
            <w:r>
              <w:rPr>
                <w:spacing w:val="-5"/>
                <w:sz w:val="18"/>
              </w:rPr>
              <w:t> </w:t>
            </w:r>
            <w:r>
              <w:rPr>
                <w:sz w:val="18"/>
              </w:rPr>
              <w:t>Decisions</w:t>
            </w:r>
            <w:r>
              <w:rPr>
                <w:spacing w:val="-5"/>
                <w:sz w:val="18"/>
              </w:rPr>
              <w:t> </w:t>
            </w:r>
            <w:r>
              <w:rPr>
                <w:sz w:val="18"/>
              </w:rPr>
              <w:t>and</w:t>
            </w:r>
            <w:r>
              <w:rPr>
                <w:spacing w:val="-6"/>
                <w:sz w:val="18"/>
              </w:rPr>
              <w:t> </w:t>
            </w:r>
            <w:r>
              <w:rPr>
                <w:sz w:val="18"/>
              </w:rPr>
              <w:t>Legal</w:t>
            </w:r>
            <w:r>
              <w:rPr>
                <w:spacing w:val="-5"/>
                <w:sz w:val="18"/>
              </w:rPr>
              <w:t> </w:t>
            </w:r>
            <w:r>
              <w:rPr>
                <w:sz w:val="18"/>
              </w:rPr>
              <w:t>Framework Establishes how Clarification Requests from Potential Bidders should be </w:t>
            </w:r>
            <w:r>
              <w:rPr>
                <w:spacing w:val="-2"/>
                <w:sz w:val="18"/>
              </w:rPr>
              <w:t>Addressed</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0.83</w:t>
            </w:r>
          </w:p>
        </w:tc>
        <w:tc>
          <w:tcPr>
            <w:tcW w:w="3398" w:type="dxa"/>
          </w:tcPr>
          <w:p>
            <w:pPr>
              <w:pStyle w:val="TableParagraph"/>
              <w:spacing w:line="207" w:lineRule="exact"/>
              <w:ind w:left="55"/>
              <w:rPr>
                <w:sz w:val="18"/>
              </w:rPr>
            </w:pPr>
            <w:r>
              <w:rPr>
                <w:sz w:val="18"/>
              </w:rPr>
              <w:t>OECD</w:t>
            </w:r>
            <w:r>
              <w:rPr>
                <w:spacing w:val="-3"/>
                <w:sz w:val="18"/>
              </w:rPr>
              <w:t> </w:t>
            </w:r>
            <w:r>
              <w:rPr>
                <w:sz w:val="18"/>
              </w:rPr>
              <w:t>(2015b);</w:t>
            </w:r>
            <w:r>
              <w:rPr>
                <w:spacing w:val="-2"/>
                <w:sz w:val="18"/>
              </w:rPr>
              <w:t> </w:t>
            </w:r>
            <w:r>
              <w:rPr>
                <w:sz w:val="18"/>
              </w:rPr>
              <w:t>UNCITRAL</w:t>
            </w:r>
            <w:r>
              <w:rPr>
                <w:spacing w:val="-2"/>
                <w:sz w:val="18"/>
              </w:rPr>
              <w:t> (2011)</w:t>
            </w:r>
          </w:p>
        </w:tc>
      </w:tr>
      <w:tr>
        <w:trPr>
          <w:trHeight w:val="414" w:hRule="atLeast"/>
        </w:trPr>
        <w:tc>
          <w:tcPr>
            <w:tcW w:w="6031" w:type="dxa"/>
          </w:tcPr>
          <w:p>
            <w:pPr>
              <w:pStyle w:val="TableParagraph"/>
              <w:spacing w:line="206" w:lineRule="exact"/>
              <w:ind w:left="83"/>
              <w:rPr>
                <w:sz w:val="18"/>
              </w:rPr>
            </w:pPr>
            <w:r>
              <w:rPr>
                <w:sz w:val="18"/>
              </w:rPr>
              <w:t>Availability</w:t>
            </w:r>
            <w:r>
              <w:rPr>
                <w:spacing w:val="-3"/>
                <w:sz w:val="18"/>
              </w:rPr>
              <w:t> </w:t>
            </w:r>
            <w:r>
              <w:rPr>
                <w:sz w:val="18"/>
              </w:rPr>
              <w:t>of</w:t>
            </w:r>
            <w:r>
              <w:rPr>
                <w:spacing w:val="-6"/>
                <w:sz w:val="18"/>
              </w:rPr>
              <w:t> </w:t>
            </w:r>
            <w:r>
              <w:rPr>
                <w:sz w:val="18"/>
              </w:rPr>
              <w:t>Specialized</w:t>
            </w:r>
            <w:r>
              <w:rPr>
                <w:spacing w:val="-3"/>
                <w:sz w:val="18"/>
              </w:rPr>
              <w:t> </w:t>
            </w:r>
            <w:r>
              <w:rPr>
                <w:sz w:val="18"/>
              </w:rPr>
              <w:t>and</w:t>
            </w:r>
            <w:r>
              <w:rPr>
                <w:spacing w:val="-3"/>
                <w:sz w:val="18"/>
              </w:rPr>
              <w:t> </w:t>
            </w:r>
            <w:r>
              <w:rPr>
                <w:sz w:val="18"/>
              </w:rPr>
              <w:t>Independent</w:t>
            </w:r>
            <w:r>
              <w:rPr>
                <w:spacing w:val="-4"/>
                <w:sz w:val="18"/>
              </w:rPr>
              <w:t> </w:t>
            </w:r>
            <w:r>
              <w:rPr>
                <w:sz w:val="18"/>
              </w:rPr>
              <w:t>Procurement</w:t>
            </w:r>
            <w:r>
              <w:rPr>
                <w:spacing w:val="-4"/>
                <w:sz w:val="18"/>
              </w:rPr>
              <w:t> </w:t>
            </w:r>
            <w:r>
              <w:rPr>
                <w:sz w:val="18"/>
              </w:rPr>
              <w:t>Tribunals</w:t>
            </w:r>
            <w:r>
              <w:rPr>
                <w:spacing w:val="-7"/>
                <w:sz w:val="18"/>
              </w:rPr>
              <w:t> </w:t>
            </w:r>
            <w:r>
              <w:rPr>
                <w:sz w:val="18"/>
              </w:rPr>
              <w:t>and</w:t>
            </w:r>
            <w:r>
              <w:rPr>
                <w:spacing w:val="-6"/>
                <w:sz w:val="18"/>
              </w:rPr>
              <w:t> </w:t>
            </w:r>
            <w:r>
              <w:rPr>
                <w:sz w:val="18"/>
              </w:rPr>
              <w:t>of</w:t>
            </w:r>
            <w:r>
              <w:rPr>
                <w:spacing w:val="-4"/>
                <w:sz w:val="18"/>
              </w:rPr>
              <w:t> </w:t>
            </w:r>
            <w:r>
              <w:rPr>
                <w:sz w:val="18"/>
              </w:rPr>
              <w:t>the Right to Challenge Award Decisions</w:t>
            </w:r>
          </w:p>
        </w:tc>
        <w:tc>
          <w:tcPr>
            <w:tcW w:w="876" w:type="dxa"/>
          </w:tcPr>
          <w:p>
            <w:pPr>
              <w:pStyle w:val="TableParagraph"/>
              <w:spacing w:before="2"/>
              <w:ind w:right="56"/>
              <w:jc w:val="right"/>
              <w:rPr>
                <w:sz w:val="18"/>
              </w:rPr>
            </w:pPr>
            <w:r>
              <w:rPr>
                <w:spacing w:val="-10"/>
                <w:sz w:val="18"/>
              </w:rPr>
              <w:t>1</w:t>
            </w:r>
          </w:p>
        </w:tc>
        <w:tc>
          <w:tcPr>
            <w:tcW w:w="878" w:type="dxa"/>
          </w:tcPr>
          <w:p>
            <w:pPr>
              <w:pStyle w:val="TableParagraph"/>
              <w:spacing w:before="2"/>
              <w:ind w:right="57"/>
              <w:jc w:val="right"/>
              <w:rPr>
                <w:sz w:val="18"/>
              </w:rPr>
            </w:pPr>
            <w:r>
              <w:rPr>
                <w:spacing w:val="-10"/>
                <w:sz w:val="18"/>
              </w:rPr>
              <w:t>1</w:t>
            </w:r>
          </w:p>
        </w:tc>
        <w:tc>
          <w:tcPr>
            <w:tcW w:w="876" w:type="dxa"/>
          </w:tcPr>
          <w:p>
            <w:pPr>
              <w:pStyle w:val="TableParagraph"/>
              <w:spacing w:before="2"/>
              <w:ind w:right="57"/>
              <w:jc w:val="right"/>
              <w:rPr>
                <w:sz w:val="18"/>
              </w:rPr>
            </w:pPr>
            <w:r>
              <w:rPr>
                <w:spacing w:val="-10"/>
                <w:sz w:val="18"/>
              </w:rPr>
              <w:t>2</w:t>
            </w:r>
          </w:p>
        </w:tc>
        <w:tc>
          <w:tcPr>
            <w:tcW w:w="878" w:type="dxa"/>
          </w:tcPr>
          <w:p>
            <w:pPr>
              <w:pStyle w:val="TableParagraph"/>
              <w:spacing w:before="2"/>
              <w:ind w:right="54"/>
              <w:jc w:val="right"/>
              <w:rPr>
                <w:sz w:val="18"/>
              </w:rPr>
            </w:pPr>
            <w:r>
              <w:rPr>
                <w:spacing w:val="-4"/>
                <w:sz w:val="18"/>
              </w:rPr>
              <w:t>0.83</w:t>
            </w:r>
          </w:p>
        </w:tc>
        <w:tc>
          <w:tcPr>
            <w:tcW w:w="3398" w:type="dxa"/>
          </w:tcPr>
          <w:p>
            <w:pPr>
              <w:pStyle w:val="TableParagraph"/>
              <w:spacing w:before="2"/>
              <w:ind w:left="55"/>
              <w:rPr>
                <w:sz w:val="18"/>
              </w:rPr>
            </w:pPr>
            <w:r>
              <w:rPr>
                <w:sz w:val="18"/>
              </w:rPr>
              <w:t>MAPS</w:t>
            </w:r>
            <w:r>
              <w:rPr>
                <w:spacing w:val="-2"/>
                <w:sz w:val="18"/>
              </w:rPr>
              <w:t> </w:t>
            </w:r>
            <w:r>
              <w:rPr>
                <w:sz w:val="18"/>
              </w:rPr>
              <w:t>(2018);</w:t>
            </w:r>
            <w:r>
              <w:rPr>
                <w:spacing w:val="-1"/>
                <w:sz w:val="18"/>
              </w:rPr>
              <w:t> </w:t>
            </w:r>
            <w:r>
              <w:rPr>
                <w:sz w:val="18"/>
              </w:rPr>
              <w:t>UNCITRAL</w:t>
            </w:r>
            <w:r>
              <w:rPr>
                <w:spacing w:val="-4"/>
                <w:sz w:val="18"/>
              </w:rPr>
              <w:t> </w:t>
            </w:r>
            <w:r>
              <w:rPr>
                <w:spacing w:val="-2"/>
                <w:sz w:val="18"/>
              </w:rPr>
              <w:t>(2011)</w:t>
            </w: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398"/>
      </w:tblGrid>
      <w:tr>
        <w:trPr>
          <w:trHeight w:val="414" w:hRule="atLeast"/>
        </w:trPr>
        <w:tc>
          <w:tcPr>
            <w:tcW w:w="6031" w:type="dxa"/>
          </w:tcPr>
          <w:p>
            <w:pPr>
              <w:pStyle w:val="TableParagraph"/>
              <w:spacing w:line="206" w:lineRule="exact"/>
              <w:ind w:left="83" w:right="212"/>
              <w:rPr>
                <w:sz w:val="18"/>
              </w:rPr>
            </w:pPr>
            <w:r>
              <w:rPr>
                <w:sz w:val="18"/>
              </w:rPr>
              <w:t>Time</w:t>
            </w:r>
            <w:r>
              <w:rPr>
                <w:spacing w:val="-5"/>
                <w:sz w:val="18"/>
              </w:rPr>
              <w:t> </w:t>
            </w:r>
            <w:r>
              <w:rPr>
                <w:sz w:val="18"/>
              </w:rPr>
              <w:t>Limits</w:t>
            </w:r>
            <w:r>
              <w:rPr>
                <w:spacing w:val="-4"/>
                <w:sz w:val="18"/>
              </w:rPr>
              <w:t> </w:t>
            </w:r>
            <w:r>
              <w:rPr>
                <w:sz w:val="18"/>
              </w:rPr>
              <w:t>to</w:t>
            </w:r>
            <w:r>
              <w:rPr>
                <w:spacing w:val="-3"/>
                <w:sz w:val="18"/>
              </w:rPr>
              <w:t> </w:t>
            </w:r>
            <w:r>
              <w:rPr>
                <w:sz w:val="18"/>
              </w:rPr>
              <w:t>Resolve</w:t>
            </w:r>
            <w:r>
              <w:rPr>
                <w:spacing w:val="-5"/>
                <w:sz w:val="18"/>
              </w:rPr>
              <w:t> </w:t>
            </w:r>
            <w:r>
              <w:rPr>
                <w:sz w:val="18"/>
              </w:rPr>
              <w:t>Appeals</w:t>
            </w:r>
            <w:r>
              <w:rPr>
                <w:spacing w:val="-4"/>
                <w:sz w:val="18"/>
              </w:rPr>
              <w:t> </w:t>
            </w:r>
            <w:r>
              <w:rPr>
                <w:sz w:val="18"/>
              </w:rPr>
              <w:t>and</w:t>
            </w:r>
            <w:r>
              <w:rPr>
                <w:spacing w:val="-3"/>
                <w:sz w:val="18"/>
              </w:rPr>
              <w:t> </w:t>
            </w:r>
            <w:r>
              <w:rPr>
                <w:sz w:val="18"/>
              </w:rPr>
              <w:t>Legal</w:t>
            </w:r>
            <w:r>
              <w:rPr>
                <w:spacing w:val="-3"/>
                <w:sz w:val="18"/>
              </w:rPr>
              <w:t> </w:t>
            </w:r>
            <w:r>
              <w:rPr>
                <w:sz w:val="18"/>
              </w:rPr>
              <w:t>Recourses</w:t>
            </w:r>
            <w:r>
              <w:rPr>
                <w:spacing w:val="-4"/>
                <w:sz w:val="18"/>
              </w:rPr>
              <w:t> </w:t>
            </w:r>
            <w:r>
              <w:rPr>
                <w:sz w:val="18"/>
              </w:rPr>
              <w:t>Granted</w:t>
            </w:r>
            <w:r>
              <w:rPr>
                <w:spacing w:val="-3"/>
                <w:sz w:val="18"/>
              </w:rPr>
              <w:t> </w:t>
            </w:r>
            <w:r>
              <w:rPr>
                <w:sz w:val="18"/>
              </w:rPr>
              <w:t>to</w:t>
            </w:r>
            <w:r>
              <w:rPr>
                <w:spacing w:val="-3"/>
                <w:sz w:val="18"/>
              </w:rPr>
              <w:t> </w:t>
            </w:r>
            <w:r>
              <w:rPr>
                <w:sz w:val="18"/>
              </w:rPr>
              <w:t>Firms</w:t>
            </w:r>
            <w:r>
              <w:rPr>
                <w:spacing w:val="-4"/>
                <w:sz w:val="18"/>
              </w:rPr>
              <w:t> </w:t>
            </w:r>
            <w:r>
              <w:rPr>
                <w:sz w:val="18"/>
              </w:rPr>
              <w:t>When there are Delays in Resolving Appeals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0.83</w:t>
            </w:r>
          </w:p>
        </w:tc>
        <w:tc>
          <w:tcPr>
            <w:tcW w:w="3398" w:type="dxa"/>
          </w:tcPr>
          <w:p>
            <w:pPr>
              <w:pStyle w:val="TableParagraph"/>
              <w:spacing w:line="207" w:lineRule="exact"/>
              <w:ind w:left="55"/>
              <w:rPr>
                <w:sz w:val="18"/>
              </w:rPr>
            </w:pPr>
            <w:r>
              <w:rPr>
                <w:sz w:val="18"/>
              </w:rPr>
              <w:t>MAPS</w:t>
            </w:r>
            <w:r>
              <w:rPr>
                <w:spacing w:val="-2"/>
                <w:sz w:val="18"/>
              </w:rPr>
              <w:t> </w:t>
            </w:r>
            <w:r>
              <w:rPr>
                <w:sz w:val="18"/>
              </w:rPr>
              <w:t>(2018);</w:t>
            </w:r>
            <w:r>
              <w:rPr>
                <w:spacing w:val="-1"/>
                <w:sz w:val="18"/>
              </w:rPr>
              <w:t> </w:t>
            </w:r>
            <w:r>
              <w:rPr>
                <w:sz w:val="18"/>
              </w:rPr>
              <w:t>UNCITRAL</w:t>
            </w:r>
            <w:r>
              <w:rPr>
                <w:spacing w:val="-4"/>
                <w:sz w:val="18"/>
              </w:rPr>
              <w:t> </w:t>
            </w:r>
            <w:r>
              <w:rPr>
                <w:spacing w:val="-2"/>
                <w:sz w:val="18"/>
              </w:rPr>
              <w:t>(2011)</w:t>
            </w:r>
          </w:p>
        </w:tc>
      </w:tr>
      <w:tr>
        <w:trPr>
          <w:trHeight w:val="287" w:hRule="atLeast"/>
        </w:trPr>
        <w:tc>
          <w:tcPr>
            <w:tcW w:w="6031" w:type="dxa"/>
            <w:shd w:val="clear" w:color="auto" w:fill="FFC000"/>
          </w:tcPr>
          <w:p>
            <w:pPr>
              <w:pStyle w:val="TableParagraph"/>
              <w:spacing w:before="40"/>
              <w:ind w:left="83"/>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1.3.3</w:t>
            </w:r>
          </w:p>
        </w:tc>
        <w:tc>
          <w:tcPr>
            <w:tcW w:w="876" w:type="dxa"/>
            <w:shd w:val="clear" w:color="auto" w:fill="FFC000"/>
          </w:tcPr>
          <w:p>
            <w:pPr>
              <w:pStyle w:val="TableParagraph"/>
              <w:spacing w:before="40"/>
              <w:ind w:right="56"/>
              <w:jc w:val="right"/>
              <w:rPr>
                <w:sz w:val="18"/>
              </w:rPr>
            </w:pPr>
            <w:r>
              <w:rPr>
                <w:spacing w:val="-10"/>
                <w:sz w:val="18"/>
              </w:rPr>
              <w:t>6</w:t>
            </w:r>
          </w:p>
        </w:tc>
        <w:tc>
          <w:tcPr>
            <w:tcW w:w="878" w:type="dxa"/>
            <w:shd w:val="clear" w:color="auto" w:fill="FFC000"/>
          </w:tcPr>
          <w:p>
            <w:pPr>
              <w:pStyle w:val="TableParagraph"/>
              <w:spacing w:before="40"/>
              <w:ind w:right="57"/>
              <w:jc w:val="right"/>
              <w:rPr>
                <w:sz w:val="18"/>
              </w:rPr>
            </w:pPr>
            <w:r>
              <w:rPr>
                <w:spacing w:val="-10"/>
                <w:sz w:val="18"/>
              </w:rPr>
              <w:t>6</w:t>
            </w:r>
          </w:p>
        </w:tc>
        <w:tc>
          <w:tcPr>
            <w:tcW w:w="876" w:type="dxa"/>
            <w:shd w:val="clear" w:color="auto" w:fill="FFC000"/>
          </w:tcPr>
          <w:p>
            <w:pPr>
              <w:pStyle w:val="TableParagraph"/>
              <w:spacing w:before="40"/>
              <w:ind w:right="97"/>
              <w:jc w:val="right"/>
              <w:rPr>
                <w:sz w:val="18"/>
              </w:rPr>
            </w:pPr>
            <w:r>
              <w:rPr>
                <w:spacing w:val="-5"/>
                <w:sz w:val="18"/>
              </w:rPr>
              <w:t>12</w:t>
            </w:r>
          </w:p>
        </w:tc>
        <w:tc>
          <w:tcPr>
            <w:tcW w:w="878" w:type="dxa"/>
            <w:shd w:val="clear" w:color="auto" w:fill="FFC000"/>
          </w:tcPr>
          <w:p>
            <w:pPr>
              <w:pStyle w:val="TableParagraph"/>
              <w:spacing w:before="40"/>
              <w:ind w:right="54"/>
              <w:jc w:val="right"/>
              <w:rPr>
                <w:sz w:val="18"/>
              </w:rPr>
            </w:pPr>
            <w:r>
              <w:rPr>
                <w:spacing w:val="-4"/>
                <w:sz w:val="18"/>
              </w:rPr>
              <w:t>5.00</w:t>
            </w:r>
          </w:p>
        </w:tc>
        <w:tc>
          <w:tcPr>
            <w:tcW w:w="3398" w:type="dxa"/>
            <w:shd w:val="clear" w:color="auto" w:fill="FFC000"/>
          </w:tcPr>
          <w:p>
            <w:pPr>
              <w:pStyle w:val="TableParagraph"/>
              <w:rPr>
                <w:sz w:val="18"/>
              </w:rPr>
            </w:pPr>
          </w:p>
        </w:tc>
      </w:tr>
      <w:tr>
        <w:trPr>
          <w:trHeight w:val="431" w:hRule="atLeast"/>
        </w:trPr>
        <w:tc>
          <w:tcPr>
            <w:tcW w:w="12937" w:type="dxa"/>
            <w:gridSpan w:val="6"/>
            <w:shd w:val="clear" w:color="auto" w:fill="E7EBF5"/>
          </w:tcPr>
          <w:p>
            <w:pPr>
              <w:pStyle w:val="TableParagraph"/>
              <w:spacing w:before="112"/>
              <w:ind w:left="364"/>
              <w:rPr>
                <w:b/>
                <w:sz w:val="18"/>
              </w:rPr>
            </w:pPr>
            <w:r>
              <w:rPr>
                <w:b/>
                <w:sz w:val="18"/>
              </w:rPr>
              <w:t>1.3.4</w:t>
            </w:r>
            <w:r>
              <w:rPr>
                <w:b/>
                <w:spacing w:val="61"/>
                <w:w w:val="150"/>
                <w:sz w:val="18"/>
              </w:rPr>
              <w:t> </w:t>
            </w:r>
            <w:r>
              <w:rPr>
                <w:b/>
                <w:sz w:val="18"/>
              </w:rPr>
              <w:t>Transparency of</w:t>
            </w:r>
            <w:r>
              <w:rPr>
                <w:b/>
                <w:spacing w:val="-4"/>
                <w:sz w:val="18"/>
              </w:rPr>
              <w:t> </w:t>
            </w:r>
            <w:r>
              <w:rPr>
                <w:b/>
                <w:sz w:val="18"/>
              </w:rPr>
              <w:t>Key</w:t>
            </w:r>
            <w:r>
              <w:rPr>
                <w:b/>
                <w:spacing w:val="-1"/>
                <w:sz w:val="18"/>
              </w:rPr>
              <w:t> </w:t>
            </w:r>
            <w:r>
              <w:rPr>
                <w:b/>
                <w:sz w:val="18"/>
              </w:rPr>
              <w:t>Procurement</w:t>
            </w:r>
            <w:r>
              <w:rPr>
                <w:b/>
                <w:spacing w:val="-2"/>
                <w:sz w:val="18"/>
              </w:rPr>
              <w:t> Documents</w:t>
            </w:r>
          </w:p>
        </w:tc>
      </w:tr>
      <w:tr>
        <w:trPr>
          <w:trHeight w:val="414" w:hRule="atLeast"/>
        </w:trPr>
        <w:tc>
          <w:tcPr>
            <w:tcW w:w="6031" w:type="dxa"/>
          </w:tcPr>
          <w:p>
            <w:pPr>
              <w:pStyle w:val="TableParagraph"/>
              <w:spacing w:line="206" w:lineRule="exact"/>
              <w:ind w:left="83"/>
              <w:rPr>
                <w:sz w:val="18"/>
              </w:rPr>
            </w:pPr>
            <w:r>
              <w:rPr>
                <w:sz w:val="18"/>
              </w:rPr>
              <w:t>Publication</w:t>
            </w:r>
            <w:r>
              <w:rPr>
                <w:spacing w:val="-5"/>
                <w:sz w:val="18"/>
              </w:rPr>
              <w:t> </w:t>
            </w:r>
            <w:r>
              <w:rPr>
                <w:sz w:val="18"/>
              </w:rPr>
              <w:t>of</w:t>
            </w:r>
            <w:r>
              <w:rPr>
                <w:spacing w:val="-6"/>
                <w:sz w:val="18"/>
              </w:rPr>
              <w:t> </w:t>
            </w:r>
            <w:r>
              <w:rPr>
                <w:sz w:val="18"/>
              </w:rPr>
              <w:t>Procurement</w:t>
            </w:r>
            <w:r>
              <w:rPr>
                <w:spacing w:val="-6"/>
                <w:sz w:val="18"/>
              </w:rPr>
              <w:t> </w:t>
            </w:r>
            <w:r>
              <w:rPr>
                <w:sz w:val="18"/>
              </w:rPr>
              <w:t>Plans,</w:t>
            </w:r>
            <w:r>
              <w:rPr>
                <w:spacing w:val="-4"/>
                <w:sz w:val="18"/>
              </w:rPr>
              <w:t> </w:t>
            </w:r>
            <w:r>
              <w:rPr>
                <w:sz w:val="18"/>
              </w:rPr>
              <w:t>Notices,</w:t>
            </w:r>
            <w:r>
              <w:rPr>
                <w:spacing w:val="-4"/>
                <w:sz w:val="18"/>
              </w:rPr>
              <w:t> </w:t>
            </w:r>
            <w:r>
              <w:rPr>
                <w:sz w:val="18"/>
              </w:rPr>
              <w:t>Tender</w:t>
            </w:r>
            <w:r>
              <w:rPr>
                <w:spacing w:val="-4"/>
                <w:sz w:val="18"/>
              </w:rPr>
              <w:t> </w:t>
            </w:r>
            <w:r>
              <w:rPr>
                <w:sz w:val="18"/>
              </w:rPr>
              <w:t>Documents,</w:t>
            </w:r>
            <w:r>
              <w:rPr>
                <w:spacing w:val="-6"/>
                <w:sz w:val="18"/>
              </w:rPr>
              <w:t> </w:t>
            </w:r>
            <w:r>
              <w:rPr>
                <w:sz w:val="18"/>
              </w:rPr>
              <w:t>and</w:t>
            </w:r>
            <w:r>
              <w:rPr>
                <w:spacing w:val="-5"/>
                <w:sz w:val="18"/>
              </w:rPr>
              <w:t> </w:t>
            </w:r>
            <w:r>
              <w:rPr>
                <w:sz w:val="18"/>
              </w:rPr>
              <w:t>Award </w:t>
            </w:r>
            <w:r>
              <w:rPr>
                <w:spacing w:val="-2"/>
                <w:sz w:val="18"/>
              </w:rPr>
              <w:t>Decisions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2.50</w:t>
            </w:r>
          </w:p>
        </w:tc>
        <w:tc>
          <w:tcPr>
            <w:tcW w:w="3398" w:type="dxa"/>
          </w:tcPr>
          <w:p>
            <w:pPr>
              <w:pStyle w:val="TableParagraph"/>
              <w:spacing w:line="206" w:lineRule="exact"/>
              <w:ind w:left="55"/>
              <w:rPr>
                <w:sz w:val="18"/>
              </w:rPr>
            </w:pPr>
            <w:r>
              <w:rPr>
                <w:sz w:val="18"/>
              </w:rPr>
              <w:t>ADB</w:t>
            </w:r>
            <w:r>
              <w:rPr>
                <w:spacing w:val="-7"/>
                <w:sz w:val="18"/>
              </w:rPr>
              <w:t> </w:t>
            </w:r>
            <w:r>
              <w:rPr>
                <w:sz w:val="18"/>
              </w:rPr>
              <w:t>(2013);</w:t>
            </w:r>
            <w:r>
              <w:rPr>
                <w:spacing w:val="-9"/>
                <w:sz w:val="18"/>
              </w:rPr>
              <w:t> </w:t>
            </w:r>
            <w:r>
              <w:rPr>
                <w:sz w:val="18"/>
              </w:rPr>
              <w:t>EBRD</w:t>
            </w:r>
            <w:r>
              <w:rPr>
                <w:spacing w:val="-7"/>
                <w:sz w:val="18"/>
              </w:rPr>
              <w:t> </w:t>
            </w:r>
            <w:r>
              <w:rPr>
                <w:sz w:val="18"/>
              </w:rPr>
              <w:t>(2015);</w:t>
            </w:r>
            <w:r>
              <w:rPr>
                <w:spacing w:val="-7"/>
                <w:sz w:val="18"/>
              </w:rPr>
              <w:t> </w:t>
            </w:r>
            <w:r>
              <w:rPr>
                <w:sz w:val="18"/>
              </w:rPr>
              <w:t>Kinsey</w:t>
            </w:r>
            <w:r>
              <w:rPr>
                <w:spacing w:val="-6"/>
                <w:sz w:val="18"/>
              </w:rPr>
              <w:t> </w:t>
            </w:r>
            <w:r>
              <w:rPr>
                <w:sz w:val="18"/>
              </w:rPr>
              <w:t>(2004); MAPS (2018); OECD (2015b)</w:t>
            </w:r>
          </w:p>
        </w:tc>
      </w:tr>
      <w:tr>
        <w:trPr>
          <w:trHeight w:val="287" w:hRule="atLeast"/>
        </w:trPr>
        <w:tc>
          <w:tcPr>
            <w:tcW w:w="6031" w:type="dxa"/>
          </w:tcPr>
          <w:p>
            <w:pPr>
              <w:pStyle w:val="TableParagraph"/>
              <w:spacing w:line="207" w:lineRule="exact"/>
              <w:ind w:left="83"/>
              <w:rPr>
                <w:sz w:val="18"/>
              </w:rPr>
            </w:pPr>
            <w:r>
              <w:rPr>
                <w:sz w:val="18"/>
              </w:rPr>
              <w:t>Publication</w:t>
            </w:r>
            <w:r>
              <w:rPr>
                <w:spacing w:val="-4"/>
                <w:sz w:val="18"/>
              </w:rPr>
              <w:t> </w:t>
            </w:r>
            <w:r>
              <w:rPr>
                <w:sz w:val="18"/>
              </w:rPr>
              <w:t>of</w:t>
            </w:r>
            <w:r>
              <w:rPr>
                <w:spacing w:val="-2"/>
                <w:sz w:val="18"/>
              </w:rPr>
              <w:t> </w:t>
            </w:r>
            <w:r>
              <w:rPr>
                <w:sz w:val="18"/>
              </w:rPr>
              <w:t>Contracts</w:t>
            </w:r>
            <w:r>
              <w:rPr>
                <w:spacing w:val="-2"/>
                <w:sz w:val="18"/>
              </w:rPr>
              <w:t> </w:t>
            </w:r>
            <w:r>
              <w:rPr>
                <w:sz w:val="18"/>
              </w:rPr>
              <w:t>and</w:t>
            </w:r>
            <w:r>
              <w:rPr>
                <w:spacing w:val="-1"/>
                <w:sz w:val="18"/>
              </w:rPr>
              <w:t> </w:t>
            </w:r>
            <w:r>
              <w:rPr>
                <w:sz w:val="18"/>
              </w:rPr>
              <w:t>Contract</w:t>
            </w:r>
            <w:r>
              <w:rPr>
                <w:spacing w:val="-2"/>
                <w:sz w:val="18"/>
              </w:rPr>
              <w:t> Amendments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2.50</w:t>
            </w:r>
          </w:p>
        </w:tc>
        <w:tc>
          <w:tcPr>
            <w:tcW w:w="3398" w:type="dxa"/>
          </w:tcPr>
          <w:p>
            <w:pPr>
              <w:pStyle w:val="TableParagraph"/>
              <w:spacing w:line="207" w:lineRule="exact"/>
              <w:ind w:left="55"/>
              <w:rPr>
                <w:sz w:val="18"/>
              </w:rPr>
            </w:pPr>
            <w:r>
              <w:rPr>
                <w:sz w:val="18"/>
              </w:rPr>
              <w:t>MAPS</w:t>
            </w:r>
            <w:r>
              <w:rPr>
                <w:spacing w:val="-1"/>
                <w:sz w:val="18"/>
              </w:rPr>
              <w:t> </w:t>
            </w:r>
            <w:r>
              <w:rPr>
                <w:sz w:val="18"/>
              </w:rPr>
              <w:t>(2018);</w:t>
            </w:r>
            <w:r>
              <w:rPr>
                <w:spacing w:val="-2"/>
                <w:sz w:val="18"/>
              </w:rPr>
              <w:t> </w:t>
            </w:r>
            <w:r>
              <w:rPr>
                <w:sz w:val="18"/>
              </w:rPr>
              <w:t>OECD</w:t>
            </w:r>
            <w:r>
              <w:rPr>
                <w:spacing w:val="-1"/>
                <w:sz w:val="18"/>
              </w:rPr>
              <w:t> </w:t>
            </w:r>
            <w:r>
              <w:rPr>
                <w:spacing w:val="-2"/>
                <w:sz w:val="18"/>
              </w:rPr>
              <w:t>(2015b)</w:t>
            </w:r>
          </w:p>
        </w:tc>
      </w:tr>
      <w:tr>
        <w:trPr>
          <w:trHeight w:val="287" w:hRule="atLeast"/>
        </w:trPr>
        <w:tc>
          <w:tcPr>
            <w:tcW w:w="6031" w:type="dxa"/>
            <w:shd w:val="clear" w:color="auto" w:fill="FFC000"/>
          </w:tcPr>
          <w:p>
            <w:pPr>
              <w:pStyle w:val="TableParagraph"/>
              <w:spacing w:before="40"/>
              <w:ind w:left="83"/>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1.3.4</w:t>
            </w:r>
          </w:p>
        </w:tc>
        <w:tc>
          <w:tcPr>
            <w:tcW w:w="876" w:type="dxa"/>
            <w:shd w:val="clear" w:color="auto" w:fill="FFC000"/>
          </w:tcPr>
          <w:p>
            <w:pPr>
              <w:pStyle w:val="TableParagraph"/>
              <w:spacing w:before="40"/>
              <w:ind w:right="56"/>
              <w:jc w:val="right"/>
              <w:rPr>
                <w:sz w:val="18"/>
              </w:rPr>
            </w:pPr>
            <w:r>
              <w:rPr>
                <w:spacing w:val="-10"/>
                <w:sz w:val="18"/>
              </w:rPr>
              <w:t>2</w:t>
            </w:r>
          </w:p>
        </w:tc>
        <w:tc>
          <w:tcPr>
            <w:tcW w:w="878" w:type="dxa"/>
            <w:shd w:val="clear" w:color="auto" w:fill="FFC000"/>
          </w:tcPr>
          <w:p>
            <w:pPr>
              <w:pStyle w:val="TableParagraph"/>
              <w:spacing w:before="40"/>
              <w:ind w:right="57"/>
              <w:jc w:val="right"/>
              <w:rPr>
                <w:sz w:val="18"/>
              </w:rPr>
            </w:pPr>
            <w:r>
              <w:rPr>
                <w:spacing w:val="-10"/>
                <w:sz w:val="18"/>
              </w:rPr>
              <w:t>2</w:t>
            </w:r>
          </w:p>
        </w:tc>
        <w:tc>
          <w:tcPr>
            <w:tcW w:w="876" w:type="dxa"/>
            <w:shd w:val="clear" w:color="auto" w:fill="FFC000"/>
          </w:tcPr>
          <w:p>
            <w:pPr>
              <w:pStyle w:val="TableParagraph"/>
              <w:spacing w:before="40"/>
              <w:ind w:right="57"/>
              <w:jc w:val="right"/>
              <w:rPr>
                <w:sz w:val="18"/>
              </w:rPr>
            </w:pPr>
            <w:r>
              <w:rPr>
                <w:spacing w:val="-10"/>
                <w:sz w:val="18"/>
              </w:rPr>
              <w:t>4</w:t>
            </w:r>
          </w:p>
        </w:tc>
        <w:tc>
          <w:tcPr>
            <w:tcW w:w="878" w:type="dxa"/>
            <w:shd w:val="clear" w:color="auto" w:fill="FFC000"/>
          </w:tcPr>
          <w:p>
            <w:pPr>
              <w:pStyle w:val="TableParagraph"/>
              <w:spacing w:before="40"/>
              <w:ind w:right="54"/>
              <w:jc w:val="right"/>
              <w:rPr>
                <w:sz w:val="18"/>
              </w:rPr>
            </w:pPr>
            <w:r>
              <w:rPr>
                <w:spacing w:val="-4"/>
                <w:sz w:val="18"/>
              </w:rPr>
              <w:t>5.00</w:t>
            </w:r>
          </w:p>
        </w:tc>
        <w:tc>
          <w:tcPr>
            <w:tcW w:w="3398" w:type="dxa"/>
            <w:shd w:val="clear" w:color="auto" w:fill="FFC000"/>
          </w:tcPr>
          <w:p>
            <w:pPr>
              <w:pStyle w:val="TableParagraph"/>
              <w:rPr>
                <w:sz w:val="18"/>
              </w:rPr>
            </w:pPr>
          </w:p>
        </w:tc>
      </w:tr>
      <w:tr>
        <w:trPr>
          <w:trHeight w:val="287" w:hRule="atLeast"/>
        </w:trPr>
        <w:tc>
          <w:tcPr>
            <w:tcW w:w="6031" w:type="dxa"/>
            <w:shd w:val="clear" w:color="auto" w:fill="FFC000"/>
          </w:tcPr>
          <w:p>
            <w:pPr>
              <w:pStyle w:val="TableParagraph"/>
              <w:spacing w:before="40"/>
              <w:ind w:left="83"/>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1.3</w:t>
            </w:r>
          </w:p>
        </w:tc>
        <w:tc>
          <w:tcPr>
            <w:tcW w:w="876" w:type="dxa"/>
            <w:shd w:val="clear" w:color="auto" w:fill="FFC000"/>
          </w:tcPr>
          <w:p>
            <w:pPr>
              <w:pStyle w:val="TableParagraph"/>
              <w:spacing w:before="40"/>
              <w:ind w:right="53"/>
              <w:jc w:val="right"/>
              <w:rPr>
                <w:b/>
                <w:sz w:val="18"/>
              </w:rPr>
            </w:pPr>
            <w:r>
              <w:rPr>
                <w:b/>
                <w:spacing w:val="-5"/>
                <w:sz w:val="18"/>
              </w:rPr>
              <w:t>24</w:t>
            </w:r>
          </w:p>
        </w:tc>
        <w:tc>
          <w:tcPr>
            <w:tcW w:w="878" w:type="dxa"/>
            <w:shd w:val="clear" w:color="auto" w:fill="FFC000"/>
          </w:tcPr>
          <w:p>
            <w:pPr>
              <w:pStyle w:val="TableParagraph"/>
              <w:spacing w:before="40"/>
              <w:ind w:right="53"/>
              <w:jc w:val="right"/>
              <w:rPr>
                <w:b/>
                <w:sz w:val="18"/>
              </w:rPr>
            </w:pPr>
            <w:r>
              <w:rPr>
                <w:b/>
                <w:spacing w:val="-5"/>
                <w:sz w:val="18"/>
              </w:rPr>
              <w:t>24</w:t>
            </w:r>
          </w:p>
        </w:tc>
        <w:tc>
          <w:tcPr>
            <w:tcW w:w="876" w:type="dxa"/>
            <w:shd w:val="clear" w:color="auto" w:fill="FFC000"/>
          </w:tcPr>
          <w:p>
            <w:pPr>
              <w:pStyle w:val="TableParagraph"/>
              <w:spacing w:before="40"/>
              <w:ind w:right="53"/>
              <w:jc w:val="right"/>
              <w:rPr>
                <w:b/>
                <w:sz w:val="18"/>
              </w:rPr>
            </w:pPr>
            <w:r>
              <w:rPr>
                <w:b/>
                <w:spacing w:val="-5"/>
                <w:sz w:val="18"/>
              </w:rPr>
              <w:t>48</w:t>
            </w:r>
          </w:p>
        </w:tc>
        <w:tc>
          <w:tcPr>
            <w:tcW w:w="878" w:type="dxa"/>
            <w:shd w:val="clear" w:color="auto" w:fill="FFC000"/>
          </w:tcPr>
          <w:p>
            <w:pPr>
              <w:pStyle w:val="TableParagraph"/>
              <w:spacing w:before="40"/>
              <w:ind w:right="51"/>
              <w:jc w:val="right"/>
              <w:rPr>
                <w:b/>
                <w:sz w:val="18"/>
              </w:rPr>
            </w:pPr>
            <w:r>
              <w:rPr>
                <w:b/>
                <w:spacing w:val="-2"/>
                <w:sz w:val="18"/>
              </w:rPr>
              <w:t>33.33</w:t>
            </w:r>
          </w:p>
        </w:tc>
        <w:tc>
          <w:tcPr>
            <w:tcW w:w="3398" w:type="dxa"/>
            <w:shd w:val="clear" w:color="auto" w:fill="FFC000"/>
          </w:tcPr>
          <w:p>
            <w:pPr>
              <w:pStyle w:val="TableParagraph"/>
              <w:rPr>
                <w:sz w:val="18"/>
              </w:rPr>
            </w:pPr>
          </w:p>
        </w:tc>
      </w:tr>
      <w:tr>
        <w:trPr>
          <w:trHeight w:val="287" w:hRule="atLeast"/>
        </w:trPr>
        <w:tc>
          <w:tcPr>
            <w:tcW w:w="6031" w:type="dxa"/>
            <w:shd w:val="clear" w:color="auto" w:fill="FFC000"/>
          </w:tcPr>
          <w:p>
            <w:pPr>
              <w:pStyle w:val="TableParagraph"/>
              <w:spacing w:before="40"/>
              <w:ind w:left="83"/>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876" w:type="dxa"/>
            <w:shd w:val="clear" w:color="auto" w:fill="FFC000"/>
          </w:tcPr>
          <w:p>
            <w:pPr>
              <w:pStyle w:val="TableParagraph"/>
              <w:spacing w:before="40"/>
              <w:ind w:right="53"/>
              <w:jc w:val="right"/>
              <w:rPr>
                <w:b/>
                <w:sz w:val="18"/>
              </w:rPr>
            </w:pPr>
            <w:r>
              <w:rPr>
                <w:b/>
                <w:spacing w:val="-5"/>
                <w:sz w:val="18"/>
              </w:rPr>
              <w:t>93</w:t>
            </w:r>
          </w:p>
        </w:tc>
        <w:tc>
          <w:tcPr>
            <w:tcW w:w="878" w:type="dxa"/>
            <w:shd w:val="clear" w:color="auto" w:fill="FFC000"/>
          </w:tcPr>
          <w:p>
            <w:pPr>
              <w:pStyle w:val="TableParagraph"/>
              <w:spacing w:before="40"/>
              <w:ind w:right="53"/>
              <w:jc w:val="right"/>
              <w:rPr>
                <w:b/>
                <w:sz w:val="18"/>
              </w:rPr>
            </w:pPr>
            <w:r>
              <w:rPr>
                <w:b/>
                <w:spacing w:val="-5"/>
                <w:sz w:val="18"/>
              </w:rPr>
              <w:t>93</w:t>
            </w:r>
          </w:p>
        </w:tc>
        <w:tc>
          <w:tcPr>
            <w:tcW w:w="876" w:type="dxa"/>
            <w:shd w:val="clear" w:color="auto" w:fill="FFC000"/>
          </w:tcPr>
          <w:p>
            <w:pPr>
              <w:pStyle w:val="TableParagraph"/>
              <w:spacing w:before="40"/>
              <w:ind w:right="53"/>
              <w:jc w:val="right"/>
              <w:rPr>
                <w:b/>
                <w:sz w:val="18"/>
              </w:rPr>
            </w:pPr>
            <w:r>
              <w:rPr>
                <w:b/>
                <w:spacing w:val="-5"/>
                <w:sz w:val="18"/>
              </w:rPr>
              <w:t>186</w:t>
            </w:r>
          </w:p>
        </w:tc>
        <w:tc>
          <w:tcPr>
            <w:tcW w:w="878" w:type="dxa"/>
            <w:shd w:val="clear" w:color="auto" w:fill="FFC000"/>
          </w:tcPr>
          <w:p>
            <w:pPr>
              <w:pStyle w:val="TableParagraph"/>
              <w:spacing w:before="40"/>
              <w:ind w:right="54"/>
              <w:jc w:val="right"/>
              <w:rPr>
                <w:b/>
                <w:sz w:val="18"/>
              </w:rPr>
            </w:pPr>
            <w:r>
              <w:rPr>
                <w:b/>
                <w:spacing w:val="-2"/>
                <w:sz w:val="18"/>
              </w:rPr>
              <w:t>100.00</w:t>
            </w:r>
          </w:p>
        </w:tc>
        <w:tc>
          <w:tcPr>
            <w:tcW w:w="3398" w:type="dxa"/>
            <w:shd w:val="clear" w:color="auto" w:fill="FFC000"/>
          </w:tcPr>
          <w:p>
            <w:pPr>
              <w:pStyle w:val="TableParagraph"/>
              <w:rPr>
                <w:sz w:val="18"/>
              </w:rPr>
            </w:pPr>
          </w:p>
        </w:tc>
      </w:tr>
    </w:tbl>
    <w:p>
      <w:pPr>
        <w:spacing w:before="5"/>
        <w:ind w:left="360" w:right="0" w:firstLine="0"/>
        <w:jc w:val="left"/>
        <w:rPr>
          <w:sz w:val="20"/>
        </w:rPr>
      </w:pPr>
      <w:r>
        <w:rPr>
          <w:i/>
          <w:sz w:val="20"/>
        </w:rPr>
        <w:t>Note:</w:t>
      </w:r>
      <w:r>
        <w:rPr>
          <w:i/>
          <w:spacing w:val="-5"/>
          <w:sz w:val="20"/>
        </w:rPr>
        <w:t> </w:t>
      </w:r>
      <w:r>
        <w:rPr>
          <w:sz w:val="20"/>
        </w:rPr>
        <w:t>IP</w:t>
      </w:r>
      <w:r>
        <w:rPr>
          <w:spacing w:val="-6"/>
          <w:sz w:val="20"/>
        </w:rPr>
        <w:t> </w:t>
      </w:r>
      <w:r>
        <w:rPr>
          <w:sz w:val="20"/>
        </w:rPr>
        <w:t>=</w:t>
      </w:r>
      <w:r>
        <w:rPr>
          <w:spacing w:val="-6"/>
          <w:sz w:val="20"/>
        </w:rPr>
        <w:t> </w:t>
      </w:r>
      <w:r>
        <w:rPr>
          <w:sz w:val="20"/>
        </w:rPr>
        <w:t>Intellectual</w:t>
      </w:r>
      <w:r>
        <w:rPr>
          <w:spacing w:val="-5"/>
          <w:sz w:val="20"/>
        </w:rPr>
        <w:t> </w:t>
      </w:r>
      <w:r>
        <w:rPr>
          <w:sz w:val="20"/>
        </w:rPr>
        <w:t>Property;</w:t>
      </w:r>
      <w:r>
        <w:rPr>
          <w:spacing w:val="-5"/>
          <w:sz w:val="20"/>
        </w:rPr>
        <w:t> </w:t>
      </w:r>
      <w:r>
        <w:rPr>
          <w:sz w:val="20"/>
        </w:rPr>
        <w:t>SME</w:t>
      </w:r>
      <w:r>
        <w:rPr>
          <w:spacing w:val="-5"/>
          <w:sz w:val="20"/>
        </w:rPr>
        <w:t> </w:t>
      </w:r>
      <w:r>
        <w:rPr>
          <w:sz w:val="20"/>
        </w:rPr>
        <w:t>=</w:t>
      </w:r>
      <w:r>
        <w:rPr>
          <w:spacing w:val="-5"/>
          <w:sz w:val="20"/>
        </w:rPr>
        <w:t> </w:t>
      </w:r>
      <w:r>
        <w:rPr>
          <w:sz w:val="20"/>
        </w:rPr>
        <w:t>Small</w:t>
      </w:r>
      <w:r>
        <w:rPr>
          <w:spacing w:val="-6"/>
          <w:sz w:val="20"/>
        </w:rPr>
        <w:t> </w:t>
      </w:r>
      <w:r>
        <w:rPr>
          <w:sz w:val="20"/>
        </w:rPr>
        <w:t>and</w:t>
      </w:r>
      <w:r>
        <w:rPr>
          <w:spacing w:val="-4"/>
          <w:sz w:val="20"/>
        </w:rPr>
        <w:t> </w:t>
      </w:r>
      <w:r>
        <w:rPr>
          <w:sz w:val="20"/>
        </w:rPr>
        <w:t>Medium</w:t>
      </w:r>
      <w:r>
        <w:rPr>
          <w:spacing w:val="-9"/>
          <w:sz w:val="20"/>
        </w:rPr>
        <w:t> </w:t>
      </w:r>
      <w:r>
        <w:rPr>
          <w:sz w:val="20"/>
        </w:rPr>
        <w:t>Enterprise;</w:t>
      </w:r>
      <w:r>
        <w:rPr>
          <w:spacing w:val="-6"/>
          <w:sz w:val="20"/>
        </w:rPr>
        <w:t> </w:t>
      </w:r>
      <w:r>
        <w:rPr>
          <w:sz w:val="20"/>
        </w:rPr>
        <w:t>SOE</w:t>
      </w:r>
      <w:r>
        <w:rPr>
          <w:spacing w:val="-4"/>
          <w:sz w:val="20"/>
        </w:rPr>
        <w:t> </w:t>
      </w:r>
      <w:r>
        <w:rPr>
          <w:sz w:val="20"/>
        </w:rPr>
        <w:t>=</w:t>
      </w:r>
      <w:r>
        <w:rPr>
          <w:spacing w:val="-5"/>
          <w:sz w:val="20"/>
        </w:rPr>
        <w:t> </w:t>
      </w:r>
      <w:r>
        <w:rPr>
          <w:sz w:val="20"/>
        </w:rPr>
        <w:t>State-Owned</w:t>
      </w:r>
      <w:r>
        <w:rPr>
          <w:spacing w:val="-5"/>
          <w:sz w:val="20"/>
        </w:rPr>
        <w:t> </w:t>
      </w:r>
      <w:r>
        <w:rPr>
          <w:spacing w:val="-2"/>
          <w:sz w:val="20"/>
        </w:rPr>
        <w:t>Enterprise.</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20"/>
      </w:tblGrid>
      <w:tr>
        <w:trPr>
          <w:trHeight w:val="575" w:hRule="atLeast"/>
        </w:trPr>
        <w:tc>
          <w:tcPr>
            <w:tcW w:w="12959" w:type="dxa"/>
            <w:gridSpan w:val="6"/>
            <w:shd w:val="clear" w:color="auto" w:fill="0F6EC5"/>
          </w:tcPr>
          <w:p>
            <w:pPr>
              <w:pStyle w:val="TableParagraph"/>
              <w:spacing w:before="184"/>
              <w:ind w:left="107"/>
              <w:rPr>
                <w:b/>
                <w:sz w:val="18"/>
              </w:rPr>
            </w:pPr>
            <w:r>
              <w:rPr>
                <w:b/>
                <w:sz w:val="18"/>
              </w:rPr>
              <w:t>PILLAR</w:t>
            </w:r>
            <w:r>
              <w:rPr>
                <w:b/>
                <w:spacing w:val="-4"/>
                <w:sz w:val="18"/>
              </w:rPr>
              <w:t> </w:t>
            </w:r>
            <w:r>
              <w:rPr>
                <w:b/>
                <w:sz w:val="18"/>
              </w:rPr>
              <w:t>II–PUBLIC</w:t>
            </w:r>
            <w:r>
              <w:rPr>
                <w:b/>
                <w:spacing w:val="-3"/>
                <w:sz w:val="18"/>
              </w:rPr>
              <w:t> </w:t>
            </w:r>
            <w:r>
              <w:rPr>
                <w:b/>
                <w:sz w:val="18"/>
              </w:rPr>
              <w:t>SERVICES</w:t>
            </w:r>
            <w:r>
              <w:rPr>
                <w:b/>
                <w:spacing w:val="-3"/>
                <w:sz w:val="18"/>
              </w:rPr>
              <w:t> </w:t>
            </w:r>
            <w:r>
              <w:rPr>
                <w:b/>
                <w:sz w:val="18"/>
              </w:rPr>
              <w:t>THAT</w:t>
            </w:r>
            <w:r>
              <w:rPr>
                <w:b/>
                <w:spacing w:val="-4"/>
                <w:sz w:val="18"/>
              </w:rPr>
              <w:t> </w:t>
            </w:r>
            <w:r>
              <w:rPr>
                <w:b/>
                <w:sz w:val="18"/>
              </w:rPr>
              <w:t>PROMOTE</w:t>
            </w:r>
            <w:r>
              <w:rPr>
                <w:b/>
                <w:spacing w:val="-3"/>
                <w:sz w:val="18"/>
              </w:rPr>
              <w:t> </w:t>
            </w:r>
            <w:r>
              <w:rPr>
                <w:b/>
                <w:sz w:val="18"/>
              </w:rPr>
              <w:t>MARKET</w:t>
            </w:r>
            <w:r>
              <w:rPr>
                <w:b/>
                <w:spacing w:val="-3"/>
                <w:sz w:val="18"/>
              </w:rPr>
              <w:t> </w:t>
            </w:r>
            <w:r>
              <w:rPr>
                <w:b/>
                <w:spacing w:val="-2"/>
                <w:sz w:val="18"/>
              </w:rPr>
              <w:t>COMPETITION</w:t>
            </w:r>
          </w:p>
        </w:tc>
      </w:tr>
      <w:tr>
        <w:trPr>
          <w:trHeight w:val="431" w:hRule="atLeast"/>
        </w:trPr>
        <w:tc>
          <w:tcPr>
            <w:tcW w:w="12959" w:type="dxa"/>
            <w:gridSpan w:val="6"/>
            <w:shd w:val="clear" w:color="auto" w:fill="CCD4EA"/>
          </w:tcPr>
          <w:p>
            <w:pPr>
              <w:pStyle w:val="TableParagraph"/>
              <w:spacing w:before="112"/>
              <w:ind w:left="107"/>
              <w:rPr>
                <w:b/>
                <w:sz w:val="18"/>
              </w:rPr>
            </w:pPr>
            <w:r>
              <w:rPr>
                <w:b/>
                <w:sz w:val="18"/>
              </w:rPr>
              <w:t>2.1</w:t>
            </w:r>
            <w:r>
              <w:rPr>
                <w:b/>
                <w:spacing w:val="42"/>
                <w:sz w:val="18"/>
              </w:rPr>
              <w:t>  </w:t>
            </w:r>
            <w:r>
              <w:rPr>
                <w:b/>
                <w:sz w:val="18"/>
              </w:rPr>
              <w:t>COMPETITION </w:t>
            </w:r>
            <w:r>
              <w:rPr>
                <w:b/>
                <w:spacing w:val="-2"/>
                <w:sz w:val="18"/>
              </w:rPr>
              <w:t>AUTHORITY</w:t>
            </w:r>
          </w:p>
        </w:tc>
      </w:tr>
      <w:tr>
        <w:trPr>
          <w:trHeight w:val="433" w:hRule="atLeast"/>
        </w:trPr>
        <w:tc>
          <w:tcPr>
            <w:tcW w:w="12959" w:type="dxa"/>
            <w:gridSpan w:val="6"/>
            <w:shd w:val="clear" w:color="auto" w:fill="E7EBF5"/>
          </w:tcPr>
          <w:p>
            <w:pPr>
              <w:pStyle w:val="TableParagraph"/>
              <w:spacing w:before="112"/>
              <w:ind w:left="467"/>
              <w:rPr>
                <w:b/>
                <w:sz w:val="18"/>
              </w:rPr>
            </w:pPr>
            <w:r>
              <w:rPr>
                <w:b/>
                <w:sz w:val="18"/>
              </w:rPr>
              <w:t>2.1.1</w:t>
            </w:r>
            <w:r>
              <w:rPr>
                <w:b/>
                <w:spacing w:val="43"/>
                <w:sz w:val="18"/>
              </w:rPr>
              <w:t>  </w:t>
            </w:r>
            <w:r>
              <w:rPr>
                <w:b/>
                <w:sz w:val="18"/>
              </w:rPr>
              <w:t>Institutional </w:t>
            </w:r>
            <w:r>
              <w:rPr>
                <w:b/>
                <w:spacing w:val="-2"/>
                <w:sz w:val="18"/>
              </w:rPr>
              <w:t>Framework</w:t>
            </w:r>
          </w:p>
        </w:tc>
      </w:tr>
      <w:tr>
        <w:trPr>
          <w:trHeight w:val="412" w:hRule="atLeast"/>
        </w:trPr>
        <w:tc>
          <w:tcPr>
            <w:tcW w:w="6031" w:type="dxa"/>
          </w:tcPr>
          <w:p>
            <w:pPr>
              <w:pStyle w:val="TableParagraph"/>
              <w:spacing w:before="103"/>
              <w:ind w:left="107"/>
              <w:rPr>
                <w:b/>
                <w:sz w:val="18"/>
              </w:rPr>
            </w:pPr>
            <w:r>
              <w:rPr>
                <w:b/>
                <w:spacing w:val="-2"/>
                <w:sz w:val="18"/>
              </w:rPr>
              <w:t>Indicators</w:t>
            </w:r>
          </w:p>
        </w:tc>
        <w:tc>
          <w:tcPr>
            <w:tcW w:w="876" w:type="dxa"/>
          </w:tcPr>
          <w:p>
            <w:pPr>
              <w:pStyle w:val="TableParagraph"/>
              <w:spacing w:before="103"/>
              <w:ind w:right="60"/>
              <w:jc w:val="right"/>
              <w:rPr>
                <w:b/>
                <w:sz w:val="18"/>
              </w:rPr>
            </w:pPr>
            <w:r>
              <w:rPr>
                <w:b/>
                <w:spacing w:val="-5"/>
                <w:sz w:val="18"/>
              </w:rPr>
              <w:t>FFP</w:t>
            </w:r>
          </w:p>
        </w:tc>
        <w:tc>
          <w:tcPr>
            <w:tcW w:w="878" w:type="dxa"/>
          </w:tcPr>
          <w:p>
            <w:pPr>
              <w:pStyle w:val="TableParagraph"/>
              <w:spacing w:before="103"/>
              <w:ind w:right="59"/>
              <w:jc w:val="right"/>
              <w:rPr>
                <w:b/>
                <w:sz w:val="18"/>
              </w:rPr>
            </w:pPr>
            <w:r>
              <w:rPr>
                <w:b/>
                <w:spacing w:val="-5"/>
                <w:sz w:val="18"/>
              </w:rPr>
              <w:t>SBP</w:t>
            </w:r>
          </w:p>
        </w:tc>
        <w:tc>
          <w:tcPr>
            <w:tcW w:w="876" w:type="dxa"/>
          </w:tcPr>
          <w:p>
            <w:pPr>
              <w:pStyle w:val="TableParagraph"/>
              <w:spacing w:line="206" w:lineRule="exact"/>
              <w:ind w:left="324" w:right="53" w:firstLine="67"/>
              <w:rPr>
                <w:b/>
                <w:sz w:val="18"/>
              </w:rPr>
            </w:pPr>
            <w:r>
              <w:rPr>
                <w:b/>
                <w:spacing w:val="-2"/>
                <w:sz w:val="18"/>
              </w:rPr>
              <w:t>Total Points</w:t>
            </w:r>
          </w:p>
        </w:tc>
        <w:tc>
          <w:tcPr>
            <w:tcW w:w="878" w:type="dxa"/>
          </w:tcPr>
          <w:p>
            <w:pPr>
              <w:pStyle w:val="TableParagraph"/>
              <w:spacing w:line="206" w:lineRule="exact"/>
              <w:ind w:left="326" w:right="53" w:hanging="200"/>
              <w:rPr>
                <w:b/>
                <w:sz w:val="18"/>
              </w:rPr>
            </w:pPr>
            <w:r>
              <w:rPr>
                <w:b/>
                <w:spacing w:val="-2"/>
                <w:sz w:val="18"/>
              </w:rPr>
              <w:t>Rescaled Points</w:t>
            </w:r>
          </w:p>
        </w:tc>
        <w:tc>
          <w:tcPr>
            <w:tcW w:w="3420" w:type="dxa"/>
          </w:tcPr>
          <w:p>
            <w:pPr>
              <w:pStyle w:val="TableParagraph"/>
              <w:spacing w:before="103"/>
              <w:ind w:left="108"/>
              <w:rPr>
                <w:b/>
                <w:sz w:val="18"/>
              </w:rPr>
            </w:pPr>
            <w:r>
              <w:rPr>
                <w:b/>
                <w:sz w:val="18"/>
              </w:rPr>
              <w:t>Background</w:t>
            </w:r>
            <w:r>
              <w:rPr>
                <w:b/>
                <w:spacing w:val="-1"/>
                <w:sz w:val="18"/>
              </w:rPr>
              <w:t> </w:t>
            </w:r>
            <w:r>
              <w:rPr>
                <w:b/>
                <w:spacing w:val="-2"/>
                <w:sz w:val="18"/>
              </w:rPr>
              <w:t>Literature</w:t>
            </w:r>
          </w:p>
        </w:tc>
      </w:tr>
      <w:tr>
        <w:trPr>
          <w:trHeight w:val="287" w:hRule="atLeast"/>
        </w:trPr>
        <w:tc>
          <w:tcPr>
            <w:tcW w:w="6031" w:type="dxa"/>
          </w:tcPr>
          <w:p>
            <w:pPr>
              <w:pStyle w:val="TableParagraph"/>
              <w:spacing w:line="207" w:lineRule="exact"/>
              <w:ind w:left="107"/>
              <w:rPr>
                <w:sz w:val="18"/>
              </w:rPr>
            </w:pPr>
            <w:r>
              <w:rPr>
                <w:sz w:val="18"/>
              </w:rPr>
              <w:t>Competition</w:t>
            </w:r>
            <w:r>
              <w:rPr>
                <w:spacing w:val="-3"/>
                <w:sz w:val="18"/>
              </w:rPr>
              <w:t> </w:t>
            </w:r>
            <w:r>
              <w:rPr>
                <w:sz w:val="18"/>
              </w:rPr>
              <w:t>Authority</w:t>
            </w:r>
            <w:r>
              <w:rPr>
                <w:spacing w:val="-3"/>
                <w:sz w:val="18"/>
              </w:rPr>
              <w:t> </w:t>
            </w:r>
            <w:r>
              <w:rPr>
                <w:sz w:val="18"/>
              </w:rPr>
              <w:t>is</w:t>
            </w:r>
            <w:r>
              <w:rPr>
                <w:spacing w:val="-3"/>
                <w:sz w:val="18"/>
              </w:rPr>
              <w:t> </w:t>
            </w:r>
            <w:r>
              <w:rPr>
                <w:sz w:val="18"/>
              </w:rPr>
              <w:t>Operationally</w:t>
            </w:r>
            <w:r>
              <w:rPr>
                <w:spacing w:val="-2"/>
                <w:sz w:val="18"/>
              </w:rPr>
              <w:t> Independent</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1.85</w:t>
            </w:r>
          </w:p>
        </w:tc>
        <w:tc>
          <w:tcPr>
            <w:tcW w:w="3420" w:type="dxa"/>
          </w:tcPr>
          <w:p>
            <w:pPr>
              <w:pStyle w:val="TableParagraph"/>
              <w:spacing w:line="207" w:lineRule="exact"/>
              <w:ind w:left="108"/>
              <w:rPr>
                <w:sz w:val="18"/>
              </w:rPr>
            </w:pPr>
            <w:r>
              <w:rPr>
                <w:sz w:val="18"/>
              </w:rPr>
              <w:t>Bradford</w:t>
            </w:r>
            <w:r>
              <w:rPr>
                <w:spacing w:val="-2"/>
                <w:sz w:val="18"/>
              </w:rPr>
              <w:t> </w:t>
            </w:r>
            <w:r>
              <w:rPr>
                <w:sz w:val="18"/>
              </w:rPr>
              <w:t>and</w:t>
            </w:r>
            <w:r>
              <w:rPr>
                <w:spacing w:val="-1"/>
                <w:sz w:val="18"/>
              </w:rPr>
              <w:t> </w:t>
            </w:r>
            <w:r>
              <w:rPr>
                <w:sz w:val="18"/>
              </w:rPr>
              <w:t>Chilton</w:t>
            </w:r>
            <w:r>
              <w:rPr>
                <w:spacing w:val="-3"/>
                <w:sz w:val="18"/>
              </w:rPr>
              <w:t> </w:t>
            </w:r>
            <w:r>
              <w:rPr>
                <w:spacing w:val="-2"/>
                <w:sz w:val="18"/>
              </w:rPr>
              <w:t>(2018)</w:t>
            </w:r>
          </w:p>
        </w:tc>
      </w:tr>
      <w:tr>
        <w:trPr>
          <w:trHeight w:val="287" w:hRule="atLeast"/>
        </w:trPr>
        <w:tc>
          <w:tcPr>
            <w:tcW w:w="6031" w:type="dxa"/>
          </w:tcPr>
          <w:p>
            <w:pPr>
              <w:pStyle w:val="TableParagraph"/>
              <w:spacing w:line="207" w:lineRule="exact"/>
              <w:ind w:left="107"/>
              <w:rPr>
                <w:sz w:val="18"/>
              </w:rPr>
            </w:pPr>
            <w:r>
              <w:rPr>
                <w:sz w:val="18"/>
              </w:rPr>
              <w:t>Competition</w:t>
            </w:r>
            <w:r>
              <w:rPr>
                <w:spacing w:val="-2"/>
                <w:sz w:val="18"/>
              </w:rPr>
              <w:t> </w:t>
            </w:r>
            <w:r>
              <w:rPr>
                <w:sz w:val="18"/>
              </w:rPr>
              <w:t>Authority</w:t>
            </w:r>
            <w:r>
              <w:rPr>
                <w:spacing w:val="-1"/>
                <w:sz w:val="18"/>
              </w:rPr>
              <w:t> </w:t>
            </w:r>
            <w:r>
              <w:rPr>
                <w:sz w:val="18"/>
              </w:rPr>
              <w:t>Has</w:t>
            </w:r>
            <w:r>
              <w:rPr>
                <w:spacing w:val="-3"/>
                <w:sz w:val="18"/>
              </w:rPr>
              <w:t> </w:t>
            </w:r>
            <w:r>
              <w:rPr>
                <w:sz w:val="18"/>
              </w:rPr>
              <w:t>a</w:t>
            </w:r>
            <w:r>
              <w:rPr>
                <w:spacing w:val="-3"/>
                <w:sz w:val="18"/>
              </w:rPr>
              <w:t> </w:t>
            </w:r>
            <w:r>
              <w:rPr>
                <w:sz w:val="18"/>
              </w:rPr>
              <w:t>Clear</w:t>
            </w:r>
            <w:r>
              <w:rPr>
                <w:spacing w:val="-3"/>
                <w:sz w:val="18"/>
              </w:rPr>
              <w:t> </w:t>
            </w:r>
            <w:r>
              <w:rPr>
                <w:sz w:val="18"/>
              </w:rPr>
              <w:t>and</w:t>
            </w:r>
            <w:r>
              <w:rPr>
                <w:spacing w:val="-2"/>
                <w:sz w:val="18"/>
              </w:rPr>
              <w:t> </w:t>
            </w:r>
            <w:r>
              <w:rPr>
                <w:sz w:val="18"/>
              </w:rPr>
              <w:t>Non-Overlapping</w:t>
            </w:r>
            <w:r>
              <w:rPr>
                <w:spacing w:val="-1"/>
                <w:sz w:val="18"/>
              </w:rPr>
              <w:t> </w:t>
            </w:r>
            <w:r>
              <w:rPr>
                <w:spacing w:val="-2"/>
                <w:sz w:val="18"/>
              </w:rPr>
              <w:t>Mandate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1.85</w:t>
            </w:r>
          </w:p>
        </w:tc>
        <w:tc>
          <w:tcPr>
            <w:tcW w:w="3420" w:type="dxa"/>
          </w:tcPr>
          <w:p>
            <w:pPr>
              <w:pStyle w:val="TableParagraph"/>
              <w:spacing w:line="207" w:lineRule="exact"/>
              <w:ind w:left="108"/>
              <w:rPr>
                <w:sz w:val="18"/>
              </w:rPr>
            </w:pPr>
            <w:r>
              <w:rPr>
                <w:sz w:val="18"/>
              </w:rPr>
              <w:t>OECD</w:t>
            </w:r>
            <w:r>
              <w:rPr>
                <w:spacing w:val="-2"/>
                <w:sz w:val="18"/>
              </w:rPr>
              <w:t> (2022a)</w:t>
            </w:r>
          </w:p>
        </w:tc>
      </w:tr>
      <w:tr>
        <w:trPr>
          <w:trHeight w:val="289" w:hRule="atLeast"/>
        </w:trPr>
        <w:tc>
          <w:tcPr>
            <w:tcW w:w="6031" w:type="dxa"/>
          </w:tcPr>
          <w:p>
            <w:pPr>
              <w:pStyle w:val="TableParagraph"/>
              <w:spacing w:before="2"/>
              <w:ind w:left="107"/>
              <w:rPr>
                <w:sz w:val="18"/>
              </w:rPr>
            </w:pPr>
            <w:r>
              <w:rPr>
                <w:sz w:val="18"/>
              </w:rPr>
              <w:t>Establishment</w:t>
            </w:r>
            <w:r>
              <w:rPr>
                <w:spacing w:val="-4"/>
                <w:sz w:val="18"/>
              </w:rPr>
              <w:t> </w:t>
            </w:r>
            <w:r>
              <w:rPr>
                <w:sz w:val="18"/>
              </w:rPr>
              <w:t>of</w:t>
            </w:r>
            <w:r>
              <w:rPr>
                <w:spacing w:val="-2"/>
                <w:sz w:val="18"/>
              </w:rPr>
              <w:t> </w:t>
            </w:r>
            <w:r>
              <w:rPr>
                <w:sz w:val="18"/>
              </w:rPr>
              <w:t>a</w:t>
            </w:r>
            <w:r>
              <w:rPr>
                <w:spacing w:val="-3"/>
                <w:sz w:val="18"/>
              </w:rPr>
              <w:t> </w:t>
            </w:r>
            <w:r>
              <w:rPr>
                <w:sz w:val="18"/>
              </w:rPr>
              <w:t>Procedure</w:t>
            </w:r>
            <w:r>
              <w:rPr>
                <w:spacing w:val="-3"/>
                <w:sz w:val="18"/>
              </w:rPr>
              <w:t> </w:t>
            </w:r>
            <w:r>
              <w:rPr>
                <w:sz w:val="18"/>
              </w:rPr>
              <w:t>for</w:t>
            </w:r>
            <w:r>
              <w:rPr>
                <w:spacing w:val="-3"/>
                <w:sz w:val="18"/>
              </w:rPr>
              <w:t> </w:t>
            </w:r>
            <w:r>
              <w:rPr>
                <w:sz w:val="18"/>
              </w:rPr>
              <w:t>Selection</w:t>
            </w:r>
            <w:r>
              <w:rPr>
                <w:spacing w:val="-1"/>
                <w:sz w:val="18"/>
              </w:rPr>
              <w:t> </w:t>
            </w:r>
            <w:r>
              <w:rPr>
                <w:sz w:val="18"/>
              </w:rPr>
              <w:t>and</w:t>
            </w:r>
            <w:r>
              <w:rPr>
                <w:spacing w:val="-1"/>
                <w:sz w:val="18"/>
              </w:rPr>
              <w:t> </w:t>
            </w:r>
            <w:r>
              <w:rPr>
                <w:sz w:val="18"/>
              </w:rPr>
              <w:t>Dismissal</w:t>
            </w:r>
            <w:r>
              <w:rPr>
                <w:spacing w:val="-2"/>
                <w:sz w:val="18"/>
              </w:rPr>
              <w:t> </w:t>
            </w:r>
            <w:r>
              <w:rPr>
                <w:sz w:val="18"/>
              </w:rPr>
              <w:t>of</w:t>
            </w:r>
            <w:r>
              <w:rPr>
                <w:spacing w:val="-2"/>
                <w:sz w:val="18"/>
              </w:rPr>
              <w:t> </w:t>
            </w:r>
            <w:r>
              <w:rPr>
                <w:sz w:val="18"/>
              </w:rPr>
              <w:t>Board</w:t>
            </w:r>
            <w:r>
              <w:rPr>
                <w:spacing w:val="-2"/>
                <w:sz w:val="18"/>
              </w:rPr>
              <w:t> Members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1.85</w:t>
            </w:r>
          </w:p>
        </w:tc>
        <w:tc>
          <w:tcPr>
            <w:tcW w:w="3420" w:type="dxa"/>
          </w:tcPr>
          <w:p>
            <w:pPr>
              <w:pStyle w:val="TableParagraph"/>
              <w:spacing w:before="2"/>
              <w:ind w:left="108"/>
              <w:rPr>
                <w:sz w:val="18"/>
              </w:rPr>
            </w:pPr>
            <w:r>
              <w:rPr>
                <w:sz w:val="18"/>
              </w:rPr>
              <w:t>Bradford</w:t>
            </w:r>
            <w:r>
              <w:rPr>
                <w:spacing w:val="-2"/>
                <w:sz w:val="18"/>
              </w:rPr>
              <w:t> </w:t>
            </w:r>
            <w:r>
              <w:rPr>
                <w:sz w:val="18"/>
              </w:rPr>
              <w:t>and</w:t>
            </w:r>
            <w:r>
              <w:rPr>
                <w:spacing w:val="-1"/>
                <w:sz w:val="18"/>
              </w:rPr>
              <w:t> </w:t>
            </w:r>
            <w:r>
              <w:rPr>
                <w:sz w:val="18"/>
              </w:rPr>
              <w:t>Chilton</w:t>
            </w:r>
            <w:r>
              <w:rPr>
                <w:spacing w:val="-3"/>
                <w:sz w:val="18"/>
              </w:rPr>
              <w:t> </w:t>
            </w:r>
            <w:r>
              <w:rPr>
                <w:spacing w:val="-2"/>
                <w:sz w:val="18"/>
              </w:rPr>
              <w:t>(2018)</w:t>
            </w:r>
          </w:p>
        </w:tc>
      </w:tr>
      <w:tr>
        <w:trPr>
          <w:trHeight w:val="287" w:hRule="atLeast"/>
        </w:trPr>
        <w:tc>
          <w:tcPr>
            <w:tcW w:w="6031" w:type="dxa"/>
          </w:tcPr>
          <w:p>
            <w:pPr>
              <w:pStyle w:val="TableParagraph"/>
              <w:spacing w:line="207" w:lineRule="exact"/>
              <w:ind w:left="107"/>
              <w:rPr>
                <w:sz w:val="18"/>
              </w:rPr>
            </w:pPr>
            <w:r>
              <w:rPr>
                <w:sz w:val="18"/>
              </w:rPr>
              <w:t>Term</w:t>
            </w:r>
            <w:r>
              <w:rPr>
                <w:spacing w:val="-3"/>
                <w:sz w:val="18"/>
              </w:rPr>
              <w:t> </w:t>
            </w:r>
            <w:r>
              <w:rPr>
                <w:sz w:val="18"/>
              </w:rPr>
              <w:t>Limits</w:t>
            </w:r>
            <w:r>
              <w:rPr>
                <w:spacing w:val="-1"/>
                <w:sz w:val="18"/>
              </w:rPr>
              <w:t> </w:t>
            </w:r>
            <w:r>
              <w:rPr>
                <w:sz w:val="18"/>
              </w:rPr>
              <w:t>for</w:t>
            </w:r>
            <w:r>
              <w:rPr>
                <w:spacing w:val="-1"/>
                <w:sz w:val="18"/>
              </w:rPr>
              <w:t> </w:t>
            </w:r>
            <w:r>
              <w:rPr>
                <w:sz w:val="18"/>
              </w:rPr>
              <w:t>Board</w:t>
            </w:r>
            <w:r>
              <w:rPr>
                <w:spacing w:val="-1"/>
                <w:sz w:val="18"/>
              </w:rPr>
              <w:t> </w:t>
            </w:r>
            <w:r>
              <w:rPr>
                <w:sz w:val="18"/>
              </w:rPr>
              <w:t>Members</w:t>
            </w:r>
            <w:r>
              <w:rPr>
                <w:spacing w:val="-4"/>
                <w:sz w:val="18"/>
              </w:rPr>
              <w:t> </w:t>
            </w:r>
            <w:r>
              <w:rPr>
                <w:sz w:val="18"/>
              </w:rPr>
              <w:t>of</w:t>
            </w:r>
            <w:r>
              <w:rPr>
                <w:spacing w:val="-1"/>
                <w:sz w:val="18"/>
              </w:rPr>
              <w:t> </w:t>
            </w:r>
            <w:r>
              <w:rPr>
                <w:sz w:val="18"/>
              </w:rPr>
              <w:t>the</w:t>
            </w:r>
            <w:r>
              <w:rPr>
                <w:spacing w:val="-2"/>
                <w:sz w:val="18"/>
              </w:rPr>
              <w:t> </w:t>
            </w:r>
            <w:r>
              <w:rPr>
                <w:sz w:val="18"/>
              </w:rPr>
              <w:t>Competition</w:t>
            </w:r>
            <w:r>
              <w:rPr>
                <w:spacing w:val="-2"/>
                <w:sz w:val="18"/>
              </w:rPr>
              <w:t> Authority</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1.85</w:t>
            </w:r>
          </w:p>
        </w:tc>
        <w:tc>
          <w:tcPr>
            <w:tcW w:w="3420" w:type="dxa"/>
          </w:tcPr>
          <w:p>
            <w:pPr>
              <w:pStyle w:val="TableParagraph"/>
              <w:spacing w:line="207" w:lineRule="exact"/>
              <w:ind w:left="108"/>
              <w:rPr>
                <w:sz w:val="18"/>
              </w:rPr>
            </w:pPr>
            <w:r>
              <w:rPr>
                <w:sz w:val="18"/>
              </w:rPr>
              <w:t>Bradford</w:t>
            </w:r>
            <w:r>
              <w:rPr>
                <w:spacing w:val="-2"/>
                <w:sz w:val="18"/>
              </w:rPr>
              <w:t> </w:t>
            </w:r>
            <w:r>
              <w:rPr>
                <w:sz w:val="18"/>
              </w:rPr>
              <w:t>and</w:t>
            </w:r>
            <w:r>
              <w:rPr>
                <w:spacing w:val="-1"/>
                <w:sz w:val="18"/>
              </w:rPr>
              <w:t> </w:t>
            </w:r>
            <w:r>
              <w:rPr>
                <w:sz w:val="18"/>
              </w:rPr>
              <w:t>Chilton</w:t>
            </w:r>
            <w:r>
              <w:rPr>
                <w:spacing w:val="-3"/>
                <w:sz w:val="18"/>
              </w:rPr>
              <w:t> </w:t>
            </w:r>
            <w:r>
              <w:rPr>
                <w:spacing w:val="-2"/>
                <w:sz w:val="18"/>
              </w:rPr>
              <w:t>(2018)</w:t>
            </w:r>
          </w:p>
        </w:tc>
      </w:tr>
      <w:tr>
        <w:trPr>
          <w:trHeight w:val="412" w:hRule="atLeast"/>
        </w:trPr>
        <w:tc>
          <w:tcPr>
            <w:tcW w:w="6031" w:type="dxa"/>
          </w:tcPr>
          <w:p>
            <w:pPr>
              <w:pStyle w:val="TableParagraph"/>
              <w:spacing w:line="206" w:lineRule="exact"/>
              <w:ind w:left="107"/>
              <w:rPr>
                <w:sz w:val="18"/>
              </w:rPr>
            </w:pPr>
            <w:r>
              <w:rPr>
                <w:sz w:val="18"/>
              </w:rPr>
              <w:t>Mechanisms</w:t>
            </w:r>
            <w:r>
              <w:rPr>
                <w:spacing w:val="-5"/>
                <w:sz w:val="18"/>
              </w:rPr>
              <w:t> </w:t>
            </w:r>
            <w:r>
              <w:rPr>
                <w:sz w:val="18"/>
              </w:rPr>
              <w:t>are</w:t>
            </w:r>
            <w:r>
              <w:rPr>
                <w:spacing w:val="-5"/>
                <w:sz w:val="18"/>
              </w:rPr>
              <w:t> </w:t>
            </w:r>
            <w:r>
              <w:rPr>
                <w:sz w:val="18"/>
              </w:rPr>
              <w:t>Established</w:t>
            </w:r>
            <w:r>
              <w:rPr>
                <w:spacing w:val="-4"/>
                <w:sz w:val="18"/>
              </w:rPr>
              <w:t> </w:t>
            </w:r>
            <w:r>
              <w:rPr>
                <w:sz w:val="18"/>
              </w:rPr>
              <w:t>for</w:t>
            </w:r>
            <w:r>
              <w:rPr>
                <w:spacing w:val="-7"/>
                <w:sz w:val="18"/>
              </w:rPr>
              <w:t> </w:t>
            </w:r>
            <w:r>
              <w:rPr>
                <w:sz w:val="18"/>
              </w:rPr>
              <w:t>Competition</w:t>
            </w:r>
            <w:r>
              <w:rPr>
                <w:spacing w:val="-4"/>
                <w:sz w:val="18"/>
              </w:rPr>
              <w:t> </w:t>
            </w:r>
            <w:r>
              <w:rPr>
                <w:sz w:val="18"/>
              </w:rPr>
              <w:t>Authorities</w:t>
            </w:r>
            <w:r>
              <w:rPr>
                <w:spacing w:val="-5"/>
                <w:sz w:val="18"/>
              </w:rPr>
              <w:t> </w:t>
            </w:r>
            <w:r>
              <w:rPr>
                <w:sz w:val="18"/>
              </w:rPr>
              <w:t>to</w:t>
            </w:r>
            <w:r>
              <w:rPr>
                <w:spacing w:val="-4"/>
                <w:sz w:val="18"/>
              </w:rPr>
              <w:t> </w:t>
            </w:r>
            <w:r>
              <w:rPr>
                <w:sz w:val="18"/>
              </w:rPr>
              <w:t>Cooperate</w:t>
            </w:r>
            <w:r>
              <w:rPr>
                <w:spacing w:val="-6"/>
                <w:sz w:val="18"/>
              </w:rPr>
              <w:t> </w:t>
            </w:r>
            <w:r>
              <w:rPr>
                <w:sz w:val="18"/>
              </w:rPr>
              <w:t>with Foreign Competition Authorities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1.85</w:t>
            </w:r>
          </w:p>
        </w:tc>
        <w:tc>
          <w:tcPr>
            <w:tcW w:w="3420" w:type="dxa"/>
          </w:tcPr>
          <w:p>
            <w:pPr>
              <w:pStyle w:val="TableParagraph"/>
              <w:spacing w:line="207" w:lineRule="exact"/>
              <w:ind w:left="108"/>
              <w:rPr>
                <w:sz w:val="18"/>
              </w:rPr>
            </w:pPr>
            <w:r>
              <w:rPr>
                <w:sz w:val="18"/>
              </w:rPr>
              <w:t>ICN</w:t>
            </w:r>
            <w:r>
              <w:rPr>
                <w:spacing w:val="-2"/>
                <w:sz w:val="18"/>
              </w:rPr>
              <w:t> (2013)</w:t>
            </w:r>
          </w:p>
        </w:tc>
      </w:tr>
      <w:tr>
        <w:trPr>
          <w:trHeight w:val="414" w:hRule="atLeast"/>
        </w:trPr>
        <w:tc>
          <w:tcPr>
            <w:tcW w:w="6031" w:type="dxa"/>
          </w:tcPr>
          <w:p>
            <w:pPr>
              <w:pStyle w:val="TableParagraph"/>
              <w:spacing w:line="206" w:lineRule="exact"/>
              <w:ind w:left="107"/>
              <w:rPr>
                <w:sz w:val="18"/>
              </w:rPr>
            </w:pPr>
            <w:r>
              <w:rPr>
                <w:sz w:val="18"/>
              </w:rPr>
              <w:t>Cooling</w:t>
            </w:r>
            <w:r>
              <w:rPr>
                <w:spacing w:val="-4"/>
                <w:sz w:val="18"/>
              </w:rPr>
              <w:t> </w:t>
            </w:r>
            <w:r>
              <w:rPr>
                <w:sz w:val="18"/>
              </w:rPr>
              <w:t>off</w:t>
            </w:r>
            <w:r>
              <w:rPr>
                <w:spacing w:val="-5"/>
                <w:sz w:val="18"/>
              </w:rPr>
              <w:t> </w:t>
            </w:r>
            <w:r>
              <w:rPr>
                <w:sz w:val="18"/>
              </w:rPr>
              <w:t>Periods</w:t>
            </w:r>
            <w:r>
              <w:rPr>
                <w:spacing w:val="-6"/>
                <w:sz w:val="18"/>
              </w:rPr>
              <w:t> </w:t>
            </w:r>
            <w:r>
              <w:rPr>
                <w:sz w:val="18"/>
              </w:rPr>
              <w:t>after</w:t>
            </w:r>
            <w:r>
              <w:rPr>
                <w:spacing w:val="-3"/>
                <w:sz w:val="18"/>
              </w:rPr>
              <w:t> </w:t>
            </w:r>
            <w:r>
              <w:rPr>
                <w:sz w:val="18"/>
              </w:rPr>
              <w:t>Term</w:t>
            </w:r>
            <w:r>
              <w:rPr>
                <w:spacing w:val="-4"/>
                <w:sz w:val="18"/>
              </w:rPr>
              <w:t> </w:t>
            </w:r>
            <w:r>
              <w:rPr>
                <w:sz w:val="18"/>
              </w:rPr>
              <w:t>Limits</w:t>
            </w:r>
            <w:r>
              <w:rPr>
                <w:spacing w:val="-3"/>
                <w:sz w:val="18"/>
              </w:rPr>
              <w:t> </w:t>
            </w:r>
            <w:r>
              <w:rPr>
                <w:sz w:val="18"/>
              </w:rPr>
              <w:t>for</w:t>
            </w:r>
            <w:r>
              <w:rPr>
                <w:spacing w:val="-3"/>
                <w:sz w:val="18"/>
              </w:rPr>
              <w:t> </w:t>
            </w:r>
            <w:r>
              <w:rPr>
                <w:sz w:val="18"/>
              </w:rPr>
              <w:t>Board</w:t>
            </w:r>
            <w:r>
              <w:rPr>
                <w:spacing w:val="-2"/>
                <w:sz w:val="18"/>
              </w:rPr>
              <w:t> </w:t>
            </w:r>
            <w:r>
              <w:rPr>
                <w:sz w:val="18"/>
              </w:rPr>
              <w:t>Members</w:t>
            </w:r>
            <w:r>
              <w:rPr>
                <w:spacing w:val="-3"/>
                <w:sz w:val="18"/>
              </w:rPr>
              <w:t> </w:t>
            </w:r>
            <w:r>
              <w:rPr>
                <w:sz w:val="18"/>
              </w:rPr>
              <w:t>of</w:t>
            </w:r>
            <w:r>
              <w:rPr>
                <w:spacing w:val="-5"/>
                <w:sz w:val="18"/>
              </w:rPr>
              <w:t> </w:t>
            </w:r>
            <w:r>
              <w:rPr>
                <w:sz w:val="18"/>
              </w:rPr>
              <w:t>Competition Authority for Private Sector Jobs in Previously Investigated Companies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1.85</w:t>
            </w:r>
          </w:p>
        </w:tc>
        <w:tc>
          <w:tcPr>
            <w:tcW w:w="3420" w:type="dxa"/>
          </w:tcPr>
          <w:p>
            <w:pPr>
              <w:pStyle w:val="TableParagraph"/>
              <w:spacing w:before="2"/>
              <w:ind w:left="108"/>
              <w:rPr>
                <w:sz w:val="18"/>
              </w:rPr>
            </w:pPr>
            <w:r>
              <w:rPr>
                <w:sz w:val="18"/>
              </w:rPr>
              <w:t>Bradford</w:t>
            </w:r>
            <w:r>
              <w:rPr>
                <w:spacing w:val="-2"/>
                <w:sz w:val="18"/>
              </w:rPr>
              <w:t> </w:t>
            </w:r>
            <w:r>
              <w:rPr>
                <w:sz w:val="18"/>
              </w:rPr>
              <w:t>and</w:t>
            </w:r>
            <w:r>
              <w:rPr>
                <w:spacing w:val="-1"/>
                <w:sz w:val="18"/>
              </w:rPr>
              <w:t> </w:t>
            </w:r>
            <w:r>
              <w:rPr>
                <w:sz w:val="18"/>
              </w:rPr>
              <w:t>Chilton</w:t>
            </w:r>
            <w:r>
              <w:rPr>
                <w:spacing w:val="-3"/>
                <w:sz w:val="18"/>
              </w:rPr>
              <w:t> </w:t>
            </w:r>
            <w:r>
              <w:rPr>
                <w:spacing w:val="-2"/>
                <w:sz w:val="18"/>
              </w:rPr>
              <w:t>(2018)</w:t>
            </w:r>
          </w:p>
        </w:tc>
      </w:tr>
      <w:tr>
        <w:trPr>
          <w:trHeight w:val="414" w:hRule="atLeast"/>
        </w:trPr>
        <w:tc>
          <w:tcPr>
            <w:tcW w:w="6031" w:type="dxa"/>
          </w:tcPr>
          <w:p>
            <w:pPr>
              <w:pStyle w:val="TableParagraph"/>
              <w:spacing w:line="208" w:lineRule="exact"/>
              <w:ind w:left="107" w:right="212"/>
              <w:rPr>
                <w:sz w:val="18"/>
              </w:rPr>
            </w:pPr>
            <w:r>
              <w:rPr>
                <w:sz w:val="18"/>
              </w:rPr>
              <w:t>Conflict</w:t>
            </w:r>
            <w:r>
              <w:rPr>
                <w:spacing w:val="-5"/>
                <w:sz w:val="18"/>
              </w:rPr>
              <w:t> </w:t>
            </w:r>
            <w:r>
              <w:rPr>
                <w:sz w:val="18"/>
              </w:rPr>
              <w:t>of</w:t>
            </w:r>
            <w:r>
              <w:rPr>
                <w:spacing w:val="-3"/>
                <w:sz w:val="18"/>
              </w:rPr>
              <w:t> </w:t>
            </w:r>
            <w:r>
              <w:rPr>
                <w:sz w:val="18"/>
              </w:rPr>
              <w:t>Interest</w:t>
            </w:r>
            <w:r>
              <w:rPr>
                <w:spacing w:val="-2"/>
                <w:sz w:val="18"/>
              </w:rPr>
              <w:t> </w:t>
            </w:r>
            <w:r>
              <w:rPr>
                <w:sz w:val="18"/>
              </w:rPr>
              <w:t>Rules</w:t>
            </w:r>
            <w:r>
              <w:rPr>
                <w:spacing w:val="-3"/>
                <w:sz w:val="18"/>
              </w:rPr>
              <w:t> </w:t>
            </w:r>
            <w:r>
              <w:rPr>
                <w:sz w:val="18"/>
              </w:rPr>
              <w:t>are</w:t>
            </w:r>
            <w:r>
              <w:rPr>
                <w:spacing w:val="-3"/>
                <w:sz w:val="18"/>
              </w:rPr>
              <w:t> </w:t>
            </w:r>
            <w:r>
              <w:rPr>
                <w:sz w:val="18"/>
              </w:rPr>
              <w:t>Applied</w:t>
            </w:r>
            <w:r>
              <w:rPr>
                <w:spacing w:val="-2"/>
                <w:sz w:val="18"/>
              </w:rPr>
              <w:t> </w:t>
            </w:r>
            <w:r>
              <w:rPr>
                <w:sz w:val="18"/>
              </w:rPr>
              <w:t>to</w:t>
            </w:r>
            <w:r>
              <w:rPr>
                <w:spacing w:val="-4"/>
                <w:sz w:val="18"/>
              </w:rPr>
              <w:t> </w:t>
            </w:r>
            <w:r>
              <w:rPr>
                <w:sz w:val="18"/>
              </w:rPr>
              <w:t>Employees</w:t>
            </w:r>
            <w:r>
              <w:rPr>
                <w:spacing w:val="-3"/>
                <w:sz w:val="18"/>
              </w:rPr>
              <w:t> </w:t>
            </w:r>
            <w:r>
              <w:rPr>
                <w:sz w:val="18"/>
              </w:rPr>
              <w:t>of</w:t>
            </w:r>
            <w:r>
              <w:rPr>
                <w:spacing w:val="-5"/>
                <w:sz w:val="18"/>
              </w:rPr>
              <w:t> </w:t>
            </w:r>
            <w:r>
              <w:rPr>
                <w:sz w:val="18"/>
              </w:rPr>
              <w:t>the</w:t>
            </w:r>
            <w:r>
              <w:rPr>
                <w:spacing w:val="-4"/>
                <w:sz w:val="18"/>
              </w:rPr>
              <w:t> </w:t>
            </w:r>
            <w:r>
              <w:rPr>
                <w:sz w:val="18"/>
              </w:rPr>
              <w:t>Competition </w:t>
            </w:r>
            <w:r>
              <w:rPr>
                <w:spacing w:val="-2"/>
                <w:sz w:val="18"/>
              </w:rPr>
              <w:t>Authority</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1.85</w:t>
            </w:r>
          </w:p>
        </w:tc>
        <w:tc>
          <w:tcPr>
            <w:tcW w:w="3420" w:type="dxa"/>
          </w:tcPr>
          <w:p>
            <w:pPr>
              <w:pStyle w:val="TableParagraph"/>
              <w:spacing w:line="207" w:lineRule="exact"/>
              <w:ind w:left="108"/>
              <w:rPr>
                <w:sz w:val="18"/>
              </w:rPr>
            </w:pPr>
            <w:r>
              <w:rPr>
                <w:sz w:val="18"/>
              </w:rPr>
              <w:t>Bradford</w:t>
            </w:r>
            <w:r>
              <w:rPr>
                <w:spacing w:val="-2"/>
                <w:sz w:val="18"/>
              </w:rPr>
              <w:t> </w:t>
            </w:r>
            <w:r>
              <w:rPr>
                <w:sz w:val="18"/>
              </w:rPr>
              <w:t>and</w:t>
            </w:r>
            <w:r>
              <w:rPr>
                <w:spacing w:val="-1"/>
                <w:sz w:val="18"/>
              </w:rPr>
              <w:t> </w:t>
            </w:r>
            <w:r>
              <w:rPr>
                <w:sz w:val="18"/>
              </w:rPr>
              <w:t>Chilton</w:t>
            </w:r>
            <w:r>
              <w:rPr>
                <w:spacing w:val="-3"/>
                <w:sz w:val="18"/>
              </w:rPr>
              <w:t> </w:t>
            </w:r>
            <w:r>
              <w:rPr>
                <w:spacing w:val="-2"/>
                <w:sz w:val="18"/>
              </w:rPr>
              <w:t>(2018)</w:t>
            </w:r>
          </w:p>
        </w:tc>
      </w:tr>
      <w:tr>
        <w:trPr>
          <w:trHeight w:val="286" w:hRule="atLeast"/>
        </w:trPr>
        <w:tc>
          <w:tcPr>
            <w:tcW w:w="6031" w:type="dxa"/>
          </w:tcPr>
          <w:p>
            <w:pPr>
              <w:pStyle w:val="TableParagraph"/>
              <w:spacing w:line="206" w:lineRule="exact"/>
              <w:ind w:left="107"/>
              <w:rPr>
                <w:sz w:val="18"/>
              </w:rPr>
            </w:pPr>
            <w:r>
              <w:rPr>
                <w:sz w:val="18"/>
              </w:rPr>
              <w:t>Competition</w:t>
            </w:r>
            <w:r>
              <w:rPr>
                <w:spacing w:val="-2"/>
                <w:sz w:val="18"/>
              </w:rPr>
              <w:t> </w:t>
            </w:r>
            <w:r>
              <w:rPr>
                <w:sz w:val="18"/>
              </w:rPr>
              <w:t>Authority</w:t>
            </w:r>
            <w:r>
              <w:rPr>
                <w:spacing w:val="-1"/>
                <w:sz w:val="18"/>
              </w:rPr>
              <w:t> </w:t>
            </w:r>
            <w:r>
              <w:rPr>
                <w:sz w:val="18"/>
              </w:rPr>
              <w:t>Issues</w:t>
            </w:r>
            <w:r>
              <w:rPr>
                <w:spacing w:val="-3"/>
                <w:sz w:val="18"/>
              </w:rPr>
              <w:t> </w:t>
            </w:r>
            <w:r>
              <w:rPr>
                <w:sz w:val="18"/>
              </w:rPr>
              <w:t>Opinions</w:t>
            </w:r>
            <w:r>
              <w:rPr>
                <w:spacing w:val="-3"/>
                <w:sz w:val="18"/>
              </w:rPr>
              <w:t> </w:t>
            </w:r>
            <w:r>
              <w:rPr>
                <w:sz w:val="18"/>
              </w:rPr>
              <w:t>on</w:t>
            </w:r>
            <w:r>
              <w:rPr>
                <w:spacing w:val="-1"/>
                <w:sz w:val="18"/>
              </w:rPr>
              <w:t> </w:t>
            </w:r>
            <w:r>
              <w:rPr>
                <w:sz w:val="18"/>
              </w:rPr>
              <w:t>Policies</w:t>
            </w:r>
            <w:r>
              <w:rPr>
                <w:spacing w:val="-3"/>
                <w:sz w:val="18"/>
              </w:rPr>
              <w:t> </w:t>
            </w:r>
            <w:r>
              <w:rPr>
                <w:sz w:val="18"/>
              </w:rPr>
              <w:t>and</w:t>
            </w:r>
            <w:r>
              <w:rPr>
                <w:spacing w:val="-3"/>
                <w:sz w:val="18"/>
              </w:rPr>
              <w:t> </w:t>
            </w:r>
            <w:r>
              <w:rPr>
                <w:spacing w:val="-2"/>
                <w:sz w:val="18"/>
              </w:rPr>
              <w:t>Regulations</w:t>
            </w:r>
          </w:p>
        </w:tc>
        <w:tc>
          <w:tcPr>
            <w:tcW w:w="876" w:type="dxa"/>
          </w:tcPr>
          <w:p>
            <w:pPr>
              <w:pStyle w:val="TableParagraph"/>
              <w:spacing w:line="206" w:lineRule="exact"/>
              <w:ind w:right="63"/>
              <w:jc w:val="right"/>
              <w:rPr>
                <w:sz w:val="18"/>
              </w:rPr>
            </w:pPr>
            <w:r>
              <w:rPr>
                <w:spacing w:val="-10"/>
                <w:sz w:val="18"/>
              </w:rPr>
              <w:t>1</w:t>
            </w:r>
          </w:p>
        </w:tc>
        <w:tc>
          <w:tcPr>
            <w:tcW w:w="878" w:type="dxa"/>
          </w:tcPr>
          <w:p>
            <w:pPr>
              <w:pStyle w:val="TableParagraph"/>
              <w:spacing w:line="206" w:lineRule="exact"/>
              <w:ind w:right="60"/>
              <w:jc w:val="right"/>
              <w:rPr>
                <w:sz w:val="18"/>
              </w:rPr>
            </w:pPr>
            <w:r>
              <w:rPr>
                <w:spacing w:val="-10"/>
                <w:sz w:val="18"/>
              </w:rPr>
              <w:t>1</w:t>
            </w:r>
          </w:p>
        </w:tc>
        <w:tc>
          <w:tcPr>
            <w:tcW w:w="876" w:type="dxa"/>
          </w:tcPr>
          <w:p>
            <w:pPr>
              <w:pStyle w:val="TableParagraph"/>
              <w:spacing w:line="206" w:lineRule="exact"/>
              <w:ind w:right="60"/>
              <w:jc w:val="right"/>
              <w:rPr>
                <w:sz w:val="18"/>
              </w:rPr>
            </w:pPr>
            <w:r>
              <w:rPr>
                <w:spacing w:val="-10"/>
                <w:sz w:val="18"/>
              </w:rPr>
              <w:t>2</w:t>
            </w:r>
          </w:p>
        </w:tc>
        <w:tc>
          <w:tcPr>
            <w:tcW w:w="878" w:type="dxa"/>
          </w:tcPr>
          <w:p>
            <w:pPr>
              <w:pStyle w:val="TableParagraph"/>
              <w:spacing w:line="206" w:lineRule="exact"/>
              <w:ind w:right="59"/>
              <w:jc w:val="right"/>
              <w:rPr>
                <w:sz w:val="18"/>
              </w:rPr>
            </w:pPr>
            <w:r>
              <w:rPr>
                <w:spacing w:val="-4"/>
                <w:sz w:val="18"/>
              </w:rPr>
              <w:t>1.85</w:t>
            </w:r>
          </w:p>
        </w:tc>
        <w:tc>
          <w:tcPr>
            <w:tcW w:w="3420" w:type="dxa"/>
          </w:tcPr>
          <w:p>
            <w:pPr>
              <w:pStyle w:val="TableParagraph"/>
              <w:spacing w:line="206" w:lineRule="exact"/>
              <w:ind w:left="108"/>
              <w:rPr>
                <w:sz w:val="18"/>
              </w:rPr>
            </w:pPr>
            <w:r>
              <w:rPr>
                <w:sz w:val="18"/>
              </w:rPr>
              <w:t>ICN</w:t>
            </w:r>
            <w:r>
              <w:rPr>
                <w:spacing w:val="-2"/>
                <w:sz w:val="18"/>
              </w:rPr>
              <w:t> (2014)</w:t>
            </w:r>
          </w:p>
        </w:tc>
      </w:tr>
      <w:tr>
        <w:trPr>
          <w:trHeight w:val="287" w:hRule="atLeast"/>
        </w:trPr>
        <w:tc>
          <w:tcPr>
            <w:tcW w:w="6031" w:type="dxa"/>
          </w:tcPr>
          <w:p>
            <w:pPr>
              <w:pStyle w:val="TableParagraph"/>
              <w:spacing w:line="207" w:lineRule="exact"/>
              <w:ind w:left="107"/>
              <w:rPr>
                <w:sz w:val="18"/>
              </w:rPr>
            </w:pPr>
            <w:r>
              <w:rPr>
                <w:sz w:val="18"/>
              </w:rPr>
              <w:t>Competition</w:t>
            </w:r>
            <w:r>
              <w:rPr>
                <w:spacing w:val="-2"/>
                <w:sz w:val="18"/>
              </w:rPr>
              <w:t> </w:t>
            </w:r>
            <w:r>
              <w:rPr>
                <w:sz w:val="18"/>
              </w:rPr>
              <w:t>Authority's</w:t>
            </w:r>
            <w:r>
              <w:rPr>
                <w:spacing w:val="-2"/>
                <w:sz w:val="18"/>
              </w:rPr>
              <w:t> </w:t>
            </w:r>
            <w:r>
              <w:rPr>
                <w:sz w:val="18"/>
              </w:rPr>
              <w:t>Opinions</w:t>
            </w:r>
            <w:r>
              <w:rPr>
                <w:spacing w:val="-5"/>
                <w:sz w:val="18"/>
              </w:rPr>
              <w:t> </w:t>
            </w:r>
            <w:r>
              <w:rPr>
                <w:sz w:val="18"/>
              </w:rPr>
              <w:t>are</w:t>
            </w:r>
            <w:r>
              <w:rPr>
                <w:spacing w:val="-3"/>
                <w:sz w:val="18"/>
              </w:rPr>
              <w:t> </w:t>
            </w:r>
            <w:r>
              <w:rPr>
                <w:spacing w:val="-2"/>
                <w:sz w:val="18"/>
              </w:rPr>
              <w:t>Binding</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1.85</w:t>
            </w:r>
          </w:p>
        </w:tc>
        <w:tc>
          <w:tcPr>
            <w:tcW w:w="3420" w:type="dxa"/>
          </w:tcPr>
          <w:p>
            <w:pPr>
              <w:pStyle w:val="TableParagraph"/>
              <w:spacing w:line="207" w:lineRule="exact"/>
              <w:ind w:left="108"/>
              <w:rPr>
                <w:sz w:val="18"/>
              </w:rPr>
            </w:pPr>
            <w:r>
              <w:rPr>
                <w:sz w:val="18"/>
              </w:rPr>
              <w:t>ICN</w:t>
            </w:r>
            <w:r>
              <w:rPr>
                <w:spacing w:val="-2"/>
                <w:sz w:val="18"/>
              </w:rPr>
              <w:t> (2014)</w:t>
            </w:r>
          </w:p>
        </w:tc>
      </w:tr>
      <w:tr>
        <w:trPr>
          <w:trHeight w:val="316" w:hRule="atLeast"/>
        </w:trPr>
        <w:tc>
          <w:tcPr>
            <w:tcW w:w="6031" w:type="dxa"/>
            <w:shd w:val="clear" w:color="auto" w:fill="FFC000"/>
          </w:tcPr>
          <w:p>
            <w:pPr>
              <w:pStyle w:val="TableParagraph"/>
              <w:spacing w:before="55"/>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876" w:type="dxa"/>
            <w:shd w:val="clear" w:color="auto" w:fill="FFC000"/>
          </w:tcPr>
          <w:p>
            <w:pPr>
              <w:pStyle w:val="TableParagraph"/>
              <w:spacing w:before="55"/>
              <w:ind w:right="63"/>
              <w:jc w:val="right"/>
              <w:rPr>
                <w:sz w:val="18"/>
              </w:rPr>
            </w:pPr>
            <w:r>
              <w:rPr>
                <w:spacing w:val="-10"/>
                <w:sz w:val="18"/>
              </w:rPr>
              <w:t>9</w:t>
            </w:r>
          </w:p>
        </w:tc>
        <w:tc>
          <w:tcPr>
            <w:tcW w:w="878" w:type="dxa"/>
            <w:shd w:val="clear" w:color="auto" w:fill="FFC000"/>
          </w:tcPr>
          <w:p>
            <w:pPr>
              <w:pStyle w:val="TableParagraph"/>
              <w:spacing w:before="55"/>
              <w:ind w:right="60"/>
              <w:jc w:val="right"/>
              <w:rPr>
                <w:sz w:val="18"/>
              </w:rPr>
            </w:pPr>
            <w:r>
              <w:rPr>
                <w:spacing w:val="-10"/>
                <w:sz w:val="18"/>
              </w:rPr>
              <w:t>9</w:t>
            </w:r>
          </w:p>
        </w:tc>
        <w:tc>
          <w:tcPr>
            <w:tcW w:w="876" w:type="dxa"/>
            <w:shd w:val="clear" w:color="auto" w:fill="FFC000"/>
          </w:tcPr>
          <w:p>
            <w:pPr>
              <w:pStyle w:val="TableParagraph"/>
              <w:spacing w:before="55"/>
              <w:ind w:right="57"/>
              <w:jc w:val="right"/>
              <w:rPr>
                <w:sz w:val="18"/>
              </w:rPr>
            </w:pPr>
            <w:r>
              <w:rPr>
                <w:spacing w:val="-5"/>
                <w:sz w:val="18"/>
              </w:rPr>
              <w:t>18</w:t>
            </w:r>
          </w:p>
        </w:tc>
        <w:tc>
          <w:tcPr>
            <w:tcW w:w="878" w:type="dxa"/>
            <w:shd w:val="clear" w:color="auto" w:fill="FFC000"/>
          </w:tcPr>
          <w:p>
            <w:pPr>
              <w:pStyle w:val="TableParagraph"/>
              <w:spacing w:before="55"/>
              <w:ind w:right="57"/>
              <w:jc w:val="right"/>
              <w:rPr>
                <w:sz w:val="18"/>
              </w:rPr>
            </w:pPr>
            <w:r>
              <w:rPr>
                <w:spacing w:val="-2"/>
                <w:sz w:val="18"/>
              </w:rPr>
              <w:t>16.67</w:t>
            </w:r>
          </w:p>
        </w:tc>
        <w:tc>
          <w:tcPr>
            <w:tcW w:w="3420" w:type="dxa"/>
            <w:shd w:val="clear" w:color="auto" w:fill="FFC000"/>
          </w:tcPr>
          <w:p>
            <w:pPr>
              <w:pStyle w:val="TableParagraph"/>
              <w:rPr>
                <w:sz w:val="18"/>
              </w:rPr>
            </w:pPr>
          </w:p>
        </w:tc>
      </w:tr>
      <w:tr>
        <w:trPr>
          <w:trHeight w:val="434" w:hRule="atLeast"/>
        </w:trPr>
        <w:tc>
          <w:tcPr>
            <w:tcW w:w="12959" w:type="dxa"/>
            <w:gridSpan w:val="6"/>
            <w:shd w:val="clear" w:color="auto" w:fill="E7EBF5"/>
          </w:tcPr>
          <w:p>
            <w:pPr>
              <w:pStyle w:val="TableParagraph"/>
              <w:spacing w:before="112"/>
              <w:ind w:left="467"/>
              <w:rPr>
                <w:b/>
                <w:sz w:val="18"/>
              </w:rPr>
            </w:pPr>
            <w:r>
              <w:rPr>
                <w:b/>
                <w:sz w:val="18"/>
              </w:rPr>
              <w:t>2.1.2</w:t>
            </w:r>
            <w:r>
              <w:rPr>
                <w:b/>
                <w:spacing w:val="43"/>
                <w:sz w:val="18"/>
              </w:rPr>
              <w:t>  </w:t>
            </w:r>
            <w:r>
              <w:rPr>
                <w:b/>
                <w:sz w:val="18"/>
              </w:rPr>
              <w:t>Advocacy and </w:t>
            </w:r>
            <w:r>
              <w:rPr>
                <w:b/>
                <w:spacing w:val="-2"/>
                <w:sz w:val="18"/>
              </w:rPr>
              <w:t>Transparency</w:t>
            </w:r>
          </w:p>
        </w:tc>
      </w:tr>
      <w:tr>
        <w:trPr>
          <w:trHeight w:val="287" w:hRule="atLeast"/>
        </w:trPr>
        <w:tc>
          <w:tcPr>
            <w:tcW w:w="6031" w:type="dxa"/>
          </w:tcPr>
          <w:p>
            <w:pPr>
              <w:pStyle w:val="TableParagraph"/>
              <w:spacing w:line="207" w:lineRule="exact"/>
              <w:ind w:left="107"/>
              <w:rPr>
                <w:sz w:val="18"/>
              </w:rPr>
            </w:pPr>
            <w:r>
              <w:rPr>
                <w:sz w:val="18"/>
              </w:rPr>
              <w:t>Issuance</w:t>
            </w:r>
            <w:r>
              <w:rPr>
                <w:spacing w:val="-3"/>
                <w:sz w:val="18"/>
              </w:rPr>
              <w:t> </w:t>
            </w:r>
            <w:r>
              <w:rPr>
                <w:sz w:val="18"/>
              </w:rPr>
              <w:t>of</w:t>
            </w:r>
            <w:r>
              <w:rPr>
                <w:spacing w:val="-2"/>
                <w:sz w:val="18"/>
              </w:rPr>
              <w:t> </w:t>
            </w:r>
            <w:r>
              <w:rPr>
                <w:sz w:val="18"/>
              </w:rPr>
              <w:t>Guidance</w:t>
            </w:r>
            <w:r>
              <w:rPr>
                <w:spacing w:val="-3"/>
                <w:sz w:val="18"/>
              </w:rPr>
              <w:t> </w:t>
            </w:r>
            <w:r>
              <w:rPr>
                <w:sz w:val="18"/>
              </w:rPr>
              <w:t>Documents</w:t>
            </w:r>
            <w:r>
              <w:rPr>
                <w:spacing w:val="-5"/>
                <w:sz w:val="18"/>
              </w:rPr>
              <w:t> </w:t>
            </w:r>
            <w:r>
              <w:rPr>
                <w:sz w:val="18"/>
              </w:rPr>
              <w:t>on</w:t>
            </w:r>
            <w:r>
              <w:rPr>
                <w:spacing w:val="-1"/>
                <w:sz w:val="18"/>
              </w:rPr>
              <w:t> </w:t>
            </w:r>
            <w:r>
              <w:rPr>
                <w:sz w:val="18"/>
              </w:rPr>
              <w:t>Horizontal</w:t>
            </w:r>
            <w:r>
              <w:rPr>
                <w:spacing w:val="-2"/>
                <w:sz w:val="18"/>
              </w:rPr>
              <w:t> </w:t>
            </w:r>
            <w:r>
              <w:rPr>
                <w:sz w:val="18"/>
              </w:rPr>
              <w:t>and</w:t>
            </w:r>
            <w:r>
              <w:rPr>
                <w:spacing w:val="-1"/>
                <w:sz w:val="18"/>
              </w:rPr>
              <w:t> </w:t>
            </w:r>
            <w:r>
              <w:rPr>
                <w:sz w:val="18"/>
              </w:rPr>
              <w:t>Vertical </w:t>
            </w:r>
            <w:r>
              <w:rPr>
                <w:spacing w:val="-2"/>
                <w:sz w:val="18"/>
              </w:rPr>
              <w:t>Agreements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OECD</w:t>
            </w:r>
            <w:r>
              <w:rPr>
                <w:spacing w:val="-2"/>
                <w:sz w:val="18"/>
              </w:rPr>
              <w:t> (2021c)</w:t>
            </w:r>
          </w:p>
        </w:tc>
      </w:tr>
      <w:tr>
        <w:trPr>
          <w:trHeight w:val="287" w:hRule="atLeast"/>
        </w:trPr>
        <w:tc>
          <w:tcPr>
            <w:tcW w:w="6031" w:type="dxa"/>
          </w:tcPr>
          <w:p>
            <w:pPr>
              <w:pStyle w:val="TableParagraph"/>
              <w:spacing w:line="207" w:lineRule="exact"/>
              <w:ind w:left="107"/>
              <w:rPr>
                <w:sz w:val="18"/>
              </w:rPr>
            </w:pPr>
            <w:r>
              <w:rPr>
                <w:sz w:val="18"/>
              </w:rPr>
              <w:t>Issuance</w:t>
            </w:r>
            <w:r>
              <w:rPr>
                <w:spacing w:val="-2"/>
                <w:sz w:val="18"/>
              </w:rPr>
              <w:t> </w:t>
            </w:r>
            <w:r>
              <w:rPr>
                <w:sz w:val="18"/>
              </w:rPr>
              <w:t>of</w:t>
            </w:r>
            <w:r>
              <w:rPr>
                <w:spacing w:val="-1"/>
                <w:sz w:val="18"/>
              </w:rPr>
              <w:t> </w:t>
            </w:r>
            <w:r>
              <w:rPr>
                <w:sz w:val="18"/>
              </w:rPr>
              <w:t>Guidance</w:t>
            </w:r>
            <w:r>
              <w:rPr>
                <w:spacing w:val="-1"/>
                <w:sz w:val="18"/>
              </w:rPr>
              <w:t> </w:t>
            </w:r>
            <w:r>
              <w:rPr>
                <w:sz w:val="18"/>
              </w:rPr>
              <w:t>Documents</w:t>
            </w:r>
            <w:r>
              <w:rPr>
                <w:spacing w:val="-4"/>
                <w:sz w:val="18"/>
              </w:rPr>
              <w:t> </w:t>
            </w:r>
            <w:r>
              <w:rPr>
                <w:sz w:val="18"/>
              </w:rPr>
              <w:t>on</w:t>
            </w:r>
            <w:r>
              <w:rPr>
                <w:spacing w:val="1"/>
                <w:sz w:val="18"/>
              </w:rPr>
              <w:t> </w:t>
            </w:r>
            <w:r>
              <w:rPr>
                <w:sz w:val="18"/>
              </w:rPr>
              <w:t>Abuse</w:t>
            </w:r>
            <w:r>
              <w:rPr>
                <w:spacing w:val="-4"/>
                <w:sz w:val="18"/>
              </w:rPr>
              <w:t> </w:t>
            </w:r>
            <w:r>
              <w:rPr>
                <w:sz w:val="18"/>
              </w:rPr>
              <w:t>of </w:t>
            </w:r>
            <w:r>
              <w:rPr>
                <w:spacing w:val="-2"/>
                <w:sz w:val="18"/>
              </w:rPr>
              <w:t>Dominance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OECD</w:t>
            </w:r>
            <w:r>
              <w:rPr>
                <w:spacing w:val="-2"/>
                <w:sz w:val="18"/>
              </w:rPr>
              <w:t> (2021c)</w:t>
            </w:r>
          </w:p>
        </w:tc>
      </w:tr>
      <w:tr>
        <w:trPr>
          <w:trHeight w:val="287" w:hRule="atLeast"/>
        </w:trPr>
        <w:tc>
          <w:tcPr>
            <w:tcW w:w="6031" w:type="dxa"/>
          </w:tcPr>
          <w:p>
            <w:pPr>
              <w:pStyle w:val="TableParagraph"/>
              <w:spacing w:line="207" w:lineRule="exact"/>
              <w:ind w:left="107"/>
              <w:rPr>
                <w:sz w:val="18"/>
              </w:rPr>
            </w:pPr>
            <w:r>
              <w:rPr>
                <w:sz w:val="18"/>
              </w:rPr>
              <w:t>Issuance</w:t>
            </w:r>
            <w:r>
              <w:rPr>
                <w:spacing w:val="-2"/>
                <w:sz w:val="18"/>
              </w:rPr>
              <w:t> </w:t>
            </w:r>
            <w:r>
              <w:rPr>
                <w:sz w:val="18"/>
              </w:rPr>
              <w:t>of</w:t>
            </w:r>
            <w:r>
              <w:rPr>
                <w:spacing w:val="-1"/>
                <w:sz w:val="18"/>
              </w:rPr>
              <w:t> </w:t>
            </w:r>
            <w:r>
              <w:rPr>
                <w:sz w:val="18"/>
              </w:rPr>
              <w:t>Guidance</w:t>
            </w:r>
            <w:r>
              <w:rPr>
                <w:spacing w:val="-2"/>
                <w:sz w:val="18"/>
              </w:rPr>
              <w:t> </w:t>
            </w:r>
            <w:r>
              <w:rPr>
                <w:sz w:val="18"/>
              </w:rPr>
              <w:t>Documents</w:t>
            </w:r>
            <w:r>
              <w:rPr>
                <w:spacing w:val="-3"/>
                <w:sz w:val="18"/>
              </w:rPr>
              <w:t> </w:t>
            </w:r>
            <w:r>
              <w:rPr>
                <w:sz w:val="18"/>
              </w:rPr>
              <w:t>on</w:t>
            </w:r>
            <w:r>
              <w:rPr>
                <w:spacing w:val="-2"/>
                <w:sz w:val="18"/>
              </w:rPr>
              <w:t> </w:t>
            </w:r>
            <w:r>
              <w:rPr>
                <w:sz w:val="18"/>
              </w:rPr>
              <w:t>Leniency</w:t>
            </w:r>
            <w:r>
              <w:rPr>
                <w:spacing w:val="-1"/>
                <w:sz w:val="18"/>
              </w:rPr>
              <w:t> </w:t>
            </w:r>
            <w:r>
              <w:rPr>
                <w:spacing w:val="-2"/>
                <w:sz w:val="18"/>
              </w:rPr>
              <w:t>Programs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OECD</w:t>
            </w:r>
            <w:r>
              <w:rPr>
                <w:spacing w:val="-2"/>
                <w:sz w:val="18"/>
              </w:rPr>
              <w:t> (2021c)</w:t>
            </w:r>
          </w:p>
        </w:tc>
      </w:tr>
      <w:tr>
        <w:trPr>
          <w:trHeight w:val="287" w:hRule="atLeast"/>
        </w:trPr>
        <w:tc>
          <w:tcPr>
            <w:tcW w:w="6031" w:type="dxa"/>
          </w:tcPr>
          <w:p>
            <w:pPr>
              <w:pStyle w:val="TableParagraph"/>
              <w:spacing w:line="207" w:lineRule="exact"/>
              <w:ind w:left="107"/>
              <w:rPr>
                <w:sz w:val="18"/>
              </w:rPr>
            </w:pPr>
            <w:r>
              <w:rPr>
                <w:sz w:val="18"/>
              </w:rPr>
              <w:t>Issuance</w:t>
            </w:r>
            <w:r>
              <w:rPr>
                <w:spacing w:val="-5"/>
                <w:sz w:val="18"/>
              </w:rPr>
              <w:t> </w:t>
            </w:r>
            <w:r>
              <w:rPr>
                <w:sz w:val="18"/>
              </w:rPr>
              <w:t>of</w:t>
            </w:r>
            <w:r>
              <w:rPr>
                <w:spacing w:val="-1"/>
                <w:sz w:val="18"/>
              </w:rPr>
              <w:t> </w:t>
            </w:r>
            <w:r>
              <w:rPr>
                <w:sz w:val="18"/>
              </w:rPr>
              <w:t>Guidance</w:t>
            </w:r>
            <w:r>
              <w:rPr>
                <w:spacing w:val="-2"/>
                <w:sz w:val="18"/>
              </w:rPr>
              <w:t> </w:t>
            </w:r>
            <w:r>
              <w:rPr>
                <w:sz w:val="18"/>
              </w:rPr>
              <w:t>on Market</w:t>
            </w:r>
            <w:r>
              <w:rPr>
                <w:spacing w:val="-5"/>
                <w:sz w:val="18"/>
              </w:rPr>
              <w:t> </w:t>
            </w:r>
            <w:r>
              <w:rPr>
                <w:spacing w:val="-2"/>
                <w:sz w:val="18"/>
              </w:rPr>
              <w:t>Definition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ICN</w:t>
            </w:r>
            <w:r>
              <w:rPr>
                <w:spacing w:val="-2"/>
                <w:sz w:val="18"/>
              </w:rPr>
              <w:t> (2018)</w:t>
            </w:r>
          </w:p>
        </w:tc>
      </w:tr>
      <w:tr>
        <w:trPr>
          <w:trHeight w:val="414" w:hRule="atLeast"/>
        </w:trPr>
        <w:tc>
          <w:tcPr>
            <w:tcW w:w="6031" w:type="dxa"/>
          </w:tcPr>
          <w:p>
            <w:pPr>
              <w:pStyle w:val="TableParagraph"/>
              <w:spacing w:line="208" w:lineRule="exact"/>
              <w:ind w:left="107"/>
              <w:rPr>
                <w:sz w:val="18"/>
              </w:rPr>
            </w:pPr>
            <w:r>
              <w:rPr>
                <w:sz w:val="18"/>
              </w:rPr>
              <w:t>Issuance</w:t>
            </w:r>
            <w:r>
              <w:rPr>
                <w:spacing w:val="-5"/>
                <w:sz w:val="18"/>
              </w:rPr>
              <w:t> </w:t>
            </w:r>
            <w:r>
              <w:rPr>
                <w:sz w:val="18"/>
              </w:rPr>
              <w:t>of</w:t>
            </w:r>
            <w:r>
              <w:rPr>
                <w:spacing w:val="-4"/>
                <w:sz w:val="18"/>
              </w:rPr>
              <w:t> </w:t>
            </w:r>
            <w:r>
              <w:rPr>
                <w:sz w:val="18"/>
              </w:rPr>
              <w:t>Guidance</w:t>
            </w:r>
            <w:r>
              <w:rPr>
                <w:spacing w:val="-5"/>
                <w:sz w:val="18"/>
              </w:rPr>
              <w:t> </w:t>
            </w:r>
            <w:r>
              <w:rPr>
                <w:sz w:val="18"/>
              </w:rPr>
              <w:t>Documents</w:t>
            </w:r>
            <w:r>
              <w:rPr>
                <w:spacing w:val="-7"/>
                <w:sz w:val="18"/>
              </w:rPr>
              <w:t> </w:t>
            </w:r>
            <w:r>
              <w:rPr>
                <w:sz w:val="18"/>
              </w:rPr>
              <w:t>on</w:t>
            </w:r>
            <w:r>
              <w:rPr>
                <w:spacing w:val="-3"/>
                <w:sz w:val="18"/>
              </w:rPr>
              <w:t> </w:t>
            </w:r>
            <w:r>
              <w:rPr>
                <w:sz w:val="18"/>
              </w:rPr>
              <w:t>Competition-Related</w:t>
            </w:r>
            <w:r>
              <w:rPr>
                <w:spacing w:val="-5"/>
                <w:sz w:val="18"/>
              </w:rPr>
              <w:t> </w:t>
            </w:r>
            <w:r>
              <w:rPr>
                <w:sz w:val="18"/>
              </w:rPr>
              <w:t>Issues</w:t>
            </w:r>
            <w:r>
              <w:rPr>
                <w:spacing w:val="-4"/>
                <w:sz w:val="18"/>
              </w:rPr>
              <w:t> </w:t>
            </w:r>
            <w:r>
              <w:rPr>
                <w:sz w:val="18"/>
              </w:rPr>
              <w:t>in</w:t>
            </w:r>
            <w:r>
              <w:rPr>
                <w:spacing w:val="-5"/>
                <w:sz w:val="18"/>
              </w:rPr>
              <w:t> </w:t>
            </w:r>
            <w:r>
              <w:rPr>
                <w:sz w:val="18"/>
              </w:rPr>
              <w:t>Digital </w:t>
            </w:r>
            <w:r>
              <w:rPr>
                <w:spacing w:val="-2"/>
                <w:sz w:val="18"/>
              </w:rPr>
              <w:t>Platforms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ICN</w:t>
            </w:r>
            <w:r>
              <w:rPr>
                <w:spacing w:val="-2"/>
                <w:sz w:val="18"/>
              </w:rPr>
              <w:t> (2018)</w:t>
            </w:r>
          </w:p>
        </w:tc>
      </w:tr>
      <w:tr>
        <w:trPr>
          <w:trHeight w:val="286" w:hRule="atLeast"/>
        </w:trPr>
        <w:tc>
          <w:tcPr>
            <w:tcW w:w="6031" w:type="dxa"/>
          </w:tcPr>
          <w:p>
            <w:pPr>
              <w:pStyle w:val="TableParagraph"/>
              <w:spacing w:line="206" w:lineRule="exact"/>
              <w:ind w:left="107"/>
              <w:rPr>
                <w:sz w:val="18"/>
              </w:rPr>
            </w:pPr>
            <w:r>
              <w:rPr>
                <w:sz w:val="18"/>
              </w:rPr>
              <w:t>Issuance</w:t>
            </w:r>
            <w:r>
              <w:rPr>
                <w:spacing w:val="-3"/>
                <w:sz w:val="18"/>
              </w:rPr>
              <w:t> </w:t>
            </w:r>
            <w:r>
              <w:rPr>
                <w:sz w:val="18"/>
              </w:rPr>
              <w:t>of</w:t>
            </w:r>
            <w:r>
              <w:rPr>
                <w:spacing w:val="-1"/>
                <w:sz w:val="18"/>
              </w:rPr>
              <w:t> </w:t>
            </w:r>
            <w:r>
              <w:rPr>
                <w:sz w:val="18"/>
              </w:rPr>
              <w:t>Guidance</w:t>
            </w:r>
            <w:r>
              <w:rPr>
                <w:spacing w:val="-2"/>
                <w:sz w:val="18"/>
              </w:rPr>
              <w:t> </w:t>
            </w:r>
            <w:r>
              <w:rPr>
                <w:sz w:val="18"/>
              </w:rPr>
              <w:t>on Merger</w:t>
            </w:r>
            <w:r>
              <w:rPr>
                <w:spacing w:val="-3"/>
                <w:sz w:val="18"/>
              </w:rPr>
              <w:t> </w:t>
            </w:r>
            <w:r>
              <w:rPr>
                <w:spacing w:val="-2"/>
                <w:sz w:val="18"/>
              </w:rPr>
              <w:t>Control</w:t>
            </w:r>
          </w:p>
        </w:tc>
        <w:tc>
          <w:tcPr>
            <w:tcW w:w="876" w:type="dxa"/>
          </w:tcPr>
          <w:p>
            <w:pPr>
              <w:pStyle w:val="TableParagraph"/>
              <w:spacing w:line="206" w:lineRule="exact"/>
              <w:ind w:right="63"/>
              <w:jc w:val="right"/>
              <w:rPr>
                <w:sz w:val="18"/>
              </w:rPr>
            </w:pPr>
            <w:r>
              <w:rPr>
                <w:spacing w:val="-10"/>
                <w:sz w:val="18"/>
              </w:rPr>
              <w:t>1</w:t>
            </w:r>
          </w:p>
        </w:tc>
        <w:tc>
          <w:tcPr>
            <w:tcW w:w="878" w:type="dxa"/>
          </w:tcPr>
          <w:p>
            <w:pPr>
              <w:pStyle w:val="TableParagraph"/>
              <w:spacing w:line="206" w:lineRule="exact"/>
              <w:ind w:right="60"/>
              <w:jc w:val="right"/>
              <w:rPr>
                <w:sz w:val="18"/>
              </w:rPr>
            </w:pPr>
            <w:r>
              <w:rPr>
                <w:spacing w:val="-10"/>
                <w:sz w:val="18"/>
              </w:rPr>
              <w:t>1</w:t>
            </w:r>
          </w:p>
        </w:tc>
        <w:tc>
          <w:tcPr>
            <w:tcW w:w="876" w:type="dxa"/>
          </w:tcPr>
          <w:p>
            <w:pPr>
              <w:pStyle w:val="TableParagraph"/>
              <w:spacing w:line="206" w:lineRule="exact"/>
              <w:ind w:right="60"/>
              <w:jc w:val="right"/>
              <w:rPr>
                <w:sz w:val="18"/>
              </w:rPr>
            </w:pPr>
            <w:r>
              <w:rPr>
                <w:spacing w:val="-10"/>
                <w:sz w:val="18"/>
              </w:rPr>
              <w:t>2</w:t>
            </w:r>
          </w:p>
        </w:tc>
        <w:tc>
          <w:tcPr>
            <w:tcW w:w="878" w:type="dxa"/>
          </w:tcPr>
          <w:p>
            <w:pPr>
              <w:pStyle w:val="TableParagraph"/>
              <w:spacing w:line="206" w:lineRule="exact"/>
              <w:ind w:right="59"/>
              <w:jc w:val="right"/>
              <w:rPr>
                <w:sz w:val="18"/>
              </w:rPr>
            </w:pPr>
            <w:r>
              <w:rPr>
                <w:spacing w:val="-4"/>
                <w:sz w:val="18"/>
              </w:rPr>
              <w:t>1.39</w:t>
            </w:r>
          </w:p>
        </w:tc>
        <w:tc>
          <w:tcPr>
            <w:tcW w:w="3420" w:type="dxa"/>
          </w:tcPr>
          <w:p>
            <w:pPr>
              <w:pStyle w:val="TableParagraph"/>
              <w:spacing w:line="206" w:lineRule="exact"/>
              <w:ind w:left="108"/>
              <w:rPr>
                <w:sz w:val="18"/>
              </w:rPr>
            </w:pPr>
            <w:r>
              <w:rPr>
                <w:sz w:val="18"/>
              </w:rPr>
              <w:t>ICN</w:t>
            </w:r>
            <w:r>
              <w:rPr>
                <w:spacing w:val="-2"/>
                <w:sz w:val="18"/>
              </w:rPr>
              <w:t> (2018)</w:t>
            </w:r>
          </w:p>
        </w:tc>
      </w:tr>
      <w:tr>
        <w:trPr>
          <w:trHeight w:val="287" w:hRule="atLeast"/>
        </w:trPr>
        <w:tc>
          <w:tcPr>
            <w:tcW w:w="6031" w:type="dxa"/>
          </w:tcPr>
          <w:p>
            <w:pPr>
              <w:pStyle w:val="TableParagraph"/>
              <w:spacing w:line="207" w:lineRule="exact"/>
              <w:ind w:left="107"/>
              <w:rPr>
                <w:sz w:val="18"/>
              </w:rPr>
            </w:pPr>
            <w:r>
              <w:rPr>
                <w:sz w:val="18"/>
              </w:rPr>
              <w:t>Issuance</w:t>
            </w:r>
            <w:r>
              <w:rPr>
                <w:spacing w:val="-3"/>
                <w:sz w:val="18"/>
              </w:rPr>
              <w:t> </w:t>
            </w:r>
            <w:r>
              <w:rPr>
                <w:sz w:val="18"/>
              </w:rPr>
              <w:t>of</w:t>
            </w:r>
            <w:r>
              <w:rPr>
                <w:spacing w:val="-1"/>
                <w:sz w:val="18"/>
              </w:rPr>
              <w:t> </w:t>
            </w:r>
            <w:r>
              <w:rPr>
                <w:sz w:val="18"/>
              </w:rPr>
              <w:t>Guidance</w:t>
            </w:r>
            <w:r>
              <w:rPr>
                <w:spacing w:val="-3"/>
                <w:sz w:val="18"/>
              </w:rPr>
              <w:t> </w:t>
            </w:r>
            <w:r>
              <w:rPr>
                <w:sz w:val="18"/>
              </w:rPr>
              <w:t>on Labor</w:t>
            </w:r>
            <w:r>
              <w:rPr>
                <w:spacing w:val="-1"/>
                <w:sz w:val="18"/>
              </w:rPr>
              <w:t> </w:t>
            </w:r>
            <w:r>
              <w:rPr>
                <w:spacing w:val="-2"/>
                <w:sz w:val="18"/>
              </w:rPr>
              <w:t>Markets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ICN</w:t>
            </w:r>
            <w:r>
              <w:rPr>
                <w:spacing w:val="-2"/>
                <w:sz w:val="18"/>
              </w:rPr>
              <w:t> (2018)</w:t>
            </w:r>
          </w:p>
        </w:tc>
      </w:tr>
      <w:tr>
        <w:trPr>
          <w:trHeight w:val="287" w:hRule="atLeast"/>
        </w:trPr>
        <w:tc>
          <w:tcPr>
            <w:tcW w:w="6031" w:type="dxa"/>
          </w:tcPr>
          <w:p>
            <w:pPr>
              <w:pStyle w:val="TableParagraph"/>
              <w:spacing w:line="207" w:lineRule="exact"/>
              <w:ind w:left="107"/>
              <w:rPr>
                <w:sz w:val="18"/>
              </w:rPr>
            </w:pPr>
            <w:r>
              <w:rPr>
                <w:sz w:val="18"/>
              </w:rPr>
              <w:t>Issuance</w:t>
            </w:r>
            <w:r>
              <w:rPr>
                <w:spacing w:val="-3"/>
                <w:sz w:val="18"/>
              </w:rPr>
              <w:t> </w:t>
            </w:r>
            <w:r>
              <w:rPr>
                <w:sz w:val="18"/>
              </w:rPr>
              <w:t>of</w:t>
            </w:r>
            <w:r>
              <w:rPr>
                <w:spacing w:val="-2"/>
                <w:sz w:val="18"/>
              </w:rPr>
              <w:t> </w:t>
            </w:r>
            <w:r>
              <w:rPr>
                <w:sz w:val="18"/>
              </w:rPr>
              <w:t>Analytical Reports</w:t>
            </w:r>
            <w:r>
              <w:rPr>
                <w:spacing w:val="-5"/>
                <w:sz w:val="18"/>
              </w:rPr>
              <w:t> </w:t>
            </w:r>
            <w:r>
              <w:rPr>
                <w:sz w:val="18"/>
              </w:rPr>
              <w:t>on</w:t>
            </w:r>
            <w:r>
              <w:rPr>
                <w:spacing w:val="-2"/>
                <w:sz w:val="18"/>
              </w:rPr>
              <w:t> Competition</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ICN</w:t>
            </w:r>
            <w:r>
              <w:rPr>
                <w:spacing w:val="-2"/>
                <w:sz w:val="18"/>
              </w:rPr>
              <w:t> (2017)</w:t>
            </w:r>
          </w:p>
        </w:tc>
      </w:tr>
      <w:tr>
        <w:trPr>
          <w:trHeight w:val="290" w:hRule="atLeast"/>
        </w:trPr>
        <w:tc>
          <w:tcPr>
            <w:tcW w:w="6031" w:type="dxa"/>
          </w:tcPr>
          <w:p>
            <w:pPr>
              <w:pStyle w:val="TableParagraph"/>
              <w:spacing w:before="2"/>
              <w:ind w:left="107"/>
              <w:rPr>
                <w:sz w:val="18"/>
              </w:rPr>
            </w:pPr>
            <w:r>
              <w:rPr>
                <w:sz w:val="18"/>
              </w:rPr>
              <w:t>Organization</w:t>
            </w:r>
            <w:r>
              <w:rPr>
                <w:spacing w:val="-3"/>
                <w:sz w:val="18"/>
              </w:rPr>
              <w:t> </w:t>
            </w:r>
            <w:r>
              <w:rPr>
                <w:sz w:val="18"/>
              </w:rPr>
              <w:t>of</w:t>
            </w:r>
            <w:r>
              <w:rPr>
                <w:spacing w:val="-4"/>
                <w:sz w:val="18"/>
              </w:rPr>
              <w:t> </w:t>
            </w:r>
            <w:r>
              <w:rPr>
                <w:sz w:val="18"/>
              </w:rPr>
              <w:t>Workshops</w:t>
            </w:r>
            <w:r>
              <w:rPr>
                <w:spacing w:val="-2"/>
                <w:sz w:val="18"/>
              </w:rPr>
              <w:t> </w:t>
            </w:r>
            <w:r>
              <w:rPr>
                <w:sz w:val="18"/>
              </w:rPr>
              <w:t>to</w:t>
            </w:r>
            <w:r>
              <w:rPr>
                <w:spacing w:val="-1"/>
                <w:sz w:val="18"/>
              </w:rPr>
              <w:t> </w:t>
            </w:r>
            <w:r>
              <w:rPr>
                <w:sz w:val="18"/>
              </w:rPr>
              <w:t>Disseminate</w:t>
            </w:r>
            <w:r>
              <w:rPr>
                <w:spacing w:val="-3"/>
                <w:sz w:val="18"/>
              </w:rPr>
              <w:t> </w:t>
            </w:r>
            <w:r>
              <w:rPr>
                <w:sz w:val="18"/>
              </w:rPr>
              <w:t>Competition</w:t>
            </w:r>
            <w:r>
              <w:rPr>
                <w:spacing w:val="-2"/>
                <w:sz w:val="18"/>
              </w:rPr>
              <w:t> Policy</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1.39</w:t>
            </w:r>
          </w:p>
        </w:tc>
        <w:tc>
          <w:tcPr>
            <w:tcW w:w="3420" w:type="dxa"/>
          </w:tcPr>
          <w:p>
            <w:pPr>
              <w:pStyle w:val="TableParagraph"/>
              <w:spacing w:before="2"/>
              <w:ind w:left="108"/>
              <w:rPr>
                <w:sz w:val="18"/>
              </w:rPr>
            </w:pPr>
            <w:r>
              <w:rPr>
                <w:sz w:val="18"/>
              </w:rPr>
              <w:t>ICN</w:t>
            </w:r>
            <w:r>
              <w:rPr>
                <w:spacing w:val="-2"/>
                <w:sz w:val="18"/>
              </w:rPr>
              <w:t> (2012)</w:t>
            </w:r>
          </w:p>
        </w:tc>
      </w:tr>
      <w:tr>
        <w:trPr>
          <w:trHeight w:val="412" w:hRule="atLeast"/>
        </w:trPr>
        <w:tc>
          <w:tcPr>
            <w:tcW w:w="6031" w:type="dxa"/>
          </w:tcPr>
          <w:p>
            <w:pPr>
              <w:pStyle w:val="TableParagraph"/>
              <w:spacing w:line="206" w:lineRule="exact"/>
              <w:ind w:left="107" w:right="212"/>
              <w:rPr>
                <w:sz w:val="18"/>
              </w:rPr>
            </w:pPr>
            <w:r>
              <w:rPr>
                <w:sz w:val="18"/>
              </w:rPr>
              <w:t>Online</w:t>
            </w:r>
            <w:r>
              <w:rPr>
                <w:spacing w:val="-5"/>
                <w:sz w:val="18"/>
              </w:rPr>
              <w:t> </w:t>
            </w:r>
            <w:r>
              <w:rPr>
                <w:sz w:val="18"/>
              </w:rPr>
              <w:t>Publication</w:t>
            </w:r>
            <w:r>
              <w:rPr>
                <w:spacing w:val="-5"/>
                <w:sz w:val="18"/>
              </w:rPr>
              <w:t> </w:t>
            </w:r>
            <w:r>
              <w:rPr>
                <w:sz w:val="18"/>
              </w:rPr>
              <w:t>of</w:t>
            </w:r>
            <w:r>
              <w:rPr>
                <w:spacing w:val="-4"/>
                <w:sz w:val="18"/>
              </w:rPr>
              <w:t> </w:t>
            </w:r>
            <w:r>
              <w:rPr>
                <w:sz w:val="18"/>
              </w:rPr>
              <w:t>all</w:t>
            </w:r>
            <w:r>
              <w:rPr>
                <w:spacing w:val="-6"/>
                <w:sz w:val="18"/>
              </w:rPr>
              <w:t> </w:t>
            </w:r>
            <w:r>
              <w:rPr>
                <w:sz w:val="18"/>
              </w:rPr>
              <w:t>Antitrust</w:t>
            </w:r>
            <w:r>
              <w:rPr>
                <w:spacing w:val="-4"/>
                <w:sz w:val="18"/>
              </w:rPr>
              <w:t> </w:t>
            </w:r>
            <w:r>
              <w:rPr>
                <w:sz w:val="18"/>
              </w:rPr>
              <w:t>and</w:t>
            </w:r>
            <w:r>
              <w:rPr>
                <w:spacing w:val="-5"/>
                <w:sz w:val="18"/>
              </w:rPr>
              <w:t> </w:t>
            </w:r>
            <w:r>
              <w:rPr>
                <w:sz w:val="18"/>
              </w:rPr>
              <w:t>Merger</w:t>
            </w:r>
            <w:r>
              <w:rPr>
                <w:spacing w:val="-4"/>
                <w:sz w:val="18"/>
              </w:rPr>
              <w:t> </w:t>
            </w:r>
            <w:r>
              <w:rPr>
                <w:sz w:val="18"/>
              </w:rPr>
              <w:t>Control</w:t>
            </w:r>
            <w:r>
              <w:rPr>
                <w:spacing w:val="-3"/>
                <w:sz w:val="18"/>
              </w:rPr>
              <w:t> </w:t>
            </w:r>
            <w:r>
              <w:rPr>
                <w:sz w:val="18"/>
              </w:rPr>
              <w:t>Decisions</w:t>
            </w:r>
            <w:r>
              <w:rPr>
                <w:spacing w:val="-4"/>
                <w:sz w:val="18"/>
              </w:rPr>
              <w:t> </w:t>
            </w:r>
            <w:r>
              <w:rPr>
                <w:sz w:val="18"/>
              </w:rPr>
              <w:t>and </w:t>
            </w:r>
            <w:r>
              <w:rPr>
                <w:spacing w:val="-2"/>
                <w:sz w:val="18"/>
              </w:rPr>
              <w:t>Exemptions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ICN</w:t>
            </w:r>
            <w:r>
              <w:rPr>
                <w:spacing w:val="-2"/>
                <w:sz w:val="18"/>
              </w:rPr>
              <w:t> </w:t>
            </w:r>
            <w:r>
              <w:rPr>
                <w:sz w:val="18"/>
              </w:rPr>
              <w:t>(2019);</w:t>
            </w:r>
            <w:r>
              <w:rPr>
                <w:spacing w:val="-2"/>
                <w:sz w:val="18"/>
              </w:rPr>
              <w:t> </w:t>
            </w:r>
            <w:r>
              <w:rPr>
                <w:sz w:val="18"/>
              </w:rPr>
              <w:t>OECD</w:t>
            </w:r>
            <w:r>
              <w:rPr>
                <w:spacing w:val="-1"/>
                <w:sz w:val="18"/>
              </w:rPr>
              <w:t> </w:t>
            </w:r>
            <w:r>
              <w:rPr>
                <w:spacing w:val="-2"/>
                <w:sz w:val="18"/>
              </w:rPr>
              <w:t>(2015a)</w:t>
            </w:r>
          </w:p>
        </w:tc>
      </w:tr>
    </w:tbl>
    <w:p>
      <w:pPr>
        <w:pStyle w:val="TableParagraph"/>
        <w:spacing w:after="0" w:line="207"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20"/>
      </w:tblGrid>
      <w:tr>
        <w:trPr>
          <w:trHeight w:val="414" w:hRule="atLeast"/>
        </w:trPr>
        <w:tc>
          <w:tcPr>
            <w:tcW w:w="6031" w:type="dxa"/>
          </w:tcPr>
          <w:p>
            <w:pPr>
              <w:pStyle w:val="TableParagraph"/>
              <w:spacing w:line="206" w:lineRule="exact"/>
              <w:ind w:left="107"/>
              <w:rPr>
                <w:sz w:val="18"/>
              </w:rPr>
            </w:pPr>
            <w:r>
              <w:rPr>
                <w:sz w:val="18"/>
              </w:rPr>
              <w:t>Online</w:t>
            </w:r>
            <w:r>
              <w:rPr>
                <w:spacing w:val="-4"/>
                <w:sz w:val="18"/>
              </w:rPr>
              <w:t> </w:t>
            </w:r>
            <w:r>
              <w:rPr>
                <w:sz w:val="18"/>
              </w:rPr>
              <w:t>Publication</w:t>
            </w:r>
            <w:r>
              <w:rPr>
                <w:spacing w:val="-4"/>
                <w:sz w:val="18"/>
              </w:rPr>
              <w:t> </w:t>
            </w:r>
            <w:r>
              <w:rPr>
                <w:sz w:val="18"/>
              </w:rPr>
              <w:t>of</w:t>
            </w:r>
            <w:r>
              <w:rPr>
                <w:spacing w:val="-3"/>
                <w:sz w:val="18"/>
              </w:rPr>
              <w:t> </w:t>
            </w:r>
            <w:r>
              <w:rPr>
                <w:sz w:val="18"/>
              </w:rPr>
              <w:t>all</w:t>
            </w:r>
            <w:r>
              <w:rPr>
                <w:spacing w:val="-5"/>
                <w:sz w:val="18"/>
              </w:rPr>
              <w:t> </w:t>
            </w:r>
            <w:r>
              <w:rPr>
                <w:sz w:val="18"/>
              </w:rPr>
              <w:t>Opinions</w:t>
            </w:r>
            <w:r>
              <w:rPr>
                <w:spacing w:val="-3"/>
                <w:sz w:val="18"/>
              </w:rPr>
              <w:t> </w:t>
            </w:r>
            <w:r>
              <w:rPr>
                <w:sz w:val="18"/>
              </w:rPr>
              <w:t>of</w:t>
            </w:r>
            <w:r>
              <w:rPr>
                <w:spacing w:val="-3"/>
                <w:sz w:val="18"/>
              </w:rPr>
              <w:t> </w:t>
            </w:r>
            <w:r>
              <w:rPr>
                <w:sz w:val="18"/>
              </w:rPr>
              <w:t>the</w:t>
            </w:r>
            <w:r>
              <w:rPr>
                <w:spacing w:val="-4"/>
                <w:sz w:val="18"/>
              </w:rPr>
              <w:t> </w:t>
            </w:r>
            <w:r>
              <w:rPr>
                <w:sz w:val="18"/>
              </w:rPr>
              <w:t>Competition</w:t>
            </w:r>
            <w:r>
              <w:rPr>
                <w:spacing w:val="-4"/>
                <w:sz w:val="18"/>
              </w:rPr>
              <w:t> </w:t>
            </w:r>
            <w:r>
              <w:rPr>
                <w:sz w:val="18"/>
              </w:rPr>
              <w:t>Authority</w:t>
            </w:r>
            <w:r>
              <w:rPr>
                <w:spacing w:val="-4"/>
                <w:sz w:val="18"/>
              </w:rPr>
              <w:t> </w:t>
            </w:r>
            <w:r>
              <w:rPr>
                <w:sz w:val="18"/>
              </w:rPr>
              <w:t>on</w:t>
            </w:r>
            <w:r>
              <w:rPr>
                <w:spacing w:val="-4"/>
                <w:sz w:val="18"/>
              </w:rPr>
              <w:t> </w:t>
            </w:r>
            <w:r>
              <w:rPr>
                <w:sz w:val="18"/>
              </w:rPr>
              <w:t>Government </w:t>
            </w:r>
            <w:r>
              <w:rPr>
                <w:spacing w:val="-2"/>
                <w:sz w:val="18"/>
              </w:rPr>
              <w:t>Policies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OECD</w:t>
            </w:r>
            <w:r>
              <w:rPr>
                <w:spacing w:val="-2"/>
                <w:sz w:val="18"/>
              </w:rPr>
              <w:t> (2019c)</w:t>
            </w:r>
          </w:p>
        </w:tc>
      </w:tr>
      <w:tr>
        <w:trPr>
          <w:trHeight w:val="287" w:hRule="atLeast"/>
        </w:trPr>
        <w:tc>
          <w:tcPr>
            <w:tcW w:w="6031" w:type="dxa"/>
          </w:tcPr>
          <w:p>
            <w:pPr>
              <w:pStyle w:val="TableParagraph"/>
              <w:spacing w:line="207" w:lineRule="exact"/>
              <w:ind w:left="107"/>
              <w:rPr>
                <w:sz w:val="18"/>
              </w:rPr>
            </w:pPr>
            <w:r>
              <w:rPr>
                <w:sz w:val="18"/>
              </w:rPr>
              <w:t>Electronic</w:t>
            </w:r>
            <w:r>
              <w:rPr>
                <w:spacing w:val="-4"/>
                <w:sz w:val="18"/>
              </w:rPr>
              <w:t> </w:t>
            </w:r>
            <w:r>
              <w:rPr>
                <w:sz w:val="18"/>
              </w:rPr>
              <w:t>Notification</w:t>
            </w:r>
            <w:r>
              <w:rPr>
                <w:spacing w:val="-2"/>
                <w:sz w:val="18"/>
              </w:rPr>
              <w:t> </w:t>
            </w:r>
            <w:r>
              <w:rPr>
                <w:sz w:val="18"/>
              </w:rPr>
              <w:t>of</w:t>
            </w:r>
            <w:r>
              <w:rPr>
                <w:spacing w:val="-5"/>
                <w:sz w:val="18"/>
              </w:rPr>
              <w:t> </w:t>
            </w:r>
            <w:r>
              <w:rPr>
                <w:sz w:val="18"/>
              </w:rPr>
              <w:t>Transaction</w:t>
            </w:r>
            <w:r>
              <w:rPr>
                <w:spacing w:val="-2"/>
                <w:sz w:val="18"/>
              </w:rPr>
              <w:t> </w:t>
            </w:r>
            <w:r>
              <w:rPr>
                <w:sz w:val="18"/>
              </w:rPr>
              <w:t>for</w:t>
            </w:r>
            <w:r>
              <w:rPr>
                <w:spacing w:val="-3"/>
                <w:sz w:val="18"/>
              </w:rPr>
              <w:t> </w:t>
            </w:r>
            <w:r>
              <w:rPr>
                <w:sz w:val="18"/>
              </w:rPr>
              <w:t>Merger</w:t>
            </w:r>
            <w:r>
              <w:rPr>
                <w:spacing w:val="-2"/>
                <w:sz w:val="18"/>
              </w:rPr>
              <w:t> Control</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1.39</w:t>
            </w:r>
          </w:p>
        </w:tc>
        <w:tc>
          <w:tcPr>
            <w:tcW w:w="3420" w:type="dxa"/>
          </w:tcPr>
          <w:p>
            <w:pPr>
              <w:pStyle w:val="TableParagraph"/>
              <w:spacing w:line="207" w:lineRule="exact"/>
              <w:ind w:left="108"/>
              <w:rPr>
                <w:sz w:val="18"/>
              </w:rPr>
            </w:pPr>
            <w:r>
              <w:rPr>
                <w:sz w:val="18"/>
              </w:rPr>
              <w:t>ICN</w:t>
            </w:r>
            <w:r>
              <w:rPr>
                <w:spacing w:val="-2"/>
                <w:sz w:val="18"/>
              </w:rPr>
              <w:t> (2019)</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876" w:type="dxa"/>
            <w:shd w:val="clear" w:color="auto" w:fill="FFC000"/>
          </w:tcPr>
          <w:p>
            <w:pPr>
              <w:pStyle w:val="TableParagraph"/>
              <w:spacing w:before="38"/>
              <w:ind w:right="61"/>
              <w:jc w:val="right"/>
              <w:rPr>
                <w:sz w:val="18"/>
              </w:rPr>
            </w:pPr>
            <w:r>
              <w:rPr>
                <w:spacing w:val="-5"/>
                <w:sz w:val="18"/>
              </w:rPr>
              <w:t>12</w:t>
            </w:r>
          </w:p>
        </w:tc>
        <w:tc>
          <w:tcPr>
            <w:tcW w:w="878" w:type="dxa"/>
            <w:shd w:val="clear" w:color="auto" w:fill="FFC000"/>
          </w:tcPr>
          <w:p>
            <w:pPr>
              <w:pStyle w:val="TableParagraph"/>
              <w:spacing w:before="38"/>
              <w:ind w:right="58"/>
              <w:jc w:val="right"/>
              <w:rPr>
                <w:sz w:val="18"/>
              </w:rPr>
            </w:pPr>
            <w:r>
              <w:rPr>
                <w:spacing w:val="-5"/>
                <w:sz w:val="18"/>
              </w:rPr>
              <w:t>12</w:t>
            </w:r>
          </w:p>
        </w:tc>
        <w:tc>
          <w:tcPr>
            <w:tcW w:w="876" w:type="dxa"/>
            <w:shd w:val="clear" w:color="auto" w:fill="FFC000"/>
          </w:tcPr>
          <w:p>
            <w:pPr>
              <w:pStyle w:val="TableParagraph"/>
              <w:spacing w:before="38"/>
              <w:ind w:right="58"/>
              <w:jc w:val="right"/>
              <w:rPr>
                <w:sz w:val="18"/>
              </w:rPr>
            </w:pPr>
            <w:r>
              <w:rPr>
                <w:spacing w:val="-5"/>
                <w:sz w:val="18"/>
              </w:rPr>
              <w:t>24</w:t>
            </w:r>
          </w:p>
        </w:tc>
        <w:tc>
          <w:tcPr>
            <w:tcW w:w="878" w:type="dxa"/>
            <w:shd w:val="clear" w:color="auto" w:fill="FFC000"/>
          </w:tcPr>
          <w:p>
            <w:pPr>
              <w:pStyle w:val="TableParagraph"/>
              <w:spacing w:before="38"/>
              <w:ind w:right="56"/>
              <w:jc w:val="right"/>
              <w:rPr>
                <w:sz w:val="18"/>
              </w:rPr>
            </w:pPr>
            <w:r>
              <w:rPr>
                <w:spacing w:val="-2"/>
                <w:sz w:val="18"/>
              </w:rPr>
              <w:t>16.67</w:t>
            </w:r>
          </w:p>
        </w:tc>
        <w:tc>
          <w:tcPr>
            <w:tcW w:w="3420" w:type="dxa"/>
            <w:shd w:val="clear" w:color="auto" w:fill="FFC000"/>
          </w:tcPr>
          <w:p>
            <w:pPr>
              <w:pStyle w:val="TableParagraph"/>
              <w:rPr>
                <w:sz w:val="18"/>
              </w:rPr>
            </w:pPr>
          </w:p>
        </w:tc>
      </w:tr>
      <w:tr>
        <w:trPr>
          <w:trHeight w:val="287" w:hRule="atLeast"/>
        </w:trPr>
        <w:tc>
          <w:tcPr>
            <w:tcW w:w="6031"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2.1</w:t>
            </w:r>
          </w:p>
        </w:tc>
        <w:tc>
          <w:tcPr>
            <w:tcW w:w="876" w:type="dxa"/>
            <w:shd w:val="clear" w:color="auto" w:fill="FFC000"/>
          </w:tcPr>
          <w:p>
            <w:pPr>
              <w:pStyle w:val="TableParagraph"/>
              <w:spacing w:before="40"/>
              <w:ind w:right="59"/>
              <w:jc w:val="right"/>
              <w:rPr>
                <w:b/>
                <w:sz w:val="18"/>
              </w:rPr>
            </w:pPr>
            <w:r>
              <w:rPr>
                <w:b/>
                <w:spacing w:val="-5"/>
                <w:sz w:val="18"/>
              </w:rPr>
              <w:t>21</w:t>
            </w:r>
          </w:p>
        </w:tc>
        <w:tc>
          <w:tcPr>
            <w:tcW w:w="878" w:type="dxa"/>
            <w:shd w:val="clear" w:color="auto" w:fill="FFC000"/>
          </w:tcPr>
          <w:p>
            <w:pPr>
              <w:pStyle w:val="TableParagraph"/>
              <w:spacing w:before="40"/>
              <w:ind w:right="57"/>
              <w:jc w:val="right"/>
              <w:rPr>
                <w:b/>
                <w:sz w:val="18"/>
              </w:rPr>
            </w:pPr>
            <w:r>
              <w:rPr>
                <w:b/>
                <w:spacing w:val="-5"/>
                <w:sz w:val="18"/>
              </w:rPr>
              <w:t>21</w:t>
            </w:r>
          </w:p>
        </w:tc>
        <w:tc>
          <w:tcPr>
            <w:tcW w:w="876" w:type="dxa"/>
            <w:shd w:val="clear" w:color="auto" w:fill="FFC000"/>
          </w:tcPr>
          <w:p>
            <w:pPr>
              <w:pStyle w:val="TableParagraph"/>
              <w:spacing w:before="40"/>
              <w:ind w:right="57"/>
              <w:jc w:val="right"/>
              <w:rPr>
                <w:b/>
                <w:sz w:val="18"/>
              </w:rPr>
            </w:pPr>
            <w:r>
              <w:rPr>
                <w:b/>
                <w:spacing w:val="-5"/>
                <w:sz w:val="18"/>
              </w:rPr>
              <w:t>42</w:t>
            </w:r>
          </w:p>
        </w:tc>
        <w:tc>
          <w:tcPr>
            <w:tcW w:w="878" w:type="dxa"/>
            <w:shd w:val="clear" w:color="auto" w:fill="FFC000"/>
          </w:tcPr>
          <w:p>
            <w:pPr>
              <w:pStyle w:val="TableParagraph"/>
              <w:spacing w:before="40"/>
              <w:ind w:right="56"/>
              <w:jc w:val="right"/>
              <w:rPr>
                <w:b/>
                <w:sz w:val="18"/>
              </w:rPr>
            </w:pPr>
            <w:r>
              <w:rPr>
                <w:b/>
                <w:spacing w:val="-2"/>
                <w:sz w:val="18"/>
              </w:rPr>
              <w:t>33.33</w:t>
            </w:r>
          </w:p>
        </w:tc>
        <w:tc>
          <w:tcPr>
            <w:tcW w:w="3420" w:type="dxa"/>
            <w:shd w:val="clear" w:color="auto" w:fill="FFC000"/>
          </w:tcPr>
          <w:p>
            <w:pPr>
              <w:pStyle w:val="TableParagraph"/>
              <w:rPr>
                <w:sz w:val="18"/>
              </w:rPr>
            </w:pPr>
          </w:p>
        </w:tc>
      </w:tr>
      <w:tr>
        <w:trPr>
          <w:trHeight w:val="431" w:hRule="atLeast"/>
        </w:trPr>
        <w:tc>
          <w:tcPr>
            <w:tcW w:w="12959" w:type="dxa"/>
            <w:gridSpan w:val="6"/>
            <w:shd w:val="clear" w:color="auto" w:fill="CCD4EA"/>
          </w:tcPr>
          <w:p>
            <w:pPr>
              <w:pStyle w:val="TableParagraph"/>
              <w:spacing w:before="112"/>
              <w:ind w:left="107"/>
              <w:rPr>
                <w:b/>
                <w:sz w:val="18"/>
              </w:rPr>
            </w:pPr>
            <w:r>
              <w:rPr>
                <w:b/>
                <w:sz w:val="18"/>
              </w:rPr>
              <w:t>2.2</w:t>
            </w:r>
            <w:r>
              <w:rPr>
                <w:b/>
                <w:spacing w:val="62"/>
                <w:w w:val="150"/>
                <w:sz w:val="18"/>
              </w:rPr>
              <w:t> </w:t>
            </w:r>
            <w:r>
              <w:rPr>
                <w:b/>
                <w:sz w:val="18"/>
              </w:rPr>
              <w:t>INNOVATION</w:t>
            </w:r>
            <w:r>
              <w:rPr>
                <w:b/>
                <w:spacing w:val="-2"/>
                <w:sz w:val="18"/>
              </w:rPr>
              <w:t> </w:t>
            </w:r>
            <w:r>
              <w:rPr>
                <w:b/>
                <w:sz w:val="18"/>
              </w:rPr>
              <w:t>IN</w:t>
            </w:r>
            <w:r>
              <w:rPr>
                <w:b/>
                <w:spacing w:val="-2"/>
                <w:sz w:val="18"/>
              </w:rPr>
              <w:t> FIRMS</w:t>
            </w:r>
          </w:p>
        </w:tc>
      </w:tr>
      <w:tr>
        <w:trPr>
          <w:trHeight w:val="431" w:hRule="atLeast"/>
        </w:trPr>
        <w:tc>
          <w:tcPr>
            <w:tcW w:w="12959" w:type="dxa"/>
            <w:gridSpan w:val="6"/>
            <w:shd w:val="clear" w:color="auto" w:fill="E7EBF5"/>
          </w:tcPr>
          <w:p>
            <w:pPr>
              <w:pStyle w:val="TableParagraph"/>
              <w:spacing w:before="112"/>
              <w:ind w:left="467"/>
              <w:rPr>
                <w:b/>
                <w:sz w:val="18"/>
              </w:rPr>
            </w:pPr>
            <w:r>
              <w:rPr>
                <w:b/>
                <w:sz w:val="18"/>
              </w:rPr>
              <w:t>2.2.1</w:t>
            </w:r>
            <w:r>
              <w:rPr>
                <w:b/>
                <w:spacing w:val="42"/>
                <w:sz w:val="18"/>
              </w:rPr>
              <w:t>  </w:t>
            </w:r>
            <w:r>
              <w:rPr>
                <w:b/>
                <w:sz w:val="18"/>
              </w:rPr>
              <w:t>Institutional</w:t>
            </w:r>
            <w:r>
              <w:rPr>
                <w:b/>
                <w:spacing w:val="-2"/>
                <w:sz w:val="18"/>
              </w:rPr>
              <w:t> </w:t>
            </w:r>
            <w:r>
              <w:rPr>
                <w:b/>
                <w:sz w:val="18"/>
              </w:rPr>
              <w:t>Framework</w:t>
            </w:r>
            <w:r>
              <w:rPr>
                <w:b/>
                <w:spacing w:val="-3"/>
                <w:sz w:val="18"/>
              </w:rPr>
              <w:t> </w:t>
            </w:r>
            <w:r>
              <w:rPr>
                <w:b/>
                <w:sz w:val="18"/>
              </w:rPr>
              <w:t>to</w:t>
            </w:r>
            <w:r>
              <w:rPr>
                <w:b/>
                <w:spacing w:val="-1"/>
                <w:sz w:val="18"/>
              </w:rPr>
              <w:t> </w:t>
            </w:r>
            <w:r>
              <w:rPr>
                <w:b/>
                <w:sz w:val="18"/>
              </w:rPr>
              <w:t>Support</w:t>
            </w:r>
            <w:r>
              <w:rPr>
                <w:b/>
                <w:spacing w:val="-1"/>
                <w:sz w:val="18"/>
              </w:rPr>
              <w:t> </w:t>
            </w:r>
            <w:r>
              <w:rPr>
                <w:b/>
                <w:spacing w:val="-2"/>
                <w:sz w:val="18"/>
              </w:rPr>
              <w:t>Innovation</w:t>
            </w:r>
          </w:p>
        </w:tc>
      </w:tr>
      <w:tr>
        <w:trPr>
          <w:trHeight w:val="414" w:hRule="atLeast"/>
        </w:trPr>
        <w:tc>
          <w:tcPr>
            <w:tcW w:w="6031" w:type="dxa"/>
          </w:tcPr>
          <w:p>
            <w:pPr>
              <w:pStyle w:val="TableParagraph"/>
              <w:spacing w:before="105"/>
              <w:ind w:left="107"/>
              <w:rPr>
                <w:b/>
                <w:sz w:val="18"/>
              </w:rPr>
            </w:pPr>
            <w:r>
              <w:rPr>
                <w:b/>
                <w:spacing w:val="-2"/>
                <w:sz w:val="18"/>
              </w:rPr>
              <w:t>Indicators</w:t>
            </w:r>
          </w:p>
        </w:tc>
        <w:tc>
          <w:tcPr>
            <w:tcW w:w="876" w:type="dxa"/>
          </w:tcPr>
          <w:p>
            <w:pPr>
              <w:pStyle w:val="TableParagraph"/>
              <w:spacing w:before="105"/>
              <w:ind w:right="60"/>
              <w:jc w:val="right"/>
              <w:rPr>
                <w:b/>
                <w:sz w:val="18"/>
              </w:rPr>
            </w:pPr>
            <w:r>
              <w:rPr>
                <w:b/>
                <w:spacing w:val="-5"/>
                <w:sz w:val="18"/>
              </w:rPr>
              <w:t>FFP</w:t>
            </w:r>
          </w:p>
        </w:tc>
        <w:tc>
          <w:tcPr>
            <w:tcW w:w="878" w:type="dxa"/>
          </w:tcPr>
          <w:p>
            <w:pPr>
              <w:pStyle w:val="TableParagraph"/>
              <w:spacing w:before="105"/>
              <w:ind w:right="59"/>
              <w:jc w:val="right"/>
              <w:rPr>
                <w:b/>
                <w:sz w:val="18"/>
              </w:rPr>
            </w:pPr>
            <w:r>
              <w:rPr>
                <w:b/>
                <w:spacing w:val="-5"/>
                <w:sz w:val="18"/>
              </w:rPr>
              <w:t>SBP</w:t>
            </w:r>
          </w:p>
        </w:tc>
        <w:tc>
          <w:tcPr>
            <w:tcW w:w="876" w:type="dxa"/>
          </w:tcPr>
          <w:p>
            <w:pPr>
              <w:pStyle w:val="TableParagraph"/>
              <w:spacing w:line="206" w:lineRule="exact"/>
              <w:ind w:left="324" w:right="53" w:firstLine="67"/>
              <w:rPr>
                <w:b/>
                <w:sz w:val="18"/>
              </w:rPr>
            </w:pPr>
            <w:r>
              <w:rPr>
                <w:b/>
                <w:spacing w:val="-2"/>
                <w:sz w:val="18"/>
              </w:rPr>
              <w:t>Total Points</w:t>
            </w:r>
          </w:p>
        </w:tc>
        <w:tc>
          <w:tcPr>
            <w:tcW w:w="878" w:type="dxa"/>
          </w:tcPr>
          <w:p>
            <w:pPr>
              <w:pStyle w:val="TableParagraph"/>
              <w:spacing w:line="206" w:lineRule="exact"/>
              <w:ind w:left="326" w:right="53" w:hanging="200"/>
              <w:rPr>
                <w:b/>
                <w:sz w:val="18"/>
              </w:rPr>
            </w:pPr>
            <w:r>
              <w:rPr>
                <w:b/>
                <w:spacing w:val="-2"/>
                <w:sz w:val="18"/>
              </w:rPr>
              <w:t>Rescaled Points</w:t>
            </w:r>
          </w:p>
        </w:tc>
        <w:tc>
          <w:tcPr>
            <w:tcW w:w="3420" w:type="dxa"/>
          </w:tcPr>
          <w:p>
            <w:pPr>
              <w:pStyle w:val="TableParagraph"/>
              <w:spacing w:before="105"/>
              <w:ind w:left="108"/>
              <w:rPr>
                <w:b/>
                <w:sz w:val="18"/>
              </w:rPr>
            </w:pPr>
            <w:r>
              <w:rPr>
                <w:b/>
                <w:sz w:val="18"/>
              </w:rPr>
              <w:t>Background</w:t>
            </w:r>
            <w:r>
              <w:rPr>
                <w:b/>
                <w:spacing w:val="-1"/>
                <w:sz w:val="18"/>
              </w:rPr>
              <w:t> </w:t>
            </w:r>
            <w:r>
              <w:rPr>
                <w:b/>
                <w:spacing w:val="-2"/>
                <w:sz w:val="18"/>
              </w:rPr>
              <w:t>Literature</w:t>
            </w:r>
          </w:p>
        </w:tc>
      </w:tr>
      <w:tr>
        <w:trPr>
          <w:trHeight w:val="287" w:hRule="atLeast"/>
        </w:trPr>
        <w:tc>
          <w:tcPr>
            <w:tcW w:w="6031" w:type="dxa"/>
          </w:tcPr>
          <w:p>
            <w:pPr>
              <w:pStyle w:val="TableParagraph"/>
              <w:spacing w:line="207" w:lineRule="exact"/>
              <w:ind w:left="107"/>
              <w:rPr>
                <w:sz w:val="18"/>
              </w:rPr>
            </w:pPr>
            <w:r>
              <w:rPr>
                <w:sz w:val="18"/>
              </w:rPr>
              <w:t>Pro-Bono</w:t>
            </w:r>
            <w:r>
              <w:rPr>
                <w:spacing w:val="-5"/>
                <w:sz w:val="18"/>
              </w:rPr>
              <w:t> </w:t>
            </w:r>
            <w:r>
              <w:rPr>
                <w:sz w:val="18"/>
              </w:rPr>
              <w:t>or</w:t>
            </w:r>
            <w:r>
              <w:rPr>
                <w:spacing w:val="-1"/>
                <w:sz w:val="18"/>
              </w:rPr>
              <w:t> </w:t>
            </w:r>
            <w:r>
              <w:rPr>
                <w:sz w:val="18"/>
              </w:rPr>
              <w:t>Low-Cost</w:t>
            </w:r>
            <w:r>
              <w:rPr>
                <w:spacing w:val="-4"/>
                <w:sz w:val="18"/>
              </w:rPr>
              <w:t> </w:t>
            </w:r>
            <w:r>
              <w:rPr>
                <w:sz w:val="18"/>
              </w:rPr>
              <w:t>Legal Assistance</w:t>
            </w:r>
            <w:r>
              <w:rPr>
                <w:spacing w:val="-3"/>
                <w:sz w:val="18"/>
              </w:rPr>
              <w:t> </w:t>
            </w:r>
            <w:r>
              <w:rPr>
                <w:sz w:val="18"/>
              </w:rPr>
              <w:t>Offered by</w:t>
            </w:r>
            <w:r>
              <w:rPr>
                <w:spacing w:val="-1"/>
                <w:sz w:val="18"/>
              </w:rPr>
              <w:t> </w:t>
            </w:r>
            <w:r>
              <w:rPr>
                <w:sz w:val="18"/>
              </w:rPr>
              <w:t>IPO</w:t>
            </w:r>
            <w:r>
              <w:rPr>
                <w:spacing w:val="-1"/>
                <w:sz w:val="18"/>
              </w:rPr>
              <w:t> </w:t>
            </w:r>
            <w:r>
              <w:rPr>
                <w:sz w:val="18"/>
              </w:rPr>
              <w:t>to</w:t>
            </w:r>
            <w:r>
              <w:rPr>
                <w:spacing w:val="-3"/>
                <w:sz w:val="18"/>
              </w:rPr>
              <w:t> </w:t>
            </w:r>
            <w:r>
              <w:rPr>
                <w:sz w:val="18"/>
              </w:rPr>
              <w:t>IP </w:t>
            </w:r>
            <w:r>
              <w:rPr>
                <w:spacing w:val="-2"/>
                <w:sz w:val="18"/>
              </w:rPr>
              <w:t>Licensees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2.78</w:t>
            </w:r>
          </w:p>
        </w:tc>
        <w:tc>
          <w:tcPr>
            <w:tcW w:w="3420" w:type="dxa"/>
          </w:tcPr>
          <w:p>
            <w:pPr>
              <w:pStyle w:val="TableParagraph"/>
              <w:spacing w:line="207" w:lineRule="exact"/>
              <w:ind w:left="108"/>
              <w:rPr>
                <w:sz w:val="18"/>
              </w:rPr>
            </w:pPr>
            <w:r>
              <w:rPr>
                <w:sz w:val="18"/>
              </w:rPr>
              <w:t>WIPO</w:t>
            </w:r>
            <w:r>
              <w:rPr>
                <w:spacing w:val="-3"/>
                <w:sz w:val="18"/>
              </w:rPr>
              <w:t> </w:t>
            </w:r>
            <w:r>
              <w:rPr>
                <w:spacing w:val="-2"/>
                <w:sz w:val="18"/>
              </w:rPr>
              <w:t>(n.d.)</w:t>
            </w:r>
          </w:p>
        </w:tc>
      </w:tr>
      <w:tr>
        <w:trPr>
          <w:trHeight w:val="287" w:hRule="atLeast"/>
        </w:trPr>
        <w:tc>
          <w:tcPr>
            <w:tcW w:w="6031"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Information</w:t>
            </w:r>
            <w:r>
              <w:rPr>
                <w:spacing w:val="-3"/>
                <w:sz w:val="18"/>
              </w:rPr>
              <w:t> </w:t>
            </w:r>
            <w:r>
              <w:rPr>
                <w:sz w:val="18"/>
              </w:rPr>
              <w:t>Submission</w:t>
            </w:r>
            <w:r>
              <w:rPr>
                <w:spacing w:val="-1"/>
                <w:sz w:val="18"/>
              </w:rPr>
              <w:t> </w:t>
            </w:r>
            <w:r>
              <w:rPr>
                <w:sz w:val="18"/>
              </w:rPr>
              <w:t>System</w:t>
            </w:r>
            <w:r>
              <w:rPr>
                <w:spacing w:val="-3"/>
                <w:sz w:val="18"/>
              </w:rPr>
              <w:t> </w:t>
            </w:r>
            <w:r>
              <w:rPr>
                <w:sz w:val="18"/>
              </w:rPr>
              <w:t>in</w:t>
            </w:r>
            <w:r>
              <w:rPr>
                <w:spacing w:val="-3"/>
                <w:sz w:val="18"/>
              </w:rPr>
              <w:t> </w:t>
            </w:r>
            <w:r>
              <w:rPr>
                <w:spacing w:val="-2"/>
                <w:sz w:val="18"/>
              </w:rPr>
              <w:t>Practice</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2.78</w:t>
            </w:r>
          </w:p>
        </w:tc>
        <w:tc>
          <w:tcPr>
            <w:tcW w:w="3420" w:type="dxa"/>
          </w:tcPr>
          <w:p>
            <w:pPr>
              <w:pStyle w:val="TableParagraph"/>
              <w:spacing w:line="207" w:lineRule="exact"/>
              <w:ind w:left="108"/>
              <w:rPr>
                <w:sz w:val="18"/>
              </w:rPr>
            </w:pPr>
            <w:r>
              <w:rPr>
                <w:sz w:val="18"/>
              </w:rPr>
              <w:t>WIPO</w:t>
            </w:r>
            <w:r>
              <w:rPr>
                <w:spacing w:val="-2"/>
                <w:sz w:val="18"/>
              </w:rPr>
              <w:t> (2023b)</w:t>
            </w:r>
          </w:p>
        </w:tc>
      </w:tr>
      <w:tr>
        <w:trPr>
          <w:trHeight w:val="289" w:hRule="atLeast"/>
        </w:trPr>
        <w:tc>
          <w:tcPr>
            <w:tcW w:w="6031" w:type="dxa"/>
          </w:tcPr>
          <w:p>
            <w:pPr>
              <w:pStyle w:val="TableParagraph"/>
              <w:spacing w:before="2"/>
              <w:ind w:left="107"/>
              <w:rPr>
                <w:sz w:val="18"/>
              </w:rPr>
            </w:pPr>
            <w:r>
              <w:rPr>
                <w:sz w:val="18"/>
              </w:rPr>
              <w:t>Public</w:t>
            </w:r>
            <w:r>
              <w:rPr>
                <w:spacing w:val="-2"/>
                <w:sz w:val="18"/>
              </w:rPr>
              <w:t> </w:t>
            </w:r>
            <w:r>
              <w:rPr>
                <w:sz w:val="18"/>
              </w:rPr>
              <w:t>Consultations</w:t>
            </w:r>
            <w:r>
              <w:rPr>
                <w:spacing w:val="-4"/>
                <w:sz w:val="18"/>
              </w:rPr>
              <w:t> </w:t>
            </w:r>
            <w:r>
              <w:rPr>
                <w:sz w:val="18"/>
              </w:rPr>
              <w:t>on</w:t>
            </w:r>
            <w:r>
              <w:rPr>
                <w:spacing w:val="-1"/>
                <w:sz w:val="18"/>
              </w:rPr>
              <w:t> </w:t>
            </w:r>
            <w:r>
              <w:rPr>
                <w:sz w:val="18"/>
              </w:rPr>
              <w:t>IP Laws</w:t>
            </w:r>
            <w:r>
              <w:rPr>
                <w:spacing w:val="-4"/>
                <w:sz w:val="18"/>
              </w:rPr>
              <w:t> </w:t>
            </w:r>
            <w:r>
              <w:rPr>
                <w:sz w:val="18"/>
              </w:rPr>
              <w:t>and</w:t>
            </w:r>
            <w:r>
              <w:rPr>
                <w:spacing w:val="1"/>
                <w:sz w:val="18"/>
              </w:rPr>
              <w:t> </w:t>
            </w:r>
            <w:r>
              <w:rPr>
                <w:spacing w:val="-2"/>
                <w:sz w:val="18"/>
              </w:rPr>
              <w:t>Regulations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2.78</w:t>
            </w:r>
          </w:p>
        </w:tc>
        <w:tc>
          <w:tcPr>
            <w:tcW w:w="3420" w:type="dxa"/>
          </w:tcPr>
          <w:p>
            <w:pPr>
              <w:pStyle w:val="TableParagraph"/>
              <w:spacing w:before="2"/>
              <w:ind w:left="108"/>
              <w:rPr>
                <w:sz w:val="18"/>
              </w:rPr>
            </w:pPr>
            <w:r>
              <w:rPr>
                <w:sz w:val="18"/>
              </w:rPr>
              <w:t>US</w:t>
            </w:r>
            <w:r>
              <w:rPr>
                <w:spacing w:val="-2"/>
                <w:sz w:val="18"/>
              </w:rPr>
              <w:t> </w:t>
            </w:r>
            <w:r>
              <w:rPr>
                <w:sz w:val="18"/>
              </w:rPr>
              <w:t>Chamber</w:t>
            </w:r>
            <w:r>
              <w:rPr>
                <w:spacing w:val="-2"/>
                <w:sz w:val="18"/>
              </w:rPr>
              <w:t> </w:t>
            </w:r>
            <w:r>
              <w:rPr>
                <w:sz w:val="18"/>
              </w:rPr>
              <w:t>of</w:t>
            </w:r>
            <w:r>
              <w:rPr>
                <w:spacing w:val="-2"/>
                <w:sz w:val="18"/>
              </w:rPr>
              <w:t> </w:t>
            </w:r>
            <w:r>
              <w:rPr>
                <w:sz w:val="18"/>
              </w:rPr>
              <w:t>Commerce</w:t>
            </w:r>
            <w:r>
              <w:rPr>
                <w:spacing w:val="-2"/>
                <w:sz w:val="18"/>
              </w:rPr>
              <w:t> (2022)</w:t>
            </w:r>
          </w:p>
        </w:tc>
      </w:tr>
      <w:tr>
        <w:trPr>
          <w:trHeight w:val="412" w:hRule="atLeast"/>
        </w:trPr>
        <w:tc>
          <w:tcPr>
            <w:tcW w:w="6031" w:type="dxa"/>
          </w:tcPr>
          <w:p>
            <w:pPr>
              <w:pStyle w:val="TableParagraph"/>
              <w:spacing w:line="206" w:lineRule="exact"/>
              <w:ind w:left="107"/>
              <w:rPr>
                <w:sz w:val="18"/>
              </w:rPr>
            </w:pPr>
            <w:r>
              <w:rPr>
                <w:sz w:val="18"/>
              </w:rPr>
              <w:t>Public</w:t>
            </w:r>
            <w:r>
              <w:rPr>
                <w:spacing w:val="-5"/>
                <w:sz w:val="18"/>
              </w:rPr>
              <w:t> </w:t>
            </w:r>
            <w:r>
              <w:rPr>
                <w:sz w:val="18"/>
              </w:rPr>
              <w:t>Body</w:t>
            </w:r>
            <w:r>
              <w:rPr>
                <w:spacing w:val="-3"/>
                <w:sz w:val="18"/>
              </w:rPr>
              <w:t> </w:t>
            </w:r>
            <w:r>
              <w:rPr>
                <w:sz w:val="18"/>
              </w:rPr>
              <w:t>Responsible</w:t>
            </w:r>
            <w:r>
              <w:rPr>
                <w:spacing w:val="-5"/>
                <w:sz w:val="18"/>
              </w:rPr>
              <w:t> </w:t>
            </w:r>
            <w:r>
              <w:rPr>
                <w:sz w:val="18"/>
              </w:rPr>
              <w:t>for</w:t>
            </w:r>
            <w:r>
              <w:rPr>
                <w:spacing w:val="-5"/>
                <w:sz w:val="18"/>
              </w:rPr>
              <w:t> </w:t>
            </w:r>
            <w:r>
              <w:rPr>
                <w:sz w:val="18"/>
              </w:rPr>
              <w:t>Participation</w:t>
            </w:r>
            <w:r>
              <w:rPr>
                <w:spacing w:val="-3"/>
                <w:sz w:val="18"/>
              </w:rPr>
              <w:t> </w:t>
            </w:r>
            <w:r>
              <w:rPr>
                <w:sz w:val="18"/>
              </w:rPr>
              <w:t>of</w:t>
            </w:r>
            <w:r>
              <w:rPr>
                <w:spacing w:val="-5"/>
                <w:sz w:val="18"/>
              </w:rPr>
              <w:t> </w:t>
            </w:r>
            <w:r>
              <w:rPr>
                <w:sz w:val="18"/>
              </w:rPr>
              <w:t>Firms</w:t>
            </w:r>
            <w:r>
              <w:rPr>
                <w:spacing w:val="-4"/>
                <w:sz w:val="18"/>
              </w:rPr>
              <w:t> </w:t>
            </w:r>
            <w:r>
              <w:rPr>
                <w:sz w:val="18"/>
              </w:rPr>
              <w:t>in</w:t>
            </w:r>
            <w:r>
              <w:rPr>
                <w:spacing w:val="-5"/>
                <w:sz w:val="18"/>
              </w:rPr>
              <w:t> </w:t>
            </w:r>
            <w:r>
              <w:rPr>
                <w:sz w:val="18"/>
              </w:rPr>
              <w:t>Development</w:t>
            </w:r>
            <w:r>
              <w:rPr>
                <w:spacing w:val="-4"/>
                <w:sz w:val="18"/>
              </w:rPr>
              <w:t> </w:t>
            </w:r>
            <w:r>
              <w:rPr>
                <w:sz w:val="18"/>
              </w:rPr>
              <w:t>of</w:t>
            </w:r>
            <w:r>
              <w:rPr>
                <w:spacing w:val="-4"/>
                <w:sz w:val="18"/>
              </w:rPr>
              <w:t> </w:t>
            </w:r>
            <w:r>
              <w:rPr>
                <w:sz w:val="18"/>
              </w:rPr>
              <w:t>Technical </w:t>
            </w:r>
            <w:r>
              <w:rPr>
                <w:spacing w:val="-2"/>
                <w:sz w:val="18"/>
              </w:rPr>
              <w:t>Standards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2.78</w:t>
            </w:r>
          </w:p>
        </w:tc>
        <w:tc>
          <w:tcPr>
            <w:tcW w:w="3420" w:type="dxa"/>
          </w:tcPr>
          <w:p>
            <w:pPr>
              <w:pStyle w:val="TableParagraph"/>
              <w:spacing w:line="207" w:lineRule="exact"/>
              <w:ind w:left="108"/>
              <w:rPr>
                <w:sz w:val="18"/>
              </w:rPr>
            </w:pPr>
            <w:r>
              <w:rPr>
                <w:sz w:val="18"/>
              </w:rPr>
              <w:t>WIPO</w:t>
            </w:r>
            <w:r>
              <w:rPr>
                <w:spacing w:val="-3"/>
                <w:sz w:val="18"/>
              </w:rPr>
              <w:t> </w:t>
            </w:r>
            <w:r>
              <w:rPr>
                <w:spacing w:val="-2"/>
                <w:sz w:val="18"/>
              </w:rPr>
              <w:t>(n.d.)</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2.2.1</w:t>
            </w:r>
          </w:p>
        </w:tc>
        <w:tc>
          <w:tcPr>
            <w:tcW w:w="876" w:type="dxa"/>
            <w:shd w:val="clear" w:color="auto" w:fill="FFC000"/>
          </w:tcPr>
          <w:p>
            <w:pPr>
              <w:pStyle w:val="TableParagraph"/>
              <w:spacing w:before="38"/>
              <w:ind w:right="63"/>
              <w:jc w:val="right"/>
              <w:rPr>
                <w:sz w:val="18"/>
              </w:rPr>
            </w:pPr>
            <w:r>
              <w:rPr>
                <w:spacing w:val="-10"/>
                <w:sz w:val="18"/>
              </w:rPr>
              <w:t>4</w:t>
            </w:r>
          </w:p>
        </w:tc>
        <w:tc>
          <w:tcPr>
            <w:tcW w:w="878" w:type="dxa"/>
            <w:shd w:val="clear" w:color="auto" w:fill="FFC000"/>
          </w:tcPr>
          <w:p>
            <w:pPr>
              <w:pStyle w:val="TableParagraph"/>
              <w:spacing w:before="38"/>
              <w:ind w:right="60"/>
              <w:jc w:val="right"/>
              <w:rPr>
                <w:sz w:val="18"/>
              </w:rPr>
            </w:pPr>
            <w:r>
              <w:rPr>
                <w:spacing w:val="-10"/>
                <w:sz w:val="18"/>
              </w:rPr>
              <w:t>4</w:t>
            </w:r>
          </w:p>
        </w:tc>
        <w:tc>
          <w:tcPr>
            <w:tcW w:w="876" w:type="dxa"/>
            <w:shd w:val="clear" w:color="auto" w:fill="FFC000"/>
          </w:tcPr>
          <w:p>
            <w:pPr>
              <w:pStyle w:val="TableParagraph"/>
              <w:spacing w:before="38"/>
              <w:ind w:right="60"/>
              <w:jc w:val="right"/>
              <w:rPr>
                <w:sz w:val="18"/>
              </w:rPr>
            </w:pPr>
            <w:r>
              <w:rPr>
                <w:spacing w:val="-10"/>
                <w:sz w:val="18"/>
              </w:rPr>
              <w:t>8</w:t>
            </w:r>
          </w:p>
        </w:tc>
        <w:tc>
          <w:tcPr>
            <w:tcW w:w="878" w:type="dxa"/>
            <w:shd w:val="clear" w:color="auto" w:fill="FFC000"/>
          </w:tcPr>
          <w:p>
            <w:pPr>
              <w:pStyle w:val="TableParagraph"/>
              <w:spacing w:before="38"/>
              <w:ind w:right="56"/>
              <w:jc w:val="right"/>
              <w:rPr>
                <w:sz w:val="18"/>
              </w:rPr>
            </w:pPr>
            <w:r>
              <w:rPr>
                <w:spacing w:val="-2"/>
                <w:sz w:val="18"/>
              </w:rPr>
              <w:t>11.11</w:t>
            </w:r>
          </w:p>
        </w:tc>
        <w:tc>
          <w:tcPr>
            <w:tcW w:w="3420" w:type="dxa"/>
            <w:shd w:val="clear" w:color="auto" w:fill="FFC000"/>
          </w:tcPr>
          <w:p>
            <w:pPr>
              <w:pStyle w:val="TableParagraph"/>
              <w:rPr>
                <w:sz w:val="18"/>
              </w:rPr>
            </w:pPr>
          </w:p>
        </w:tc>
      </w:tr>
      <w:tr>
        <w:trPr>
          <w:trHeight w:val="431" w:hRule="atLeast"/>
        </w:trPr>
        <w:tc>
          <w:tcPr>
            <w:tcW w:w="12959" w:type="dxa"/>
            <w:gridSpan w:val="6"/>
            <w:shd w:val="clear" w:color="auto" w:fill="E7EBF5"/>
          </w:tcPr>
          <w:p>
            <w:pPr>
              <w:pStyle w:val="TableParagraph"/>
              <w:spacing w:before="112"/>
              <w:ind w:left="467"/>
              <w:rPr>
                <w:b/>
                <w:sz w:val="18"/>
              </w:rPr>
            </w:pPr>
            <w:r>
              <w:rPr>
                <w:b/>
                <w:sz w:val="18"/>
              </w:rPr>
              <w:t>2.2.2</w:t>
            </w:r>
            <w:r>
              <w:rPr>
                <w:b/>
                <w:spacing w:val="60"/>
                <w:w w:val="150"/>
                <w:sz w:val="18"/>
              </w:rPr>
              <w:t> </w:t>
            </w:r>
            <w:r>
              <w:rPr>
                <w:b/>
                <w:sz w:val="18"/>
              </w:rPr>
              <w:t>Digitalization</w:t>
            </w:r>
            <w:r>
              <w:rPr>
                <w:b/>
                <w:spacing w:val="-4"/>
                <w:sz w:val="18"/>
              </w:rPr>
              <w:t> </w:t>
            </w:r>
            <w:r>
              <w:rPr>
                <w:b/>
                <w:sz w:val="18"/>
              </w:rPr>
              <w:t>of</w:t>
            </w:r>
            <w:r>
              <w:rPr>
                <w:b/>
                <w:spacing w:val="-2"/>
                <w:sz w:val="18"/>
              </w:rPr>
              <w:t> </w:t>
            </w:r>
            <w:r>
              <w:rPr>
                <w:b/>
                <w:sz w:val="18"/>
              </w:rPr>
              <w:t>Intellectual</w:t>
            </w:r>
            <w:r>
              <w:rPr>
                <w:b/>
                <w:spacing w:val="-2"/>
                <w:sz w:val="18"/>
              </w:rPr>
              <w:t> </w:t>
            </w:r>
            <w:r>
              <w:rPr>
                <w:b/>
                <w:sz w:val="18"/>
              </w:rPr>
              <w:t>Property</w:t>
            </w:r>
            <w:r>
              <w:rPr>
                <w:b/>
                <w:spacing w:val="-2"/>
                <w:sz w:val="18"/>
              </w:rPr>
              <w:t> </w:t>
            </w:r>
            <w:r>
              <w:rPr>
                <w:b/>
                <w:sz w:val="18"/>
              </w:rPr>
              <w:t>Services</w:t>
            </w:r>
            <w:r>
              <w:rPr>
                <w:b/>
                <w:spacing w:val="-2"/>
                <w:sz w:val="18"/>
              </w:rPr>
              <w:t> </w:t>
            </w:r>
            <w:r>
              <w:rPr>
                <w:b/>
                <w:sz w:val="18"/>
              </w:rPr>
              <w:t>(includes</w:t>
            </w:r>
            <w:r>
              <w:rPr>
                <w:b/>
                <w:spacing w:val="-5"/>
                <w:sz w:val="18"/>
              </w:rPr>
              <w:t> </w:t>
            </w:r>
            <w:r>
              <w:rPr>
                <w:b/>
                <w:spacing w:val="-2"/>
                <w:sz w:val="18"/>
              </w:rPr>
              <w:t>environment)</w:t>
            </w:r>
          </w:p>
        </w:tc>
      </w:tr>
      <w:tr>
        <w:trPr>
          <w:trHeight w:val="285" w:hRule="atLeast"/>
        </w:trPr>
        <w:tc>
          <w:tcPr>
            <w:tcW w:w="6031" w:type="dxa"/>
          </w:tcPr>
          <w:p>
            <w:pPr>
              <w:pStyle w:val="TableParagraph"/>
              <w:spacing w:before="2"/>
              <w:ind w:left="107"/>
              <w:rPr>
                <w:sz w:val="18"/>
              </w:rPr>
            </w:pPr>
            <w:r>
              <w:rPr>
                <w:sz w:val="18"/>
              </w:rPr>
              <w:t>Availability</w:t>
            </w:r>
            <w:r>
              <w:rPr>
                <w:spacing w:val="-1"/>
                <w:sz w:val="18"/>
              </w:rPr>
              <w:t> </w:t>
            </w:r>
            <w:r>
              <w:rPr>
                <w:sz w:val="18"/>
              </w:rPr>
              <w:t>of</w:t>
            </w:r>
            <w:r>
              <w:rPr>
                <w:spacing w:val="-3"/>
                <w:sz w:val="18"/>
              </w:rPr>
              <w:t> </w:t>
            </w:r>
            <w:r>
              <w:rPr>
                <w:sz w:val="18"/>
              </w:rPr>
              <w:t>License</w:t>
            </w:r>
            <w:r>
              <w:rPr>
                <w:spacing w:val="-1"/>
                <w:sz w:val="18"/>
              </w:rPr>
              <w:t> </w:t>
            </w:r>
            <w:r>
              <w:rPr>
                <w:sz w:val="18"/>
              </w:rPr>
              <w:t>of</w:t>
            </w:r>
            <w:r>
              <w:rPr>
                <w:spacing w:val="-3"/>
                <w:sz w:val="18"/>
              </w:rPr>
              <w:t> </w:t>
            </w:r>
            <w:r>
              <w:rPr>
                <w:sz w:val="18"/>
              </w:rPr>
              <w:t>Rights</w:t>
            </w:r>
            <w:r>
              <w:rPr>
                <w:spacing w:val="-4"/>
                <w:sz w:val="18"/>
              </w:rPr>
              <w:t> </w:t>
            </w:r>
            <w:r>
              <w:rPr>
                <w:sz w:val="18"/>
              </w:rPr>
              <w:t>Database</w:t>
            </w:r>
            <w:r>
              <w:rPr>
                <w:spacing w:val="-1"/>
                <w:sz w:val="18"/>
              </w:rPr>
              <w:t> </w:t>
            </w:r>
            <w:r>
              <w:rPr>
                <w:sz w:val="18"/>
              </w:rPr>
              <w:t>or</w:t>
            </w:r>
            <w:r>
              <w:rPr>
                <w:spacing w:val="-1"/>
                <w:sz w:val="18"/>
              </w:rPr>
              <w:t> </w:t>
            </w:r>
            <w:r>
              <w:rPr>
                <w:sz w:val="18"/>
              </w:rPr>
              <w:t>IP </w:t>
            </w:r>
            <w:r>
              <w:rPr>
                <w:spacing w:val="-2"/>
                <w:sz w:val="18"/>
              </w:rPr>
              <w:t>Marketplace</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2.22</w:t>
            </w:r>
          </w:p>
        </w:tc>
        <w:tc>
          <w:tcPr>
            <w:tcW w:w="3420" w:type="dxa"/>
          </w:tcPr>
          <w:p>
            <w:pPr>
              <w:pStyle w:val="TableParagraph"/>
              <w:spacing w:before="2"/>
              <w:ind w:left="108"/>
              <w:rPr>
                <w:sz w:val="18"/>
              </w:rPr>
            </w:pPr>
            <w:r>
              <w:rPr>
                <w:sz w:val="18"/>
              </w:rPr>
              <w:t>WIPO</w:t>
            </w:r>
            <w:r>
              <w:rPr>
                <w:spacing w:val="-2"/>
                <w:sz w:val="18"/>
              </w:rPr>
              <w:t> (2010)</w:t>
            </w:r>
          </w:p>
        </w:tc>
      </w:tr>
      <w:tr>
        <w:trPr>
          <w:trHeight w:val="282" w:hRule="atLeast"/>
        </w:trPr>
        <w:tc>
          <w:tcPr>
            <w:tcW w:w="6031" w:type="dxa"/>
          </w:tcPr>
          <w:p>
            <w:pPr>
              <w:pStyle w:val="TableParagraph"/>
              <w:spacing w:line="207" w:lineRule="exact"/>
              <w:ind w:left="107"/>
              <w:rPr>
                <w:sz w:val="18"/>
              </w:rPr>
            </w:pPr>
            <w:r>
              <w:rPr>
                <w:sz w:val="18"/>
              </w:rPr>
              <w:t>Availability</w:t>
            </w:r>
            <w:r>
              <w:rPr>
                <w:spacing w:val="-1"/>
                <w:sz w:val="18"/>
              </w:rPr>
              <w:t> </w:t>
            </w:r>
            <w:r>
              <w:rPr>
                <w:sz w:val="18"/>
              </w:rPr>
              <w:t>of</w:t>
            </w:r>
            <w:r>
              <w:rPr>
                <w:spacing w:val="-4"/>
                <w:sz w:val="18"/>
              </w:rPr>
              <w:t> </w:t>
            </w:r>
            <w:r>
              <w:rPr>
                <w:sz w:val="18"/>
              </w:rPr>
              <w:t>Green</w:t>
            </w:r>
            <w:r>
              <w:rPr>
                <w:spacing w:val="-1"/>
                <w:sz w:val="18"/>
              </w:rPr>
              <w:t> </w:t>
            </w:r>
            <w:r>
              <w:rPr>
                <w:sz w:val="18"/>
              </w:rPr>
              <w:t>Technology</w:t>
            </w:r>
            <w:r>
              <w:rPr>
                <w:spacing w:val="-2"/>
                <w:sz w:val="18"/>
              </w:rPr>
              <w:t> Identifier</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2.22</w:t>
            </w:r>
          </w:p>
        </w:tc>
        <w:tc>
          <w:tcPr>
            <w:tcW w:w="3420" w:type="dxa"/>
          </w:tcPr>
          <w:p>
            <w:pPr>
              <w:pStyle w:val="TableParagraph"/>
              <w:spacing w:line="207" w:lineRule="exact"/>
              <w:ind w:left="108"/>
              <w:rPr>
                <w:sz w:val="18"/>
              </w:rPr>
            </w:pPr>
            <w:r>
              <w:rPr>
                <w:sz w:val="18"/>
              </w:rPr>
              <w:t>WIPO</w:t>
            </w:r>
            <w:r>
              <w:rPr>
                <w:spacing w:val="-2"/>
                <w:sz w:val="18"/>
              </w:rPr>
              <w:t> (2020)</w:t>
            </w:r>
          </w:p>
        </w:tc>
      </w:tr>
      <w:tr>
        <w:trPr>
          <w:trHeight w:val="282" w:hRule="atLeast"/>
        </w:trPr>
        <w:tc>
          <w:tcPr>
            <w:tcW w:w="6031" w:type="dxa"/>
          </w:tcPr>
          <w:p>
            <w:pPr>
              <w:pStyle w:val="TableParagraph"/>
              <w:spacing w:line="207" w:lineRule="exact"/>
              <w:ind w:left="107"/>
              <w:rPr>
                <w:sz w:val="18"/>
              </w:rPr>
            </w:pPr>
            <w:r>
              <w:rPr>
                <w:sz w:val="18"/>
              </w:rPr>
              <w:t>Availability</w:t>
            </w:r>
            <w:r>
              <w:rPr>
                <w:spacing w:val="-2"/>
                <w:sz w:val="18"/>
              </w:rPr>
              <w:t> </w:t>
            </w:r>
            <w:r>
              <w:rPr>
                <w:sz w:val="18"/>
              </w:rPr>
              <w:t>of</w:t>
            </w:r>
            <w:r>
              <w:rPr>
                <w:spacing w:val="-5"/>
                <w:sz w:val="18"/>
              </w:rPr>
              <w:t> </w:t>
            </w:r>
            <w:r>
              <w:rPr>
                <w:sz w:val="18"/>
              </w:rPr>
              <w:t>Electronic</w:t>
            </w:r>
            <w:r>
              <w:rPr>
                <w:spacing w:val="-3"/>
                <w:sz w:val="18"/>
              </w:rPr>
              <w:t> </w:t>
            </w:r>
            <w:r>
              <w:rPr>
                <w:sz w:val="18"/>
              </w:rPr>
              <w:t>Database</w:t>
            </w:r>
            <w:r>
              <w:rPr>
                <w:spacing w:val="-4"/>
                <w:sz w:val="18"/>
              </w:rPr>
              <w:t> </w:t>
            </w:r>
            <w:r>
              <w:rPr>
                <w:sz w:val="18"/>
              </w:rPr>
              <w:t>on</w:t>
            </w:r>
            <w:r>
              <w:rPr>
                <w:spacing w:val="-1"/>
                <w:sz w:val="18"/>
              </w:rPr>
              <w:t> </w:t>
            </w:r>
            <w:r>
              <w:rPr>
                <w:sz w:val="18"/>
              </w:rPr>
              <w:t>Locally</w:t>
            </w:r>
            <w:r>
              <w:rPr>
                <w:spacing w:val="-2"/>
                <w:sz w:val="18"/>
              </w:rPr>
              <w:t> </w:t>
            </w:r>
            <w:r>
              <w:rPr>
                <w:sz w:val="18"/>
              </w:rPr>
              <w:t>Registered</w:t>
            </w:r>
            <w:r>
              <w:rPr>
                <w:spacing w:val="-1"/>
                <w:sz w:val="18"/>
              </w:rPr>
              <w:t> </w:t>
            </w:r>
            <w:r>
              <w:rPr>
                <w:spacing w:val="-5"/>
                <w:sz w:val="18"/>
              </w:rPr>
              <w:t>IPR</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2.22</w:t>
            </w:r>
          </w:p>
        </w:tc>
        <w:tc>
          <w:tcPr>
            <w:tcW w:w="3420" w:type="dxa"/>
          </w:tcPr>
          <w:p>
            <w:pPr>
              <w:pStyle w:val="TableParagraph"/>
              <w:spacing w:line="207" w:lineRule="exact"/>
              <w:ind w:left="154"/>
              <w:rPr>
                <w:sz w:val="18"/>
              </w:rPr>
            </w:pPr>
            <w:r>
              <w:rPr>
                <w:sz w:val="18"/>
              </w:rPr>
              <w:t>WIPO</w:t>
            </w:r>
            <w:r>
              <w:rPr>
                <w:spacing w:val="-2"/>
                <w:sz w:val="18"/>
              </w:rPr>
              <w:t> (2004)</w:t>
            </w:r>
          </w:p>
        </w:tc>
      </w:tr>
      <w:tr>
        <w:trPr>
          <w:trHeight w:val="282" w:hRule="atLeast"/>
        </w:trPr>
        <w:tc>
          <w:tcPr>
            <w:tcW w:w="6031" w:type="dxa"/>
          </w:tcPr>
          <w:p>
            <w:pPr>
              <w:pStyle w:val="TableParagraph"/>
              <w:spacing w:line="207" w:lineRule="exact"/>
              <w:ind w:left="107"/>
              <w:rPr>
                <w:sz w:val="18"/>
              </w:rPr>
            </w:pPr>
            <w:r>
              <w:rPr>
                <w:sz w:val="18"/>
              </w:rPr>
              <w:t>Availability</w:t>
            </w:r>
            <w:r>
              <w:rPr>
                <w:spacing w:val="-1"/>
                <w:sz w:val="18"/>
              </w:rPr>
              <w:t> </w:t>
            </w:r>
            <w:r>
              <w:rPr>
                <w:sz w:val="18"/>
              </w:rPr>
              <w:t>of</w:t>
            </w:r>
            <w:r>
              <w:rPr>
                <w:spacing w:val="-3"/>
                <w:sz w:val="18"/>
              </w:rPr>
              <w:t> </w:t>
            </w:r>
            <w:r>
              <w:rPr>
                <w:sz w:val="18"/>
              </w:rPr>
              <w:t>Online</w:t>
            </w:r>
            <w:r>
              <w:rPr>
                <w:spacing w:val="-3"/>
                <w:sz w:val="18"/>
              </w:rPr>
              <w:t> </w:t>
            </w:r>
            <w:r>
              <w:rPr>
                <w:sz w:val="18"/>
              </w:rPr>
              <w:t>Platform</w:t>
            </w:r>
            <w:r>
              <w:rPr>
                <w:spacing w:val="-2"/>
                <w:sz w:val="18"/>
              </w:rPr>
              <w:t> </w:t>
            </w:r>
            <w:r>
              <w:rPr>
                <w:sz w:val="18"/>
              </w:rPr>
              <w:t>for</w:t>
            </w:r>
            <w:r>
              <w:rPr>
                <w:spacing w:val="-2"/>
                <w:sz w:val="18"/>
              </w:rPr>
              <w:t> </w:t>
            </w:r>
            <w:r>
              <w:rPr>
                <w:sz w:val="18"/>
              </w:rPr>
              <w:t>IP Holders</w:t>
            </w:r>
            <w:r>
              <w:rPr>
                <w:spacing w:val="-2"/>
                <w:sz w:val="18"/>
              </w:rPr>
              <w:t> </w:t>
            </w:r>
            <w:r>
              <w:rPr>
                <w:sz w:val="18"/>
              </w:rPr>
              <w:t>to</w:t>
            </w:r>
            <w:r>
              <w:rPr>
                <w:spacing w:val="-1"/>
                <w:sz w:val="18"/>
              </w:rPr>
              <w:t> </w:t>
            </w:r>
            <w:r>
              <w:rPr>
                <w:sz w:val="18"/>
              </w:rPr>
              <w:t>Manage</w:t>
            </w:r>
            <w:r>
              <w:rPr>
                <w:spacing w:val="-2"/>
                <w:sz w:val="18"/>
              </w:rPr>
              <w:t> </w:t>
            </w:r>
            <w:r>
              <w:rPr>
                <w:sz w:val="18"/>
              </w:rPr>
              <w:t>IPR</w:t>
            </w:r>
            <w:r>
              <w:rPr>
                <w:spacing w:val="-1"/>
                <w:sz w:val="18"/>
              </w:rPr>
              <w:t> </w:t>
            </w:r>
            <w:r>
              <w:rPr>
                <w:spacing w:val="-2"/>
                <w:sz w:val="18"/>
              </w:rPr>
              <w:t>Electronically</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2.22</w:t>
            </w:r>
          </w:p>
        </w:tc>
        <w:tc>
          <w:tcPr>
            <w:tcW w:w="3420" w:type="dxa"/>
          </w:tcPr>
          <w:p>
            <w:pPr>
              <w:pStyle w:val="TableParagraph"/>
              <w:spacing w:line="207" w:lineRule="exact"/>
              <w:ind w:left="154"/>
              <w:rPr>
                <w:sz w:val="18"/>
              </w:rPr>
            </w:pPr>
            <w:r>
              <w:rPr>
                <w:sz w:val="18"/>
              </w:rPr>
              <w:t>WIPO</w:t>
            </w:r>
            <w:r>
              <w:rPr>
                <w:spacing w:val="-2"/>
                <w:sz w:val="18"/>
              </w:rPr>
              <w:t> (2004)</w:t>
            </w:r>
          </w:p>
        </w:tc>
      </w:tr>
      <w:tr>
        <w:trPr>
          <w:trHeight w:val="282" w:hRule="atLeast"/>
        </w:trPr>
        <w:tc>
          <w:tcPr>
            <w:tcW w:w="6031" w:type="dxa"/>
          </w:tcPr>
          <w:p>
            <w:pPr>
              <w:pStyle w:val="TableParagraph"/>
              <w:spacing w:line="207" w:lineRule="exact"/>
              <w:ind w:left="107"/>
              <w:rPr>
                <w:sz w:val="18"/>
              </w:rPr>
            </w:pPr>
            <w:r>
              <w:rPr>
                <w:sz w:val="18"/>
              </w:rPr>
              <w:t>Online</w:t>
            </w:r>
            <w:r>
              <w:rPr>
                <w:spacing w:val="-3"/>
                <w:sz w:val="18"/>
              </w:rPr>
              <w:t> </w:t>
            </w:r>
            <w:r>
              <w:rPr>
                <w:sz w:val="18"/>
              </w:rPr>
              <w:t>Publication</w:t>
            </w:r>
            <w:r>
              <w:rPr>
                <w:spacing w:val="-2"/>
                <w:sz w:val="18"/>
              </w:rPr>
              <w:t> </w:t>
            </w:r>
            <w:r>
              <w:rPr>
                <w:sz w:val="18"/>
              </w:rPr>
              <w:t>of</w:t>
            </w:r>
            <w:r>
              <w:rPr>
                <w:spacing w:val="-4"/>
                <w:sz w:val="18"/>
              </w:rPr>
              <w:t> </w:t>
            </w:r>
            <w:r>
              <w:rPr>
                <w:sz w:val="18"/>
              </w:rPr>
              <w:t>List</w:t>
            </w:r>
            <w:r>
              <w:rPr>
                <w:spacing w:val="-3"/>
                <w:sz w:val="18"/>
              </w:rPr>
              <w:t> </w:t>
            </w:r>
            <w:r>
              <w:rPr>
                <w:sz w:val="18"/>
              </w:rPr>
              <w:t>of</w:t>
            </w:r>
            <w:r>
              <w:rPr>
                <w:spacing w:val="-1"/>
                <w:sz w:val="18"/>
              </w:rPr>
              <w:t> </w:t>
            </w:r>
            <w:r>
              <w:rPr>
                <w:sz w:val="18"/>
              </w:rPr>
              <w:t>Qualified</w:t>
            </w:r>
            <w:r>
              <w:rPr>
                <w:spacing w:val="-1"/>
                <w:sz w:val="18"/>
              </w:rPr>
              <w:t> </w:t>
            </w:r>
            <w:r>
              <w:rPr>
                <w:sz w:val="18"/>
              </w:rPr>
              <w:t>IP</w:t>
            </w:r>
            <w:r>
              <w:rPr>
                <w:spacing w:val="-3"/>
                <w:sz w:val="18"/>
              </w:rPr>
              <w:t> </w:t>
            </w:r>
            <w:r>
              <w:rPr>
                <w:sz w:val="18"/>
              </w:rPr>
              <w:t>Professionals</w:t>
            </w:r>
            <w:r>
              <w:rPr>
                <w:spacing w:val="-2"/>
                <w:sz w:val="18"/>
              </w:rPr>
              <w:t> </w:t>
            </w:r>
            <w:r>
              <w:rPr>
                <w:sz w:val="18"/>
              </w:rPr>
              <w:t>by the</w:t>
            </w:r>
            <w:r>
              <w:rPr>
                <w:spacing w:val="-2"/>
                <w:sz w:val="18"/>
              </w:rPr>
              <w:t> </w:t>
            </w:r>
            <w:r>
              <w:rPr>
                <w:spacing w:val="-5"/>
                <w:sz w:val="18"/>
              </w:rPr>
              <w:t>IPO</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2.22</w:t>
            </w:r>
          </w:p>
        </w:tc>
        <w:tc>
          <w:tcPr>
            <w:tcW w:w="3420" w:type="dxa"/>
          </w:tcPr>
          <w:p>
            <w:pPr>
              <w:pStyle w:val="TableParagraph"/>
              <w:spacing w:line="207" w:lineRule="exact"/>
              <w:ind w:left="154"/>
              <w:rPr>
                <w:sz w:val="18"/>
              </w:rPr>
            </w:pPr>
            <w:r>
              <w:rPr>
                <w:sz w:val="18"/>
              </w:rPr>
              <w:t>WIPO</w:t>
            </w:r>
            <w:r>
              <w:rPr>
                <w:spacing w:val="-2"/>
                <w:sz w:val="18"/>
              </w:rPr>
              <w:t> (2004)</w:t>
            </w:r>
          </w:p>
        </w:tc>
      </w:tr>
      <w:tr>
        <w:trPr>
          <w:trHeight w:val="282" w:hRule="atLeast"/>
        </w:trPr>
        <w:tc>
          <w:tcPr>
            <w:tcW w:w="6031"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2.2.2</w:t>
            </w:r>
          </w:p>
        </w:tc>
        <w:tc>
          <w:tcPr>
            <w:tcW w:w="876" w:type="dxa"/>
            <w:shd w:val="clear" w:color="auto" w:fill="FFC000"/>
          </w:tcPr>
          <w:p>
            <w:pPr>
              <w:pStyle w:val="TableParagraph"/>
              <w:spacing w:before="38"/>
              <w:ind w:right="63"/>
              <w:jc w:val="right"/>
              <w:rPr>
                <w:sz w:val="18"/>
              </w:rPr>
            </w:pPr>
            <w:r>
              <w:rPr>
                <w:spacing w:val="-10"/>
                <w:sz w:val="18"/>
              </w:rPr>
              <w:t>5</w:t>
            </w:r>
          </w:p>
        </w:tc>
        <w:tc>
          <w:tcPr>
            <w:tcW w:w="878" w:type="dxa"/>
            <w:shd w:val="clear" w:color="auto" w:fill="FFC000"/>
          </w:tcPr>
          <w:p>
            <w:pPr>
              <w:pStyle w:val="TableParagraph"/>
              <w:spacing w:before="38"/>
              <w:ind w:right="60"/>
              <w:jc w:val="right"/>
              <w:rPr>
                <w:sz w:val="18"/>
              </w:rPr>
            </w:pPr>
            <w:r>
              <w:rPr>
                <w:spacing w:val="-10"/>
                <w:sz w:val="18"/>
              </w:rPr>
              <w:t>5</w:t>
            </w:r>
          </w:p>
        </w:tc>
        <w:tc>
          <w:tcPr>
            <w:tcW w:w="876" w:type="dxa"/>
            <w:shd w:val="clear" w:color="auto" w:fill="FFC000"/>
          </w:tcPr>
          <w:p>
            <w:pPr>
              <w:pStyle w:val="TableParagraph"/>
              <w:spacing w:before="38"/>
              <w:ind w:right="57"/>
              <w:jc w:val="right"/>
              <w:rPr>
                <w:sz w:val="18"/>
              </w:rPr>
            </w:pPr>
            <w:r>
              <w:rPr>
                <w:spacing w:val="-5"/>
                <w:sz w:val="18"/>
              </w:rPr>
              <w:t>10</w:t>
            </w:r>
          </w:p>
        </w:tc>
        <w:tc>
          <w:tcPr>
            <w:tcW w:w="878" w:type="dxa"/>
            <w:shd w:val="clear" w:color="auto" w:fill="FFC000"/>
          </w:tcPr>
          <w:p>
            <w:pPr>
              <w:pStyle w:val="TableParagraph"/>
              <w:spacing w:before="38"/>
              <w:ind w:right="56"/>
              <w:jc w:val="right"/>
              <w:rPr>
                <w:sz w:val="18"/>
              </w:rPr>
            </w:pPr>
            <w:r>
              <w:rPr>
                <w:spacing w:val="-2"/>
                <w:sz w:val="18"/>
              </w:rPr>
              <w:t>11.11</w:t>
            </w:r>
          </w:p>
        </w:tc>
        <w:tc>
          <w:tcPr>
            <w:tcW w:w="3420" w:type="dxa"/>
            <w:shd w:val="clear" w:color="auto" w:fill="FFC000"/>
          </w:tcPr>
          <w:p>
            <w:pPr>
              <w:pStyle w:val="TableParagraph"/>
              <w:rPr>
                <w:sz w:val="18"/>
              </w:rPr>
            </w:pPr>
          </w:p>
        </w:tc>
      </w:tr>
      <w:tr>
        <w:trPr>
          <w:trHeight w:val="431" w:hRule="atLeast"/>
        </w:trPr>
        <w:tc>
          <w:tcPr>
            <w:tcW w:w="12959" w:type="dxa"/>
            <w:gridSpan w:val="6"/>
            <w:shd w:val="clear" w:color="auto" w:fill="E7EBF5"/>
          </w:tcPr>
          <w:p>
            <w:pPr>
              <w:pStyle w:val="TableParagraph"/>
              <w:spacing w:before="112"/>
              <w:ind w:left="467"/>
              <w:rPr>
                <w:b/>
                <w:sz w:val="18"/>
              </w:rPr>
            </w:pPr>
            <w:r>
              <w:rPr>
                <w:b/>
                <w:sz w:val="18"/>
              </w:rPr>
              <w:t>2.2.3</w:t>
            </w:r>
            <w:r>
              <w:rPr>
                <w:b/>
                <w:spacing w:val="42"/>
                <w:sz w:val="18"/>
              </w:rPr>
              <w:t>  </w:t>
            </w:r>
            <w:r>
              <w:rPr>
                <w:b/>
                <w:sz w:val="18"/>
              </w:rPr>
              <w:t>Innovation Systems</w:t>
            </w:r>
            <w:r>
              <w:rPr>
                <w:b/>
                <w:spacing w:val="-2"/>
                <w:sz w:val="18"/>
              </w:rPr>
              <w:t> </w:t>
            </w:r>
            <w:r>
              <w:rPr>
                <w:b/>
                <w:sz w:val="18"/>
              </w:rPr>
              <w:t>(includes</w:t>
            </w:r>
            <w:r>
              <w:rPr>
                <w:b/>
                <w:spacing w:val="-1"/>
                <w:sz w:val="18"/>
              </w:rPr>
              <w:t> </w:t>
            </w:r>
            <w:r>
              <w:rPr>
                <w:b/>
                <w:spacing w:val="-2"/>
                <w:sz w:val="18"/>
              </w:rPr>
              <w:t>gender)</w:t>
            </w:r>
          </w:p>
        </w:tc>
      </w:tr>
      <w:tr>
        <w:trPr>
          <w:trHeight w:val="282" w:hRule="atLeast"/>
        </w:trPr>
        <w:tc>
          <w:tcPr>
            <w:tcW w:w="6031" w:type="dxa"/>
          </w:tcPr>
          <w:p>
            <w:pPr>
              <w:pStyle w:val="TableParagraph"/>
              <w:spacing w:line="207" w:lineRule="exact"/>
              <w:ind w:left="107"/>
              <w:rPr>
                <w:sz w:val="18"/>
              </w:rPr>
            </w:pPr>
            <w:r>
              <w:rPr>
                <w:sz w:val="18"/>
              </w:rPr>
              <w:t>Availability</w:t>
            </w:r>
            <w:r>
              <w:rPr>
                <w:spacing w:val="-4"/>
                <w:sz w:val="18"/>
              </w:rPr>
              <w:t> </w:t>
            </w:r>
            <w:r>
              <w:rPr>
                <w:sz w:val="18"/>
              </w:rPr>
              <w:t>of</w:t>
            </w:r>
            <w:r>
              <w:rPr>
                <w:spacing w:val="-4"/>
                <w:sz w:val="18"/>
              </w:rPr>
              <w:t> </w:t>
            </w:r>
            <w:r>
              <w:rPr>
                <w:sz w:val="18"/>
              </w:rPr>
              <w:t>Technology</w:t>
            </w:r>
            <w:r>
              <w:rPr>
                <w:spacing w:val="-3"/>
                <w:sz w:val="18"/>
              </w:rPr>
              <w:t> </w:t>
            </w:r>
            <w:r>
              <w:rPr>
                <w:sz w:val="18"/>
              </w:rPr>
              <w:t>Transfer</w:t>
            </w:r>
            <w:r>
              <w:rPr>
                <w:spacing w:val="-2"/>
                <w:sz w:val="18"/>
              </w:rPr>
              <w:t> Offices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1.23</w:t>
            </w:r>
          </w:p>
        </w:tc>
        <w:tc>
          <w:tcPr>
            <w:tcW w:w="3420" w:type="dxa"/>
          </w:tcPr>
          <w:p>
            <w:pPr>
              <w:pStyle w:val="TableParagraph"/>
              <w:spacing w:line="207" w:lineRule="exact"/>
              <w:ind w:left="108"/>
              <w:rPr>
                <w:sz w:val="18"/>
              </w:rPr>
            </w:pPr>
            <w:r>
              <w:rPr>
                <w:sz w:val="18"/>
              </w:rPr>
              <w:t>Aridi</w:t>
            </w:r>
            <w:r>
              <w:rPr>
                <w:spacing w:val="-2"/>
                <w:sz w:val="18"/>
              </w:rPr>
              <w:t> </w:t>
            </w:r>
            <w:r>
              <w:rPr>
                <w:sz w:val="18"/>
              </w:rPr>
              <w:t>and</w:t>
            </w:r>
            <w:r>
              <w:rPr>
                <w:spacing w:val="-1"/>
                <w:sz w:val="18"/>
              </w:rPr>
              <w:t> </w:t>
            </w:r>
            <w:r>
              <w:rPr>
                <w:sz w:val="18"/>
              </w:rPr>
              <w:t>Cowey</w:t>
            </w:r>
            <w:r>
              <w:rPr>
                <w:spacing w:val="-2"/>
                <w:sz w:val="18"/>
              </w:rPr>
              <w:t> (2018)</w:t>
            </w:r>
          </w:p>
        </w:tc>
      </w:tr>
      <w:tr>
        <w:trPr>
          <w:trHeight w:val="282" w:hRule="atLeast"/>
        </w:trPr>
        <w:tc>
          <w:tcPr>
            <w:tcW w:w="6031" w:type="dxa"/>
          </w:tcPr>
          <w:p>
            <w:pPr>
              <w:pStyle w:val="TableParagraph"/>
              <w:spacing w:line="207" w:lineRule="exact"/>
              <w:ind w:left="107"/>
              <w:rPr>
                <w:sz w:val="18"/>
              </w:rPr>
            </w:pPr>
            <w:r>
              <w:rPr>
                <w:sz w:val="18"/>
              </w:rPr>
              <w:t>Availability</w:t>
            </w:r>
            <w:r>
              <w:rPr>
                <w:spacing w:val="-1"/>
                <w:sz w:val="18"/>
              </w:rPr>
              <w:t> </w:t>
            </w:r>
            <w:r>
              <w:rPr>
                <w:sz w:val="18"/>
              </w:rPr>
              <w:t>of</w:t>
            </w:r>
            <w:r>
              <w:rPr>
                <w:spacing w:val="-4"/>
                <w:sz w:val="18"/>
              </w:rPr>
              <w:t> </w:t>
            </w:r>
            <w:r>
              <w:rPr>
                <w:sz w:val="18"/>
              </w:rPr>
              <w:t>Regulatory</w:t>
            </w:r>
            <w:r>
              <w:rPr>
                <w:spacing w:val="-2"/>
                <w:sz w:val="18"/>
              </w:rPr>
              <w:t> Sandboxes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1.23</w:t>
            </w:r>
          </w:p>
        </w:tc>
        <w:tc>
          <w:tcPr>
            <w:tcW w:w="3420" w:type="dxa"/>
          </w:tcPr>
          <w:p>
            <w:pPr>
              <w:pStyle w:val="TableParagraph"/>
              <w:spacing w:line="207" w:lineRule="exact"/>
              <w:ind w:left="108"/>
              <w:rPr>
                <w:sz w:val="18"/>
              </w:rPr>
            </w:pPr>
            <w:r>
              <w:rPr>
                <w:sz w:val="18"/>
              </w:rPr>
              <w:t>World</w:t>
            </w:r>
            <w:r>
              <w:rPr>
                <w:spacing w:val="-1"/>
                <w:sz w:val="18"/>
              </w:rPr>
              <w:t> </w:t>
            </w:r>
            <w:r>
              <w:rPr>
                <w:sz w:val="18"/>
              </w:rPr>
              <w:t>Bank</w:t>
            </w:r>
            <w:r>
              <w:rPr>
                <w:spacing w:val="-1"/>
                <w:sz w:val="18"/>
              </w:rPr>
              <w:t> </w:t>
            </w:r>
            <w:r>
              <w:rPr>
                <w:spacing w:val="-2"/>
                <w:sz w:val="18"/>
              </w:rPr>
              <w:t>(2020)</w:t>
            </w:r>
          </w:p>
        </w:tc>
      </w:tr>
      <w:tr>
        <w:trPr>
          <w:trHeight w:val="282" w:hRule="atLeast"/>
        </w:trPr>
        <w:tc>
          <w:tcPr>
            <w:tcW w:w="6031"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Incubators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1.23</w:t>
            </w:r>
          </w:p>
        </w:tc>
        <w:tc>
          <w:tcPr>
            <w:tcW w:w="3420" w:type="dxa"/>
          </w:tcPr>
          <w:p>
            <w:pPr>
              <w:pStyle w:val="TableParagraph"/>
              <w:spacing w:line="207" w:lineRule="exact"/>
              <w:ind w:left="108"/>
              <w:rPr>
                <w:sz w:val="18"/>
              </w:rPr>
            </w:pPr>
            <w:r>
              <w:rPr>
                <w:sz w:val="18"/>
              </w:rPr>
              <w:t>Cirera</w:t>
            </w:r>
            <w:r>
              <w:rPr>
                <w:spacing w:val="-3"/>
                <w:sz w:val="18"/>
              </w:rPr>
              <w:t> </w:t>
            </w:r>
            <w:r>
              <w:rPr>
                <w:sz w:val="18"/>
              </w:rPr>
              <w:t>et</w:t>
            </w:r>
            <w:r>
              <w:rPr>
                <w:spacing w:val="-1"/>
                <w:sz w:val="18"/>
              </w:rPr>
              <w:t> </w:t>
            </w:r>
            <w:r>
              <w:rPr>
                <w:sz w:val="18"/>
              </w:rPr>
              <w:t>al. </w:t>
            </w:r>
            <w:r>
              <w:rPr>
                <w:spacing w:val="-2"/>
                <w:sz w:val="18"/>
              </w:rPr>
              <w:t>(2020)</w:t>
            </w:r>
          </w:p>
        </w:tc>
      </w:tr>
      <w:tr>
        <w:trPr>
          <w:trHeight w:val="282" w:hRule="atLeast"/>
        </w:trPr>
        <w:tc>
          <w:tcPr>
            <w:tcW w:w="6031" w:type="dxa"/>
          </w:tcPr>
          <w:p>
            <w:pPr>
              <w:pStyle w:val="TableParagraph"/>
              <w:spacing w:before="2"/>
              <w:ind w:left="107"/>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Accelerators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1.23</w:t>
            </w:r>
          </w:p>
        </w:tc>
        <w:tc>
          <w:tcPr>
            <w:tcW w:w="3420" w:type="dxa"/>
          </w:tcPr>
          <w:p>
            <w:pPr>
              <w:pStyle w:val="TableParagraph"/>
              <w:spacing w:before="2"/>
              <w:ind w:left="108"/>
              <w:rPr>
                <w:sz w:val="18"/>
              </w:rPr>
            </w:pPr>
            <w:r>
              <w:rPr>
                <w:sz w:val="18"/>
              </w:rPr>
              <w:t>Cirera</w:t>
            </w:r>
            <w:r>
              <w:rPr>
                <w:spacing w:val="-3"/>
                <w:sz w:val="18"/>
              </w:rPr>
              <w:t> </w:t>
            </w:r>
            <w:r>
              <w:rPr>
                <w:sz w:val="18"/>
              </w:rPr>
              <w:t>et</w:t>
            </w:r>
            <w:r>
              <w:rPr>
                <w:spacing w:val="-1"/>
                <w:sz w:val="18"/>
              </w:rPr>
              <w:t> </w:t>
            </w:r>
            <w:r>
              <w:rPr>
                <w:sz w:val="18"/>
              </w:rPr>
              <w:t>al. </w:t>
            </w:r>
            <w:r>
              <w:rPr>
                <w:spacing w:val="-2"/>
                <w:sz w:val="18"/>
              </w:rPr>
              <w:t>(2020)</w:t>
            </w:r>
          </w:p>
        </w:tc>
      </w:tr>
      <w:tr>
        <w:trPr>
          <w:trHeight w:val="285" w:hRule="atLeast"/>
        </w:trPr>
        <w:tc>
          <w:tcPr>
            <w:tcW w:w="6031" w:type="dxa"/>
          </w:tcPr>
          <w:p>
            <w:pPr>
              <w:pStyle w:val="TableParagraph"/>
              <w:spacing w:before="2"/>
              <w:ind w:left="107"/>
              <w:rPr>
                <w:sz w:val="18"/>
              </w:rPr>
            </w:pPr>
            <w:r>
              <w:rPr>
                <w:sz w:val="18"/>
              </w:rPr>
              <w:t>Government</w:t>
            </w:r>
            <w:r>
              <w:rPr>
                <w:spacing w:val="-3"/>
                <w:sz w:val="18"/>
              </w:rPr>
              <w:t> </w:t>
            </w:r>
            <w:r>
              <w:rPr>
                <w:sz w:val="18"/>
              </w:rPr>
              <w:t>Financial</w:t>
            </w:r>
            <w:r>
              <w:rPr>
                <w:spacing w:val="-2"/>
                <w:sz w:val="18"/>
              </w:rPr>
              <w:t> </w:t>
            </w:r>
            <w:r>
              <w:rPr>
                <w:sz w:val="18"/>
              </w:rPr>
              <w:t>Assistance</w:t>
            </w:r>
            <w:r>
              <w:rPr>
                <w:spacing w:val="-5"/>
                <w:sz w:val="18"/>
              </w:rPr>
              <w:t> </w:t>
            </w:r>
            <w:r>
              <w:rPr>
                <w:sz w:val="18"/>
              </w:rPr>
              <w:t>to</w:t>
            </w:r>
            <w:r>
              <w:rPr>
                <w:spacing w:val="-1"/>
                <w:sz w:val="18"/>
              </w:rPr>
              <w:t> </w:t>
            </w:r>
            <w:r>
              <w:rPr>
                <w:sz w:val="18"/>
              </w:rPr>
              <w:t>Private</w:t>
            </w:r>
            <w:r>
              <w:rPr>
                <w:spacing w:val="-3"/>
                <w:sz w:val="18"/>
              </w:rPr>
              <w:t> </w:t>
            </w:r>
            <w:r>
              <w:rPr>
                <w:spacing w:val="-2"/>
                <w:sz w:val="18"/>
              </w:rPr>
              <w:t>Incubators/Accelerators</w:t>
            </w:r>
          </w:p>
        </w:tc>
        <w:tc>
          <w:tcPr>
            <w:tcW w:w="876" w:type="dxa"/>
          </w:tcPr>
          <w:p>
            <w:pPr>
              <w:pStyle w:val="TableParagraph"/>
              <w:spacing w:before="2"/>
              <w:ind w:right="63"/>
              <w:jc w:val="right"/>
              <w:rPr>
                <w:sz w:val="18"/>
              </w:rPr>
            </w:pPr>
            <w:r>
              <w:rPr>
                <w:spacing w:val="-10"/>
                <w:sz w:val="18"/>
              </w:rPr>
              <w:t>1</w:t>
            </w:r>
          </w:p>
        </w:tc>
        <w:tc>
          <w:tcPr>
            <w:tcW w:w="878" w:type="dxa"/>
          </w:tcPr>
          <w:p>
            <w:pPr>
              <w:pStyle w:val="TableParagraph"/>
              <w:spacing w:before="2"/>
              <w:ind w:right="60"/>
              <w:jc w:val="right"/>
              <w:rPr>
                <w:sz w:val="18"/>
              </w:rPr>
            </w:pPr>
            <w:r>
              <w:rPr>
                <w:spacing w:val="-10"/>
                <w:sz w:val="18"/>
              </w:rPr>
              <w:t>1</w:t>
            </w:r>
          </w:p>
        </w:tc>
        <w:tc>
          <w:tcPr>
            <w:tcW w:w="876" w:type="dxa"/>
          </w:tcPr>
          <w:p>
            <w:pPr>
              <w:pStyle w:val="TableParagraph"/>
              <w:spacing w:before="2"/>
              <w:ind w:right="60"/>
              <w:jc w:val="right"/>
              <w:rPr>
                <w:sz w:val="18"/>
              </w:rPr>
            </w:pPr>
            <w:r>
              <w:rPr>
                <w:spacing w:val="-10"/>
                <w:sz w:val="18"/>
              </w:rPr>
              <w:t>2</w:t>
            </w:r>
          </w:p>
        </w:tc>
        <w:tc>
          <w:tcPr>
            <w:tcW w:w="878" w:type="dxa"/>
          </w:tcPr>
          <w:p>
            <w:pPr>
              <w:pStyle w:val="TableParagraph"/>
              <w:spacing w:before="2"/>
              <w:ind w:right="59"/>
              <w:jc w:val="right"/>
              <w:rPr>
                <w:sz w:val="18"/>
              </w:rPr>
            </w:pPr>
            <w:r>
              <w:rPr>
                <w:spacing w:val="-4"/>
                <w:sz w:val="18"/>
              </w:rPr>
              <w:t>1.23</w:t>
            </w:r>
          </w:p>
        </w:tc>
        <w:tc>
          <w:tcPr>
            <w:tcW w:w="3420" w:type="dxa"/>
          </w:tcPr>
          <w:p>
            <w:pPr>
              <w:pStyle w:val="TableParagraph"/>
              <w:spacing w:before="2"/>
              <w:ind w:left="108"/>
              <w:rPr>
                <w:sz w:val="18"/>
              </w:rPr>
            </w:pPr>
            <w:r>
              <w:rPr>
                <w:sz w:val="18"/>
              </w:rPr>
              <w:t>Cirera</w:t>
            </w:r>
            <w:r>
              <w:rPr>
                <w:spacing w:val="-3"/>
                <w:sz w:val="18"/>
              </w:rPr>
              <w:t> </w:t>
            </w:r>
            <w:r>
              <w:rPr>
                <w:sz w:val="18"/>
              </w:rPr>
              <w:t>et</w:t>
            </w:r>
            <w:r>
              <w:rPr>
                <w:spacing w:val="-1"/>
                <w:sz w:val="18"/>
              </w:rPr>
              <w:t> </w:t>
            </w:r>
            <w:r>
              <w:rPr>
                <w:sz w:val="18"/>
              </w:rPr>
              <w:t>al. </w:t>
            </w:r>
            <w:r>
              <w:rPr>
                <w:spacing w:val="-2"/>
                <w:sz w:val="18"/>
              </w:rPr>
              <w:t>(2020)</w:t>
            </w:r>
          </w:p>
        </w:tc>
      </w:tr>
      <w:tr>
        <w:trPr>
          <w:trHeight w:val="412" w:hRule="atLeast"/>
        </w:trPr>
        <w:tc>
          <w:tcPr>
            <w:tcW w:w="6031" w:type="dxa"/>
          </w:tcPr>
          <w:p>
            <w:pPr>
              <w:pStyle w:val="TableParagraph"/>
              <w:spacing w:line="206" w:lineRule="exact"/>
              <w:ind w:left="107"/>
              <w:rPr>
                <w:sz w:val="18"/>
              </w:rPr>
            </w:pPr>
            <w:r>
              <w:rPr>
                <w:sz w:val="18"/>
              </w:rPr>
              <w:t>Public</w:t>
            </w:r>
            <w:r>
              <w:rPr>
                <w:spacing w:val="-7"/>
                <w:sz w:val="18"/>
              </w:rPr>
              <w:t> </w:t>
            </w:r>
            <w:r>
              <w:rPr>
                <w:sz w:val="18"/>
              </w:rPr>
              <w:t>Research</w:t>
            </w:r>
            <w:r>
              <w:rPr>
                <w:spacing w:val="-5"/>
                <w:sz w:val="18"/>
              </w:rPr>
              <w:t> </w:t>
            </w:r>
            <w:r>
              <w:rPr>
                <w:sz w:val="18"/>
              </w:rPr>
              <w:t>Organizations</w:t>
            </w:r>
            <w:r>
              <w:rPr>
                <w:spacing w:val="-8"/>
                <w:sz w:val="18"/>
              </w:rPr>
              <w:t> </w:t>
            </w:r>
            <w:r>
              <w:rPr>
                <w:sz w:val="18"/>
              </w:rPr>
              <w:t>Technical</w:t>
            </w:r>
            <w:r>
              <w:rPr>
                <w:spacing w:val="-6"/>
                <w:sz w:val="18"/>
              </w:rPr>
              <w:t> </w:t>
            </w:r>
            <w:r>
              <w:rPr>
                <w:sz w:val="18"/>
              </w:rPr>
              <w:t>Assistance</w:t>
            </w:r>
            <w:r>
              <w:rPr>
                <w:spacing w:val="-7"/>
                <w:sz w:val="18"/>
              </w:rPr>
              <w:t> </w:t>
            </w:r>
            <w:r>
              <w:rPr>
                <w:sz w:val="18"/>
              </w:rPr>
              <w:t>to</w:t>
            </w:r>
            <w:r>
              <w:rPr>
                <w:spacing w:val="-5"/>
                <w:sz w:val="18"/>
              </w:rPr>
              <w:t> </w:t>
            </w:r>
            <w:r>
              <w:rPr>
                <w:sz w:val="18"/>
              </w:rPr>
              <w:t>Private </w:t>
            </w:r>
            <w:r>
              <w:rPr>
                <w:spacing w:val="-2"/>
                <w:sz w:val="18"/>
              </w:rPr>
              <w:t>Incubators/Accelerators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1.23</w:t>
            </w:r>
          </w:p>
        </w:tc>
        <w:tc>
          <w:tcPr>
            <w:tcW w:w="3420" w:type="dxa"/>
          </w:tcPr>
          <w:p>
            <w:pPr>
              <w:pStyle w:val="TableParagraph"/>
              <w:spacing w:line="207" w:lineRule="exact"/>
              <w:ind w:left="108"/>
              <w:rPr>
                <w:sz w:val="18"/>
              </w:rPr>
            </w:pPr>
            <w:r>
              <w:rPr>
                <w:sz w:val="18"/>
              </w:rPr>
              <w:t>Cirera</w:t>
            </w:r>
            <w:r>
              <w:rPr>
                <w:spacing w:val="-3"/>
                <w:sz w:val="18"/>
              </w:rPr>
              <w:t> </w:t>
            </w:r>
            <w:r>
              <w:rPr>
                <w:sz w:val="18"/>
              </w:rPr>
              <w:t>et</w:t>
            </w:r>
            <w:r>
              <w:rPr>
                <w:spacing w:val="-1"/>
                <w:sz w:val="18"/>
              </w:rPr>
              <w:t> </w:t>
            </w:r>
            <w:r>
              <w:rPr>
                <w:sz w:val="18"/>
              </w:rPr>
              <w:t>al. </w:t>
            </w:r>
            <w:r>
              <w:rPr>
                <w:spacing w:val="-2"/>
                <w:sz w:val="18"/>
              </w:rPr>
              <w:t>(2020)</w:t>
            </w:r>
          </w:p>
        </w:tc>
      </w:tr>
      <w:tr>
        <w:trPr>
          <w:trHeight w:val="282" w:hRule="atLeast"/>
        </w:trPr>
        <w:tc>
          <w:tcPr>
            <w:tcW w:w="6031"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Incubators/Accelerators</w:t>
            </w:r>
            <w:r>
              <w:rPr>
                <w:spacing w:val="-2"/>
                <w:sz w:val="18"/>
              </w:rPr>
              <w:t> </w:t>
            </w:r>
            <w:r>
              <w:rPr>
                <w:sz w:val="18"/>
              </w:rPr>
              <w:t>that</w:t>
            </w:r>
            <w:r>
              <w:rPr>
                <w:spacing w:val="-3"/>
                <w:sz w:val="18"/>
              </w:rPr>
              <w:t> </w:t>
            </w:r>
            <w:r>
              <w:rPr>
                <w:sz w:val="18"/>
              </w:rPr>
              <w:t>Target</w:t>
            </w:r>
            <w:r>
              <w:rPr>
                <w:spacing w:val="-2"/>
                <w:sz w:val="18"/>
              </w:rPr>
              <w:t> </w:t>
            </w:r>
            <w:r>
              <w:rPr>
                <w:sz w:val="18"/>
              </w:rPr>
              <w:t>Women</w:t>
            </w:r>
            <w:r>
              <w:rPr>
                <w:spacing w:val="-3"/>
                <w:sz w:val="18"/>
              </w:rPr>
              <w:t> </w:t>
            </w:r>
            <w:r>
              <w:rPr>
                <w:spacing w:val="-2"/>
                <w:sz w:val="18"/>
              </w:rPr>
              <w:t>Entrepreneurs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1.23</w:t>
            </w:r>
          </w:p>
        </w:tc>
        <w:tc>
          <w:tcPr>
            <w:tcW w:w="3420" w:type="dxa"/>
          </w:tcPr>
          <w:p>
            <w:pPr>
              <w:pStyle w:val="TableParagraph"/>
              <w:spacing w:line="207" w:lineRule="exact"/>
              <w:ind w:left="108"/>
              <w:rPr>
                <w:sz w:val="18"/>
              </w:rPr>
            </w:pPr>
            <w:r>
              <w:rPr>
                <w:sz w:val="18"/>
              </w:rPr>
              <w:t>Cirera</w:t>
            </w:r>
            <w:r>
              <w:rPr>
                <w:spacing w:val="-3"/>
                <w:sz w:val="18"/>
              </w:rPr>
              <w:t> </w:t>
            </w:r>
            <w:r>
              <w:rPr>
                <w:sz w:val="18"/>
              </w:rPr>
              <w:t>et</w:t>
            </w:r>
            <w:r>
              <w:rPr>
                <w:spacing w:val="-1"/>
                <w:sz w:val="18"/>
              </w:rPr>
              <w:t> </w:t>
            </w:r>
            <w:r>
              <w:rPr>
                <w:sz w:val="18"/>
              </w:rPr>
              <w:t>al. </w:t>
            </w:r>
            <w:r>
              <w:rPr>
                <w:spacing w:val="-2"/>
                <w:sz w:val="18"/>
              </w:rPr>
              <w:t>(2020)</w:t>
            </w:r>
          </w:p>
        </w:tc>
      </w:tr>
    </w:tbl>
    <w:p>
      <w:pPr>
        <w:pStyle w:val="TableParagraph"/>
        <w:spacing w:after="0" w:line="207"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20"/>
      </w:tblGrid>
      <w:tr>
        <w:trPr>
          <w:trHeight w:val="301" w:hRule="atLeast"/>
        </w:trPr>
        <w:tc>
          <w:tcPr>
            <w:tcW w:w="6031" w:type="dxa"/>
          </w:tcPr>
          <w:p>
            <w:pPr>
              <w:pStyle w:val="TableParagraph"/>
              <w:spacing w:line="207" w:lineRule="exact"/>
              <w:ind w:left="107"/>
              <w:rPr>
                <w:sz w:val="18"/>
              </w:rPr>
            </w:pPr>
            <w:r>
              <w:rPr>
                <w:sz w:val="18"/>
              </w:rPr>
              <w:t>Availability</w:t>
            </w:r>
            <w:r>
              <w:rPr>
                <w:spacing w:val="-1"/>
                <w:sz w:val="18"/>
              </w:rPr>
              <w:t> </w:t>
            </w:r>
            <w:r>
              <w:rPr>
                <w:sz w:val="18"/>
              </w:rPr>
              <w:t>of</w:t>
            </w:r>
            <w:r>
              <w:rPr>
                <w:spacing w:val="-4"/>
                <w:sz w:val="18"/>
              </w:rPr>
              <w:t> </w:t>
            </w:r>
            <w:r>
              <w:rPr>
                <w:sz w:val="18"/>
              </w:rPr>
              <w:t>Science</w:t>
            </w:r>
            <w:r>
              <w:rPr>
                <w:spacing w:val="-3"/>
                <w:sz w:val="18"/>
              </w:rPr>
              <w:t> </w:t>
            </w:r>
            <w:r>
              <w:rPr>
                <w:sz w:val="18"/>
              </w:rPr>
              <w:t>and</w:t>
            </w:r>
            <w:r>
              <w:rPr>
                <w:spacing w:val="-3"/>
                <w:sz w:val="18"/>
              </w:rPr>
              <w:t> </w:t>
            </w:r>
            <w:r>
              <w:rPr>
                <w:sz w:val="18"/>
              </w:rPr>
              <w:t>Technology </w:t>
            </w:r>
            <w:r>
              <w:rPr>
                <w:spacing w:val="-4"/>
                <w:sz w:val="18"/>
              </w:rPr>
              <w:t>Parks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1.23</w:t>
            </w:r>
          </w:p>
        </w:tc>
        <w:tc>
          <w:tcPr>
            <w:tcW w:w="3420" w:type="dxa"/>
          </w:tcPr>
          <w:p>
            <w:pPr>
              <w:pStyle w:val="TableParagraph"/>
              <w:spacing w:line="207" w:lineRule="exact"/>
              <w:ind w:left="108"/>
              <w:rPr>
                <w:sz w:val="18"/>
              </w:rPr>
            </w:pPr>
            <w:r>
              <w:rPr>
                <w:sz w:val="18"/>
              </w:rPr>
              <w:t>Cirera</w:t>
            </w:r>
            <w:r>
              <w:rPr>
                <w:spacing w:val="-3"/>
                <w:sz w:val="18"/>
              </w:rPr>
              <w:t> </w:t>
            </w:r>
            <w:r>
              <w:rPr>
                <w:sz w:val="18"/>
              </w:rPr>
              <w:t>et</w:t>
            </w:r>
            <w:r>
              <w:rPr>
                <w:spacing w:val="-1"/>
                <w:sz w:val="18"/>
              </w:rPr>
              <w:t> </w:t>
            </w:r>
            <w:r>
              <w:rPr>
                <w:sz w:val="18"/>
              </w:rPr>
              <w:t>al. </w:t>
            </w:r>
            <w:r>
              <w:rPr>
                <w:spacing w:val="-2"/>
                <w:sz w:val="18"/>
              </w:rPr>
              <w:t>(2020)</w:t>
            </w:r>
          </w:p>
        </w:tc>
      </w:tr>
      <w:tr>
        <w:trPr>
          <w:trHeight w:val="282" w:hRule="atLeast"/>
        </w:trPr>
        <w:tc>
          <w:tcPr>
            <w:tcW w:w="6031"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Innovation</w:t>
            </w:r>
            <w:r>
              <w:rPr>
                <w:spacing w:val="-1"/>
                <w:sz w:val="18"/>
              </w:rPr>
              <w:t> </w:t>
            </w:r>
            <w:r>
              <w:rPr>
                <w:spacing w:val="-2"/>
                <w:sz w:val="18"/>
              </w:rPr>
              <w:t>Clusters</w:t>
            </w:r>
          </w:p>
        </w:tc>
        <w:tc>
          <w:tcPr>
            <w:tcW w:w="876" w:type="dxa"/>
          </w:tcPr>
          <w:p>
            <w:pPr>
              <w:pStyle w:val="TableParagraph"/>
              <w:spacing w:line="207" w:lineRule="exact"/>
              <w:ind w:right="63"/>
              <w:jc w:val="right"/>
              <w:rPr>
                <w:sz w:val="18"/>
              </w:rPr>
            </w:pPr>
            <w:r>
              <w:rPr>
                <w:spacing w:val="-10"/>
                <w:sz w:val="18"/>
              </w:rPr>
              <w:t>1</w:t>
            </w:r>
          </w:p>
        </w:tc>
        <w:tc>
          <w:tcPr>
            <w:tcW w:w="878" w:type="dxa"/>
          </w:tcPr>
          <w:p>
            <w:pPr>
              <w:pStyle w:val="TableParagraph"/>
              <w:spacing w:line="207" w:lineRule="exact"/>
              <w:ind w:right="60"/>
              <w:jc w:val="right"/>
              <w:rPr>
                <w:sz w:val="18"/>
              </w:rPr>
            </w:pPr>
            <w:r>
              <w:rPr>
                <w:spacing w:val="-10"/>
                <w:sz w:val="18"/>
              </w:rPr>
              <w:t>1</w:t>
            </w:r>
          </w:p>
        </w:tc>
        <w:tc>
          <w:tcPr>
            <w:tcW w:w="876" w:type="dxa"/>
          </w:tcPr>
          <w:p>
            <w:pPr>
              <w:pStyle w:val="TableParagraph"/>
              <w:spacing w:line="207" w:lineRule="exact"/>
              <w:ind w:right="60"/>
              <w:jc w:val="right"/>
              <w:rPr>
                <w:sz w:val="18"/>
              </w:rPr>
            </w:pPr>
            <w:r>
              <w:rPr>
                <w:spacing w:val="-10"/>
                <w:sz w:val="18"/>
              </w:rPr>
              <w:t>2</w:t>
            </w:r>
          </w:p>
        </w:tc>
        <w:tc>
          <w:tcPr>
            <w:tcW w:w="878" w:type="dxa"/>
          </w:tcPr>
          <w:p>
            <w:pPr>
              <w:pStyle w:val="TableParagraph"/>
              <w:spacing w:line="207" w:lineRule="exact"/>
              <w:ind w:right="59"/>
              <w:jc w:val="right"/>
              <w:rPr>
                <w:sz w:val="18"/>
              </w:rPr>
            </w:pPr>
            <w:r>
              <w:rPr>
                <w:spacing w:val="-4"/>
                <w:sz w:val="18"/>
              </w:rPr>
              <w:t>1.23</w:t>
            </w:r>
          </w:p>
        </w:tc>
        <w:tc>
          <w:tcPr>
            <w:tcW w:w="3420" w:type="dxa"/>
          </w:tcPr>
          <w:p>
            <w:pPr>
              <w:pStyle w:val="TableParagraph"/>
              <w:spacing w:line="207" w:lineRule="exact"/>
              <w:ind w:left="108"/>
              <w:rPr>
                <w:sz w:val="18"/>
              </w:rPr>
            </w:pPr>
            <w:r>
              <w:rPr>
                <w:sz w:val="18"/>
              </w:rPr>
              <w:t>Cirera</w:t>
            </w:r>
            <w:r>
              <w:rPr>
                <w:spacing w:val="-3"/>
                <w:sz w:val="18"/>
              </w:rPr>
              <w:t> </w:t>
            </w:r>
            <w:r>
              <w:rPr>
                <w:sz w:val="18"/>
              </w:rPr>
              <w:t>et</w:t>
            </w:r>
            <w:r>
              <w:rPr>
                <w:spacing w:val="-1"/>
                <w:sz w:val="18"/>
              </w:rPr>
              <w:t> </w:t>
            </w:r>
            <w:r>
              <w:rPr>
                <w:sz w:val="18"/>
              </w:rPr>
              <w:t>al. </w:t>
            </w:r>
            <w:r>
              <w:rPr>
                <w:spacing w:val="-2"/>
                <w:sz w:val="18"/>
              </w:rPr>
              <w:t>(2020)</w:t>
            </w:r>
          </w:p>
        </w:tc>
      </w:tr>
      <w:tr>
        <w:trPr>
          <w:trHeight w:val="287" w:hRule="atLeast"/>
        </w:trPr>
        <w:tc>
          <w:tcPr>
            <w:tcW w:w="6031"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2.2.3</w:t>
            </w:r>
          </w:p>
        </w:tc>
        <w:tc>
          <w:tcPr>
            <w:tcW w:w="876" w:type="dxa"/>
            <w:shd w:val="clear" w:color="auto" w:fill="FFC000"/>
          </w:tcPr>
          <w:p>
            <w:pPr>
              <w:pStyle w:val="TableParagraph"/>
              <w:spacing w:before="40"/>
              <w:ind w:right="63"/>
              <w:jc w:val="right"/>
              <w:rPr>
                <w:sz w:val="18"/>
              </w:rPr>
            </w:pPr>
            <w:r>
              <w:rPr>
                <w:spacing w:val="-10"/>
                <w:sz w:val="18"/>
              </w:rPr>
              <w:t>9</w:t>
            </w:r>
          </w:p>
        </w:tc>
        <w:tc>
          <w:tcPr>
            <w:tcW w:w="878" w:type="dxa"/>
            <w:shd w:val="clear" w:color="auto" w:fill="FFC000"/>
          </w:tcPr>
          <w:p>
            <w:pPr>
              <w:pStyle w:val="TableParagraph"/>
              <w:spacing w:before="40"/>
              <w:ind w:right="60"/>
              <w:jc w:val="right"/>
              <w:rPr>
                <w:sz w:val="18"/>
              </w:rPr>
            </w:pPr>
            <w:r>
              <w:rPr>
                <w:spacing w:val="-10"/>
                <w:sz w:val="18"/>
              </w:rPr>
              <w:t>9</w:t>
            </w:r>
          </w:p>
        </w:tc>
        <w:tc>
          <w:tcPr>
            <w:tcW w:w="876" w:type="dxa"/>
            <w:shd w:val="clear" w:color="auto" w:fill="FFC000"/>
          </w:tcPr>
          <w:p>
            <w:pPr>
              <w:pStyle w:val="TableParagraph"/>
              <w:spacing w:before="40"/>
              <w:ind w:right="57"/>
              <w:jc w:val="right"/>
              <w:rPr>
                <w:sz w:val="18"/>
              </w:rPr>
            </w:pPr>
            <w:r>
              <w:rPr>
                <w:spacing w:val="-5"/>
                <w:sz w:val="18"/>
              </w:rPr>
              <w:t>18</w:t>
            </w:r>
          </w:p>
        </w:tc>
        <w:tc>
          <w:tcPr>
            <w:tcW w:w="878" w:type="dxa"/>
            <w:shd w:val="clear" w:color="auto" w:fill="FFC000"/>
          </w:tcPr>
          <w:p>
            <w:pPr>
              <w:pStyle w:val="TableParagraph"/>
              <w:spacing w:before="40"/>
              <w:ind w:right="56"/>
              <w:jc w:val="right"/>
              <w:rPr>
                <w:sz w:val="18"/>
              </w:rPr>
            </w:pPr>
            <w:r>
              <w:rPr>
                <w:spacing w:val="-2"/>
                <w:sz w:val="18"/>
              </w:rPr>
              <w:t>11.11</w:t>
            </w:r>
          </w:p>
        </w:tc>
        <w:tc>
          <w:tcPr>
            <w:tcW w:w="3420" w:type="dxa"/>
            <w:shd w:val="clear" w:color="auto" w:fill="FFC000"/>
          </w:tcPr>
          <w:p>
            <w:pPr>
              <w:pStyle w:val="TableParagraph"/>
              <w:rPr>
                <w:sz w:val="18"/>
              </w:rPr>
            </w:pPr>
          </w:p>
        </w:tc>
      </w:tr>
      <w:tr>
        <w:trPr>
          <w:trHeight w:val="282" w:hRule="atLeast"/>
        </w:trPr>
        <w:tc>
          <w:tcPr>
            <w:tcW w:w="6031"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2.2</w:t>
            </w:r>
          </w:p>
        </w:tc>
        <w:tc>
          <w:tcPr>
            <w:tcW w:w="876" w:type="dxa"/>
            <w:shd w:val="clear" w:color="auto" w:fill="FFC000"/>
          </w:tcPr>
          <w:p>
            <w:pPr>
              <w:pStyle w:val="TableParagraph"/>
              <w:spacing w:before="38"/>
              <w:ind w:right="61"/>
              <w:jc w:val="right"/>
              <w:rPr>
                <w:b/>
                <w:sz w:val="18"/>
              </w:rPr>
            </w:pPr>
            <w:r>
              <w:rPr>
                <w:b/>
                <w:spacing w:val="-5"/>
                <w:sz w:val="18"/>
              </w:rPr>
              <w:t>18</w:t>
            </w:r>
          </w:p>
        </w:tc>
        <w:tc>
          <w:tcPr>
            <w:tcW w:w="878" w:type="dxa"/>
            <w:shd w:val="clear" w:color="auto" w:fill="FFC000"/>
          </w:tcPr>
          <w:p>
            <w:pPr>
              <w:pStyle w:val="TableParagraph"/>
              <w:spacing w:before="38"/>
              <w:ind w:right="58"/>
              <w:jc w:val="right"/>
              <w:rPr>
                <w:b/>
                <w:sz w:val="18"/>
              </w:rPr>
            </w:pPr>
            <w:r>
              <w:rPr>
                <w:b/>
                <w:spacing w:val="-5"/>
                <w:sz w:val="18"/>
              </w:rPr>
              <w:t>18</w:t>
            </w:r>
          </w:p>
        </w:tc>
        <w:tc>
          <w:tcPr>
            <w:tcW w:w="876" w:type="dxa"/>
            <w:shd w:val="clear" w:color="auto" w:fill="FFC000"/>
          </w:tcPr>
          <w:p>
            <w:pPr>
              <w:pStyle w:val="TableParagraph"/>
              <w:spacing w:before="38"/>
              <w:ind w:right="58"/>
              <w:jc w:val="right"/>
              <w:rPr>
                <w:b/>
                <w:sz w:val="18"/>
              </w:rPr>
            </w:pPr>
            <w:r>
              <w:rPr>
                <w:b/>
                <w:spacing w:val="-5"/>
                <w:sz w:val="18"/>
              </w:rPr>
              <w:t>36</w:t>
            </w:r>
          </w:p>
        </w:tc>
        <w:tc>
          <w:tcPr>
            <w:tcW w:w="878" w:type="dxa"/>
            <w:shd w:val="clear" w:color="auto" w:fill="FFC000"/>
          </w:tcPr>
          <w:p>
            <w:pPr>
              <w:pStyle w:val="TableParagraph"/>
              <w:spacing w:before="38"/>
              <w:ind w:right="56"/>
              <w:jc w:val="right"/>
              <w:rPr>
                <w:b/>
                <w:sz w:val="18"/>
              </w:rPr>
            </w:pPr>
            <w:r>
              <w:rPr>
                <w:b/>
                <w:spacing w:val="-2"/>
                <w:sz w:val="18"/>
              </w:rPr>
              <w:t>33.33</w:t>
            </w:r>
          </w:p>
        </w:tc>
        <w:tc>
          <w:tcPr>
            <w:tcW w:w="3420" w:type="dxa"/>
            <w:shd w:val="clear" w:color="auto" w:fill="FFC000"/>
          </w:tcPr>
          <w:p>
            <w:pPr>
              <w:pStyle w:val="TableParagraph"/>
              <w:rPr>
                <w:sz w:val="18"/>
              </w:rPr>
            </w:pPr>
          </w:p>
        </w:tc>
      </w:tr>
      <w:tr>
        <w:trPr>
          <w:trHeight w:val="431" w:hRule="atLeast"/>
        </w:trPr>
        <w:tc>
          <w:tcPr>
            <w:tcW w:w="12959" w:type="dxa"/>
            <w:gridSpan w:val="6"/>
            <w:shd w:val="clear" w:color="auto" w:fill="CCD4EA"/>
          </w:tcPr>
          <w:p>
            <w:pPr>
              <w:pStyle w:val="TableParagraph"/>
              <w:spacing w:before="112"/>
              <w:ind w:left="138"/>
              <w:rPr>
                <w:b/>
                <w:sz w:val="18"/>
              </w:rPr>
            </w:pPr>
            <w:r>
              <w:rPr>
                <w:b/>
                <w:sz w:val="18"/>
              </w:rPr>
              <w:t>2.3</w:t>
            </w:r>
            <w:r>
              <w:rPr>
                <w:b/>
                <w:spacing w:val="67"/>
                <w:w w:val="150"/>
                <w:sz w:val="18"/>
              </w:rPr>
              <w:t> </w:t>
            </w:r>
            <w:r>
              <w:rPr>
                <w:b/>
                <w:sz w:val="18"/>
              </w:rPr>
              <w:t>E-</w:t>
            </w:r>
            <w:r>
              <w:rPr>
                <w:b/>
                <w:spacing w:val="-2"/>
                <w:sz w:val="18"/>
              </w:rPr>
              <w:t>PROCUREMENT</w:t>
            </w:r>
          </w:p>
        </w:tc>
      </w:tr>
      <w:tr>
        <w:trPr>
          <w:trHeight w:val="434" w:hRule="atLeast"/>
        </w:trPr>
        <w:tc>
          <w:tcPr>
            <w:tcW w:w="12959" w:type="dxa"/>
            <w:gridSpan w:val="6"/>
            <w:shd w:val="clear" w:color="auto" w:fill="E7EBF5"/>
          </w:tcPr>
          <w:p>
            <w:pPr>
              <w:pStyle w:val="TableParagraph"/>
              <w:spacing w:before="115"/>
              <w:ind w:left="364"/>
              <w:rPr>
                <w:b/>
                <w:sz w:val="18"/>
              </w:rPr>
            </w:pPr>
            <w:r>
              <w:rPr>
                <w:b/>
                <w:sz w:val="18"/>
              </w:rPr>
              <w:t>2.3.1</w:t>
            </w:r>
            <w:r>
              <w:rPr>
                <w:b/>
                <w:spacing w:val="62"/>
                <w:w w:val="150"/>
                <w:sz w:val="18"/>
              </w:rPr>
              <w:t> </w:t>
            </w:r>
            <w:r>
              <w:rPr>
                <w:b/>
                <w:sz w:val="18"/>
              </w:rPr>
              <w:t>Digitalization</w:t>
            </w:r>
            <w:r>
              <w:rPr>
                <w:b/>
                <w:spacing w:val="-4"/>
                <w:sz w:val="18"/>
              </w:rPr>
              <w:t> </w:t>
            </w:r>
            <w:r>
              <w:rPr>
                <w:b/>
                <w:sz w:val="18"/>
              </w:rPr>
              <w:t>of</w:t>
            </w:r>
            <w:r>
              <w:rPr>
                <w:b/>
                <w:spacing w:val="-4"/>
                <w:sz w:val="18"/>
              </w:rPr>
              <w:t> </w:t>
            </w:r>
            <w:r>
              <w:rPr>
                <w:b/>
                <w:sz w:val="18"/>
              </w:rPr>
              <w:t>Procurement</w:t>
            </w:r>
            <w:r>
              <w:rPr>
                <w:b/>
                <w:spacing w:val="-1"/>
                <w:sz w:val="18"/>
              </w:rPr>
              <w:t> </w:t>
            </w:r>
            <w:r>
              <w:rPr>
                <w:b/>
                <w:sz w:val="18"/>
              </w:rPr>
              <w:t>Procedures</w:t>
            </w:r>
            <w:r>
              <w:rPr>
                <w:b/>
                <w:spacing w:val="-2"/>
                <w:sz w:val="18"/>
              </w:rPr>
              <w:t> </w:t>
            </w:r>
            <w:r>
              <w:rPr>
                <w:b/>
                <w:sz w:val="18"/>
              </w:rPr>
              <w:t>(includes</w:t>
            </w:r>
            <w:r>
              <w:rPr>
                <w:b/>
                <w:spacing w:val="-2"/>
                <w:sz w:val="18"/>
              </w:rPr>
              <w:t> environment)</w:t>
            </w:r>
          </w:p>
        </w:tc>
      </w:tr>
      <w:tr>
        <w:trPr>
          <w:trHeight w:val="412" w:hRule="atLeast"/>
        </w:trPr>
        <w:tc>
          <w:tcPr>
            <w:tcW w:w="6031" w:type="dxa"/>
          </w:tcPr>
          <w:p>
            <w:pPr>
              <w:pStyle w:val="TableParagraph"/>
              <w:spacing w:before="103"/>
              <w:ind w:left="83"/>
              <w:rPr>
                <w:b/>
                <w:sz w:val="18"/>
              </w:rPr>
            </w:pPr>
            <w:r>
              <w:rPr>
                <w:b/>
                <w:spacing w:val="-2"/>
                <w:sz w:val="18"/>
              </w:rPr>
              <w:t>Indicators</w:t>
            </w:r>
          </w:p>
        </w:tc>
        <w:tc>
          <w:tcPr>
            <w:tcW w:w="876" w:type="dxa"/>
          </w:tcPr>
          <w:p>
            <w:pPr>
              <w:pStyle w:val="TableParagraph"/>
              <w:spacing w:before="103"/>
              <w:ind w:right="98"/>
              <w:jc w:val="right"/>
              <w:rPr>
                <w:b/>
                <w:sz w:val="18"/>
              </w:rPr>
            </w:pPr>
            <w:r>
              <w:rPr>
                <w:b/>
                <w:spacing w:val="-5"/>
                <w:sz w:val="18"/>
              </w:rPr>
              <w:t>FFP</w:t>
            </w:r>
          </w:p>
        </w:tc>
        <w:tc>
          <w:tcPr>
            <w:tcW w:w="878" w:type="dxa"/>
          </w:tcPr>
          <w:p>
            <w:pPr>
              <w:pStyle w:val="TableParagraph"/>
              <w:spacing w:before="103"/>
              <w:ind w:right="98"/>
              <w:jc w:val="right"/>
              <w:rPr>
                <w:b/>
                <w:sz w:val="18"/>
              </w:rPr>
            </w:pPr>
            <w:r>
              <w:rPr>
                <w:b/>
                <w:spacing w:val="-5"/>
                <w:sz w:val="18"/>
              </w:rPr>
              <w:t>SBP</w:t>
            </w:r>
          </w:p>
        </w:tc>
        <w:tc>
          <w:tcPr>
            <w:tcW w:w="876" w:type="dxa"/>
          </w:tcPr>
          <w:p>
            <w:pPr>
              <w:pStyle w:val="TableParagraph"/>
              <w:spacing w:line="206" w:lineRule="exact"/>
              <w:ind w:left="329" w:right="48" w:firstLine="67"/>
              <w:rPr>
                <w:b/>
                <w:sz w:val="18"/>
              </w:rPr>
            </w:pPr>
            <w:r>
              <w:rPr>
                <w:b/>
                <w:spacing w:val="-2"/>
                <w:sz w:val="18"/>
              </w:rPr>
              <w:t>Total Points</w:t>
            </w:r>
          </w:p>
        </w:tc>
        <w:tc>
          <w:tcPr>
            <w:tcW w:w="878" w:type="dxa"/>
          </w:tcPr>
          <w:p>
            <w:pPr>
              <w:pStyle w:val="TableParagraph"/>
              <w:spacing w:line="206" w:lineRule="exact"/>
              <w:ind w:left="271" w:right="108" w:hanging="200"/>
              <w:rPr>
                <w:b/>
                <w:sz w:val="18"/>
              </w:rPr>
            </w:pPr>
            <w:r>
              <w:rPr>
                <w:b/>
                <w:spacing w:val="-2"/>
                <w:sz w:val="18"/>
              </w:rPr>
              <w:t>Rescaled Points</w:t>
            </w:r>
          </w:p>
        </w:tc>
        <w:tc>
          <w:tcPr>
            <w:tcW w:w="3420" w:type="dxa"/>
          </w:tcPr>
          <w:p>
            <w:pPr>
              <w:pStyle w:val="TableParagraph"/>
              <w:spacing w:before="103"/>
              <w:ind w:left="84"/>
              <w:rPr>
                <w:b/>
                <w:sz w:val="18"/>
              </w:rPr>
            </w:pPr>
            <w:r>
              <w:rPr>
                <w:b/>
                <w:sz w:val="18"/>
              </w:rPr>
              <w:t>Background</w:t>
            </w:r>
            <w:r>
              <w:rPr>
                <w:b/>
                <w:spacing w:val="-1"/>
                <w:sz w:val="18"/>
              </w:rPr>
              <w:t> </w:t>
            </w:r>
            <w:r>
              <w:rPr>
                <w:b/>
                <w:spacing w:val="-2"/>
                <w:sz w:val="18"/>
              </w:rPr>
              <w:t>Literature</w:t>
            </w:r>
          </w:p>
        </w:tc>
      </w:tr>
      <w:tr>
        <w:trPr>
          <w:trHeight w:val="287" w:hRule="atLeast"/>
        </w:trPr>
        <w:tc>
          <w:tcPr>
            <w:tcW w:w="6031" w:type="dxa"/>
          </w:tcPr>
          <w:p>
            <w:pPr>
              <w:pStyle w:val="TableParagraph"/>
              <w:spacing w:line="207" w:lineRule="exact"/>
              <w:ind w:left="83"/>
              <w:rPr>
                <w:sz w:val="18"/>
              </w:rPr>
            </w:pPr>
            <w:r>
              <w:rPr>
                <w:sz w:val="18"/>
              </w:rPr>
              <w:t>Availability</w:t>
            </w:r>
            <w:r>
              <w:rPr>
                <w:spacing w:val="-2"/>
                <w:sz w:val="18"/>
              </w:rPr>
              <w:t> </w:t>
            </w:r>
            <w:r>
              <w:rPr>
                <w:sz w:val="18"/>
              </w:rPr>
              <w:t>of</w:t>
            </w:r>
            <w:r>
              <w:rPr>
                <w:spacing w:val="-5"/>
                <w:sz w:val="18"/>
              </w:rPr>
              <w:t> </w:t>
            </w:r>
            <w:r>
              <w:rPr>
                <w:sz w:val="18"/>
              </w:rPr>
              <w:t>Central</w:t>
            </w:r>
            <w:r>
              <w:rPr>
                <w:spacing w:val="-3"/>
                <w:sz w:val="18"/>
              </w:rPr>
              <w:t> </w:t>
            </w:r>
            <w:r>
              <w:rPr>
                <w:sz w:val="18"/>
              </w:rPr>
              <w:t>E-Procurement</w:t>
            </w:r>
            <w:r>
              <w:rPr>
                <w:spacing w:val="-1"/>
                <w:sz w:val="18"/>
              </w:rPr>
              <w:t> </w:t>
            </w:r>
            <w:r>
              <w:rPr>
                <w:spacing w:val="-2"/>
                <w:sz w:val="18"/>
              </w:rPr>
              <w:t>Platform</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EBRD</w:t>
            </w:r>
            <w:r>
              <w:rPr>
                <w:spacing w:val="-2"/>
                <w:sz w:val="18"/>
              </w:rPr>
              <w:t> </w:t>
            </w:r>
            <w:r>
              <w:rPr>
                <w:sz w:val="18"/>
              </w:rPr>
              <w:t>(2015);</w:t>
            </w:r>
            <w:r>
              <w:rPr>
                <w:spacing w:val="-3"/>
                <w:sz w:val="18"/>
              </w:rPr>
              <w:t> </w:t>
            </w:r>
            <w:r>
              <w:rPr>
                <w:sz w:val="18"/>
              </w:rPr>
              <w:t>MAPS</w:t>
            </w:r>
            <w:r>
              <w:rPr>
                <w:spacing w:val="-4"/>
                <w:sz w:val="18"/>
              </w:rPr>
              <w:t> </w:t>
            </w:r>
            <w:r>
              <w:rPr>
                <w:sz w:val="18"/>
              </w:rPr>
              <w:t>(2018);</w:t>
            </w:r>
            <w:r>
              <w:rPr>
                <w:spacing w:val="-1"/>
                <w:sz w:val="18"/>
              </w:rPr>
              <w:t> </w:t>
            </w:r>
            <w:r>
              <w:rPr>
                <w:sz w:val="18"/>
              </w:rPr>
              <w:t>PwC</w:t>
            </w:r>
            <w:r>
              <w:rPr>
                <w:spacing w:val="-1"/>
                <w:sz w:val="18"/>
              </w:rPr>
              <w:t> </w:t>
            </w:r>
            <w:r>
              <w:rPr>
                <w:spacing w:val="-2"/>
                <w:sz w:val="18"/>
              </w:rPr>
              <w:t>(2013)</w:t>
            </w:r>
          </w:p>
        </w:tc>
      </w:tr>
      <w:tr>
        <w:trPr>
          <w:trHeight w:val="414" w:hRule="atLeast"/>
        </w:trPr>
        <w:tc>
          <w:tcPr>
            <w:tcW w:w="6031" w:type="dxa"/>
          </w:tcPr>
          <w:p>
            <w:pPr>
              <w:pStyle w:val="TableParagraph"/>
              <w:spacing w:before="2"/>
              <w:ind w:left="83"/>
              <w:rPr>
                <w:sz w:val="18"/>
              </w:rPr>
            </w:pPr>
            <w:r>
              <w:rPr>
                <w:sz w:val="18"/>
              </w:rPr>
              <w:t>Registering</w:t>
            </w:r>
            <w:r>
              <w:rPr>
                <w:spacing w:val="-1"/>
                <w:sz w:val="18"/>
              </w:rPr>
              <w:t> </w:t>
            </w:r>
            <w:r>
              <w:rPr>
                <w:sz w:val="18"/>
              </w:rPr>
              <w:t>as</w:t>
            </w:r>
            <w:r>
              <w:rPr>
                <w:spacing w:val="-1"/>
                <w:sz w:val="18"/>
              </w:rPr>
              <w:t> </w:t>
            </w:r>
            <w:r>
              <w:rPr>
                <w:sz w:val="18"/>
              </w:rPr>
              <w:t>a</w:t>
            </w:r>
            <w:r>
              <w:rPr>
                <w:spacing w:val="-1"/>
                <w:sz w:val="18"/>
              </w:rPr>
              <w:t> </w:t>
            </w:r>
            <w:r>
              <w:rPr>
                <w:spacing w:val="-2"/>
                <w:sz w:val="18"/>
              </w:rPr>
              <w:t>Vendor</w:t>
            </w:r>
          </w:p>
        </w:tc>
        <w:tc>
          <w:tcPr>
            <w:tcW w:w="876" w:type="dxa"/>
          </w:tcPr>
          <w:p>
            <w:pPr>
              <w:pStyle w:val="TableParagraph"/>
              <w:spacing w:before="2"/>
              <w:ind w:right="56"/>
              <w:jc w:val="right"/>
              <w:rPr>
                <w:sz w:val="18"/>
              </w:rPr>
            </w:pPr>
            <w:r>
              <w:rPr>
                <w:spacing w:val="-10"/>
                <w:sz w:val="18"/>
              </w:rPr>
              <w:t>1</w:t>
            </w:r>
          </w:p>
        </w:tc>
        <w:tc>
          <w:tcPr>
            <w:tcW w:w="878" w:type="dxa"/>
          </w:tcPr>
          <w:p>
            <w:pPr>
              <w:pStyle w:val="TableParagraph"/>
              <w:spacing w:before="2"/>
              <w:ind w:right="57"/>
              <w:jc w:val="right"/>
              <w:rPr>
                <w:sz w:val="18"/>
              </w:rPr>
            </w:pPr>
            <w:r>
              <w:rPr>
                <w:spacing w:val="-10"/>
                <w:sz w:val="18"/>
              </w:rPr>
              <w:t>1</w:t>
            </w:r>
          </w:p>
        </w:tc>
        <w:tc>
          <w:tcPr>
            <w:tcW w:w="876" w:type="dxa"/>
          </w:tcPr>
          <w:p>
            <w:pPr>
              <w:pStyle w:val="TableParagraph"/>
              <w:spacing w:before="2"/>
              <w:ind w:right="57"/>
              <w:jc w:val="right"/>
              <w:rPr>
                <w:sz w:val="18"/>
              </w:rPr>
            </w:pPr>
            <w:r>
              <w:rPr>
                <w:spacing w:val="-10"/>
                <w:sz w:val="18"/>
              </w:rPr>
              <w:t>2</w:t>
            </w:r>
          </w:p>
        </w:tc>
        <w:tc>
          <w:tcPr>
            <w:tcW w:w="878" w:type="dxa"/>
          </w:tcPr>
          <w:p>
            <w:pPr>
              <w:pStyle w:val="TableParagraph"/>
              <w:spacing w:before="2"/>
              <w:ind w:right="54"/>
              <w:jc w:val="right"/>
              <w:rPr>
                <w:sz w:val="18"/>
              </w:rPr>
            </w:pPr>
            <w:r>
              <w:rPr>
                <w:spacing w:val="-4"/>
                <w:sz w:val="18"/>
              </w:rPr>
              <w:t>1.48</w:t>
            </w:r>
          </w:p>
        </w:tc>
        <w:tc>
          <w:tcPr>
            <w:tcW w:w="3420" w:type="dxa"/>
          </w:tcPr>
          <w:p>
            <w:pPr>
              <w:pStyle w:val="TableParagraph"/>
              <w:spacing w:line="207" w:lineRule="exact" w:before="2"/>
              <w:ind w:left="84"/>
              <w:rPr>
                <w:sz w:val="18"/>
              </w:rPr>
            </w:pPr>
            <w:r>
              <w:rPr>
                <w:sz w:val="18"/>
              </w:rPr>
              <w:t>ADB</w:t>
            </w:r>
            <w:r>
              <w:rPr>
                <w:spacing w:val="-2"/>
                <w:sz w:val="18"/>
              </w:rPr>
              <w:t> </w:t>
            </w:r>
            <w:r>
              <w:rPr>
                <w:sz w:val="18"/>
              </w:rPr>
              <w:t>(2013);</w:t>
            </w:r>
            <w:r>
              <w:rPr>
                <w:spacing w:val="-4"/>
                <w:sz w:val="18"/>
              </w:rPr>
              <w:t> </w:t>
            </w:r>
            <w:r>
              <w:rPr>
                <w:sz w:val="18"/>
              </w:rPr>
              <w:t>EBRD</w:t>
            </w:r>
            <w:r>
              <w:rPr>
                <w:spacing w:val="-2"/>
                <w:sz w:val="18"/>
              </w:rPr>
              <w:t> </w:t>
            </w:r>
            <w:r>
              <w:rPr>
                <w:sz w:val="18"/>
              </w:rPr>
              <w:t>(2015);</w:t>
            </w:r>
            <w:r>
              <w:rPr>
                <w:spacing w:val="-2"/>
                <w:sz w:val="18"/>
              </w:rPr>
              <w:t> </w:t>
            </w:r>
            <w:r>
              <w:rPr>
                <w:sz w:val="18"/>
              </w:rPr>
              <w:t>OECD</w:t>
            </w:r>
            <w:r>
              <w:rPr>
                <w:spacing w:val="-1"/>
                <w:sz w:val="18"/>
              </w:rPr>
              <w:t> </w:t>
            </w:r>
            <w:r>
              <w:rPr>
                <w:spacing w:val="-2"/>
                <w:sz w:val="18"/>
              </w:rPr>
              <w:t>(2015b);</w:t>
            </w:r>
          </w:p>
          <w:p>
            <w:pPr>
              <w:pStyle w:val="TableParagraph"/>
              <w:spacing w:line="186" w:lineRule="exact"/>
              <w:ind w:left="84"/>
              <w:rPr>
                <w:sz w:val="18"/>
              </w:rPr>
            </w:pPr>
            <w:r>
              <w:rPr>
                <w:sz w:val="18"/>
              </w:rPr>
              <w:t>PwC</w:t>
            </w:r>
            <w:r>
              <w:rPr>
                <w:spacing w:val="-3"/>
                <w:sz w:val="18"/>
              </w:rPr>
              <w:t> </w:t>
            </w:r>
            <w:r>
              <w:rPr>
                <w:spacing w:val="-2"/>
                <w:sz w:val="18"/>
              </w:rPr>
              <w:t>(2013)</w:t>
            </w:r>
          </w:p>
        </w:tc>
      </w:tr>
      <w:tr>
        <w:trPr>
          <w:trHeight w:val="414" w:hRule="atLeast"/>
        </w:trPr>
        <w:tc>
          <w:tcPr>
            <w:tcW w:w="6031" w:type="dxa"/>
          </w:tcPr>
          <w:p>
            <w:pPr>
              <w:pStyle w:val="TableParagraph"/>
              <w:spacing w:line="208" w:lineRule="exact"/>
              <w:ind w:left="83"/>
              <w:rPr>
                <w:sz w:val="18"/>
              </w:rPr>
            </w:pPr>
            <w:r>
              <w:rPr>
                <w:sz w:val="18"/>
              </w:rPr>
              <w:t>Asking</w:t>
            </w:r>
            <w:r>
              <w:rPr>
                <w:spacing w:val="-5"/>
                <w:sz w:val="18"/>
              </w:rPr>
              <w:t> </w:t>
            </w:r>
            <w:r>
              <w:rPr>
                <w:sz w:val="18"/>
              </w:rPr>
              <w:t>the</w:t>
            </w:r>
            <w:r>
              <w:rPr>
                <w:spacing w:val="-5"/>
                <w:sz w:val="18"/>
              </w:rPr>
              <w:t> </w:t>
            </w:r>
            <w:r>
              <w:rPr>
                <w:sz w:val="18"/>
              </w:rPr>
              <w:t>Procuring</w:t>
            </w:r>
            <w:r>
              <w:rPr>
                <w:spacing w:val="-5"/>
                <w:sz w:val="18"/>
              </w:rPr>
              <w:t> </w:t>
            </w:r>
            <w:r>
              <w:rPr>
                <w:sz w:val="18"/>
              </w:rPr>
              <w:t>Entity</w:t>
            </w:r>
            <w:r>
              <w:rPr>
                <w:spacing w:val="-5"/>
                <w:sz w:val="18"/>
              </w:rPr>
              <w:t> </w:t>
            </w:r>
            <w:r>
              <w:rPr>
                <w:sz w:val="18"/>
              </w:rPr>
              <w:t>for</w:t>
            </w:r>
            <w:r>
              <w:rPr>
                <w:spacing w:val="-4"/>
                <w:sz w:val="18"/>
              </w:rPr>
              <w:t> </w:t>
            </w:r>
            <w:r>
              <w:rPr>
                <w:sz w:val="18"/>
              </w:rPr>
              <w:t>Clarifications</w:t>
            </w:r>
            <w:r>
              <w:rPr>
                <w:spacing w:val="-4"/>
                <w:sz w:val="18"/>
              </w:rPr>
              <w:t> </w:t>
            </w:r>
            <w:r>
              <w:rPr>
                <w:sz w:val="18"/>
              </w:rPr>
              <w:t>and</w:t>
            </w:r>
            <w:r>
              <w:rPr>
                <w:spacing w:val="-3"/>
                <w:sz w:val="18"/>
              </w:rPr>
              <w:t> </w:t>
            </w:r>
            <w:r>
              <w:rPr>
                <w:sz w:val="18"/>
              </w:rPr>
              <w:t>Notification</w:t>
            </w:r>
            <w:r>
              <w:rPr>
                <w:spacing w:val="-3"/>
                <w:sz w:val="18"/>
              </w:rPr>
              <w:t> </w:t>
            </w:r>
            <w:r>
              <w:rPr>
                <w:sz w:val="18"/>
              </w:rPr>
              <w:t>of</w:t>
            </w:r>
            <w:r>
              <w:rPr>
                <w:spacing w:val="-6"/>
                <w:sz w:val="18"/>
              </w:rPr>
              <w:t> </w:t>
            </w:r>
            <w:r>
              <w:rPr>
                <w:sz w:val="18"/>
              </w:rPr>
              <w:t>Decisions </w:t>
            </w:r>
            <w:r>
              <w:rPr>
                <w:spacing w:val="-2"/>
                <w:sz w:val="18"/>
              </w:rPr>
              <w:t>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8" w:lineRule="exact"/>
              <w:ind w:left="84"/>
              <w:rPr>
                <w:sz w:val="18"/>
              </w:rPr>
            </w:pPr>
            <w:r>
              <w:rPr>
                <w:sz w:val="18"/>
              </w:rPr>
              <w:t>ADB</w:t>
            </w:r>
            <w:r>
              <w:rPr>
                <w:spacing w:val="-7"/>
                <w:sz w:val="18"/>
              </w:rPr>
              <w:t> </w:t>
            </w:r>
            <w:r>
              <w:rPr>
                <w:sz w:val="18"/>
              </w:rPr>
              <w:t>(2013);</w:t>
            </w:r>
            <w:r>
              <w:rPr>
                <w:spacing w:val="-9"/>
                <w:sz w:val="18"/>
              </w:rPr>
              <w:t> </w:t>
            </w:r>
            <w:r>
              <w:rPr>
                <w:sz w:val="18"/>
              </w:rPr>
              <w:t>EBRD</w:t>
            </w:r>
            <w:r>
              <w:rPr>
                <w:spacing w:val="-7"/>
                <w:sz w:val="18"/>
              </w:rPr>
              <w:t> </w:t>
            </w:r>
            <w:r>
              <w:rPr>
                <w:sz w:val="18"/>
              </w:rPr>
              <w:t>(2015);</w:t>
            </w:r>
            <w:r>
              <w:rPr>
                <w:spacing w:val="-7"/>
                <w:sz w:val="18"/>
              </w:rPr>
              <w:t> </w:t>
            </w:r>
            <w:r>
              <w:rPr>
                <w:sz w:val="18"/>
              </w:rPr>
              <w:t>Kinsey</w:t>
            </w:r>
            <w:r>
              <w:rPr>
                <w:spacing w:val="-6"/>
                <w:sz w:val="18"/>
              </w:rPr>
              <w:t> </w:t>
            </w:r>
            <w:r>
              <w:rPr>
                <w:sz w:val="18"/>
              </w:rPr>
              <w:t>(2004); OECD (2015b)</w:t>
            </w:r>
          </w:p>
        </w:tc>
      </w:tr>
      <w:tr>
        <w:trPr>
          <w:trHeight w:val="411" w:hRule="atLeast"/>
        </w:trPr>
        <w:tc>
          <w:tcPr>
            <w:tcW w:w="6031" w:type="dxa"/>
          </w:tcPr>
          <w:p>
            <w:pPr>
              <w:pStyle w:val="TableParagraph"/>
              <w:spacing w:line="206" w:lineRule="exact"/>
              <w:ind w:left="83"/>
              <w:rPr>
                <w:sz w:val="18"/>
              </w:rPr>
            </w:pPr>
            <w:r>
              <w:rPr>
                <w:sz w:val="18"/>
              </w:rPr>
              <w:t>Submitting</w:t>
            </w:r>
            <w:r>
              <w:rPr>
                <w:spacing w:val="-3"/>
                <w:sz w:val="18"/>
              </w:rPr>
              <w:t> </w:t>
            </w:r>
            <w:r>
              <w:rPr>
                <w:sz w:val="18"/>
              </w:rPr>
              <w:t>Tenders</w:t>
            </w:r>
            <w:r>
              <w:rPr>
                <w:spacing w:val="-3"/>
                <w:sz w:val="18"/>
              </w:rPr>
              <w:t> </w:t>
            </w:r>
            <w:r>
              <w:rPr>
                <w:spacing w:val="-2"/>
                <w:sz w:val="18"/>
              </w:rPr>
              <w:t>Electronically</w:t>
            </w:r>
          </w:p>
        </w:tc>
        <w:tc>
          <w:tcPr>
            <w:tcW w:w="876" w:type="dxa"/>
          </w:tcPr>
          <w:p>
            <w:pPr>
              <w:pStyle w:val="TableParagraph"/>
              <w:spacing w:line="206" w:lineRule="exact"/>
              <w:ind w:right="56"/>
              <w:jc w:val="right"/>
              <w:rPr>
                <w:sz w:val="18"/>
              </w:rPr>
            </w:pPr>
            <w:r>
              <w:rPr>
                <w:spacing w:val="-10"/>
                <w:sz w:val="18"/>
              </w:rPr>
              <w:t>1</w:t>
            </w:r>
          </w:p>
        </w:tc>
        <w:tc>
          <w:tcPr>
            <w:tcW w:w="878" w:type="dxa"/>
          </w:tcPr>
          <w:p>
            <w:pPr>
              <w:pStyle w:val="TableParagraph"/>
              <w:spacing w:line="206" w:lineRule="exact"/>
              <w:ind w:right="57"/>
              <w:jc w:val="right"/>
              <w:rPr>
                <w:sz w:val="18"/>
              </w:rPr>
            </w:pPr>
            <w:r>
              <w:rPr>
                <w:spacing w:val="-10"/>
                <w:sz w:val="18"/>
              </w:rPr>
              <w:t>1</w:t>
            </w:r>
          </w:p>
        </w:tc>
        <w:tc>
          <w:tcPr>
            <w:tcW w:w="876" w:type="dxa"/>
          </w:tcPr>
          <w:p>
            <w:pPr>
              <w:pStyle w:val="TableParagraph"/>
              <w:spacing w:line="206" w:lineRule="exact"/>
              <w:ind w:right="57"/>
              <w:jc w:val="right"/>
              <w:rPr>
                <w:sz w:val="18"/>
              </w:rPr>
            </w:pPr>
            <w:r>
              <w:rPr>
                <w:spacing w:val="-10"/>
                <w:sz w:val="18"/>
              </w:rPr>
              <w:t>2</w:t>
            </w:r>
          </w:p>
        </w:tc>
        <w:tc>
          <w:tcPr>
            <w:tcW w:w="878" w:type="dxa"/>
          </w:tcPr>
          <w:p>
            <w:pPr>
              <w:pStyle w:val="TableParagraph"/>
              <w:spacing w:line="206" w:lineRule="exact"/>
              <w:ind w:right="54"/>
              <w:jc w:val="right"/>
              <w:rPr>
                <w:sz w:val="18"/>
              </w:rPr>
            </w:pPr>
            <w:r>
              <w:rPr>
                <w:spacing w:val="-4"/>
                <w:sz w:val="18"/>
              </w:rPr>
              <w:t>1.48</w:t>
            </w:r>
          </w:p>
        </w:tc>
        <w:tc>
          <w:tcPr>
            <w:tcW w:w="3420" w:type="dxa"/>
          </w:tcPr>
          <w:p>
            <w:pPr>
              <w:pStyle w:val="TableParagraph"/>
              <w:spacing w:line="206" w:lineRule="exact"/>
              <w:ind w:left="84"/>
              <w:rPr>
                <w:sz w:val="18"/>
              </w:rPr>
            </w:pPr>
            <w:r>
              <w:rPr>
                <w:sz w:val="18"/>
              </w:rPr>
              <w:t>ADB</w:t>
            </w:r>
            <w:r>
              <w:rPr>
                <w:spacing w:val="-7"/>
                <w:sz w:val="18"/>
              </w:rPr>
              <w:t> </w:t>
            </w:r>
            <w:r>
              <w:rPr>
                <w:sz w:val="18"/>
              </w:rPr>
              <w:t>(2013);</w:t>
            </w:r>
            <w:r>
              <w:rPr>
                <w:spacing w:val="-9"/>
                <w:sz w:val="18"/>
              </w:rPr>
              <w:t> </w:t>
            </w:r>
            <w:r>
              <w:rPr>
                <w:sz w:val="18"/>
              </w:rPr>
              <w:t>EBRD</w:t>
            </w:r>
            <w:r>
              <w:rPr>
                <w:spacing w:val="-7"/>
                <w:sz w:val="18"/>
              </w:rPr>
              <w:t> </w:t>
            </w:r>
            <w:r>
              <w:rPr>
                <w:sz w:val="18"/>
              </w:rPr>
              <w:t>(2015);</w:t>
            </w:r>
            <w:r>
              <w:rPr>
                <w:spacing w:val="-7"/>
                <w:sz w:val="18"/>
              </w:rPr>
              <w:t> </w:t>
            </w:r>
            <w:r>
              <w:rPr>
                <w:sz w:val="18"/>
              </w:rPr>
              <w:t>Kinsey</w:t>
            </w:r>
            <w:r>
              <w:rPr>
                <w:spacing w:val="-6"/>
                <w:sz w:val="18"/>
              </w:rPr>
              <w:t> </w:t>
            </w:r>
            <w:r>
              <w:rPr>
                <w:sz w:val="18"/>
              </w:rPr>
              <w:t>(2004); OECD (2015b)</w:t>
            </w:r>
          </w:p>
        </w:tc>
      </w:tr>
      <w:tr>
        <w:trPr>
          <w:trHeight w:val="413" w:hRule="atLeast"/>
        </w:trPr>
        <w:tc>
          <w:tcPr>
            <w:tcW w:w="6031" w:type="dxa"/>
          </w:tcPr>
          <w:p>
            <w:pPr>
              <w:pStyle w:val="TableParagraph"/>
              <w:spacing w:line="206" w:lineRule="exact"/>
              <w:ind w:left="83" w:right="212"/>
              <w:rPr>
                <w:sz w:val="18"/>
              </w:rPr>
            </w:pPr>
            <w:r>
              <w:rPr>
                <w:sz w:val="18"/>
              </w:rPr>
              <w:t>Open</w:t>
            </w:r>
            <w:r>
              <w:rPr>
                <w:spacing w:val="-3"/>
                <w:sz w:val="18"/>
              </w:rPr>
              <w:t> </w:t>
            </w:r>
            <w:r>
              <w:rPr>
                <w:sz w:val="18"/>
              </w:rPr>
              <w:t>Bids</w:t>
            </w:r>
            <w:r>
              <w:rPr>
                <w:spacing w:val="-7"/>
                <w:sz w:val="18"/>
              </w:rPr>
              <w:t> </w:t>
            </w:r>
            <w:r>
              <w:rPr>
                <w:sz w:val="18"/>
              </w:rPr>
              <w:t>Electronically</w:t>
            </w:r>
            <w:r>
              <w:rPr>
                <w:spacing w:val="-3"/>
                <w:sz w:val="18"/>
              </w:rPr>
              <w:t> </w:t>
            </w:r>
            <w:r>
              <w:rPr>
                <w:sz w:val="18"/>
              </w:rPr>
              <w:t>and</w:t>
            </w:r>
            <w:r>
              <w:rPr>
                <w:spacing w:val="-3"/>
                <w:sz w:val="18"/>
              </w:rPr>
              <w:t> </w:t>
            </w:r>
            <w:r>
              <w:rPr>
                <w:sz w:val="18"/>
              </w:rPr>
              <w:t>Virtual</w:t>
            </w:r>
            <w:r>
              <w:rPr>
                <w:spacing w:val="-4"/>
                <w:sz w:val="18"/>
              </w:rPr>
              <w:t> </w:t>
            </w:r>
            <w:r>
              <w:rPr>
                <w:sz w:val="18"/>
              </w:rPr>
              <w:t>Workspace</w:t>
            </w:r>
            <w:r>
              <w:rPr>
                <w:spacing w:val="-5"/>
                <w:sz w:val="18"/>
              </w:rPr>
              <w:t> </w:t>
            </w:r>
            <w:r>
              <w:rPr>
                <w:sz w:val="18"/>
              </w:rPr>
              <w:t>to</w:t>
            </w:r>
            <w:r>
              <w:rPr>
                <w:spacing w:val="-5"/>
                <w:sz w:val="18"/>
              </w:rPr>
              <w:t> </w:t>
            </w:r>
            <w:r>
              <w:rPr>
                <w:sz w:val="18"/>
              </w:rPr>
              <w:t>Manage</w:t>
            </w:r>
            <w:r>
              <w:rPr>
                <w:spacing w:val="-5"/>
                <w:sz w:val="18"/>
              </w:rPr>
              <w:t> </w:t>
            </w:r>
            <w:r>
              <w:rPr>
                <w:sz w:val="18"/>
              </w:rPr>
              <w:t>the</w:t>
            </w:r>
            <w:r>
              <w:rPr>
                <w:spacing w:val="-5"/>
                <w:sz w:val="18"/>
              </w:rPr>
              <w:t> </w:t>
            </w:r>
            <w:r>
              <w:rPr>
                <w:sz w:val="18"/>
              </w:rPr>
              <w:t>Tender </w:t>
            </w:r>
            <w:r>
              <w:rPr>
                <w:spacing w:val="-2"/>
                <w:sz w:val="18"/>
              </w:rPr>
              <w:t>Procedure</w:t>
            </w:r>
          </w:p>
        </w:tc>
        <w:tc>
          <w:tcPr>
            <w:tcW w:w="876" w:type="dxa"/>
          </w:tcPr>
          <w:p>
            <w:pPr>
              <w:pStyle w:val="TableParagraph"/>
              <w:spacing w:before="1"/>
              <w:ind w:right="56"/>
              <w:jc w:val="right"/>
              <w:rPr>
                <w:sz w:val="18"/>
              </w:rPr>
            </w:pPr>
            <w:r>
              <w:rPr>
                <w:spacing w:val="-10"/>
                <w:sz w:val="18"/>
              </w:rPr>
              <w:t>1</w:t>
            </w:r>
          </w:p>
        </w:tc>
        <w:tc>
          <w:tcPr>
            <w:tcW w:w="878" w:type="dxa"/>
          </w:tcPr>
          <w:p>
            <w:pPr>
              <w:pStyle w:val="TableParagraph"/>
              <w:spacing w:before="1"/>
              <w:ind w:right="57"/>
              <w:jc w:val="right"/>
              <w:rPr>
                <w:sz w:val="18"/>
              </w:rPr>
            </w:pPr>
            <w:r>
              <w:rPr>
                <w:spacing w:val="-10"/>
                <w:sz w:val="18"/>
              </w:rPr>
              <w:t>1</w:t>
            </w:r>
          </w:p>
        </w:tc>
        <w:tc>
          <w:tcPr>
            <w:tcW w:w="876" w:type="dxa"/>
          </w:tcPr>
          <w:p>
            <w:pPr>
              <w:pStyle w:val="TableParagraph"/>
              <w:spacing w:before="1"/>
              <w:ind w:right="57"/>
              <w:jc w:val="right"/>
              <w:rPr>
                <w:sz w:val="18"/>
              </w:rPr>
            </w:pPr>
            <w:r>
              <w:rPr>
                <w:spacing w:val="-10"/>
                <w:sz w:val="18"/>
              </w:rPr>
              <w:t>2</w:t>
            </w:r>
          </w:p>
        </w:tc>
        <w:tc>
          <w:tcPr>
            <w:tcW w:w="878" w:type="dxa"/>
          </w:tcPr>
          <w:p>
            <w:pPr>
              <w:pStyle w:val="TableParagraph"/>
              <w:spacing w:before="1"/>
              <w:ind w:right="54"/>
              <w:jc w:val="right"/>
              <w:rPr>
                <w:sz w:val="18"/>
              </w:rPr>
            </w:pPr>
            <w:r>
              <w:rPr>
                <w:spacing w:val="-4"/>
                <w:sz w:val="18"/>
              </w:rPr>
              <w:t>1.48</w:t>
            </w:r>
          </w:p>
        </w:tc>
        <w:tc>
          <w:tcPr>
            <w:tcW w:w="3420" w:type="dxa"/>
          </w:tcPr>
          <w:p>
            <w:pPr>
              <w:pStyle w:val="TableParagraph"/>
              <w:spacing w:line="207" w:lineRule="exact" w:before="1"/>
              <w:ind w:left="84"/>
              <w:rPr>
                <w:sz w:val="18"/>
              </w:rPr>
            </w:pPr>
            <w:r>
              <w:rPr>
                <w:sz w:val="18"/>
              </w:rPr>
              <w:t>ADB</w:t>
            </w:r>
            <w:r>
              <w:rPr>
                <w:spacing w:val="-2"/>
                <w:sz w:val="18"/>
              </w:rPr>
              <w:t> </w:t>
            </w:r>
            <w:r>
              <w:rPr>
                <w:sz w:val="18"/>
              </w:rPr>
              <w:t>(2013);</w:t>
            </w:r>
            <w:r>
              <w:rPr>
                <w:spacing w:val="-4"/>
                <w:sz w:val="18"/>
              </w:rPr>
              <w:t> </w:t>
            </w:r>
            <w:r>
              <w:rPr>
                <w:sz w:val="18"/>
              </w:rPr>
              <w:t>EBRD</w:t>
            </w:r>
            <w:r>
              <w:rPr>
                <w:spacing w:val="-1"/>
                <w:sz w:val="18"/>
              </w:rPr>
              <w:t> </w:t>
            </w:r>
            <w:r>
              <w:rPr>
                <w:sz w:val="18"/>
              </w:rPr>
              <w:t>(2015);</w:t>
            </w:r>
            <w:r>
              <w:rPr>
                <w:spacing w:val="-2"/>
                <w:sz w:val="18"/>
              </w:rPr>
              <w:t> </w:t>
            </w:r>
            <w:r>
              <w:rPr>
                <w:sz w:val="18"/>
              </w:rPr>
              <w:t>MAPS </w:t>
            </w:r>
            <w:r>
              <w:rPr>
                <w:spacing w:val="-2"/>
                <w:sz w:val="18"/>
              </w:rPr>
              <w:t>(2018);</w:t>
            </w:r>
          </w:p>
          <w:p>
            <w:pPr>
              <w:pStyle w:val="TableParagraph"/>
              <w:spacing w:line="186" w:lineRule="exact"/>
              <w:ind w:left="84"/>
              <w:rPr>
                <w:sz w:val="18"/>
              </w:rPr>
            </w:pPr>
            <w:r>
              <w:rPr>
                <w:sz w:val="18"/>
              </w:rPr>
              <w:t>PwC</w:t>
            </w:r>
            <w:r>
              <w:rPr>
                <w:spacing w:val="-3"/>
                <w:sz w:val="18"/>
              </w:rPr>
              <w:t> </w:t>
            </w:r>
            <w:r>
              <w:rPr>
                <w:spacing w:val="-2"/>
                <w:sz w:val="18"/>
              </w:rPr>
              <w:t>(2013)</w:t>
            </w:r>
          </w:p>
        </w:tc>
      </w:tr>
      <w:tr>
        <w:trPr>
          <w:trHeight w:val="414" w:hRule="atLeast"/>
        </w:trPr>
        <w:tc>
          <w:tcPr>
            <w:tcW w:w="6031" w:type="dxa"/>
          </w:tcPr>
          <w:p>
            <w:pPr>
              <w:pStyle w:val="TableParagraph"/>
              <w:spacing w:line="208" w:lineRule="exact"/>
              <w:ind w:left="83" w:right="212"/>
              <w:rPr>
                <w:sz w:val="18"/>
              </w:rPr>
            </w:pPr>
            <w:r>
              <w:rPr>
                <w:sz w:val="18"/>
              </w:rPr>
              <w:t>Submitting</w:t>
            </w:r>
            <w:r>
              <w:rPr>
                <w:spacing w:val="-5"/>
                <w:sz w:val="18"/>
              </w:rPr>
              <w:t> </w:t>
            </w:r>
            <w:r>
              <w:rPr>
                <w:sz w:val="18"/>
              </w:rPr>
              <w:t>Bid</w:t>
            </w:r>
            <w:r>
              <w:rPr>
                <w:spacing w:val="-7"/>
                <w:sz w:val="18"/>
              </w:rPr>
              <w:t> </w:t>
            </w:r>
            <w:r>
              <w:rPr>
                <w:sz w:val="18"/>
              </w:rPr>
              <w:t>Security</w:t>
            </w:r>
            <w:r>
              <w:rPr>
                <w:spacing w:val="-5"/>
                <w:sz w:val="18"/>
              </w:rPr>
              <w:t> </w:t>
            </w:r>
            <w:r>
              <w:rPr>
                <w:sz w:val="18"/>
              </w:rPr>
              <w:t>Electronically</w:t>
            </w:r>
            <w:r>
              <w:rPr>
                <w:spacing w:val="-5"/>
                <w:sz w:val="18"/>
              </w:rPr>
              <w:t> </w:t>
            </w:r>
            <w:r>
              <w:rPr>
                <w:sz w:val="18"/>
              </w:rPr>
              <w:t>and</w:t>
            </w:r>
            <w:r>
              <w:rPr>
                <w:spacing w:val="-7"/>
                <w:sz w:val="18"/>
              </w:rPr>
              <w:t> </w:t>
            </w:r>
            <w:r>
              <w:rPr>
                <w:sz w:val="18"/>
              </w:rPr>
              <w:t>Performance</w:t>
            </w:r>
            <w:r>
              <w:rPr>
                <w:spacing w:val="-7"/>
                <w:sz w:val="18"/>
              </w:rPr>
              <w:t> </w:t>
            </w:r>
            <w:r>
              <w:rPr>
                <w:sz w:val="18"/>
              </w:rPr>
              <w:t>Guarantee</w:t>
            </w:r>
            <w:r>
              <w:rPr>
                <w:spacing w:val="-7"/>
                <w:sz w:val="18"/>
              </w:rPr>
              <w:t> </w:t>
            </w:r>
            <w:r>
              <w:rPr>
                <w:sz w:val="18"/>
              </w:rPr>
              <w:t>with Electronic Validation</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2"/>
                <w:sz w:val="18"/>
              </w:rPr>
              <w:t> </w:t>
            </w:r>
            <w:r>
              <w:rPr>
                <w:sz w:val="18"/>
              </w:rPr>
              <w:t>EBRD</w:t>
            </w:r>
            <w:r>
              <w:rPr>
                <w:spacing w:val="-1"/>
                <w:sz w:val="18"/>
              </w:rPr>
              <w:t> </w:t>
            </w:r>
            <w:r>
              <w:rPr>
                <w:spacing w:val="-2"/>
                <w:sz w:val="18"/>
              </w:rPr>
              <w:t>(2015)</w:t>
            </w:r>
          </w:p>
        </w:tc>
      </w:tr>
      <w:tr>
        <w:trPr>
          <w:trHeight w:val="286" w:hRule="atLeast"/>
        </w:trPr>
        <w:tc>
          <w:tcPr>
            <w:tcW w:w="6031" w:type="dxa"/>
          </w:tcPr>
          <w:p>
            <w:pPr>
              <w:pStyle w:val="TableParagraph"/>
              <w:spacing w:line="206" w:lineRule="exact"/>
              <w:ind w:left="83"/>
              <w:rPr>
                <w:sz w:val="18"/>
              </w:rPr>
            </w:pPr>
            <w:r>
              <w:rPr>
                <w:sz w:val="18"/>
              </w:rPr>
              <w:t>Contract</w:t>
            </w:r>
            <w:r>
              <w:rPr>
                <w:spacing w:val="-4"/>
                <w:sz w:val="18"/>
              </w:rPr>
              <w:t> </w:t>
            </w:r>
            <w:r>
              <w:rPr>
                <w:sz w:val="18"/>
              </w:rPr>
              <w:t>Signing</w:t>
            </w:r>
            <w:r>
              <w:rPr>
                <w:spacing w:val="-2"/>
                <w:sz w:val="18"/>
              </w:rPr>
              <w:t> Electronically</w:t>
            </w:r>
          </w:p>
        </w:tc>
        <w:tc>
          <w:tcPr>
            <w:tcW w:w="876" w:type="dxa"/>
          </w:tcPr>
          <w:p>
            <w:pPr>
              <w:pStyle w:val="TableParagraph"/>
              <w:spacing w:line="206" w:lineRule="exact"/>
              <w:ind w:right="56"/>
              <w:jc w:val="right"/>
              <w:rPr>
                <w:sz w:val="18"/>
              </w:rPr>
            </w:pPr>
            <w:r>
              <w:rPr>
                <w:spacing w:val="-10"/>
                <w:sz w:val="18"/>
              </w:rPr>
              <w:t>1</w:t>
            </w:r>
          </w:p>
        </w:tc>
        <w:tc>
          <w:tcPr>
            <w:tcW w:w="878" w:type="dxa"/>
          </w:tcPr>
          <w:p>
            <w:pPr>
              <w:pStyle w:val="TableParagraph"/>
              <w:spacing w:line="206" w:lineRule="exact"/>
              <w:ind w:right="57"/>
              <w:jc w:val="right"/>
              <w:rPr>
                <w:sz w:val="18"/>
              </w:rPr>
            </w:pPr>
            <w:r>
              <w:rPr>
                <w:spacing w:val="-10"/>
                <w:sz w:val="18"/>
              </w:rPr>
              <w:t>1</w:t>
            </w:r>
          </w:p>
        </w:tc>
        <w:tc>
          <w:tcPr>
            <w:tcW w:w="876" w:type="dxa"/>
          </w:tcPr>
          <w:p>
            <w:pPr>
              <w:pStyle w:val="TableParagraph"/>
              <w:spacing w:line="206" w:lineRule="exact"/>
              <w:ind w:right="57"/>
              <w:jc w:val="right"/>
              <w:rPr>
                <w:sz w:val="18"/>
              </w:rPr>
            </w:pPr>
            <w:r>
              <w:rPr>
                <w:spacing w:val="-10"/>
                <w:sz w:val="18"/>
              </w:rPr>
              <w:t>2</w:t>
            </w:r>
          </w:p>
        </w:tc>
        <w:tc>
          <w:tcPr>
            <w:tcW w:w="878" w:type="dxa"/>
          </w:tcPr>
          <w:p>
            <w:pPr>
              <w:pStyle w:val="TableParagraph"/>
              <w:spacing w:line="206" w:lineRule="exact"/>
              <w:ind w:right="54"/>
              <w:jc w:val="right"/>
              <w:rPr>
                <w:sz w:val="18"/>
              </w:rPr>
            </w:pPr>
            <w:r>
              <w:rPr>
                <w:spacing w:val="-4"/>
                <w:sz w:val="18"/>
              </w:rPr>
              <w:t>1.48</w:t>
            </w:r>
          </w:p>
        </w:tc>
        <w:tc>
          <w:tcPr>
            <w:tcW w:w="3420" w:type="dxa"/>
          </w:tcPr>
          <w:p>
            <w:pPr>
              <w:pStyle w:val="TableParagraph"/>
              <w:spacing w:line="206" w:lineRule="exact"/>
              <w:ind w:left="84"/>
              <w:rPr>
                <w:sz w:val="18"/>
              </w:rPr>
            </w:pPr>
            <w:r>
              <w:rPr>
                <w:sz w:val="18"/>
              </w:rPr>
              <w:t>ADB</w:t>
            </w:r>
            <w:r>
              <w:rPr>
                <w:spacing w:val="-2"/>
                <w:sz w:val="18"/>
              </w:rPr>
              <w:t> </w:t>
            </w:r>
            <w:r>
              <w:rPr>
                <w:sz w:val="18"/>
              </w:rPr>
              <w:t>(2013);</w:t>
            </w:r>
            <w:r>
              <w:rPr>
                <w:spacing w:val="-3"/>
                <w:sz w:val="18"/>
              </w:rPr>
              <w:t> </w:t>
            </w:r>
            <w:r>
              <w:rPr>
                <w:sz w:val="18"/>
              </w:rPr>
              <w:t>EBRD</w:t>
            </w:r>
            <w:r>
              <w:rPr>
                <w:spacing w:val="-1"/>
                <w:sz w:val="18"/>
              </w:rPr>
              <w:t> </w:t>
            </w:r>
            <w:r>
              <w:rPr>
                <w:sz w:val="18"/>
              </w:rPr>
              <w:t>(2015);</w:t>
            </w:r>
            <w:r>
              <w:rPr>
                <w:spacing w:val="-1"/>
                <w:sz w:val="18"/>
              </w:rPr>
              <w:t> </w:t>
            </w:r>
            <w:r>
              <w:rPr>
                <w:sz w:val="18"/>
              </w:rPr>
              <w:t>PwC</w:t>
            </w:r>
            <w:r>
              <w:rPr>
                <w:spacing w:val="-3"/>
                <w:sz w:val="18"/>
              </w:rPr>
              <w:t> </w:t>
            </w:r>
            <w:r>
              <w:rPr>
                <w:spacing w:val="-2"/>
                <w:sz w:val="18"/>
              </w:rPr>
              <w:t>(2013)</w:t>
            </w:r>
          </w:p>
        </w:tc>
      </w:tr>
      <w:tr>
        <w:trPr>
          <w:trHeight w:val="287" w:hRule="atLeast"/>
        </w:trPr>
        <w:tc>
          <w:tcPr>
            <w:tcW w:w="6031" w:type="dxa"/>
          </w:tcPr>
          <w:p>
            <w:pPr>
              <w:pStyle w:val="TableParagraph"/>
              <w:spacing w:line="207" w:lineRule="exact"/>
              <w:ind w:left="83"/>
              <w:rPr>
                <w:sz w:val="18"/>
              </w:rPr>
            </w:pPr>
            <w:r>
              <w:rPr>
                <w:sz w:val="18"/>
              </w:rPr>
              <w:t>E-contract</w:t>
            </w:r>
            <w:r>
              <w:rPr>
                <w:spacing w:val="-3"/>
                <w:sz w:val="18"/>
              </w:rPr>
              <w:t> </w:t>
            </w:r>
            <w:r>
              <w:rPr>
                <w:sz w:val="18"/>
              </w:rPr>
              <w:t>Management</w:t>
            </w:r>
            <w:r>
              <w:rPr>
                <w:spacing w:val="-3"/>
                <w:sz w:val="18"/>
              </w:rPr>
              <w:t> </w:t>
            </w:r>
            <w:r>
              <w:rPr>
                <w:sz w:val="18"/>
              </w:rPr>
              <w:t>and</w:t>
            </w:r>
            <w:r>
              <w:rPr>
                <w:spacing w:val="-4"/>
                <w:sz w:val="18"/>
              </w:rPr>
              <w:t> </w:t>
            </w:r>
            <w:r>
              <w:rPr>
                <w:sz w:val="18"/>
              </w:rPr>
              <w:t>Implementation</w:t>
            </w:r>
            <w:r>
              <w:rPr>
                <w:spacing w:val="-1"/>
                <w:sz w:val="18"/>
              </w:rPr>
              <w:t> </w:t>
            </w:r>
            <w:r>
              <w:rPr>
                <w:spacing w:val="-2"/>
                <w:sz w:val="18"/>
              </w:rPr>
              <w:t>Module</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3"/>
                <w:sz w:val="18"/>
              </w:rPr>
              <w:t> </w:t>
            </w:r>
            <w:r>
              <w:rPr>
                <w:sz w:val="18"/>
              </w:rPr>
              <w:t>EBRD</w:t>
            </w:r>
            <w:r>
              <w:rPr>
                <w:spacing w:val="-1"/>
                <w:sz w:val="18"/>
              </w:rPr>
              <w:t> </w:t>
            </w:r>
            <w:r>
              <w:rPr>
                <w:sz w:val="18"/>
              </w:rPr>
              <w:t>(2015);</w:t>
            </w:r>
            <w:r>
              <w:rPr>
                <w:spacing w:val="-1"/>
                <w:sz w:val="18"/>
              </w:rPr>
              <w:t> </w:t>
            </w:r>
            <w:r>
              <w:rPr>
                <w:sz w:val="18"/>
              </w:rPr>
              <w:t>PwC</w:t>
            </w:r>
            <w:r>
              <w:rPr>
                <w:spacing w:val="-3"/>
                <w:sz w:val="18"/>
              </w:rPr>
              <w:t> </w:t>
            </w:r>
            <w:r>
              <w:rPr>
                <w:spacing w:val="-2"/>
                <w:sz w:val="18"/>
              </w:rPr>
              <w:t>(2013)</w:t>
            </w:r>
          </w:p>
        </w:tc>
      </w:tr>
      <w:tr>
        <w:trPr>
          <w:trHeight w:val="287" w:hRule="atLeast"/>
        </w:trPr>
        <w:tc>
          <w:tcPr>
            <w:tcW w:w="6031" w:type="dxa"/>
          </w:tcPr>
          <w:p>
            <w:pPr>
              <w:pStyle w:val="TableParagraph"/>
              <w:spacing w:line="207" w:lineRule="exact"/>
              <w:ind w:left="83"/>
              <w:rPr>
                <w:sz w:val="18"/>
              </w:rPr>
            </w:pPr>
            <w:r>
              <w:rPr>
                <w:sz w:val="18"/>
              </w:rPr>
              <w:t>Submitting</w:t>
            </w:r>
            <w:r>
              <w:rPr>
                <w:spacing w:val="-2"/>
                <w:sz w:val="18"/>
              </w:rPr>
              <w:t> </w:t>
            </w:r>
            <w:r>
              <w:rPr>
                <w:sz w:val="18"/>
              </w:rPr>
              <w:t>Invoices</w:t>
            </w:r>
            <w:r>
              <w:rPr>
                <w:spacing w:val="-2"/>
                <w:sz w:val="18"/>
              </w:rPr>
              <w:t> </w:t>
            </w:r>
            <w:r>
              <w:rPr>
                <w:sz w:val="18"/>
              </w:rPr>
              <w:t>to</w:t>
            </w:r>
            <w:r>
              <w:rPr>
                <w:spacing w:val="-2"/>
                <w:sz w:val="18"/>
              </w:rPr>
              <w:t> </w:t>
            </w:r>
            <w:r>
              <w:rPr>
                <w:sz w:val="18"/>
              </w:rPr>
              <w:t>the</w:t>
            </w:r>
            <w:r>
              <w:rPr>
                <w:spacing w:val="-3"/>
                <w:sz w:val="18"/>
              </w:rPr>
              <w:t> </w:t>
            </w:r>
            <w:r>
              <w:rPr>
                <w:sz w:val="18"/>
              </w:rPr>
              <w:t>Procuring</w:t>
            </w:r>
            <w:r>
              <w:rPr>
                <w:spacing w:val="-3"/>
                <w:sz w:val="18"/>
              </w:rPr>
              <w:t> </w:t>
            </w:r>
            <w:r>
              <w:rPr>
                <w:spacing w:val="-2"/>
                <w:sz w:val="18"/>
              </w:rPr>
              <w:t>Entity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2"/>
                <w:sz w:val="18"/>
              </w:rPr>
              <w:t> </w:t>
            </w:r>
            <w:r>
              <w:rPr>
                <w:sz w:val="18"/>
              </w:rPr>
              <w:t>EBRD</w:t>
            </w:r>
            <w:r>
              <w:rPr>
                <w:spacing w:val="-1"/>
                <w:sz w:val="18"/>
              </w:rPr>
              <w:t> </w:t>
            </w:r>
            <w:r>
              <w:rPr>
                <w:spacing w:val="-2"/>
                <w:sz w:val="18"/>
              </w:rPr>
              <w:t>(2015)</w:t>
            </w:r>
          </w:p>
        </w:tc>
      </w:tr>
      <w:tr>
        <w:trPr>
          <w:trHeight w:val="287" w:hRule="atLeast"/>
        </w:trPr>
        <w:tc>
          <w:tcPr>
            <w:tcW w:w="6031" w:type="dxa"/>
          </w:tcPr>
          <w:p>
            <w:pPr>
              <w:pStyle w:val="TableParagraph"/>
              <w:spacing w:line="207" w:lineRule="exact"/>
              <w:ind w:left="83"/>
              <w:rPr>
                <w:sz w:val="18"/>
              </w:rPr>
            </w:pPr>
            <w:r>
              <w:rPr>
                <w:sz w:val="18"/>
              </w:rPr>
              <w:t>Receiving</w:t>
            </w:r>
            <w:r>
              <w:rPr>
                <w:spacing w:val="-2"/>
                <w:sz w:val="18"/>
              </w:rPr>
              <w:t> </w:t>
            </w:r>
            <w:r>
              <w:rPr>
                <w:sz w:val="18"/>
              </w:rPr>
              <w:t>Payments</w:t>
            </w:r>
            <w:r>
              <w:rPr>
                <w:spacing w:val="-2"/>
                <w:sz w:val="18"/>
              </w:rPr>
              <w:t> </w:t>
            </w:r>
            <w:r>
              <w:rPr>
                <w:sz w:val="18"/>
              </w:rPr>
              <w:t>from</w:t>
            </w:r>
            <w:r>
              <w:rPr>
                <w:spacing w:val="-3"/>
                <w:sz w:val="18"/>
              </w:rPr>
              <w:t> </w:t>
            </w:r>
            <w:r>
              <w:rPr>
                <w:sz w:val="18"/>
              </w:rPr>
              <w:t>the</w:t>
            </w:r>
            <w:r>
              <w:rPr>
                <w:spacing w:val="-3"/>
                <w:sz w:val="18"/>
              </w:rPr>
              <w:t> </w:t>
            </w:r>
            <w:r>
              <w:rPr>
                <w:sz w:val="18"/>
              </w:rPr>
              <w:t>Procuring</w:t>
            </w:r>
            <w:r>
              <w:rPr>
                <w:spacing w:val="-3"/>
                <w:sz w:val="18"/>
              </w:rPr>
              <w:t> </w:t>
            </w:r>
            <w:r>
              <w:rPr>
                <w:sz w:val="18"/>
              </w:rPr>
              <w:t>Entity</w:t>
            </w:r>
            <w:r>
              <w:rPr>
                <w:spacing w:val="-3"/>
                <w:sz w:val="18"/>
              </w:rPr>
              <w:t> </w:t>
            </w:r>
            <w:r>
              <w:rPr>
                <w:spacing w:val="-2"/>
                <w:sz w:val="18"/>
              </w:rPr>
              <w:t>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2"/>
                <w:sz w:val="18"/>
              </w:rPr>
              <w:t> </w:t>
            </w:r>
            <w:r>
              <w:rPr>
                <w:sz w:val="18"/>
              </w:rPr>
              <w:t>EBRD</w:t>
            </w:r>
            <w:r>
              <w:rPr>
                <w:spacing w:val="-1"/>
                <w:sz w:val="18"/>
              </w:rPr>
              <w:t> </w:t>
            </w:r>
            <w:r>
              <w:rPr>
                <w:spacing w:val="-2"/>
                <w:sz w:val="18"/>
              </w:rPr>
              <w:t>(2015)</w:t>
            </w:r>
          </w:p>
        </w:tc>
      </w:tr>
      <w:tr>
        <w:trPr>
          <w:trHeight w:val="290" w:hRule="atLeast"/>
        </w:trPr>
        <w:tc>
          <w:tcPr>
            <w:tcW w:w="6031" w:type="dxa"/>
          </w:tcPr>
          <w:p>
            <w:pPr>
              <w:pStyle w:val="TableParagraph"/>
              <w:spacing w:before="2"/>
              <w:ind w:left="83"/>
              <w:rPr>
                <w:sz w:val="18"/>
              </w:rPr>
            </w:pPr>
            <w:r>
              <w:rPr>
                <w:sz w:val="18"/>
              </w:rPr>
              <w:t>Module</w:t>
            </w:r>
            <w:r>
              <w:rPr>
                <w:spacing w:val="-3"/>
                <w:sz w:val="18"/>
              </w:rPr>
              <w:t> </w:t>
            </w:r>
            <w:r>
              <w:rPr>
                <w:sz w:val="18"/>
              </w:rPr>
              <w:t>for</w:t>
            </w:r>
            <w:r>
              <w:rPr>
                <w:spacing w:val="-3"/>
                <w:sz w:val="18"/>
              </w:rPr>
              <w:t> </w:t>
            </w:r>
            <w:r>
              <w:rPr>
                <w:sz w:val="18"/>
              </w:rPr>
              <w:t>Framework Agreement</w:t>
            </w:r>
            <w:r>
              <w:rPr>
                <w:spacing w:val="-1"/>
                <w:sz w:val="18"/>
              </w:rPr>
              <w:t> </w:t>
            </w:r>
            <w:r>
              <w:rPr>
                <w:spacing w:val="-2"/>
                <w:sz w:val="18"/>
              </w:rPr>
              <w:t>Management</w:t>
            </w:r>
          </w:p>
        </w:tc>
        <w:tc>
          <w:tcPr>
            <w:tcW w:w="876" w:type="dxa"/>
          </w:tcPr>
          <w:p>
            <w:pPr>
              <w:pStyle w:val="TableParagraph"/>
              <w:spacing w:before="2"/>
              <w:ind w:right="56"/>
              <w:jc w:val="right"/>
              <w:rPr>
                <w:sz w:val="18"/>
              </w:rPr>
            </w:pPr>
            <w:r>
              <w:rPr>
                <w:spacing w:val="-10"/>
                <w:sz w:val="18"/>
              </w:rPr>
              <w:t>1</w:t>
            </w:r>
          </w:p>
        </w:tc>
        <w:tc>
          <w:tcPr>
            <w:tcW w:w="878" w:type="dxa"/>
          </w:tcPr>
          <w:p>
            <w:pPr>
              <w:pStyle w:val="TableParagraph"/>
              <w:spacing w:before="2"/>
              <w:ind w:right="57"/>
              <w:jc w:val="right"/>
              <w:rPr>
                <w:sz w:val="18"/>
              </w:rPr>
            </w:pPr>
            <w:r>
              <w:rPr>
                <w:spacing w:val="-10"/>
                <w:sz w:val="18"/>
              </w:rPr>
              <w:t>1</w:t>
            </w:r>
          </w:p>
        </w:tc>
        <w:tc>
          <w:tcPr>
            <w:tcW w:w="876" w:type="dxa"/>
          </w:tcPr>
          <w:p>
            <w:pPr>
              <w:pStyle w:val="TableParagraph"/>
              <w:spacing w:before="2"/>
              <w:ind w:right="57"/>
              <w:jc w:val="right"/>
              <w:rPr>
                <w:sz w:val="18"/>
              </w:rPr>
            </w:pPr>
            <w:r>
              <w:rPr>
                <w:spacing w:val="-10"/>
                <w:sz w:val="18"/>
              </w:rPr>
              <w:t>2</w:t>
            </w:r>
          </w:p>
        </w:tc>
        <w:tc>
          <w:tcPr>
            <w:tcW w:w="878" w:type="dxa"/>
          </w:tcPr>
          <w:p>
            <w:pPr>
              <w:pStyle w:val="TableParagraph"/>
              <w:spacing w:before="2"/>
              <w:ind w:right="54"/>
              <w:jc w:val="right"/>
              <w:rPr>
                <w:sz w:val="18"/>
              </w:rPr>
            </w:pPr>
            <w:r>
              <w:rPr>
                <w:spacing w:val="-4"/>
                <w:sz w:val="18"/>
              </w:rPr>
              <w:t>1.48</w:t>
            </w:r>
          </w:p>
        </w:tc>
        <w:tc>
          <w:tcPr>
            <w:tcW w:w="3420" w:type="dxa"/>
          </w:tcPr>
          <w:p>
            <w:pPr>
              <w:pStyle w:val="TableParagraph"/>
              <w:spacing w:before="2"/>
              <w:ind w:left="84"/>
              <w:rPr>
                <w:sz w:val="18"/>
              </w:rPr>
            </w:pPr>
            <w:r>
              <w:rPr>
                <w:sz w:val="18"/>
              </w:rPr>
              <w:t>ADB</w:t>
            </w:r>
            <w:r>
              <w:rPr>
                <w:spacing w:val="-2"/>
                <w:sz w:val="18"/>
              </w:rPr>
              <w:t> </w:t>
            </w:r>
            <w:r>
              <w:rPr>
                <w:sz w:val="18"/>
              </w:rPr>
              <w:t>(2013);</w:t>
            </w:r>
            <w:r>
              <w:rPr>
                <w:spacing w:val="-2"/>
                <w:sz w:val="18"/>
              </w:rPr>
              <w:t> </w:t>
            </w:r>
            <w:r>
              <w:rPr>
                <w:sz w:val="18"/>
              </w:rPr>
              <w:t>EBRD</w:t>
            </w:r>
            <w:r>
              <w:rPr>
                <w:spacing w:val="-1"/>
                <w:sz w:val="18"/>
              </w:rPr>
              <w:t> </w:t>
            </w:r>
            <w:r>
              <w:rPr>
                <w:spacing w:val="-2"/>
                <w:sz w:val="18"/>
              </w:rPr>
              <w:t>(2015)</w:t>
            </w:r>
          </w:p>
        </w:tc>
      </w:tr>
      <w:tr>
        <w:trPr>
          <w:trHeight w:val="287" w:hRule="atLeast"/>
        </w:trPr>
        <w:tc>
          <w:tcPr>
            <w:tcW w:w="6031" w:type="dxa"/>
          </w:tcPr>
          <w:p>
            <w:pPr>
              <w:pStyle w:val="TableParagraph"/>
              <w:spacing w:line="207" w:lineRule="exact"/>
              <w:ind w:left="83"/>
              <w:rPr>
                <w:sz w:val="18"/>
              </w:rPr>
            </w:pPr>
            <w:r>
              <w:rPr>
                <w:sz w:val="18"/>
              </w:rPr>
              <w:t>E-Reverse</w:t>
            </w:r>
            <w:r>
              <w:rPr>
                <w:spacing w:val="-3"/>
                <w:sz w:val="18"/>
              </w:rPr>
              <w:t> </w:t>
            </w:r>
            <w:r>
              <w:rPr>
                <w:sz w:val="18"/>
              </w:rPr>
              <w:t>Auction</w:t>
            </w:r>
            <w:r>
              <w:rPr>
                <w:spacing w:val="-2"/>
                <w:sz w:val="18"/>
              </w:rPr>
              <w:t> Module</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2"/>
                <w:sz w:val="18"/>
              </w:rPr>
              <w:t> </w:t>
            </w:r>
            <w:r>
              <w:rPr>
                <w:sz w:val="18"/>
              </w:rPr>
              <w:t>EBRD</w:t>
            </w:r>
            <w:r>
              <w:rPr>
                <w:spacing w:val="-1"/>
                <w:sz w:val="18"/>
              </w:rPr>
              <w:t> </w:t>
            </w:r>
            <w:r>
              <w:rPr>
                <w:spacing w:val="-2"/>
                <w:sz w:val="18"/>
              </w:rPr>
              <w:t>(2015)</w:t>
            </w:r>
          </w:p>
        </w:tc>
      </w:tr>
      <w:tr>
        <w:trPr>
          <w:trHeight w:val="287" w:hRule="atLeast"/>
        </w:trPr>
        <w:tc>
          <w:tcPr>
            <w:tcW w:w="6031" w:type="dxa"/>
          </w:tcPr>
          <w:p>
            <w:pPr>
              <w:pStyle w:val="TableParagraph"/>
              <w:spacing w:line="207" w:lineRule="exact"/>
              <w:ind w:left="83"/>
              <w:rPr>
                <w:sz w:val="18"/>
              </w:rPr>
            </w:pPr>
            <w:r>
              <w:rPr>
                <w:sz w:val="18"/>
              </w:rPr>
              <w:t>E-Catalogue</w:t>
            </w:r>
            <w:r>
              <w:rPr>
                <w:spacing w:val="-4"/>
                <w:sz w:val="18"/>
              </w:rPr>
              <w:t> </w:t>
            </w:r>
            <w:r>
              <w:rPr>
                <w:sz w:val="18"/>
              </w:rPr>
              <w:t>of</w:t>
            </w:r>
            <w:r>
              <w:rPr>
                <w:spacing w:val="-1"/>
                <w:sz w:val="18"/>
              </w:rPr>
              <w:t> </w:t>
            </w:r>
            <w:r>
              <w:rPr>
                <w:sz w:val="18"/>
              </w:rPr>
              <w:t>Approved</w:t>
            </w:r>
            <w:r>
              <w:rPr>
                <w:spacing w:val="-2"/>
                <w:sz w:val="18"/>
              </w:rPr>
              <w:t> Suppliers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2"/>
                <w:sz w:val="18"/>
              </w:rPr>
              <w:t> </w:t>
            </w:r>
            <w:r>
              <w:rPr>
                <w:sz w:val="18"/>
              </w:rPr>
              <w:t>EBRD</w:t>
            </w:r>
            <w:r>
              <w:rPr>
                <w:spacing w:val="-1"/>
                <w:sz w:val="18"/>
              </w:rPr>
              <w:t> </w:t>
            </w:r>
            <w:r>
              <w:rPr>
                <w:spacing w:val="-2"/>
                <w:sz w:val="18"/>
              </w:rPr>
              <w:t>(2015)</w:t>
            </w:r>
          </w:p>
        </w:tc>
      </w:tr>
      <w:tr>
        <w:trPr>
          <w:trHeight w:val="287" w:hRule="atLeast"/>
        </w:trPr>
        <w:tc>
          <w:tcPr>
            <w:tcW w:w="6031" w:type="dxa"/>
          </w:tcPr>
          <w:p>
            <w:pPr>
              <w:pStyle w:val="TableParagraph"/>
              <w:spacing w:line="207" w:lineRule="exact"/>
              <w:ind w:left="83"/>
              <w:rPr>
                <w:sz w:val="18"/>
              </w:rPr>
            </w:pPr>
            <w:r>
              <w:rPr>
                <w:sz w:val="18"/>
              </w:rPr>
              <w:t>Electronic</w:t>
            </w:r>
            <w:r>
              <w:rPr>
                <w:spacing w:val="-4"/>
                <w:sz w:val="18"/>
              </w:rPr>
              <w:t> </w:t>
            </w:r>
            <w:r>
              <w:rPr>
                <w:sz w:val="18"/>
              </w:rPr>
              <w:t>Green</w:t>
            </w:r>
            <w:r>
              <w:rPr>
                <w:spacing w:val="-1"/>
                <w:sz w:val="18"/>
              </w:rPr>
              <w:t> </w:t>
            </w:r>
            <w:r>
              <w:rPr>
                <w:spacing w:val="-2"/>
                <w:sz w:val="18"/>
              </w:rPr>
              <w:t>Catalogues</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2"/>
                <w:sz w:val="18"/>
              </w:rPr>
              <w:t> </w:t>
            </w:r>
            <w:r>
              <w:rPr>
                <w:sz w:val="18"/>
              </w:rPr>
              <w:t>EBRD</w:t>
            </w:r>
            <w:r>
              <w:rPr>
                <w:spacing w:val="-1"/>
                <w:sz w:val="18"/>
              </w:rPr>
              <w:t> </w:t>
            </w:r>
            <w:r>
              <w:rPr>
                <w:spacing w:val="-2"/>
                <w:sz w:val="18"/>
              </w:rPr>
              <w:t>(2015)</w:t>
            </w:r>
          </w:p>
        </w:tc>
      </w:tr>
      <w:tr>
        <w:trPr>
          <w:trHeight w:val="414" w:hRule="atLeast"/>
        </w:trPr>
        <w:tc>
          <w:tcPr>
            <w:tcW w:w="6031" w:type="dxa"/>
          </w:tcPr>
          <w:p>
            <w:pPr>
              <w:pStyle w:val="TableParagraph"/>
              <w:spacing w:line="207" w:lineRule="exact"/>
              <w:ind w:left="83"/>
              <w:rPr>
                <w:sz w:val="18"/>
              </w:rPr>
            </w:pPr>
            <w:r>
              <w:rPr>
                <w:sz w:val="18"/>
              </w:rPr>
              <w:t>Applying</w:t>
            </w:r>
            <w:r>
              <w:rPr>
                <w:spacing w:val="-2"/>
                <w:sz w:val="18"/>
              </w:rPr>
              <w:t> </w:t>
            </w:r>
            <w:r>
              <w:rPr>
                <w:sz w:val="18"/>
              </w:rPr>
              <w:t>for</w:t>
            </w:r>
            <w:r>
              <w:rPr>
                <w:spacing w:val="-4"/>
                <w:sz w:val="18"/>
              </w:rPr>
              <w:t> </w:t>
            </w:r>
            <w:r>
              <w:rPr>
                <w:sz w:val="18"/>
              </w:rPr>
              <w:t>Vendor</w:t>
            </w:r>
            <w:r>
              <w:rPr>
                <w:spacing w:val="-2"/>
                <w:sz w:val="18"/>
              </w:rPr>
              <w:t> </w:t>
            </w:r>
            <w:r>
              <w:rPr>
                <w:sz w:val="18"/>
              </w:rPr>
              <w:t>Eco-Certifications</w:t>
            </w:r>
            <w:r>
              <w:rPr>
                <w:spacing w:val="-5"/>
                <w:sz w:val="18"/>
              </w:rPr>
              <w:t> </w:t>
            </w:r>
            <w:r>
              <w:rPr>
                <w:sz w:val="18"/>
              </w:rPr>
              <w:t>or</w:t>
            </w:r>
            <w:r>
              <w:rPr>
                <w:spacing w:val="-2"/>
                <w:sz w:val="18"/>
              </w:rPr>
              <w:t> </w:t>
            </w:r>
            <w:r>
              <w:rPr>
                <w:sz w:val="18"/>
              </w:rPr>
              <w:t>Eco/Labels</w:t>
            </w:r>
            <w:r>
              <w:rPr>
                <w:spacing w:val="-2"/>
                <w:sz w:val="18"/>
              </w:rPr>
              <w:t> 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1.48</w:t>
            </w:r>
          </w:p>
        </w:tc>
        <w:tc>
          <w:tcPr>
            <w:tcW w:w="3420" w:type="dxa"/>
          </w:tcPr>
          <w:p>
            <w:pPr>
              <w:pStyle w:val="TableParagraph"/>
              <w:spacing w:line="206" w:lineRule="exact"/>
              <w:ind w:left="84"/>
              <w:rPr>
                <w:sz w:val="18"/>
              </w:rPr>
            </w:pPr>
            <w:r>
              <w:rPr>
                <w:sz w:val="18"/>
              </w:rPr>
              <w:t>ADB</w:t>
            </w:r>
            <w:r>
              <w:rPr>
                <w:spacing w:val="-2"/>
                <w:sz w:val="18"/>
              </w:rPr>
              <w:t> </w:t>
            </w:r>
            <w:r>
              <w:rPr>
                <w:sz w:val="18"/>
              </w:rPr>
              <w:t>(2013);</w:t>
            </w:r>
            <w:r>
              <w:rPr>
                <w:spacing w:val="-4"/>
                <w:sz w:val="18"/>
              </w:rPr>
              <w:t> </w:t>
            </w:r>
            <w:r>
              <w:rPr>
                <w:sz w:val="18"/>
              </w:rPr>
              <w:t>EBRD</w:t>
            </w:r>
            <w:r>
              <w:rPr>
                <w:spacing w:val="-2"/>
                <w:sz w:val="18"/>
              </w:rPr>
              <w:t> </w:t>
            </w:r>
            <w:r>
              <w:rPr>
                <w:sz w:val="18"/>
              </w:rPr>
              <w:t>(2015);</w:t>
            </w:r>
            <w:r>
              <w:rPr>
                <w:spacing w:val="-2"/>
                <w:sz w:val="18"/>
              </w:rPr>
              <w:t> </w:t>
            </w:r>
            <w:r>
              <w:rPr>
                <w:sz w:val="18"/>
              </w:rPr>
              <w:t>OECD</w:t>
            </w:r>
            <w:r>
              <w:rPr>
                <w:spacing w:val="-1"/>
                <w:sz w:val="18"/>
              </w:rPr>
              <w:t> </w:t>
            </w:r>
            <w:r>
              <w:rPr>
                <w:spacing w:val="-2"/>
                <w:sz w:val="18"/>
              </w:rPr>
              <w:t>(2015b);</w:t>
            </w:r>
          </w:p>
          <w:p>
            <w:pPr>
              <w:pStyle w:val="TableParagraph"/>
              <w:spacing w:line="188" w:lineRule="exact"/>
              <w:ind w:left="84"/>
              <w:rPr>
                <w:sz w:val="18"/>
              </w:rPr>
            </w:pPr>
            <w:r>
              <w:rPr>
                <w:sz w:val="18"/>
              </w:rPr>
              <w:t>PwC</w:t>
            </w:r>
            <w:r>
              <w:rPr>
                <w:spacing w:val="-3"/>
                <w:sz w:val="18"/>
              </w:rPr>
              <w:t> </w:t>
            </w:r>
            <w:r>
              <w:rPr>
                <w:spacing w:val="-2"/>
                <w:sz w:val="18"/>
              </w:rPr>
              <w:t>(2013)</w:t>
            </w:r>
          </w:p>
        </w:tc>
      </w:tr>
      <w:tr>
        <w:trPr>
          <w:trHeight w:val="268" w:hRule="atLeast"/>
        </w:trPr>
        <w:tc>
          <w:tcPr>
            <w:tcW w:w="6031" w:type="dxa"/>
            <w:shd w:val="clear" w:color="auto" w:fill="FFC000"/>
          </w:tcPr>
          <w:p>
            <w:pPr>
              <w:pStyle w:val="TableParagraph"/>
              <w:spacing w:before="31"/>
              <w:ind w:left="83"/>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2.3.1</w:t>
            </w:r>
          </w:p>
        </w:tc>
        <w:tc>
          <w:tcPr>
            <w:tcW w:w="876" w:type="dxa"/>
            <w:shd w:val="clear" w:color="auto" w:fill="FFC000"/>
          </w:tcPr>
          <w:p>
            <w:pPr>
              <w:pStyle w:val="TableParagraph"/>
              <w:spacing w:before="31"/>
              <w:ind w:right="52"/>
              <w:jc w:val="right"/>
              <w:rPr>
                <w:sz w:val="18"/>
              </w:rPr>
            </w:pPr>
            <w:r>
              <w:rPr>
                <w:spacing w:val="-5"/>
                <w:sz w:val="18"/>
              </w:rPr>
              <w:t>15</w:t>
            </w:r>
          </w:p>
        </w:tc>
        <w:tc>
          <w:tcPr>
            <w:tcW w:w="878" w:type="dxa"/>
            <w:shd w:val="clear" w:color="auto" w:fill="FFC000"/>
          </w:tcPr>
          <w:p>
            <w:pPr>
              <w:pStyle w:val="TableParagraph"/>
              <w:spacing w:before="31"/>
              <w:ind w:right="97"/>
              <w:jc w:val="right"/>
              <w:rPr>
                <w:sz w:val="18"/>
              </w:rPr>
            </w:pPr>
            <w:r>
              <w:rPr>
                <w:spacing w:val="-5"/>
                <w:sz w:val="18"/>
              </w:rPr>
              <w:t>15</w:t>
            </w:r>
          </w:p>
        </w:tc>
        <w:tc>
          <w:tcPr>
            <w:tcW w:w="876" w:type="dxa"/>
            <w:shd w:val="clear" w:color="auto" w:fill="FFC000"/>
          </w:tcPr>
          <w:p>
            <w:pPr>
              <w:pStyle w:val="TableParagraph"/>
              <w:spacing w:before="31"/>
              <w:ind w:right="52"/>
              <w:jc w:val="right"/>
              <w:rPr>
                <w:sz w:val="18"/>
              </w:rPr>
            </w:pPr>
            <w:r>
              <w:rPr>
                <w:spacing w:val="-5"/>
                <w:sz w:val="18"/>
              </w:rPr>
              <w:t>30</w:t>
            </w:r>
          </w:p>
        </w:tc>
        <w:tc>
          <w:tcPr>
            <w:tcW w:w="878" w:type="dxa"/>
            <w:shd w:val="clear" w:color="auto" w:fill="FFC000"/>
          </w:tcPr>
          <w:p>
            <w:pPr>
              <w:pStyle w:val="TableParagraph"/>
              <w:spacing w:before="31"/>
              <w:ind w:right="51"/>
              <w:jc w:val="right"/>
              <w:rPr>
                <w:sz w:val="18"/>
              </w:rPr>
            </w:pPr>
            <w:r>
              <w:rPr>
                <w:spacing w:val="-2"/>
                <w:sz w:val="18"/>
              </w:rPr>
              <w:t>22.22</w:t>
            </w:r>
          </w:p>
        </w:tc>
        <w:tc>
          <w:tcPr>
            <w:tcW w:w="3420" w:type="dxa"/>
            <w:shd w:val="clear" w:color="auto" w:fill="FFC000"/>
          </w:tcPr>
          <w:p>
            <w:pPr>
              <w:pStyle w:val="TableParagraph"/>
              <w:rPr>
                <w:sz w:val="18"/>
              </w:rPr>
            </w:pPr>
          </w:p>
        </w:tc>
      </w:tr>
      <w:tr>
        <w:trPr>
          <w:trHeight w:val="434" w:hRule="atLeast"/>
        </w:trPr>
        <w:tc>
          <w:tcPr>
            <w:tcW w:w="12959" w:type="dxa"/>
            <w:gridSpan w:val="6"/>
            <w:shd w:val="clear" w:color="auto" w:fill="E7EBF5"/>
          </w:tcPr>
          <w:p>
            <w:pPr>
              <w:pStyle w:val="TableParagraph"/>
              <w:spacing w:before="112"/>
              <w:ind w:left="364"/>
              <w:rPr>
                <w:b/>
                <w:sz w:val="18"/>
              </w:rPr>
            </w:pPr>
            <w:r>
              <w:rPr>
                <w:b/>
                <w:sz w:val="18"/>
              </w:rPr>
              <w:t>2.3.2</w:t>
            </w:r>
            <w:r>
              <w:rPr>
                <w:b/>
                <w:spacing w:val="61"/>
                <w:w w:val="150"/>
                <w:sz w:val="18"/>
              </w:rPr>
              <w:t> </w:t>
            </w:r>
            <w:r>
              <w:rPr>
                <w:b/>
                <w:sz w:val="18"/>
              </w:rPr>
              <w:t>Transparency</w:t>
            </w:r>
            <w:r>
              <w:rPr>
                <w:b/>
                <w:spacing w:val="-1"/>
                <w:sz w:val="18"/>
              </w:rPr>
              <w:t> </w:t>
            </w:r>
            <w:r>
              <w:rPr>
                <w:b/>
                <w:sz w:val="18"/>
              </w:rPr>
              <w:t>of</w:t>
            </w:r>
            <w:r>
              <w:rPr>
                <w:b/>
                <w:spacing w:val="-4"/>
                <w:sz w:val="18"/>
              </w:rPr>
              <w:t> </w:t>
            </w:r>
            <w:r>
              <w:rPr>
                <w:b/>
                <w:sz w:val="18"/>
              </w:rPr>
              <w:t>Key</w:t>
            </w:r>
            <w:r>
              <w:rPr>
                <w:b/>
                <w:spacing w:val="-1"/>
                <w:sz w:val="18"/>
              </w:rPr>
              <w:t> </w:t>
            </w:r>
            <w:r>
              <w:rPr>
                <w:b/>
                <w:sz w:val="18"/>
              </w:rPr>
              <w:t>Procurement</w:t>
            </w:r>
            <w:r>
              <w:rPr>
                <w:b/>
                <w:spacing w:val="-2"/>
                <w:sz w:val="18"/>
              </w:rPr>
              <w:t> </w:t>
            </w:r>
            <w:r>
              <w:rPr>
                <w:b/>
                <w:sz w:val="18"/>
              </w:rPr>
              <w:t>Documents</w:t>
            </w:r>
            <w:r>
              <w:rPr>
                <w:b/>
                <w:spacing w:val="-2"/>
                <w:sz w:val="18"/>
              </w:rPr>
              <w:t> </w:t>
            </w:r>
            <w:r>
              <w:rPr>
                <w:b/>
                <w:sz w:val="18"/>
              </w:rPr>
              <w:t>(includes</w:t>
            </w:r>
            <w:r>
              <w:rPr>
                <w:b/>
                <w:spacing w:val="-5"/>
                <w:sz w:val="18"/>
              </w:rPr>
              <w:t> </w:t>
            </w:r>
            <w:r>
              <w:rPr>
                <w:b/>
                <w:spacing w:val="-2"/>
                <w:sz w:val="18"/>
              </w:rPr>
              <w:t>gender)</w:t>
            </w:r>
          </w:p>
        </w:tc>
      </w:tr>
      <w:tr>
        <w:trPr>
          <w:trHeight w:val="412" w:hRule="atLeast"/>
        </w:trPr>
        <w:tc>
          <w:tcPr>
            <w:tcW w:w="6031" w:type="dxa"/>
          </w:tcPr>
          <w:p>
            <w:pPr>
              <w:pStyle w:val="TableParagraph"/>
              <w:spacing w:line="207" w:lineRule="exact"/>
              <w:ind w:left="83"/>
              <w:rPr>
                <w:sz w:val="18"/>
              </w:rPr>
            </w:pPr>
            <w:r>
              <w:rPr>
                <w:sz w:val="18"/>
              </w:rPr>
              <w:t>Accessing</w:t>
            </w:r>
            <w:r>
              <w:rPr>
                <w:spacing w:val="-2"/>
                <w:sz w:val="18"/>
              </w:rPr>
              <w:t> </w:t>
            </w:r>
            <w:r>
              <w:rPr>
                <w:sz w:val="18"/>
              </w:rPr>
              <w:t>Notices</w:t>
            </w:r>
            <w:r>
              <w:rPr>
                <w:spacing w:val="-2"/>
                <w:sz w:val="18"/>
              </w:rPr>
              <w:t> </w:t>
            </w:r>
            <w:r>
              <w:rPr>
                <w:sz w:val="18"/>
              </w:rPr>
              <w:t>on</w:t>
            </w:r>
            <w:r>
              <w:rPr>
                <w:spacing w:val="-4"/>
                <w:sz w:val="18"/>
              </w:rPr>
              <w:t> </w:t>
            </w:r>
            <w:r>
              <w:rPr>
                <w:sz w:val="18"/>
              </w:rPr>
              <w:t>Procurement</w:t>
            </w:r>
            <w:r>
              <w:rPr>
                <w:spacing w:val="-2"/>
                <w:sz w:val="18"/>
              </w:rPr>
              <w:t> </w:t>
            </w:r>
            <w:r>
              <w:rPr>
                <w:sz w:val="18"/>
              </w:rPr>
              <w:t>Opportunities</w:t>
            </w:r>
            <w:r>
              <w:rPr>
                <w:spacing w:val="-2"/>
                <w:sz w:val="18"/>
              </w:rPr>
              <w:t> 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1.59</w:t>
            </w:r>
          </w:p>
        </w:tc>
        <w:tc>
          <w:tcPr>
            <w:tcW w:w="3420" w:type="dxa"/>
          </w:tcPr>
          <w:p>
            <w:pPr>
              <w:pStyle w:val="TableParagraph"/>
              <w:spacing w:line="206" w:lineRule="exact"/>
              <w:ind w:left="84"/>
              <w:rPr>
                <w:sz w:val="18"/>
              </w:rPr>
            </w:pPr>
            <w:r>
              <w:rPr>
                <w:sz w:val="18"/>
              </w:rPr>
              <w:t>ADB</w:t>
            </w:r>
            <w:r>
              <w:rPr>
                <w:spacing w:val="-2"/>
                <w:sz w:val="18"/>
              </w:rPr>
              <w:t> </w:t>
            </w:r>
            <w:r>
              <w:rPr>
                <w:sz w:val="18"/>
              </w:rPr>
              <w:t>(2013);</w:t>
            </w:r>
            <w:r>
              <w:rPr>
                <w:spacing w:val="-4"/>
                <w:sz w:val="18"/>
              </w:rPr>
              <w:t> </w:t>
            </w:r>
            <w:r>
              <w:rPr>
                <w:sz w:val="18"/>
              </w:rPr>
              <w:t>EBRD</w:t>
            </w:r>
            <w:r>
              <w:rPr>
                <w:spacing w:val="-2"/>
                <w:sz w:val="18"/>
              </w:rPr>
              <w:t> </w:t>
            </w:r>
            <w:r>
              <w:rPr>
                <w:sz w:val="18"/>
              </w:rPr>
              <w:t>(2015);</w:t>
            </w:r>
            <w:r>
              <w:rPr>
                <w:spacing w:val="-2"/>
                <w:sz w:val="18"/>
              </w:rPr>
              <w:t> </w:t>
            </w:r>
            <w:r>
              <w:rPr>
                <w:sz w:val="18"/>
              </w:rPr>
              <w:t>Kinsey </w:t>
            </w:r>
            <w:r>
              <w:rPr>
                <w:spacing w:val="-2"/>
                <w:sz w:val="18"/>
              </w:rPr>
              <w:t>(2004);</w:t>
            </w:r>
          </w:p>
          <w:p>
            <w:pPr>
              <w:pStyle w:val="TableParagraph"/>
              <w:spacing w:line="186" w:lineRule="exact"/>
              <w:ind w:left="84"/>
              <w:rPr>
                <w:sz w:val="18"/>
              </w:rPr>
            </w:pPr>
            <w:r>
              <w:rPr>
                <w:sz w:val="18"/>
              </w:rPr>
              <w:t>MAPS</w:t>
            </w:r>
            <w:r>
              <w:rPr>
                <w:spacing w:val="-1"/>
                <w:sz w:val="18"/>
              </w:rPr>
              <w:t> </w:t>
            </w:r>
            <w:r>
              <w:rPr>
                <w:sz w:val="18"/>
              </w:rPr>
              <w:t>(2018);</w:t>
            </w:r>
            <w:r>
              <w:rPr>
                <w:spacing w:val="-3"/>
                <w:sz w:val="18"/>
              </w:rPr>
              <w:t> </w:t>
            </w:r>
            <w:r>
              <w:rPr>
                <w:sz w:val="18"/>
              </w:rPr>
              <w:t>PwC</w:t>
            </w:r>
            <w:r>
              <w:rPr>
                <w:spacing w:val="-1"/>
                <w:sz w:val="18"/>
              </w:rPr>
              <w:t> </w:t>
            </w:r>
            <w:r>
              <w:rPr>
                <w:spacing w:val="-2"/>
                <w:sz w:val="18"/>
              </w:rPr>
              <w:t>(2013)</w:t>
            </w:r>
          </w:p>
        </w:tc>
      </w:tr>
      <w:tr>
        <w:trPr>
          <w:trHeight w:val="414" w:hRule="atLeast"/>
        </w:trPr>
        <w:tc>
          <w:tcPr>
            <w:tcW w:w="6031" w:type="dxa"/>
          </w:tcPr>
          <w:p>
            <w:pPr>
              <w:pStyle w:val="TableParagraph"/>
              <w:spacing w:line="207" w:lineRule="exact"/>
              <w:ind w:left="83"/>
              <w:rPr>
                <w:sz w:val="18"/>
              </w:rPr>
            </w:pPr>
            <w:r>
              <w:rPr>
                <w:sz w:val="18"/>
              </w:rPr>
              <w:t>Accessing</w:t>
            </w:r>
            <w:r>
              <w:rPr>
                <w:spacing w:val="-2"/>
                <w:sz w:val="18"/>
              </w:rPr>
              <w:t> </w:t>
            </w:r>
            <w:r>
              <w:rPr>
                <w:sz w:val="18"/>
              </w:rPr>
              <w:t>Bidding</w:t>
            </w:r>
            <w:r>
              <w:rPr>
                <w:spacing w:val="-3"/>
                <w:sz w:val="18"/>
              </w:rPr>
              <w:t> </w:t>
            </w:r>
            <w:r>
              <w:rPr>
                <w:sz w:val="18"/>
              </w:rPr>
              <w:t>Documents</w:t>
            </w:r>
            <w:r>
              <w:rPr>
                <w:spacing w:val="-2"/>
                <w:sz w:val="18"/>
              </w:rPr>
              <w:t> 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1.59</w:t>
            </w:r>
          </w:p>
        </w:tc>
        <w:tc>
          <w:tcPr>
            <w:tcW w:w="3420" w:type="dxa"/>
          </w:tcPr>
          <w:p>
            <w:pPr>
              <w:pStyle w:val="TableParagraph"/>
              <w:spacing w:line="207" w:lineRule="exact"/>
              <w:ind w:left="84"/>
              <w:rPr>
                <w:sz w:val="18"/>
              </w:rPr>
            </w:pPr>
            <w:r>
              <w:rPr>
                <w:sz w:val="18"/>
              </w:rPr>
              <w:t>ADB</w:t>
            </w:r>
            <w:r>
              <w:rPr>
                <w:spacing w:val="-2"/>
                <w:sz w:val="18"/>
              </w:rPr>
              <w:t> </w:t>
            </w:r>
            <w:r>
              <w:rPr>
                <w:sz w:val="18"/>
              </w:rPr>
              <w:t>(2013);</w:t>
            </w:r>
            <w:r>
              <w:rPr>
                <w:spacing w:val="-4"/>
                <w:sz w:val="18"/>
              </w:rPr>
              <w:t> </w:t>
            </w:r>
            <w:r>
              <w:rPr>
                <w:sz w:val="18"/>
              </w:rPr>
              <w:t>EBRD</w:t>
            </w:r>
            <w:r>
              <w:rPr>
                <w:spacing w:val="-2"/>
                <w:sz w:val="18"/>
              </w:rPr>
              <w:t> </w:t>
            </w:r>
            <w:r>
              <w:rPr>
                <w:sz w:val="18"/>
              </w:rPr>
              <w:t>(2015);</w:t>
            </w:r>
            <w:r>
              <w:rPr>
                <w:spacing w:val="-2"/>
                <w:sz w:val="18"/>
              </w:rPr>
              <w:t> </w:t>
            </w:r>
            <w:r>
              <w:rPr>
                <w:sz w:val="18"/>
              </w:rPr>
              <w:t>Kinsey </w:t>
            </w:r>
            <w:r>
              <w:rPr>
                <w:spacing w:val="-2"/>
                <w:sz w:val="18"/>
              </w:rPr>
              <w:t>(2004);</w:t>
            </w:r>
          </w:p>
          <w:p>
            <w:pPr>
              <w:pStyle w:val="TableParagraph"/>
              <w:spacing w:line="186" w:lineRule="exact" w:before="2"/>
              <w:ind w:left="84"/>
              <w:rPr>
                <w:sz w:val="18"/>
              </w:rPr>
            </w:pPr>
            <w:r>
              <w:rPr>
                <w:sz w:val="18"/>
              </w:rPr>
              <w:t>MAPS</w:t>
            </w:r>
            <w:r>
              <w:rPr>
                <w:spacing w:val="-1"/>
                <w:sz w:val="18"/>
              </w:rPr>
              <w:t> </w:t>
            </w:r>
            <w:r>
              <w:rPr>
                <w:sz w:val="18"/>
              </w:rPr>
              <w:t>(2018);</w:t>
            </w:r>
            <w:r>
              <w:rPr>
                <w:spacing w:val="-3"/>
                <w:sz w:val="18"/>
              </w:rPr>
              <w:t> </w:t>
            </w:r>
            <w:r>
              <w:rPr>
                <w:sz w:val="18"/>
              </w:rPr>
              <w:t>PwC</w:t>
            </w:r>
            <w:r>
              <w:rPr>
                <w:spacing w:val="-1"/>
                <w:sz w:val="18"/>
              </w:rPr>
              <w:t> </w:t>
            </w:r>
            <w:r>
              <w:rPr>
                <w:spacing w:val="-2"/>
                <w:sz w:val="18"/>
              </w:rPr>
              <w:t>(2013)</w:t>
            </w:r>
          </w:p>
        </w:tc>
      </w:tr>
    </w:tbl>
    <w:p>
      <w:pPr>
        <w:pStyle w:val="TableParagraph"/>
        <w:spacing w:after="0" w:line="186"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20"/>
      </w:tblGrid>
      <w:tr>
        <w:trPr>
          <w:trHeight w:val="414" w:hRule="atLeast"/>
        </w:trPr>
        <w:tc>
          <w:tcPr>
            <w:tcW w:w="6031" w:type="dxa"/>
          </w:tcPr>
          <w:p>
            <w:pPr>
              <w:pStyle w:val="TableParagraph"/>
              <w:spacing w:line="207" w:lineRule="exact"/>
              <w:ind w:left="83"/>
              <w:rPr>
                <w:sz w:val="18"/>
              </w:rPr>
            </w:pPr>
            <w:r>
              <w:rPr>
                <w:sz w:val="18"/>
              </w:rPr>
              <w:t>Accessing</w:t>
            </w:r>
            <w:r>
              <w:rPr>
                <w:spacing w:val="-2"/>
                <w:sz w:val="18"/>
              </w:rPr>
              <w:t> </w:t>
            </w:r>
            <w:r>
              <w:rPr>
                <w:sz w:val="18"/>
              </w:rPr>
              <w:t>Award</w:t>
            </w:r>
            <w:r>
              <w:rPr>
                <w:spacing w:val="-2"/>
                <w:sz w:val="18"/>
              </w:rPr>
              <w:t> </w:t>
            </w:r>
            <w:r>
              <w:rPr>
                <w:sz w:val="18"/>
              </w:rPr>
              <w:t>Decisions</w:t>
            </w:r>
            <w:r>
              <w:rPr>
                <w:spacing w:val="-3"/>
                <w:sz w:val="18"/>
              </w:rPr>
              <w:t> </w:t>
            </w:r>
            <w:r>
              <w:rPr>
                <w:sz w:val="18"/>
              </w:rPr>
              <w:t>(Including</w:t>
            </w:r>
            <w:r>
              <w:rPr>
                <w:spacing w:val="-3"/>
                <w:sz w:val="18"/>
              </w:rPr>
              <w:t> </w:t>
            </w:r>
            <w:r>
              <w:rPr>
                <w:sz w:val="18"/>
              </w:rPr>
              <w:t>Their</w:t>
            </w:r>
            <w:r>
              <w:rPr>
                <w:spacing w:val="-3"/>
                <w:sz w:val="18"/>
              </w:rPr>
              <w:t> </w:t>
            </w:r>
            <w:r>
              <w:rPr>
                <w:sz w:val="18"/>
              </w:rPr>
              <w:t>Rationale)</w:t>
            </w:r>
            <w:r>
              <w:rPr>
                <w:spacing w:val="-2"/>
                <w:sz w:val="18"/>
              </w:rPr>
              <w:t> 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1.59</w:t>
            </w:r>
          </w:p>
        </w:tc>
        <w:tc>
          <w:tcPr>
            <w:tcW w:w="3420" w:type="dxa"/>
          </w:tcPr>
          <w:p>
            <w:pPr>
              <w:pStyle w:val="TableParagraph"/>
              <w:spacing w:line="206" w:lineRule="exact"/>
              <w:ind w:left="84"/>
              <w:rPr>
                <w:sz w:val="18"/>
              </w:rPr>
            </w:pPr>
            <w:r>
              <w:rPr>
                <w:sz w:val="18"/>
              </w:rPr>
              <w:t>ADB</w:t>
            </w:r>
            <w:r>
              <w:rPr>
                <w:spacing w:val="-2"/>
                <w:sz w:val="18"/>
              </w:rPr>
              <w:t> </w:t>
            </w:r>
            <w:r>
              <w:rPr>
                <w:sz w:val="18"/>
              </w:rPr>
              <w:t>(2013);</w:t>
            </w:r>
            <w:r>
              <w:rPr>
                <w:spacing w:val="-4"/>
                <w:sz w:val="18"/>
              </w:rPr>
              <w:t> </w:t>
            </w:r>
            <w:r>
              <w:rPr>
                <w:sz w:val="18"/>
              </w:rPr>
              <w:t>EBRD</w:t>
            </w:r>
            <w:r>
              <w:rPr>
                <w:spacing w:val="-2"/>
                <w:sz w:val="18"/>
              </w:rPr>
              <w:t> </w:t>
            </w:r>
            <w:r>
              <w:rPr>
                <w:sz w:val="18"/>
              </w:rPr>
              <w:t>(2015);</w:t>
            </w:r>
            <w:r>
              <w:rPr>
                <w:spacing w:val="-2"/>
                <w:sz w:val="18"/>
              </w:rPr>
              <w:t> </w:t>
            </w:r>
            <w:r>
              <w:rPr>
                <w:sz w:val="18"/>
              </w:rPr>
              <w:t>Kinsey </w:t>
            </w:r>
            <w:r>
              <w:rPr>
                <w:spacing w:val="-2"/>
                <w:sz w:val="18"/>
              </w:rPr>
              <w:t>(2004);</w:t>
            </w:r>
          </w:p>
          <w:p>
            <w:pPr>
              <w:pStyle w:val="TableParagraph"/>
              <w:spacing w:line="188" w:lineRule="exact"/>
              <w:ind w:left="84"/>
              <w:rPr>
                <w:sz w:val="18"/>
              </w:rPr>
            </w:pPr>
            <w:r>
              <w:rPr>
                <w:sz w:val="18"/>
              </w:rPr>
              <w:t>MAPS</w:t>
            </w:r>
            <w:r>
              <w:rPr>
                <w:spacing w:val="-1"/>
                <w:sz w:val="18"/>
              </w:rPr>
              <w:t> </w:t>
            </w:r>
            <w:r>
              <w:rPr>
                <w:sz w:val="18"/>
              </w:rPr>
              <w:t>(2018);</w:t>
            </w:r>
            <w:r>
              <w:rPr>
                <w:spacing w:val="-3"/>
                <w:sz w:val="18"/>
              </w:rPr>
              <w:t> </w:t>
            </w:r>
            <w:r>
              <w:rPr>
                <w:sz w:val="18"/>
              </w:rPr>
              <w:t>PwC</w:t>
            </w:r>
            <w:r>
              <w:rPr>
                <w:spacing w:val="-1"/>
                <w:sz w:val="18"/>
              </w:rPr>
              <w:t> </w:t>
            </w:r>
            <w:r>
              <w:rPr>
                <w:spacing w:val="-2"/>
                <w:sz w:val="18"/>
              </w:rPr>
              <w:t>(2013)</w:t>
            </w:r>
          </w:p>
        </w:tc>
      </w:tr>
      <w:tr>
        <w:trPr>
          <w:trHeight w:val="287" w:hRule="atLeast"/>
        </w:trPr>
        <w:tc>
          <w:tcPr>
            <w:tcW w:w="6031" w:type="dxa"/>
          </w:tcPr>
          <w:p>
            <w:pPr>
              <w:pStyle w:val="TableParagraph"/>
              <w:spacing w:line="207" w:lineRule="exact"/>
              <w:ind w:left="83"/>
              <w:rPr>
                <w:sz w:val="18"/>
              </w:rPr>
            </w:pPr>
            <w:r>
              <w:rPr>
                <w:sz w:val="18"/>
              </w:rPr>
              <w:t>Accessing</w:t>
            </w:r>
            <w:r>
              <w:rPr>
                <w:spacing w:val="-2"/>
                <w:sz w:val="18"/>
              </w:rPr>
              <w:t> </w:t>
            </w:r>
            <w:r>
              <w:rPr>
                <w:sz w:val="18"/>
              </w:rPr>
              <w:t>Contracts</w:t>
            </w:r>
            <w:r>
              <w:rPr>
                <w:spacing w:val="-2"/>
                <w:sz w:val="18"/>
              </w:rPr>
              <w:t> </w:t>
            </w:r>
            <w:r>
              <w:rPr>
                <w:sz w:val="18"/>
              </w:rPr>
              <w:t>and</w:t>
            </w:r>
            <w:r>
              <w:rPr>
                <w:spacing w:val="-4"/>
                <w:sz w:val="18"/>
              </w:rPr>
              <w:t> </w:t>
            </w:r>
            <w:r>
              <w:rPr>
                <w:sz w:val="18"/>
              </w:rPr>
              <w:t>Contract</w:t>
            </w:r>
            <w:r>
              <w:rPr>
                <w:spacing w:val="-2"/>
                <w:sz w:val="18"/>
              </w:rPr>
              <w:t> </w:t>
            </w:r>
            <w:r>
              <w:rPr>
                <w:sz w:val="18"/>
              </w:rPr>
              <w:t>Amendments</w:t>
            </w:r>
            <w:r>
              <w:rPr>
                <w:spacing w:val="-2"/>
                <w:sz w:val="18"/>
              </w:rPr>
              <w:t> 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1.59</w:t>
            </w:r>
          </w:p>
        </w:tc>
        <w:tc>
          <w:tcPr>
            <w:tcW w:w="3420" w:type="dxa"/>
          </w:tcPr>
          <w:p>
            <w:pPr>
              <w:pStyle w:val="TableParagraph"/>
              <w:spacing w:line="207" w:lineRule="exact"/>
              <w:ind w:left="84"/>
              <w:rPr>
                <w:sz w:val="18"/>
              </w:rPr>
            </w:pPr>
            <w:r>
              <w:rPr>
                <w:sz w:val="18"/>
              </w:rPr>
              <w:t>MAPS</w:t>
            </w:r>
            <w:r>
              <w:rPr>
                <w:spacing w:val="-1"/>
                <w:sz w:val="18"/>
              </w:rPr>
              <w:t> </w:t>
            </w:r>
            <w:r>
              <w:rPr>
                <w:sz w:val="18"/>
              </w:rPr>
              <w:t>(2018);</w:t>
            </w:r>
            <w:r>
              <w:rPr>
                <w:spacing w:val="-3"/>
                <w:sz w:val="18"/>
              </w:rPr>
              <w:t> </w:t>
            </w:r>
            <w:r>
              <w:rPr>
                <w:sz w:val="18"/>
              </w:rPr>
              <w:t>PwC</w:t>
            </w:r>
            <w:r>
              <w:rPr>
                <w:spacing w:val="-1"/>
                <w:sz w:val="18"/>
              </w:rPr>
              <w:t> </w:t>
            </w:r>
            <w:r>
              <w:rPr>
                <w:spacing w:val="-2"/>
                <w:sz w:val="18"/>
              </w:rPr>
              <w:t>(2013)</w:t>
            </w:r>
          </w:p>
        </w:tc>
      </w:tr>
      <w:tr>
        <w:trPr>
          <w:trHeight w:val="412" w:hRule="atLeast"/>
        </w:trPr>
        <w:tc>
          <w:tcPr>
            <w:tcW w:w="6031" w:type="dxa"/>
          </w:tcPr>
          <w:p>
            <w:pPr>
              <w:pStyle w:val="TableParagraph"/>
              <w:spacing w:line="206" w:lineRule="exact"/>
              <w:ind w:left="83"/>
              <w:rPr>
                <w:sz w:val="18"/>
              </w:rPr>
            </w:pPr>
            <w:r>
              <w:rPr>
                <w:sz w:val="18"/>
              </w:rPr>
              <w:t>Access</w:t>
            </w:r>
            <w:r>
              <w:rPr>
                <w:spacing w:val="-4"/>
                <w:sz w:val="18"/>
              </w:rPr>
              <w:t> </w:t>
            </w:r>
            <w:r>
              <w:rPr>
                <w:sz w:val="18"/>
              </w:rPr>
              <w:t>to</w:t>
            </w:r>
            <w:r>
              <w:rPr>
                <w:spacing w:val="-3"/>
                <w:sz w:val="18"/>
              </w:rPr>
              <w:t> </w:t>
            </w:r>
            <w:r>
              <w:rPr>
                <w:sz w:val="18"/>
              </w:rPr>
              <w:t>Specifications,</w:t>
            </w:r>
            <w:r>
              <w:rPr>
                <w:spacing w:val="-6"/>
                <w:sz w:val="18"/>
              </w:rPr>
              <w:t> </w:t>
            </w:r>
            <w:r>
              <w:rPr>
                <w:sz w:val="18"/>
              </w:rPr>
              <w:t>Standards,</w:t>
            </w:r>
            <w:r>
              <w:rPr>
                <w:spacing w:val="-3"/>
                <w:sz w:val="18"/>
              </w:rPr>
              <w:t> </w:t>
            </w:r>
            <w:r>
              <w:rPr>
                <w:sz w:val="18"/>
              </w:rPr>
              <w:t>or</w:t>
            </w:r>
            <w:r>
              <w:rPr>
                <w:spacing w:val="-6"/>
                <w:sz w:val="18"/>
              </w:rPr>
              <w:t> </w:t>
            </w:r>
            <w:r>
              <w:rPr>
                <w:sz w:val="18"/>
              </w:rPr>
              <w:t>Criteria</w:t>
            </w:r>
            <w:r>
              <w:rPr>
                <w:spacing w:val="-5"/>
                <w:sz w:val="18"/>
              </w:rPr>
              <w:t> </w:t>
            </w:r>
            <w:r>
              <w:rPr>
                <w:sz w:val="18"/>
              </w:rPr>
              <w:t>for</w:t>
            </w:r>
            <w:r>
              <w:rPr>
                <w:spacing w:val="-6"/>
                <w:sz w:val="18"/>
              </w:rPr>
              <w:t> </w:t>
            </w:r>
            <w:r>
              <w:rPr>
                <w:sz w:val="18"/>
              </w:rPr>
              <w:t>Eco-Labels</w:t>
            </w:r>
            <w:r>
              <w:rPr>
                <w:spacing w:val="-4"/>
                <w:sz w:val="18"/>
              </w:rPr>
              <w:t> </w:t>
            </w:r>
            <w:r>
              <w:rPr>
                <w:sz w:val="18"/>
              </w:rPr>
              <w:t>and Environmentally Preferable Goods and Services Electronically</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1.59</w:t>
            </w:r>
          </w:p>
        </w:tc>
        <w:tc>
          <w:tcPr>
            <w:tcW w:w="3420" w:type="dxa"/>
          </w:tcPr>
          <w:p>
            <w:pPr>
              <w:pStyle w:val="TableParagraph"/>
              <w:spacing w:line="207" w:lineRule="exact"/>
              <w:ind w:left="84"/>
              <w:rPr>
                <w:sz w:val="18"/>
              </w:rPr>
            </w:pPr>
            <w:r>
              <w:rPr>
                <w:sz w:val="18"/>
              </w:rPr>
              <w:t>MAPS</w:t>
            </w:r>
            <w:r>
              <w:rPr>
                <w:spacing w:val="-2"/>
                <w:sz w:val="18"/>
              </w:rPr>
              <w:t> </w:t>
            </w:r>
            <w:r>
              <w:rPr>
                <w:sz w:val="18"/>
              </w:rPr>
              <w:t>(2018);</w:t>
            </w:r>
            <w:r>
              <w:rPr>
                <w:spacing w:val="-2"/>
                <w:sz w:val="18"/>
              </w:rPr>
              <w:t> </w:t>
            </w:r>
            <w:r>
              <w:rPr>
                <w:sz w:val="18"/>
              </w:rPr>
              <w:t>OECD</w:t>
            </w:r>
            <w:r>
              <w:rPr>
                <w:spacing w:val="-2"/>
                <w:sz w:val="18"/>
              </w:rPr>
              <w:t> </w:t>
            </w:r>
            <w:r>
              <w:rPr>
                <w:sz w:val="18"/>
              </w:rPr>
              <w:t>(2015c);</w:t>
            </w:r>
            <w:r>
              <w:rPr>
                <w:spacing w:val="-4"/>
                <w:sz w:val="18"/>
              </w:rPr>
              <w:t> </w:t>
            </w:r>
            <w:r>
              <w:rPr>
                <w:sz w:val="18"/>
              </w:rPr>
              <w:t>PwC</w:t>
            </w:r>
            <w:r>
              <w:rPr>
                <w:spacing w:val="-2"/>
                <w:sz w:val="18"/>
              </w:rPr>
              <w:t> (2013)</w:t>
            </w:r>
          </w:p>
        </w:tc>
      </w:tr>
      <w:tr>
        <w:trPr>
          <w:trHeight w:val="414" w:hRule="atLeast"/>
        </w:trPr>
        <w:tc>
          <w:tcPr>
            <w:tcW w:w="6031" w:type="dxa"/>
          </w:tcPr>
          <w:p>
            <w:pPr>
              <w:pStyle w:val="TableParagraph"/>
              <w:spacing w:line="206" w:lineRule="exact"/>
              <w:ind w:left="83" w:right="212"/>
              <w:rPr>
                <w:sz w:val="18"/>
              </w:rPr>
            </w:pPr>
            <w:r>
              <w:rPr>
                <w:sz w:val="18"/>
              </w:rPr>
              <w:t>Publication</w:t>
            </w:r>
            <w:r>
              <w:rPr>
                <w:spacing w:val="-4"/>
                <w:sz w:val="18"/>
              </w:rPr>
              <w:t> </w:t>
            </w:r>
            <w:r>
              <w:rPr>
                <w:sz w:val="18"/>
              </w:rPr>
              <w:t>of</w:t>
            </w:r>
            <w:r>
              <w:rPr>
                <w:spacing w:val="-3"/>
                <w:sz w:val="18"/>
              </w:rPr>
              <w:t> </w:t>
            </w:r>
            <w:r>
              <w:rPr>
                <w:sz w:val="18"/>
              </w:rPr>
              <w:t>Open</w:t>
            </w:r>
            <w:r>
              <w:rPr>
                <w:spacing w:val="-2"/>
                <w:sz w:val="18"/>
              </w:rPr>
              <w:t> </w:t>
            </w:r>
            <w:r>
              <w:rPr>
                <w:sz w:val="18"/>
              </w:rPr>
              <w:t>Data</w:t>
            </w:r>
            <w:r>
              <w:rPr>
                <w:spacing w:val="-4"/>
                <w:sz w:val="18"/>
              </w:rPr>
              <w:t> </w:t>
            </w:r>
            <w:r>
              <w:rPr>
                <w:sz w:val="18"/>
              </w:rPr>
              <w:t>in</w:t>
            </w:r>
            <w:r>
              <w:rPr>
                <w:spacing w:val="-4"/>
                <w:sz w:val="18"/>
              </w:rPr>
              <w:t> </w:t>
            </w:r>
            <w:r>
              <w:rPr>
                <w:sz w:val="18"/>
              </w:rPr>
              <w:t>Machine</w:t>
            </w:r>
            <w:r>
              <w:rPr>
                <w:spacing w:val="-4"/>
                <w:sz w:val="18"/>
              </w:rPr>
              <w:t> </w:t>
            </w:r>
            <w:r>
              <w:rPr>
                <w:sz w:val="18"/>
              </w:rPr>
              <w:t>Readable</w:t>
            </w:r>
            <w:r>
              <w:rPr>
                <w:spacing w:val="-6"/>
                <w:sz w:val="18"/>
              </w:rPr>
              <w:t> </w:t>
            </w:r>
            <w:r>
              <w:rPr>
                <w:sz w:val="18"/>
              </w:rPr>
              <w:t>Format</w:t>
            </w:r>
            <w:r>
              <w:rPr>
                <w:spacing w:val="-3"/>
                <w:sz w:val="18"/>
              </w:rPr>
              <w:t> </w:t>
            </w:r>
            <w:r>
              <w:rPr>
                <w:sz w:val="18"/>
              </w:rPr>
              <w:t>on</w:t>
            </w:r>
            <w:r>
              <w:rPr>
                <w:spacing w:val="-2"/>
                <w:sz w:val="18"/>
              </w:rPr>
              <w:t> </w:t>
            </w:r>
            <w:r>
              <w:rPr>
                <w:sz w:val="18"/>
              </w:rPr>
              <w:t>Suppliers</w:t>
            </w:r>
            <w:r>
              <w:rPr>
                <w:spacing w:val="-3"/>
                <w:sz w:val="18"/>
              </w:rPr>
              <w:t> </w:t>
            </w:r>
            <w:r>
              <w:rPr>
                <w:sz w:val="18"/>
              </w:rPr>
              <w:t>Contracts and Tenders</w:t>
            </w:r>
          </w:p>
        </w:tc>
        <w:tc>
          <w:tcPr>
            <w:tcW w:w="876" w:type="dxa"/>
          </w:tcPr>
          <w:p>
            <w:pPr>
              <w:pStyle w:val="TableParagraph"/>
              <w:spacing w:before="2"/>
              <w:ind w:right="56"/>
              <w:jc w:val="right"/>
              <w:rPr>
                <w:sz w:val="18"/>
              </w:rPr>
            </w:pPr>
            <w:r>
              <w:rPr>
                <w:spacing w:val="-10"/>
                <w:sz w:val="18"/>
              </w:rPr>
              <w:t>1</w:t>
            </w:r>
          </w:p>
        </w:tc>
        <w:tc>
          <w:tcPr>
            <w:tcW w:w="878" w:type="dxa"/>
          </w:tcPr>
          <w:p>
            <w:pPr>
              <w:pStyle w:val="TableParagraph"/>
              <w:spacing w:before="2"/>
              <w:ind w:right="57"/>
              <w:jc w:val="right"/>
              <w:rPr>
                <w:sz w:val="18"/>
              </w:rPr>
            </w:pPr>
            <w:r>
              <w:rPr>
                <w:spacing w:val="-10"/>
                <w:sz w:val="18"/>
              </w:rPr>
              <w:t>1</w:t>
            </w:r>
          </w:p>
        </w:tc>
        <w:tc>
          <w:tcPr>
            <w:tcW w:w="876" w:type="dxa"/>
          </w:tcPr>
          <w:p>
            <w:pPr>
              <w:pStyle w:val="TableParagraph"/>
              <w:spacing w:before="2"/>
              <w:ind w:right="57"/>
              <w:jc w:val="right"/>
              <w:rPr>
                <w:sz w:val="18"/>
              </w:rPr>
            </w:pPr>
            <w:r>
              <w:rPr>
                <w:spacing w:val="-10"/>
                <w:sz w:val="18"/>
              </w:rPr>
              <w:t>2</w:t>
            </w:r>
          </w:p>
        </w:tc>
        <w:tc>
          <w:tcPr>
            <w:tcW w:w="878" w:type="dxa"/>
          </w:tcPr>
          <w:p>
            <w:pPr>
              <w:pStyle w:val="TableParagraph"/>
              <w:spacing w:before="2"/>
              <w:ind w:right="54"/>
              <w:jc w:val="right"/>
              <w:rPr>
                <w:sz w:val="18"/>
              </w:rPr>
            </w:pPr>
            <w:r>
              <w:rPr>
                <w:spacing w:val="-4"/>
                <w:sz w:val="18"/>
              </w:rPr>
              <w:t>1.59</w:t>
            </w:r>
          </w:p>
        </w:tc>
        <w:tc>
          <w:tcPr>
            <w:tcW w:w="3420" w:type="dxa"/>
          </w:tcPr>
          <w:p>
            <w:pPr>
              <w:pStyle w:val="TableParagraph"/>
              <w:spacing w:line="206" w:lineRule="exact"/>
              <w:ind w:left="84" w:right="129"/>
              <w:rPr>
                <w:sz w:val="18"/>
              </w:rPr>
            </w:pPr>
            <w:r>
              <w:rPr>
                <w:sz w:val="18"/>
              </w:rPr>
              <w:t>EBRD</w:t>
            </w:r>
            <w:r>
              <w:rPr>
                <w:spacing w:val="-9"/>
                <w:sz w:val="18"/>
              </w:rPr>
              <w:t> </w:t>
            </w:r>
            <w:r>
              <w:rPr>
                <w:sz w:val="18"/>
              </w:rPr>
              <w:t>(2015);</w:t>
            </w:r>
            <w:r>
              <w:rPr>
                <w:spacing w:val="-11"/>
                <w:sz w:val="18"/>
              </w:rPr>
              <w:t> </w:t>
            </w:r>
            <w:r>
              <w:rPr>
                <w:sz w:val="18"/>
              </w:rPr>
              <w:t>MAPS</w:t>
            </w:r>
            <w:r>
              <w:rPr>
                <w:spacing w:val="-10"/>
                <w:sz w:val="18"/>
              </w:rPr>
              <w:t> </w:t>
            </w:r>
            <w:r>
              <w:rPr>
                <w:sz w:val="18"/>
              </w:rPr>
              <w:t>(2018);</w:t>
            </w:r>
            <w:r>
              <w:rPr>
                <w:spacing w:val="-9"/>
                <w:sz w:val="18"/>
              </w:rPr>
              <w:t> </w:t>
            </w:r>
            <w:r>
              <w:rPr>
                <w:sz w:val="18"/>
              </w:rPr>
              <w:t>OECD </w:t>
            </w:r>
            <w:r>
              <w:rPr>
                <w:spacing w:val="-2"/>
                <w:sz w:val="18"/>
              </w:rPr>
              <w:t>(2015b)</w:t>
            </w:r>
          </w:p>
        </w:tc>
      </w:tr>
      <w:tr>
        <w:trPr>
          <w:trHeight w:val="414" w:hRule="atLeast"/>
        </w:trPr>
        <w:tc>
          <w:tcPr>
            <w:tcW w:w="6031" w:type="dxa"/>
          </w:tcPr>
          <w:p>
            <w:pPr>
              <w:pStyle w:val="TableParagraph"/>
              <w:spacing w:line="208" w:lineRule="exact"/>
              <w:ind w:left="83" w:right="212"/>
              <w:rPr>
                <w:sz w:val="18"/>
              </w:rPr>
            </w:pPr>
            <w:r>
              <w:rPr>
                <w:sz w:val="18"/>
              </w:rPr>
              <w:t>Gender</w:t>
            </w:r>
            <w:r>
              <w:rPr>
                <w:spacing w:val="-4"/>
                <w:sz w:val="18"/>
              </w:rPr>
              <w:t> </w:t>
            </w:r>
            <w:r>
              <w:rPr>
                <w:sz w:val="18"/>
              </w:rPr>
              <w:t>-</w:t>
            </w:r>
            <w:r>
              <w:rPr>
                <w:spacing w:val="-4"/>
                <w:sz w:val="18"/>
              </w:rPr>
              <w:t> </w:t>
            </w:r>
            <w:r>
              <w:rPr>
                <w:sz w:val="18"/>
              </w:rPr>
              <w:t>Publication</w:t>
            </w:r>
            <w:r>
              <w:rPr>
                <w:spacing w:val="-5"/>
                <w:sz w:val="18"/>
              </w:rPr>
              <w:t> </w:t>
            </w:r>
            <w:r>
              <w:rPr>
                <w:sz w:val="18"/>
              </w:rPr>
              <w:t>of</w:t>
            </w:r>
            <w:r>
              <w:rPr>
                <w:spacing w:val="-4"/>
                <w:sz w:val="18"/>
              </w:rPr>
              <w:t> </w:t>
            </w:r>
            <w:r>
              <w:rPr>
                <w:sz w:val="18"/>
              </w:rPr>
              <w:t>Open</w:t>
            </w:r>
            <w:r>
              <w:rPr>
                <w:spacing w:val="-3"/>
                <w:sz w:val="18"/>
              </w:rPr>
              <w:t> </w:t>
            </w:r>
            <w:r>
              <w:rPr>
                <w:sz w:val="18"/>
              </w:rPr>
              <w:t>Data</w:t>
            </w:r>
            <w:r>
              <w:rPr>
                <w:spacing w:val="-5"/>
                <w:sz w:val="18"/>
              </w:rPr>
              <w:t> </w:t>
            </w:r>
            <w:r>
              <w:rPr>
                <w:sz w:val="18"/>
              </w:rPr>
              <w:t>on</w:t>
            </w:r>
            <w:r>
              <w:rPr>
                <w:spacing w:val="-3"/>
                <w:sz w:val="18"/>
              </w:rPr>
              <w:t> </w:t>
            </w:r>
            <w:r>
              <w:rPr>
                <w:sz w:val="18"/>
              </w:rPr>
              <w:t>Tenders</w:t>
            </w:r>
            <w:r>
              <w:rPr>
                <w:spacing w:val="-4"/>
                <w:sz w:val="18"/>
              </w:rPr>
              <w:t> </w:t>
            </w:r>
            <w:r>
              <w:rPr>
                <w:sz w:val="18"/>
              </w:rPr>
              <w:t>and</w:t>
            </w:r>
            <w:r>
              <w:rPr>
                <w:spacing w:val="-3"/>
                <w:sz w:val="18"/>
              </w:rPr>
              <w:t> </w:t>
            </w:r>
            <w:r>
              <w:rPr>
                <w:sz w:val="18"/>
              </w:rPr>
              <w:t>Contracts</w:t>
            </w:r>
            <w:r>
              <w:rPr>
                <w:spacing w:val="-4"/>
                <w:sz w:val="18"/>
              </w:rPr>
              <w:t> </w:t>
            </w:r>
            <w:r>
              <w:rPr>
                <w:sz w:val="18"/>
              </w:rPr>
              <w:t>Disaggregated</w:t>
            </w:r>
            <w:r>
              <w:rPr>
                <w:spacing w:val="-5"/>
                <w:sz w:val="18"/>
              </w:rPr>
              <w:t> </w:t>
            </w:r>
            <w:r>
              <w:rPr>
                <w:sz w:val="18"/>
              </w:rPr>
              <w:t>by </w:t>
            </w:r>
            <w:r>
              <w:rPr>
                <w:spacing w:val="-4"/>
                <w:sz w:val="18"/>
              </w:rPr>
              <w:t>Sex</w:t>
            </w:r>
          </w:p>
        </w:tc>
        <w:tc>
          <w:tcPr>
            <w:tcW w:w="876" w:type="dxa"/>
          </w:tcPr>
          <w:p>
            <w:pPr>
              <w:pStyle w:val="TableParagraph"/>
              <w:spacing w:line="207" w:lineRule="exact"/>
              <w:ind w:right="56"/>
              <w:jc w:val="right"/>
              <w:rPr>
                <w:sz w:val="18"/>
              </w:rPr>
            </w:pPr>
            <w:r>
              <w:rPr>
                <w:spacing w:val="-10"/>
                <w:sz w:val="18"/>
              </w:rPr>
              <w:t>1</w:t>
            </w:r>
          </w:p>
        </w:tc>
        <w:tc>
          <w:tcPr>
            <w:tcW w:w="878" w:type="dxa"/>
          </w:tcPr>
          <w:p>
            <w:pPr>
              <w:pStyle w:val="TableParagraph"/>
              <w:spacing w:line="207" w:lineRule="exact"/>
              <w:ind w:right="57"/>
              <w:jc w:val="right"/>
              <w:rPr>
                <w:sz w:val="18"/>
              </w:rPr>
            </w:pPr>
            <w:r>
              <w:rPr>
                <w:spacing w:val="-10"/>
                <w:sz w:val="18"/>
              </w:rPr>
              <w:t>1</w:t>
            </w:r>
          </w:p>
        </w:tc>
        <w:tc>
          <w:tcPr>
            <w:tcW w:w="876" w:type="dxa"/>
          </w:tcPr>
          <w:p>
            <w:pPr>
              <w:pStyle w:val="TableParagraph"/>
              <w:spacing w:line="207" w:lineRule="exact"/>
              <w:ind w:right="57"/>
              <w:jc w:val="right"/>
              <w:rPr>
                <w:sz w:val="18"/>
              </w:rPr>
            </w:pPr>
            <w:r>
              <w:rPr>
                <w:spacing w:val="-10"/>
                <w:sz w:val="18"/>
              </w:rPr>
              <w:t>2</w:t>
            </w:r>
          </w:p>
        </w:tc>
        <w:tc>
          <w:tcPr>
            <w:tcW w:w="878" w:type="dxa"/>
          </w:tcPr>
          <w:p>
            <w:pPr>
              <w:pStyle w:val="TableParagraph"/>
              <w:spacing w:line="207" w:lineRule="exact"/>
              <w:ind w:right="54"/>
              <w:jc w:val="right"/>
              <w:rPr>
                <w:sz w:val="18"/>
              </w:rPr>
            </w:pPr>
            <w:r>
              <w:rPr>
                <w:spacing w:val="-4"/>
                <w:sz w:val="18"/>
              </w:rPr>
              <w:t>1.59</w:t>
            </w:r>
          </w:p>
        </w:tc>
        <w:tc>
          <w:tcPr>
            <w:tcW w:w="3420" w:type="dxa"/>
          </w:tcPr>
          <w:p>
            <w:pPr>
              <w:pStyle w:val="TableParagraph"/>
              <w:spacing w:line="207" w:lineRule="exact"/>
              <w:ind w:left="84"/>
              <w:rPr>
                <w:sz w:val="18"/>
              </w:rPr>
            </w:pPr>
            <w:r>
              <w:rPr>
                <w:sz w:val="18"/>
              </w:rPr>
              <w:t>MAPS</w:t>
            </w:r>
            <w:r>
              <w:rPr>
                <w:spacing w:val="-2"/>
                <w:sz w:val="18"/>
              </w:rPr>
              <w:t> (2022)</w:t>
            </w:r>
          </w:p>
        </w:tc>
      </w:tr>
      <w:tr>
        <w:trPr>
          <w:trHeight w:val="267" w:hRule="atLeast"/>
        </w:trPr>
        <w:tc>
          <w:tcPr>
            <w:tcW w:w="6031" w:type="dxa"/>
            <w:shd w:val="clear" w:color="auto" w:fill="FFC000"/>
          </w:tcPr>
          <w:p>
            <w:pPr>
              <w:pStyle w:val="TableParagraph"/>
              <w:spacing w:before="29"/>
              <w:ind w:left="83"/>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2.3.2</w:t>
            </w:r>
          </w:p>
        </w:tc>
        <w:tc>
          <w:tcPr>
            <w:tcW w:w="876" w:type="dxa"/>
            <w:shd w:val="clear" w:color="auto" w:fill="FFC000"/>
          </w:tcPr>
          <w:p>
            <w:pPr>
              <w:pStyle w:val="TableParagraph"/>
              <w:spacing w:before="29"/>
              <w:ind w:right="56"/>
              <w:jc w:val="right"/>
              <w:rPr>
                <w:sz w:val="18"/>
              </w:rPr>
            </w:pPr>
            <w:r>
              <w:rPr>
                <w:spacing w:val="-10"/>
                <w:sz w:val="18"/>
              </w:rPr>
              <w:t>7</w:t>
            </w:r>
          </w:p>
        </w:tc>
        <w:tc>
          <w:tcPr>
            <w:tcW w:w="878" w:type="dxa"/>
            <w:shd w:val="clear" w:color="auto" w:fill="FFC000"/>
          </w:tcPr>
          <w:p>
            <w:pPr>
              <w:pStyle w:val="TableParagraph"/>
              <w:spacing w:before="29"/>
              <w:ind w:right="57"/>
              <w:jc w:val="right"/>
              <w:rPr>
                <w:sz w:val="18"/>
              </w:rPr>
            </w:pPr>
            <w:r>
              <w:rPr>
                <w:spacing w:val="-10"/>
                <w:sz w:val="18"/>
              </w:rPr>
              <w:t>7</w:t>
            </w:r>
          </w:p>
        </w:tc>
        <w:tc>
          <w:tcPr>
            <w:tcW w:w="876" w:type="dxa"/>
            <w:shd w:val="clear" w:color="auto" w:fill="FFC000"/>
          </w:tcPr>
          <w:p>
            <w:pPr>
              <w:pStyle w:val="TableParagraph"/>
              <w:spacing w:before="29"/>
              <w:ind w:right="52"/>
              <w:jc w:val="right"/>
              <w:rPr>
                <w:sz w:val="18"/>
              </w:rPr>
            </w:pPr>
            <w:r>
              <w:rPr>
                <w:spacing w:val="-5"/>
                <w:sz w:val="18"/>
              </w:rPr>
              <w:t>14</w:t>
            </w:r>
          </w:p>
        </w:tc>
        <w:tc>
          <w:tcPr>
            <w:tcW w:w="878" w:type="dxa"/>
            <w:shd w:val="clear" w:color="auto" w:fill="FFC000"/>
          </w:tcPr>
          <w:p>
            <w:pPr>
              <w:pStyle w:val="TableParagraph"/>
              <w:spacing w:before="29"/>
              <w:ind w:right="51"/>
              <w:jc w:val="right"/>
              <w:rPr>
                <w:sz w:val="18"/>
              </w:rPr>
            </w:pPr>
            <w:r>
              <w:rPr>
                <w:spacing w:val="-2"/>
                <w:sz w:val="18"/>
              </w:rPr>
              <w:t>11.11</w:t>
            </w:r>
          </w:p>
        </w:tc>
        <w:tc>
          <w:tcPr>
            <w:tcW w:w="3420" w:type="dxa"/>
            <w:shd w:val="clear" w:color="auto" w:fill="FFC000"/>
          </w:tcPr>
          <w:p>
            <w:pPr>
              <w:pStyle w:val="TableParagraph"/>
              <w:rPr>
                <w:sz w:val="18"/>
              </w:rPr>
            </w:pPr>
          </w:p>
        </w:tc>
      </w:tr>
      <w:tr>
        <w:trPr>
          <w:trHeight w:val="270" w:hRule="atLeast"/>
        </w:trPr>
        <w:tc>
          <w:tcPr>
            <w:tcW w:w="6031" w:type="dxa"/>
            <w:shd w:val="clear" w:color="auto" w:fill="FFC000"/>
          </w:tcPr>
          <w:p>
            <w:pPr>
              <w:pStyle w:val="TableParagraph"/>
              <w:spacing w:before="33"/>
              <w:ind w:left="83"/>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2.3</w:t>
            </w:r>
          </w:p>
        </w:tc>
        <w:tc>
          <w:tcPr>
            <w:tcW w:w="876" w:type="dxa"/>
            <w:shd w:val="clear" w:color="auto" w:fill="FFC000"/>
          </w:tcPr>
          <w:p>
            <w:pPr>
              <w:pStyle w:val="TableParagraph"/>
              <w:spacing w:before="33"/>
              <w:ind w:right="52"/>
              <w:jc w:val="right"/>
              <w:rPr>
                <w:b/>
                <w:sz w:val="18"/>
              </w:rPr>
            </w:pPr>
            <w:r>
              <w:rPr>
                <w:b/>
                <w:spacing w:val="-5"/>
                <w:sz w:val="18"/>
              </w:rPr>
              <w:t>22</w:t>
            </w:r>
          </w:p>
        </w:tc>
        <w:tc>
          <w:tcPr>
            <w:tcW w:w="878" w:type="dxa"/>
            <w:shd w:val="clear" w:color="auto" w:fill="FFC000"/>
          </w:tcPr>
          <w:p>
            <w:pPr>
              <w:pStyle w:val="TableParagraph"/>
              <w:spacing w:before="33"/>
              <w:ind w:right="52"/>
              <w:jc w:val="right"/>
              <w:rPr>
                <w:b/>
                <w:sz w:val="18"/>
              </w:rPr>
            </w:pPr>
            <w:r>
              <w:rPr>
                <w:b/>
                <w:spacing w:val="-5"/>
                <w:sz w:val="18"/>
              </w:rPr>
              <w:t>22</w:t>
            </w:r>
          </w:p>
        </w:tc>
        <w:tc>
          <w:tcPr>
            <w:tcW w:w="876" w:type="dxa"/>
            <w:shd w:val="clear" w:color="auto" w:fill="FFC000"/>
          </w:tcPr>
          <w:p>
            <w:pPr>
              <w:pStyle w:val="TableParagraph"/>
              <w:spacing w:before="33"/>
              <w:ind w:right="52"/>
              <w:jc w:val="right"/>
              <w:rPr>
                <w:b/>
                <w:sz w:val="18"/>
              </w:rPr>
            </w:pPr>
            <w:r>
              <w:rPr>
                <w:b/>
                <w:spacing w:val="-5"/>
                <w:sz w:val="18"/>
              </w:rPr>
              <w:t>44</w:t>
            </w:r>
          </w:p>
        </w:tc>
        <w:tc>
          <w:tcPr>
            <w:tcW w:w="878" w:type="dxa"/>
            <w:shd w:val="clear" w:color="auto" w:fill="FFC000"/>
          </w:tcPr>
          <w:p>
            <w:pPr>
              <w:pStyle w:val="TableParagraph"/>
              <w:spacing w:before="33"/>
              <w:ind w:right="51"/>
              <w:jc w:val="right"/>
              <w:rPr>
                <w:b/>
                <w:sz w:val="18"/>
              </w:rPr>
            </w:pPr>
            <w:r>
              <w:rPr>
                <w:b/>
                <w:spacing w:val="-2"/>
                <w:sz w:val="18"/>
              </w:rPr>
              <w:t>33.33</w:t>
            </w:r>
          </w:p>
        </w:tc>
        <w:tc>
          <w:tcPr>
            <w:tcW w:w="3420" w:type="dxa"/>
            <w:shd w:val="clear" w:color="auto" w:fill="FFC000"/>
          </w:tcPr>
          <w:p>
            <w:pPr>
              <w:pStyle w:val="TableParagraph"/>
              <w:rPr>
                <w:sz w:val="18"/>
              </w:rPr>
            </w:pPr>
          </w:p>
        </w:tc>
      </w:tr>
      <w:tr>
        <w:trPr>
          <w:trHeight w:val="270" w:hRule="atLeast"/>
        </w:trPr>
        <w:tc>
          <w:tcPr>
            <w:tcW w:w="6031" w:type="dxa"/>
            <w:shd w:val="clear" w:color="auto" w:fill="FFC000"/>
          </w:tcPr>
          <w:p>
            <w:pPr>
              <w:pStyle w:val="TableParagraph"/>
              <w:spacing w:before="31"/>
              <w:ind w:left="83"/>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876" w:type="dxa"/>
            <w:shd w:val="clear" w:color="auto" w:fill="FFC000"/>
          </w:tcPr>
          <w:p>
            <w:pPr>
              <w:pStyle w:val="TableParagraph"/>
              <w:spacing w:before="31"/>
              <w:ind w:right="52"/>
              <w:jc w:val="right"/>
              <w:rPr>
                <w:b/>
                <w:sz w:val="18"/>
              </w:rPr>
            </w:pPr>
            <w:r>
              <w:rPr>
                <w:b/>
                <w:spacing w:val="-5"/>
                <w:sz w:val="18"/>
              </w:rPr>
              <w:t>61</w:t>
            </w:r>
          </w:p>
        </w:tc>
        <w:tc>
          <w:tcPr>
            <w:tcW w:w="878" w:type="dxa"/>
            <w:shd w:val="clear" w:color="auto" w:fill="FFC000"/>
          </w:tcPr>
          <w:p>
            <w:pPr>
              <w:pStyle w:val="TableParagraph"/>
              <w:spacing w:before="31"/>
              <w:ind w:right="52"/>
              <w:jc w:val="right"/>
              <w:rPr>
                <w:b/>
                <w:sz w:val="18"/>
              </w:rPr>
            </w:pPr>
            <w:r>
              <w:rPr>
                <w:b/>
                <w:spacing w:val="-5"/>
                <w:sz w:val="18"/>
              </w:rPr>
              <w:t>61</w:t>
            </w:r>
          </w:p>
        </w:tc>
        <w:tc>
          <w:tcPr>
            <w:tcW w:w="876" w:type="dxa"/>
            <w:shd w:val="clear" w:color="auto" w:fill="FFC000"/>
          </w:tcPr>
          <w:p>
            <w:pPr>
              <w:pStyle w:val="TableParagraph"/>
              <w:spacing w:before="31"/>
              <w:ind w:right="52"/>
              <w:jc w:val="right"/>
              <w:rPr>
                <w:b/>
                <w:sz w:val="18"/>
              </w:rPr>
            </w:pPr>
            <w:r>
              <w:rPr>
                <w:b/>
                <w:spacing w:val="-5"/>
                <w:sz w:val="18"/>
              </w:rPr>
              <w:t>122</w:t>
            </w:r>
          </w:p>
        </w:tc>
        <w:tc>
          <w:tcPr>
            <w:tcW w:w="878" w:type="dxa"/>
            <w:shd w:val="clear" w:color="auto" w:fill="FFC000"/>
          </w:tcPr>
          <w:p>
            <w:pPr>
              <w:pStyle w:val="TableParagraph"/>
              <w:spacing w:before="31"/>
              <w:ind w:right="54"/>
              <w:jc w:val="right"/>
              <w:rPr>
                <w:b/>
                <w:sz w:val="18"/>
              </w:rPr>
            </w:pPr>
            <w:r>
              <w:rPr>
                <w:b/>
                <w:spacing w:val="-2"/>
                <w:sz w:val="18"/>
              </w:rPr>
              <w:t>100.00</w:t>
            </w:r>
          </w:p>
        </w:tc>
        <w:tc>
          <w:tcPr>
            <w:tcW w:w="3420" w:type="dxa"/>
            <w:shd w:val="clear" w:color="auto" w:fill="FFC000"/>
          </w:tcPr>
          <w:p>
            <w:pPr>
              <w:pStyle w:val="TableParagraph"/>
              <w:rPr>
                <w:sz w:val="18"/>
              </w:rPr>
            </w:pPr>
          </w:p>
        </w:tc>
      </w:tr>
    </w:tbl>
    <w:p>
      <w:pPr>
        <w:spacing w:before="6"/>
        <w:ind w:left="360" w:right="0" w:firstLine="0"/>
        <w:jc w:val="left"/>
        <w:rPr>
          <w:sz w:val="18"/>
        </w:rPr>
      </w:pPr>
      <w:r>
        <w:rPr>
          <w:i/>
          <w:sz w:val="20"/>
        </w:rPr>
        <w:t>Note:</w:t>
      </w:r>
      <w:r>
        <w:rPr>
          <w:i/>
          <w:spacing w:val="-4"/>
          <w:sz w:val="20"/>
        </w:rPr>
        <w:t> </w:t>
      </w:r>
      <w:r>
        <w:rPr>
          <w:sz w:val="20"/>
        </w:rPr>
        <w:t>IP</w:t>
      </w:r>
      <w:r>
        <w:rPr>
          <w:spacing w:val="-6"/>
          <w:sz w:val="20"/>
        </w:rPr>
        <w:t> </w:t>
      </w:r>
      <w:r>
        <w:rPr>
          <w:sz w:val="20"/>
        </w:rPr>
        <w:t>=</w:t>
      </w:r>
      <w:r>
        <w:rPr>
          <w:spacing w:val="-5"/>
          <w:sz w:val="20"/>
        </w:rPr>
        <w:t> </w:t>
      </w:r>
      <w:r>
        <w:rPr>
          <w:sz w:val="20"/>
        </w:rPr>
        <w:t>Intellectual</w:t>
      </w:r>
      <w:r>
        <w:rPr>
          <w:spacing w:val="-5"/>
          <w:sz w:val="20"/>
        </w:rPr>
        <w:t> </w:t>
      </w:r>
      <w:r>
        <w:rPr>
          <w:spacing w:val="-2"/>
          <w:sz w:val="20"/>
        </w:rPr>
        <w:t>Property</w:t>
      </w:r>
      <w:r>
        <w:rPr>
          <w:spacing w:val="-2"/>
          <w:sz w:val="18"/>
        </w:rPr>
        <w:t>.</w:t>
      </w:r>
    </w:p>
    <w:p>
      <w:pPr>
        <w:spacing w:after="0"/>
        <w:jc w:val="left"/>
        <w:rPr>
          <w:sz w:val="18"/>
        </w:rPr>
        <w:sectPr>
          <w:pgSz w:w="15840" w:h="12240" w:orient="landscape"/>
          <w:pgMar w:header="0" w:footer="522" w:top="1380" w:bottom="720" w:left="1080" w:right="1080"/>
        </w:sectPr>
      </w:pPr>
    </w:p>
    <w:p>
      <w:pPr>
        <w:pStyle w:val="BodyText"/>
        <w:spacing w:before="3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15"/>
      </w:tblGrid>
      <w:tr>
        <w:trPr>
          <w:trHeight w:val="575" w:hRule="atLeast"/>
        </w:trPr>
        <w:tc>
          <w:tcPr>
            <w:tcW w:w="12954" w:type="dxa"/>
            <w:gridSpan w:val="6"/>
            <w:shd w:val="clear" w:color="auto" w:fill="0F6EC5"/>
          </w:tcPr>
          <w:p>
            <w:pPr>
              <w:pStyle w:val="TableParagraph"/>
              <w:spacing w:before="184"/>
              <w:ind w:left="107"/>
              <w:rPr>
                <w:b/>
                <w:sz w:val="18"/>
              </w:rPr>
            </w:pPr>
            <w:r>
              <w:rPr>
                <w:b/>
                <w:sz w:val="18"/>
              </w:rPr>
              <w:t>PILLAR</w:t>
            </w:r>
            <w:r>
              <w:rPr>
                <w:b/>
                <w:spacing w:val="-7"/>
                <w:sz w:val="18"/>
              </w:rPr>
              <w:t> </w:t>
            </w:r>
            <w:r>
              <w:rPr>
                <w:b/>
                <w:sz w:val="18"/>
              </w:rPr>
              <w:t>III–IMPLEMENTATION</w:t>
            </w:r>
            <w:r>
              <w:rPr>
                <w:b/>
                <w:spacing w:val="-5"/>
                <w:sz w:val="18"/>
              </w:rPr>
              <w:t> </w:t>
            </w:r>
            <w:r>
              <w:rPr>
                <w:b/>
                <w:sz w:val="18"/>
              </w:rPr>
              <w:t>OF</w:t>
            </w:r>
            <w:r>
              <w:rPr>
                <w:b/>
                <w:spacing w:val="-5"/>
                <w:sz w:val="18"/>
              </w:rPr>
              <w:t> </w:t>
            </w:r>
            <w:r>
              <w:rPr>
                <w:b/>
                <w:sz w:val="18"/>
              </w:rPr>
              <w:t>KEY</w:t>
            </w:r>
            <w:r>
              <w:rPr>
                <w:b/>
                <w:spacing w:val="-5"/>
                <w:sz w:val="18"/>
              </w:rPr>
              <w:t> </w:t>
            </w:r>
            <w:r>
              <w:rPr>
                <w:b/>
                <w:sz w:val="18"/>
              </w:rPr>
              <w:t>SERVICES</w:t>
            </w:r>
            <w:r>
              <w:rPr>
                <w:b/>
                <w:spacing w:val="-4"/>
                <w:sz w:val="18"/>
              </w:rPr>
              <w:t> </w:t>
            </w:r>
            <w:r>
              <w:rPr>
                <w:b/>
                <w:sz w:val="18"/>
              </w:rPr>
              <w:t>PROMOTING</w:t>
            </w:r>
            <w:r>
              <w:rPr>
                <w:b/>
                <w:spacing w:val="-6"/>
                <w:sz w:val="18"/>
              </w:rPr>
              <w:t> </w:t>
            </w:r>
            <w:r>
              <w:rPr>
                <w:b/>
                <w:sz w:val="18"/>
              </w:rPr>
              <w:t>MARKET</w:t>
            </w:r>
            <w:r>
              <w:rPr>
                <w:b/>
                <w:spacing w:val="-4"/>
                <w:sz w:val="18"/>
              </w:rPr>
              <w:t> </w:t>
            </w:r>
            <w:r>
              <w:rPr>
                <w:b/>
                <w:spacing w:val="-2"/>
                <w:sz w:val="18"/>
              </w:rPr>
              <w:t>COMPETITION</w:t>
            </w:r>
          </w:p>
        </w:tc>
      </w:tr>
      <w:tr>
        <w:trPr>
          <w:trHeight w:val="433" w:hRule="atLeast"/>
        </w:trPr>
        <w:tc>
          <w:tcPr>
            <w:tcW w:w="12954" w:type="dxa"/>
            <w:gridSpan w:val="6"/>
            <w:shd w:val="clear" w:color="auto" w:fill="CCD4EA"/>
          </w:tcPr>
          <w:p>
            <w:pPr>
              <w:pStyle w:val="TableParagraph"/>
              <w:spacing w:before="112"/>
              <w:ind w:left="107"/>
              <w:rPr>
                <w:b/>
                <w:sz w:val="18"/>
              </w:rPr>
            </w:pPr>
            <w:r>
              <w:rPr>
                <w:b/>
                <w:sz w:val="18"/>
              </w:rPr>
              <w:t>3.1</w:t>
            </w:r>
            <w:r>
              <w:rPr>
                <w:b/>
                <w:spacing w:val="68"/>
                <w:w w:val="150"/>
                <w:sz w:val="18"/>
              </w:rPr>
              <w:t> </w:t>
            </w:r>
            <w:r>
              <w:rPr>
                <w:b/>
                <w:spacing w:val="-2"/>
                <w:sz w:val="18"/>
              </w:rPr>
              <w:t>COMPETITION</w:t>
            </w: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3.1.1</w:t>
            </w:r>
            <w:r>
              <w:rPr>
                <w:b/>
                <w:spacing w:val="65"/>
                <w:w w:val="150"/>
                <w:sz w:val="18"/>
              </w:rPr>
              <w:t> </w:t>
            </w:r>
            <w:r>
              <w:rPr>
                <w:b/>
                <w:sz w:val="18"/>
              </w:rPr>
              <w:t>Simplified</w:t>
            </w:r>
            <w:r>
              <w:rPr>
                <w:b/>
                <w:spacing w:val="-3"/>
                <w:sz w:val="18"/>
              </w:rPr>
              <w:t> </w:t>
            </w:r>
            <w:r>
              <w:rPr>
                <w:b/>
                <w:sz w:val="18"/>
              </w:rPr>
              <w:t>Merger</w:t>
            </w:r>
            <w:r>
              <w:rPr>
                <w:b/>
                <w:spacing w:val="-2"/>
                <w:sz w:val="18"/>
              </w:rPr>
              <w:t> Review</w:t>
            </w:r>
          </w:p>
        </w:tc>
      </w:tr>
      <w:tr>
        <w:trPr>
          <w:trHeight w:val="412" w:hRule="atLeast"/>
        </w:trPr>
        <w:tc>
          <w:tcPr>
            <w:tcW w:w="6031" w:type="dxa"/>
          </w:tcPr>
          <w:p>
            <w:pPr>
              <w:pStyle w:val="TableParagraph"/>
              <w:spacing w:before="103"/>
              <w:ind w:left="107"/>
              <w:rPr>
                <w:b/>
                <w:sz w:val="18"/>
              </w:rPr>
            </w:pPr>
            <w:r>
              <w:rPr>
                <w:b/>
                <w:spacing w:val="-2"/>
                <w:sz w:val="18"/>
              </w:rPr>
              <w:t>Indicators</w:t>
            </w:r>
          </w:p>
        </w:tc>
        <w:tc>
          <w:tcPr>
            <w:tcW w:w="876" w:type="dxa"/>
          </w:tcPr>
          <w:p>
            <w:pPr>
              <w:pStyle w:val="TableParagraph"/>
              <w:spacing w:before="103"/>
              <w:ind w:right="60"/>
              <w:jc w:val="right"/>
              <w:rPr>
                <w:b/>
                <w:sz w:val="18"/>
              </w:rPr>
            </w:pPr>
            <w:r>
              <w:rPr>
                <w:b/>
                <w:spacing w:val="-5"/>
                <w:sz w:val="18"/>
              </w:rPr>
              <w:t>FFP</w:t>
            </w:r>
          </w:p>
        </w:tc>
        <w:tc>
          <w:tcPr>
            <w:tcW w:w="878" w:type="dxa"/>
          </w:tcPr>
          <w:p>
            <w:pPr>
              <w:pStyle w:val="TableParagraph"/>
              <w:spacing w:before="103"/>
              <w:ind w:right="59"/>
              <w:jc w:val="right"/>
              <w:rPr>
                <w:b/>
                <w:sz w:val="18"/>
              </w:rPr>
            </w:pPr>
            <w:r>
              <w:rPr>
                <w:b/>
                <w:spacing w:val="-5"/>
                <w:sz w:val="18"/>
              </w:rPr>
              <w:t>SBP</w:t>
            </w:r>
          </w:p>
        </w:tc>
        <w:tc>
          <w:tcPr>
            <w:tcW w:w="876" w:type="dxa"/>
          </w:tcPr>
          <w:p>
            <w:pPr>
              <w:pStyle w:val="TableParagraph"/>
              <w:spacing w:line="206" w:lineRule="exact"/>
              <w:ind w:left="324" w:right="53" w:firstLine="67"/>
              <w:rPr>
                <w:b/>
                <w:sz w:val="18"/>
              </w:rPr>
            </w:pPr>
            <w:r>
              <w:rPr>
                <w:b/>
                <w:spacing w:val="-2"/>
                <w:sz w:val="18"/>
              </w:rPr>
              <w:t>Total Points</w:t>
            </w:r>
          </w:p>
        </w:tc>
        <w:tc>
          <w:tcPr>
            <w:tcW w:w="878" w:type="dxa"/>
          </w:tcPr>
          <w:p>
            <w:pPr>
              <w:pStyle w:val="TableParagraph"/>
              <w:spacing w:line="206" w:lineRule="exact"/>
              <w:ind w:left="326" w:right="53" w:hanging="200"/>
              <w:rPr>
                <w:b/>
                <w:sz w:val="18"/>
              </w:rPr>
            </w:pPr>
            <w:r>
              <w:rPr>
                <w:b/>
                <w:spacing w:val="-2"/>
                <w:sz w:val="18"/>
              </w:rPr>
              <w:t>Rescaled Points</w:t>
            </w:r>
          </w:p>
        </w:tc>
        <w:tc>
          <w:tcPr>
            <w:tcW w:w="3415" w:type="dxa"/>
          </w:tcPr>
          <w:p>
            <w:pPr>
              <w:pStyle w:val="TableParagraph"/>
              <w:spacing w:before="103"/>
              <w:ind w:left="108"/>
              <w:rPr>
                <w:b/>
                <w:sz w:val="18"/>
              </w:rPr>
            </w:pPr>
            <w:r>
              <w:rPr>
                <w:b/>
                <w:sz w:val="18"/>
              </w:rPr>
              <w:t>Background</w:t>
            </w:r>
            <w:r>
              <w:rPr>
                <w:b/>
                <w:spacing w:val="-1"/>
                <w:sz w:val="18"/>
              </w:rPr>
              <w:t> </w:t>
            </w:r>
            <w:r>
              <w:rPr>
                <w:b/>
                <w:spacing w:val="-2"/>
                <w:sz w:val="18"/>
              </w:rPr>
              <w:t>Literature</w:t>
            </w:r>
          </w:p>
        </w:tc>
      </w:tr>
      <w:tr>
        <w:trPr>
          <w:trHeight w:val="289" w:hRule="atLeast"/>
        </w:trPr>
        <w:tc>
          <w:tcPr>
            <w:tcW w:w="6031" w:type="dxa"/>
          </w:tcPr>
          <w:p>
            <w:pPr>
              <w:pStyle w:val="TableParagraph"/>
              <w:spacing w:before="2"/>
              <w:ind w:left="107"/>
              <w:rPr>
                <w:sz w:val="18"/>
              </w:rPr>
            </w:pPr>
            <w:r>
              <w:rPr>
                <w:sz w:val="18"/>
              </w:rPr>
              <w:t>Use</w:t>
            </w:r>
            <w:r>
              <w:rPr>
                <w:spacing w:val="-3"/>
                <w:sz w:val="18"/>
              </w:rPr>
              <w:t> </w:t>
            </w:r>
            <w:r>
              <w:rPr>
                <w:sz w:val="18"/>
              </w:rPr>
              <w:t>of</w:t>
            </w:r>
            <w:r>
              <w:rPr>
                <w:spacing w:val="-2"/>
                <w:sz w:val="18"/>
              </w:rPr>
              <w:t> </w:t>
            </w:r>
            <w:r>
              <w:rPr>
                <w:sz w:val="18"/>
              </w:rPr>
              <w:t>the</w:t>
            </w:r>
            <w:r>
              <w:rPr>
                <w:spacing w:val="-1"/>
                <w:sz w:val="18"/>
              </w:rPr>
              <w:t> </w:t>
            </w:r>
            <w:r>
              <w:rPr>
                <w:sz w:val="18"/>
              </w:rPr>
              <w:t>Simplified</w:t>
            </w:r>
            <w:r>
              <w:rPr>
                <w:spacing w:val="-3"/>
                <w:sz w:val="18"/>
              </w:rPr>
              <w:t> </w:t>
            </w:r>
            <w:r>
              <w:rPr>
                <w:sz w:val="18"/>
              </w:rPr>
              <w:t>Merger</w:t>
            </w:r>
            <w:r>
              <w:rPr>
                <w:spacing w:val="-2"/>
                <w:sz w:val="18"/>
              </w:rPr>
              <w:t> </w:t>
            </w:r>
            <w:r>
              <w:rPr>
                <w:sz w:val="18"/>
              </w:rPr>
              <w:t>Review</w:t>
            </w:r>
            <w:r>
              <w:rPr>
                <w:spacing w:val="-1"/>
                <w:sz w:val="18"/>
              </w:rPr>
              <w:t> </w:t>
            </w:r>
            <w:r>
              <w:rPr>
                <w:spacing w:val="-2"/>
                <w:sz w:val="18"/>
              </w:rPr>
              <w:t>Procedure</w:t>
            </w:r>
          </w:p>
        </w:tc>
        <w:tc>
          <w:tcPr>
            <w:tcW w:w="876" w:type="dxa"/>
          </w:tcPr>
          <w:p>
            <w:pPr>
              <w:pStyle w:val="TableParagraph"/>
              <w:spacing w:before="2"/>
              <w:ind w:right="59"/>
              <w:jc w:val="right"/>
              <w:rPr>
                <w:sz w:val="18"/>
              </w:rPr>
            </w:pPr>
            <w:r>
              <w:rPr>
                <w:spacing w:val="-2"/>
                <w:sz w:val="18"/>
              </w:rPr>
              <w:t>33.33</w:t>
            </w:r>
          </w:p>
        </w:tc>
        <w:tc>
          <w:tcPr>
            <w:tcW w:w="878" w:type="dxa"/>
          </w:tcPr>
          <w:p>
            <w:pPr>
              <w:pStyle w:val="TableParagraph"/>
              <w:spacing w:before="2"/>
              <w:ind w:right="58"/>
              <w:jc w:val="right"/>
              <w:rPr>
                <w:sz w:val="18"/>
              </w:rPr>
            </w:pPr>
            <w:r>
              <w:rPr>
                <w:spacing w:val="-5"/>
                <w:sz w:val="18"/>
              </w:rPr>
              <w:t>n/a</w:t>
            </w:r>
          </w:p>
        </w:tc>
        <w:tc>
          <w:tcPr>
            <w:tcW w:w="876" w:type="dxa"/>
          </w:tcPr>
          <w:p>
            <w:pPr>
              <w:pStyle w:val="TableParagraph"/>
              <w:spacing w:before="2"/>
              <w:ind w:right="56"/>
              <w:jc w:val="right"/>
              <w:rPr>
                <w:sz w:val="18"/>
              </w:rPr>
            </w:pPr>
            <w:r>
              <w:rPr>
                <w:spacing w:val="-2"/>
                <w:sz w:val="18"/>
              </w:rPr>
              <w:t>33.33</w:t>
            </w:r>
          </w:p>
        </w:tc>
        <w:tc>
          <w:tcPr>
            <w:tcW w:w="878" w:type="dxa"/>
          </w:tcPr>
          <w:p>
            <w:pPr>
              <w:pStyle w:val="TableParagraph"/>
              <w:spacing w:before="2"/>
              <w:ind w:right="59"/>
              <w:jc w:val="right"/>
              <w:rPr>
                <w:sz w:val="18"/>
              </w:rPr>
            </w:pPr>
            <w:r>
              <w:rPr>
                <w:spacing w:val="-4"/>
                <w:sz w:val="18"/>
              </w:rPr>
              <w:t>2.22</w:t>
            </w:r>
          </w:p>
        </w:tc>
        <w:tc>
          <w:tcPr>
            <w:tcW w:w="3415" w:type="dxa"/>
          </w:tcPr>
          <w:p>
            <w:pPr>
              <w:pStyle w:val="TableParagraph"/>
              <w:spacing w:before="2"/>
              <w:ind w:left="108"/>
              <w:rPr>
                <w:sz w:val="18"/>
              </w:rPr>
            </w:pPr>
            <w:r>
              <w:rPr>
                <w:sz w:val="18"/>
              </w:rPr>
              <w:t>ICN</w:t>
            </w:r>
            <w:r>
              <w:rPr>
                <w:spacing w:val="-2"/>
                <w:sz w:val="18"/>
              </w:rPr>
              <w:t> (2018)</w:t>
            </w:r>
          </w:p>
        </w:tc>
      </w:tr>
      <w:tr>
        <w:trPr>
          <w:trHeight w:val="287" w:hRule="atLeast"/>
        </w:trPr>
        <w:tc>
          <w:tcPr>
            <w:tcW w:w="6031" w:type="dxa"/>
          </w:tcPr>
          <w:p>
            <w:pPr>
              <w:pStyle w:val="TableParagraph"/>
              <w:spacing w:line="207" w:lineRule="exact"/>
              <w:ind w:left="107"/>
              <w:rPr>
                <w:sz w:val="18"/>
              </w:rPr>
            </w:pPr>
            <w:r>
              <w:rPr>
                <w:sz w:val="18"/>
              </w:rPr>
              <w:t>Time</w:t>
            </w:r>
            <w:r>
              <w:rPr>
                <w:spacing w:val="-2"/>
                <w:sz w:val="18"/>
              </w:rPr>
              <w:t> </w:t>
            </w:r>
            <w:r>
              <w:rPr>
                <w:sz w:val="18"/>
              </w:rPr>
              <w:t>to</w:t>
            </w:r>
            <w:r>
              <w:rPr>
                <w:spacing w:val="-1"/>
                <w:sz w:val="18"/>
              </w:rPr>
              <w:t> </w:t>
            </w:r>
            <w:r>
              <w:rPr>
                <w:sz w:val="18"/>
              </w:rPr>
              <w:t>File</w:t>
            </w:r>
            <w:r>
              <w:rPr>
                <w:spacing w:val="-2"/>
                <w:sz w:val="18"/>
              </w:rPr>
              <w:t> </w:t>
            </w:r>
            <w:r>
              <w:rPr>
                <w:sz w:val="18"/>
              </w:rPr>
              <w:t>a</w:t>
            </w:r>
            <w:r>
              <w:rPr>
                <w:spacing w:val="-3"/>
                <w:sz w:val="18"/>
              </w:rPr>
              <w:t> </w:t>
            </w:r>
            <w:r>
              <w:rPr>
                <w:sz w:val="18"/>
              </w:rPr>
              <w:t>Simplified</w:t>
            </w:r>
            <w:r>
              <w:rPr>
                <w:spacing w:val="-1"/>
                <w:sz w:val="18"/>
              </w:rPr>
              <w:t> </w:t>
            </w:r>
            <w:r>
              <w:rPr>
                <w:sz w:val="18"/>
              </w:rPr>
              <w:t>Merger</w:t>
            </w:r>
            <w:r>
              <w:rPr>
                <w:spacing w:val="-2"/>
                <w:sz w:val="18"/>
              </w:rPr>
              <w:t> Review</w:t>
            </w:r>
          </w:p>
        </w:tc>
        <w:tc>
          <w:tcPr>
            <w:tcW w:w="876" w:type="dxa"/>
          </w:tcPr>
          <w:p>
            <w:pPr>
              <w:pStyle w:val="TableParagraph"/>
              <w:spacing w:line="207" w:lineRule="exact"/>
              <w:ind w:right="59"/>
              <w:jc w:val="right"/>
              <w:rPr>
                <w:sz w:val="18"/>
              </w:rPr>
            </w:pPr>
            <w:r>
              <w:rPr>
                <w:spacing w:val="-2"/>
                <w:sz w:val="18"/>
              </w:rPr>
              <w:t>33.33</w:t>
            </w:r>
          </w:p>
        </w:tc>
        <w:tc>
          <w:tcPr>
            <w:tcW w:w="878" w:type="dxa"/>
          </w:tcPr>
          <w:p>
            <w:pPr>
              <w:pStyle w:val="TableParagraph"/>
              <w:spacing w:line="207" w:lineRule="exact"/>
              <w:ind w:right="58"/>
              <w:jc w:val="right"/>
              <w:rPr>
                <w:sz w:val="18"/>
              </w:rPr>
            </w:pPr>
            <w:r>
              <w:rPr>
                <w:spacing w:val="-5"/>
                <w:sz w:val="18"/>
              </w:rPr>
              <w:t>n/a</w:t>
            </w:r>
          </w:p>
        </w:tc>
        <w:tc>
          <w:tcPr>
            <w:tcW w:w="876" w:type="dxa"/>
          </w:tcPr>
          <w:p>
            <w:pPr>
              <w:pStyle w:val="TableParagraph"/>
              <w:spacing w:line="207" w:lineRule="exact"/>
              <w:ind w:right="56"/>
              <w:jc w:val="right"/>
              <w:rPr>
                <w:sz w:val="18"/>
              </w:rPr>
            </w:pPr>
            <w:r>
              <w:rPr>
                <w:spacing w:val="-2"/>
                <w:sz w:val="18"/>
              </w:rPr>
              <w:t>33.33</w:t>
            </w:r>
          </w:p>
        </w:tc>
        <w:tc>
          <w:tcPr>
            <w:tcW w:w="878" w:type="dxa"/>
          </w:tcPr>
          <w:p>
            <w:pPr>
              <w:pStyle w:val="TableParagraph"/>
              <w:spacing w:line="207" w:lineRule="exact"/>
              <w:ind w:right="59"/>
              <w:jc w:val="right"/>
              <w:rPr>
                <w:sz w:val="18"/>
              </w:rPr>
            </w:pPr>
            <w:r>
              <w:rPr>
                <w:spacing w:val="-4"/>
                <w:sz w:val="18"/>
              </w:rPr>
              <w:t>2.22</w:t>
            </w:r>
          </w:p>
        </w:tc>
        <w:tc>
          <w:tcPr>
            <w:tcW w:w="3415" w:type="dxa"/>
          </w:tcPr>
          <w:p>
            <w:pPr>
              <w:pStyle w:val="TableParagraph"/>
              <w:spacing w:line="207" w:lineRule="exact"/>
              <w:ind w:left="108"/>
              <w:rPr>
                <w:sz w:val="18"/>
              </w:rPr>
            </w:pPr>
            <w:r>
              <w:rPr>
                <w:sz w:val="18"/>
              </w:rPr>
              <w:t>ICN</w:t>
            </w:r>
            <w:r>
              <w:rPr>
                <w:spacing w:val="-2"/>
                <w:sz w:val="18"/>
              </w:rPr>
              <w:t> (2018)</w:t>
            </w:r>
          </w:p>
        </w:tc>
      </w:tr>
      <w:tr>
        <w:trPr>
          <w:trHeight w:val="287" w:hRule="atLeast"/>
        </w:trPr>
        <w:tc>
          <w:tcPr>
            <w:tcW w:w="6031" w:type="dxa"/>
          </w:tcPr>
          <w:p>
            <w:pPr>
              <w:pStyle w:val="TableParagraph"/>
              <w:spacing w:line="207" w:lineRule="exact"/>
              <w:ind w:left="107"/>
              <w:rPr>
                <w:sz w:val="18"/>
              </w:rPr>
            </w:pPr>
            <w:r>
              <w:rPr>
                <w:sz w:val="18"/>
              </w:rPr>
              <w:t>Time</w:t>
            </w:r>
            <w:r>
              <w:rPr>
                <w:spacing w:val="-3"/>
                <w:sz w:val="18"/>
              </w:rPr>
              <w:t> </w:t>
            </w:r>
            <w:r>
              <w:rPr>
                <w:sz w:val="18"/>
              </w:rPr>
              <w:t>to Clear</w:t>
            </w:r>
            <w:r>
              <w:rPr>
                <w:spacing w:val="-2"/>
                <w:sz w:val="18"/>
              </w:rPr>
              <w:t> </w:t>
            </w:r>
            <w:r>
              <w:rPr>
                <w:sz w:val="18"/>
              </w:rPr>
              <w:t>a</w:t>
            </w:r>
            <w:r>
              <w:rPr>
                <w:spacing w:val="-1"/>
                <w:sz w:val="18"/>
              </w:rPr>
              <w:t> </w:t>
            </w:r>
            <w:r>
              <w:rPr>
                <w:sz w:val="18"/>
              </w:rPr>
              <w:t>Simplified</w:t>
            </w:r>
            <w:r>
              <w:rPr>
                <w:spacing w:val="-2"/>
                <w:sz w:val="18"/>
              </w:rPr>
              <w:t> </w:t>
            </w:r>
            <w:r>
              <w:rPr>
                <w:sz w:val="18"/>
              </w:rPr>
              <w:t>Merger</w:t>
            </w:r>
            <w:r>
              <w:rPr>
                <w:spacing w:val="-1"/>
                <w:sz w:val="18"/>
              </w:rPr>
              <w:t> </w:t>
            </w:r>
            <w:r>
              <w:rPr>
                <w:spacing w:val="-2"/>
                <w:sz w:val="18"/>
              </w:rPr>
              <w:t>Review</w:t>
            </w:r>
          </w:p>
        </w:tc>
        <w:tc>
          <w:tcPr>
            <w:tcW w:w="876" w:type="dxa"/>
          </w:tcPr>
          <w:p>
            <w:pPr>
              <w:pStyle w:val="TableParagraph"/>
              <w:spacing w:line="207" w:lineRule="exact"/>
              <w:ind w:right="59"/>
              <w:jc w:val="right"/>
              <w:rPr>
                <w:sz w:val="18"/>
              </w:rPr>
            </w:pPr>
            <w:r>
              <w:rPr>
                <w:spacing w:val="-2"/>
                <w:sz w:val="18"/>
              </w:rPr>
              <w:t>33.33</w:t>
            </w:r>
          </w:p>
        </w:tc>
        <w:tc>
          <w:tcPr>
            <w:tcW w:w="878" w:type="dxa"/>
          </w:tcPr>
          <w:p>
            <w:pPr>
              <w:pStyle w:val="TableParagraph"/>
              <w:spacing w:line="207" w:lineRule="exact"/>
              <w:ind w:right="58"/>
              <w:jc w:val="right"/>
              <w:rPr>
                <w:sz w:val="18"/>
              </w:rPr>
            </w:pPr>
            <w:r>
              <w:rPr>
                <w:spacing w:val="-5"/>
                <w:sz w:val="18"/>
              </w:rPr>
              <w:t>n/a</w:t>
            </w:r>
          </w:p>
        </w:tc>
        <w:tc>
          <w:tcPr>
            <w:tcW w:w="876" w:type="dxa"/>
          </w:tcPr>
          <w:p>
            <w:pPr>
              <w:pStyle w:val="TableParagraph"/>
              <w:spacing w:line="207" w:lineRule="exact"/>
              <w:ind w:right="56"/>
              <w:jc w:val="right"/>
              <w:rPr>
                <w:sz w:val="18"/>
              </w:rPr>
            </w:pPr>
            <w:r>
              <w:rPr>
                <w:spacing w:val="-2"/>
                <w:sz w:val="18"/>
              </w:rPr>
              <w:t>33.33</w:t>
            </w:r>
          </w:p>
        </w:tc>
        <w:tc>
          <w:tcPr>
            <w:tcW w:w="878" w:type="dxa"/>
          </w:tcPr>
          <w:p>
            <w:pPr>
              <w:pStyle w:val="TableParagraph"/>
              <w:spacing w:line="207" w:lineRule="exact"/>
              <w:ind w:right="59"/>
              <w:jc w:val="right"/>
              <w:rPr>
                <w:sz w:val="18"/>
              </w:rPr>
            </w:pPr>
            <w:r>
              <w:rPr>
                <w:spacing w:val="-4"/>
                <w:sz w:val="18"/>
              </w:rPr>
              <w:t>2.22</w:t>
            </w:r>
          </w:p>
        </w:tc>
        <w:tc>
          <w:tcPr>
            <w:tcW w:w="3415" w:type="dxa"/>
          </w:tcPr>
          <w:p>
            <w:pPr>
              <w:pStyle w:val="TableParagraph"/>
              <w:spacing w:line="207" w:lineRule="exact"/>
              <w:ind w:left="108"/>
              <w:rPr>
                <w:sz w:val="18"/>
              </w:rPr>
            </w:pPr>
            <w:r>
              <w:rPr>
                <w:sz w:val="18"/>
              </w:rPr>
              <w:t>ICN</w:t>
            </w:r>
            <w:r>
              <w:rPr>
                <w:spacing w:val="-2"/>
                <w:sz w:val="18"/>
              </w:rPr>
              <w:t> (2018)</w:t>
            </w:r>
          </w:p>
        </w:tc>
      </w:tr>
      <w:tr>
        <w:trPr>
          <w:trHeight w:val="299" w:hRule="atLeast"/>
        </w:trPr>
        <w:tc>
          <w:tcPr>
            <w:tcW w:w="6031" w:type="dxa"/>
            <w:shd w:val="clear" w:color="auto" w:fill="FFC000"/>
          </w:tcPr>
          <w:p>
            <w:pPr>
              <w:pStyle w:val="TableParagraph"/>
              <w:spacing w:before="45"/>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3.1.1</w:t>
            </w:r>
          </w:p>
        </w:tc>
        <w:tc>
          <w:tcPr>
            <w:tcW w:w="876" w:type="dxa"/>
            <w:shd w:val="clear" w:color="auto" w:fill="FFC000"/>
          </w:tcPr>
          <w:p>
            <w:pPr>
              <w:pStyle w:val="TableParagraph"/>
              <w:spacing w:before="45"/>
              <w:ind w:right="59"/>
              <w:jc w:val="right"/>
              <w:rPr>
                <w:sz w:val="18"/>
              </w:rPr>
            </w:pPr>
            <w:r>
              <w:rPr>
                <w:spacing w:val="-5"/>
                <w:sz w:val="18"/>
              </w:rPr>
              <w:t>100</w:t>
            </w:r>
          </w:p>
        </w:tc>
        <w:tc>
          <w:tcPr>
            <w:tcW w:w="878" w:type="dxa"/>
            <w:shd w:val="clear" w:color="auto" w:fill="FFC000"/>
          </w:tcPr>
          <w:p>
            <w:pPr>
              <w:pStyle w:val="TableParagraph"/>
              <w:spacing w:before="45"/>
              <w:ind w:right="58"/>
              <w:jc w:val="right"/>
              <w:rPr>
                <w:sz w:val="18"/>
              </w:rPr>
            </w:pPr>
            <w:r>
              <w:rPr>
                <w:spacing w:val="-5"/>
                <w:sz w:val="18"/>
              </w:rPr>
              <w:t>n/a</w:t>
            </w:r>
          </w:p>
        </w:tc>
        <w:tc>
          <w:tcPr>
            <w:tcW w:w="876" w:type="dxa"/>
            <w:shd w:val="clear" w:color="auto" w:fill="FFC000"/>
          </w:tcPr>
          <w:p>
            <w:pPr>
              <w:pStyle w:val="TableParagraph"/>
              <w:spacing w:before="45"/>
              <w:ind w:right="57"/>
              <w:jc w:val="right"/>
              <w:rPr>
                <w:sz w:val="18"/>
              </w:rPr>
            </w:pPr>
            <w:r>
              <w:rPr>
                <w:spacing w:val="-5"/>
                <w:sz w:val="18"/>
              </w:rPr>
              <w:t>100</w:t>
            </w:r>
          </w:p>
        </w:tc>
        <w:tc>
          <w:tcPr>
            <w:tcW w:w="878" w:type="dxa"/>
            <w:shd w:val="clear" w:color="auto" w:fill="FFC000"/>
          </w:tcPr>
          <w:p>
            <w:pPr>
              <w:pStyle w:val="TableParagraph"/>
              <w:spacing w:before="45"/>
              <w:ind w:right="59"/>
              <w:jc w:val="right"/>
              <w:rPr>
                <w:sz w:val="18"/>
              </w:rPr>
            </w:pPr>
            <w:r>
              <w:rPr>
                <w:spacing w:val="-4"/>
                <w:sz w:val="18"/>
              </w:rPr>
              <w:t>6.67</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3.1.2</w:t>
            </w:r>
            <w:r>
              <w:rPr>
                <w:b/>
                <w:spacing w:val="63"/>
                <w:w w:val="150"/>
                <w:sz w:val="18"/>
              </w:rPr>
              <w:t> </w:t>
            </w:r>
            <w:r>
              <w:rPr>
                <w:b/>
                <w:sz w:val="18"/>
              </w:rPr>
              <w:t>Market</w:t>
            </w:r>
            <w:r>
              <w:rPr>
                <w:b/>
                <w:spacing w:val="-1"/>
                <w:sz w:val="18"/>
              </w:rPr>
              <w:t> </w:t>
            </w:r>
            <w:r>
              <w:rPr>
                <w:b/>
                <w:sz w:val="18"/>
              </w:rPr>
              <w:t>Dynamism and</w:t>
            </w:r>
            <w:r>
              <w:rPr>
                <w:b/>
                <w:spacing w:val="-4"/>
                <w:sz w:val="18"/>
              </w:rPr>
              <w:t> </w:t>
            </w:r>
            <w:r>
              <w:rPr>
                <w:b/>
                <w:sz w:val="18"/>
              </w:rPr>
              <w:t>Competitive</w:t>
            </w:r>
            <w:r>
              <w:rPr>
                <w:b/>
                <w:spacing w:val="-2"/>
                <w:sz w:val="18"/>
              </w:rPr>
              <w:t> Behaviors</w:t>
            </w:r>
          </w:p>
        </w:tc>
      </w:tr>
      <w:tr>
        <w:trPr>
          <w:trHeight w:val="414" w:hRule="atLeast"/>
        </w:trPr>
        <w:tc>
          <w:tcPr>
            <w:tcW w:w="6031" w:type="dxa"/>
          </w:tcPr>
          <w:p>
            <w:pPr>
              <w:pStyle w:val="TableParagraph"/>
              <w:spacing w:line="207" w:lineRule="exact"/>
              <w:ind w:left="107"/>
              <w:rPr>
                <w:sz w:val="18"/>
              </w:rPr>
            </w:pPr>
            <w:r>
              <w:rPr>
                <w:sz w:val="18"/>
              </w:rPr>
              <w:t>Market</w:t>
            </w:r>
            <w:r>
              <w:rPr>
                <w:spacing w:val="-1"/>
                <w:sz w:val="18"/>
              </w:rPr>
              <w:t> </w:t>
            </w:r>
            <w:r>
              <w:rPr>
                <w:sz w:val="18"/>
              </w:rPr>
              <w:t>Structure</w:t>
            </w:r>
            <w:r>
              <w:rPr>
                <w:spacing w:val="-2"/>
                <w:sz w:val="18"/>
              </w:rPr>
              <w:t> </w:t>
            </w:r>
            <w:r>
              <w:rPr>
                <w:sz w:val="18"/>
              </w:rPr>
              <w:t>(Number</w:t>
            </w:r>
            <w:r>
              <w:rPr>
                <w:spacing w:val="-3"/>
                <w:sz w:val="18"/>
              </w:rPr>
              <w:t> </w:t>
            </w:r>
            <w:r>
              <w:rPr>
                <w:sz w:val="18"/>
              </w:rPr>
              <w:t>of</w:t>
            </w:r>
            <w:r>
              <w:rPr>
                <w:spacing w:val="-3"/>
                <w:sz w:val="18"/>
              </w:rPr>
              <w:t> </w:t>
            </w:r>
            <w:r>
              <w:rPr>
                <w:sz w:val="18"/>
              </w:rPr>
              <w:t>Firms</w:t>
            </w:r>
            <w:r>
              <w:rPr>
                <w:spacing w:val="-2"/>
                <w:sz w:val="18"/>
              </w:rPr>
              <w:t> </w:t>
            </w:r>
            <w:r>
              <w:rPr>
                <w:sz w:val="18"/>
              </w:rPr>
              <w:t>that Compete</w:t>
            </w:r>
            <w:r>
              <w:rPr>
                <w:spacing w:val="-2"/>
                <w:sz w:val="18"/>
              </w:rPr>
              <w:t> </w:t>
            </w:r>
            <w:r>
              <w:rPr>
                <w:sz w:val="18"/>
              </w:rPr>
              <w:t>in the</w:t>
            </w:r>
            <w:r>
              <w:rPr>
                <w:spacing w:val="-1"/>
                <w:sz w:val="18"/>
              </w:rPr>
              <w:t> </w:t>
            </w:r>
            <w:r>
              <w:rPr>
                <w:spacing w:val="-2"/>
                <w:sz w:val="18"/>
              </w:rPr>
              <w:t>Market)</w:t>
            </w:r>
          </w:p>
        </w:tc>
        <w:tc>
          <w:tcPr>
            <w:tcW w:w="876" w:type="dxa"/>
          </w:tcPr>
          <w:p>
            <w:pPr>
              <w:pStyle w:val="TableParagraph"/>
              <w:spacing w:line="207" w:lineRule="exact"/>
              <w:ind w:right="59"/>
              <w:jc w:val="right"/>
              <w:rPr>
                <w:sz w:val="18"/>
              </w:rPr>
            </w:pPr>
            <w:r>
              <w:rPr>
                <w:spacing w:val="-2"/>
                <w:sz w:val="18"/>
              </w:rPr>
              <w:t>16.67</w:t>
            </w:r>
          </w:p>
        </w:tc>
        <w:tc>
          <w:tcPr>
            <w:tcW w:w="878" w:type="dxa"/>
          </w:tcPr>
          <w:p>
            <w:pPr>
              <w:pStyle w:val="TableParagraph"/>
              <w:spacing w:line="207" w:lineRule="exact"/>
              <w:ind w:right="58"/>
              <w:jc w:val="right"/>
              <w:rPr>
                <w:sz w:val="18"/>
              </w:rPr>
            </w:pPr>
            <w:r>
              <w:rPr>
                <w:spacing w:val="-5"/>
                <w:sz w:val="18"/>
              </w:rPr>
              <w:t>n/a</w:t>
            </w:r>
          </w:p>
        </w:tc>
        <w:tc>
          <w:tcPr>
            <w:tcW w:w="876" w:type="dxa"/>
          </w:tcPr>
          <w:p>
            <w:pPr>
              <w:pStyle w:val="TableParagraph"/>
              <w:spacing w:line="207" w:lineRule="exact"/>
              <w:ind w:right="56"/>
              <w:jc w:val="right"/>
              <w:rPr>
                <w:sz w:val="18"/>
              </w:rPr>
            </w:pPr>
            <w:r>
              <w:rPr>
                <w:spacing w:val="-2"/>
                <w:sz w:val="18"/>
              </w:rPr>
              <w:t>16.67</w:t>
            </w:r>
          </w:p>
        </w:tc>
        <w:tc>
          <w:tcPr>
            <w:tcW w:w="878" w:type="dxa"/>
          </w:tcPr>
          <w:p>
            <w:pPr>
              <w:pStyle w:val="TableParagraph"/>
              <w:spacing w:line="207" w:lineRule="exact"/>
              <w:ind w:right="59"/>
              <w:jc w:val="right"/>
              <w:rPr>
                <w:sz w:val="18"/>
              </w:rPr>
            </w:pPr>
            <w:r>
              <w:rPr>
                <w:spacing w:val="-4"/>
                <w:sz w:val="18"/>
              </w:rPr>
              <w:t>4.45</w:t>
            </w:r>
          </w:p>
        </w:tc>
        <w:tc>
          <w:tcPr>
            <w:tcW w:w="3415" w:type="dxa"/>
          </w:tcPr>
          <w:p>
            <w:pPr>
              <w:pStyle w:val="TableParagraph"/>
              <w:spacing w:line="208" w:lineRule="exact"/>
              <w:ind w:left="108"/>
              <w:rPr>
                <w:sz w:val="18"/>
              </w:rPr>
            </w:pPr>
            <w:r>
              <w:rPr>
                <w:sz w:val="18"/>
              </w:rPr>
              <w:t>OECD</w:t>
            </w:r>
            <w:r>
              <w:rPr>
                <w:spacing w:val="-8"/>
                <w:sz w:val="18"/>
              </w:rPr>
              <w:t> </w:t>
            </w:r>
            <w:r>
              <w:rPr>
                <w:sz w:val="18"/>
              </w:rPr>
              <w:t>(2018a,</w:t>
            </w:r>
            <w:r>
              <w:rPr>
                <w:spacing w:val="-9"/>
                <w:sz w:val="18"/>
              </w:rPr>
              <w:t> </w:t>
            </w:r>
            <w:r>
              <w:rPr>
                <w:sz w:val="18"/>
              </w:rPr>
              <w:t>2021a);</w:t>
            </w:r>
            <w:r>
              <w:rPr>
                <w:spacing w:val="-9"/>
                <w:sz w:val="18"/>
              </w:rPr>
              <w:t> </w:t>
            </w:r>
            <w:r>
              <w:rPr>
                <w:sz w:val="18"/>
              </w:rPr>
              <w:t>Szarzec,</w:t>
            </w:r>
            <w:r>
              <w:rPr>
                <w:spacing w:val="-7"/>
                <w:sz w:val="18"/>
              </w:rPr>
              <w:t> </w:t>
            </w:r>
            <w:r>
              <w:rPr>
                <w:sz w:val="18"/>
              </w:rPr>
              <w:t>Dombi,</w:t>
            </w:r>
            <w:r>
              <w:rPr>
                <w:spacing w:val="-7"/>
                <w:sz w:val="18"/>
              </w:rPr>
              <w:t> </w:t>
            </w:r>
            <w:r>
              <w:rPr>
                <w:sz w:val="18"/>
              </w:rPr>
              <w:t>and Matuszak (2021)</w:t>
            </w:r>
          </w:p>
        </w:tc>
      </w:tr>
      <w:tr>
        <w:trPr>
          <w:trHeight w:val="413" w:hRule="atLeast"/>
        </w:trPr>
        <w:tc>
          <w:tcPr>
            <w:tcW w:w="6031" w:type="dxa"/>
          </w:tcPr>
          <w:p>
            <w:pPr>
              <w:pStyle w:val="TableParagraph"/>
              <w:spacing w:line="206" w:lineRule="exact"/>
              <w:ind w:left="107"/>
              <w:rPr>
                <w:sz w:val="18"/>
              </w:rPr>
            </w:pPr>
            <w:r>
              <w:rPr>
                <w:sz w:val="18"/>
              </w:rPr>
              <w:t>Market</w:t>
            </w:r>
            <w:r>
              <w:rPr>
                <w:spacing w:val="-2"/>
                <w:sz w:val="18"/>
              </w:rPr>
              <w:t> </w:t>
            </w:r>
            <w:r>
              <w:rPr>
                <w:sz w:val="18"/>
              </w:rPr>
              <w:t>Concentration</w:t>
            </w:r>
            <w:r>
              <w:rPr>
                <w:spacing w:val="-2"/>
                <w:sz w:val="18"/>
              </w:rPr>
              <w:t> </w:t>
            </w:r>
            <w:r>
              <w:rPr>
                <w:sz w:val="18"/>
              </w:rPr>
              <w:t>(Market</w:t>
            </w:r>
            <w:r>
              <w:rPr>
                <w:spacing w:val="-1"/>
                <w:sz w:val="18"/>
              </w:rPr>
              <w:t> </w:t>
            </w:r>
            <w:r>
              <w:rPr>
                <w:sz w:val="18"/>
              </w:rPr>
              <w:t>Share</w:t>
            </w:r>
            <w:r>
              <w:rPr>
                <w:spacing w:val="-3"/>
                <w:sz w:val="18"/>
              </w:rPr>
              <w:t> </w:t>
            </w:r>
            <w:r>
              <w:rPr>
                <w:sz w:val="18"/>
              </w:rPr>
              <w:t>of</w:t>
            </w:r>
            <w:r>
              <w:rPr>
                <w:spacing w:val="-3"/>
                <w:sz w:val="18"/>
              </w:rPr>
              <w:t> </w:t>
            </w:r>
            <w:r>
              <w:rPr>
                <w:sz w:val="18"/>
              </w:rPr>
              <w:t>Largest</w:t>
            </w:r>
            <w:r>
              <w:rPr>
                <w:spacing w:val="-1"/>
                <w:sz w:val="18"/>
              </w:rPr>
              <w:t> </w:t>
            </w:r>
            <w:r>
              <w:rPr>
                <w:spacing w:val="-2"/>
                <w:sz w:val="18"/>
              </w:rPr>
              <w:t>Competitor)</w:t>
            </w:r>
          </w:p>
        </w:tc>
        <w:tc>
          <w:tcPr>
            <w:tcW w:w="876" w:type="dxa"/>
          </w:tcPr>
          <w:p>
            <w:pPr>
              <w:pStyle w:val="TableParagraph"/>
              <w:spacing w:line="206" w:lineRule="exact"/>
              <w:ind w:right="59"/>
              <w:jc w:val="right"/>
              <w:rPr>
                <w:sz w:val="18"/>
              </w:rPr>
            </w:pPr>
            <w:r>
              <w:rPr>
                <w:spacing w:val="-2"/>
                <w:sz w:val="18"/>
              </w:rPr>
              <w:t>16.67</w:t>
            </w:r>
          </w:p>
        </w:tc>
        <w:tc>
          <w:tcPr>
            <w:tcW w:w="878" w:type="dxa"/>
          </w:tcPr>
          <w:p>
            <w:pPr>
              <w:pStyle w:val="TableParagraph"/>
              <w:spacing w:line="206" w:lineRule="exact"/>
              <w:ind w:right="58"/>
              <w:jc w:val="right"/>
              <w:rPr>
                <w:sz w:val="18"/>
              </w:rPr>
            </w:pPr>
            <w:r>
              <w:rPr>
                <w:spacing w:val="-5"/>
                <w:sz w:val="18"/>
              </w:rPr>
              <w:t>n/a</w:t>
            </w:r>
          </w:p>
        </w:tc>
        <w:tc>
          <w:tcPr>
            <w:tcW w:w="876" w:type="dxa"/>
          </w:tcPr>
          <w:p>
            <w:pPr>
              <w:pStyle w:val="TableParagraph"/>
              <w:spacing w:line="206" w:lineRule="exact"/>
              <w:ind w:right="56"/>
              <w:jc w:val="right"/>
              <w:rPr>
                <w:sz w:val="18"/>
              </w:rPr>
            </w:pPr>
            <w:r>
              <w:rPr>
                <w:spacing w:val="-2"/>
                <w:sz w:val="18"/>
              </w:rPr>
              <w:t>16.67</w:t>
            </w:r>
          </w:p>
        </w:tc>
        <w:tc>
          <w:tcPr>
            <w:tcW w:w="878" w:type="dxa"/>
          </w:tcPr>
          <w:p>
            <w:pPr>
              <w:pStyle w:val="TableParagraph"/>
              <w:spacing w:line="206" w:lineRule="exact"/>
              <w:ind w:right="59"/>
              <w:jc w:val="right"/>
              <w:rPr>
                <w:sz w:val="18"/>
              </w:rPr>
            </w:pPr>
            <w:r>
              <w:rPr>
                <w:spacing w:val="-4"/>
                <w:sz w:val="18"/>
              </w:rPr>
              <w:t>4.45</w:t>
            </w:r>
          </w:p>
        </w:tc>
        <w:tc>
          <w:tcPr>
            <w:tcW w:w="3415" w:type="dxa"/>
          </w:tcPr>
          <w:p>
            <w:pPr>
              <w:pStyle w:val="TableParagraph"/>
              <w:spacing w:line="206" w:lineRule="exact"/>
              <w:ind w:left="108"/>
              <w:rPr>
                <w:sz w:val="18"/>
              </w:rPr>
            </w:pPr>
            <w:r>
              <w:rPr>
                <w:sz w:val="18"/>
              </w:rPr>
              <w:t>OECD</w:t>
            </w:r>
            <w:r>
              <w:rPr>
                <w:spacing w:val="-8"/>
                <w:sz w:val="18"/>
              </w:rPr>
              <w:t> </w:t>
            </w:r>
            <w:r>
              <w:rPr>
                <w:sz w:val="18"/>
              </w:rPr>
              <w:t>(2018a,</w:t>
            </w:r>
            <w:r>
              <w:rPr>
                <w:spacing w:val="-9"/>
                <w:sz w:val="18"/>
              </w:rPr>
              <w:t> </w:t>
            </w:r>
            <w:r>
              <w:rPr>
                <w:sz w:val="18"/>
              </w:rPr>
              <w:t>2021a);</w:t>
            </w:r>
            <w:r>
              <w:rPr>
                <w:spacing w:val="-9"/>
                <w:sz w:val="18"/>
              </w:rPr>
              <w:t> </w:t>
            </w:r>
            <w:r>
              <w:rPr>
                <w:sz w:val="18"/>
              </w:rPr>
              <w:t>Szarzec,</w:t>
            </w:r>
            <w:r>
              <w:rPr>
                <w:spacing w:val="-7"/>
                <w:sz w:val="18"/>
              </w:rPr>
              <w:t> </w:t>
            </w:r>
            <w:r>
              <w:rPr>
                <w:sz w:val="18"/>
              </w:rPr>
              <w:t>Dombi,</w:t>
            </w:r>
            <w:r>
              <w:rPr>
                <w:spacing w:val="-7"/>
                <w:sz w:val="18"/>
              </w:rPr>
              <w:t> </w:t>
            </w:r>
            <w:r>
              <w:rPr>
                <w:sz w:val="18"/>
              </w:rPr>
              <w:t>and Matuszak (2021)</w:t>
            </w:r>
          </w:p>
        </w:tc>
      </w:tr>
      <w:tr>
        <w:trPr>
          <w:trHeight w:val="412" w:hRule="atLeast"/>
        </w:trPr>
        <w:tc>
          <w:tcPr>
            <w:tcW w:w="6031" w:type="dxa"/>
          </w:tcPr>
          <w:p>
            <w:pPr>
              <w:pStyle w:val="TableParagraph"/>
              <w:spacing w:line="207" w:lineRule="exact"/>
              <w:ind w:left="107"/>
              <w:rPr>
                <w:sz w:val="18"/>
              </w:rPr>
            </w:pPr>
            <w:r>
              <w:rPr>
                <w:sz w:val="18"/>
              </w:rPr>
              <w:t>Changes</w:t>
            </w:r>
            <w:r>
              <w:rPr>
                <w:spacing w:val="-1"/>
                <w:sz w:val="18"/>
              </w:rPr>
              <w:t> </w:t>
            </w:r>
            <w:r>
              <w:rPr>
                <w:sz w:val="18"/>
              </w:rPr>
              <w:t>in the</w:t>
            </w:r>
            <w:r>
              <w:rPr>
                <w:spacing w:val="-1"/>
                <w:sz w:val="18"/>
              </w:rPr>
              <w:t> </w:t>
            </w:r>
            <w:r>
              <w:rPr>
                <w:sz w:val="18"/>
              </w:rPr>
              <w:t>Level</w:t>
            </w:r>
            <w:r>
              <w:rPr>
                <w:spacing w:val="-1"/>
                <w:sz w:val="18"/>
              </w:rPr>
              <w:t> </w:t>
            </w:r>
            <w:r>
              <w:rPr>
                <w:sz w:val="18"/>
              </w:rPr>
              <w:t>of</w:t>
            </w:r>
            <w:r>
              <w:rPr>
                <w:spacing w:val="-2"/>
                <w:sz w:val="18"/>
              </w:rPr>
              <w:t> Competition</w:t>
            </w:r>
          </w:p>
        </w:tc>
        <w:tc>
          <w:tcPr>
            <w:tcW w:w="876" w:type="dxa"/>
          </w:tcPr>
          <w:p>
            <w:pPr>
              <w:pStyle w:val="TableParagraph"/>
              <w:spacing w:line="207" w:lineRule="exact"/>
              <w:ind w:right="59"/>
              <w:jc w:val="right"/>
              <w:rPr>
                <w:sz w:val="18"/>
              </w:rPr>
            </w:pPr>
            <w:r>
              <w:rPr>
                <w:spacing w:val="-2"/>
                <w:sz w:val="18"/>
              </w:rPr>
              <w:t>16.67</w:t>
            </w:r>
          </w:p>
        </w:tc>
        <w:tc>
          <w:tcPr>
            <w:tcW w:w="878" w:type="dxa"/>
          </w:tcPr>
          <w:p>
            <w:pPr>
              <w:pStyle w:val="TableParagraph"/>
              <w:spacing w:line="207" w:lineRule="exact"/>
              <w:ind w:right="58"/>
              <w:jc w:val="right"/>
              <w:rPr>
                <w:sz w:val="18"/>
              </w:rPr>
            </w:pPr>
            <w:r>
              <w:rPr>
                <w:spacing w:val="-5"/>
                <w:sz w:val="18"/>
              </w:rPr>
              <w:t>n/a</w:t>
            </w:r>
          </w:p>
        </w:tc>
        <w:tc>
          <w:tcPr>
            <w:tcW w:w="876" w:type="dxa"/>
          </w:tcPr>
          <w:p>
            <w:pPr>
              <w:pStyle w:val="TableParagraph"/>
              <w:spacing w:line="207" w:lineRule="exact"/>
              <w:ind w:right="56"/>
              <w:jc w:val="right"/>
              <w:rPr>
                <w:sz w:val="18"/>
              </w:rPr>
            </w:pPr>
            <w:r>
              <w:rPr>
                <w:spacing w:val="-2"/>
                <w:sz w:val="18"/>
              </w:rPr>
              <w:t>16.67</w:t>
            </w:r>
          </w:p>
        </w:tc>
        <w:tc>
          <w:tcPr>
            <w:tcW w:w="878" w:type="dxa"/>
          </w:tcPr>
          <w:p>
            <w:pPr>
              <w:pStyle w:val="TableParagraph"/>
              <w:spacing w:line="207" w:lineRule="exact"/>
              <w:ind w:right="59"/>
              <w:jc w:val="right"/>
              <w:rPr>
                <w:sz w:val="18"/>
              </w:rPr>
            </w:pPr>
            <w:r>
              <w:rPr>
                <w:spacing w:val="-4"/>
                <w:sz w:val="18"/>
              </w:rPr>
              <w:t>4.45</w:t>
            </w:r>
          </w:p>
        </w:tc>
        <w:tc>
          <w:tcPr>
            <w:tcW w:w="3415" w:type="dxa"/>
          </w:tcPr>
          <w:p>
            <w:pPr>
              <w:pStyle w:val="TableParagraph"/>
              <w:spacing w:line="206" w:lineRule="exact"/>
              <w:ind w:left="108"/>
              <w:rPr>
                <w:sz w:val="18"/>
              </w:rPr>
            </w:pPr>
            <w:r>
              <w:rPr>
                <w:sz w:val="18"/>
              </w:rPr>
              <w:t>OECD</w:t>
            </w:r>
            <w:r>
              <w:rPr>
                <w:spacing w:val="-8"/>
                <w:sz w:val="18"/>
              </w:rPr>
              <w:t> </w:t>
            </w:r>
            <w:r>
              <w:rPr>
                <w:sz w:val="18"/>
              </w:rPr>
              <w:t>(2018a,</w:t>
            </w:r>
            <w:r>
              <w:rPr>
                <w:spacing w:val="-9"/>
                <w:sz w:val="18"/>
              </w:rPr>
              <w:t> </w:t>
            </w:r>
            <w:r>
              <w:rPr>
                <w:sz w:val="18"/>
              </w:rPr>
              <w:t>2021a);</w:t>
            </w:r>
            <w:r>
              <w:rPr>
                <w:spacing w:val="-9"/>
                <w:sz w:val="18"/>
              </w:rPr>
              <w:t> </w:t>
            </w:r>
            <w:r>
              <w:rPr>
                <w:sz w:val="18"/>
              </w:rPr>
              <w:t>Szarzec,</w:t>
            </w:r>
            <w:r>
              <w:rPr>
                <w:spacing w:val="-7"/>
                <w:sz w:val="18"/>
              </w:rPr>
              <w:t> </w:t>
            </w:r>
            <w:r>
              <w:rPr>
                <w:sz w:val="18"/>
              </w:rPr>
              <w:t>Dombi,</w:t>
            </w:r>
            <w:r>
              <w:rPr>
                <w:spacing w:val="-7"/>
                <w:sz w:val="18"/>
              </w:rPr>
              <w:t> </w:t>
            </w:r>
            <w:r>
              <w:rPr>
                <w:sz w:val="18"/>
              </w:rPr>
              <w:t>and Matuszak (2021)</w:t>
            </w:r>
          </w:p>
        </w:tc>
      </w:tr>
      <w:tr>
        <w:trPr>
          <w:trHeight w:val="414" w:hRule="atLeast"/>
        </w:trPr>
        <w:tc>
          <w:tcPr>
            <w:tcW w:w="6031" w:type="dxa"/>
          </w:tcPr>
          <w:p>
            <w:pPr>
              <w:pStyle w:val="TableParagraph"/>
              <w:spacing w:line="207" w:lineRule="exact"/>
              <w:ind w:left="107"/>
              <w:rPr>
                <w:sz w:val="18"/>
              </w:rPr>
            </w:pPr>
            <w:r>
              <w:rPr>
                <w:sz w:val="18"/>
              </w:rPr>
              <w:t>Pricing</w:t>
            </w:r>
            <w:r>
              <w:rPr>
                <w:spacing w:val="-4"/>
                <w:sz w:val="18"/>
              </w:rPr>
              <w:t> </w:t>
            </w:r>
            <w:r>
              <w:rPr>
                <w:sz w:val="18"/>
              </w:rPr>
              <w:t>Power</w:t>
            </w:r>
            <w:r>
              <w:rPr>
                <w:spacing w:val="-2"/>
                <w:sz w:val="18"/>
              </w:rPr>
              <w:t> </w:t>
            </w:r>
            <w:r>
              <w:rPr>
                <w:sz w:val="18"/>
              </w:rPr>
              <w:t>(Ability</w:t>
            </w:r>
            <w:r>
              <w:rPr>
                <w:spacing w:val="-1"/>
                <w:sz w:val="18"/>
              </w:rPr>
              <w:t> </w:t>
            </w:r>
            <w:r>
              <w:rPr>
                <w:sz w:val="18"/>
              </w:rPr>
              <w:t>to</w:t>
            </w:r>
            <w:r>
              <w:rPr>
                <w:spacing w:val="-1"/>
                <w:sz w:val="18"/>
              </w:rPr>
              <w:t> </w:t>
            </w:r>
            <w:r>
              <w:rPr>
                <w:sz w:val="18"/>
              </w:rPr>
              <w:t>Change</w:t>
            </w:r>
            <w:r>
              <w:rPr>
                <w:spacing w:val="-5"/>
                <w:sz w:val="18"/>
              </w:rPr>
              <w:t> </w:t>
            </w:r>
            <w:r>
              <w:rPr>
                <w:sz w:val="18"/>
              </w:rPr>
              <w:t>Prices</w:t>
            </w:r>
            <w:r>
              <w:rPr>
                <w:spacing w:val="-2"/>
                <w:sz w:val="18"/>
              </w:rPr>
              <w:t> </w:t>
            </w:r>
            <w:r>
              <w:rPr>
                <w:sz w:val="18"/>
              </w:rPr>
              <w:t>without</w:t>
            </w:r>
            <w:r>
              <w:rPr>
                <w:spacing w:val="-1"/>
                <w:sz w:val="18"/>
              </w:rPr>
              <w:t> </w:t>
            </w:r>
            <w:r>
              <w:rPr>
                <w:sz w:val="18"/>
              </w:rPr>
              <w:t>Losing</w:t>
            </w:r>
            <w:r>
              <w:rPr>
                <w:spacing w:val="-1"/>
                <w:sz w:val="18"/>
              </w:rPr>
              <w:t> </w:t>
            </w:r>
            <w:r>
              <w:rPr>
                <w:spacing w:val="-2"/>
                <w:sz w:val="18"/>
              </w:rPr>
              <w:t>Costumers)</w:t>
            </w:r>
          </w:p>
        </w:tc>
        <w:tc>
          <w:tcPr>
            <w:tcW w:w="876" w:type="dxa"/>
          </w:tcPr>
          <w:p>
            <w:pPr>
              <w:pStyle w:val="TableParagraph"/>
              <w:spacing w:line="207" w:lineRule="exact"/>
              <w:ind w:right="59"/>
              <w:jc w:val="right"/>
              <w:rPr>
                <w:sz w:val="18"/>
              </w:rPr>
            </w:pPr>
            <w:r>
              <w:rPr>
                <w:spacing w:val="-2"/>
                <w:sz w:val="18"/>
              </w:rPr>
              <w:t>16.67</w:t>
            </w:r>
          </w:p>
        </w:tc>
        <w:tc>
          <w:tcPr>
            <w:tcW w:w="878" w:type="dxa"/>
          </w:tcPr>
          <w:p>
            <w:pPr>
              <w:pStyle w:val="TableParagraph"/>
              <w:spacing w:line="207" w:lineRule="exact"/>
              <w:ind w:right="58"/>
              <w:jc w:val="right"/>
              <w:rPr>
                <w:sz w:val="18"/>
              </w:rPr>
            </w:pPr>
            <w:r>
              <w:rPr>
                <w:spacing w:val="-5"/>
                <w:sz w:val="18"/>
              </w:rPr>
              <w:t>n/a</w:t>
            </w:r>
          </w:p>
        </w:tc>
        <w:tc>
          <w:tcPr>
            <w:tcW w:w="876" w:type="dxa"/>
          </w:tcPr>
          <w:p>
            <w:pPr>
              <w:pStyle w:val="TableParagraph"/>
              <w:spacing w:line="207" w:lineRule="exact"/>
              <w:ind w:right="56"/>
              <w:jc w:val="right"/>
              <w:rPr>
                <w:sz w:val="18"/>
              </w:rPr>
            </w:pPr>
            <w:r>
              <w:rPr>
                <w:spacing w:val="-2"/>
                <w:sz w:val="18"/>
              </w:rPr>
              <w:t>16.67</w:t>
            </w:r>
          </w:p>
        </w:tc>
        <w:tc>
          <w:tcPr>
            <w:tcW w:w="878" w:type="dxa"/>
          </w:tcPr>
          <w:p>
            <w:pPr>
              <w:pStyle w:val="TableParagraph"/>
              <w:spacing w:line="207" w:lineRule="exact"/>
              <w:ind w:right="59"/>
              <w:jc w:val="right"/>
              <w:rPr>
                <w:sz w:val="18"/>
              </w:rPr>
            </w:pPr>
            <w:r>
              <w:rPr>
                <w:spacing w:val="-4"/>
                <w:sz w:val="18"/>
              </w:rPr>
              <w:t>4.45</w:t>
            </w:r>
          </w:p>
        </w:tc>
        <w:tc>
          <w:tcPr>
            <w:tcW w:w="3415" w:type="dxa"/>
          </w:tcPr>
          <w:p>
            <w:pPr>
              <w:pStyle w:val="TableParagraph"/>
              <w:spacing w:line="208" w:lineRule="exact"/>
              <w:ind w:left="108"/>
              <w:rPr>
                <w:sz w:val="18"/>
              </w:rPr>
            </w:pPr>
            <w:r>
              <w:rPr>
                <w:sz w:val="18"/>
              </w:rPr>
              <w:t>OECD</w:t>
            </w:r>
            <w:r>
              <w:rPr>
                <w:spacing w:val="-8"/>
                <w:sz w:val="18"/>
              </w:rPr>
              <w:t> </w:t>
            </w:r>
            <w:r>
              <w:rPr>
                <w:sz w:val="18"/>
              </w:rPr>
              <w:t>(2018a,</w:t>
            </w:r>
            <w:r>
              <w:rPr>
                <w:spacing w:val="-9"/>
                <w:sz w:val="18"/>
              </w:rPr>
              <w:t> </w:t>
            </w:r>
            <w:r>
              <w:rPr>
                <w:sz w:val="18"/>
              </w:rPr>
              <w:t>2021a);</w:t>
            </w:r>
            <w:r>
              <w:rPr>
                <w:spacing w:val="-9"/>
                <w:sz w:val="18"/>
              </w:rPr>
              <w:t> </w:t>
            </w:r>
            <w:r>
              <w:rPr>
                <w:sz w:val="18"/>
              </w:rPr>
              <w:t>Szarzec,</w:t>
            </w:r>
            <w:r>
              <w:rPr>
                <w:spacing w:val="-7"/>
                <w:sz w:val="18"/>
              </w:rPr>
              <w:t> </w:t>
            </w:r>
            <w:r>
              <w:rPr>
                <w:sz w:val="18"/>
              </w:rPr>
              <w:t>Dombi,</w:t>
            </w:r>
            <w:r>
              <w:rPr>
                <w:spacing w:val="-7"/>
                <w:sz w:val="18"/>
              </w:rPr>
              <w:t> </w:t>
            </w:r>
            <w:r>
              <w:rPr>
                <w:sz w:val="18"/>
              </w:rPr>
              <w:t>and Matuszak (2021)</w:t>
            </w:r>
          </w:p>
        </w:tc>
      </w:tr>
      <w:tr>
        <w:trPr>
          <w:trHeight w:val="411" w:hRule="atLeast"/>
        </w:trPr>
        <w:tc>
          <w:tcPr>
            <w:tcW w:w="6031" w:type="dxa"/>
          </w:tcPr>
          <w:p>
            <w:pPr>
              <w:pStyle w:val="TableParagraph"/>
              <w:spacing w:line="206" w:lineRule="exact"/>
              <w:ind w:left="107"/>
              <w:rPr>
                <w:sz w:val="18"/>
              </w:rPr>
            </w:pPr>
            <w:r>
              <w:rPr>
                <w:sz w:val="18"/>
              </w:rPr>
              <w:t>Easiness</w:t>
            </w:r>
            <w:r>
              <w:rPr>
                <w:spacing w:val="-2"/>
                <w:sz w:val="18"/>
              </w:rPr>
              <w:t> </w:t>
            </w:r>
            <w:r>
              <w:rPr>
                <w:sz w:val="18"/>
              </w:rPr>
              <w:t>to</w:t>
            </w:r>
            <w:r>
              <w:rPr>
                <w:spacing w:val="-2"/>
                <w:sz w:val="18"/>
              </w:rPr>
              <w:t> </w:t>
            </w:r>
            <w:r>
              <w:rPr>
                <w:sz w:val="18"/>
              </w:rPr>
              <w:t>Switch</w:t>
            </w:r>
            <w:r>
              <w:rPr>
                <w:spacing w:val="-2"/>
                <w:sz w:val="18"/>
              </w:rPr>
              <w:t> </w:t>
            </w:r>
            <w:r>
              <w:rPr>
                <w:sz w:val="18"/>
              </w:rPr>
              <w:t>Internet</w:t>
            </w:r>
            <w:r>
              <w:rPr>
                <w:spacing w:val="-1"/>
                <w:sz w:val="18"/>
              </w:rPr>
              <w:t> </w:t>
            </w:r>
            <w:r>
              <w:rPr>
                <w:spacing w:val="-2"/>
                <w:sz w:val="18"/>
              </w:rPr>
              <w:t>Provider</w:t>
            </w:r>
          </w:p>
        </w:tc>
        <w:tc>
          <w:tcPr>
            <w:tcW w:w="876" w:type="dxa"/>
          </w:tcPr>
          <w:p>
            <w:pPr>
              <w:pStyle w:val="TableParagraph"/>
              <w:spacing w:line="206" w:lineRule="exact"/>
              <w:ind w:right="59"/>
              <w:jc w:val="right"/>
              <w:rPr>
                <w:sz w:val="18"/>
              </w:rPr>
            </w:pPr>
            <w:r>
              <w:rPr>
                <w:spacing w:val="-2"/>
                <w:sz w:val="18"/>
              </w:rPr>
              <w:t>16.67</w:t>
            </w:r>
          </w:p>
        </w:tc>
        <w:tc>
          <w:tcPr>
            <w:tcW w:w="878" w:type="dxa"/>
          </w:tcPr>
          <w:p>
            <w:pPr>
              <w:pStyle w:val="TableParagraph"/>
              <w:spacing w:line="206" w:lineRule="exact"/>
              <w:ind w:right="58"/>
              <w:jc w:val="right"/>
              <w:rPr>
                <w:sz w:val="18"/>
              </w:rPr>
            </w:pPr>
            <w:r>
              <w:rPr>
                <w:spacing w:val="-5"/>
                <w:sz w:val="18"/>
              </w:rPr>
              <w:t>n/a</w:t>
            </w:r>
          </w:p>
        </w:tc>
        <w:tc>
          <w:tcPr>
            <w:tcW w:w="876" w:type="dxa"/>
          </w:tcPr>
          <w:p>
            <w:pPr>
              <w:pStyle w:val="TableParagraph"/>
              <w:spacing w:line="206" w:lineRule="exact"/>
              <w:ind w:right="56"/>
              <w:jc w:val="right"/>
              <w:rPr>
                <w:sz w:val="18"/>
              </w:rPr>
            </w:pPr>
            <w:r>
              <w:rPr>
                <w:spacing w:val="-2"/>
                <w:sz w:val="18"/>
              </w:rPr>
              <w:t>16.67</w:t>
            </w:r>
          </w:p>
        </w:tc>
        <w:tc>
          <w:tcPr>
            <w:tcW w:w="878" w:type="dxa"/>
          </w:tcPr>
          <w:p>
            <w:pPr>
              <w:pStyle w:val="TableParagraph"/>
              <w:spacing w:line="206" w:lineRule="exact"/>
              <w:ind w:right="59"/>
              <w:jc w:val="right"/>
              <w:rPr>
                <w:sz w:val="18"/>
              </w:rPr>
            </w:pPr>
            <w:r>
              <w:rPr>
                <w:spacing w:val="-4"/>
                <w:sz w:val="18"/>
              </w:rPr>
              <w:t>4.45</w:t>
            </w:r>
          </w:p>
        </w:tc>
        <w:tc>
          <w:tcPr>
            <w:tcW w:w="3415" w:type="dxa"/>
          </w:tcPr>
          <w:p>
            <w:pPr>
              <w:pStyle w:val="TableParagraph"/>
              <w:spacing w:line="206" w:lineRule="exact"/>
              <w:ind w:left="108"/>
              <w:rPr>
                <w:sz w:val="18"/>
              </w:rPr>
            </w:pPr>
            <w:r>
              <w:rPr>
                <w:sz w:val="18"/>
              </w:rPr>
              <w:t>OECD</w:t>
            </w:r>
            <w:r>
              <w:rPr>
                <w:spacing w:val="-8"/>
                <w:sz w:val="18"/>
              </w:rPr>
              <w:t> </w:t>
            </w:r>
            <w:r>
              <w:rPr>
                <w:sz w:val="18"/>
              </w:rPr>
              <w:t>(2018a,</w:t>
            </w:r>
            <w:r>
              <w:rPr>
                <w:spacing w:val="-9"/>
                <w:sz w:val="18"/>
              </w:rPr>
              <w:t> </w:t>
            </w:r>
            <w:r>
              <w:rPr>
                <w:sz w:val="18"/>
              </w:rPr>
              <w:t>2021a);</w:t>
            </w:r>
            <w:r>
              <w:rPr>
                <w:spacing w:val="-9"/>
                <w:sz w:val="18"/>
              </w:rPr>
              <w:t> </w:t>
            </w:r>
            <w:r>
              <w:rPr>
                <w:sz w:val="18"/>
              </w:rPr>
              <w:t>Szarzec,</w:t>
            </w:r>
            <w:r>
              <w:rPr>
                <w:spacing w:val="-7"/>
                <w:sz w:val="18"/>
              </w:rPr>
              <w:t> </w:t>
            </w:r>
            <w:r>
              <w:rPr>
                <w:sz w:val="18"/>
              </w:rPr>
              <w:t>Dombi,</w:t>
            </w:r>
            <w:r>
              <w:rPr>
                <w:spacing w:val="-7"/>
                <w:sz w:val="18"/>
              </w:rPr>
              <w:t> </w:t>
            </w:r>
            <w:r>
              <w:rPr>
                <w:sz w:val="18"/>
              </w:rPr>
              <w:t>and Matuszak (2021)</w:t>
            </w:r>
          </w:p>
        </w:tc>
      </w:tr>
      <w:tr>
        <w:trPr>
          <w:trHeight w:val="413" w:hRule="atLeast"/>
        </w:trPr>
        <w:tc>
          <w:tcPr>
            <w:tcW w:w="6031" w:type="dxa"/>
          </w:tcPr>
          <w:p>
            <w:pPr>
              <w:pStyle w:val="TableParagraph"/>
              <w:spacing w:before="1"/>
              <w:ind w:left="107"/>
              <w:rPr>
                <w:sz w:val="18"/>
              </w:rPr>
            </w:pPr>
            <w:r>
              <w:rPr>
                <w:sz w:val="18"/>
              </w:rPr>
              <w:t>Government</w:t>
            </w:r>
            <w:r>
              <w:rPr>
                <w:spacing w:val="-3"/>
                <w:sz w:val="18"/>
              </w:rPr>
              <w:t> </w:t>
            </w:r>
            <w:r>
              <w:rPr>
                <w:sz w:val="18"/>
              </w:rPr>
              <w:t>Intervention</w:t>
            </w:r>
            <w:r>
              <w:rPr>
                <w:spacing w:val="-2"/>
                <w:sz w:val="18"/>
              </w:rPr>
              <w:t> </w:t>
            </w:r>
            <w:r>
              <w:rPr>
                <w:sz w:val="18"/>
              </w:rPr>
              <w:t>in</w:t>
            </w:r>
            <w:r>
              <w:rPr>
                <w:spacing w:val="-1"/>
                <w:sz w:val="18"/>
              </w:rPr>
              <w:t> </w:t>
            </w:r>
            <w:r>
              <w:rPr>
                <w:spacing w:val="-2"/>
                <w:sz w:val="18"/>
              </w:rPr>
              <w:t>Prices</w:t>
            </w:r>
          </w:p>
        </w:tc>
        <w:tc>
          <w:tcPr>
            <w:tcW w:w="876" w:type="dxa"/>
          </w:tcPr>
          <w:p>
            <w:pPr>
              <w:pStyle w:val="TableParagraph"/>
              <w:spacing w:before="1"/>
              <w:ind w:right="59"/>
              <w:jc w:val="right"/>
              <w:rPr>
                <w:sz w:val="18"/>
              </w:rPr>
            </w:pPr>
            <w:r>
              <w:rPr>
                <w:spacing w:val="-2"/>
                <w:sz w:val="18"/>
              </w:rPr>
              <w:t>16.67</w:t>
            </w:r>
          </w:p>
        </w:tc>
        <w:tc>
          <w:tcPr>
            <w:tcW w:w="878" w:type="dxa"/>
          </w:tcPr>
          <w:p>
            <w:pPr>
              <w:pStyle w:val="TableParagraph"/>
              <w:spacing w:before="1"/>
              <w:ind w:right="58"/>
              <w:jc w:val="right"/>
              <w:rPr>
                <w:sz w:val="18"/>
              </w:rPr>
            </w:pPr>
            <w:r>
              <w:rPr>
                <w:spacing w:val="-5"/>
                <w:sz w:val="18"/>
              </w:rPr>
              <w:t>n/a</w:t>
            </w:r>
          </w:p>
        </w:tc>
        <w:tc>
          <w:tcPr>
            <w:tcW w:w="876" w:type="dxa"/>
          </w:tcPr>
          <w:p>
            <w:pPr>
              <w:pStyle w:val="TableParagraph"/>
              <w:spacing w:before="1"/>
              <w:ind w:right="56"/>
              <w:jc w:val="right"/>
              <w:rPr>
                <w:sz w:val="18"/>
              </w:rPr>
            </w:pPr>
            <w:r>
              <w:rPr>
                <w:spacing w:val="-2"/>
                <w:sz w:val="18"/>
              </w:rPr>
              <w:t>16.67</w:t>
            </w:r>
          </w:p>
        </w:tc>
        <w:tc>
          <w:tcPr>
            <w:tcW w:w="878" w:type="dxa"/>
          </w:tcPr>
          <w:p>
            <w:pPr>
              <w:pStyle w:val="TableParagraph"/>
              <w:spacing w:before="1"/>
              <w:ind w:right="59"/>
              <w:jc w:val="right"/>
              <w:rPr>
                <w:sz w:val="18"/>
              </w:rPr>
            </w:pPr>
            <w:r>
              <w:rPr>
                <w:spacing w:val="-4"/>
                <w:sz w:val="18"/>
              </w:rPr>
              <w:t>4.45</w:t>
            </w:r>
          </w:p>
        </w:tc>
        <w:tc>
          <w:tcPr>
            <w:tcW w:w="3415" w:type="dxa"/>
          </w:tcPr>
          <w:p>
            <w:pPr>
              <w:pStyle w:val="TableParagraph"/>
              <w:spacing w:line="206" w:lineRule="exact"/>
              <w:ind w:left="108"/>
              <w:rPr>
                <w:sz w:val="18"/>
              </w:rPr>
            </w:pPr>
            <w:r>
              <w:rPr>
                <w:sz w:val="18"/>
              </w:rPr>
              <w:t>OECD</w:t>
            </w:r>
            <w:r>
              <w:rPr>
                <w:spacing w:val="-8"/>
                <w:sz w:val="18"/>
              </w:rPr>
              <w:t> </w:t>
            </w:r>
            <w:r>
              <w:rPr>
                <w:sz w:val="18"/>
              </w:rPr>
              <w:t>(2018a,</w:t>
            </w:r>
            <w:r>
              <w:rPr>
                <w:spacing w:val="-9"/>
                <w:sz w:val="18"/>
              </w:rPr>
              <w:t> </w:t>
            </w:r>
            <w:r>
              <w:rPr>
                <w:sz w:val="18"/>
              </w:rPr>
              <w:t>2021a);</w:t>
            </w:r>
            <w:r>
              <w:rPr>
                <w:spacing w:val="-9"/>
                <w:sz w:val="18"/>
              </w:rPr>
              <w:t> </w:t>
            </w:r>
            <w:r>
              <w:rPr>
                <w:sz w:val="18"/>
              </w:rPr>
              <w:t>Szarzec,</w:t>
            </w:r>
            <w:r>
              <w:rPr>
                <w:spacing w:val="-7"/>
                <w:sz w:val="18"/>
              </w:rPr>
              <w:t> </w:t>
            </w:r>
            <w:r>
              <w:rPr>
                <w:sz w:val="18"/>
              </w:rPr>
              <w:t>Dombi,</w:t>
            </w:r>
            <w:r>
              <w:rPr>
                <w:spacing w:val="-7"/>
                <w:sz w:val="18"/>
              </w:rPr>
              <w:t> </w:t>
            </w:r>
            <w:r>
              <w:rPr>
                <w:sz w:val="18"/>
              </w:rPr>
              <w:t>and Matuszak (2021)</w:t>
            </w:r>
          </w:p>
        </w:tc>
      </w:tr>
      <w:tr>
        <w:trPr>
          <w:trHeight w:val="299" w:hRule="atLeast"/>
        </w:trPr>
        <w:tc>
          <w:tcPr>
            <w:tcW w:w="6031"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3.1.2</w:t>
            </w:r>
          </w:p>
        </w:tc>
        <w:tc>
          <w:tcPr>
            <w:tcW w:w="876" w:type="dxa"/>
            <w:shd w:val="clear" w:color="auto" w:fill="FFC000"/>
          </w:tcPr>
          <w:p>
            <w:pPr>
              <w:pStyle w:val="TableParagraph"/>
              <w:spacing w:before="47"/>
              <w:ind w:right="59"/>
              <w:jc w:val="right"/>
              <w:rPr>
                <w:sz w:val="18"/>
              </w:rPr>
            </w:pPr>
            <w:r>
              <w:rPr>
                <w:spacing w:val="-5"/>
                <w:sz w:val="18"/>
              </w:rPr>
              <w:t>100</w:t>
            </w:r>
          </w:p>
        </w:tc>
        <w:tc>
          <w:tcPr>
            <w:tcW w:w="878" w:type="dxa"/>
            <w:shd w:val="clear" w:color="auto" w:fill="FFC000"/>
          </w:tcPr>
          <w:p>
            <w:pPr>
              <w:pStyle w:val="TableParagraph"/>
              <w:spacing w:before="47"/>
              <w:ind w:right="58"/>
              <w:jc w:val="right"/>
              <w:rPr>
                <w:sz w:val="18"/>
              </w:rPr>
            </w:pPr>
            <w:r>
              <w:rPr>
                <w:spacing w:val="-5"/>
                <w:sz w:val="18"/>
              </w:rPr>
              <w:t>n/a</w:t>
            </w:r>
          </w:p>
        </w:tc>
        <w:tc>
          <w:tcPr>
            <w:tcW w:w="876" w:type="dxa"/>
            <w:shd w:val="clear" w:color="auto" w:fill="FFC000"/>
          </w:tcPr>
          <w:p>
            <w:pPr>
              <w:pStyle w:val="TableParagraph"/>
              <w:spacing w:before="47"/>
              <w:ind w:right="57"/>
              <w:jc w:val="right"/>
              <w:rPr>
                <w:sz w:val="18"/>
              </w:rPr>
            </w:pPr>
            <w:r>
              <w:rPr>
                <w:spacing w:val="-5"/>
                <w:sz w:val="18"/>
              </w:rPr>
              <w:t>100</w:t>
            </w:r>
          </w:p>
        </w:tc>
        <w:tc>
          <w:tcPr>
            <w:tcW w:w="878" w:type="dxa"/>
            <w:shd w:val="clear" w:color="auto" w:fill="FFC000"/>
          </w:tcPr>
          <w:p>
            <w:pPr>
              <w:pStyle w:val="TableParagraph"/>
              <w:spacing w:before="47"/>
              <w:ind w:right="56"/>
              <w:jc w:val="right"/>
              <w:rPr>
                <w:sz w:val="18"/>
              </w:rPr>
            </w:pPr>
            <w:r>
              <w:rPr>
                <w:spacing w:val="-2"/>
                <w:sz w:val="18"/>
              </w:rPr>
              <w:t>26.67</w:t>
            </w:r>
          </w:p>
        </w:tc>
        <w:tc>
          <w:tcPr>
            <w:tcW w:w="3415" w:type="dxa"/>
            <w:shd w:val="clear" w:color="auto" w:fill="FFC000"/>
          </w:tcPr>
          <w:p>
            <w:pPr>
              <w:pStyle w:val="TableParagraph"/>
              <w:rPr>
                <w:sz w:val="18"/>
              </w:rPr>
            </w:pPr>
          </w:p>
        </w:tc>
      </w:tr>
      <w:tr>
        <w:trPr>
          <w:trHeight w:val="299" w:hRule="atLeast"/>
        </w:trPr>
        <w:tc>
          <w:tcPr>
            <w:tcW w:w="6031"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876" w:type="dxa"/>
            <w:shd w:val="clear" w:color="auto" w:fill="FFC000"/>
          </w:tcPr>
          <w:p>
            <w:pPr>
              <w:pStyle w:val="TableParagraph"/>
              <w:spacing w:before="47"/>
              <w:ind w:right="59"/>
              <w:jc w:val="right"/>
              <w:rPr>
                <w:b/>
                <w:sz w:val="18"/>
              </w:rPr>
            </w:pPr>
            <w:r>
              <w:rPr>
                <w:b/>
                <w:spacing w:val="-5"/>
                <w:sz w:val="18"/>
              </w:rPr>
              <w:t>100</w:t>
            </w:r>
          </w:p>
        </w:tc>
        <w:tc>
          <w:tcPr>
            <w:tcW w:w="878" w:type="dxa"/>
            <w:shd w:val="clear" w:color="auto" w:fill="FFC000"/>
          </w:tcPr>
          <w:p>
            <w:pPr>
              <w:pStyle w:val="TableParagraph"/>
              <w:spacing w:before="47"/>
              <w:ind w:right="58"/>
              <w:jc w:val="right"/>
              <w:rPr>
                <w:b/>
                <w:sz w:val="18"/>
              </w:rPr>
            </w:pPr>
            <w:r>
              <w:rPr>
                <w:b/>
                <w:spacing w:val="-5"/>
                <w:sz w:val="18"/>
              </w:rPr>
              <w:t>n/a</w:t>
            </w:r>
          </w:p>
        </w:tc>
        <w:tc>
          <w:tcPr>
            <w:tcW w:w="876" w:type="dxa"/>
            <w:shd w:val="clear" w:color="auto" w:fill="FFC000"/>
          </w:tcPr>
          <w:p>
            <w:pPr>
              <w:pStyle w:val="TableParagraph"/>
              <w:spacing w:before="47"/>
              <w:ind w:right="57"/>
              <w:jc w:val="right"/>
              <w:rPr>
                <w:b/>
                <w:sz w:val="18"/>
              </w:rPr>
            </w:pPr>
            <w:r>
              <w:rPr>
                <w:b/>
                <w:spacing w:val="-5"/>
                <w:sz w:val="18"/>
              </w:rPr>
              <w:t>100</w:t>
            </w:r>
          </w:p>
        </w:tc>
        <w:tc>
          <w:tcPr>
            <w:tcW w:w="878" w:type="dxa"/>
            <w:shd w:val="clear" w:color="auto" w:fill="FFC000"/>
          </w:tcPr>
          <w:p>
            <w:pPr>
              <w:pStyle w:val="TableParagraph"/>
              <w:spacing w:before="47"/>
              <w:ind w:right="56"/>
              <w:jc w:val="right"/>
              <w:rPr>
                <w:b/>
                <w:sz w:val="18"/>
              </w:rPr>
            </w:pPr>
            <w:r>
              <w:rPr>
                <w:b/>
                <w:spacing w:val="-2"/>
                <w:sz w:val="18"/>
              </w:rPr>
              <w:t>33.33</w:t>
            </w:r>
          </w:p>
        </w:tc>
        <w:tc>
          <w:tcPr>
            <w:tcW w:w="3415" w:type="dxa"/>
            <w:shd w:val="clear" w:color="auto" w:fill="FFC000"/>
          </w:tcPr>
          <w:p>
            <w:pPr>
              <w:pStyle w:val="TableParagraph"/>
              <w:rPr>
                <w:sz w:val="18"/>
              </w:rPr>
            </w:pPr>
          </w:p>
        </w:tc>
      </w:tr>
      <w:tr>
        <w:trPr>
          <w:trHeight w:val="433" w:hRule="atLeast"/>
        </w:trPr>
        <w:tc>
          <w:tcPr>
            <w:tcW w:w="12954" w:type="dxa"/>
            <w:gridSpan w:val="6"/>
            <w:shd w:val="clear" w:color="auto" w:fill="CCD4EA"/>
          </w:tcPr>
          <w:p>
            <w:pPr>
              <w:pStyle w:val="TableParagraph"/>
              <w:spacing w:before="115"/>
              <w:ind w:left="107"/>
              <w:rPr>
                <w:b/>
                <w:sz w:val="18"/>
              </w:rPr>
            </w:pPr>
            <w:r>
              <w:rPr>
                <w:b/>
                <w:sz w:val="18"/>
              </w:rPr>
              <w:t>3.2</w:t>
            </w:r>
            <w:r>
              <w:rPr>
                <w:b/>
                <w:spacing w:val="68"/>
                <w:w w:val="150"/>
                <w:sz w:val="18"/>
              </w:rPr>
              <w:t> </w:t>
            </w:r>
            <w:r>
              <w:rPr>
                <w:b/>
                <w:spacing w:val="-2"/>
                <w:sz w:val="18"/>
              </w:rPr>
              <w:t>INNOVATION</w:t>
            </w: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3.2.1</w:t>
            </w:r>
            <w:r>
              <w:rPr>
                <w:b/>
                <w:spacing w:val="64"/>
                <w:w w:val="150"/>
                <w:sz w:val="18"/>
              </w:rPr>
              <w:t> </w:t>
            </w:r>
            <w:r>
              <w:rPr>
                <w:b/>
                <w:sz w:val="18"/>
              </w:rPr>
              <w:t>Proportion</w:t>
            </w:r>
            <w:r>
              <w:rPr>
                <w:b/>
                <w:spacing w:val="-1"/>
                <w:sz w:val="18"/>
              </w:rPr>
              <w:t> </w:t>
            </w:r>
            <w:r>
              <w:rPr>
                <w:b/>
                <w:sz w:val="18"/>
              </w:rPr>
              <w:t>of</w:t>
            </w:r>
            <w:r>
              <w:rPr>
                <w:b/>
                <w:spacing w:val="-3"/>
                <w:sz w:val="18"/>
              </w:rPr>
              <w:t> </w:t>
            </w:r>
            <w:r>
              <w:rPr>
                <w:b/>
                <w:sz w:val="18"/>
              </w:rPr>
              <w:t>Highly Innovative</w:t>
            </w:r>
            <w:r>
              <w:rPr>
                <w:b/>
                <w:spacing w:val="-2"/>
                <w:sz w:val="18"/>
              </w:rPr>
              <w:t> </w:t>
            </w:r>
            <w:r>
              <w:rPr>
                <w:b/>
                <w:spacing w:val="-4"/>
                <w:sz w:val="18"/>
              </w:rPr>
              <w:t>Firms</w:t>
            </w:r>
          </w:p>
        </w:tc>
      </w:tr>
      <w:tr>
        <w:trPr>
          <w:trHeight w:val="287" w:hRule="atLeast"/>
        </w:trPr>
        <w:tc>
          <w:tcPr>
            <w:tcW w:w="6031" w:type="dxa"/>
          </w:tcPr>
          <w:p>
            <w:pPr>
              <w:pStyle w:val="TableParagraph"/>
              <w:spacing w:line="207" w:lineRule="exact"/>
              <w:ind w:left="107"/>
              <w:rPr>
                <w:sz w:val="18"/>
              </w:rPr>
            </w:pPr>
            <w:r>
              <w:rPr>
                <w:sz w:val="18"/>
              </w:rPr>
              <w:t>Proportion</w:t>
            </w:r>
            <w:r>
              <w:rPr>
                <w:spacing w:val="-3"/>
                <w:sz w:val="18"/>
              </w:rPr>
              <w:t> </w:t>
            </w:r>
            <w:r>
              <w:rPr>
                <w:sz w:val="18"/>
              </w:rPr>
              <w:t>of</w:t>
            </w:r>
            <w:r>
              <w:rPr>
                <w:spacing w:val="-3"/>
                <w:sz w:val="18"/>
              </w:rPr>
              <w:t> </w:t>
            </w:r>
            <w:r>
              <w:rPr>
                <w:sz w:val="18"/>
              </w:rPr>
              <w:t>Highly</w:t>
            </w:r>
            <w:r>
              <w:rPr>
                <w:spacing w:val="-1"/>
                <w:sz w:val="18"/>
              </w:rPr>
              <w:t> </w:t>
            </w:r>
            <w:r>
              <w:rPr>
                <w:sz w:val="18"/>
              </w:rPr>
              <w:t>Innovative</w:t>
            </w:r>
            <w:r>
              <w:rPr>
                <w:spacing w:val="-4"/>
                <w:sz w:val="18"/>
              </w:rPr>
              <w:t> </w:t>
            </w:r>
            <w:r>
              <w:rPr>
                <w:spacing w:val="-2"/>
                <w:sz w:val="18"/>
              </w:rPr>
              <w:t>Firms</w:t>
            </w:r>
          </w:p>
        </w:tc>
        <w:tc>
          <w:tcPr>
            <w:tcW w:w="876" w:type="dxa"/>
          </w:tcPr>
          <w:p>
            <w:pPr>
              <w:pStyle w:val="TableParagraph"/>
              <w:spacing w:line="207" w:lineRule="exact"/>
              <w:ind w:right="59"/>
              <w:jc w:val="right"/>
              <w:rPr>
                <w:sz w:val="18"/>
              </w:rPr>
            </w:pPr>
            <w:r>
              <w:rPr>
                <w:spacing w:val="-5"/>
                <w:sz w:val="18"/>
              </w:rPr>
              <w:t>100</w:t>
            </w:r>
          </w:p>
        </w:tc>
        <w:tc>
          <w:tcPr>
            <w:tcW w:w="878" w:type="dxa"/>
          </w:tcPr>
          <w:p>
            <w:pPr>
              <w:pStyle w:val="TableParagraph"/>
              <w:spacing w:line="207" w:lineRule="exact"/>
              <w:ind w:right="58"/>
              <w:jc w:val="right"/>
              <w:rPr>
                <w:sz w:val="18"/>
              </w:rPr>
            </w:pPr>
            <w:r>
              <w:rPr>
                <w:spacing w:val="-5"/>
                <w:sz w:val="18"/>
              </w:rPr>
              <w:t>n/a</w:t>
            </w:r>
          </w:p>
        </w:tc>
        <w:tc>
          <w:tcPr>
            <w:tcW w:w="876" w:type="dxa"/>
          </w:tcPr>
          <w:p>
            <w:pPr>
              <w:pStyle w:val="TableParagraph"/>
              <w:spacing w:line="207" w:lineRule="exact"/>
              <w:ind w:right="57"/>
              <w:jc w:val="right"/>
              <w:rPr>
                <w:sz w:val="18"/>
              </w:rPr>
            </w:pPr>
            <w:r>
              <w:rPr>
                <w:spacing w:val="-5"/>
                <w:sz w:val="18"/>
              </w:rPr>
              <w:t>100</w:t>
            </w:r>
          </w:p>
        </w:tc>
        <w:tc>
          <w:tcPr>
            <w:tcW w:w="878" w:type="dxa"/>
          </w:tcPr>
          <w:p>
            <w:pPr>
              <w:pStyle w:val="TableParagraph"/>
              <w:spacing w:line="207" w:lineRule="exact"/>
              <w:ind w:right="56"/>
              <w:jc w:val="right"/>
              <w:rPr>
                <w:sz w:val="18"/>
              </w:rPr>
            </w:pPr>
            <w:r>
              <w:rPr>
                <w:spacing w:val="-2"/>
                <w:sz w:val="18"/>
              </w:rPr>
              <w:t>16.67</w:t>
            </w:r>
          </w:p>
        </w:tc>
        <w:tc>
          <w:tcPr>
            <w:tcW w:w="3415" w:type="dxa"/>
          </w:tcPr>
          <w:p>
            <w:pPr>
              <w:pStyle w:val="TableParagraph"/>
              <w:spacing w:line="207" w:lineRule="exact"/>
              <w:ind w:left="108"/>
              <w:rPr>
                <w:sz w:val="18"/>
              </w:rPr>
            </w:pPr>
            <w:r>
              <w:rPr>
                <w:sz w:val="18"/>
              </w:rPr>
              <w:t>Cirera</w:t>
            </w:r>
            <w:r>
              <w:rPr>
                <w:spacing w:val="-5"/>
                <w:sz w:val="18"/>
              </w:rPr>
              <w:t> </w:t>
            </w:r>
            <w:r>
              <w:rPr>
                <w:sz w:val="18"/>
              </w:rPr>
              <w:t>and Muzi</w:t>
            </w:r>
            <w:r>
              <w:rPr>
                <w:spacing w:val="-1"/>
                <w:sz w:val="18"/>
              </w:rPr>
              <w:t> </w:t>
            </w:r>
            <w:r>
              <w:rPr>
                <w:spacing w:val="-2"/>
                <w:sz w:val="18"/>
              </w:rPr>
              <w:t>(2020)</w:t>
            </w:r>
          </w:p>
        </w:tc>
      </w:tr>
      <w:tr>
        <w:trPr>
          <w:trHeight w:val="299" w:hRule="atLeast"/>
        </w:trPr>
        <w:tc>
          <w:tcPr>
            <w:tcW w:w="6031"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3.2.1</w:t>
            </w:r>
          </w:p>
        </w:tc>
        <w:tc>
          <w:tcPr>
            <w:tcW w:w="876" w:type="dxa"/>
            <w:shd w:val="clear" w:color="auto" w:fill="FFC000"/>
          </w:tcPr>
          <w:p>
            <w:pPr>
              <w:pStyle w:val="TableParagraph"/>
              <w:spacing w:before="47"/>
              <w:ind w:right="59"/>
              <w:jc w:val="right"/>
              <w:rPr>
                <w:sz w:val="18"/>
              </w:rPr>
            </w:pPr>
            <w:r>
              <w:rPr>
                <w:spacing w:val="-5"/>
                <w:sz w:val="18"/>
              </w:rPr>
              <w:t>100</w:t>
            </w:r>
          </w:p>
        </w:tc>
        <w:tc>
          <w:tcPr>
            <w:tcW w:w="878" w:type="dxa"/>
            <w:shd w:val="clear" w:color="auto" w:fill="FFC000"/>
          </w:tcPr>
          <w:p>
            <w:pPr>
              <w:pStyle w:val="TableParagraph"/>
              <w:spacing w:before="47"/>
              <w:ind w:right="58"/>
              <w:jc w:val="right"/>
              <w:rPr>
                <w:sz w:val="18"/>
              </w:rPr>
            </w:pPr>
            <w:r>
              <w:rPr>
                <w:spacing w:val="-5"/>
                <w:sz w:val="18"/>
              </w:rPr>
              <w:t>n/a</w:t>
            </w:r>
          </w:p>
        </w:tc>
        <w:tc>
          <w:tcPr>
            <w:tcW w:w="876" w:type="dxa"/>
            <w:shd w:val="clear" w:color="auto" w:fill="FFC000"/>
          </w:tcPr>
          <w:p>
            <w:pPr>
              <w:pStyle w:val="TableParagraph"/>
              <w:spacing w:before="47"/>
              <w:ind w:right="57"/>
              <w:jc w:val="right"/>
              <w:rPr>
                <w:sz w:val="18"/>
              </w:rPr>
            </w:pPr>
            <w:r>
              <w:rPr>
                <w:spacing w:val="-5"/>
                <w:sz w:val="18"/>
              </w:rPr>
              <w:t>100</w:t>
            </w:r>
          </w:p>
        </w:tc>
        <w:tc>
          <w:tcPr>
            <w:tcW w:w="878" w:type="dxa"/>
            <w:shd w:val="clear" w:color="auto" w:fill="FFC000"/>
          </w:tcPr>
          <w:p>
            <w:pPr>
              <w:pStyle w:val="TableParagraph"/>
              <w:spacing w:before="47"/>
              <w:ind w:right="56"/>
              <w:jc w:val="right"/>
              <w:rPr>
                <w:sz w:val="18"/>
              </w:rPr>
            </w:pPr>
            <w:r>
              <w:rPr>
                <w:spacing w:val="-2"/>
                <w:sz w:val="18"/>
              </w:rPr>
              <w:t>16.67</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67"/>
              <w:rPr>
                <w:b/>
                <w:sz w:val="18"/>
              </w:rPr>
            </w:pPr>
            <w:r>
              <w:rPr>
                <w:b/>
                <w:sz w:val="18"/>
              </w:rPr>
              <w:t>3.2.2</w:t>
            </w:r>
            <w:r>
              <w:rPr>
                <w:b/>
                <w:spacing w:val="62"/>
                <w:w w:val="150"/>
                <w:sz w:val="18"/>
              </w:rPr>
              <w:t> </w:t>
            </w:r>
            <w:r>
              <w:rPr>
                <w:b/>
                <w:sz w:val="18"/>
              </w:rPr>
              <w:t>Use</w:t>
            </w:r>
            <w:r>
              <w:rPr>
                <w:b/>
                <w:spacing w:val="-2"/>
                <w:sz w:val="18"/>
              </w:rPr>
              <w:t> </w:t>
            </w:r>
            <w:r>
              <w:rPr>
                <w:b/>
                <w:sz w:val="18"/>
              </w:rPr>
              <w:t>of</w:t>
            </w:r>
            <w:r>
              <w:rPr>
                <w:b/>
                <w:spacing w:val="-2"/>
                <w:sz w:val="18"/>
              </w:rPr>
              <w:t> </w:t>
            </w:r>
            <w:r>
              <w:rPr>
                <w:b/>
                <w:sz w:val="18"/>
              </w:rPr>
              <w:t>International</w:t>
            </w:r>
            <w:r>
              <w:rPr>
                <w:b/>
                <w:spacing w:val="-1"/>
                <w:sz w:val="18"/>
              </w:rPr>
              <w:t> </w:t>
            </w:r>
            <w:r>
              <w:rPr>
                <w:b/>
                <w:sz w:val="18"/>
              </w:rPr>
              <w:t>Quality</w:t>
            </w:r>
            <w:r>
              <w:rPr>
                <w:b/>
                <w:spacing w:val="-1"/>
                <w:sz w:val="18"/>
              </w:rPr>
              <w:t> </w:t>
            </w:r>
            <w:r>
              <w:rPr>
                <w:b/>
                <w:spacing w:val="-2"/>
                <w:sz w:val="18"/>
              </w:rPr>
              <w:t>Certifications</w:t>
            </w:r>
          </w:p>
        </w:tc>
      </w:tr>
      <w:tr>
        <w:trPr>
          <w:trHeight w:val="290" w:hRule="atLeast"/>
        </w:trPr>
        <w:tc>
          <w:tcPr>
            <w:tcW w:w="6031" w:type="dxa"/>
          </w:tcPr>
          <w:p>
            <w:pPr>
              <w:pStyle w:val="TableParagraph"/>
              <w:spacing w:line="207" w:lineRule="exact"/>
              <w:ind w:left="107"/>
              <w:rPr>
                <w:sz w:val="18"/>
              </w:rPr>
            </w:pPr>
            <w:r>
              <w:rPr>
                <w:sz w:val="18"/>
              </w:rPr>
              <w:t>Use</w:t>
            </w:r>
            <w:r>
              <w:rPr>
                <w:spacing w:val="-3"/>
                <w:sz w:val="18"/>
              </w:rPr>
              <w:t> </w:t>
            </w:r>
            <w:r>
              <w:rPr>
                <w:sz w:val="18"/>
              </w:rPr>
              <w:t>of</w:t>
            </w:r>
            <w:r>
              <w:rPr>
                <w:spacing w:val="-1"/>
                <w:sz w:val="18"/>
              </w:rPr>
              <w:t> </w:t>
            </w:r>
            <w:r>
              <w:rPr>
                <w:sz w:val="18"/>
              </w:rPr>
              <w:t>International</w:t>
            </w:r>
            <w:r>
              <w:rPr>
                <w:spacing w:val="-1"/>
                <w:sz w:val="18"/>
              </w:rPr>
              <w:t> </w:t>
            </w:r>
            <w:r>
              <w:rPr>
                <w:sz w:val="18"/>
              </w:rPr>
              <w:t>Quality</w:t>
            </w:r>
            <w:r>
              <w:rPr>
                <w:spacing w:val="-2"/>
                <w:sz w:val="18"/>
              </w:rPr>
              <w:t> Certifications</w:t>
            </w:r>
          </w:p>
        </w:tc>
        <w:tc>
          <w:tcPr>
            <w:tcW w:w="876" w:type="dxa"/>
          </w:tcPr>
          <w:p>
            <w:pPr>
              <w:pStyle w:val="TableParagraph"/>
              <w:spacing w:line="207" w:lineRule="exact"/>
              <w:ind w:right="59"/>
              <w:jc w:val="right"/>
              <w:rPr>
                <w:sz w:val="18"/>
              </w:rPr>
            </w:pPr>
            <w:r>
              <w:rPr>
                <w:spacing w:val="-5"/>
                <w:sz w:val="18"/>
              </w:rPr>
              <w:t>100</w:t>
            </w:r>
          </w:p>
        </w:tc>
        <w:tc>
          <w:tcPr>
            <w:tcW w:w="878" w:type="dxa"/>
          </w:tcPr>
          <w:p>
            <w:pPr>
              <w:pStyle w:val="TableParagraph"/>
              <w:spacing w:line="207" w:lineRule="exact"/>
              <w:ind w:right="58"/>
              <w:jc w:val="right"/>
              <w:rPr>
                <w:sz w:val="18"/>
              </w:rPr>
            </w:pPr>
            <w:r>
              <w:rPr>
                <w:spacing w:val="-5"/>
                <w:sz w:val="18"/>
              </w:rPr>
              <w:t>n/a</w:t>
            </w:r>
          </w:p>
        </w:tc>
        <w:tc>
          <w:tcPr>
            <w:tcW w:w="876" w:type="dxa"/>
          </w:tcPr>
          <w:p>
            <w:pPr>
              <w:pStyle w:val="TableParagraph"/>
              <w:spacing w:line="207" w:lineRule="exact"/>
              <w:ind w:right="57"/>
              <w:jc w:val="right"/>
              <w:rPr>
                <w:sz w:val="18"/>
              </w:rPr>
            </w:pPr>
            <w:r>
              <w:rPr>
                <w:spacing w:val="-5"/>
                <w:sz w:val="18"/>
              </w:rPr>
              <w:t>100</w:t>
            </w:r>
          </w:p>
        </w:tc>
        <w:tc>
          <w:tcPr>
            <w:tcW w:w="878" w:type="dxa"/>
          </w:tcPr>
          <w:p>
            <w:pPr>
              <w:pStyle w:val="TableParagraph"/>
              <w:spacing w:line="207" w:lineRule="exact"/>
              <w:ind w:right="56"/>
              <w:jc w:val="right"/>
              <w:rPr>
                <w:sz w:val="18"/>
              </w:rPr>
            </w:pPr>
            <w:r>
              <w:rPr>
                <w:spacing w:val="-2"/>
                <w:sz w:val="18"/>
              </w:rPr>
              <w:t>16.67</w:t>
            </w:r>
          </w:p>
        </w:tc>
        <w:tc>
          <w:tcPr>
            <w:tcW w:w="3415" w:type="dxa"/>
          </w:tcPr>
          <w:p>
            <w:pPr>
              <w:pStyle w:val="TableParagraph"/>
              <w:spacing w:line="207" w:lineRule="exact"/>
              <w:ind w:left="108"/>
              <w:rPr>
                <w:sz w:val="18"/>
              </w:rPr>
            </w:pPr>
            <w:r>
              <w:rPr>
                <w:sz w:val="18"/>
              </w:rPr>
              <w:t>OECD</w:t>
            </w:r>
            <w:r>
              <w:rPr>
                <w:spacing w:val="-2"/>
                <w:sz w:val="18"/>
              </w:rPr>
              <w:t> (2018c)</w:t>
            </w:r>
          </w:p>
        </w:tc>
      </w:tr>
    </w:tbl>
    <w:p>
      <w:pPr>
        <w:pStyle w:val="TableParagraph"/>
        <w:spacing w:after="0" w:line="207"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876"/>
        <w:gridCol w:w="878"/>
        <w:gridCol w:w="876"/>
        <w:gridCol w:w="878"/>
        <w:gridCol w:w="3415"/>
      </w:tblGrid>
      <w:tr>
        <w:trPr>
          <w:trHeight w:val="299" w:hRule="atLeast"/>
        </w:trPr>
        <w:tc>
          <w:tcPr>
            <w:tcW w:w="6031"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3.2.1</w:t>
            </w:r>
          </w:p>
        </w:tc>
        <w:tc>
          <w:tcPr>
            <w:tcW w:w="876" w:type="dxa"/>
            <w:shd w:val="clear" w:color="auto" w:fill="FFC000"/>
          </w:tcPr>
          <w:p>
            <w:pPr>
              <w:pStyle w:val="TableParagraph"/>
              <w:spacing w:before="47"/>
              <w:ind w:right="59"/>
              <w:jc w:val="right"/>
              <w:rPr>
                <w:sz w:val="18"/>
              </w:rPr>
            </w:pPr>
            <w:r>
              <w:rPr>
                <w:spacing w:val="-5"/>
                <w:sz w:val="18"/>
              </w:rPr>
              <w:t>100</w:t>
            </w:r>
          </w:p>
        </w:tc>
        <w:tc>
          <w:tcPr>
            <w:tcW w:w="878" w:type="dxa"/>
            <w:shd w:val="clear" w:color="auto" w:fill="FFC000"/>
          </w:tcPr>
          <w:p>
            <w:pPr>
              <w:pStyle w:val="TableParagraph"/>
              <w:spacing w:before="47"/>
              <w:ind w:right="58"/>
              <w:jc w:val="right"/>
              <w:rPr>
                <w:sz w:val="18"/>
              </w:rPr>
            </w:pPr>
            <w:r>
              <w:rPr>
                <w:spacing w:val="-5"/>
                <w:sz w:val="18"/>
              </w:rPr>
              <w:t>n/a</w:t>
            </w:r>
          </w:p>
        </w:tc>
        <w:tc>
          <w:tcPr>
            <w:tcW w:w="876" w:type="dxa"/>
            <w:shd w:val="clear" w:color="auto" w:fill="FFC000"/>
          </w:tcPr>
          <w:p>
            <w:pPr>
              <w:pStyle w:val="TableParagraph"/>
              <w:spacing w:before="47"/>
              <w:ind w:right="57"/>
              <w:jc w:val="right"/>
              <w:rPr>
                <w:sz w:val="18"/>
              </w:rPr>
            </w:pPr>
            <w:r>
              <w:rPr>
                <w:spacing w:val="-5"/>
                <w:sz w:val="18"/>
              </w:rPr>
              <w:t>100</w:t>
            </w:r>
          </w:p>
        </w:tc>
        <w:tc>
          <w:tcPr>
            <w:tcW w:w="878" w:type="dxa"/>
            <w:shd w:val="clear" w:color="auto" w:fill="FFC000"/>
          </w:tcPr>
          <w:p>
            <w:pPr>
              <w:pStyle w:val="TableParagraph"/>
              <w:spacing w:before="47"/>
              <w:ind w:right="56"/>
              <w:jc w:val="right"/>
              <w:rPr>
                <w:sz w:val="18"/>
              </w:rPr>
            </w:pPr>
            <w:r>
              <w:rPr>
                <w:spacing w:val="-2"/>
                <w:sz w:val="18"/>
              </w:rPr>
              <w:t>16.67</w:t>
            </w:r>
          </w:p>
        </w:tc>
        <w:tc>
          <w:tcPr>
            <w:tcW w:w="3415" w:type="dxa"/>
            <w:shd w:val="clear" w:color="auto" w:fill="FFC000"/>
          </w:tcPr>
          <w:p>
            <w:pPr>
              <w:pStyle w:val="TableParagraph"/>
              <w:rPr>
                <w:sz w:val="18"/>
              </w:rPr>
            </w:pPr>
          </w:p>
        </w:tc>
      </w:tr>
      <w:tr>
        <w:trPr>
          <w:trHeight w:val="299" w:hRule="atLeast"/>
        </w:trPr>
        <w:tc>
          <w:tcPr>
            <w:tcW w:w="6031"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876" w:type="dxa"/>
            <w:shd w:val="clear" w:color="auto" w:fill="FFC000"/>
          </w:tcPr>
          <w:p>
            <w:pPr>
              <w:pStyle w:val="TableParagraph"/>
              <w:spacing w:before="47"/>
              <w:ind w:right="59"/>
              <w:jc w:val="right"/>
              <w:rPr>
                <w:b/>
                <w:sz w:val="18"/>
              </w:rPr>
            </w:pPr>
            <w:r>
              <w:rPr>
                <w:b/>
                <w:spacing w:val="-5"/>
                <w:sz w:val="18"/>
              </w:rPr>
              <w:t>100</w:t>
            </w:r>
          </w:p>
        </w:tc>
        <w:tc>
          <w:tcPr>
            <w:tcW w:w="878" w:type="dxa"/>
            <w:shd w:val="clear" w:color="auto" w:fill="FFC000"/>
          </w:tcPr>
          <w:p>
            <w:pPr>
              <w:pStyle w:val="TableParagraph"/>
              <w:spacing w:before="47"/>
              <w:ind w:right="58"/>
              <w:jc w:val="right"/>
              <w:rPr>
                <w:b/>
                <w:sz w:val="18"/>
              </w:rPr>
            </w:pPr>
            <w:r>
              <w:rPr>
                <w:b/>
                <w:spacing w:val="-5"/>
                <w:sz w:val="18"/>
              </w:rPr>
              <w:t>n/a</w:t>
            </w:r>
          </w:p>
        </w:tc>
        <w:tc>
          <w:tcPr>
            <w:tcW w:w="876" w:type="dxa"/>
            <w:shd w:val="clear" w:color="auto" w:fill="FFC000"/>
          </w:tcPr>
          <w:p>
            <w:pPr>
              <w:pStyle w:val="TableParagraph"/>
              <w:spacing w:before="47"/>
              <w:ind w:right="57"/>
              <w:jc w:val="right"/>
              <w:rPr>
                <w:b/>
                <w:sz w:val="18"/>
              </w:rPr>
            </w:pPr>
            <w:r>
              <w:rPr>
                <w:b/>
                <w:spacing w:val="-5"/>
                <w:sz w:val="18"/>
              </w:rPr>
              <w:t>100</w:t>
            </w:r>
          </w:p>
        </w:tc>
        <w:tc>
          <w:tcPr>
            <w:tcW w:w="878" w:type="dxa"/>
            <w:shd w:val="clear" w:color="auto" w:fill="FFC000"/>
          </w:tcPr>
          <w:p>
            <w:pPr>
              <w:pStyle w:val="TableParagraph"/>
              <w:spacing w:before="47"/>
              <w:ind w:right="56"/>
              <w:jc w:val="right"/>
              <w:rPr>
                <w:b/>
                <w:sz w:val="18"/>
              </w:rPr>
            </w:pPr>
            <w:r>
              <w:rPr>
                <w:b/>
                <w:spacing w:val="-2"/>
                <w:sz w:val="18"/>
              </w:rPr>
              <w:t>33.33</w:t>
            </w:r>
          </w:p>
        </w:tc>
        <w:tc>
          <w:tcPr>
            <w:tcW w:w="3415" w:type="dxa"/>
            <w:shd w:val="clear" w:color="auto" w:fill="FFC000"/>
          </w:tcPr>
          <w:p>
            <w:pPr>
              <w:pStyle w:val="TableParagraph"/>
              <w:rPr>
                <w:sz w:val="18"/>
              </w:rPr>
            </w:pPr>
          </w:p>
        </w:tc>
      </w:tr>
      <w:tr>
        <w:trPr>
          <w:trHeight w:val="433" w:hRule="atLeast"/>
        </w:trPr>
        <w:tc>
          <w:tcPr>
            <w:tcW w:w="12954" w:type="dxa"/>
            <w:gridSpan w:val="6"/>
            <w:shd w:val="clear" w:color="auto" w:fill="CCD4EA"/>
          </w:tcPr>
          <w:p>
            <w:pPr>
              <w:pStyle w:val="TableParagraph"/>
              <w:spacing w:before="112"/>
              <w:ind w:left="95"/>
              <w:rPr>
                <w:b/>
                <w:sz w:val="18"/>
              </w:rPr>
            </w:pPr>
            <w:r>
              <w:rPr>
                <w:b/>
                <w:sz w:val="18"/>
              </w:rPr>
              <w:t>3.3</w:t>
            </w:r>
            <w:r>
              <w:rPr>
                <w:b/>
                <w:spacing w:val="63"/>
                <w:w w:val="150"/>
                <w:sz w:val="18"/>
              </w:rPr>
              <w:t> </w:t>
            </w:r>
            <w:r>
              <w:rPr>
                <w:b/>
                <w:sz w:val="18"/>
              </w:rPr>
              <w:t>PUBLIC</w:t>
            </w:r>
            <w:r>
              <w:rPr>
                <w:b/>
                <w:spacing w:val="-1"/>
                <w:sz w:val="18"/>
              </w:rPr>
              <w:t> </w:t>
            </w:r>
            <w:r>
              <w:rPr>
                <w:b/>
                <w:spacing w:val="-2"/>
                <w:sz w:val="18"/>
              </w:rPr>
              <w:t>PROCUREMENT</w:t>
            </w:r>
          </w:p>
        </w:tc>
      </w:tr>
      <w:tr>
        <w:trPr>
          <w:trHeight w:val="431" w:hRule="atLeast"/>
        </w:trPr>
        <w:tc>
          <w:tcPr>
            <w:tcW w:w="12954" w:type="dxa"/>
            <w:gridSpan w:val="6"/>
            <w:shd w:val="clear" w:color="auto" w:fill="E7EBF5"/>
          </w:tcPr>
          <w:p>
            <w:pPr>
              <w:pStyle w:val="TableParagraph"/>
              <w:spacing w:before="112"/>
              <w:ind w:left="455"/>
              <w:rPr>
                <w:b/>
                <w:sz w:val="18"/>
              </w:rPr>
            </w:pPr>
            <w:r>
              <w:rPr>
                <w:b/>
                <w:sz w:val="18"/>
              </w:rPr>
              <w:t>3.3.1</w:t>
            </w:r>
            <w:r>
              <w:rPr>
                <w:b/>
                <w:spacing w:val="64"/>
                <w:w w:val="150"/>
                <w:sz w:val="18"/>
              </w:rPr>
              <w:t> </w:t>
            </w:r>
            <w:r>
              <w:rPr>
                <w:b/>
                <w:sz w:val="18"/>
              </w:rPr>
              <w:t>Time</w:t>
            </w:r>
            <w:r>
              <w:rPr>
                <w:b/>
                <w:spacing w:val="-1"/>
                <w:sz w:val="18"/>
              </w:rPr>
              <w:t> </w:t>
            </w:r>
            <w:r>
              <w:rPr>
                <w:b/>
                <w:sz w:val="18"/>
              </w:rPr>
              <w:t>to</w:t>
            </w:r>
            <w:r>
              <w:rPr>
                <w:b/>
                <w:spacing w:val="-2"/>
                <w:sz w:val="18"/>
              </w:rPr>
              <w:t> </w:t>
            </w:r>
            <w:r>
              <w:rPr>
                <w:b/>
                <w:sz w:val="18"/>
              </w:rPr>
              <w:t>Award Public</w:t>
            </w:r>
            <w:r>
              <w:rPr>
                <w:b/>
                <w:spacing w:val="-4"/>
                <w:sz w:val="18"/>
              </w:rPr>
              <w:t> </w:t>
            </w:r>
            <w:r>
              <w:rPr>
                <w:b/>
                <w:spacing w:val="-2"/>
                <w:sz w:val="18"/>
              </w:rPr>
              <w:t>Contracts</w:t>
            </w:r>
          </w:p>
        </w:tc>
      </w:tr>
      <w:tr>
        <w:trPr>
          <w:trHeight w:val="287" w:hRule="atLeast"/>
        </w:trPr>
        <w:tc>
          <w:tcPr>
            <w:tcW w:w="6031" w:type="dxa"/>
          </w:tcPr>
          <w:p>
            <w:pPr>
              <w:pStyle w:val="TableParagraph"/>
              <w:spacing w:line="207" w:lineRule="exact"/>
              <w:ind w:left="83"/>
              <w:rPr>
                <w:sz w:val="18"/>
              </w:rPr>
            </w:pPr>
            <w:r>
              <w:rPr>
                <w:sz w:val="18"/>
              </w:rPr>
              <w:t>Time</w:t>
            </w:r>
            <w:r>
              <w:rPr>
                <w:spacing w:val="-5"/>
                <w:sz w:val="18"/>
              </w:rPr>
              <w:t> </w:t>
            </w:r>
            <w:r>
              <w:rPr>
                <w:sz w:val="18"/>
              </w:rPr>
              <w:t>to</w:t>
            </w:r>
            <w:r>
              <w:rPr>
                <w:spacing w:val="-1"/>
                <w:sz w:val="18"/>
              </w:rPr>
              <w:t> </w:t>
            </w:r>
            <w:r>
              <w:rPr>
                <w:sz w:val="18"/>
              </w:rPr>
              <w:t>Award a</w:t>
            </w:r>
            <w:r>
              <w:rPr>
                <w:spacing w:val="-2"/>
                <w:sz w:val="18"/>
              </w:rPr>
              <w:t> </w:t>
            </w:r>
            <w:r>
              <w:rPr>
                <w:sz w:val="18"/>
              </w:rPr>
              <w:t>Large</w:t>
            </w:r>
            <w:r>
              <w:rPr>
                <w:spacing w:val="-4"/>
                <w:sz w:val="18"/>
              </w:rPr>
              <w:t> </w:t>
            </w:r>
            <w:r>
              <w:rPr>
                <w:sz w:val="18"/>
              </w:rPr>
              <w:t>Works</w:t>
            </w:r>
            <w:r>
              <w:rPr>
                <w:spacing w:val="-1"/>
                <w:sz w:val="18"/>
              </w:rPr>
              <w:t> </w:t>
            </w:r>
            <w:r>
              <w:rPr>
                <w:sz w:val="18"/>
              </w:rPr>
              <w:t>Contract</w:t>
            </w:r>
            <w:r>
              <w:rPr>
                <w:spacing w:val="-2"/>
                <w:sz w:val="18"/>
              </w:rPr>
              <w:t> </w:t>
            </w:r>
            <w:r>
              <w:rPr>
                <w:sz w:val="18"/>
              </w:rPr>
              <w:t>in</w:t>
            </w:r>
            <w:r>
              <w:rPr>
                <w:spacing w:val="-1"/>
                <w:sz w:val="18"/>
              </w:rPr>
              <w:t> </w:t>
            </w:r>
            <w:r>
              <w:rPr>
                <w:sz w:val="18"/>
              </w:rPr>
              <w:t>Open</w:t>
            </w:r>
            <w:r>
              <w:rPr>
                <w:spacing w:val="-2"/>
                <w:sz w:val="18"/>
              </w:rPr>
              <w:t> </w:t>
            </w:r>
            <w:r>
              <w:rPr>
                <w:sz w:val="18"/>
              </w:rPr>
              <w:t>Competitive</w:t>
            </w:r>
            <w:r>
              <w:rPr>
                <w:spacing w:val="-2"/>
                <w:sz w:val="18"/>
              </w:rPr>
              <w:t> Bidding</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4"/>
                <w:sz w:val="18"/>
              </w:rPr>
              <w:t>1.67</w:t>
            </w:r>
          </w:p>
        </w:tc>
        <w:tc>
          <w:tcPr>
            <w:tcW w:w="3415" w:type="dxa"/>
          </w:tcPr>
          <w:p>
            <w:pPr>
              <w:pStyle w:val="TableParagraph"/>
              <w:spacing w:line="207" w:lineRule="exact"/>
              <w:ind w:left="15"/>
              <w:rPr>
                <w:sz w:val="18"/>
              </w:rPr>
            </w:pPr>
            <w:r>
              <w:rPr>
                <w:sz w:val="18"/>
              </w:rPr>
              <w:t>Kinsey</w:t>
            </w:r>
            <w:r>
              <w:rPr>
                <w:spacing w:val="-1"/>
                <w:sz w:val="18"/>
              </w:rPr>
              <w:t> </w:t>
            </w:r>
            <w:r>
              <w:rPr>
                <w:sz w:val="18"/>
              </w:rPr>
              <w:t>(2004);</w:t>
            </w:r>
            <w:r>
              <w:rPr>
                <w:spacing w:val="-4"/>
                <w:sz w:val="18"/>
              </w:rPr>
              <w:t> </w:t>
            </w:r>
            <w:r>
              <w:rPr>
                <w:sz w:val="18"/>
              </w:rPr>
              <w:t>MAPS </w:t>
            </w:r>
            <w:r>
              <w:rPr>
                <w:spacing w:val="-2"/>
                <w:sz w:val="18"/>
              </w:rPr>
              <w:t>(2018)</w:t>
            </w:r>
          </w:p>
        </w:tc>
      </w:tr>
      <w:tr>
        <w:trPr>
          <w:trHeight w:val="287" w:hRule="atLeast"/>
        </w:trPr>
        <w:tc>
          <w:tcPr>
            <w:tcW w:w="6031" w:type="dxa"/>
          </w:tcPr>
          <w:p>
            <w:pPr>
              <w:pStyle w:val="TableParagraph"/>
              <w:spacing w:line="207" w:lineRule="exact"/>
              <w:ind w:left="83"/>
              <w:rPr>
                <w:sz w:val="18"/>
              </w:rPr>
            </w:pPr>
            <w:r>
              <w:rPr>
                <w:sz w:val="18"/>
              </w:rPr>
              <w:t>Time</w:t>
            </w:r>
            <w:r>
              <w:rPr>
                <w:spacing w:val="-3"/>
                <w:sz w:val="18"/>
              </w:rPr>
              <w:t> </w:t>
            </w:r>
            <w:r>
              <w:rPr>
                <w:sz w:val="18"/>
              </w:rPr>
              <w:t>to</w:t>
            </w:r>
            <w:r>
              <w:rPr>
                <w:spacing w:val="-1"/>
                <w:sz w:val="18"/>
              </w:rPr>
              <w:t> </w:t>
            </w:r>
            <w:r>
              <w:rPr>
                <w:sz w:val="18"/>
              </w:rPr>
              <w:t>Award</w:t>
            </w:r>
            <w:r>
              <w:rPr>
                <w:spacing w:val="-1"/>
                <w:sz w:val="18"/>
              </w:rPr>
              <w:t> </w:t>
            </w:r>
            <w:r>
              <w:rPr>
                <w:sz w:val="18"/>
              </w:rPr>
              <w:t>a</w:t>
            </w:r>
            <w:r>
              <w:rPr>
                <w:spacing w:val="-2"/>
                <w:sz w:val="18"/>
              </w:rPr>
              <w:t> </w:t>
            </w:r>
            <w:r>
              <w:rPr>
                <w:sz w:val="18"/>
              </w:rPr>
              <w:t>Small</w:t>
            </w:r>
            <w:r>
              <w:rPr>
                <w:spacing w:val="-1"/>
                <w:sz w:val="18"/>
              </w:rPr>
              <w:t> </w:t>
            </w:r>
            <w:r>
              <w:rPr>
                <w:sz w:val="18"/>
              </w:rPr>
              <w:t>Services</w:t>
            </w:r>
            <w:r>
              <w:rPr>
                <w:spacing w:val="-2"/>
                <w:sz w:val="18"/>
              </w:rPr>
              <w:t> </w:t>
            </w:r>
            <w:r>
              <w:rPr>
                <w:sz w:val="18"/>
              </w:rPr>
              <w:t>Contract</w:t>
            </w:r>
            <w:r>
              <w:rPr>
                <w:spacing w:val="-2"/>
                <w:sz w:val="18"/>
              </w:rPr>
              <w:t> </w:t>
            </w:r>
            <w:r>
              <w:rPr>
                <w:sz w:val="18"/>
              </w:rPr>
              <w:t>in</w:t>
            </w:r>
            <w:r>
              <w:rPr>
                <w:spacing w:val="-1"/>
                <w:sz w:val="18"/>
              </w:rPr>
              <w:t> </w:t>
            </w:r>
            <w:r>
              <w:rPr>
                <w:sz w:val="18"/>
              </w:rPr>
              <w:t>Selective</w:t>
            </w:r>
            <w:r>
              <w:rPr>
                <w:spacing w:val="-2"/>
                <w:sz w:val="18"/>
              </w:rPr>
              <w:t> Bidding</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4"/>
                <w:sz w:val="18"/>
              </w:rPr>
              <w:t>1.67</w:t>
            </w:r>
          </w:p>
        </w:tc>
        <w:tc>
          <w:tcPr>
            <w:tcW w:w="3415" w:type="dxa"/>
          </w:tcPr>
          <w:p>
            <w:pPr>
              <w:pStyle w:val="TableParagraph"/>
              <w:spacing w:line="207" w:lineRule="exact"/>
              <w:ind w:left="15"/>
              <w:rPr>
                <w:sz w:val="18"/>
              </w:rPr>
            </w:pPr>
            <w:r>
              <w:rPr>
                <w:sz w:val="18"/>
              </w:rPr>
              <w:t>Kinsey</w:t>
            </w:r>
            <w:r>
              <w:rPr>
                <w:spacing w:val="-1"/>
                <w:sz w:val="18"/>
              </w:rPr>
              <w:t> </w:t>
            </w:r>
            <w:r>
              <w:rPr>
                <w:sz w:val="18"/>
              </w:rPr>
              <w:t>(2004);</w:t>
            </w:r>
            <w:r>
              <w:rPr>
                <w:spacing w:val="-4"/>
                <w:sz w:val="18"/>
              </w:rPr>
              <w:t> </w:t>
            </w:r>
            <w:r>
              <w:rPr>
                <w:sz w:val="18"/>
              </w:rPr>
              <w:t>MAPS </w:t>
            </w:r>
            <w:r>
              <w:rPr>
                <w:spacing w:val="-2"/>
                <w:sz w:val="18"/>
              </w:rPr>
              <w:t>(2018)</w:t>
            </w:r>
          </w:p>
        </w:tc>
      </w:tr>
      <w:tr>
        <w:trPr>
          <w:trHeight w:val="287" w:hRule="atLeast"/>
        </w:trPr>
        <w:tc>
          <w:tcPr>
            <w:tcW w:w="6031" w:type="dxa"/>
          </w:tcPr>
          <w:p>
            <w:pPr>
              <w:pStyle w:val="TableParagraph"/>
              <w:spacing w:line="207" w:lineRule="exact"/>
              <w:ind w:left="83"/>
              <w:rPr>
                <w:sz w:val="18"/>
              </w:rPr>
            </w:pPr>
            <w:r>
              <w:rPr>
                <w:sz w:val="18"/>
              </w:rPr>
              <w:t>Time</w:t>
            </w:r>
            <w:r>
              <w:rPr>
                <w:spacing w:val="-3"/>
                <w:sz w:val="18"/>
              </w:rPr>
              <w:t> </w:t>
            </w:r>
            <w:r>
              <w:rPr>
                <w:sz w:val="18"/>
              </w:rPr>
              <w:t>to Prequalify</w:t>
            </w:r>
            <w:r>
              <w:rPr>
                <w:spacing w:val="-2"/>
                <w:sz w:val="18"/>
              </w:rPr>
              <w:t> Suppliers</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4"/>
                <w:sz w:val="18"/>
              </w:rPr>
              <w:t>1.67</w:t>
            </w:r>
          </w:p>
        </w:tc>
        <w:tc>
          <w:tcPr>
            <w:tcW w:w="3415" w:type="dxa"/>
          </w:tcPr>
          <w:p>
            <w:pPr>
              <w:pStyle w:val="TableParagraph"/>
              <w:spacing w:line="207" w:lineRule="exact"/>
              <w:ind w:left="15"/>
              <w:rPr>
                <w:sz w:val="18"/>
              </w:rPr>
            </w:pPr>
            <w:r>
              <w:rPr>
                <w:sz w:val="18"/>
              </w:rPr>
              <w:t>Kinsey</w:t>
            </w:r>
            <w:r>
              <w:rPr>
                <w:spacing w:val="-1"/>
                <w:sz w:val="18"/>
              </w:rPr>
              <w:t> </w:t>
            </w:r>
            <w:r>
              <w:rPr>
                <w:sz w:val="18"/>
              </w:rPr>
              <w:t>(2004);</w:t>
            </w:r>
            <w:r>
              <w:rPr>
                <w:spacing w:val="-4"/>
                <w:sz w:val="18"/>
              </w:rPr>
              <w:t> </w:t>
            </w:r>
            <w:r>
              <w:rPr>
                <w:sz w:val="18"/>
              </w:rPr>
              <w:t>MAPS </w:t>
            </w:r>
            <w:r>
              <w:rPr>
                <w:spacing w:val="-2"/>
                <w:sz w:val="18"/>
              </w:rPr>
              <w:t>(2018)</w:t>
            </w:r>
          </w:p>
        </w:tc>
      </w:tr>
      <w:tr>
        <w:trPr>
          <w:trHeight w:val="287" w:hRule="atLeast"/>
        </w:trPr>
        <w:tc>
          <w:tcPr>
            <w:tcW w:w="6031" w:type="dxa"/>
          </w:tcPr>
          <w:p>
            <w:pPr>
              <w:pStyle w:val="TableParagraph"/>
              <w:spacing w:line="207" w:lineRule="exact"/>
              <w:ind w:left="83"/>
              <w:rPr>
                <w:sz w:val="18"/>
              </w:rPr>
            </w:pPr>
            <w:r>
              <w:rPr>
                <w:sz w:val="18"/>
              </w:rPr>
              <w:t>Time</w:t>
            </w:r>
            <w:r>
              <w:rPr>
                <w:spacing w:val="-4"/>
                <w:sz w:val="18"/>
              </w:rPr>
              <w:t> </w:t>
            </w:r>
            <w:r>
              <w:rPr>
                <w:sz w:val="18"/>
              </w:rPr>
              <w:t>to</w:t>
            </w:r>
            <w:r>
              <w:rPr>
                <w:spacing w:val="-1"/>
                <w:sz w:val="18"/>
              </w:rPr>
              <w:t> </w:t>
            </w:r>
            <w:r>
              <w:rPr>
                <w:sz w:val="18"/>
              </w:rPr>
              <w:t>Award</w:t>
            </w:r>
            <w:r>
              <w:rPr>
                <w:spacing w:val="-1"/>
                <w:sz w:val="18"/>
              </w:rPr>
              <w:t> </w:t>
            </w:r>
            <w:r>
              <w:rPr>
                <w:sz w:val="18"/>
              </w:rPr>
              <w:t>a</w:t>
            </w:r>
            <w:r>
              <w:rPr>
                <w:spacing w:val="-2"/>
                <w:sz w:val="18"/>
              </w:rPr>
              <w:t> </w:t>
            </w:r>
            <w:r>
              <w:rPr>
                <w:sz w:val="18"/>
              </w:rPr>
              <w:t>Contract</w:t>
            </w:r>
            <w:r>
              <w:rPr>
                <w:spacing w:val="-2"/>
                <w:sz w:val="18"/>
              </w:rPr>
              <w:t> </w:t>
            </w:r>
            <w:r>
              <w:rPr>
                <w:sz w:val="18"/>
              </w:rPr>
              <w:t>through</w:t>
            </w:r>
            <w:r>
              <w:rPr>
                <w:spacing w:val="-1"/>
                <w:sz w:val="18"/>
              </w:rPr>
              <w:t> </w:t>
            </w:r>
            <w:r>
              <w:rPr>
                <w:sz w:val="18"/>
              </w:rPr>
              <w:t>Electronic</w:t>
            </w:r>
            <w:r>
              <w:rPr>
                <w:spacing w:val="-3"/>
                <w:sz w:val="18"/>
              </w:rPr>
              <w:t> </w:t>
            </w:r>
            <w:r>
              <w:rPr>
                <w:spacing w:val="-2"/>
                <w:sz w:val="18"/>
              </w:rPr>
              <w:t>Auction</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4"/>
                <w:sz w:val="18"/>
              </w:rPr>
              <w:t>1.67</w:t>
            </w:r>
          </w:p>
        </w:tc>
        <w:tc>
          <w:tcPr>
            <w:tcW w:w="3415" w:type="dxa"/>
          </w:tcPr>
          <w:p>
            <w:pPr>
              <w:pStyle w:val="TableParagraph"/>
              <w:spacing w:line="207" w:lineRule="exact"/>
              <w:ind w:left="15"/>
              <w:rPr>
                <w:sz w:val="18"/>
              </w:rPr>
            </w:pPr>
            <w:r>
              <w:rPr>
                <w:sz w:val="18"/>
              </w:rPr>
              <w:t>Kinsey</w:t>
            </w:r>
            <w:r>
              <w:rPr>
                <w:spacing w:val="-1"/>
                <w:sz w:val="18"/>
              </w:rPr>
              <w:t> </w:t>
            </w:r>
            <w:r>
              <w:rPr>
                <w:sz w:val="18"/>
              </w:rPr>
              <w:t>(2004);</w:t>
            </w:r>
            <w:r>
              <w:rPr>
                <w:spacing w:val="-4"/>
                <w:sz w:val="18"/>
              </w:rPr>
              <w:t> </w:t>
            </w:r>
            <w:r>
              <w:rPr>
                <w:sz w:val="18"/>
              </w:rPr>
              <w:t>MAPS </w:t>
            </w:r>
            <w:r>
              <w:rPr>
                <w:spacing w:val="-2"/>
                <w:sz w:val="18"/>
              </w:rPr>
              <w:t>(2018)</w:t>
            </w:r>
          </w:p>
        </w:tc>
      </w:tr>
      <w:tr>
        <w:trPr>
          <w:trHeight w:val="287" w:hRule="atLeast"/>
        </w:trPr>
        <w:tc>
          <w:tcPr>
            <w:tcW w:w="6031" w:type="dxa"/>
          </w:tcPr>
          <w:p>
            <w:pPr>
              <w:pStyle w:val="TableParagraph"/>
              <w:spacing w:line="207" w:lineRule="exact"/>
              <w:ind w:left="83"/>
              <w:rPr>
                <w:sz w:val="18"/>
              </w:rPr>
            </w:pPr>
            <w:r>
              <w:rPr>
                <w:sz w:val="18"/>
              </w:rPr>
              <w:t>Time</w:t>
            </w:r>
            <w:r>
              <w:rPr>
                <w:spacing w:val="-4"/>
                <w:sz w:val="18"/>
              </w:rPr>
              <w:t> </w:t>
            </w:r>
            <w:r>
              <w:rPr>
                <w:sz w:val="18"/>
              </w:rPr>
              <w:t>to</w:t>
            </w:r>
            <w:r>
              <w:rPr>
                <w:spacing w:val="-1"/>
                <w:sz w:val="18"/>
              </w:rPr>
              <w:t> </w:t>
            </w:r>
            <w:r>
              <w:rPr>
                <w:sz w:val="18"/>
              </w:rPr>
              <w:t>Award</w:t>
            </w:r>
            <w:r>
              <w:rPr>
                <w:spacing w:val="-1"/>
                <w:sz w:val="18"/>
              </w:rPr>
              <w:t> </w:t>
            </w:r>
            <w:r>
              <w:rPr>
                <w:sz w:val="18"/>
              </w:rPr>
              <w:t>a</w:t>
            </w:r>
            <w:r>
              <w:rPr>
                <w:spacing w:val="-2"/>
                <w:sz w:val="18"/>
              </w:rPr>
              <w:t> </w:t>
            </w:r>
            <w:r>
              <w:rPr>
                <w:sz w:val="18"/>
              </w:rPr>
              <w:t>Contract</w:t>
            </w:r>
            <w:r>
              <w:rPr>
                <w:spacing w:val="-2"/>
                <w:sz w:val="18"/>
              </w:rPr>
              <w:t> </w:t>
            </w:r>
            <w:r>
              <w:rPr>
                <w:sz w:val="18"/>
              </w:rPr>
              <w:t>in</w:t>
            </w:r>
            <w:r>
              <w:rPr>
                <w:spacing w:val="-1"/>
                <w:sz w:val="18"/>
              </w:rPr>
              <w:t> </w:t>
            </w:r>
            <w:r>
              <w:rPr>
                <w:sz w:val="18"/>
              </w:rPr>
              <w:t>a</w:t>
            </w:r>
            <w:r>
              <w:rPr>
                <w:spacing w:val="-2"/>
                <w:sz w:val="18"/>
              </w:rPr>
              <w:t> </w:t>
            </w:r>
            <w:r>
              <w:rPr>
                <w:sz w:val="18"/>
              </w:rPr>
              <w:t>Framework</w:t>
            </w:r>
            <w:r>
              <w:rPr>
                <w:spacing w:val="-1"/>
                <w:sz w:val="18"/>
              </w:rPr>
              <w:t> </w:t>
            </w:r>
            <w:r>
              <w:rPr>
                <w:spacing w:val="-2"/>
                <w:sz w:val="18"/>
              </w:rPr>
              <w:t>Agreement</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25</w:t>
            </w:r>
          </w:p>
        </w:tc>
        <w:tc>
          <w:tcPr>
            <w:tcW w:w="878" w:type="dxa"/>
          </w:tcPr>
          <w:p>
            <w:pPr>
              <w:pStyle w:val="TableParagraph"/>
              <w:spacing w:line="207" w:lineRule="exact"/>
              <w:ind w:right="54"/>
              <w:jc w:val="right"/>
              <w:rPr>
                <w:sz w:val="18"/>
              </w:rPr>
            </w:pPr>
            <w:r>
              <w:rPr>
                <w:spacing w:val="-4"/>
                <w:sz w:val="18"/>
              </w:rPr>
              <w:t>1.67</w:t>
            </w:r>
          </w:p>
        </w:tc>
        <w:tc>
          <w:tcPr>
            <w:tcW w:w="3415" w:type="dxa"/>
          </w:tcPr>
          <w:p>
            <w:pPr>
              <w:pStyle w:val="TableParagraph"/>
              <w:spacing w:line="207" w:lineRule="exact"/>
              <w:ind w:left="15"/>
              <w:rPr>
                <w:sz w:val="18"/>
              </w:rPr>
            </w:pPr>
            <w:r>
              <w:rPr>
                <w:sz w:val="18"/>
              </w:rPr>
              <w:t>Kinsey</w:t>
            </w:r>
            <w:r>
              <w:rPr>
                <w:spacing w:val="-1"/>
                <w:sz w:val="18"/>
              </w:rPr>
              <w:t> </w:t>
            </w:r>
            <w:r>
              <w:rPr>
                <w:sz w:val="18"/>
              </w:rPr>
              <w:t>(2004);</w:t>
            </w:r>
            <w:r>
              <w:rPr>
                <w:spacing w:val="-4"/>
                <w:sz w:val="18"/>
              </w:rPr>
              <w:t> </w:t>
            </w:r>
            <w:r>
              <w:rPr>
                <w:sz w:val="18"/>
              </w:rPr>
              <w:t>MAPS </w:t>
            </w:r>
            <w:r>
              <w:rPr>
                <w:spacing w:val="-2"/>
                <w:sz w:val="18"/>
              </w:rPr>
              <w:t>(2018)</w:t>
            </w:r>
          </w:p>
        </w:tc>
      </w:tr>
      <w:tr>
        <w:trPr>
          <w:trHeight w:val="302" w:hRule="atLeast"/>
        </w:trPr>
        <w:tc>
          <w:tcPr>
            <w:tcW w:w="6031" w:type="dxa"/>
            <w:shd w:val="clear" w:color="auto" w:fill="FFC000"/>
          </w:tcPr>
          <w:p>
            <w:pPr>
              <w:pStyle w:val="TableParagraph"/>
              <w:spacing w:before="47"/>
              <w:ind w:left="83"/>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3.3.1</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5"/>
                <w:sz w:val="18"/>
              </w:rPr>
              <w:t>n/a</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4"/>
                <w:sz w:val="18"/>
              </w:rPr>
              <w:t>8.33</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10"/>
              <w:rPr>
                <w:b/>
                <w:sz w:val="18"/>
              </w:rPr>
            </w:pPr>
            <w:r>
              <w:rPr>
                <w:b/>
                <w:sz w:val="18"/>
              </w:rPr>
              <w:t>3.3.2</w:t>
            </w:r>
            <w:r>
              <w:rPr>
                <w:b/>
                <w:spacing w:val="63"/>
                <w:w w:val="150"/>
                <w:sz w:val="18"/>
              </w:rPr>
              <w:t> </w:t>
            </w:r>
            <w:r>
              <w:rPr>
                <w:b/>
                <w:sz w:val="18"/>
              </w:rPr>
              <w:t>Time</w:t>
            </w:r>
            <w:r>
              <w:rPr>
                <w:b/>
                <w:spacing w:val="-2"/>
                <w:sz w:val="18"/>
              </w:rPr>
              <w:t> </w:t>
            </w:r>
            <w:r>
              <w:rPr>
                <w:b/>
                <w:sz w:val="18"/>
              </w:rPr>
              <w:t>to Receive</w:t>
            </w:r>
            <w:r>
              <w:rPr>
                <w:b/>
                <w:spacing w:val="-3"/>
                <w:sz w:val="18"/>
              </w:rPr>
              <w:t> </w:t>
            </w:r>
            <w:r>
              <w:rPr>
                <w:b/>
                <w:sz w:val="18"/>
              </w:rPr>
              <w:t>a</w:t>
            </w:r>
            <w:r>
              <w:rPr>
                <w:b/>
                <w:spacing w:val="-2"/>
                <w:sz w:val="18"/>
              </w:rPr>
              <w:t> </w:t>
            </w:r>
            <w:r>
              <w:rPr>
                <w:b/>
                <w:sz w:val="18"/>
              </w:rPr>
              <w:t>Payment</w:t>
            </w:r>
            <w:r>
              <w:rPr>
                <w:b/>
                <w:spacing w:val="-1"/>
                <w:sz w:val="18"/>
              </w:rPr>
              <w:t> </w:t>
            </w:r>
            <w:r>
              <w:rPr>
                <w:b/>
                <w:sz w:val="18"/>
              </w:rPr>
              <w:t>from</w:t>
            </w:r>
            <w:r>
              <w:rPr>
                <w:b/>
                <w:spacing w:val="-2"/>
                <w:sz w:val="18"/>
              </w:rPr>
              <w:t> </w:t>
            </w:r>
            <w:r>
              <w:rPr>
                <w:b/>
                <w:sz w:val="18"/>
              </w:rPr>
              <w:t>a</w:t>
            </w:r>
            <w:r>
              <w:rPr>
                <w:b/>
                <w:spacing w:val="-1"/>
                <w:sz w:val="18"/>
              </w:rPr>
              <w:t> </w:t>
            </w:r>
            <w:r>
              <w:rPr>
                <w:b/>
                <w:sz w:val="18"/>
              </w:rPr>
              <w:t>Government</w:t>
            </w:r>
            <w:r>
              <w:rPr>
                <w:b/>
                <w:spacing w:val="-1"/>
                <w:sz w:val="18"/>
              </w:rPr>
              <w:t> </w:t>
            </w:r>
            <w:r>
              <w:rPr>
                <w:b/>
                <w:spacing w:val="-2"/>
                <w:sz w:val="18"/>
              </w:rPr>
              <w:t>Contract</w:t>
            </w:r>
          </w:p>
        </w:tc>
      </w:tr>
      <w:tr>
        <w:trPr>
          <w:trHeight w:val="412" w:hRule="atLeast"/>
        </w:trPr>
        <w:tc>
          <w:tcPr>
            <w:tcW w:w="6031" w:type="dxa"/>
          </w:tcPr>
          <w:p>
            <w:pPr>
              <w:pStyle w:val="TableParagraph"/>
              <w:spacing w:line="207" w:lineRule="exact"/>
              <w:ind w:left="83"/>
              <w:rPr>
                <w:sz w:val="18"/>
              </w:rPr>
            </w:pPr>
            <w:r>
              <w:rPr>
                <w:sz w:val="18"/>
              </w:rPr>
              <w:t>Time</w:t>
            </w:r>
            <w:r>
              <w:rPr>
                <w:spacing w:val="-3"/>
                <w:sz w:val="18"/>
              </w:rPr>
              <w:t> </w:t>
            </w:r>
            <w:r>
              <w:rPr>
                <w:sz w:val="18"/>
              </w:rPr>
              <w:t>to Receive</w:t>
            </w:r>
            <w:r>
              <w:rPr>
                <w:spacing w:val="-2"/>
                <w:sz w:val="18"/>
              </w:rPr>
              <w:t> </w:t>
            </w:r>
            <w:r>
              <w:rPr>
                <w:sz w:val="18"/>
              </w:rPr>
              <w:t>a</w:t>
            </w:r>
            <w:r>
              <w:rPr>
                <w:spacing w:val="-2"/>
                <w:sz w:val="18"/>
              </w:rPr>
              <w:t> </w:t>
            </w:r>
            <w:r>
              <w:rPr>
                <w:sz w:val="18"/>
              </w:rPr>
              <w:t>Payment</w:t>
            </w:r>
            <w:r>
              <w:rPr>
                <w:spacing w:val="-1"/>
                <w:sz w:val="18"/>
              </w:rPr>
              <w:t> </w:t>
            </w:r>
            <w:r>
              <w:rPr>
                <w:sz w:val="18"/>
              </w:rPr>
              <w:t>from</w:t>
            </w:r>
            <w:r>
              <w:rPr>
                <w:spacing w:val="-4"/>
                <w:sz w:val="18"/>
              </w:rPr>
              <w:t> </w:t>
            </w:r>
            <w:r>
              <w:rPr>
                <w:sz w:val="18"/>
              </w:rPr>
              <w:t>a</w:t>
            </w:r>
            <w:r>
              <w:rPr>
                <w:spacing w:val="-2"/>
                <w:sz w:val="18"/>
              </w:rPr>
              <w:t> </w:t>
            </w:r>
            <w:r>
              <w:rPr>
                <w:sz w:val="18"/>
              </w:rPr>
              <w:t>Government</w:t>
            </w:r>
            <w:r>
              <w:rPr>
                <w:spacing w:val="-1"/>
                <w:sz w:val="18"/>
              </w:rPr>
              <w:t> </w:t>
            </w:r>
            <w:r>
              <w:rPr>
                <w:spacing w:val="-2"/>
                <w:sz w:val="18"/>
              </w:rPr>
              <w:t>Contract</w:t>
            </w:r>
          </w:p>
        </w:tc>
        <w:tc>
          <w:tcPr>
            <w:tcW w:w="876" w:type="dxa"/>
          </w:tcPr>
          <w:p>
            <w:pPr>
              <w:pStyle w:val="TableParagraph"/>
              <w:spacing w:line="207" w:lineRule="exact"/>
              <w:ind w:right="52"/>
              <w:jc w:val="right"/>
              <w:rPr>
                <w:sz w:val="18"/>
              </w:rPr>
            </w:pPr>
            <w:r>
              <w:rPr>
                <w:spacing w:val="-5"/>
                <w:sz w:val="18"/>
              </w:rPr>
              <w:t>100</w:t>
            </w:r>
          </w:p>
        </w:tc>
        <w:tc>
          <w:tcPr>
            <w:tcW w:w="878" w:type="dxa"/>
          </w:tcPr>
          <w:p>
            <w:pPr>
              <w:pStyle w:val="TableParagraph"/>
              <w:spacing w:line="207" w:lineRule="exact"/>
              <w:ind w:right="54"/>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100</w:t>
            </w:r>
          </w:p>
        </w:tc>
        <w:tc>
          <w:tcPr>
            <w:tcW w:w="878" w:type="dxa"/>
          </w:tcPr>
          <w:p>
            <w:pPr>
              <w:pStyle w:val="TableParagraph"/>
              <w:spacing w:line="207" w:lineRule="exact"/>
              <w:ind w:right="54"/>
              <w:jc w:val="right"/>
              <w:rPr>
                <w:sz w:val="18"/>
              </w:rPr>
            </w:pPr>
            <w:r>
              <w:rPr>
                <w:spacing w:val="-4"/>
                <w:sz w:val="18"/>
              </w:rPr>
              <w:t>8.33</w:t>
            </w:r>
          </w:p>
        </w:tc>
        <w:tc>
          <w:tcPr>
            <w:tcW w:w="3415" w:type="dxa"/>
          </w:tcPr>
          <w:p>
            <w:pPr>
              <w:pStyle w:val="TableParagraph"/>
              <w:spacing w:line="206" w:lineRule="exact"/>
              <w:ind w:left="15" w:right="75"/>
              <w:rPr>
                <w:sz w:val="18"/>
              </w:rPr>
            </w:pPr>
            <w:r>
              <w:rPr>
                <w:sz w:val="18"/>
              </w:rPr>
              <w:t>ADB</w:t>
            </w:r>
            <w:r>
              <w:rPr>
                <w:spacing w:val="-6"/>
                <w:sz w:val="18"/>
              </w:rPr>
              <w:t> </w:t>
            </w:r>
            <w:r>
              <w:rPr>
                <w:sz w:val="18"/>
              </w:rPr>
              <w:t>(2013);</w:t>
            </w:r>
            <w:r>
              <w:rPr>
                <w:spacing w:val="-6"/>
                <w:sz w:val="18"/>
              </w:rPr>
              <w:t> </w:t>
            </w:r>
            <w:r>
              <w:rPr>
                <w:sz w:val="18"/>
              </w:rPr>
              <w:t>Conti</w:t>
            </w:r>
            <w:r>
              <w:rPr>
                <w:spacing w:val="-6"/>
                <w:sz w:val="18"/>
              </w:rPr>
              <w:t> </w:t>
            </w:r>
            <w:r>
              <w:rPr>
                <w:sz w:val="18"/>
              </w:rPr>
              <w:t>et</w:t>
            </w:r>
            <w:r>
              <w:rPr>
                <w:spacing w:val="-6"/>
                <w:sz w:val="18"/>
              </w:rPr>
              <w:t> </w:t>
            </w:r>
            <w:r>
              <w:rPr>
                <w:sz w:val="18"/>
              </w:rPr>
              <w:t>al.</w:t>
            </w:r>
            <w:r>
              <w:rPr>
                <w:spacing w:val="-6"/>
                <w:sz w:val="18"/>
              </w:rPr>
              <w:t> </w:t>
            </w:r>
            <w:r>
              <w:rPr>
                <w:sz w:val="18"/>
              </w:rPr>
              <w:t>(2021);</w:t>
            </w:r>
            <w:r>
              <w:rPr>
                <w:spacing w:val="-8"/>
                <w:sz w:val="18"/>
              </w:rPr>
              <w:t> </w:t>
            </w:r>
            <w:r>
              <w:rPr>
                <w:sz w:val="18"/>
              </w:rPr>
              <w:t>MAPS </w:t>
            </w:r>
            <w:r>
              <w:rPr>
                <w:spacing w:val="-2"/>
                <w:sz w:val="18"/>
              </w:rPr>
              <w:t>(2018)</w:t>
            </w:r>
          </w:p>
        </w:tc>
      </w:tr>
      <w:tr>
        <w:trPr>
          <w:trHeight w:val="301" w:hRule="atLeast"/>
        </w:trPr>
        <w:tc>
          <w:tcPr>
            <w:tcW w:w="6031" w:type="dxa"/>
            <w:shd w:val="clear" w:color="auto" w:fill="FFC000"/>
          </w:tcPr>
          <w:p>
            <w:pPr>
              <w:pStyle w:val="TableParagraph"/>
              <w:spacing w:before="47"/>
              <w:ind w:left="83"/>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3.3.2</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5"/>
                <w:sz w:val="18"/>
              </w:rPr>
              <w:t>n/a</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4"/>
                <w:sz w:val="18"/>
              </w:rPr>
              <w:t>8.33</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10"/>
              <w:rPr>
                <w:b/>
                <w:sz w:val="18"/>
              </w:rPr>
            </w:pPr>
            <w:r>
              <w:rPr>
                <w:b/>
                <w:sz w:val="18"/>
              </w:rPr>
              <w:t>3.3.3</w:t>
            </w:r>
            <w:r>
              <w:rPr>
                <w:b/>
                <w:spacing w:val="63"/>
                <w:w w:val="150"/>
                <w:sz w:val="18"/>
              </w:rPr>
              <w:t> </w:t>
            </w:r>
            <w:r>
              <w:rPr>
                <w:b/>
                <w:sz w:val="18"/>
              </w:rPr>
              <w:t>Firm’s</w:t>
            </w:r>
            <w:r>
              <w:rPr>
                <w:b/>
                <w:spacing w:val="-1"/>
                <w:sz w:val="18"/>
              </w:rPr>
              <w:t> </w:t>
            </w:r>
            <w:r>
              <w:rPr>
                <w:b/>
                <w:sz w:val="18"/>
              </w:rPr>
              <w:t>Perceptions</w:t>
            </w:r>
            <w:r>
              <w:rPr>
                <w:b/>
                <w:spacing w:val="-1"/>
                <w:sz w:val="18"/>
              </w:rPr>
              <w:t> </w:t>
            </w:r>
            <w:r>
              <w:rPr>
                <w:b/>
                <w:sz w:val="18"/>
              </w:rPr>
              <w:t>on the</w:t>
            </w:r>
            <w:r>
              <w:rPr>
                <w:b/>
                <w:spacing w:val="-3"/>
                <w:sz w:val="18"/>
              </w:rPr>
              <w:t> </w:t>
            </w:r>
            <w:r>
              <w:rPr>
                <w:b/>
                <w:sz w:val="18"/>
              </w:rPr>
              <w:t>Ease</w:t>
            </w:r>
            <w:r>
              <w:rPr>
                <w:b/>
                <w:spacing w:val="-2"/>
                <w:sz w:val="18"/>
              </w:rPr>
              <w:t> </w:t>
            </w:r>
            <w:r>
              <w:rPr>
                <w:b/>
                <w:sz w:val="18"/>
              </w:rPr>
              <w:t>of</w:t>
            </w:r>
            <w:r>
              <w:rPr>
                <w:b/>
                <w:spacing w:val="-1"/>
                <w:sz w:val="18"/>
              </w:rPr>
              <w:t> </w:t>
            </w:r>
            <w:r>
              <w:rPr>
                <w:b/>
                <w:spacing w:val="-2"/>
                <w:sz w:val="18"/>
              </w:rPr>
              <w:t>Bidding</w:t>
            </w:r>
          </w:p>
        </w:tc>
      </w:tr>
      <w:tr>
        <w:trPr>
          <w:trHeight w:val="412" w:hRule="atLeast"/>
        </w:trPr>
        <w:tc>
          <w:tcPr>
            <w:tcW w:w="6031" w:type="dxa"/>
          </w:tcPr>
          <w:p>
            <w:pPr>
              <w:pStyle w:val="TableParagraph"/>
              <w:spacing w:line="206" w:lineRule="exact"/>
              <w:ind w:left="83" w:right="212"/>
              <w:rPr>
                <w:sz w:val="18"/>
              </w:rPr>
            </w:pPr>
            <w:r>
              <w:rPr>
                <w:sz w:val="18"/>
              </w:rPr>
              <w:t>Firms’</w:t>
            </w:r>
            <w:r>
              <w:rPr>
                <w:spacing w:val="-4"/>
                <w:sz w:val="18"/>
              </w:rPr>
              <w:t> </w:t>
            </w:r>
            <w:r>
              <w:rPr>
                <w:sz w:val="18"/>
              </w:rPr>
              <w:t>Perceptions</w:t>
            </w:r>
            <w:r>
              <w:rPr>
                <w:spacing w:val="-7"/>
                <w:sz w:val="18"/>
              </w:rPr>
              <w:t> </w:t>
            </w:r>
            <w:r>
              <w:rPr>
                <w:sz w:val="18"/>
              </w:rPr>
              <w:t>on</w:t>
            </w:r>
            <w:r>
              <w:rPr>
                <w:spacing w:val="-3"/>
                <w:sz w:val="18"/>
              </w:rPr>
              <w:t> </w:t>
            </w:r>
            <w:r>
              <w:rPr>
                <w:sz w:val="18"/>
              </w:rPr>
              <w:t>the</w:t>
            </w:r>
            <w:r>
              <w:rPr>
                <w:spacing w:val="-5"/>
                <w:sz w:val="18"/>
              </w:rPr>
              <w:t> </w:t>
            </w:r>
            <w:r>
              <w:rPr>
                <w:sz w:val="18"/>
              </w:rPr>
              <w:t>Difficulty</w:t>
            </w:r>
            <w:r>
              <w:rPr>
                <w:spacing w:val="-3"/>
                <w:sz w:val="18"/>
              </w:rPr>
              <w:t> </w:t>
            </w:r>
            <w:r>
              <w:rPr>
                <w:sz w:val="18"/>
              </w:rPr>
              <w:t>to</w:t>
            </w:r>
            <w:r>
              <w:rPr>
                <w:spacing w:val="-3"/>
                <w:sz w:val="18"/>
              </w:rPr>
              <w:t> </w:t>
            </w:r>
            <w:r>
              <w:rPr>
                <w:sz w:val="18"/>
              </w:rPr>
              <w:t>Meet</w:t>
            </w:r>
            <w:r>
              <w:rPr>
                <w:spacing w:val="-4"/>
                <w:sz w:val="18"/>
              </w:rPr>
              <w:t> </w:t>
            </w:r>
            <w:r>
              <w:rPr>
                <w:sz w:val="18"/>
              </w:rPr>
              <w:t>the</w:t>
            </w:r>
            <w:r>
              <w:rPr>
                <w:spacing w:val="-5"/>
                <w:sz w:val="18"/>
              </w:rPr>
              <w:t> </w:t>
            </w:r>
            <w:r>
              <w:rPr>
                <w:sz w:val="18"/>
              </w:rPr>
              <w:t>Administrative</w:t>
            </w:r>
            <w:r>
              <w:rPr>
                <w:spacing w:val="-4"/>
                <w:sz w:val="18"/>
              </w:rPr>
              <w:t> </w:t>
            </w:r>
            <w:r>
              <w:rPr>
                <w:sz w:val="18"/>
              </w:rPr>
              <w:t>Requirements to Participate in Tenders</w:t>
            </w:r>
          </w:p>
        </w:tc>
        <w:tc>
          <w:tcPr>
            <w:tcW w:w="876" w:type="dxa"/>
          </w:tcPr>
          <w:p>
            <w:pPr>
              <w:pStyle w:val="TableParagraph"/>
              <w:spacing w:line="207" w:lineRule="exact"/>
              <w:ind w:right="52"/>
              <w:jc w:val="right"/>
              <w:rPr>
                <w:sz w:val="18"/>
              </w:rPr>
            </w:pPr>
            <w:r>
              <w:rPr>
                <w:spacing w:val="-5"/>
                <w:sz w:val="18"/>
              </w:rPr>
              <w:t>100</w:t>
            </w:r>
          </w:p>
        </w:tc>
        <w:tc>
          <w:tcPr>
            <w:tcW w:w="878" w:type="dxa"/>
          </w:tcPr>
          <w:p>
            <w:pPr>
              <w:pStyle w:val="TableParagraph"/>
              <w:spacing w:line="207" w:lineRule="exact"/>
              <w:ind w:right="97"/>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100</w:t>
            </w:r>
          </w:p>
        </w:tc>
        <w:tc>
          <w:tcPr>
            <w:tcW w:w="878" w:type="dxa"/>
          </w:tcPr>
          <w:p>
            <w:pPr>
              <w:pStyle w:val="TableParagraph"/>
              <w:spacing w:line="207" w:lineRule="exact"/>
              <w:ind w:right="54"/>
              <w:jc w:val="right"/>
              <w:rPr>
                <w:sz w:val="18"/>
              </w:rPr>
            </w:pPr>
            <w:r>
              <w:rPr>
                <w:spacing w:val="-4"/>
                <w:sz w:val="18"/>
              </w:rPr>
              <w:t>8.33</w:t>
            </w:r>
          </w:p>
        </w:tc>
        <w:tc>
          <w:tcPr>
            <w:tcW w:w="3415" w:type="dxa"/>
          </w:tcPr>
          <w:p>
            <w:pPr>
              <w:pStyle w:val="TableParagraph"/>
              <w:spacing w:line="206" w:lineRule="exact"/>
              <w:ind w:left="15"/>
              <w:rPr>
                <w:sz w:val="18"/>
              </w:rPr>
            </w:pPr>
            <w:r>
              <w:rPr>
                <w:sz w:val="18"/>
              </w:rPr>
              <w:t>ADB</w:t>
            </w:r>
            <w:r>
              <w:rPr>
                <w:spacing w:val="-2"/>
                <w:sz w:val="18"/>
              </w:rPr>
              <w:t> </w:t>
            </w:r>
            <w:r>
              <w:rPr>
                <w:sz w:val="18"/>
              </w:rPr>
              <w:t>(2012);</w:t>
            </w:r>
            <w:r>
              <w:rPr>
                <w:spacing w:val="-3"/>
                <w:sz w:val="18"/>
              </w:rPr>
              <w:t> </w:t>
            </w:r>
            <w:r>
              <w:rPr>
                <w:sz w:val="18"/>
              </w:rPr>
              <w:t>EBRD</w:t>
            </w:r>
            <w:r>
              <w:rPr>
                <w:spacing w:val="-2"/>
                <w:sz w:val="18"/>
              </w:rPr>
              <w:t> </w:t>
            </w:r>
            <w:r>
              <w:rPr>
                <w:sz w:val="18"/>
              </w:rPr>
              <w:t>(2017b);</w:t>
            </w:r>
            <w:r>
              <w:rPr>
                <w:spacing w:val="-3"/>
                <w:sz w:val="18"/>
              </w:rPr>
              <w:t> </w:t>
            </w:r>
            <w:r>
              <w:rPr>
                <w:sz w:val="18"/>
              </w:rPr>
              <w:t>MAPS </w:t>
            </w:r>
            <w:r>
              <w:rPr>
                <w:spacing w:val="-2"/>
                <w:sz w:val="18"/>
              </w:rPr>
              <w:t>(2018);</w:t>
            </w:r>
          </w:p>
          <w:p>
            <w:pPr>
              <w:pStyle w:val="TableParagraph"/>
              <w:spacing w:line="186" w:lineRule="exact"/>
              <w:ind w:left="15"/>
              <w:rPr>
                <w:sz w:val="18"/>
              </w:rPr>
            </w:pPr>
            <w:r>
              <w:rPr>
                <w:sz w:val="18"/>
              </w:rPr>
              <w:t>OECD</w:t>
            </w:r>
            <w:r>
              <w:rPr>
                <w:spacing w:val="-2"/>
                <w:sz w:val="18"/>
              </w:rPr>
              <w:t> (2011)</w:t>
            </w:r>
          </w:p>
        </w:tc>
      </w:tr>
      <w:tr>
        <w:trPr>
          <w:trHeight w:val="302" w:hRule="atLeast"/>
        </w:trPr>
        <w:tc>
          <w:tcPr>
            <w:tcW w:w="6031" w:type="dxa"/>
            <w:shd w:val="clear" w:color="auto" w:fill="FFC000"/>
          </w:tcPr>
          <w:p>
            <w:pPr>
              <w:pStyle w:val="TableParagraph"/>
              <w:spacing w:before="47"/>
              <w:ind w:left="83"/>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3.3.3</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5"/>
                <w:sz w:val="18"/>
              </w:rPr>
              <w:t>n/a</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4"/>
                <w:sz w:val="18"/>
              </w:rPr>
              <w:t>8.33</w:t>
            </w:r>
          </w:p>
        </w:tc>
        <w:tc>
          <w:tcPr>
            <w:tcW w:w="3415" w:type="dxa"/>
            <w:shd w:val="clear" w:color="auto" w:fill="FFC000"/>
          </w:tcPr>
          <w:p>
            <w:pPr>
              <w:pStyle w:val="TableParagraph"/>
              <w:rPr>
                <w:sz w:val="18"/>
              </w:rPr>
            </w:pPr>
          </w:p>
        </w:tc>
      </w:tr>
      <w:tr>
        <w:trPr>
          <w:trHeight w:val="431" w:hRule="atLeast"/>
        </w:trPr>
        <w:tc>
          <w:tcPr>
            <w:tcW w:w="12954" w:type="dxa"/>
            <w:gridSpan w:val="6"/>
            <w:shd w:val="clear" w:color="auto" w:fill="E7EBF5"/>
          </w:tcPr>
          <w:p>
            <w:pPr>
              <w:pStyle w:val="TableParagraph"/>
              <w:spacing w:before="112"/>
              <w:ind w:left="410"/>
              <w:rPr>
                <w:b/>
                <w:sz w:val="18"/>
              </w:rPr>
            </w:pPr>
            <w:r>
              <w:rPr>
                <w:b/>
                <w:sz w:val="18"/>
              </w:rPr>
              <w:t>3.3.4</w:t>
            </w:r>
            <w:r>
              <w:rPr>
                <w:b/>
                <w:spacing w:val="63"/>
                <w:w w:val="150"/>
                <w:sz w:val="18"/>
              </w:rPr>
              <w:t> </w:t>
            </w:r>
            <w:r>
              <w:rPr>
                <w:b/>
                <w:sz w:val="18"/>
              </w:rPr>
              <w:t>Gender</w:t>
            </w:r>
            <w:r>
              <w:rPr>
                <w:b/>
                <w:spacing w:val="-3"/>
                <w:sz w:val="18"/>
              </w:rPr>
              <w:t> </w:t>
            </w:r>
            <w:r>
              <w:rPr>
                <w:b/>
                <w:sz w:val="18"/>
              </w:rPr>
              <w:t>Gap in</w:t>
            </w:r>
            <w:r>
              <w:rPr>
                <w:b/>
                <w:spacing w:val="-1"/>
                <w:sz w:val="18"/>
              </w:rPr>
              <w:t> </w:t>
            </w:r>
            <w:r>
              <w:rPr>
                <w:b/>
                <w:sz w:val="18"/>
              </w:rPr>
              <w:t>Government</w:t>
            </w:r>
            <w:r>
              <w:rPr>
                <w:b/>
                <w:spacing w:val="-1"/>
                <w:sz w:val="18"/>
              </w:rPr>
              <w:t> </w:t>
            </w:r>
            <w:r>
              <w:rPr>
                <w:b/>
                <w:spacing w:val="-2"/>
                <w:sz w:val="18"/>
              </w:rPr>
              <w:t>Suppliers</w:t>
            </w:r>
          </w:p>
        </w:tc>
      </w:tr>
      <w:tr>
        <w:trPr>
          <w:trHeight w:val="287" w:hRule="atLeast"/>
        </w:trPr>
        <w:tc>
          <w:tcPr>
            <w:tcW w:w="6031" w:type="dxa"/>
          </w:tcPr>
          <w:p>
            <w:pPr>
              <w:pStyle w:val="TableParagraph"/>
              <w:spacing w:line="207" w:lineRule="exact"/>
              <w:ind w:left="83"/>
              <w:rPr>
                <w:sz w:val="18"/>
              </w:rPr>
            </w:pPr>
            <w:r>
              <w:rPr>
                <w:sz w:val="18"/>
              </w:rPr>
              <w:t>Gender Gap</w:t>
            </w:r>
            <w:r>
              <w:rPr>
                <w:spacing w:val="-1"/>
                <w:sz w:val="18"/>
              </w:rPr>
              <w:t> </w:t>
            </w:r>
            <w:r>
              <w:rPr>
                <w:sz w:val="18"/>
              </w:rPr>
              <w:t>in</w:t>
            </w:r>
            <w:r>
              <w:rPr>
                <w:spacing w:val="-1"/>
                <w:sz w:val="18"/>
              </w:rPr>
              <w:t> </w:t>
            </w:r>
            <w:r>
              <w:rPr>
                <w:sz w:val="18"/>
              </w:rPr>
              <w:t>Government</w:t>
            </w:r>
            <w:r>
              <w:rPr>
                <w:spacing w:val="-2"/>
                <w:sz w:val="18"/>
              </w:rPr>
              <w:t> Suppliers</w:t>
            </w:r>
          </w:p>
        </w:tc>
        <w:tc>
          <w:tcPr>
            <w:tcW w:w="876" w:type="dxa"/>
          </w:tcPr>
          <w:p>
            <w:pPr>
              <w:pStyle w:val="TableParagraph"/>
              <w:spacing w:line="207" w:lineRule="exact"/>
              <w:ind w:right="52"/>
              <w:jc w:val="right"/>
              <w:rPr>
                <w:sz w:val="18"/>
              </w:rPr>
            </w:pPr>
            <w:r>
              <w:rPr>
                <w:spacing w:val="-5"/>
                <w:sz w:val="18"/>
              </w:rPr>
              <w:t>100</w:t>
            </w:r>
          </w:p>
        </w:tc>
        <w:tc>
          <w:tcPr>
            <w:tcW w:w="878" w:type="dxa"/>
          </w:tcPr>
          <w:p>
            <w:pPr>
              <w:pStyle w:val="TableParagraph"/>
              <w:spacing w:line="207" w:lineRule="exact"/>
              <w:ind w:right="54"/>
              <w:jc w:val="right"/>
              <w:rPr>
                <w:sz w:val="18"/>
              </w:rPr>
            </w:pPr>
            <w:r>
              <w:rPr>
                <w:spacing w:val="-5"/>
                <w:sz w:val="18"/>
              </w:rPr>
              <w:t>n/a</w:t>
            </w:r>
          </w:p>
        </w:tc>
        <w:tc>
          <w:tcPr>
            <w:tcW w:w="876" w:type="dxa"/>
          </w:tcPr>
          <w:p>
            <w:pPr>
              <w:pStyle w:val="TableParagraph"/>
              <w:spacing w:line="207" w:lineRule="exact"/>
              <w:ind w:right="52"/>
              <w:jc w:val="right"/>
              <w:rPr>
                <w:sz w:val="18"/>
              </w:rPr>
            </w:pPr>
            <w:r>
              <w:rPr>
                <w:spacing w:val="-5"/>
                <w:sz w:val="18"/>
              </w:rPr>
              <w:t>100</w:t>
            </w:r>
          </w:p>
        </w:tc>
        <w:tc>
          <w:tcPr>
            <w:tcW w:w="878" w:type="dxa"/>
          </w:tcPr>
          <w:p>
            <w:pPr>
              <w:pStyle w:val="TableParagraph"/>
              <w:spacing w:line="207" w:lineRule="exact"/>
              <w:ind w:right="54"/>
              <w:jc w:val="right"/>
              <w:rPr>
                <w:sz w:val="18"/>
              </w:rPr>
            </w:pPr>
            <w:r>
              <w:rPr>
                <w:spacing w:val="-4"/>
                <w:sz w:val="18"/>
              </w:rPr>
              <w:t>8.33</w:t>
            </w:r>
          </w:p>
        </w:tc>
        <w:tc>
          <w:tcPr>
            <w:tcW w:w="3415" w:type="dxa"/>
          </w:tcPr>
          <w:p>
            <w:pPr>
              <w:pStyle w:val="TableParagraph"/>
              <w:spacing w:line="207" w:lineRule="exact"/>
              <w:ind w:left="15"/>
              <w:rPr>
                <w:sz w:val="18"/>
              </w:rPr>
            </w:pPr>
            <w:r>
              <w:rPr>
                <w:sz w:val="18"/>
              </w:rPr>
              <w:t>MAPS</w:t>
            </w:r>
            <w:r>
              <w:rPr>
                <w:spacing w:val="-2"/>
                <w:sz w:val="18"/>
              </w:rPr>
              <w:t> (2022)</w:t>
            </w:r>
          </w:p>
        </w:tc>
      </w:tr>
      <w:tr>
        <w:trPr>
          <w:trHeight w:val="299" w:hRule="atLeast"/>
        </w:trPr>
        <w:tc>
          <w:tcPr>
            <w:tcW w:w="6031" w:type="dxa"/>
            <w:shd w:val="clear" w:color="auto" w:fill="FFC000"/>
          </w:tcPr>
          <w:p>
            <w:pPr>
              <w:pStyle w:val="TableParagraph"/>
              <w:spacing w:before="47"/>
              <w:ind w:left="83"/>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3.3.4</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5"/>
                <w:sz w:val="18"/>
              </w:rPr>
              <w:t>n/a</w:t>
            </w:r>
          </w:p>
        </w:tc>
        <w:tc>
          <w:tcPr>
            <w:tcW w:w="876" w:type="dxa"/>
            <w:shd w:val="clear" w:color="auto" w:fill="FFC000"/>
          </w:tcPr>
          <w:p>
            <w:pPr>
              <w:pStyle w:val="TableParagraph"/>
              <w:spacing w:before="47"/>
              <w:ind w:right="52"/>
              <w:jc w:val="right"/>
              <w:rPr>
                <w:sz w:val="18"/>
              </w:rPr>
            </w:pPr>
            <w:r>
              <w:rPr>
                <w:spacing w:val="-5"/>
                <w:sz w:val="18"/>
              </w:rPr>
              <w:t>100</w:t>
            </w:r>
          </w:p>
        </w:tc>
        <w:tc>
          <w:tcPr>
            <w:tcW w:w="878" w:type="dxa"/>
            <w:shd w:val="clear" w:color="auto" w:fill="FFC000"/>
          </w:tcPr>
          <w:p>
            <w:pPr>
              <w:pStyle w:val="TableParagraph"/>
              <w:spacing w:before="47"/>
              <w:ind w:right="54"/>
              <w:jc w:val="right"/>
              <w:rPr>
                <w:sz w:val="18"/>
              </w:rPr>
            </w:pPr>
            <w:r>
              <w:rPr>
                <w:spacing w:val="-4"/>
                <w:sz w:val="18"/>
              </w:rPr>
              <w:t>8.33</w:t>
            </w:r>
          </w:p>
        </w:tc>
        <w:tc>
          <w:tcPr>
            <w:tcW w:w="3415" w:type="dxa"/>
            <w:shd w:val="clear" w:color="auto" w:fill="FFC000"/>
          </w:tcPr>
          <w:p>
            <w:pPr>
              <w:pStyle w:val="TableParagraph"/>
              <w:rPr>
                <w:sz w:val="18"/>
              </w:rPr>
            </w:pPr>
          </w:p>
        </w:tc>
      </w:tr>
      <w:tr>
        <w:trPr>
          <w:trHeight w:val="299" w:hRule="atLeast"/>
        </w:trPr>
        <w:tc>
          <w:tcPr>
            <w:tcW w:w="6031" w:type="dxa"/>
            <w:shd w:val="clear" w:color="auto" w:fill="FFC000"/>
          </w:tcPr>
          <w:p>
            <w:pPr>
              <w:pStyle w:val="TableParagraph"/>
              <w:spacing w:before="47"/>
              <w:ind w:left="83"/>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3.3</w:t>
            </w:r>
          </w:p>
        </w:tc>
        <w:tc>
          <w:tcPr>
            <w:tcW w:w="876" w:type="dxa"/>
            <w:shd w:val="clear" w:color="auto" w:fill="FFC000"/>
          </w:tcPr>
          <w:p>
            <w:pPr>
              <w:pStyle w:val="TableParagraph"/>
              <w:spacing w:before="47"/>
              <w:ind w:right="52"/>
              <w:jc w:val="right"/>
              <w:rPr>
                <w:b/>
                <w:sz w:val="18"/>
              </w:rPr>
            </w:pPr>
            <w:r>
              <w:rPr>
                <w:b/>
                <w:spacing w:val="-5"/>
                <w:sz w:val="18"/>
              </w:rPr>
              <w:t>100</w:t>
            </w:r>
          </w:p>
        </w:tc>
        <w:tc>
          <w:tcPr>
            <w:tcW w:w="878" w:type="dxa"/>
            <w:shd w:val="clear" w:color="auto" w:fill="FFC000"/>
          </w:tcPr>
          <w:p>
            <w:pPr>
              <w:pStyle w:val="TableParagraph"/>
              <w:spacing w:before="47"/>
              <w:ind w:right="53"/>
              <w:jc w:val="right"/>
              <w:rPr>
                <w:b/>
                <w:sz w:val="18"/>
              </w:rPr>
            </w:pPr>
            <w:r>
              <w:rPr>
                <w:b/>
                <w:spacing w:val="-5"/>
                <w:sz w:val="18"/>
              </w:rPr>
              <w:t>n/a</w:t>
            </w:r>
          </w:p>
        </w:tc>
        <w:tc>
          <w:tcPr>
            <w:tcW w:w="876" w:type="dxa"/>
            <w:shd w:val="clear" w:color="auto" w:fill="FFC000"/>
          </w:tcPr>
          <w:p>
            <w:pPr>
              <w:pStyle w:val="TableParagraph"/>
              <w:spacing w:before="47"/>
              <w:ind w:right="52"/>
              <w:jc w:val="right"/>
              <w:rPr>
                <w:b/>
                <w:sz w:val="18"/>
              </w:rPr>
            </w:pPr>
            <w:r>
              <w:rPr>
                <w:b/>
                <w:spacing w:val="-5"/>
                <w:sz w:val="18"/>
              </w:rPr>
              <w:t>100</w:t>
            </w:r>
          </w:p>
        </w:tc>
        <w:tc>
          <w:tcPr>
            <w:tcW w:w="878" w:type="dxa"/>
            <w:shd w:val="clear" w:color="auto" w:fill="FFC000"/>
          </w:tcPr>
          <w:p>
            <w:pPr>
              <w:pStyle w:val="TableParagraph"/>
              <w:spacing w:before="47"/>
              <w:ind w:right="51"/>
              <w:jc w:val="right"/>
              <w:rPr>
                <w:b/>
                <w:sz w:val="18"/>
              </w:rPr>
            </w:pPr>
            <w:r>
              <w:rPr>
                <w:b/>
                <w:spacing w:val="-2"/>
                <w:sz w:val="18"/>
              </w:rPr>
              <w:t>33.33</w:t>
            </w:r>
          </w:p>
        </w:tc>
        <w:tc>
          <w:tcPr>
            <w:tcW w:w="3415" w:type="dxa"/>
            <w:shd w:val="clear" w:color="auto" w:fill="FFC000"/>
          </w:tcPr>
          <w:p>
            <w:pPr>
              <w:pStyle w:val="TableParagraph"/>
              <w:rPr>
                <w:sz w:val="18"/>
              </w:rPr>
            </w:pPr>
          </w:p>
        </w:tc>
      </w:tr>
      <w:tr>
        <w:trPr>
          <w:trHeight w:val="302" w:hRule="atLeast"/>
        </w:trPr>
        <w:tc>
          <w:tcPr>
            <w:tcW w:w="6031" w:type="dxa"/>
            <w:shd w:val="clear" w:color="auto" w:fill="FFC000"/>
          </w:tcPr>
          <w:p>
            <w:pPr>
              <w:pStyle w:val="TableParagraph"/>
              <w:spacing w:before="47"/>
              <w:ind w:left="83"/>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876" w:type="dxa"/>
            <w:shd w:val="clear" w:color="auto" w:fill="FFC000"/>
          </w:tcPr>
          <w:p>
            <w:pPr>
              <w:pStyle w:val="TableParagraph"/>
              <w:spacing w:before="47"/>
              <w:ind w:right="52"/>
              <w:jc w:val="right"/>
              <w:rPr>
                <w:b/>
                <w:sz w:val="18"/>
              </w:rPr>
            </w:pPr>
            <w:r>
              <w:rPr>
                <w:b/>
                <w:spacing w:val="-5"/>
                <w:sz w:val="18"/>
              </w:rPr>
              <w:t>100</w:t>
            </w:r>
          </w:p>
        </w:tc>
        <w:tc>
          <w:tcPr>
            <w:tcW w:w="878" w:type="dxa"/>
            <w:shd w:val="clear" w:color="auto" w:fill="FFC000"/>
          </w:tcPr>
          <w:p>
            <w:pPr>
              <w:pStyle w:val="TableParagraph"/>
              <w:spacing w:before="47"/>
              <w:ind w:right="53"/>
              <w:jc w:val="right"/>
              <w:rPr>
                <w:b/>
                <w:sz w:val="18"/>
              </w:rPr>
            </w:pPr>
            <w:r>
              <w:rPr>
                <w:b/>
                <w:spacing w:val="-5"/>
                <w:sz w:val="18"/>
              </w:rPr>
              <w:t>n/a</w:t>
            </w:r>
          </w:p>
        </w:tc>
        <w:tc>
          <w:tcPr>
            <w:tcW w:w="876" w:type="dxa"/>
            <w:shd w:val="clear" w:color="auto" w:fill="FFC000"/>
          </w:tcPr>
          <w:p>
            <w:pPr>
              <w:pStyle w:val="TableParagraph"/>
              <w:spacing w:before="47"/>
              <w:ind w:right="52"/>
              <w:jc w:val="right"/>
              <w:rPr>
                <w:b/>
                <w:sz w:val="18"/>
              </w:rPr>
            </w:pPr>
            <w:r>
              <w:rPr>
                <w:b/>
                <w:spacing w:val="-5"/>
                <w:sz w:val="18"/>
              </w:rPr>
              <w:t>100</w:t>
            </w:r>
          </w:p>
        </w:tc>
        <w:tc>
          <w:tcPr>
            <w:tcW w:w="878" w:type="dxa"/>
            <w:shd w:val="clear" w:color="auto" w:fill="FFC000"/>
          </w:tcPr>
          <w:p>
            <w:pPr>
              <w:pStyle w:val="TableParagraph"/>
              <w:spacing w:before="47"/>
              <w:ind w:right="54"/>
              <w:jc w:val="right"/>
              <w:rPr>
                <w:b/>
                <w:sz w:val="18"/>
              </w:rPr>
            </w:pPr>
            <w:r>
              <w:rPr>
                <w:b/>
                <w:spacing w:val="-2"/>
                <w:sz w:val="18"/>
              </w:rPr>
              <w:t>100.00</w:t>
            </w:r>
          </w:p>
        </w:tc>
        <w:tc>
          <w:tcPr>
            <w:tcW w:w="3415" w:type="dxa"/>
            <w:shd w:val="clear" w:color="auto" w:fill="FFC000"/>
          </w:tcPr>
          <w:p>
            <w:pPr>
              <w:pStyle w:val="TableParagraph"/>
              <w:rPr>
                <w:sz w:val="18"/>
              </w:rPr>
            </w:pPr>
          </w:p>
        </w:tc>
      </w:tr>
    </w:tbl>
    <w:p>
      <w:pPr>
        <w:spacing w:before="9"/>
        <w:ind w:left="360" w:right="0" w:firstLine="0"/>
        <w:jc w:val="left"/>
        <w:rPr>
          <w:sz w:val="20"/>
        </w:rPr>
      </w:pPr>
      <w:r>
        <w:rPr>
          <w:i/>
          <w:sz w:val="20"/>
        </w:rPr>
        <w:t>Note:</w:t>
      </w:r>
      <w:r>
        <w:rPr>
          <w:i/>
          <w:spacing w:val="-4"/>
          <w:sz w:val="20"/>
        </w:rPr>
        <w:t> </w:t>
      </w:r>
      <w:r>
        <w:rPr>
          <w:sz w:val="20"/>
        </w:rPr>
        <w:t>n/a</w:t>
      </w:r>
      <w:r>
        <w:rPr>
          <w:spacing w:val="-5"/>
          <w:sz w:val="20"/>
        </w:rPr>
        <w:t> </w:t>
      </w:r>
      <w:r>
        <w:rPr>
          <w:sz w:val="20"/>
        </w:rPr>
        <w:t>=</w:t>
      </w:r>
      <w:r>
        <w:rPr>
          <w:spacing w:val="-5"/>
          <w:sz w:val="20"/>
        </w:rPr>
        <w:t> </w:t>
      </w:r>
      <w:r>
        <w:rPr>
          <w:sz w:val="20"/>
        </w:rPr>
        <w:t>not</w:t>
      </w:r>
      <w:r>
        <w:rPr>
          <w:spacing w:val="-4"/>
          <w:sz w:val="20"/>
        </w:rPr>
        <w:t> </w:t>
      </w:r>
      <w:r>
        <w:rPr>
          <w:sz w:val="20"/>
        </w:rPr>
        <w:t>applicable</w:t>
      </w:r>
      <w:r>
        <w:rPr>
          <w:spacing w:val="-5"/>
          <w:sz w:val="20"/>
        </w:rPr>
        <w:t> </w:t>
      </w:r>
      <w:r>
        <w:rPr>
          <w:sz w:val="20"/>
        </w:rPr>
        <w:t>(refers</w:t>
      </w:r>
      <w:r>
        <w:rPr>
          <w:spacing w:val="-5"/>
          <w:sz w:val="20"/>
        </w:rPr>
        <w:t> </w:t>
      </w:r>
      <w:r>
        <w:rPr>
          <w:sz w:val="20"/>
        </w:rPr>
        <w:t>to</w:t>
      </w:r>
      <w:r>
        <w:rPr>
          <w:spacing w:val="-4"/>
          <w:sz w:val="20"/>
        </w:rPr>
        <w:t> </w:t>
      </w:r>
      <w:r>
        <w:rPr>
          <w:sz w:val="20"/>
        </w:rPr>
        <w:t>the</w:t>
      </w:r>
      <w:r>
        <w:rPr>
          <w:spacing w:val="-5"/>
          <w:sz w:val="20"/>
        </w:rPr>
        <w:t> </w:t>
      </w:r>
      <w:r>
        <w:rPr>
          <w:sz w:val="20"/>
        </w:rPr>
        <w:t>cases</w:t>
      </w:r>
      <w:r>
        <w:rPr>
          <w:spacing w:val="-5"/>
          <w:sz w:val="20"/>
        </w:rPr>
        <w:t> </w:t>
      </w:r>
      <w:r>
        <w:rPr>
          <w:sz w:val="20"/>
        </w:rPr>
        <w:t>when</w:t>
      </w:r>
      <w:r>
        <w:rPr>
          <w:spacing w:val="-4"/>
          <w:sz w:val="20"/>
        </w:rPr>
        <w:t> </w:t>
      </w:r>
      <w:r>
        <w:rPr>
          <w:sz w:val="20"/>
        </w:rPr>
        <w:t>the</w:t>
      </w:r>
      <w:r>
        <w:rPr>
          <w:spacing w:val="-5"/>
          <w:sz w:val="20"/>
        </w:rPr>
        <w:t> </w:t>
      </w:r>
      <w:r>
        <w:rPr>
          <w:sz w:val="20"/>
        </w:rPr>
        <w:t>impact</w:t>
      </w:r>
      <w:r>
        <w:rPr>
          <w:spacing w:val="-5"/>
          <w:sz w:val="20"/>
        </w:rPr>
        <w:t> </w:t>
      </w:r>
      <w:r>
        <w:rPr>
          <w:sz w:val="20"/>
        </w:rPr>
        <w:t>on</w:t>
      </w:r>
      <w:r>
        <w:rPr>
          <w:spacing w:val="-3"/>
          <w:sz w:val="20"/>
        </w:rPr>
        <w:t> </w:t>
      </w:r>
      <w:r>
        <w:rPr>
          <w:sz w:val="20"/>
        </w:rPr>
        <w:t>firms</w:t>
      </w:r>
      <w:r>
        <w:rPr>
          <w:spacing w:val="-6"/>
          <w:sz w:val="20"/>
        </w:rPr>
        <w:t> </w:t>
      </w:r>
      <w:r>
        <w:rPr>
          <w:sz w:val="20"/>
        </w:rPr>
        <w:t>or</w:t>
      </w:r>
      <w:r>
        <w:rPr>
          <w:spacing w:val="-4"/>
          <w:sz w:val="20"/>
        </w:rPr>
        <w:t> </w:t>
      </w:r>
      <w:r>
        <w:rPr>
          <w:sz w:val="20"/>
        </w:rPr>
        <w:t>society</w:t>
      </w:r>
      <w:r>
        <w:rPr>
          <w:spacing w:val="-3"/>
          <w:sz w:val="20"/>
        </w:rPr>
        <w:t> </w:t>
      </w:r>
      <w:r>
        <w:rPr>
          <w:sz w:val="20"/>
        </w:rPr>
        <w:t>is</w:t>
      </w:r>
      <w:r>
        <w:rPr>
          <w:spacing w:val="-6"/>
          <w:sz w:val="20"/>
        </w:rPr>
        <w:t> </w:t>
      </w:r>
      <w:r>
        <w:rPr>
          <w:sz w:val="20"/>
        </w:rPr>
        <w:t>either</w:t>
      </w:r>
      <w:r>
        <w:rPr>
          <w:spacing w:val="-6"/>
          <w:sz w:val="20"/>
        </w:rPr>
        <w:t> </w:t>
      </w:r>
      <w:r>
        <w:rPr>
          <w:sz w:val="20"/>
        </w:rPr>
        <w:t>ambiguous</w:t>
      </w:r>
      <w:r>
        <w:rPr>
          <w:spacing w:val="-6"/>
          <w:sz w:val="20"/>
        </w:rPr>
        <w:t> </w:t>
      </w:r>
      <w:r>
        <w:rPr>
          <w:sz w:val="20"/>
        </w:rPr>
        <w:t>or</w:t>
      </w:r>
      <w:r>
        <w:rPr>
          <w:spacing w:val="-4"/>
          <w:sz w:val="20"/>
        </w:rPr>
        <w:t> </w:t>
      </w:r>
      <w:r>
        <w:rPr>
          <w:sz w:val="20"/>
        </w:rPr>
        <w:t>nonexistent);</w:t>
      </w:r>
      <w:r>
        <w:rPr>
          <w:spacing w:val="-4"/>
          <w:sz w:val="20"/>
        </w:rPr>
        <w:t> </w:t>
      </w:r>
      <w:r>
        <w:rPr>
          <w:sz w:val="20"/>
        </w:rPr>
        <w:t>R&amp;D</w:t>
      </w:r>
      <w:r>
        <w:rPr>
          <w:spacing w:val="-5"/>
          <w:sz w:val="20"/>
        </w:rPr>
        <w:t> </w:t>
      </w:r>
      <w:r>
        <w:rPr>
          <w:sz w:val="20"/>
        </w:rPr>
        <w:t>=</w:t>
      </w:r>
      <w:r>
        <w:rPr>
          <w:spacing w:val="-5"/>
          <w:sz w:val="20"/>
        </w:rPr>
        <w:t> </w:t>
      </w:r>
      <w:r>
        <w:rPr>
          <w:sz w:val="20"/>
        </w:rPr>
        <w:t>research</w:t>
      </w:r>
      <w:r>
        <w:rPr>
          <w:spacing w:val="-4"/>
          <w:sz w:val="20"/>
        </w:rPr>
        <w:t> </w:t>
      </w:r>
      <w:r>
        <w:rPr>
          <w:sz w:val="20"/>
        </w:rPr>
        <w:t>and</w:t>
      </w:r>
      <w:r>
        <w:rPr>
          <w:spacing w:val="-3"/>
          <w:sz w:val="20"/>
        </w:rPr>
        <w:t> </w:t>
      </w:r>
      <w:r>
        <w:rPr>
          <w:spacing w:val="-2"/>
          <w:sz w:val="20"/>
        </w:rPr>
        <w:t>development.</w:t>
      </w:r>
    </w:p>
    <w:p>
      <w:pPr>
        <w:spacing w:after="0"/>
        <w:jc w:val="left"/>
        <w:rPr>
          <w:sz w:val="20"/>
        </w:rPr>
        <w:sectPr>
          <w:pgSz w:w="15840" w:h="12240" w:orient="landscape"/>
          <w:pgMar w:header="0" w:footer="522" w:top="1380" w:bottom="720" w:left="1080" w:right="1080"/>
        </w:sectPr>
      </w:pPr>
    </w:p>
    <w:p>
      <w:pPr>
        <w:spacing w:before="78"/>
        <w:ind w:left="360" w:right="0" w:firstLine="0"/>
        <w:jc w:val="left"/>
        <w:rPr>
          <w:b/>
          <w:sz w:val="22"/>
        </w:rPr>
      </w:pPr>
      <w:r>
        <w:rPr>
          <w:b/>
          <w:spacing w:val="-2"/>
          <w:sz w:val="22"/>
        </w:rPr>
        <w:t>References</w:t>
      </w:r>
    </w:p>
    <w:p>
      <w:pPr>
        <w:pStyle w:val="BodyText"/>
        <w:rPr>
          <w:b/>
        </w:rPr>
      </w:pPr>
    </w:p>
    <w:p>
      <w:pPr>
        <w:spacing w:before="1"/>
        <w:ind w:left="1080" w:right="358" w:hanging="721"/>
        <w:jc w:val="both"/>
        <w:rPr>
          <w:sz w:val="22"/>
        </w:rPr>
      </w:pPr>
      <w:r>
        <w:rPr>
          <w:sz w:val="22"/>
        </w:rPr>
        <w:t>ADB (Asian Development Bank). 2012. </w:t>
      </w:r>
      <w:r>
        <w:rPr>
          <w:i/>
          <w:sz w:val="22"/>
        </w:rPr>
        <w:t>SME Development: Government Procurement and Inclusive Growth</w:t>
      </w:r>
      <w:r>
        <w:rPr>
          <w:sz w:val="22"/>
        </w:rPr>
        <w:t>. ADB.</w:t>
      </w:r>
    </w:p>
    <w:p>
      <w:pPr>
        <w:spacing w:before="252"/>
        <w:ind w:left="360" w:right="0" w:firstLine="0"/>
        <w:jc w:val="left"/>
        <w:rPr>
          <w:sz w:val="22"/>
        </w:rPr>
      </w:pPr>
      <w:r>
        <w:rPr>
          <w:sz w:val="22"/>
        </w:rPr>
        <w:t>ADB</w:t>
      </w:r>
      <w:r>
        <w:rPr>
          <w:spacing w:val="-6"/>
          <w:sz w:val="22"/>
        </w:rPr>
        <w:t> </w:t>
      </w:r>
      <w:r>
        <w:rPr>
          <w:sz w:val="22"/>
        </w:rPr>
        <w:t>(Asian</w:t>
      </w:r>
      <w:r>
        <w:rPr>
          <w:spacing w:val="-5"/>
          <w:sz w:val="22"/>
        </w:rPr>
        <w:t> </w:t>
      </w:r>
      <w:r>
        <w:rPr>
          <w:sz w:val="22"/>
        </w:rPr>
        <w:t>Development</w:t>
      </w:r>
      <w:r>
        <w:rPr>
          <w:spacing w:val="-7"/>
          <w:sz w:val="22"/>
        </w:rPr>
        <w:t> </w:t>
      </w:r>
      <w:r>
        <w:rPr>
          <w:sz w:val="22"/>
        </w:rPr>
        <w:t>Bank).</w:t>
      </w:r>
      <w:r>
        <w:rPr>
          <w:spacing w:val="-5"/>
          <w:sz w:val="22"/>
        </w:rPr>
        <w:t> </w:t>
      </w:r>
      <w:r>
        <w:rPr>
          <w:sz w:val="22"/>
        </w:rPr>
        <w:t>2013.</w:t>
      </w:r>
      <w:r>
        <w:rPr>
          <w:spacing w:val="-5"/>
          <w:sz w:val="22"/>
        </w:rPr>
        <w:t> </w:t>
      </w:r>
      <w:r>
        <w:rPr>
          <w:i/>
          <w:sz w:val="22"/>
        </w:rPr>
        <w:t>e-Government</w:t>
      </w:r>
      <w:r>
        <w:rPr>
          <w:i/>
          <w:spacing w:val="-7"/>
          <w:sz w:val="22"/>
        </w:rPr>
        <w:t> </w:t>
      </w:r>
      <w:r>
        <w:rPr>
          <w:i/>
          <w:sz w:val="22"/>
        </w:rPr>
        <w:t>Procurement</w:t>
      </w:r>
      <w:r>
        <w:rPr>
          <w:i/>
          <w:spacing w:val="-7"/>
          <w:sz w:val="22"/>
        </w:rPr>
        <w:t> </w:t>
      </w:r>
      <w:r>
        <w:rPr>
          <w:i/>
          <w:sz w:val="22"/>
        </w:rPr>
        <w:t>Handbook</w:t>
      </w:r>
      <w:r>
        <w:rPr>
          <w:i/>
          <w:spacing w:val="-5"/>
          <w:sz w:val="22"/>
        </w:rPr>
        <w:t> </w:t>
      </w:r>
      <w:r>
        <w:rPr>
          <w:i/>
          <w:sz w:val="22"/>
        </w:rPr>
        <w:t>Guide</w:t>
      </w:r>
      <w:r>
        <w:rPr>
          <w:sz w:val="22"/>
        </w:rPr>
        <w:t>.</w:t>
      </w:r>
      <w:r>
        <w:rPr>
          <w:spacing w:val="-4"/>
          <w:sz w:val="22"/>
        </w:rPr>
        <w:t> ADB.</w:t>
      </w:r>
    </w:p>
    <w:p>
      <w:pPr>
        <w:pStyle w:val="BodyText"/>
      </w:pPr>
    </w:p>
    <w:p>
      <w:pPr>
        <w:spacing w:before="0"/>
        <w:ind w:left="1080" w:right="354" w:hanging="721"/>
        <w:jc w:val="both"/>
        <w:rPr>
          <w:sz w:val="22"/>
        </w:rPr>
      </w:pPr>
      <w:r>
        <w:rPr>
          <w:sz w:val="22"/>
        </w:rPr>
        <w:t>Anderson, R. D., W. E.</w:t>
      </w:r>
      <w:r>
        <w:rPr>
          <w:spacing w:val="40"/>
          <w:sz w:val="22"/>
        </w:rPr>
        <w:t> </w:t>
      </w:r>
      <w:r>
        <w:rPr>
          <w:sz w:val="22"/>
        </w:rPr>
        <w:t>Kovacic, and A. C. Müller.</w:t>
      </w:r>
      <w:r>
        <w:rPr>
          <w:spacing w:val="40"/>
          <w:sz w:val="22"/>
        </w:rPr>
        <w:t> </w:t>
      </w:r>
      <w:r>
        <w:rPr>
          <w:sz w:val="22"/>
        </w:rPr>
        <w:t>2010. </w:t>
      </w:r>
      <w:r>
        <w:rPr>
          <w:i/>
          <w:sz w:val="22"/>
        </w:rPr>
        <w:t>Ensuring Integrity and Competition in Public Procurement Markets: A Dual Challenge for Good Governance</w:t>
      </w:r>
      <w:r>
        <w:rPr>
          <w:sz w:val="22"/>
        </w:rPr>
        <w:t>. Cambridge University Press.</w:t>
      </w:r>
    </w:p>
    <w:p>
      <w:pPr>
        <w:spacing w:before="252"/>
        <w:ind w:left="1080" w:right="353" w:hanging="721"/>
        <w:jc w:val="both"/>
        <w:rPr>
          <w:sz w:val="22"/>
        </w:rPr>
      </w:pPr>
      <w:r>
        <w:rPr>
          <w:sz w:val="22"/>
        </w:rPr>
        <w:t>Aridi, A., and L. Cowey. 2018. </w:t>
      </w:r>
      <w:r>
        <w:rPr>
          <w:i/>
          <w:sz w:val="22"/>
        </w:rPr>
        <w:t>Technology Transfer from Public Research Organizations: A Framework for Analysis</w:t>
      </w:r>
      <w:r>
        <w:rPr>
          <w:sz w:val="22"/>
        </w:rPr>
        <w:t>. Washington, DC: World Bank Group.</w:t>
      </w:r>
    </w:p>
    <w:p>
      <w:pPr>
        <w:pStyle w:val="BodyText"/>
      </w:pPr>
    </w:p>
    <w:p>
      <w:pPr>
        <w:pStyle w:val="BodyText"/>
        <w:spacing w:line="242" w:lineRule="auto"/>
        <w:ind w:left="1080" w:right="356" w:hanging="720"/>
        <w:jc w:val="both"/>
      </w:pPr>
      <w:r>
        <w:rPr/>
        <w:t>Beck, T., and A. Demirguc-Kunt. 2006. “Small and Medium-Size Enterprises: Access to Finance as a Growth Constraint.” </w:t>
      </w:r>
      <w:r>
        <w:rPr>
          <w:i/>
        </w:rPr>
        <w:t>Journal of Banking and Finance </w:t>
      </w:r>
      <w:r>
        <w:rPr/>
        <w:t>30 (11, November): 2931–43.</w:t>
      </w:r>
    </w:p>
    <w:p>
      <w:pPr>
        <w:spacing w:before="250"/>
        <w:ind w:left="1080" w:right="356" w:hanging="721"/>
        <w:jc w:val="both"/>
        <w:rPr>
          <w:sz w:val="22"/>
        </w:rPr>
      </w:pPr>
      <w:r>
        <w:rPr>
          <w:sz w:val="22"/>
        </w:rPr>
        <w:t>Bradford, C., and A. Chilton. 2018. “Competition Law around the World from 1889 to 2010: The Competition Law Index.” </w:t>
      </w:r>
      <w:r>
        <w:rPr>
          <w:i/>
          <w:sz w:val="22"/>
        </w:rPr>
        <w:t>Journal of Competition Law &amp; Economics </w:t>
      </w:r>
      <w:r>
        <w:rPr>
          <w:sz w:val="22"/>
        </w:rPr>
        <w:t>14 (3): 393–432.</w:t>
      </w:r>
    </w:p>
    <w:p>
      <w:pPr>
        <w:pStyle w:val="BodyText"/>
        <w:spacing w:before="253"/>
        <w:ind w:left="1079" w:right="358" w:hanging="720"/>
        <w:jc w:val="both"/>
      </w:pPr>
      <w:r>
        <w:rPr/>
        <w:t>BSA</w:t>
      </w:r>
      <w:r>
        <w:rPr>
          <w:spacing w:val="-7"/>
        </w:rPr>
        <w:t> </w:t>
      </w:r>
      <w:r>
        <w:rPr/>
        <w:t>(Business</w:t>
      </w:r>
      <w:r>
        <w:rPr>
          <w:spacing w:val="-5"/>
        </w:rPr>
        <w:t> </w:t>
      </w:r>
      <w:r>
        <w:rPr/>
        <w:t>Software</w:t>
      </w:r>
      <w:r>
        <w:rPr>
          <w:spacing w:val="-5"/>
        </w:rPr>
        <w:t> </w:t>
      </w:r>
      <w:r>
        <w:rPr/>
        <w:t>Alliance).</w:t>
      </w:r>
      <w:r>
        <w:rPr>
          <w:spacing w:val="-6"/>
        </w:rPr>
        <w:t> </w:t>
      </w:r>
      <w:r>
        <w:rPr/>
        <w:t>2005.</w:t>
      </w:r>
      <w:r>
        <w:rPr>
          <w:spacing w:val="-6"/>
        </w:rPr>
        <w:t> </w:t>
      </w:r>
      <w:r>
        <w:rPr/>
        <w:t>“Open</w:t>
      </w:r>
      <w:r>
        <w:rPr>
          <w:spacing w:val="-6"/>
        </w:rPr>
        <w:t> </w:t>
      </w:r>
      <w:r>
        <w:rPr/>
        <w:t>Source</w:t>
      </w:r>
      <w:r>
        <w:rPr>
          <w:spacing w:val="-5"/>
        </w:rPr>
        <w:t> </w:t>
      </w:r>
      <w:r>
        <w:rPr/>
        <w:t>and</w:t>
      </w:r>
      <w:r>
        <w:rPr>
          <w:spacing w:val="-6"/>
        </w:rPr>
        <w:t> </w:t>
      </w:r>
      <w:r>
        <w:rPr/>
        <w:t>Commercial</w:t>
      </w:r>
      <w:r>
        <w:rPr>
          <w:spacing w:val="-5"/>
        </w:rPr>
        <w:t> </w:t>
      </w:r>
      <w:r>
        <w:rPr/>
        <w:t>Software:</w:t>
      </w:r>
      <w:r>
        <w:rPr>
          <w:spacing w:val="-5"/>
        </w:rPr>
        <w:t> </w:t>
      </w:r>
      <w:r>
        <w:rPr/>
        <w:t>An</w:t>
      </w:r>
      <w:r>
        <w:rPr>
          <w:spacing w:val="-6"/>
        </w:rPr>
        <w:t> </w:t>
      </w:r>
      <w:r>
        <w:rPr/>
        <w:t>In-Depth</w:t>
      </w:r>
      <w:r>
        <w:rPr>
          <w:spacing w:val="-6"/>
        </w:rPr>
        <w:t> </w:t>
      </w:r>
      <w:r>
        <w:rPr/>
        <w:t>Analysis of the Issues.” BSA.</w:t>
      </w:r>
    </w:p>
    <w:p>
      <w:pPr>
        <w:pStyle w:val="BodyText"/>
        <w:spacing w:before="252"/>
        <w:ind w:left="1080" w:right="354" w:hanging="720"/>
        <w:jc w:val="both"/>
      </w:pPr>
      <w:r>
        <w:rPr>
          <w:color w:val="232323"/>
        </w:rPr>
        <w:t>Panait, C., Ljubenkov, D., and D. Alic. “Striking the Balance between Innovation and Regulation in AI – Is Europe Leading the Way or Lagging Behind?” </w:t>
      </w:r>
      <w:r>
        <w:rPr>
          <w:i/>
          <w:color w:val="232323"/>
        </w:rPr>
        <w:t>Europuls Policy Journal </w:t>
      </w:r>
      <w:r>
        <w:rPr>
          <w:color w:val="232323"/>
        </w:rPr>
        <w:t>1, (1) : 27–45.</w:t>
      </w:r>
    </w:p>
    <w:p>
      <w:pPr>
        <w:spacing w:before="253"/>
        <w:ind w:left="1080" w:right="355" w:hanging="721"/>
        <w:jc w:val="both"/>
        <w:rPr>
          <w:sz w:val="22"/>
        </w:rPr>
      </w:pPr>
      <w:r>
        <w:rPr>
          <w:sz w:val="22"/>
        </w:rPr>
        <w:t>Cirera, X., J. Frías, J. Hill, and Y. Li. 2020. </w:t>
      </w:r>
      <w:r>
        <w:rPr>
          <w:i/>
          <w:sz w:val="22"/>
        </w:rPr>
        <w:t>A Practitioner’s Guide to Innovation Policy. Instruments to Build Firm Capabilities and Accelerate Technological Catch-Up in Developing Countries</w:t>
      </w:r>
      <w:r>
        <w:rPr>
          <w:sz w:val="22"/>
        </w:rPr>
        <w:t>. Washington, DC: World Bank.</w:t>
      </w:r>
    </w:p>
    <w:p>
      <w:pPr>
        <w:pStyle w:val="BodyText"/>
      </w:pPr>
    </w:p>
    <w:p>
      <w:pPr>
        <w:pStyle w:val="BodyText"/>
        <w:ind w:left="1080" w:right="356" w:hanging="721"/>
        <w:jc w:val="both"/>
      </w:pPr>
      <w:r>
        <w:rPr/>
        <w:t>Cirera, X., and S. Muzi. 2020. “Measuring Innovation</w:t>
      </w:r>
      <w:r>
        <w:rPr>
          <w:spacing w:val="-2"/>
        </w:rPr>
        <w:t> </w:t>
      </w:r>
      <w:r>
        <w:rPr/>
        <w:t>Using</w:t>
      </w:r>
      <w:r>
        <w:rPr>
          <w:spacing w:val="-2"/>
        </w:rPr>
        <w:t> </w:t>
      </w:r>
      <w:r>
        <w:rPr/>
        <w:t>Firm-level Surveys: Evidence from Developing Countries.” </w:t>
      </w:r>
      <w:r>
        <w:rPr>
          <w:i/>
        </w:rPr>
        <w:t>Research Policy </w:t>
      </w:r>
      <w:r>
        <w:rPr/>
        <w:t>49 (3).</w:t>
      </w:r>
    </w:p>
    <w:p>
      <w:pPr>
        <w:pStyle w:val="BodyText"/>
        <w:spacing w:before="252"/>
        <w:ind w:left="1080" w:right="356" w:hanging="721"/>
        <w:jc w:val="both"/>
      </w:pPr>
      <w:r>
        <w:rPr/>
        <w:t>Conti, M., L. Elia, A. R. Ferrara, and M. Ferraresi. 2021. “Late Payments and Firms' Survival: Evidence from the European Union.” </w:t>
      </w:r>
      <w:r>
        <w:rPr>
          <w:i/>
        </w:rPr>
        <w:t>Journal of Law and Economics </w:t>
      </w:r>
      <w:r>
        <w:rPr/>
        <w:t>64 (3).</w:t>
      </w:r>
    </w:p>
    <w:p>
      <w:pPr>
        <w:pStyle w:val="BodyText"/>
      </w:pPr>
    </w:p>
    <w:p>
      <w:pPr>
        <w:pStyle w:val="BodyText"/>
        <w:ind w:left="1080" w:right="355" w:hanging="721"/>
        <w:jc w:val="both"/>
      </w:pPr>
      <w:r>
        <w:rPr/>
        <w:t>Dimitri, N. 2012. “Best Value for Money in Procurement.” Working paper, Maastricht School of </w:t>
      </w:r>
      <w:r>
        <w:rPr>
          <w:spacing w:val="-2"/>
        </w:rPr>
        <w:t>Management.</w:t>
      </w:r>
    </w:p>
    <w:p>
      <w:pPr>
        <w:pStyle w:val="BodyText"/>
        <w:spacing w:before="252"/>
        <w:ind w:left="1080" w:right="355" w:hanging="721"/>
        <w:jc w:val="both"/>
      </w:pPr>
      <w:r>
        <w:rPr/>
        <w:t>EBRD</w:t>
      </w:r>
      <w:r>
        <w:rPr>
          <w:spacing w:val="-6"/>
        </w:rPr>
        <w:t> </w:t>
      </w:r>
      <w:r>
        <w:rPr/>
        <w:t>(European</w:t>
      </w:r>
      <w:r>
        <w:rPr>
          <w:spacing w:val="-5"/>
        </w:rPr>
        <w:t> </w:t>
      </w:r>
      <w:r>
        <w:rPr/>
        <w:t>Bank</w:t>
      </w:r>
      <w:r>
        <w:rPr>
          <w:spacing w:val="-5"/>
        </w:rPr>
        <w:t> </w:t>
      </w:r>
      <w:r>
        <w:rPr/>
        <w:t>for</w:t>
      </w:r>
      <w:r>
        <w:rPr>
          <w:spacing w:val="-6"/>
        </w:rPr>
        <w:t> </w:t>
      </w:r>
      <w:r>
        <w:rPr/>
        <w:t>Reconstruction</w:t>
      </w:r>
      <w:r>
        <w:rPr>
          <w:spacing w:val="-5"/>
        </w:rPr>
        <w:t> </w:t>
      </w:r>
      <w:r>
        <w:rPr/>
        <w:t>and</w:t>
      </w:r>
      <w:r>
        <w:rPr>
          <w:spacing w:val="-5"/>
        </w:rPr>
        <w:t> </w:t>
      </w:r>
      <w:r>
        <w:rPr/>
        <w:t>Development).</w:t>
      </w:r>
      <w:r>
        <w:rPr>
          <w:spacing w:val="-5"/>
        </w:rPr>
        <w:t> </w:t>
      </w:r>
      <w:r>
        <w:rPr/>
        <w:t>2015.</w:t>
      </w:r>
      <w:r>
        <w:rPr>
          <w:spacing w:val="-5"/>
        </w:rPr>
        <w:t> </w:t>
      </w:r>
      <w:r>
        <w:rPr/>
        <w:t>“Are</w:t>
      </w:r>
      <w:r>
        <w:rPr>
          <w:spacing w:val="-4"/>
        </w:rPr>
        <w:t> </w:t>
      </w:r>
      <w:r>
        <w:rPr/>
        <w:t>You</w:t>
      </w:r>
      <w:r>
        <w:rPr>
          <w:spacing w:val="-5"/>
        </w:rPr>
        <w:t> </w:t>
      </w:r>
      <w:r>
        <w:rPr/>
        <w:t>Ready</w:t>
      </w:r>
      <w:r>
        <w:rPr>
          <w:spacing w:val="-5"/>
        </w:rPr>
        <w:t> </w:t>
      </w:r>
      <w:r>
        <w:rPr/>
        <w:t>for</w:t>
      </w:r>
      <w:r>
        <w:rPr>
          <w:spacing w:val="-4"/>
        </w:rPr>
        <w:t> </w:t>
      </w:r>
      <w:r>
        <w:rPr/>
        <w:t>eProcurement?” Guide to Electronic Procurement Reform.” EBRD.</w:t>
      </w:r>
    </w:p>
    <w:p>
      <w:pPr>
        <w:pStyle w:val="BodyText"/>
        <w:spacing w:before="2"/>
      </w:pPr>
    </w:p>
    <w:p>
      <w:pPr>
        <w:pStyle w:val="BodyText"/>
        <w:ind w:left="1080" w:right="354" w:hanging="721"/>
        <w:jc w:val="both"/>
      </w:pPr>
      <w:r>
        <w:rPr/>
        <w:t>EBRD (European Bank for Reconstruction and Development). 2017a. “Barriers to Entry in Public Sector Markets.” EBRD.</w:t>
      </w:r>
    </w:p>
    <w:p>
      <w:pPr>
        <w:spacing w:before="252"/>
        <w:ind w:left="1080" w:right="356" w:hanging="721"/>
        <w:jc w:val="both"/>
        <w:rPr>
          <w:sz w:val="22"/>
        </w:rPr>
      </w:pPr>
      <w:r>
        <w:rPr>
          <w:sz w:val="22"/>
        </w:rPr>
        <w:t>EBRD (European Bank for Reconstruction and Development). 2017b. </w:t>
      </w:r>
      <w:r>
        <w:rPr>
          <w:i/>
          <w:sz w:val="22"/>
        </w:rPr>
        <w:t>Public Procurement: Is Open Competition Good for Small and Medium-sized Enterprises? </w:t>
      </w:r>
      <w:r>
        <w:rPr>
          <w:sz w:val="22"/>
        </w:rPr>
        <w:t>EBRD.</w:t>
      </w:r>
    </w:p>
    <w:p>
      <w:pPr>
        <w:pStyle w:val="BodyText"/>
        <w:spacing w:before="252"/>
        <w:ind w:left="360"/>
      </w:pPr>
      <w:r>
        <w:rPr/>
        <w:t>Edler,</w:t>
      </w:r>
      <w:r>
        <w:rPr>
          <w:spacing w:val="-4"/>
        </w:rPr>
        <w:t> </w:t>
      </w:r>
      <w:r>
        <w:rPr/>
        <w:t>J.,</w:t>
      </w:r>
      <w:r>
        <w:rPr>
          <w:spacing w:val="-4"/>
        </w:rPr>
        <w:t> </w:t>
      </w:r>
      <w:r>
        <w:rPr/>
        <w:t>and</w:t>
      </w:r>
      <w:r>
        <w:rPr>
          <w:spacing w:val="-2"/>
        </w:rPr>
        <w:t> </w:t>
      </w:r>
      <w:r>
        <w:rPr/>
        <w:t>L.</w:t>
      </w:r>
      <w:r>
        <w:rPr>
          <w:spacing w:val="-3"/>
        </w:rPr>
        <w:t> </w:t>
      </w:r>
      <w:r>
        <w:rPr/>
        <w:t>Georghiou.</w:t>
      </w:r>
      <w:r>
        <w:rPr>
          <w:spacing w:val="-4"/>
        </w:rPr>
        <w:t> </w:t>
      </w:r>
      <w:r>
        <w:rPr/>
        <w:t>2007.</w:t>
      </w:r>
      <w:r>
        <w:rPr>
          <w:spacing w:val="-3"/>
        </w:rPr>
        <w:t> </w:t>
      </w:r>
      <w:r>
        <w:rPr/>
        <w:t>“Public</w:t>
      </w:r>
      <w:r>
        <w:rPr>
          <w:spacing w:val="-1"/>
        </w:rPr>
        <w:t> </w:t>
      </w:r>
      <w:r>
        <w:rPr/>
        <w:t>Procurement</w:t>
      </w:r>
      <w:r>
        <w:rPr>
          <w:spacing w:val="-3"/>
        </w:rPr>
        <w:t> </w:t>
      </w:r>
      <w:r>
        <w:rPr/>
        <w:t>and</w:t>
      </w:r>
      <w:r>
        <w:rPr>
          <w:spacing w:val="-4"/>
        </w:rPr>
        <w:t> </w:t>
      </w:r>
      <w:r>
        <w:rPr/>
        <w:t>Innovation—Resurrecting</w:t>
      </w:r>
      <w:r>
        <w:rPr>
          <w:spacing w:val="-3"/>
        </w:rPr>
        <w:t> </w:t>
      </w:r>
      <w:r>
        <w:rPr/>
        <w:t>the</w:t>
      </w:r>
      <w:r>
        <w:rPr>
          <w:spacing w:val="-4"/>
        </w:rPr>
        <w:t> </w:t>
      </w:r>
      <w:r>
        <w:rPr/>
        <w:t>Demand</w:t>
      </w:r>
      <w:r>
        <w:rPr>
          <w:spacing w:val="-3"/>
        </w:rPr>
        <w:t> </w:t>
      </w:r>
      <w:r>
        <w:rPr>
          <w:spacing w:val="-2"/>
        </w:rPr>
        <w:t>Side.”</w:t>
      </w:r>
    </w:p>
    <w:p>
      <w:pPr>
        <w:spacing w:before="2"/>
        <w:ind w:left="1080" w:right="0" w:firstLine="0"/>
        <w:jc w:val="left"/>
        <w:rPr>
          <w:sz w:val="22"/>
        </w:rPr>
      </w:pPr>
      <w:r>
        <w:rPr>
          <w:i/>
          <w:sz w:val="22"/>
        </w:rPr>
        <w:t>Research</w:t>
      </w:r>
      <w:r>
        <w:rPr>
          <w:i/>
          <w:spacing w:val="-3"/>
          <w:sz w:val="22"/>
        </w:rPr>
        <w:t> </w:t>
      </w:r>
      <w:r>
        <w:rPr>
          <w:i/>
          <w:sz w:val="22"/>
        </w:rPr>
        <w:t>Policy</w:t>
      </w:r>
      <w:r>
        <w:rPr>
          <w:i/>
          <w:spacing w:val="49"/>
          <w:sz w:val="22"/>
        </w:rPr>
        <w:t> </w:t>
      </w:r>
      <w:hyperlink r:id="rId12">
        <w:r>
          <w:rPr>
            <w:sz w:val="22"/>
          </w:rPr>
          <w:t>36</w:t>
        </w:r>
        <w:r>
          <w:rPr>
            <w:spacing w:val="-5"/>
            <w:sz w:val="22"/>
          </w:rPr>
          <w:t> </w:t>
        </w:r>
        <w:r>
          <w:rPr>
            <w:sz w:val="22"/>
          </w:rPr>
          <w:t>(7,</w:t>
        </w:r>
      </w:hyperlink>
      <w:r>
        <w:rPr>
          <w:spacing w:val="-3"/>
          <w:sz w:val="22"/>
        </w:rPr>
        <w:t> </w:t>
      </w:r>
      <w:r>
        <w:rPr>
          <w:sz w:val="22"/>
        </w:rPr>
        <w:t>September):</w:t>
      </w:r>
      <w:r>
        <w:rPr>
          <w:spacing w:val="-4"/>
          <w:sz w:val="22"/>
        </w:rPr>
        <w:t> </w:t>
      </w:r>
      <w:r>
        <w:rPr>
          <w:spacing w:val="-2"/>
          <w:sz w:val="22"/>
        </w:rPr>
        <w:t>949–63.</w:t>
      </w:r>
    </w:p>
    <w:p>
      <w:pPr>
        <w:spacing w:after="0"/>
        <w:jc w:val="left"/>
        <w:rPr>
          <w:sz w:val="22"/>
        </w:rPr>
        <w:sectPr>
          <w:footerReference w:type="default" r:id="rId11"/>
          <w:pgSz w:w="12240" w:h="15840"/>
          <w:pgMar w:header="0" w:footer="522" w:top="1360" w:bottom="720" w:left="1080" w:right="1080"/>
        </w:sectPr>
      </w:pPr>
    </w:p>
    <w:p>
      <w:pPr>
        <w:spacing w:before="78"/>
        <w:ind w:left="1079" w:right="0" w:hanging="720"/>
        <w:jc w:val="left"/>
        <w:rPr>
          <w:sz w:val="22"/>
        </w:rPr>
      </w:pPr>
      <w:r>
        <w:rPr>
          <w:sz w:val="22"/>
        </w:rPr>
        <w:t>Ghisetti,</w:t>
      </w:r>
      <w:r>
        <w:rPr>
          <w:spacing w:val="27"/>
          <w:sz w:val="22"/>
        </w:rPr>
        <w:t> </w:t>
      </w:r>
      <w:r>
        <w:rPr>
          <w:sz w:val="22"/>
        </w:rPr>
        <w:t>C.</w:t>
      </w:r>
      <w:r>
        <w:rPr>
          <w:spacing w:val="27"/>
          <w:sz w:val="22"/>
        </w:rPr>
        <w:t> </w:t>
      </w:r>
      <w:r>
        <w:rPr>
          <w:sz w:val="22"/>
        </w:rPr>
        <w:t>2017.</w:t>
      </w:r>
      <w:r>
        <w:rPr>
          <w:spacing w:val="27"/>
          <w:sz w:val="22"/>
        </w:rPr>
        <w:t> </w:t>
      </w:r>
      <w:r>
        <w:rPr>
          <w:sz w:val="22"/>
        </w:rPr>
        <w:t>“Demand-Pull</w:t>
      </w:r>
      <w:r>
        <w:rPr>
          <w:spacing w:val="28"/>
          <w:sz w:val="22"/>
        </w:rPr>
        <w:t> </w:t>
      </w:r>
      <w:r>
        <w:rPr>
          <w:sz w:val="22"/>
        </w:rPr>
        <w:t>and</w:t>
      </w:r>
      <w:r>
        <w:rPr>
          <w:spacing w:val="27"/>
          <w:sz w:val="22"/>
        </w:rPr>
        <w:t> </w:t>
      </w:r>
      <w:r>
        <w:rPr>
          <w:sz w:val="22"/>
        </w:rPr>
        <w:t>Environmental</w:t>
      </w:r>
      <w:r>
        <w:rPr>
          <w:spacing w:val="26"/>
          <w:sz w:val="22"/>
        </w:rPr>
        <w:t> </w:t>
      </w:r>
      <w:r>
        <w:rPr>
          <w:sz w:val="22"/>
        </w:rPr>
        <w:t>Innovations:</w:t>
      </w:r>
      <w:r>
        <w:rPr>
          <w:spacing w:val="28"/>
          <w:sz w:val="22"/>
        </w:rPr>
        <w:t> </w:t>
      </w:r>
      <w:r>
        <w:rPr>
          <w:sz w:val="22"/>
        </w:rPr>
        <w:t>Estimating</w:t>
      </w:r>
      <w:r>
        <w:rPr>
          <w:spacing w:val="27"/>
          <w:sz w:val="22"/>
        </w:rPr>
        <w:t> </w:t>
      </w:r>
      <w:r>
        <w:rPr>
          <w:sz w:val="22"/>
        </w:rPr>
        <w:t>the</w:t>
      </w:r>
      <w:r>
        <w:rPr>
          <w:spacing w:val="27"/>
          <w:sz w:val="22"/>
        </w:rPr>
        <w:t> </w:t>
      </w:r>
      <w:r>
        <w:rPr>
          <w:sz w:val="22"/>
        </w:rPr>
        <w:t>Effects</w:t>
      </w:r>
      <w:r>
        <w:rPr>
          <w:spacing w:val="27"/>
          <w:sz w:val="22"/>
        </w:rPr>
        <w:t> </w:t>
      </w:r>
      <w:r>
        <w:rPr>
          <w:sz w:val="22"/>
        </w:rPr>
        <w:t>of</w:t>
      </w:r>
      <w:r>
        <w:rPr>
          <w:spacing w:val="28"/>
          <w:sz w:val="22"/>
        </w:rPr>
        <w:t> </w:t>
      </w:r>
      <w:r>
        <w:rPr>
          <w:sz w:val="22"/>
        </w:rPr>
        <w:t>Innovative Public Procurement.” </w:t>
      </w:r>
      <w:r>
        <w:rPr>
          <w:i/>
          <w:sz w:val="22"/>
        </w:rPr>
        <w:t>Technological Forecasting &amp; Social Change</w:t>
      </w:r>
      <w:r>
        <w:rPr>
          <w:i/>
          <w:spacing w:val="40"/>
          <w:sz w:val="22"/>
        </w:rPr>
        <w:t> </w:t>
      </w:r>
      <w:hyperlink r:id="rId13">
        <w:r>
          <w:rPr>
            <w:sz w:val="22"/>
          </w:rPr>
          <w:t>125</w:t>
        </w:r>
      </w:hyperlink>
      <w:r>
        <w:rPr>
          <w:sz w:val="22"/>
        </w:rPr>
        <w:t> (December): 178–87.</w:t>
      </w:r>
    </w:p>
    <w:p>
      <w:pPr>
        <w:spacing w:before="253"/>
        <w:ind w:left="1080" w:right="167" w:hanging="721"/>
        <w:jc w:val="left"/>
        <w:rPr>
          <w:sz w:val="22"/>
        </w:rPr>
      </w:pPr>
      <w:r>
        <w:rPr>
          <w:sz w:val="22"/>
        </w:rPr>
        <w:t>ICN</w:t>
      </w:r>
      <w:r>
        <w:rPr>
          <w:spacing w:val="80"/>
          <w:sz w:val="22"/>
        </w:rPr>
        <w:t> </w:t>
      </w:r>
      <w:r>
        <w:rPr>
          <w:sz w:val="22"/>
        </w:rPr>
        <w:t>(International</w:t>
      </w:r>
      <w:r>
        <w:rPr>
          <w:spacing w:val="80"/>
          <w:sz w:val="22"/>
        </w:rPr>
        <w:t> </w:t>
      </w:r>
      <w:r>
        <w:rPr>
          <w:sz w:val="22"/>
        </w:rPr>
        <w:t>Competition</w:t>
      </w:r>
      <w:r>
        <w:rPr>
          <w:spacing w:val="80"/>
          <w:sz w:val="22"/>
        </w:rPr>
        <w:t> </w:t>
      </w:r>
      <w:r>
        <w:rPr>
          <w:sz w:val="22"/>
        </w:rPr>
        <w:t>Network).</w:t>
      </w:r>
      <w:r>
        <w:rPr>
          <w:spacing w:val="80"/>
          <w:sz w:val="22"/>
        </w:rPr>
        <w:t> </w:t>
      </w:r>
      <w:r>
        <w:rPr>
          <w:sz w:val="22"/>
        </w:rPr>
        <w:t>2012.</w:t>
      </w:r>
      <w:r>
        <w:rPr>
          <w:spacing w:val="80"/>
          <w:sz w:val="22"/>
        </w:rPr>
        <w:t> </w:t>
      </w:r>
      <w:r>
        <w:rPr>
          <w:sz w:val="22"/>
        </w:rPr>
        <w:t>“Chapter</w:t>
      </w:r>
      <w:r>
        <w:rPr>
          <w:spacing w:val="80"/>
          <w:sz w:val="22"/>
        </w:rPr>
        <w:t> </w:t>
      </w:r>
      <w:r>
        <w:rPr>
          <w:sz w:val="22"/>
        </w:rPr>
        <w:t>on</w:t>
      </w:r>
      <w:r>
        <w:rPr>
          <w:spacing w:val="80"/>
          <w:sz w:val="22"/>
        </w:rPr>
        <w:t> </w:t>
      </w:r>
      <w:r>
        <w:rPr>
          <w:sz w:val="22"/>
        </w:rPr>
        <w:t>Cartel</w:t>
      </w:r>
      <w:r>
        <w:rPr>
          <w:spacing w:val="80"/>
          <w:sz w:val="22"/>
        </w:rPr>
        <w:t> </w:t>
      </w:r>
      <w:r>
        <w:rPr>
          <w:sz w:val="22"/>
        </w:rPr>
        <w:t>Awareness,</w:t>
      </w:r>
      <w:r>
        <w:rPr>
          <w:spacing w:val="80"/>
          <w:sz w:val="22"/>
        </w:rPr>
        <w:t> </w:t>
      </w:r>
      <w:r>
        <w:rPr>
          <w:sz w:val="22"/>
        </w:rPr>
        <w:t>Outreach,</w:t>
      </w:r>
      <w:r>
        <w:rPr>
          <w:spacing w:val="80"/>
          <w:sz w:val="22"/>
        </w:rPr>
        <w:t> </w:t>
      </w:r>
      <w:r>
        <w:rPr>
          <w:sz w:val="22"/>
        </w:rPr>
        <w:t>and Compliance.” In </w:t>
      </w:r>
      <w:r>
        <w:rPr>
          <w:i/>
          <w:sz w:val="22"/>
        </w:rPr>
        <w:t>Anti-Cartel Enforcement Manual. </w:t>
      </w:r>
      <w:r>
        <w:rPr>
          <w:sz w:val="22"/>
        </w:rPr>
        <w:t>ICN.</w:t>
      </w:r>
    </w:p>
    <w:p>
      <w:pPr>
        <w:spacing w:before="252"/>
        <w:ind w:left="1080" w:right="167" w:hanging="721"/>
        <w:jc w:val="left"/>
        <w:rPr>
          <w:sz w:val="22"/>
        </w:rPr>
      </w:pPr>
      <w:r>
        <w:rPr>
          <w:sz w:val="22"/>
        </w:rPr>
        <w:t>ICN (International Competition Network). 2013. “Chapter on International Cooperation and Information Sharing. In </w:t>
      </w:r>
      <w:r>
        <w:rPr>
          <w:i/>
          <w:sz w:val="22"/>
        </w:rPr>
        <w:t>Anti-Cartel Enforcement Manual</w:t>
      </w:r>
      <w:r>
        <w:rPr>
          <w:sz w:val="22"/>
        </w:rPr>
        <w:t>. ICN.</w:t>
      </w:r>
    </w:p>
    <w:p>
      <w:pPr>
        <w:pStyle w:val="BodyText"/>
        <w:spacing w:before="1"/>
      </w:pPr>
    </w:p>
    <w:p>
      <w:pPr>
        <w:pStyle w:val="BodyText"/>
        <w:spacing w:before="1"/>
        <w:ind w:left="1080" w:right="167" w:hanging="721"/>
      </w:pPr>
      <w:r>
        <w:rPr/>
        <w:t>ICN (International Competition Network). 2014. “Recommended Practices on Competition Assessment.” </w:t>
      </w:r>
      <w:r>
        <w:rPr>
          <w:spacing w:val="-4"/>
        </w:rPr>
        <w:t>ICN.</w:t>
      </w:r>
    </w:p>
    <w:p>
      <w:pPr>
        <w:pStyle w:val="BodyText"/>
        <w:spacing w:before="252"/>
        <w:ind w:left="360"/>
      </w:pPr>
      <w:r>
        <w:rPr/>
        <w:t>ICN</w:t>
      </w:r>
      <w:r>
        <w:rPr>
          <w:spacing w:val="-7"/>
        </w:rPr>
        <w:t> </w:t>
      </w:r>
      <w:r>
        <w:rPr/>
        <w:t>(International</w:t>
      </w:r>
      <w:r>
        <w:rPr>
          <w:spacing w:val="-4"/>
        </w:rPr>
        <w:t> </w:t>
      </w:r>
      <w:r>
        <w:rPr/>
        <w:t>Competition</w:t>
      </w:r>
      <w:r>
        <w:rPr>
          <w:spacing w:val="-5"/>
        </w:rPr>
        <w:t> </w:t>
      </w:r>
      <w:r>
        <w:rPr/>
        <w:t>Network).</w:t>
      </w:r>
      <w:r>
        <w:rPr>
          <w:spacing w:val="-5"/>
        </w:rPr>
        <w:t> </w:t>
      </w:r>
      <w:r>
        <w:rPr/>
        <w:t>2017.</w:t>
      </w:r>
      <w:r>
        <w:rPr>
          <w:spacing w:val="-5"/>
        </w:rPr>
        <w:t> </w:t>
      </w:r>
      <w:r>
        <w:rPr/>
        <w:t>“Market</w:t>
      </w:r>
      <w:r>
        <w:rPr>
          <w:spacing w:val="-5"/>
        </w:rPr>
        <w:t> </w:t>
      </w:r>
      <w:r>
        <w:rPr/>
        <w:t>Studies</w:t>
      </w:r>
      <w:r>
        <w:rPr>
          <w:spacing w:val="-5"/>
        </w:rPr>
        <w:t> </w:t>
      </w:r>
      <w:r>
        <w:rPr/>
        <w:t>Guiding</w:t>
      </w:r>
      <w:r>
        <w:rPr>
          <w:spacing w:val="-5"/>
        </w:rPr>
        <w:t> </w:t>
      </w:r>
      <w:r>
        <w:rPr/>
        <w:t>Principles</w:t>
      </w:r>
      <w:r>
        <w:rPr>
          <w:spacing w:val="-5"/>
        </w:rPr>
        <w:t> </w:t>
      </w:r>
      <w:r>
        <w:rPr/>
        <w:t>Booklet.”</w:t>
      </w:r>
      <w:r>
        <w:rPr>
          <w:spacing w:val="-5"/>
        </w:rPr>
        <w:t> </w:t>
      </w:r>
      <w:r>
        <w:rPr>
          <w:spacing w:val="-4"/>
        </w:rPr>
        <w:t>ICN.</w:t>
      </w:r>
    </w:p>
    <w:p>
      <w:pPr>
        <w:pStyle w:val="BodyText"/>
      </w:pPr>
    </w:p>
    <w:p>
      <w:pPr>
        <w:pStyle w:val="BodyText"/>
        <w:ind w:left="1080" w:right="167" w:hanging="721"/>
      </w:pPr>
      <w:r>
        <w:rPr/>
        <w:t>ICN</w:t>
      </w:r>
      <w:r>
        <w:rPr>
          <w:spacing w:val="34"/>
        </w:rPr>
        <w:t> </w:t>
      </w:r>
      <w:r>
        <w:rPr/>
        <w:t>(International</w:t>
      </w:r>
      <w:r>
        <w:rPr>
          <w:spacing w:val="36"/>
        </w:rPr>
        <w:t> </w:t>
      </w:r>
      <w:r>
        <w:rPr/>
        <w:t>Competition</w:t>
      </w:r>
      <w:r>
        <w:rPr>
          <w:spacing w:val="35"/>
        </w:rPr>
        <w:t> </w:t>
      </w:r>
      <w:r>
        <w:rPr/>
        <w:t>Network).</w:t>
      </w:r>
      <w:r>
        <w:rPr>
          <w:spacing w:val="35"/>
        </w:rPr>
        <w:t> </w:t>
      </w:r>
      <w:r>
        <w:rPr/>
        <w:t>2018.</w:t>
      </w:r>
      <w:r>
        <w:rPr>
          <w:spacing w:val="35"/>
        </w:rPr>
        <w:t> </w:t>
      </w:r>
      <w:r>
        <w:rPr/>
        <w:t>“Recommended</w:t>
      </w:r>
      <w:r>
        <w:rPr>
          <w:spacing w:val="35"/>
        </w:rPr>
        <w:t> </w:t>
      </w:r>
      <w:r>
        <w:rPr/>
        <w:t>Practices</w:t>
      </w:r>
      <w:r>
        <w:rPr>
          <w:spacing w:val="36"/>
        </w:rPr>
        <w:t> </w:t>
      </w:r>
      <w:r>
        <w:rPr/>
        <w:t>for</w:t>
      </w:r>
      <w:r>
        <w:rPr>
          <w:spacing w:val="34"/>
        </w:rPr>
        <w:t> </w:t>
      </w:r>
      <w:r>
        <w:rPr/>
        <w:t>Merger</w:t>
      </w:r>
      <w:r>
        <w:rPr>
          <w:spacing w:val="36"/>
        </w:rPr>
        <w:t> </w:t>
      </w:r>
      <w:r>
        <w:rPr/>
        <w:t>Notification</w:t>
      </w:r>
      <w:r>
        <w:rPr>
          <w:spacing w:val="33"/>
        </w:rPr>
        <w:t> </w:t>
      </w:r>
      <w:r>
        <w:rPr/>
        <w:t>&amp; Review Procedures 2002–2018.” ICN.</w:t>
      </w:r>
    </w:p>
    <w:p>
      <w:pPr>
        <w:pStyle w:val="BodyText"/>
        <w:spacing w:line="506" w:lineRule="exact" w:before="53"/>
        <w:ind w:left="360" w:right="167"/>
      </w:pPr>
      <w:r>
        <w:rPr/>
        <w:t>ICN</w:t>
      </w:r>
      <w:r>
        <w:rPr>
          <w:spacing w:val="-16"/>
        </w:rPr>
        <w:t> </w:t>
      </w:r>
      <w:r>
        <w:rPr/>
        <w:t>(International</w:t>
      </w:r>
      <w:r>
        <w:rPr>
          <w:spacing w:val="-14"/>
        </w:rPr>
        <w:t> </w:t>
      </w:r>
      <w:r>
        <w:rPr/>
        <w:t>Competition</w:t>
      </w:r>
      <w:r>
        <w:rPr>
          <w:spacing w:val="-15"/>
        </w:rPr>
        <w:t> </w:t>
      </w:r>
      <w:r>
        <w:rPr/>
        <w:t>Network).</w:t>
      </w:r>
      <w:r>
        <w:rPr>
          <w:spacing w:val="-15"/>
        </w:rPr>
        <w:t> </w:t>
      </w:r>
      <w:r>
        <w:rPr/>
        <w:t>2019.</w:t>
      </w:r>
      <w:r>
        <w:rPr>
          <w:spacing w:val="-15"/>
        </w:rPr>
        <w:t> </w:t>
      </w:r>
      <w:r>
        <w:rPr/>
        <w:t>“Recommended</w:t>
      </w:r>
      <w:r>
        <w:rPr>
          <w:spacing w:val="-15"/>
        </w:rPr>
        <w:t> </w:t>
      </w:r>
      <w:r>
        <w:rPr/>
        <w:t>Practices</w:t>
      </w:r>
      <w:r>
        <w:rPr>
          <w:spacing w:val="-14"/>
        </w:rPr>
        <w:t> </w:t>
      </w:r>
      <w:r>
        <w:rPr/>
        <w:t>for</w:t>
      </w:r>
      <w:r>
        <w:rPr>
          <w:spacing w:val="-14"/>
        </w:rPr>
        <w:t> </w:t>
      </w:r>
      <w:r>
        <w:rPr/>
        <w:t>Investigative</w:t>
      </w:r>
      <w:r>
        <w:rPr>
          <w:spacing w:val="-14"/>
        </w:rPr>
        <w:t> </w:t>
      </w:r>
      <w:r>
        <w:rPr/>
        <w:t>Process.”</w:t>
      </w:r>
      <w:r>
        <w:rPr>
          <w:spacing w:val="-13"/>
        </w:rPr>
        <w:t> </w:t>
      </w:r>
      <w:r>
        <w:rPr/>
        <w:t>ICN. IMF.</w:t>
      </w:r>
      <w:r>
        <w:rPr>
          <w:spacing w:val="4"/>
        </w:rPr>
        <w:t> </w:t>
      </w:r>
      <w:r>
        <w:rPr/>
        <w:t>Aker,</w:t>
      </w:r>
      <w:r>
        <w:rPr>
          <w:spacing w:val="7"/>
        </w:rPr>
        <w:t> </w:t>
      </w:r>
      <w:r>
        <w:rPr/>
        <w:t>J.C.</w:t>
      </w:r>
      <w:r>
        <w:rPr>
          <w:spacing w:val="6"/>
        </w:rPr>
        <w:t> </w:t>
      </w:r>
      <w:r>
        <w:rPr/>
        <w:t>2017.</w:t>
      </w:r>
      <w:r>
        <w:rPr>
          <w:spacing w:val="7"/>
        </w:rPr>
        <w:t> </w:t>
      </w:r>
      <w:r>
        <w:rPr/>
        <w:t>“Chapter</w:t>
      </w:r>
      <w:r>
        <w:rPr>
          <w:spacing w:val="7"/>
        </w:rPr>
        <w:t> </w:t>
      </w:r>
      <w:r>
        <w:rPr/>
        <w:t>8.</w:t>
      </w:r>
      <w:r>
        <w:rPr>
          <w:spacing w:val="7"/>
        </w:rPr>
        <w:t> </w:t>
      </w:r>
      <w:r>
        <w:rPr/>
        <w:t>Using</w:t>
      </w:r>
      <w:r>
        <w:rPr>
          <w:spacing w:val="6"/>
        </w:rPr>
        <w:t> </w:t>
      </w:r>
      <w:r>
        <w:rPr/>
        <w:t>Digital</w:t>
      </w:r>
      <w:r>
        <w:rPr>
          <w:spacing w:val="7"/>
        </w:rPr>
        <w:t> </w:t>
      </w:r>
      <w:r>
        <w:rPr/>
        <w:t>Technology</w:t>
      </w:r>
      <w:r>
        <w:rPr>
          <w:spacing w:val="5"/>
        </w:rPr>
        <w:t> </w:t>
      </w:r>
      <w:r>
        <w:rPr/>
        <w:t>for</w:t>
      </w:r>
      <w:r>
        <w:rPr>
          <w:spacing w:val="8"/>
        </w:rPr>
        <w:t> </w:t>
      </w:r>
      <w:r>
        <w:rPr/>
        <w:t>Public</w:t>
      </w:r>
      <w:r>
        <w:rPr>
          <w:spacing w:val="7"/>
        </w:rPr>
        <w:t> </w:t>
      </w:r>
      <w:r>
        <w:rPr/>
        <w:t>Service</w:t>
      </w:r>
      <w:r>
        <w:rPr>
          <w:spacing w:val="7"/>
        </w:rPr>
        <w:t> </w:t>
      </w:r>
      <w:r>
        <w:rPr/>
        <w:t>Provision</w:t>
      </w:r>
      <w:r>
        <w:rPr>
          <w:spacing w:val="7"/>
        </w:rPr>
        <w:t> </w:t>
      </w:r>
      <w:r>
        <w:rPr/>
        <w:t>in</w:t>
      </w:r>
      <w:r>
        <w:rPr>
          <w:spacing w:val="7"/>
        </w:rPr>
        <w:t> </w:t>
      </w:r>
      <w:r>
        <w:rPr>
          <w:spacing w:val="-2"/>
        </w:rPr>
        <w:t>Developing</w:t>
      </w:r>
    </w:p>
    <w:p>
      <w:pPr>
        <w:spacing w:line="199" w:lineRule="exact" w:before="0"/>
        <w:ind w:left="1080" w:right="0" w:firstLine="0"/>
        <w:jc w:val="left"/>
        <w:rPr>
          <w:sz w:val="22"/>
        </w:rPr>
      </w:pPr>
      <w:r>
        <w:rPr>
          <w:sz w:val="22"/>
        </w:rPr>
        <w:t>Countries.”</w:t>
      </w:r>
      <w:r>
        <w:rPr>
          <w:spacing w:val="-7"/>
          <w:sz w:val="22"/>
        </w:rPr>
        <w:t> </w:t>
      </w:r>
      <w:r>
        <w:rPr>
          <w:i/>
          <w:sz w:val="22"/>
        </w:rPr>
        <w:t>Digital</w:t>
      </w:r>
      <w:r>
        <w:rPr>
          <w:i/>
          <w:spacing w:val="-4"/>
          <w:sz w:val="22"/>
        </w:rPr>
        <w:t> </w:t>
      </w:r>
      <w:r>
        <w:rPr>
          <w:i/>
          <w:sz w:val="22"/>
        </w:rPr>
        <w:t>Revolutions</w:t>
      </w:r>
      <w:r>
        <w:rPr>
          <w:i/>
          <w:spacing w:val="-6"/>
          <w:sz w:val="22"/>
        </w:rPr>
        <w:t> </w:t>
      </w:r>
      <w:r>
        <w:rPr>
          <w:i/>
          <w:sz w:val="22"/>
        </w:rPr>
        <w:t>in</w:t>
      </w:r>
      <w:r>
        <w:rPr>
          <w:i/>
          <w:spacing w:val="-5"/>
          <w:sz w:val="22"/>
        </w:rPr>
        <w:t> </w:t>
      </w:r>
      <w:r>
        <w:rPr>
          <w:i/>
          <w:sz w:val="22"/>
        </w:rPr>
        <w:t>Public</w:t>
      </w:r>
      <w:r>
        <w:rPr>
          <w:i/>
          <w:spacing w:val="-5"/>
          <w:sz w:val="22"/>
        </w:rPr>
        <w:t> </w:t>
      </w:r>
      <w:r>
        <w:rPr>
          <w:i/>
          <w:sz w:val="22"/>
        </w:rPr>
        <w:t>Finance</w:t>
      </w:r>
      <w:r>
        <w:rPr>
          <w:sz w:val="22"/>
        </w:rPr>
        <w:t>.</w:t>
      </w:r>
      <w:r>
        <w:rPr>
          <w:spacing w:val="-4"/>
          <w:sz w:val="22"/>
        </w:rPr>
        <w:t> </w:t>
      </w:r>
      <w:r>
        <w:rPr>
          <w:sz w:val="22"/>
        </w:rPr>
        <w:t>International</w:t>
      </w:r>
      <w:r>
        <w:rPr>
          <w:spacing w:val="-7"/>
          <w:sz w:val="22"/>
        </w:rPr>
        <w:t> </w:t>
      </w:r>
      <w:r>
        <w:rPr>
          <w:sz w:val="22"/>
        </w:rPr>
        <w:t>Monetary</w:t>
      </w:r>
      <w:r>
        <w:rPr>
          <w:spacing w:val="-4"/>
          <w:sz w:val="22"/>
        </w:rPr>
        <w:t> </w:t>
      </w:r>
      <w:r>
        <w:rPr>
          <w:spacing w:val="-2"/>
          <w:sz w:val="22"/>
        </w:rPr>
        <w:t>Fund.</w:t>
      </w:r>
    </w:p>
    <w:p>
      <w:pPr>
        <w:pStyle w:val="BodyText"/>
      </w:pPr>
    </w:p>
    <w:p>
      <w:pPr>
        <w:spacing w:before="0"/>
        <w:ind w:left="1080" w:right="167" w:hanging="721"/>
        <w:jc w:val="left"/>
        <w:rPr>
          <w:sz w:val="22"/>
        </w:rPr>
      </w:pPr>
      <w:r>
        <w:rPr>
          <w:sz w:val="22"/>
        </w:rPr>
        <w:t>Kinsey,</w:t>
      </w:r>
      <w:r>
        <w:rPr>
          <w:spacing w:val="40"/>
          <w:sz w:val="22"/>
        </w:rPr>
        <w:t> </w:t>
      </w:r>
      <w:r>
        <w:rPr>
          <w:sz w:val="22"/>
        </w:rPr>
        <w:t>M.</w:t>
      </w:r>
      <w:r>
        <w:rPr>
          <w:spacing w:val="40"/>
          <w:sz w:val="22"/>
        </w:rPr>
        <w:t> </w:t>
      </w:r>
      <w:r>
        <w:rPr>
          <w:sz w:val="22"/>
        </w:rPr>
        <w:t>2004.</w:t>
      </w:r>
      <w:r>
        <w:rPr>
          <w:spacing w:val="40"/>
          <w:sz w:val="22"/>
        </w:rPr>
        <w:t> </w:t>
      </w:r>
      <w:r>
        <w:rPr>
          <w:sz w:val="22"/>
        </w:rPr>
        <w:t>“Transparency</w:t>
      </w:r>
      <w:r>
        <w:rPr>
          <w:spacing w:val="40"/>
          <w:sz w:val="22"/>
        </w:rPr>
        <w:t> </w:t>
      </w:r>
      <w:r>
        <w:rPr>
          <w:sz w:val="22"/>
        </w:rPr>
        <w:t>in</w:t>
      </w:r>
      <w:r>
        <w:rPr>
          <w:spacing w:val="40"/>
          <w:sz w:val="22"/>
        </w:rPr>
        <w:t> </w:t>
      </w:r>
      <w:r>
        <w:rPr>
          <w:sz w:val="22"/>
        </w:rPr>
        <w:t>Government</w:t>
      </w:r>
      <w:r>
        <w:rPr>
          <w:spacing w:val="40"/>
          <w:sz w:val="22"/>
        </w:rPr>
        <w:t> </w:t>
      </w:r>
      <w:r>
        <w:rPr>
          <w:sz w:val="22"/>
        </w:rPr>
        <w:t>Procurement:</w:t>
      </w:r>
      <w:r>
        <w:rPr>
          <w:spacing w:val="40"/>
          <w:sz w:val="22"/>
        </w:rPr>
        <w:t> </w:t>
      </w:r>
      <w:r>
        <w:rPr>
          <w:sz w:val="22"/>
        </w:rPr>
        <w:t>An</w:t>
      </w:r>
      <w:r>
        <w:rPr>
          <w:spacing w:val="40"/>
          <w:sz w:val="22"/>
        </w:rPr>
        <w:t> </w:t>
      </w:r>
      <w:r>
        <w:rPr>
          <w:sz w:val="22"/>
        </w:rPr>
        <w:t>International</w:t>
      </w:r>
      <w:r>
        <w:rPr>
          <w:spacing w:val="40"/>
          <w:sz w:val="22"/>
        </w:rPr>
        <w:t> </w:t>
      </w:r>
      <w:r>
        <w:rPr>
          <w:sz w:val="22"/>
        </w:rPr>
        <w:t>Consensus?”</w:t>
      </w:r>
      <w:r>
        <w:rPr>
          <w:spacing w:val="40"/>
          <w:sz w:val="22"/>
        </w:rPr>
        <w:t> </w:t>
      </w:r>
      <w:r>
        <w:rPr>
          <w:i/>
          <w:sz w:val="22"/>
        </w:rPr>
        <w:t>Public Contract Law Journal </w:t>
      </w:r>
      <w:r>
        <w:rPr>
          <w:sz w:val="22"/>
        </w:rPr>
        <w:t>34 (1, Fall): 155–73.</w:t>
      </w:r>
    </w:p>
    <w:p>
      <w:pPr>
        <w:spacing w:line="506" w:lineRule="exact" w:before="53"/>
        <w:ind w:left="360" w:right="0" w:firstLine="0"/>
        <w:jc w:val="left"/>
        <w:rPr>
          <w:sz w:val="22"/>
        </w:rPr>
      </w:pPr>
      <w:r>
        <w:rPr>
          <w:spacing w:val="-4"/>
          <w:sz w:val="22"/>
        </w:rPr>
        <w:t>Kaplow,</w:t>
      </w:r>
      <w:r>
        <w:rPr>
          <w:spacing w:val="-7"/>
          <w:sz w:val="22"/>
        </w:rPr>
        <w:t> </w:t>
      </w:r>
      <w:r>
        <w:rPr>
          <w:spacing w:val="-4"/>
          <w:sz w:val="22"/>
        </w:rPr>
        <w:t>L. 2021.</w:t>
      </w:r>
      <w:r>
        <w:rPr>
          <w:spacing w:val="-7"/>
          <w:sz w:val="22"/>
        </w:rPr>
        <w:t> </w:t>
      </w:r>
      <w:r>
        <w:rPr>
          <w:spacing w:val="-4"/>
          <w:sz w:val="22"/>
        </w:rPr>
        <w:t>“Horizontal Merger</w:t>
      </w:r>
      <w:r>
        <w:rPr>
          <w:spacing w:val="-5"/>
          <w:sz w:val="22"/>
        </w:rPr>
        <w:t> </w:t>
      </w:r>
      <w:r>
        <w:rPr>
          <w:spacing w:val="-4"/>
          <w:sz w:val="22"/>
        </w:rPr>
        <w:t>Analysis”.</w:t>
      </w:r>
      <w:r>
        <w:rPr>
          <w:spacing w:val="-7"/>
          <w:sz w:val="22"/>
        </w:rPr>
        <w:t> </w:t>
      </w:r>
      <w:r>
        <w:rPr>
          <w:i/>
          <w:spacing w:val="-4"/>
          <w:sz w:val="22"/>
        </w:rPr>
        <w:t>International</w:t>
      </w:r>
      <w:r>
        <w:rPr>
          <w:i/>
          <w:spacing w:val="-5"/>
          <w:sz w:val="22"/>
        </w:rPr>
        <w:t> </w:t>
      </w:r>
      <w:r>
        <w:rPr>
          <w:i/>
          <w:spacing w:val="-4"/>
          <w:sz w:val="22"/>
        </w:rPr>
        <w:t>Journal of</w:t>
      </w:r>
      <w:r>
        <w:rPr>
          <w:i/>
          <w:spacing w:val="-5"/>
          <w:sz w:val="22"/>
        </w:rPr>
        <w:t> </w:t>
      </w:r>
      <w:r>
        <w:rPr>
          <w:i/>
          <w:spacing w:val="-4"/>
          <w:sz w:val="22"/>
        </w:rPr>
        <w:t>Industrial Organization </w:t>
      </w:r>
      <w:r>
        <w:rPr>
          <w:spacing w:val="-4"/>
          <w:sz w:val="22"/>
        </w:rPr>
        <w:t>79: 102714. </w:t>
      </w:r>
      <w:r>
        <w:rPr>
          <w:sz w:val="22"/>
        </w:rPr>
        <w:t>Lewis,</w:t>
      </w:r>
      <w:r>
        <w:rPr>
          <w:spacing w:val="19"/>
          <w:sz w:val="22"/>
        </w:rPr>
        <w:t> </w:t>
      </w:r>
      <w:r>
        <w:rPr>
          <w:sz w:val="22"/>
        </w:rPr>
        <w:t>G.,</w:t>
      </w:r>
      <w:r>
        <w:rPr>
          <w:spacing w:val="19"/>
          <w:sz w:val="22"/>
        </w:rPr>
        <w:t> </w:t>
      </w:r>
      <w:r>
        <w:rPr>
          <w:sz w:val="22"/>
        </w:rPr>
        <w:t>and</w:t>
      </w:r>
      <w:r>
        <w:rPr>
          <w:spacing w:val="19"/>
          <w:sz w:val="22"/>
        </w:rPr>
        <w:t> </w:t>
      </w:r>
      <w:r>
        <w:rPr>
          <w:sz w:val="22"/>
        </w:rPr>
        <w:t>Bajari,</w:t>
      </w:r>
      <w:r>
        <w:rPr>
          <w:spacing w:val="19"/>
          <w:sz w:val="22"/>
        </w:rPr>
        <w:t> </w:t>
      </w:r>
      <w:r>
        <w:rPr>
          <w:sz w:val="22"/>
        </w:rPr>
        <w:t>P.</w:t>
      </w:r>
      <w:r>
        <w:rPr>
          <w:spacing w:val="19"/>
          <w:sz w:val="22"/>
        </w:rPr>
        <w:t> </w:t>
      </w:r>
      <w:r>
        <w:rPr>
          <w:sz w:val="22"/>
        </w:rPr>
        <w:t>2011.</w:t>
      </w:r>
      <w:r>
        <w:rPr>
          <w:spacing w:val="19"/>
          <w:sz w:val="22"/>
        </w:rPr>
        <w:t> </w:t>
      </w:r>
      <w:r>
        <w:rPr>
          <w:sz w:val="22"/>
        </w:rPr>
        <w:t>“Procurement</w:t>
      </w:r>
      <w:r>
        <w:rPr>
          <w:spacing w:val="20"/>
          <w:sz w:val="22"/>
        </w:rPr>
        <w:t> </w:t>
      </w:r>
      <w:r>
        <w:rPr>
          <w:sz w:val="22"/>
        </w:rPr>
        <w:t>Contracting</w:t>
      </w:r>
      <w:r>
        <w:rPr>
          <w:spacing w:val="19"/>
          <w:sz w:val="22"/>
        </w:rPr>
        <w:t> </w:t>
      </w:r>
      <w:r>
        <w:rPr>
          <w:sz w:val="22"/>
        </w:rPr>
        <w:t>with</w:t>
      </w:r>
      <w:r>
        <w:rPr>
          <w:spacing w:val="19"/>
          <w:sz w:val="22"/>
        </w:rPr>
        <w:t> </w:t>
      </w:r>
      <w:r>
        <w:rPr>
          <w:sz w:val="22"/>
        </w:rPr>
        <w:t>Time</w:t>
      </w:r>
      <w:r>
        <w:rPr>
          <w:spacing w:val="20"/>
          <w:sz w:val="22"/>
        </w:rPr>
        <w:t> </w:t>
      </w:r>
      <w:r>
        <w:rPr>
          <w:sz w:val="22"/>
        </w:rPr>
        <w:t>Incentives:</w:t>
      </w:r>
      <w:r>
        <w:rPr>
          <w:spacing w:val="20"/>
          <w:sz w:val="22"/>
        </w:rPr>
        <w:t> </w:t>
      </w:r>
      <w:r>
        <w:rPr>
          <w:sz w:val="22"/>
        </w:rPr>
        <w:t>Theory</w:t>
      </w:r>
      <w:r>
        <w:rPr>
          <w:spacing w:val="19"/>
          <w:sz w:val="22"/>
        </w:rPr>
        <w:t> </w:t>
      </w:r>
      <w:r>
        <w:rPr>
          <w:sz w:val="22"/>
        </w:rPr>
        <w:t>and</w:t>
      </w:r>
      <w:r>
        <w:rPr>
          <w:spacing w:val="19"/>
          <w:sz w:val="22"/>
        </w:rPr>
        <w:t> </w:t>
      </w:r>
      <w:r>
        <w:rPr>
          <w:sz w:val="22"/>
        </w:rPr>
        <w:t>Evidence,</w:t>
      </w:r>
    </w:p>
    <w:p>
      <w:pPr>
        <w:spacing w:line="200" w:lineRule="exact" w:before="0"/>
        <w:ind w:left="1080" w:right="0" w:firstLine="0"/>
        <w:jc w:val="left"/>
        <w:rPr>
          <w:sz w:val="22"/>
        </w:rPr>
      </w:pPr>
      <w:r>
        <w:rPr>
          <w:i/>
          <w:sz w:val="22"/>
        </w:rPr>
        <w:t>Quarterly</w:t>
      </w:r>
      <w:r>
        <w:rPr>
          <w:i/>
          <w:spacing w:val="-6"/>
          <w:sz w:val="22"/>
        </w:rPr>
        <w:t> </w:t>
      </w:r>
      <w:r>
        <w:rPr>
          <w:i/>
          <w:sz w:val="22"/>
        </w:rPr>
        <w:t>Journal</w:t>
      </w:r>
      <w:r>
        <w:rPr>
          <w:i/>
          <w:spacing w:val="-6"/>
          <w:sz w:val="22"/>
        </w:rPr>
        <w:t> </w:t>
      </w:r>
      <w:r>
        <w:rPr>
          <w:i/>
          <w:sz w:val="22"/>
        </w:rPr>
        <w:t>of</w:t>
      </w:r>
      <w:r>
        <w:rPr>
          <w:i/>
          <w:spacing w:val="-3"/>
          <w:sz w:val="22"/>
        </w:rPr>
        <w:t> </w:t>
      </w:r>
      <w:r>
        <w:rPr>
          <w:i/>
          <w:sz w:val="22"/>
        </w:rPr>
        <w:t>Economics</w:t>
      </w:r>
      <w:r>
        <w:rPr>
          <w:i/>
          <w:spacing w:val="-4"/>
          <w:sz w:val="22"/>
        </w:rPr>
        <w:t> </w:t>
      </w:r>
      <w:r>
        <w:rPr>
          <w:sz w:val="22"/>
        </w:rPr>
        <w:t>126</w:t>
      </w:r>
      <w:r>
        <w:rPr>
          <w:spacing w:val="-4"/>
          <w:sz w:val="22"/>
        </w:rPr>
        <w:t> </w:t>
      </w:r>
      <w:r>
        <w:rPr>
          <w:sz w:val="22"/>
        </w:rPr>
        <w:t>(3,</w:t>
      </w:r>
      <w:r>
        <w:rPr>
          <w:spacing w:val="-4"/>
          <w:sz w:val="22"/>
        </w:rPr>
        <w:t> </w:t>
      </w:r>
      <w:r>
        <w:rPr>
          <w:sz w:val="22"/>
        </w:rPr>
        <w:t>August):</w:t>
      </w:r>
      <w:r>
        <w:rPr>
          <w:spacing w:val="-3"/>
          <w:sz w:val="22"/>
        </w:rPr>
        <w:t> </w:t>
      </w:r>
      <w:r>
        <w:rPr>
          <w:spacing w:val="-2"/>
          <w:sz w:val="22"/>
        </w:rPr>
        <w:t>1173–1211.</w:t>
      </w:r>
    </w:p>
    <w:p>
      <w:pPr>
        <w:pStyle w:val="BodyText"/>
      </w:pPr>
    </w:p>
    <w:p>
      <w:pPr>
        <w:pStyle w:val="BodyText"/>
        <w:spacing w:before="1"/>
        <w:ind w:left="1079" w:hanging="720"/>
      </w:pPr>
      <w:r>
        <w:rPr/>
        <w:t>MAPS</w:t>
      </w:r>
      <w:r>
        <w:rPr>
          <w:spacing w:val="71"/>
        </w:rPr>
        <w:t> </w:t>
      </w:r>
      <w:r>
        <w:rPr/>
        <w:t>(Methodology</w:t>
      </w:r>
      <w:r>
        <w:rPr>
          <w:spacing w:val="71"/>
        </w:rPr>
        <w:t> </w:t>
      </w:r>
      <w:r>
        <w:rPr/>
        <w:t>for</w:t>
      </w:r>
      <w:r>
        <w:rPr>
          <w:spacing w:val="70"/>
        </w:rPr>
        <w:t> </w:t>
      </w:r>
      <w:r>
        <w:rPr/>
        <w:t>Assessing</w:t>
      </w:r>
      <w:r>
        <w:rPr>
          <w:spacing w:val="71"/>
        </w:rPr>
        <w:t> </w:t>
      </w:r>
      <w:r>
        <w:rPr/>
        <w:t>Procurement</w:t>
      </w:r>
      <w:r>
        <w:rPr>
          <w:spacing w:val="70"/>
        </w:rPr>
        <w:t> </w:t>
      </w:r>
      <w:r>
        <w:rPr/>
        <w:t>Systems).</w:t>
      </w:r>
      <w:r>
        <w:rPr>
          <w:spacing w:val="71"/>
        </w:rPr>
        <w:t> </w:t>
      </w:r>
      <w:r>
        <w:rPr/>
        <w:t>2018.</w:t>
      </w:r>
      <w:r>
        <w:rPr>
          <w:spacing w:val="71"/>
        </w:rPr>
        <w:t> </w:t>
      </w:r>
      <w:r>
        <w:rPr/>
        <w:t>“Sub-indicator</w:t>
      </w:r>
      <w:r>
        <w:rPr>
          <w:spacing w:val="72"/>
        </w:rPr>
        <w:t> </w:t>
      </w:r>
      <w:r>
        <w:rPr/>
        <w:t>1(d)</w:t>
      </w:r>
      <w:r>
        <w:rPr>
          <w:spacing w:val="72"/>
        </w:rPr>
        <w:t> </w:t>
      </w:r>
      <w:r>
        <w:rPr/>
        <w:t>-</w:t>
      </w:r>
      <w:r>
        <w:rPr>
          <w:spacing w:val="69"/>
        </w:rPr>
        <w:t> </w:t>
      </w:r>
      <w:r>
        <w:rPr/>
        <w:t>Rules</w:t>
      </w:r>
      <w:r>
        <w:rPr>
          <w:spacing w:val="72"/>
        </w:rPr>
        <w:t> </w:t>
      </w:r>
      <w:r>
        <w:rPr/>
        <w:t>on Participation.” World Bank, Development Assistance Committee.</w:t>
      </w:r>
    </w:p>
    <w:p>
      <w:pPr>
        <w:pStyle w:val="BodyText"/>
        <w:spacing w:before="252"/>
        <w:ind w:left="1079" w:hanging="721"/>
      </w:pPr>
      <w:r>
        <w:rPr/>
        <w:t>MAPS</w:t>
      </w:r>
      <w:r>
        <w:rPr>
          <w:spacing w:val="40"/>
        </w:rPr>
        <w:t> </w:t>
      </w:r>
      <w:r>
        <w:rPr/>
        <w:t>(Methodology</w:t>
      </w:r>
      <w:r>
        <w:rPr>
          <w:spacing w:val="40"/>
        </w:rPr>
        <w:t> </w:t>
      </w:r>
      <w:r>
        <w:rPr/>
        <w:t>for</w:t>
      </w:r>
      <w:r>
        <w:rPr>
          <w:spacing w:val="40"/>
        </w:rPr>
        <w:t> </w:t>
      </w:r>
      <w:r>
        <w:rPr/>
        <w:t>Assessing</w:t>
      </w:r>
      <w:r>
        <w:rPr>
          <w:spacing w:val="40"/>
        </w:rPr>
        <w:t> </w:t>
      </w:r>
      <w:r>
        <w:rPr/>
        <w:t>Procurement</w:t>
      </w:r>
      <w:r>
        <w:rPr>
          <w:spacing w:val="40"/>
        </w:rPr>
        <w:t> </w:t>
      </w:r>
      <w:r>
        <w:rPr/>
        <w:t>Systems).</w:t>
      </w:r>
      <w:r>
        <w:rPr>
          <w:spacing w:val="40"/>
        </w:rPr>
        <w:t> </w:t>
      </w:r>
      <w:r>
        <w:rPr/>
        <w:t>2022.“Guidance:</w:t>
      </w:r>
      <w:r>
        <w:rPr>
          <w:spacing w:val="40"/>
        </w:rPr>
        <w:t> </w:t>
      </w:r>
      <w:r>
        <w:rPr/>
        <w:t>Gender</w:t>
      </w:r>
      <w:r>
        <w:rPr>
          <w:spacing w:val="40"/>
        </w:rPr>
        <w:t> </w:t>
      </w:r>
      <w:r>
        <w:rPr/>
        <w:t>in</w:t>
      </w:r>
      <w:r>
        <w:rPr>
          <w:spacing w:val="40"/>
        </w:rPr>
        <w:t> </w:t>
      </w:r>
      <w:r>
        <w:rPr/>
        <w:t>the</w:t>
      </w:r>
      <w:r>
        <w:rPr>
          <w:spacing w:val="40"/>
        </w:rPr>
        <w:t> </w:t>
      </w:r>
      <w:r>
        <w:rPr/>
        <w:t>MAPS</w:t>
      </w:r>
      <w:r>
        <w:rPr>
          <w:spacing w:val="40"/>
        </w:rPr>
        <w:t> </w:t>
      </w:r>
      <w:r>
        <w:rPr/>
        <w:t>Framework.” World Bank, Development Assistance Committee.</w:t>
      </w:r>
    </w:p>
    <w:p>
      <w:pPr>
        <w:pStyle w:val="BodyText"/>
        <w:spacing w:before="1"/>
      </w:pPr>
    </w:p>
    <w:p>
      <w:pPr>
        <w:pStyle w:val="BodyText"/>
        <w:spacing w:before="1"/>
        <w:ind w:left="1079" w:hanging="721"/>
      </w:pPr>
      <w:r>
        <w:rPr/>
        <w:t>OECD</w:t>
      </w:r>
      <w:r>
        <w:rPr>
          <w:spacing w:val="40"/>
        </w:rPr>
        <w:t> </w:t>
      </w:r>
      <w:r>
        <w:rPr/>
        <w:t>(Organisation</w:t>
      </w:r>
      <w:r>
        <w:rPr>
          <w:spacing w:val="40"/>
        </w:rPr>
        <w:t> </w:t>
      </w:r>
      <w:r>
        <w:rPr/>
        <w:t>for</w:t>
      </w:r>
      <w:r>
        <w:rPr>
          <w:spacing w:val="40"/>
        </w:rPr>
        <w:t> </w:t>
      </w:r>
      <w:r>
        <w:rPr/>
        <w:t>Economic</w:t>
      </w:r>
      <w:r>
        <w:rPr>
          <w:spacing w:val="40"/>
        </w:rPr>
        <w:t> </w:t>
      </w:r>
      <w:r>
        <w:rPr/>
        <w:t>Co-operation</w:t>
      </w:r>
      <w:r>
        <w:rPr>
          <w:spacing w:val="40"/>
        </w:rPr>
        <w:t> </w:t>
      </w:r>
      <w:r>
        <w:rPr/>
        <w:t>and</w:t>
      </w:r>
      <w:r>
        <w:rPr>
          <w:spacing w:val="40"/>
        </w:rPr>
        <w:t> </w:t>
      </w:r>
      <w:r>
        <w:rPr/>
        <w:t>Development).</w:t>
      </w:r>
      <w:r>
        <w:rPr>
          <w:spacing w:val="40"/>
        </w:rPr>
        <w:t> </w:t>
      </w:r>
      <w:r>
        <w:rPr/>
        <w:t>2005.</w:t>
      </w:r>
      <w:r>
        <w:rPr>
          <w:spacing w:val="40"/>
        </w:rPr>
        <w:t> </w:t>
      </w:r>
      <w:r>
        <w:rPr/>
        <w:t>“Recommendation</w:t>
      </w:r>
      <w:r>
        <w:rPr>
          <w:spacing w:val="40"/>
        </w:rPr>
        <w:t> </w:t>
      </w:r>
      <w:r>
        <w:rPr/>
        <w:t>of</w:t>
      </w:r>
      <w:r>
        <w:rPr>
          <w:spacing w:val="40"/>
        </w:rPr>
        <w:t> </w:t>
      </w:r>
      <w:r>
        <w:rPr/>
        <w:t>the Council on Merger Review.” OECD.</w:t>
      </w:r>
    </w:p>
    <w:p>
      <w:pPr>
        <w:spacing w:line="252" w:lineRule="exact" w:before="252"/>
        <w:ind w:left="359" w:right="0" w:firstLine="0"/>
        <w:jc w:val="left"/>
        <w:rPr>
          <w:sz w:val="22"/>
        </w:rPr>
      </w:pPr>
      <w:r>
        <w:rPr>
          <w:sz w:val="22"/>
        </w:rPr>
        <w:t>OECD</w:t>
      </w:r>
      <w:r>
        <w:rPr>
          <w:spacing w:val="-14"/>
          <w:sz w:val="22"/>
        </w:rPr>
        <w:t> </w:t>
      </w:r>
      <w:r>
        <w:rPr>
          <w:sz w:val="22"/>
        </w:rPr>
        <w:t>(Organisation</w:t>
      </w:r>
      <w:r>
        <w:rPr>
          <w:spacing w:val="-11"/>
          <w:sz w:val="22"/>
        </w:rPr>
        <w:t> </w:t>
      </w:r>
      <w:r>
        <w:rPr>
          <w:sz w:val="22"/>
        </w:rPr>
        <w:t>for</w:t>
      </w:r>
      <w:r>
        <w:rPr>
          <w:spacing w:val="-12"/>
          <w:sz w:val="22"/>
        </w:rPr>
        <w:t> </w:t>
      </w:r>
      <w:r>
        <w:rPr>
          <w:sz w:val="22"/>
        </w:rPr>
        <w:t>Economic</w:t>
      </w:r>
      <w:r>
        <w:rPr>
          <w:spacing w:val="-11"/>
          <w:sz w:val="22"/>
        </w:rPr>
        <w:t> </w:t>
      </w:r>
      <w:r>
        <w:rPr>
          <w:sz w:val="22"/>
        </w:rPr>
        <w:t>Co-operation</w:t>
      </w:r>
      <w:r>
        <w:rPr>
          <w:spacing w:val="-10"/>
          <w:sz w:val="22"/>
        </w:rPr>
        <w:t> </w:t>
      </w:r>
      <w:r>
        <w:rPr>
          <w:sz w:val="22"/>
        </w:rPr>
        <w:t>and</w:t>
      </w:r>
      <w:r>
        <w:rPr>
          <w:spacing w:val="-10"/>
          <w:sz w:val="22"/>
        </w:rPr>
        <w:t> </w:t>
      </w:r>
      <w:r>
        <w:rPr>
          <w:sz w:val="22"/>
        </w:rPr>
        <w:t>Development).</w:t>
      </w:r>
      <w:r>
        <w:rPr>
          <w:spacing w:val="-10"/>
          <w:sz w:val="22"/>
        </w:rPr>
        <w:t> </w:t>
      </w:r>
      <w:r>
        <w:rPr>
          <w:sz w:val="22"/>
        </w:rPr>
        <w:t>2011.</w:t>
      </w:r>
      <w:r>
        <w:rPr>
          <w:spacing w:val="-10"/>
          <w:sz w:val="22"/>
        </w:rPr>
        <w:t> </w:t>
      </w:r>
      <w:r>
        <w:rPr>
          <w:i/>
          <w:sz w:val="22"/>
        </w:rPr>
        <w:t>Competition</w:t>
      </w:r>
      <w:r>
        <w:rPr>
          <w:i/>
          <w:spacing w:val="-10"/>
          <w:sz w:val="22"/>
        </w:rPr>
        <w:t> </w:t>
      </w:r>
      <w:r>
        <w:rPr>
          <w:i/>
          <w:sz w:val="22"/>
        </w:rPr>
        <w:t>and</w:t>
      </w:r>
      <w:r>
        <w:rPr>
          <w:i/>
          <w:spacing w:val="-10"/>
          <w:sz w:val="22"/>
        </w:rPr>
        <w:t> </w:t>
      </w:r>
      <w:r>
        <w:rPr>
          <w:i/>
          <w:spacing w:val="-2"/>
          <w:sz w:val="22"/>
        </w:rPr>
        <w:t>Procurement</w:t>
      </w:r>
      <w:r>
        <w:rPr>
          <w:spacing w:val="-2"/>
          <w:sz w:val="22"/>
        </w:rPr>
        <w:t>.</w:t>
      </w:r>
    </w:p>
    <w:p>
      <w:pPr>
        <w:pStyle w:val="BodyText"/>
        <w:spacing w:line="252" w:lineRule="exact"/>
        <w:ind w:left="1079"/>
      </w:pPr>
      <w:r>
        <w:rPr>
          <w:spacing w:val="-2"/>
        </w:rPr>
        <w:t>OECD.</w:t>
      </w:r>
    </w:p>
    <w:p>
      <w:pPr>
        <w:pStyle w:val="BodyText"/>
      </w:pPr>
    </w:p>
    <w:p>
      <w:pPr>
        <w:pStyle w:val="BodyText"/>
        <w:ind w:left="1080" w:hanging="721"/>
      </w:pPr>
      <w:r>
        <w:rPr/>
        <w:t>OECD</w:t>
      </w:r>
      <w:r>
        <w:rPr>
          <w:spacing w:val="32"/>
        </w:rPr>
        <w:t> </w:t>
      </w:r>
      <w:r>
        <w:rPr/>
        <w:t>(Organisation</w:t>
      </w:r>
      <w:r>
        <w:rPr>
          <w:spacing w:val="33"/>
        </w:rPr>
        <w:t> </w:t>
      </w:r>
      <w:r>
        <w:rPr/>
        <w:t>for</w:t>
      </w:r>
      <w:r>
        <w:rPr>
          <w:spacing w:val="31"/>
        </w:rPr>
        <w:t> </w:t>
      </w:r>
      <w:r>
        <w:rPr/>
        <w:t>Economic</w:t>
      </w:r>
      <w:r>
        <w:rPr>
          <w:spacing w:val="33"/>
        </w:rPr>
        <w:t> </w:t>
      </w:r>
      <w:r>
        <w:rPr/>
        <w:t>Co-operation</w:t>
      </w:r>
      <w:r>
        <w:rPr>
          <w:spacing w:val="30"/>
        </w:rPr>
        <w:t> </w:t>
      </w:r>
      <w:r>
        <w:rPr/>
        <w:t>and</w:t>
      </w:r>
      <w:r>
        <w:rPr>
          <w:spacing w:val="33"/>
        </w:rPr>
        <w:t> </w:t>
      </w:r>
      <w:r>
        <w:rPr/>
        <w:t>Development).</w:t>
      </w:r>
      <w:r>
        <w:rPr>
          <w:spacing w:val="33"/>
        </w:rPr>
        <w:t> </w:t>
      </w:r>
      <w:r>
        <w:rPr/>
        <w:t>2015a.</w:t>
      </w:r>
      <w:r>
        <w:rPr>
          <w:spacing w:val="30"/>
        </w:rPr>
        <w:t> </w:t>
      </w:r>
      <w:r>
        <w:rPr/>
        <w:t>“Recommendation</w:t>
      </w:r>
      <w:r>
        <w:rPr>
          <w:spacing w:val="33"/>
        </w:rPr>
        <w:t> </w:t>
      </w:r>
      <w:r>
        <w:rPr/>
        <w:t>of</w:t>
      </w:r>
      <w:r>
        <w:rPr>
          <w:spacing w:val="34"/>
        </w:rPr>
        <w:t> </w:t>
      </w:r>
      <w:r>
        <w:rPr/>
        <w:t>the Council on Guidelines on Corporate Governance of State-Owned Enterprises.” OECD.</w:t>
      </w:r>
    </w:p>
    <w:p>
      <w:pPr>
        <w:spacing w:before="252"/>
        <w:ind w:left="1080" w:right="0" w:hanging="721"/>
        <w:jc w:val="left"/>
        <w:rPr>
          <w:sz w:val="22"/>
        </w:rPr>
      </w:pPr>
      <w:r>
        <w:rPr>
          <w:sz w:val="22"/>
        </w:rPr>
        <w:t>OECD</w:t>
      </w:r>
      <w:r>
        <w:rPr>
          <w:spacing w:val="40"/>
          <w:sz w:val="22"/>
        </w:rPr>
        <w:t> </w:t>
      </w:r>
      <w:r>
        <w:rPr>
          <w:sz w:val="22"/>
        </w:rPr>
        <w:t>(Organisation</w:t>
      </w:r>
      <w:r>
        <w:rPr>
          <w:spacing w:val="40"/>
          <w:sz w:val="22"/>
        </w:rPr>
        <w:t> </w:t>
      </w:r>
      <w:r>
        <w:rPr>
          <w:sz w:val="22"/>
        </w:rPr>
        <w:t>for</w:t>
      </w:r>
      <w:r>
        <w:rPr>
          <w:spacing w:val="40"/>
          <w:sz w:val="22"/>
        </w:rPr>
        <w:t> </w:t>
      </w:r>
      <w:r>
        <w:rPr>
          <w:sz w:val="22"/>
        </w:rPr>
        <w:t>Economic</w:t>
      </w:r>
      <w:r>
        <w:rPr>
          <w:spacing w:val="40"/>
          <w:sz w:val="22"/>
        </w:rPr>
        <w:t> </w:t>
      </w:r>
      <w:r>
        <w:rPr>
          <w:sz w:val="22"/>
        </w:rPr>
        <w:t>Co-operation</w:t>
      </w:r>
      <w:r>
        <w:rPr>
          <w:spacing w:val="40"/>
          <w:sz w:val="22"/>
        </w:rPr>
        <w:t> </w:t>
      </w:r>
      <w:r>
        <w:rPr>
          <w:sz w:val="22"/>
        </w:rPr>
        <w:t>and</w:t>
      </w:r>
      <w:r>
        <w:rPr>
          <w:spacing w:val="40"/>
          <w:sz w:val="22"/>
        </w:rPr>
        <w:t> </w:t>
      </w:r>
      <w:r>
        <w:rPr>
          <w:sz w:val="22"/>
        </w:rPr>
        <w:t>Development).</w:t>
      </w:r>
      <w:r>
        <w:rPr>
          <w:spacing w:val="40"/>
          <w:sz w:val="22"/>
        </w:rPr>
        <w:t> </w:t>
      </w:r>
      <w:r>
        <w:rPr>
          <w:sz w:val="22"/>
        </w:rPr>
        <w:t>2015b.</w:t>
      </w:r>
      <w:r>
        <w:rPr>
          <w:spacing w:val="40"/>
          <w:sz w:val="22"/>
        </w:rPr>
        <w:t> </w:t>
      </w:r>
      <w:r>
        <w:rPr>
          <w:i/>
          <w:sz w:val="22"/>
        </w:rPr>
        <w:t>Compendium</w:t>
      </w:r>
      <w:r>
        <w:rPr>
          <w:i/>
          <w:spacing w:val="40"/>
          <w:sz w:val="22"/>
        </w:rPr>
        <w:t> </w:t>
      </w:r>
      <w:r>
        <w:rPr>
          <w:i/>
          <w:sz w:val="22"/>
        </w:rPr>
        <w:t>of</w:t>
      </w:r>
      <w:r>
        <w:rPr>
          <w:i/>
          <w:spacing w:val="40"/>
          <w:sz w:val="22"/>
        </w:rPr>
        <w:t> </w:t>
      </w:r>
      <w:r>
        <w:rPr>
          <w:i/>
          <w:sz w:val="22"/>
        </w:rPr>
        <w:t>Good Practices for Integrity in Public Procurement</w:t>
      </w:r>
      <w:r>
        <w:rPr>
          <w:sz w:val="22"/>
        </w:rPr>
        <w:t>. OECD.</w:t>
      </w:r>
    </w:p>
    <w:p>
      <w:pPr>
        <w:pStyle w:val="BodyText"/>
        <w:spacing w:before="2"/>
      </w:pPr>
    </w:p>
    <w:p>
      <w:pPr>
        <w:spacing w:before="0"/>
        <w:ind w:left="1080" w:right="167" w:hanging="721"/>
        <w:jc w:val="left"/>
        <w:rPr>
          <w:sz w:val="22"/>
        </w:rPr>
      </w:pPr>
      <w:r>
        <w:rPr>
          <w:sz w:val="22"/>
        </w:rPr>
        <w:t>OECD</w:t>
      </w:r>
      <w:r>
        <w:rPr>
          <w:spacing w:val="-2"/>
          <w:sz w:val="22"/>
        </w:rPr>
        <w:t> </w:t>
      </w:r>
      <w:r>
        <w:rPr>
          <w:sz w:val="22"/>
        </w:rPr>
        <w:t>(Organisation</w:t>
      </w:r>
      <w:r>
        <w:rPr>
          <w:spacing w:val="-3"/>
          <w:sz w:val="22"/>
        </w:rPr>
        <w:t> </w:t>
      </w:r>
      <w:r>
        <w:rPr>
          <w:sz w:val="22"/>
        </w:rPr>
        <w:t>for Economic Co-operation</w:t>
      </w:r>
      <w:r>
        <w:rPr>
          <w:spacing w:val="-1"/>
          <w:sz w:val="22"/>
        </w:rPr>
        <w:t> </w:t>
      </w:r>
      <w:r>
        <w:rPr>
          <w:sz w:val="22"/>
        </w:rPr>
        <w:t>and</w:t>
      </w:r>
      <w:r>
        <w:rPr>
          <w:spacing w:val="-3"/>
          <w:sz w:val="22"/>
        </w:rPr>
        <w:t> </w:t>
      </w:r>
      <w:r>
        <w:rPr>
          <w:sz w:val="22"/>
        </w:rPr>
        <w:t>Development).</w:t>
      </w:r>
      <w:r>
        <w:rPr>
          <w:spacing w:val="-1"/>
          <w:sz w:val="22"/>
        </w:rPr>
        <w:t> </w:t>
      </w:r>
      <w:r>
        <w:rPr>
          <w:sz w:val="22"/>
        </w:rPr>
        <w:t>2015c.</w:t>
      </w:r>
      <w:r>
        <w:rPr>
          <w:spacing w:val="-1"/>
          <w:sz w:val="22"/>
        </w:rPr>
        <w:t> </w:t>
      </w:r>
      <w:r>
        <w:rPr>
          <w:i/>
          <w:sz w:val="22"/>
        </w:rPr>
        <w:t>Going</w:t>
      </w:r>
      <w:r>
        <w:rPr>
          <w:i/>
          <w:spacing w:val="-1"/>
          <w:sz w:val="22"/>
        </w:rPr>
        <w:t> </w:t>
      </w:r>
      <w:r>
        <w:rPr>
          <w:i/>
          <w:sz w:val="22"/>
        </w:rPr>
        <w:t>Green: Best Practices for Sustainable Procurement</w:t>
      </w:r>
      <w:r>
        <w:rPr>
          <w:sz w:val="22"/>
        </w:rPr>
        <w:t>. OECD.</w:t>
      </w:r>
    </w:p>
    <w:p>
      <w:pPr>
        <w:spacing w:after="0"/>
        <w:jc w:val="left"/>
        <w:rPr>
          <w:sz w:val="22"/>
        </w:rPr>
        <w:sectPr>
          <w:pgSz w:w="12240" w:h="15840"/>
          <w:pgMar w:header="0" w:footer="522" w:top="1360" w:bottom="720" w:left="1080" w:right="1080"/>
        </w:sectPr>
      </w:pPr>
    </w:p>
    <w:p>
      <w:pPr>
        <w:spacing w:before="78"/>
        <w:ind w:left="1079" w:right="357" w:hanging="720"/>
        <w:jc w:val="both"/>
        <w:rPr>
          <w:sz w:val="22"/>
        </w:rPr>
      </w:pPr>
      <w:r>
        <w:rPr>
          <w:sz w:val="22"/>
        </w:rPr>
        <w:t>OECD (Organisation for Economic Co-operation and Development). 2017a. </w:t>
      </w:r>
      <w:r>
        <w:rPr>
          <w:i/>
          <w:sz w:val="22"/>
        </w:rPr>
        <w:t>Technical Report: Policies that Promote SME Participation in Public Procurement</w:t>
      </w:r>
      <w:r>
        <w:rPr>
          <w:sz w:val="22"/>
        </w:rPr>
        <w:t>.</w:t>
      </w:r>
      <w:r>
        <w:rPr>
          <w:spacing w:val="40"/>
          <w:sz w:val="22"/>
        </w:rPr>
        <w:t> </w:t>
      </w:r>
      <w:r>
        <w:rPr>
          <w:sz w:val="22"/>
        </w:rPr>
        <w:t>OECD.</w:t>
      </w:r>
    </w:p>
    <w:p>
      <w:pPr>
        <w:spacing w:before="253"/>
        <w:ind w:left="1079" w:right="356" w:hanging="721"/>
        <w:jc w:val="both"/>
        <w:rPr>
          <w:sz w:val="22"/>
        </w:rPr>
      </w:pPr>
      <w:r>
        <w:rPr>
          <w:sz w:val="22"/>
        </w:rPr>
        <w:t>OECD (Organisation for Economic Co-operation and Development). 2017b. </w:t>
      </w:r>
      <w:r>
        <w:rPr>
          <w:i/>
          <w:sz w:val="22"/>
        </w:rPr>
        <w:t>Public Procurement for Innovation</w:t>
      </w:r>
      <w:r>
        <w:rPr>
          <w:sz w:val="22"/>
        </w:rPr>
        <w:t>. OECD.</w:t>
      </w:r>
    </w:p>
    <w:p>
      <w:pPr>
        <w:spacing w:before="252"/>
        <w:ind w:left="1079" w:right="356" w:hanging="720"/>
        <w:jc w:val="both"/>
        <w:rPr>
          <w:sz w:val="22"/>
        </w:rPr>
      </w:pPr>
      <w:r>
        <w:rPr>
          <w:sz w:val="22"/>
        </w:rPr>
        <w:t>OECD (Organisation for Economic Co-operation and Development). 2017c. </w:t>
      </w:r>
      <w:r>
        <w:rPr>
          <w:i/>
          <w:sz w:val="22"/>
        </w:rPr>
        <w:t>The Pursuit of Gender Equality: An Uphill Battle</w:t>
      </w:r>
      <w:r>
        <w:rPr>
          <w:sz w:val="22"/>
        </w:rPr>
        <w:t>. OECD.</w:t>
      </w:r>
    </w:p>
    <w:p>
      <w:pPr>
        <w:pStyle w:val="BodyText"/>
        <w:spacing w:before="1"/>
      </w:pPr>
    </w:p>
    <w:p>
      <w:pPr>
        <w:pStyle w:val="BodyText"/>
        <w:spacing w:before="1"/>
        <w:ind w:left="1079" w:right="356" w:hanging="721"/>
        <w:jc w:val="both"/>
      </w:pPr>
      <w:r>
        <w:rPr/>
        <w:t>OECD (Organisation for Economic Co-operation and Development). 2018a. “Designing and Testing Effective Consumer-facing Remedies.” OECD.</w:t>
      </w:r>
    </w:p>
    <w:p>
      <w:pPr>
        <w:pStyle w:val="BodyText"/>
        <w:spacing w:before="252"/>
        <w:ind w:left="1079" w:right="356" w:hanging="721"/>
        <w:jc w:val="both"/>
      </w:pPr>
      <w:r>
        <w:rPr/>
        <w:t>OECD (Organisation for Economic Co-operation and Development). 2018b. “Suspensory Effects of Merger Notifications and Gun Jumping.” OECD.</w:t>
      </w:r>
    </w:p>
    <w:p>
      <w:pPr>
        <w:spacing w:before="252"/>
        <w:ind w:left="1079" w:right="355" w:hanging="721"/>
        <w:jc w:val="both"/>
        <w:rPr>
          <w:sz w:val="22"/>
        </w:rPr>
      </w:pPr>
      <w:r>
        <w:rPr>
          <w:sz w:val="22"/>
        </w:rPr>
        <w:t>OECD (Organisation for Economic Co-operation and Development). 2018c. </w:t>
      </w:r>
      <w:r>
        <w:rPr>
          <w:i/>
          <w:sz w:val="22"/>
        </w:rPr>
        <w:t>Oslo Manual Guidelines for Collecting, Reporting and Using Data on Innovation. </w:t>
      </w:r>
      <w:r>
        <w:rPr>
          <w:sz w:val="22"/>
        </w:rPr>
        <w:t>OECD.</w:t>
      </w:r>
    </w:p>
    <w:p>
      <w:pPr>
        <w:spacing w:before="252"/>
        <w:ind w:left="1079" w:right="354" w:hanging="721"/>
        <w:jc w:val="both"/>
        <w:rPr>
          <w:sz w:val="22"/>
        </w:rPr>
      </w:pPr>
      <w:r>
        <w:rPr>
          <w:sz w:val="22"/>
        </w:rPr>
        <w:t>OECD</w:t>
      </w:r>
      <w:r>
        <w:rPr>
          <w:spacing w:val="-11"/>
          <w:sz w:val="22"/>
        </w:rPr>
        <w:t> </w:t>
      </w:r>
      <w:r>
        <w:rPr>
          <w:sz w:val="22"/>
        </w:rPr>
        <w:t>(Organisation</w:t>
      </w:r>
      <w:r>
        <w:rPr>
          <w:spacing w:val="-12"/>
          <w:sz w:val="22"/>
        </w:rPr>
        <w:t> </w:t>
      </w:r>
      <w:r>
        <w:rPr>
          <w:sz w:val="22"/>
        </w:rPr>
        <w:t>for</w:t>
      </w:r>
      <w:r>
        <w:rPr>
          <w:spacing w:val="-9"/>
          <w:sz w:val="22"/>
        </w:rPr>
        <w:t> </w:t>
      </w:r>
      <w:r>
        <w:rPr>
          <w:sz w:val="22"/>
        </w:rPr>
        <w:t>Economic</w:t>
      </w:r>
      <w:r>
        <w:rPr>
          <w:spacing w:val="-9"/>
          <w:sz w:val="22"/>
        </w:rPr>
        <w:t> </w:t>
      </w:r>
      <w:r>
        <w:rPr>
          <w:sz w:val="22"/>
        </w:rPr>
        <w:t>Co-operation</w:t>
      </w:r>
      <w:r>
        <w:rPr>
          <w:spacing w:val="-12"/>
          <w:sz w:val="22"/>
        </w:rPr>
        <w:t> </w:t>
      </w:r>
      <w:r>
        <w:rPr>
          <w:sz w:val="22"/>
        </w:rPr>
        <w:t>and</w:t>
      </w:r>
      <w:r>
        <w:rPr>
          <w:spacing w:val="-10"/>
          <w:sz w:val="22"/>
        </w:rPr>
        <w:t> </w:t>
      </w:r>
      <w:r>
        <w:rPr>
          <w:sz w:val="22"/>
        </w:rPr>
        <w:t>Development).</w:t>
      </w:r>
      <w:r>
        <w:rPr>
          <w:spacing w:val="-10"/>
          <w:sz w:val="22"/>
        </w:rPr>
        <w:t> </w:t>
      </w:r>
      <w:r>
        <w:rPr>
          <w:sz w:val="22"/>
        </w:rPr>
        <w:t>2018d.</w:t>
      </w:r>
      <w:r>
        <w:rPr>
          <w:spacing w:val="-9"/>
          <w:sz w:val="22"/>
        </w:rPr>
        <w:t> </w:t>
      </w:r>
      <w:r>
        <w:rPr>
          <w:i/>
          <w:sz w:val="22"/>
        </w:rPr>
        <w:t>SMEs</w:t>
      </w:r>
      <w:r>
        <w:rPr>
          <w:i/>
          <w:spacing w:val="-11"/>
          <w:sz w:val="22"/>
        </w:rPr>
        <w:t> </w:t>
      </w:r>
      <w:r>
        <w:rPr>
          <w:i/>
          <w:sz w:val="22"/>
        </w:rPr>
        <w:t>in</w:t>
      </w:r>
      <w:r>
        <w:rPr>
          <w:i/>
          <w:spacing w:val="-10"/>
          <w:sz w:val="22"/>
        </w:rPr>
        <w:t> </w:t>
      </w:r>
      <w:r>
        <w:rPr>
          <w:i/>
          <w:sz w:val="22"/>
        </w:rPr>
        <w:t>Public</w:t>
      </w:r>
      <w:r>
        <w:rPr>
          <w:i/>
          <w:spacing w:val="-12"/>
          <w:sz w:val="22"/>
        </w:rPr>
        <w:t> </w:t>
      </w:r>
      <w:r>
        <w:rPr>
          <w:i/>
          <w:sz w:val="22"/>
        </w:rPr>
        <w:t>Procurement: Practices and Strategies for Shared Benefits. </w:t>
      </w:r>
      <w:r>
        <w:rPr>
          <w:sz w:val="22"/>
        </w:rPr>
        <w:t>OECD.</w:t>
      </w:r>
    </w:p>
    <w:p>
      <w:pPr>
        <w:pStyle w:val="BodyText"/>
        <w:spacing w:before="2"/>
      </w:pPr>
    </w:p>
    <w:p>
      <w:pPr>
        <w:pStyle w:val="BodyText"/>
        <w:ind w:left="1080" w:right="355" w:hanging="721"/>
        <w:jc w:val="both"/>
      </w:pPr>
      <w:r>
        <w:rPr/>
        <w:t>OECD (Organisation for Economic Co-operation and Development). 2019a. “Licensing of IP Rights and Competition Law: Background Note by the Secretariat. DAF/COMP.” OECD, Paris.</w:t>
      </w:r>
    </w:p>
    <w:p>
      <w:pPr>
        <w:pStyle w:val="BodyText"/>
        <w:spacing w:before="252"/>
        <w:ind w:left="1080" w:right="356" w:hanging="721"/>
        <w:jc w:val="both"/>
      </w:pPr>
      <w:r>
        <w:rPr/>
        <w:t>OECD (Organisation for Economic Co-operation and Development). 2019b. “Fining Methodologies for Competition Law Infringements.” OECD.</w:t>
      </w:r>
    </w:p>
    <w:p>
      <w:pPr>
        <w:pStyle w:val="BodyText"/>
        <w:spacing w:before="253"/>
        <w:ind w:left="1080" w:right="358" w:hanging="721"/>
        <w:jc w:val="both"/>
      </w:pPr>
      <w:r>
        <w:rPr/>
        <w:t>OECD (Organisation for Economic Co-operation and Development). 2019c. “Recommendation of the Council on Competition Assessment” OECD.</w:t>
      </w:r>
    </w:p>
    <w:p>
      <w:pPr>
        <w:pStyle w:val="BodyText"/>
        <w:spacing w:before="252"/>
        <w:ind w:left="1080" w:right="356" w:hanging="721"/>
        <w:jc w:val="both"/>
      </w:pPr>
      <w:r>
        <w:rPr/>
        <w:t>OECD (Organisation for Economic Co-operation and Development). 2021a. “Methodologies to Measure Market Competition.” OECD.</w:t>
      </w:r>
    </w:p>
    <w:p>
      <w:pPr>
        <w:pStyle w:val="BodyText"/>
        <w:spacing w:before="252"/>
        <w:ind w:left="1080" w:right="356" w:hanging="721"/>
        <w:jc w:val="both"/>
      </w:pPr>
      <w:r>
        <w:rPr/>
        <w:t>OECD (Organisation for Economic Co-operation and Development). 2021b. “Competition Compliance Programmes.” OECD.</w:t>
      </w:r>
    </w:p>
    <w:p>
      <w:pPr>
        <w:pStyle w:val="BodyText"/>
        <w:spacing w:before="2"/>
      </w:pPr>
    </w:p>
    <w:p>
      <w:pPr>
        <w:pStyle w:val="BodyText"/>
        <w:ind w:left="1080" w:right="358" w:hanging="721"/>
        <w:jc w:val="both"/>
      </w:pPr>
      <w:r>
        <w:rPr/>
        <w:t>OECD (Organisation for Economic Co-operation and Development). 2021c. “Recommendation of the Council on Transparency and Procedural Fairness in Competition Law Enforcement.” OECD.</w:t>
      </w:r>
    </w:p>
    <w:p>
      <w:pPr>
        <w:pStyle w:val="BodyText"/>
        <w:spacing w:before="252"/>
        <w:ind w:left="1080" w:right="354" w:hanging="721"/>
        <w:jc w:val="both"/>
      </w:pPr>
      <w:r>
        <w:rPr/>
        <w:t>OECD (Organisation</w:t>
      </w:r>
      <w:r>
        <w:rPr>
          <w:spacing w:val="-1"/>
        </w:rPr>
        <w:t> </w:t>
      </w:r>
      <w:r>
        <w:rPr/>
        <w:t>for Economic Co-operation and</w:t>
      </w:r>
      <w:r>
        <w:rPr>
          <w:spacing w:val="-1"/>
        </w:rPr>
        <w:t> </w:t>
      </w:r>
      <w:r>
        <w:rPr/>
        <w:t>Development). 2021e. “Promoting Gender Equality through Public Procurement: Challenges and Good Practices.” OECD Public Governance Policy Paper No. 09. OECD.</w:t>
      </w:r>
    </w:p>
    <w:p>
      <w:pPr>
        <w:pStyle w:val="BodyText"/>
        <w:spacing w:before="1"/>
      </w:pPr>
    </w:p>
    <w:p>
      <w:pPr>
        <w:pStyle w:val="BodyText"/>
        <w:ind w:left="1080" w:right="357" w:hanging="721"/>
        <w:jc w:val="both"/>
      </w:pPr>
      <w:r>
        <w:rPr/>
        <w:t>OECD (Organisation for Economic Co-operation and Development). 2021f. “Recommendation of the Council on Competitive Neutrality.” OECD.</w:t>
      </w:r>
    </w:p>
    <w:p>
      <w:pPr>
        <w:pStyle w:val="BodyText"/>
        <w:spacing w:before="252"/>
        <w:ind w:left="1080" w:right="354" w:hanging="721"/>
        <w:jc w:val="both"/>
      </w:pPr>
      <w:r>
        <w:rPr/>
        <w:t>OECD (Organisation for Economic Co-operation and Development). 2022a. “Interactions between Competition Authorities and Sector Regulators.” Competition Policy Roundtable Background Note. OECD.</w:t>
      </w:r>
    </w:p>
    <w:p>
      <w:pPr>
        <w:pStyle w:val="BodyText"/>
        <w:spacing w:after="0"/>
        <w:jc w:val="both"/>
        <w:sectPr>
          <w:pgSz w:w="12240" w:h="15840"/>
          <w:pgMar w:header="0" w:footer="522" w:top="1360" w:bottom="720" w:left="1080" w:right="1080"/>
        </w:sectPr>
      </w:pPr>
    </w:p>
    <w:p>
      <w:pPr>
        <w:pStyle w:val="BodyText"/>
        <w:spacing w:before="78"/>
        <w:ind w:left="1080" w:right="354" w:hanging="721"/>
        <w:jc w:val="both"/>
      </w:pPr>
      <w:r>
        <w:rPr/>
        <w:t>OECD</w:t>
      </w:r>
      <w:r>
        <w:rPr>
          <w:spacing w:val="-14"/>
        </w:rPr>
        <w:t> </w:t>
      </w:r>
      <w:r>
        <w:rPr/>
        <w:t>(Organisation</w:t>
      </w:r>
      <w:r>
        <w:rPr>
          <w:spacing w:val="-14"/>
        </w:rPr>
        <w:t> </w:t>
      </w:r>
      <w:r>
        <w:rPr/>
        <w:t>for</w:t>
      </w:r>
      <w:r>
        <w:rPr>
          <w:spacing w:val="-14"/>
        </w:rPr>
        <w:t> </w:t>
      </w:r>
      <w:r>
        <w:rPr/>
        <w:t>Economic</w:t>
      </w:r>
      <w:r>
        <w:rPr>
          <w:spacing w:val="-13"/>
        </w:rPr>
        <w:t> </w:t>
      </w:r>
      <w:r>
        <w:rPr/>
        <w:t>Co-operation</w:t>
      </w:r>
      <w:r>
        <w:rPr>
          <w:spacing w:val="-14"/>
        </w:rPr>
        <w:t> </w:t>
      </w:r>
      <w:r>
        <w:rPr/>
        <w:t>and</w:t>
      </w:r>
      <w:r>
        <w:rPr>
          <w:spacing w:val="-14"/>
        </w:rPr>
        <w:t> </w:t>
      </w:r>
      <w:r>
        <w:rPr/>
        <w:t>Development).</w:t>
      </w:r>
      <w:r>
        <w:rPr>
          <w:spacing w:val="-14"/>
        </w:rPr>
        <w:t> </w:t>
      </w:r>
      <w:r>
        <w:rPr/>
        <w:t>2022b.</w:t>
      </w:r>
      <w:r>
        <w:rPr>
          <w:spacing w:val="-13"/>
        </w:rPr>
        <w:t> </w:t>
      </w:r>
      <w:r>
        <w:rPr/>
        <w:t>“Disentangling</w:t>
      </w:r>
      <w:r>
        <w:rPr>
          <w:spacing w:val="-14"/>
        </w:rPr>
        <w:t> </w:t>
      </w:r>
      <w:r>
        <w:rPr/>
        <w:t>Consummated Mergers: Experiences and</w:t>
      </w:r>
      <w:r>
        <w:rPr>
          <w:spacing w:val="-1"/>
        </w:rPr>
        <w:t> </w:t>
      </w:r>
      <w:r>
        <w:rPr/>
        <w:t>Challenges” OECD Competition Policy Roundtable Background Note. </w:t>
      </w:r>
      <w:r>
        <w:rPr>
          <w:spacing w:val="-2"/>
        </w:rPr>
        <w:t>OECD.</w:t>
      </w:r>
    </w:p>
    <w:p>
      <w:pPr>
        <w:pStyle w:val="BodyText"/>
        <w:spacing w:before="1"/>
      </w:pPr>
    </w:p>
    <w:p>
      <w:pPr>
        <w:pStyle w:val="BodyText"/>
        <w:ind w:left="1080" w:right="355" w:hanging="720"/>
        <w:jc w:val="both"/>
      </w:pPr>
      <w:r>
        <w:rPr/>
        <w:t>OECD (Organisation for Economic Co-operation and Development). 2023. “Advancing accountability in AI:</w:t>
      </w:r>
      <w:r>
        <w:rPr>
          <w:spacing w:val="-1"/>
        </w:rPr>
        <w:t> </w:t>
      </w:r>
      <w:r>
        <w:rPr/>
        <w:t>Governing and managing risks throughout the lifecycle for trustworthy AI".</w:t>
      </w:r>
      <w:r>
        <w:rPr>
          <w:spacing w:val="-2"/>
        </w:rPr>
        <w:t> </w:t>
      </w:r>
      <w:r>
        <w:rPr>
          <w:i/>
        </w:rPr>
        <w:t>OECD Digital Economy Papers</w:t>
      </w:r>
      <w:r>
        <w:rPr/>
        <w:t>, No. 349. OECD.</w:t>
      </w:r>
    </w:p>
    <w:p>
      <w:pPr>
        <w:spacing w:before="252"/>
        <w:ind w:left="1080" w:right="167" w:hanging="721"/>
        <w:jc w:val="left"/>
        <w:rPr>
          <w:sz w:val="22"/>
        </w:rPr>
      </w:pPr>
      <w:r>
        <w:rPr>
          <w:sz w:val="22"/>
        </w:rPr>
        <w:t>Priest,</w:t>
      </w:r>
      <w:r>
        <w:rPr>
          <w:spacing w:val="-3"/>
          <w:sz w:val="22"/>
        </w:rPr>
        <w:t> </w:t>
      </w:r>
      <w:r>
        <w:rPr>
          <w:sz w:val="22"/>
        </w:rPr>
        <w:t>E.</w:t>
      </w:r>
      <w:r>
        <w:rPr>
          <w:spacing w:val="-3"/>
          <w:sz w:val="22"/>
        </w:rPr>
        <w:t> </w:t>
      </w:r>
      <w:r>
        <w:rPr>
          <w:sz w:val="22"/>
        </w:rPr>
        <w:t>2012.</w:t>
      </w:r>
      <w:r>
        <w:rPr>
          <w:spacing w:val="-3"/>
          <w:sz w:val="22"/>
        </w:rPr>
        <w:t> </w:t>
      </w:r>
      <w:r>
        <w:rPr>
          <w:sz w:val="22"/>
        </w:rPr>
        <w:t>“Copyright</w:t>
      </w:r>
      <w:r>
        <w:rPr>
          <w:spacing w:val="-5"/>
          <w:sz w:val="22"/>
        </w:rPr>
        <w:t> </w:t>
      </w:r>
      <w:r>
        <w:rPr>
          <w:sz w:val="22"/>
        </w:rPr>
        <w:t>and</w:t>
      </w:r>
      <w:r>
        <w:rPr>
          <w:spacing w:val="-3"/>
          <w:sz w:val="22"/>
        </w:rPr>
        <w:t> </w:t>
      </w:r>
      <w:r>
        <w:rPr>
          <w:sz w:val="22"/>
        </w:rPr>
        <w:t>the</w:t>
      </w:r>
      <w:r>
        <w:rPr>
          <w:spacing w:val="-3"/>
          <w:sz w:val="22"/>
        </w:rPr>
        <w:t> </w:t>
      </w:r>
      <w:r>
        <w:rPr>
          <w:sz w:val="22"/>
        </w:rPr>
        <w:t>Harvard</w:t>
      </w:r>
      <w:r>
        <w:rPr>
          <w:spacing w:val="-3"/>
          <w:sz w:val="22"/>
        </w:rPr>
        <w:t> </w:t>
      </w:r>
      <w:r>
        <w:rPr>
          <w:sz w:val="22"/>
        </w:rPr>
        <w:t>Open</w:t>
      </w:r>
      <w:r>
        <w:rPr>
          <w:spacing w:val="-3"/>
          <w:sz w:val="22"/>
        </w:rPr>
        <w:t> </w:t>
      </w:r>
      <w:r>
        <w:rPr>
          <w:sz w:val="22"/>
        </w:rPr>
        <w:t>Access</w:t>
      </w:r>
      <w:r>
        <w:rPr>
          <w:spacing w:val="-3"/>
          <w:sz w:val="22"/>
        </w:rPr>
        <w:t> </w:t>
      </w:r>
      <w:r>
        <w:rPr>
          <w:sz w:val="22"/>
        </w:rPr>
        <w:t>Mandate.”</w:t>
      </w:r>
      <w:r>
        <w:rPr>
          <w:spacing w:val="-3"/>
          <w:sz w:val="22"/>
        </w:rPr>
        <w:t> </w:t>
      </w:r>
      <w:r>
        <w:rPr>
          <w:i/>
          <w:sz w:val="22"/>
        </w:rPr>
        <w:t>Northwestern</w:t>
      </w:r>
      <w:r>
        <w:rPr>
          <w:i/>
          <w:spacing w:val="-3"/>
          <w:sz w:val="22"/>
        </w:rPr>
        <w:t> </w:t>
      </w:r>
      <w:r>
        <w:rPr>
          <w:i/>
          <w:sz w:val="22"/>
        </w:rPr>
        <w:t>Journal</w:t>
      </w:r>
      <w:r>
        <w:rPr>
          <w:i/>
          <w:spacing w:val="-2"/>
          <w:sz w:val="22"/>
        </w:rPr>
        <w:t> </w:t>
      </w:r>
      <w:r>
        <w:rPr>
          <w:i/>
          <w:sz w:val="22"/>
        </w:rPr>
        <w:t>of</w:t>
      </w:r>
      <w:r>
        <w:rPr>
          <w:i/>
          <w:spacing w:val="-2"/>
          <w:sz w:val="22"/>
        </w:rPr>
        <w:t> </w:t>
      </w:r>
      <w:r>
        <w:rPr>
          <w:i/>
          <w:sz w:val="22"/>
        </w:rPr>
        <w:t>Technology and Intellectual Property</w:t>
      </w:r>
      <w:r>
        <w:rPr>
          <w:sz w:val="22"/>
        </w:rPr>
        <w:t>10 (7).</w:t>
      </w:r>
    </w:p>
    <w:p>
      <w:pPr>
        <w:spacing w:line="480" w:lineRule="auto" w:before="252"/>
        <w:ind w:left="359" w:right="2298" w:firstLine="0"/>
        <w:jc w:val="left"/>
        <w:rPr>
          <w:sz w:val="22"/>
        </w:rPr>
      </w:pPr>
      <w:r>
        <w:rPr>
          <w:sz w:val="22"/>
        </w:rPr>
        <w:t>PSF</w:t>
      </w:r>
      <w:r>
        <w:rPr>
          <w:spacing w:val="-4"/>
          <w:sz w:val="22"/>
        </w:rPr>
        <w:t> </w:t>
      </w:r>
      <w:r>
        <w:rPr>
          <w:sz w:val="22"/>
        </w:rPr>
        <w:t>(Public</w:t>
      </w:r>
      <w:r>
        <w:rPr>
          <w:spacing w:val="-3"/>
          <w:sz w:val="22"/>
        </w:rPr>
        <w:t> </w:t>
      </w:r>
      <w:r>
        <w:rPr>
          <w:sz w:val="22"/>
        </w:rPr>
        <w:t>Spend</w:t>
      </w:r>
      <w:r>
        <w:rPr>
          <w:spacing w:val="-3"/>
          <w:sz w:val="22"/>
        </w:rPr>
        <w:t> </w:t>
      </w:r>
      <w:r>
        <w:rPr>
          <w:sz w:val="22"/>
        </w:rPr>
        <w:t>Forum).</w:t>
      </w:r>
      <w:r>
        <w:rPr>
          <w:spacing w:val="-5"/>
          <w:sz w:val="22"/>
        </w:rPr>
        <w:t> </w:t>
      </w:r>
      <w:r>
        <w:rPr>
          <w:sz w:val="22"/>
        </w:rPr>
        <w:t>2021.</w:t>
      </w:r>
      <w:r>
        <w:rPr>
          <w:spacing w:val="-3"/>
          <w:sz w:val="22"/>
        </w:rPr>
        <w:t> </w:t>
      </w:r>
      <w:r>
        <w:rPr>
          <w:sz w:val="22"/>
        </w:rPr>
        <w:t>“Barriers</w:t>
      </w:r>
      <w:r>
        <w:rPr>
          <w:spacing w:val="-5"/>
          <w:sz w:val="22"/>
        </w:rPr>
        <w:t> </w:t>
      </w:r>
      <w:r>
        <w:rPr>
          <w:sz w:val="22"/>
        </w:rPr>
        <w:t>to</w:t>
      </w:r>
      <w:r>
        <w:rPr>
          <w:spacing w:val="-3"/>
          <w:sz w:val="22"/>
        </w:rPr>
        <w:t> </w:t>
      </w:r>
      <w:r>
        <w:rPr>
          <w:sz w:val="22"/>
        </w:rPr>
        <w:t>Entry</w:t>
      </w:r>
      <w:r>
        <w:rPr>
          <w:spacing w:val="-5"/>
          <w:sz w:val="22"/>
        </w:rPr>
        <w:t> </w:t>
      </w:r>
      <w:r>
        <w:rPr>
          <w:sz w:val="22"/>
        </w:rPr>
        <w:t>in</w:t>
      </w:r>
      <w:r>
        <w:rPr>
          <w:spacing w:val="-5"/>
          <w:sz w:val="22"/>
        </w:rPr>
        <w:t> </w:t>
      </w:r>
      <w:r>
        <w:rPr>
          <w:sz w:val="22"/>
        </w:rPr>
        <w:t>Public</w:t>
      </w:r>
      <w:r>
        <w:rPr>
          <w:spacing w:val="-3"/>
          <w:sz w:val="22"/>
        </w:rPr>
        <w:t> </w:t>
      </w:r>
      <w:r>
        <w:rPr>
          <w:sz w:val="22"/>
        </w:rPr>
        <w:t>Sector</w:t>
      </w:r>
      <w:r>
        <w:rPr>
          <w:spacing w:val="-2"/>
          <w:sz w:val="22"/>
        </w:rPr>
        <w:t> </w:t>
      </w:r>
      <w:r>
        <w:rPr>
          <w:sz w:val="22"/>
        </w:rPr>
        <w:t>Markets.” PwC. 2013. </w:t>
      </w:r>
      <w:r>
        <w:rPr>
          <w:i/>
          <w:sz w:val="22"/>
        </w:rPr>
        <w:t>e-Procurement Golden Book of Good Practice</w:t>
      </w:r>
      <w:r>
        <w:rPr>
          <w:sz w:val="22"/>
        </w:rPr>
        <w:t>. PwC.</w:t>
      </w:r>
    </w:p>
    <w:p>
      <w:pPr>
        <w:pStyle w:val="BodyText"/>
        <w:ind w:left="1080" w:hanging="721"/>
      </w:pPr>
      <w:r>
        <w:rPr/>
        <w:t>Reed,</w:t>
      </w:r>
      <w:r>
        <w:rPr>
          <w:spacing w:val="40"/>
        </w:rPr>
        <w:t> </w:t>
      </w:r>
      <w:r>
        <w:rPr/>
        <w:t>M.,</w:t>
      </w:r>
      <w:r>
        <w:rPr>
          <w:spacing w:val="40"/>
        </w:rPr>
        <w:t> </w:t>
      </w:r>
      <w:r>
        <w:rPr/>
        <w:t>A.</w:t>
      </w:r>
      <w:r>
        <w:rPr>
          <w:spacing w:val="40"/>
        </w:rPr>
        <w:t> </w:t>
      </w:r>
      <w:r>
        <w:rPr/>
        <w:t>Miller,</w:t>
      </w:r>
      <w:r>
        <w:rPr>
          <w:spacing w:val="40"/>
        </w:rPr>
        <w:t> </w:t>
      </w:r>
      <w:r>
        <w:rPr/>
        <w:t>H.</w:t>
      </w:r>
      <w:r>
        <w:rPr>
          <w:spacing w:val="80"/>
          <w:w w:val="150"/>
        </w:rPr>
        <w:t> </w:t>
      </w:r>
      <w:r>
        <w:rPr/>
        <w:t>Tezuka,</w:t>
      </w:r>
      <w:r>
        <w:rPr>
          <w:spacing w:val="40"/>
        </w:rPr>
        <w:t> </w:t>
      </w:r>
      <w:r>
        <w:rPr/>
        <w:t>and</w:t>
      </w:r>
      <w:r>
        <w:rPr>
          <w:spacing w:val="40"/>
        </w:rPr>
        <w:t> </w:t>
      </w:r>
      <w:r>
        <w:rPr/>
        <w:t>A.</w:t>
      </w:r>
      <w:r>
        <w:rPr>
          <w:spacing w:val="40"/>
        </w:rPr>
        <w:t> </w:t>
      </w:r>
      <w:r>
        <w:rPr/>
        <w:t>Doernenburg.</w:t>
      </w:r>
      <w:r>
        <w:rPr>
          <w:spacing w:val="40"/>
        </w:rPr>
        <w:t> </w:t>
      </w:r>
      <w:r>
        <w:rPr/>
        <w:t>2021.</w:t>
      </w:r>
      <w:r>
        <w:rPr>
          <w:spacing w:val="40"/>
        </w:rPr>
        <w:t> </w:t>
      </w:r>
      <w:r>
        <w:rPr/>
        <w:t>“Arbitrability</w:t>
      </w:r>
      <w:r>
        <w:rPr>
          <w:spacing w:val="40"/>
        </w:rPr>
        <w:t> </w:t>
      </w:r>
      <w:r>
        <w:rPr/>
        <w:t>of</w:t>
      </w:r>
      <w:r>
        <w:rPr>
          <w:spacing w:val="40"/>
        </w:rPr>
        <w:t> </w:t>
      </w:r>
      <w:r>
        <w:rPr/>
        <w:t>IP</w:t>
      </w:r>
      <w:r>
        <w:rPr>
          <w:spacing w:val="40"/>
        </w:rPr>
        <w:t> </w:t>
      </w:r>
      <w:r>
        <w:rPr/>
        <w:t>Disputes.”</w:t>
      </w:r>
      <w:r>
        <w:rPr>
          <w:spacing w:val="40"/>
        </w:rPr>
        <w:t> </w:t>
      </w:r>
      <w:r>
        <w:rPr>
          <w:i/>
        </w:rPr>
        <w:t>World Trademark Review</w:t>
      </w:r>
      <w:r>
        <w:rPr/>
        <w:t>, March 11, 2021.</w:t>
      </w:r>
    </w:p>
    <w:p>
      <w:pPr>
        <w:pStyle w:val="BodyText"/>
      </w:pPr>
    </w:p>
    <w:p>
      <w:pPr>
        <w:pStyle w:val="BodyText"/>
        <w:ind w:left="359"/>
      </w:pPr>
      <w:r>
        <w:rPr/>
        <w:t>Stoentgen,</w:t>
      </w:r>
      <w:r>
        <w:rPr>
          <w:spacing w:val="-9"/>
        </w:rPr>
        <w:t> </w:t>
      </w:r>
      <w:r>
        <w:rPr/>
        <w:t>J.</w:t>
      </w:r>
      <w:r>
        <w:rPr>
          <w:spacing w:val="-4"/>
        </w:rPr>
        <w:t> </w:t>
      </w:r>
      <w:r>
        <w:rPr/>
        <w:t>2012.</w:t>
      </w:r>
      <w:r>
        <w:rPr>
          <w:spacing w:val="-3"/>
        </w:rPr>
        <w:t> </w:t>
      </w:r>
      <w:r>
        <w:rPr/>
        <w:t>“Disposing</w:t>
      </w:r>
      <w:r>
        <w:rPr>
          <w:spacing w:val="-4"/>
        </w:rPr>
        <w:t> </w:t>
      </w:r>
      <w:r>
        <w:rPr/>
        <w:t>of</w:t>
      </w:r>
      <w:r>
        <w:rPr>
          <w:spacing w:val="-3"/>
        </w:rPr>
        <w:t> </w:t>
      </w:r>
      <w:r>
        <w:rPr/>
        <w:t>Counterfeit</w:t>
      </w:r>
      <w:r>
        <w:rPr>
          <w:spacing w:val="-2"/>
        </w:rPr>
        <w:t> </w:t>
      </w:r>
      <w:r>
        <w:rPr/>
        <w:t>Goods:</w:t>
      </w:r>
      <w:r>
        <w:rPr>
          <w:spacing w:val="-6"/>
        </w:rPr>
        <w:t> </w:t>
      </w:r>
      <w:r>
        <w:rPr/>
        <w:t>Unseen</w:t>
      </w:r>
      <w:r>
        <w:rPr>
          <w:spacing w:val="-4"/>
        </w:rPr>
        <w:t> </w:t>
      </w:r>
      <w:r>
        <w:rPr/>
        <w:t>Challenges.”</w:t>
      </w:r>
      <w:r>
        <w:rPr>
          <w:spacing w:val="-5"/>
        </w:rPr>
        <w:t> </w:t>
      </w:r>
      <w:r>
        <w:rPr>
          <w:i/>
        </w:rPr>
        <w:t>WIPO</w:t>
      </w:r>
      <w:r>
        <w:rPr>
          <w:i/>
          <w:spacing w:val="-7"/>
        </w:rPr>
        <w:t> </w:t>
      </w:r>
      <w:r>
        <w:rPr>
          <w:i/>
          <w:spacing w:val="-2"/>
        </w:rPr>
        <w:t>Magazine</w:t>
      </w:r>
      <w:r>
        <w:rPr>
          <w:spacing w:val="-2"/>
        </w:rPr>
        <w:t>.</w:t>
      </w:r>
    </w:p>
    <w:p>
      <w:pPr>
        <w:pStyle w:val="BodyText"/>
      </w:pPr>
    </w:p>
    <w:p>
      <w:pPr>
        <w:pStyle w:val="BodyText"/>
        <w:ind w:left="1079" w:right="355" w:hanging="721"/>
      </w:pPr>
      <w:r>
        <w:rPr/>
        <w:t>Szarzec,</w:t>
      </w:r>
      <w:r>
        <w:rPr>
          <w:spacing w:val="-10"/>
        </w:rPr>
        <w:t> </w:t>
      </w:r>
      <w:r>
        <w:rPr/>
        <w:t>K.,</w:t>
      </w:r>
      <w:r>
        <w:rPr>
          <w:spacing w:val="-10"/>
        </w:rPr>
        <w:t> </w:t>
      </w:r>
      <w:r>
        <w:rPr/>
        <w:t>Á</w:t>
      </w:r>
      <w:r>
        <w:rPr>
          <w:spacing w:val="-11"/>
        </w:rPr>
        <w:t> </w:t>
      </w:r>
      <w:r>
        <w:rPr/>
        <w:t>Dombi,</w:t>
      </w:r>
      <w:r>
        <w:rPr>
          <w:spacing w:val="-10"/>
        </w:rPr>
        <w:t> </w:t>
      </w:r>
      <w:r>
        <w:rPr/>
        <w:t>and</w:t>
      </w:r>
      <w:r>
        <w:rPr>
          <w:spacing w:val="-11"/>
        </w:rPr>
        <w:t> </w:t>
      </w:r>
      <w:r>
        <w:rPr/>
        <w:t>P.</w:t>
      </w:r>
      <w:r>
        <w:rPr>
          <w:spacing w:val="-10"/>
        </w:rPr>
        <w:t> </w:t>
      </w:r>
      <w:r>
        <w:rPr/>
        <w:t>Matuszak.</w:t>
      </w:r>
      <w:r>
        <w:rPr>
          <w:spacing w:val="37"/>
        </w:rPr>
        <w:t> </w:t>
      </w:r>
      <w:r>
        <w:rPr/>
        <w:t>2021.</w:t>
      </w:r>
      <w:r>
        <w:rPr>
          <w:spacing w:val="-10"/>
        </w:rPr>
        <w:t> </w:t>
      </w:r>
      <w:r>
        <w:rPr/>
        <w:t>“State-owned</w:t>
      </w:r>
      <w:r>
        <w:rPr>
          <w:spacing w:val="-10"/>
        </w:rPr>
        <w:t> </w:t>
      </w:r>
      <w:r>
        <w:rPr/>
        <w:t>Enterprises</w:t>
      </w:r>
      <w:r>
        <w:rPr>
          <w:spacing w:val="-9"/>
        </w:rPr>
        <w:t> </w:t>
      </w:r>
      <w:r>
        <w:rPr/>
        <w:t>and</w:t>
      </w:r>
      <w:r>
        <w:rPr>
          <w:spacing w:val="-10"/>
        </w:rPr>
        <w:t> </w:t>
      </w:r>
      <w:r>
        <w:rPr/>
        <w:t>Economic</w:t>
      </w:r>
      <w:r>
        <w:rPr>
          <w:spacing w:val="-9"/>
        </w:rPr>
        <w:t> </w:t>
      </w:r>
      <w:r>
        <w:rPr/>
        <w:t>Growth:</w:t>
      </w:r>
      <w:r>
        <w:rPr>
          <w:spacing w:val="-9"/>
        </w:rPr>
        <w:t> </w:t>
      </w:r>
      <w:r>
        <w:rPr/>
        <w:t>Evidence from the Post-Lehman Period.” </w:t>
      </w:r>
      <w:r>
        <w:rPr>
          <w:i/>
        </w:rPr>
        <w:t>Economic Modelling</w:t>
      </w:r>
      <w:r>
        <w:rPr>
          <w:i/>
          <w:spacing w:val="40"/>
        </w:rPr>
        <w:t> </w:t>
      </w:r>
      <w:hyperlink r:id="rId14">
        <w:r>
          <w:rPr/>
          <w:t>99</w:t>
        </w:r>
      </w:hyperlink>
      <w:r>
        <w:rPr/>
        <w:t> (June): 105490.</w:t>
      </w:r>
    </w:p>
    <w:p>
      <w:pPr>
        <w:pStyle w:val="BodyText"/>
      </w:pPr>
    </w:p>
    <w:p>
      <w:pPr>
        <w:spacing w:before="0"/>
        <w:ind w:left="1080" w:right="167" w:hanging="721"/>
        <w:jc w:val="left"/>
        <w:rPr>
          <w:sz w:val="22"/>
        </w:rPr>
      </w:pPr>
      <w:r>
        <w:rPr>
          <w:sz w:val="22"/>
        </w:rPr>
        <w:t>UNCITRAL</w:t>
      </w:r>
      <w:r>
        <w:rPr>
          <w:spacing w:val="40"/>
          <w:sz w:val="22"/>
        </w:rPr>
        <w:t> </w:t>
      </w:r>
      <w:r>
        <w:rPr>
          <w:sz w:val="22"/>
        </w:rPr>
        <w:t>(United</w:t>
      </w:r>
      <w:r>
        <w:rPr>
          <w:spacing w:val="40"/>
          <w:sz w:val="22"/>
        </w:rPr>
        <w:t> </w:t>
      </w:r>
      <w:r>
        <w:rPr>
          <w:sz w:val="22"/>
        </w:rPr>
        <w:t>Nations</w:t>
      </w:r>
      <w:r>
        <w:rPr>
          <w:spacing w:val="40"/>
          <w:sz w:val="22"/>
        </w:rPr>
        <w:t> </w:t>
      </w:r>
      <w:r>
        <w:rPr>
          <w:sz w:val="22"/>
        </w:rPr>
        <w:t>Commission</w:t>
      </w:r>
      <w:r>
        <w:rPr>
          <w:spacing w:val="38"/>
          <w:sz w:val="22"/>
        </w:rPr>
        <w:t> </w:t>
      </w:r>
      <w:r>
        <w:rPr>
          <w:sz w:val="22"/>
        </w:rPr>
        <w:t>on</w:t>
      </w:r>
      <w:r>
        <w:rPr>
          <w:spacing w:val="40"/>
          <w:sz w:val="22"/>
        </w:rPr>
        <w:t> </w:t>
      </w:r>
      <w:r>
        <w:rPr>
          <w:sz w:val="22"/>
        </w:rPr>
        <w:t>International</w:t>
      </w:r>
      <w:r>
        <w:rPr>
          <w:spacing w:val="40"/>
          <w:sz w:val="22"/>
        </w:rPr>
        <w:t> </w:t>
      </w:r>
      <w:r>
        <w:rPr>
          <w:sz w:val="22"/>
        </w:rPr>
        <w:t>Trade</w:t>
      </w:r>
      <w:r>
        <w:rPr>
          <w:spacing w:val="38"/>
          <w:sz w:val="22"/>
        </w:rPr>
        <w:t> </w:t>
      </w:r>
      <w:r>
        <w:rPr>
          <w:sz w:val="22"/>
        </w:rPr>
        <w:t>Law).</w:t>
      </w:r>
      <w:r>
        <w:rPr>
          <w:spacing w:val="38"/>
          <w:sz w:val="22"/>
        </w:rPr>
        <w:t> </w:t>
      </w:r>
      <w:r>
        <w:rPr>
          <w:sz w:val="22"/>
        </w:rPr>
        <w:t>2011.</w:t>
      </w:r>
      <w:r>
        <w:rPr>
          <w:spacing w:val="40"/>
          <w:sz w:val="22"/>
        </w:rPr>
        <w:t> </w:t>
      </w:r>
      <w:r>
        <w:rPr>
          <w:i/>
          <w:sz w:val="22"/>
        </w:rPr>
        <w:t>Model</w:t>
      </w:r>
      <w:r>
        <w:rPr>
          <w:i/>
          <w:spacing w:val="39"/>
          <w:sz w:val="22"/>
        </w:rPr>
        <w:t> </w:t>
      </w:r>
      <w:r>
        <w:rPr>
          <w:i/>
          <w:sz w:val="22"/>
        </w:rPr>
        <w:t>Law</w:t>
      </w:r>
      <w:r>
        <w:rPr>
          <w:i/>
          <w:spacing w:val="39"/>
          <w:sz w:val="22"/>
        </w:rPr>
        <w:t> </w:t>
      </w:r>
      <w:r>
        <w:rPr>
          <w:i/>
          <w:sz w:val="22"/>
        </w:rPr>
        <w:t>on</w:t>
      </w:r>
      <w:r>
        <w:rPr>
          <w:i/>
          <w:spacing w:val="38"/>
          <w:sz w:val="22"/>
        </w:rPr>
        <w:t> </w:t>
      </w:r>
      <w:r>
        <w:rPr>
          <w:i/>
          <w:sz w:val="22"/>
        </w:rPr>
        <w:t>Public Procurement</w:t>
      </w:r>
      <w:r>
        <w:rPr>
          <w:sz w:val="22"/>
        </w:rPr>
        <w:t>. UNCITRAL.</w:t>
      </w:r>
    </w:p>
    <w:p>
      <w:pPr>
        <w:pStyle w:val="BodyText"/>
        <w:spacing w:before="2"/>
      </w:pPr>
    </w:p>
    <w:p>
      <w:pPr>
        <w:pStyle w:val="BodyText"/>
        <w:ind w:left="1080" w:right="355" w:hanging="721"/>
        <w:jc w:val="both"/>
      </w:pPr>
      <w:r>
        <w:rPr/>
        <w:t>UNCTAD (United Nations Conference on Trade and Development). 2007. “Model Law on Competition: Substantive</w:t>
      </w:r>
      <w:r>
        <w:rPr>
          <w:spacing w:val="-8"/>
        </w:rPr>
        <w:t> </w:t>
      </w:r>
      <w:r>
        <w:rPr/>
        <w:t>Possible</w:t>
      </w:r>
      <w:r>
        <w:rPr>
          <w:spacing w:val="-5"/>
        </w:rPr>
        <w:t> </w:t>
      </w:r>
      <w:r>
        <w:rPr/>
        <w:t>Elements</w:t>
      </w:r>
      <w:r>
        <w:rPr>
          <w:spacing w:val="-8"/>
        </w:rPr>
        <w:t> </w:t>
      </w:r>
      <w:r>
        <w:rPr/>
        <w:t>for</w:t>
      </w:r>
      <w:r>
        <w:rPr>
          <w:spacing w:val="-7"/>
        </w:rPr>
        <w:t> </w:t>
      </w:r>
      <w:r>
        <w:rPr/>
        <w:t>a</w:t>
      </w:r>
      <w:r>
        <w:rPr>
          <w:spacing w:val="-5"/>
        </w:rPr>
        <w:t> </w:t>
      </w:r>
      <w:r>
        <w:rPr/>
        <w:t>Competition</w:t>
      </w:r>
      <w:r>
        <w:rPr>
          <w:spacing w:val="-6"/>
        </w:rPr>
        <w:t> </w:t>
      </w:r>
      <w:r>
        <w:rPr/>
        <w:t>Law,</w:t>
      </w:r>
      <w:r>
        <w:rPr>
          <w:spacing w:val="-8"/>
        </w:rPr>
        <w:t> </w:t>
      </w:r>
      <w:r>
        <w:rPr/>
        <w:t>Commentaries</w:t>
      </w:r>
      <w:r>
        <w:rPr>
          <w:spacing w:val="-8"/>
        </w:rPr>
        <w:t> </w:t>
      </w:r>
      <w:r>
        <w:rPr/>
        <w:t>and</w:t>
      </w:r>
      <w:r>
        <w:rPr>
          <w:spacing w:val="-8"/>
        </w:rPr>
        <w:t> </w:t>
      </w:r>
      <w:r>
        <w:rPr/>
        <w:t>Alternative</w:t>
      </w:r>
      <w:r>
        <w:rPr>
          <w:spacing w:val="-5"/>
        </w:rPr>
        <w:t> </w:t>
      </w:r>
      <w:r>
        <w:rPr/>
        <w:t>Approaches in Existing Legislations.” UNCTAD.</w:t>
      </w:r>
    </w:p>
    <w:p>
      <w:pPr>
        <w:pStyle w:val="BodyText"/>
        <w:spacing w:before="251"/>
        <w:ind w:left="1080" w:right="354" w:hanging="721"/>
        <w:jc w:val="both"/>
      </w:pPr>
      <w:r>
        <w:rPr/>
        <w:t>UNESCO (United Nations Educational, Scientific and Cultural Organization). 2021a. “UNESCO Recommendation on Open Science.” UNESCO.</w:t>
      </w:r>
    </w:p>
    <w:p>
      <w:pPr>
        <w:pStyle w:val="BodyText"/>
      </w:pPr>
    </w:p>
    <w:p>
      <w:pPr>
        <w:pStyle w:val="BodyText"/>
        <w:ind w:left="1080" w:right="355" w:hanging="721"/>
        <w:jc w:val="both"/>
      </w:pPr>
      <w:r>
        <w:rPr/>
        <w:t>UNESCO (United Nations Educational, Scientific and Cultural Organization). 2021b. “Recommendation on the Ethics of Artificial Intelligence.” UNESCO.</w:t>
      </w:r>
    </w:p>
    <w:p>
      <w:pPr>
        <w:pStyle w:val="BodyText"/>
        <w:spacing w:before="1"/>
      </w:pPr>
    </w:p>
    <w:p>
      <w:pPr>
        <w:pStyle w:val="BodyText"/>
        <w:ind w:left="1080" w:right="352" w:hanging="721"/>
        <w:jc w:val="both"/>
      </w:pPr>
      <w:r>
        <w:rPr/>
        <w:t>UNESCO</w:t>
      </w:r>
      <w:r>
        <w:rPr>
          <w:spacing w:val="-1"/>
        </w:rPr>
        <w:t> </w:t>
      </w:r>
      <w:r>
        <w:rPr/>
        <w:t>(United Nations</w:t>
      </w:r>
      <w:r>
        <w:rPr>
          <w:spacing w:val="-2"/>
        </w:rPr>
        <w:t> </w:t>
      </w:r>
      <w:r>
        <w:rPr/>
        <w:t>Educational, Scientific and</w:t>
      </w:r>
      <w:r>
        <w:rPr>
          <w:spacing w:val="-2"/>
        </w:rPr>
        <w:t> </w:t>
      </w:r>
      <w:r>
        <w:rPr/>
        <w:t>Cultural Organization). 2022a. “An Introduction to the UNESCO Recommendation on Open Science.” UNESCO.</w:t>
      </w:r>
    </w:p>
    <w:p>
      <w:pPr>
        <w:pStyle w:val="BodyText"/>
      </w:pPr>
    </w:p>
    <w:p>
      <w:pPr>
        <w:pStyle w:val="BodyText"/>
        <w:ind w:left="1080" w:right="355" w:hanging="721"/>
        <w:jc w:val="both"/>
      </w:pPr>
      <w:r>
        <w:rPr/>
        <w:t>UNESCO (United Nations Educational, Scientific and Cultural Organization). 2022b. “Recommendation on the Ethics of Artificial Intelligence adopted on 23 November 2021.” UNESCO.</w:t>
      </w:r>
    </w:p>
    <w:p>
      <w:pPr>
        <w:pStyle w:val="BodyText"/>
        <w:spacing w:before="252"/>
        <w:ind w:left="1080" w:right="353" w:hanging="721"/>
        <w:jc w:val="both"/>
      </w:pPr>
      <w:r>
        <w:rPr/>
        <w:t>UNESCO</w:t>
      </w:r>
      <w:r>
        <w:rPr>
          <w:spacing w:val="-1"/>
        </w:rPr>
        <w:t> </w:t>
      </w:r>
      <w:r>
        <w:rPr/>
        <w:t>(United</w:t>
      </w:r>
      <w:r>
        <w:rPr>
          <w:spacing w:val="-2"/>
        </w:rPr>
        <w:t> </w:t>
      </w:r>
      <w:r>
        <w:rPr/>
        <w:t>Nations</w:t>
      </w:r>
      <w:r>
        <w:rPr>
          <w:spacing w:val="-4"/>
        </w:rPr>
        <w:t> </w:t>
      </w:r>
      <w:r>
        <w:rPr/>
        <w:t>Educational, Scientific,</w:t>
      </w:r>
      <w:r>
        <w:rPr>
          <w:spacing w:val="-2"/>
        </w:rPr>
        <w:t> </w:t>
      </w:r>
      <w:r>
        <w:rPr/>
        <w:t>and</w:t>
      </w:r>
      <w:r>
        <w:rPr>
          <w:spacing w:val="-2"/>
        </w:rPr>
        <w:t> </w:t>
      </w:r>
      <w:r>
        <w:rPr/>
        <w:t>Cultural Organization)</w:t>
      </w:r>
      <w:r>
        <w:rPr>
          <w:spacing w:val="-1"/>
        </w:rPr>
        <w:t> </w:t>
      </w:r>
      <w:r>
        <w:rPr/>
        <w:t>/ MILA</w:t>
      </w:r>
      <w:r>
        <w:rPr>
          <w:spacing w:val="-1"/>
        </w:rPr>
        <w:t> </w:t>
      </w:r>
      <w:r>
        <w:rPr/>
        <w:t>-</w:t>
      </w:r>
      <w:r>
        <w:rPr>
          <w:spacing w:val="-2"/>
        </w:rPr>
        <w:t> </w:t>
      </w:r>
      <w:r>
        <w:rPr/>
        <w:t>Quebec Artificial Intelligence Institute. 2023. “Missing Links in AI Governance”. UNESCO.</w:t>
      </w:r>
    </w:p>
    <w:p>
      <w:pPr>
        <w:pStyle w:val="BodyText"/>
        <w:spacing w:before="252"/>
        <w:ind w:left="1080" w:right="354" w:hanging="721"/>
        <w:jc w:val="both"/>
      </w:pPr>
      <w:r>
        <w:rPr/>
        <w:t>UNESCO (United Nations Educational, Scientific and Cultural Organization). 2023. “Readiness Assessment</w:t>
      </w:r>
      <w:r>
        <w:rPr>
          <w:spacing w:val="-6"/>
        </w:rPr>
        <w:t> </w:t>
      </w:r>
      <w:r>
        <w:rPr/>
        <w:t>Methodology:</w:t>
      </w:r>
      <w:r>
        <w:rPr>
          <w:spacing w:val="-6"/>
        </w:rPr>
        <w:t> </w:t>
      </w:r>
      <w:r>
        <w:rPr/>
        <w:t>A</w:t>
      </w:r>
      <w:r>
        <w:rPr>
          <w:spacing w:val="-6"/>
        </w:rPr>
        <w:t> </w:t>
      </w:r>
      <w:r>
        <w:rPr/>
        <w:t>tool</w:t>
      </w:r>
      <w:r>
        <w:rPr>
          <w:spacing w:val="-6"/>
        </w:rPr>
        <w:t> </w:t>
      </w:r>
      <w:r>
        <w:rPr/>
        <w:t>of</w:t>
      </w:r>
      <w:r>
        <w:rPr>
          <w:spacing w:val="-6"/>
        </w:rPr>
        <w:t> </w:t>
      </w:r>
      <w:r>
        <w:rPr/>
        <w:t>the</w:t>
      </w:r>
      <w:r>
        <w:rPr>
          <w:spacing w:val="-4"/>
        </w:rPr>
        <w:t> </w:t>
      </w:r>
      <w:r>
        <w:rPr/>
        <w:t>Recommendation</w:t>
      </w:r>
      <w:r>
        <w:rPr>
          <w:spacing w:val="-5"/>
        </w:rPr>
        <w:t> </w:t>
      </w:r>
      <w:r>
        <w:rPr/>
        <w:t>on</w:t>
      </w:r>
      <w:r>
        <w:rPr>
          <w:spacing w:val="-7"/>
        </w:rPr>
        <w:t> </w:t>
      </w:r>
      <w:r>
        <w:rPr/>
        <w:t>the</w:t>
      </w:r>
      <w:r>
        <w:rPr>
          <w:spacing w:val="-7"/>
        </w:rPr>
        <w:t> </w:t>
      </w:r>
      <w:r>
        <w:rPr/>
        <w:t>Ethics</w:t>
      </w:r>
      <w:r>
        <w:rPr>
          <w:spacing w:val="-7"/>
        </w:rPr>
        <w:t> </w:t>
      </w:r>
      <w:r>
        <w:rPr/>
        <w:t>of</w:t>
      </w:r>
      <w:r>
        <w:rPr>
          <w:spacing w:val="-4"/>
        </w:rPr>
        <w:t> </w:t>
      </w:r>
      <w:r>
        <w:rPr/>
        <w:t>Artificial</w:t>
      </w:r>
      <w:r>
        <w:rPr>
          <w:spacing w:val="-4"/>
        </w:rPr>
        <w:t> </w:t>
      </w:r>
      <w:r>
        <w:rPr/>
        <w:t>Intelligence”. </w:t>
      </w:r>
      <w:r>
        <w:rPr>
          <w:spacing w:val="-2"/>
        </w:rPr>
        <w:t>UNESCO.</w:t>
      </w:r>
    </w:p>
    <w:p>
      <w:pPr>
        <w:pStyle w:val="BodyText"/>
        <w:spacing w:before="1"/>
      </w:pPr>
    </w:p>
    <w:p>
      <w:pPr>
        <w:pStyle w:val="BodyText"/>
        <w:ind w:left="360"/>
      </w:pPr>
      <w:r>
        <w:rPr/>
        <w:t>US</w:t>
      </w:r>
      <w:r>
        <w:rPr>
          <w:spacing w:val="-7"/>
        </w:rPr>
        <w:t> </w:t>
      </w:r>
      <w:r>
        <w:rPr/>
        <w:t>Chamber</w:t>
      </w:r>
      <w:r>
        <w:rPr>
          <w:spacing w:val="-2"/>
        </w:rPr>
        <w:t> </w:t>
      </w:r>
      <w:r>
        <w:rPr/>
        <w:t>of</w:t>
      </w:r>
      <w:r>
        <w:rPr>
          <w:spacing w:val="-3"/>
        </w:rPr>
        <w:t> </w:t>
      </w:r>
      <w:r>
        <w:rPr/>
        <w:t>Commerce.</w:t>
      </w:r>
      <w:r>
        <w:rPr>
          <w:spacing w:val="-6"/>
        </w:rPr>
        <w:t> </w:t>
      </w:r>
      <w:r>
        <w:rPr/>
        <w:t>2022.</w:t>
      </w:r>
      <w:r>
        <w:rPr>
          <w:spacing w:val="-4"/>
        </w:rPr>
        <w:t> </w:t>
      </w:r>
      <w:r>
        <w:rPr/>
        <w:t>“International</w:t>
      </w:r>
      <w:r>
        <w:rPr>
          <w:spacing w:val="-2"/>
        </w:rPr>
        <w:t> </w:t>
      </w:r>
      <w:r>
        <w:rPr/>
        <w:t>IP</w:t>
      </w:r>
      <w:r>
        <w:rPr>
          <w:spacing w:val="-5"/>
        </w:rPr>
        <w:t> </w:t>
      </w:r>
      <w:r>
        <w:rPr/>
        <w:t>Index.”</w:t>
      </w:r>
      <w:r>
        <w:rPr>
          <w:spacing w:val="-3"/>
        </w:rPr>
        <w:t> </w:t>
      </w:r>
      <w:r>
        <w:rPr/>
        <w:t>US</w:t>
      </w:r>
      <w:r>
        <w:rPr>
          <w:spacing w:val="-4"/>
        </w:rPr>
        <w:t> </w:t>
      </w:r>
      <w:r>
        <w:rPr/>
        <w:t>Chamber</w:t>
      </w:r>
      <w:r>
        <w:rPr>
          <w:spacing w:val="-3"/>
        </w:rPr>
        <w:t> </w:t>
      </w:r>
      <w:r>
        <w:rPr/>
        <w:t>of</w:t>
      </w:r>
      <w:r>
        <w:rPr>
          <w:spacing w:val="-2"/>
        </w:rPr>
        <w:t> Commerce.</w:t>
      </w:r>
    </w:p>
    <w:p>
      <w:pPr>
        <w:pStyle w:val="BodyText"/>
        <w:spacing w:after="0"/>
        <w:sectPr>
          <w:pgSz w:w="12240" w:h="15840"/>
          <w:pgMar w:header="0" w:footer="522" w:top="1360" w:bottom="720" w:left="1080" w:right="1080"/>
        </w:sectPr>
      </w:pPr>
    </w:p>
    <w:p>
      <w:pPr>
        <w:pStyle w:val="BodyText"/>
        <w:spacing w:before="78"/>
        <w:ind w:left="1080" w:right="358" w:hanging="721"/>
        <w:jc w:val="both"/>
      </w:pPr>
      <w:r>
        <w:rPr/>
        <w:t>Uyarra,</w:t>
      </w:r>
      <w:r>
        <w:rPr>
          <w:spacing w:val="-7"/>
        </w:rPr>
        <w:t> </w:t>
      </w:r>
      <w:r>
        <w:rPr/>
        <w:t>E.,</w:t>
      </w:r>
      <w:r>
        <w:rPr>
          <w:spacing w:val="-7"/>
        </w:rPr>
        <w:t> </w:t>
      </w:r>
      <w:r>
        <w:rPr/>
        <w:t>J.</w:t>
      </w:r>
      <w:r>
        <w:rPr>
          <w:spacing w:val="-7"/>
        </w:rPr>
        <w:t> </w:t>
      </w:r>
      <w:r>
        <w:rPr/>
        <w:t>Edler,</w:t>
      </w:r>
      <w:r>
        <w:rPr>
          <w:spacing w:val="-7"/>
        </w:rPr>
        <w:t> </w:t>
      </w:r>
      <w:r>
        <w:rPr/>
        <w:t>J.</w:t>
      </w:r>
      <w:r>
        <w:rPr>
          <w:spacing w:val="-7"/>
        </w:rPr>
        <w:t> </w:t>
      </w:r>
      <w:r>
        <w:rPr/>
        <w:t>Garcia-Estevez,</w:t>
      </w:r>
      <w:r>
        <w:rPr>
          <w:spacing w:val="-7"/>
        </w:rPr>
        <w:t> </w:t>
      </w:r>
      <w:r>
        <w:rPr/>
        <w:t>L.</w:t>
      </w:r>
      <w:r>
        <w:rPr>
          <w:spacing w:val="40"/>
        </w:rPr>
        <w:t> </w:t>
      </w:r>
      <w:r>
        <w:rPr/>
        <w:t>Georghiou,</w:t>
      </w:r>
      <w:r>
        <w:rPr>
          <w:spacing w:val="-10"/>
        </w:rPr>
        <w:t> </w:t>
      </w:r>
      <w:r>
        <w:rPr/>
        <w:t>and</w:t>
      </w:r>
      <w:r>
        <w:rPr>
          <w:spacing w:val="-7"/>
        </w:rPr>
        <w:t> </w:t>
      </w:r>
      <w:r>
        <w:rPr/>
        <w:t>J.</w:t>
      </w:r>
      <w:r>
        <w:rPr>
          <w:spacing w:val="-7"/>
        </w:rPr>
        <w:t> </w:t>
      </w:r>
      <w:r>
        <w:rPr/>
        <w:t>Yeowa.</w:t>
      </w:r>
      <w:r>
        <w:rPr>
          <w:spacing w:val="-7"/>
        </w:rPr>
        <w:t> </w:t>
      </w:r>
      <w:r>
        <w:rPr/>
        <w:t>2014.</w:t>
      </w:r>
      <w:r>
        <w:rPr>
          <w:spacing w:val="-7"/>
        </w:rPr>
        <w:t> </w:t>
      </w:r>
      <w:r>
        <w:rPr/>
        <w:t>“Barriers</w:t>
      </w:r>
      <w:r>
        <w:rPr>
          <w:spacing w:val="-7"/>
        </w:rPr>
        <w:t> </w:t>
      </w:r>
      <w:r>
        <w:rPr/>
        <w:t>to</w:t>
      </w:r>
      <w:r>
        <w:rPr>
          <w:spacing w:val="-7"/>
        </w:rPr>
        <w:t> </w:t>
      </w:r>
      <w:r>
        <w:rPr/>
        <w:t>Innovation</w:t>
      </w:r>
      <w:r>
        <w:rPr>
          <w:spacing w:val="-7"/>
        </w:rPr>
        <w:t> </w:t>
      </w:r>
      <w:r>
        <w:rPr/>
        <w:t>through Public Procurement: A Supplier Perspective.”</w:t>
      </w:r>
      <w:r>
        <w:rPr>
          <w:spacing w:val="40"/>
        </w:rPr>
        <w:t> </w:t>
      </w:r>
      <w:r>
        <w:rPr>
          <w:i/>
        </w:rPr>
        <w:t>Technovation </w:t>
      </w:r>
      <w:r>
        <w:rPr/>
        <w:t>34 (10, October): 631–45.</w:t>
      </w:r>
    </w:p>
    <w:p>
      <w:pPr>
        <w:spacing w:before="253"/>
        <w:ind w:left="360" w:right="0" w:firstLine="0"/>
        <w:jc w:val="left"/>
        <w:rPr>
          <w:sz w:val="22"/>
        </w:rPr>
      </w:pPr>
      <w:r>
        <w:rPr>
          <w:sz w:val="22"/>
        </w:rPr>
        <w:t>WEF</w:t>
      </w:r>
      <w:r>
        <w:rPr>
          <w:spacing w:val="-5"/>
          <w:sz w:val="22"/>
        </w:rPr>
        <w:t> </w:t>
      </w:r>
      <w:r>
        <w:rPr>
          <w:sz w:val="22"/>
        </w:rPr>
        <w:t>(World</w:t>
      </w:r>
      <w:r>
        <w:rPr>
          <w:spacing w:val="-4"/>
          <w:sz w:val="22"/>
        </w:rPr>
        <w:t> </w:t>
      </w:r>
      <w:r>
        <w:rPr>
          <w:sz w:val="22"/>
        </w:rPr>
        <w:t>Economic</w:t>
      </w:r>
      <w:r>
        <w:rPr>
          <w:spacing w:val="-4"/>
          <w:sz w:val="22"/>
        </w:rPr>
        <w:t> </w:t>
      </w:r>
      <w:r>
        <w:rPr>
          <w:sz w:val="22"/>
        </w:rPr>
        <w:t>Forum).</w:t>
      </w:r>
      <w:r>
        <w:rPr>
          <w:spacing w:val="-4"/>
          <w:sz w:val="22"/>
        </w:rPr>
        <w:t> </w:t>
      </w:r>
      <w:r>
        <w:rPr>
          <w:sz w:val="22"/>
        </w:rPr>
        <w:t>2022.</w:t>
      </w:r>
      <w:r>
        <w:rPr>
          <w:spacing w:val="-4"/>
          <w:sz w:val="22"/>
        </w:rPr>
        <w:t> </w:t>
      </w:r>
      <w:r>
        <w:rPr>
          <w:i/>
          <w:sz w:val="22"/>
        </w:rPr>
        <w:t>Global</w:t>
      </w:r>
      <w:r>
        <w:rPr>
          <w:i/>
          <w:spacing w:val="-4"/>
          <w:sz w:val="22"/>
        </w:rPr>
        <w:t> </w:t>
      </w:r>
      <w:r>
        <w:rPr>
          <w:i/>
          <w:sz w:val="22"/>
        </w:rPr>
        <w:t>Gender</w:t>
      </w:r>
      <w:r>
        <w:rPr>
          <w:i/>
          <w:spacing w:val="-5"/>
          <w:sz w:val="22"/>
        </w:rPr>
        <w:t> </w:t>
      </w:r>
      <w:r>
        <w:rPr>
          <w:i/>
          <w:sz w:val="22"/>
        </w:rPr>
        <w:t>Gap</w:t>
      </w:r>
      <w:r>
        <w:rPr>
          <w:i/>
          <w:spacing w:val="-4"/>
          <w:sz w:val="22"/>
        </w:rPr>
        <w:t> </w:t>
      </w:r>
      <w:r>
        <w:rPr>
          <w:i/>
          <w:sz w:val="22"/>
        </w:rPr>
        <w:t>Report</w:t>
      </w:r>
      <w:r>
        <w:rPr>
          <w:sz w:val="22"/>
        </w:rPr>
        <w:t>.</w:t>
      </w:r>
      <w:r>
        <w:rPr>
          <w:spacing w:val="-4"/>
          <w:sz w:val="22"/>
        </w:rPr>
        <w:t> WEF.</w:t>
      </w:r>
    </w:p>
    <w:p>
      <w:pPr>
        <w:pStyle w:val="BodyText"/>
      </w:pPr>
    </w:p>
    <w:p>
      <w:pPr>
        <w:pStyle w:val="BodyText"/>
        <w:ind w:left="1080" w:right="356" w:hanging="721"/>
        <w:jc w:val="both"/>
      </w:pPr>
      <w:r>
        <w:rPr/>
        <w:t>WIPO (World Intellectual Property Organization). 2000. “Joint Recommendation Concerning Provisions on the Protection of Well-Known Marks.” WIPO, Geneva.</w:t>
      </w:r>
    </w:p>
    <w:p>
      <w:pPr>
        <w:pStyle w:val="BodyText"/>
        <w:spacing w:line="506" w:lineRule="exact" w:before="53"/>
        <w:ind w:left="360"/>
      </w:pPr>
      <w:r>
        <w:rPr/>
        <w:t>WIPO</w:t>
      </w:r>
      <w:r>
        <w:rPr>
          <w:spacing w:val="-5"/>
        </w:rPr>
        <w:t> </w:t>
      </w:r>
      <w:r>
        <w:rPr/>
        <w:t>(World</w:t>
      </w:r>
      <w:r>
        <w:rPr>
          <w:spacing w:val="-4"/>
        </w:rPr>
        <w:t> </w:t>
      </w:r>
      <w:r>
        <w:rPr/>
        <w:t>Intellectual</w:t>
      </w:r>
      <w:r>
        <w:rPr>
          <w:spacing w:val="-6"/>
        </w:rPr>
        <w:t> </w:t>
      </w:r>
      <w:r>
        <w:rPr/>
        <w:t>Property</w:t>
      </w:r>
      <w:r>
        <w:rPr>
          <w:spacing w:val="-7"/>
        </w:rPr>
        <w:t> </w:t>
      </w:r>
      <w:r>
        <w:rPr/>
        <w:t>Organization).</w:t>
      </w:r>
      <w:r>
        <w:rPr>
          <w:spacing w:val="-7"/>
        </w:rPr>
        <w:t> </w:t>
      </w:r>
      <w:r>
        <w:rPr/>
        <w:t>2004.</w:t>
      </w:r>
      <w:r>
        <w:rPr>
          <w:spacing w:val="-4"/>
        </w:rPr>
        <w:t> </w:t>
      </w:r>
      <w:r>
        <w:rPr>
          <w:i/>
        </w:rPr>
        <w:t>Intellectual</w:t>
      </w:r>
      <w:r>
        <w:rPr>
          <w:i/>
          <w:spacing w:val="-3"/>
        </w:rPr>
        <w:t> </w:t>
      </w:r>
      <w:r>
        <w:rPr>
          <w:i/>
        </w:rPr>
        <w:t>Property</w:t>
      </w:r>
      <w:r>
        <w:rPr>
          <w:i/>
          <w:spacing w:val="-6"/>
        </w:rPr>
        <w:t> </w:t>
      </w:r>
      <w:r>
        <w:rPr>
          <w:i/>
        </w:rPr>
        <w:t>Handbook</w:t>
      </w:r>
      <w:r>
        <w:rPr/>
        <w:t>.</w:t>
      </w:r>
      <w:r>
        <w:rPr>
          <w:spacing w:val="-7"/>
        </w:rPr>
        <w:t> </w:t>
      </w:r>
      <w:r>
        <w:rPr/>
        <w:t>Geneva:</w:t>
      </w:r>
      <w:r>
        <w:rPr>
          <w:spacing w:val="-6"/>
        </w:rPr>
        <w:t> </w:t>
      </w:r>
      <w:r>
        <w:rPr/>
        <w:t>WIPO. WIPO</w:t>
      </w:r>
      <w:r>
        <w:rPr>
          <w:spacing w:val="36"/>
        </w:rPr>
        <w:t>  </w:t>
      </w:r>
      <w:r>
        <w:rPr/>
        <w:t>(World</w:t>
      </w:r>
      <w:r>
        <w:rPr>
          <w:spacing w:val="38"/>
        </w:rPr>
        <w:t>  </w:t>
      </w:r>
      <w:r>
        <w:rPr/>
        <w:t>Intellectual</w:t>
      </w:r>
      <w:r>
        <w:rPr>
          <w:spacing w:val="39"/>
        </w:rPr>
        <w:t>  </w:t>
      </w:r>
      <w:r>
        <w:rPr/>
        <w:t>Property</w:t>
      </w:r>
      <w:r>
        <w:rPr>
          <w:spacing w:val="39"/>
        </w:rPr>
        <w:t>  </w:t>
      </w:r>
      <w:r>
        <w:rPr/>
        <w:t>Organization).</w:t>
      </w:r>
      <w:r>
        <w:rPr>
          <w:spacing w:val="38"/>
        </w:rPr>
        <w:t>  </w:t>
      </w:r>
      <w:r>
        <w:rPr/>
        <w:t>2008.</w:t>
      </w:r>
      <w:r>
        <w:rPr>
          <w:spacing w:val="39"/>
        </w:rPr>
        <w:t>  </w:t>
      </w:r>
      <w:r>
        <w:rPr/>
        <w:t>“Intellectual</w:t>
      </w:r>
      <w:r>
        <w:rPr>
          <w:spacing w:val="39"/>
        </w:rPr>
        <w:t>  </w:t>
      </w:r>
      <w:r>
        <w:rPr/>
        <w:t>Property</w:t>
      </w:r>
      <w:r>
        <w:rPr>
          <w:spacing w:val="39"/>
        </w:rPr>
        <w:t>  </w:t>
      </w:r>
      <w:r>
        <w:rPr>
          <w:spacing w:val="-2"/>
        </w:rPr>
        <w:t>Financing–An</w:t>
      </w:r>
    </w:p>
    <w:p>
      <w:pPr>
        <w:pStyle w:val="BodyText"/>
        <w:spacing w:line="199" w:lineRule="exact"/>
        <w:ind w:left="1080"/>
      </w:pPr>
      <w:r>
        <w:rPr/>
        <w:t>Introduction.”</w:t>
      </w:r>
      <w:r>
        <w:rPr>
          <w:spacing w:val="-6"/>
        </w:rPr>
        <w:t> </w:t>
      </w:r>
      <w:r>
        <w:rPr/>
        <w:t>WIPO</w:t>
      </w:r>
      <w:r>
        <w:rPr>
          <w:spacing w:val="-5"/>
        </w:rPr>
        <w:t> </w:t>
      </w:r>
      <w:r>
        <w:rPr/>
        <w:t>Magazine.</w:t>
      </w:r>
      <w:r>
        <w:rPr>
          <w:spacing w:val="-4"/>
        </w:rPr>
        <w:t> </w:t>
      </w:r>
      <w:r>
        <w:rPr/>
        <w:t>September</w:t>
      </w:r>
      <w:r>
        <w:rPr>
          <w:spacing w:val="-5"/>
        </w:rPr>
        <w:t> </w:t>
      </w:r>
      <w:r>
        <w:rPr>
          <w:spacing w:val="-2"/>
        </w:rPr>
        <w:t>2008.</w:t>
      </w:r>
    </w:p>
    <w:p>
      <w:pPr>
        <w:pStyle w:val="BodyText"/>
      </w:pPr>
    </w:p>
    <w:p>
      <w:pPr>
        <w:pStyle w:val="BodyText"/>
        <w:ind w:left="1080" w:right="354" w:hanging="721"/>
        <w:jc w:val="both"/>
      </w:pPr>
      <w:r>
        <w:rPr/>
        <w:t>WIPO (World Intellectual Property Organization). 2009. “Trademark Opposition Procedures, Areas of Convergence.” Standing Committee on the Law of Trademarks, Industrial Designs and Geographical Indications, WIPO, Geneva.</w:t>
      </w:r>
    </w:p>
    <w:p>
      <w:pPr>
        <w:pStyle w:val="BodyText"/>
        <w:spacing w:before="1"/>
      </w:pPr>
    </w:p>
    <w:p>
      <w:pPr>
        <w:pStyle w:val="BodyText"/>
        <w:spacing w:line="252" w:lineRule="exact"/>
        <w:ind w:left="360"/>
      </w:pPr>
      <w:r>
        <w:rPr/>
        <w:t>WIPO</w:t>
      </w:r>
      <w:r>
        <w:rPr>
          <w:spacing w:val="1"/>
        </w:rPr>
        <w:t> </w:t>
      </w:r>
      <w:r>
        <w:rPr/>
        <w:t>(World</w:t>
      </w:r>
      <w:r>
        <w:rPr>
          <w:spacing w:val="4"/>
        </w:rPr>
        <w:t> </w:t>
      </w:r>
      <w:r>
        <w:rPr/>
        <w:t>Intellectual</w:t>
      </w:r>
      <w:r>
        <w:rPr>
          <w:spacing w:val="3"/>
        </w:rPr>
        <w:t> </w:t>
      </w:r>
      <w:r>
        <w:rPr/>
        <w:t>Property</w:t>
      </w:r>
      <w:r>
        <w:rPr>
          <w:spacing w:val="4"/>
        </w:rPr>
        <w:t> </w:t>
      </w:r>
      <w:r>
        <w:rPr/>
        <w:t>Organization).</w:t>
      </w:r>
      <w:r>
        <w:rPr>
          <w:spacing w:val="4"/>
        </w:rPr>
        <w:t> </w:t>
      </w:r>
      <w:r>
        <w:rPr/>
        <w:t>2010a.</w:t>
      </w:r>
      <w:r>
        <w:rPr>
          <w:spacing w:val="4"/>
        </w:rPr>
        <w:t> </w:t>
      </w:r>
      <w:r>
        <w:rPr/>
        <w:t>"Transfer</w:t>
      </w:r>
      <w:r>
        <w:rPr>
          <w:spacing w:val="5"/>
        </w:rPr>
        <w:t> </w:t>
      </w:r>
      <w:r>
        <w:rPr/>
        <w:t>of</w:t>
      </w:r>
      <w:r>
        <w:rPr>
          <w:spacing w:val="5"/>
        </w:rPr>
        <w:t> </w:t>
      </w:r>
      <w:r>
        <w:rPr/>
        <w:t>Technology."</w:t>
      </w:r>
      <w:r>
        <w:rPr>
          <w:spacing w:val="5"/>
        </w:rPr>
        <w:t> </w:t>
      </w:r>
      <w:r>
        <w:rPr/>
        <w:t>Fourteenth</w:t>
      </w:r>
      <w:r>
        <w:rPr>
          <w:spacing w:val="5"/>
        </w:rPr>
        <w:t> </w:t>
      </w:r>
      <w:r>
        <w:rPr>
          <w:spacing w:val="-2"/>
        </w:rPr>
        <w:t>Session.</w:t>
      </w:r>
    </w:p>
    <w:p>
      <w:pPr>
        <w:pStyle w:val="BodyText"/>
        <w:spacing w:line="252" w:lineRule="exact"/>
        <w:ind w:left="1080"/>
      </w:pPr>
      <w:r>
        <w:rPr/>
        <w:t>Standing</w:t>
      </w:r>
      <w:r>
        <w:rPr>
          <w:spacing w:val="-3"/>
        </w:rPr>
        <w:t> </w:t>
      </w:r>
      <w:r>
        <w:rPr/>
        <w:t>Committee</w:t>
      </w:r>
      <w:r>
        <w:rPr>
          <w:spacing w:val="-2"/>
        </w:rPr>
        <w:t> </w:t>
      </w:r>
      <w:r>
        <w:rPr/>
        <w:t>on</w:t>
      </w:r>
      <w:r>
        <w:rPr>
          <w:spacing w:val="-5"/>
        </w:rPr>
        <w:t> </w:t>
      </w:r>
      <w:r>
        <w:rPr/>
        <w:t>the</w:t>
      </w:r>
      <w:r>
        <w:rPr>
          <w:spacing w:val="-4"/>
        </w:rPr>
        <w:t> </w:t>
      </w:r>
      <w:r>
        <w:rPr/>
        <w:t>Law</w:t>
      </w:r>
      <w:r>
        <w:rPr>
          <w:spacing w:val="-4"/>
        </w:rPr>
        <w:t> </w:t>
      </w:r>
      <w:r>
        <w:rPr/>
        <w:t>of</w:t>
      </w:r>
      <w:r>
        <w:rPr>
          <w:spacing w:val="-1"/>
        </w:rPr>
        <w:t> </w:t>
      </w:r>
      <w:r>
        <w:rPr/>
        <w:t>Patents.</w:t>
      </w:r>
      <w:r>
        <w:rPr>
          <w:spacing w:val="-5"/>
        </w:rPr>
        <w:t> </w:t>
      </w:r>
      <w:r>
        <w:rPr/>
        <w:t>WIPO.</w:t>
      </w:r>
      <w:r>
        <w:rPr>
          <w:spacing w:val="-2"/>
        </w:rPr>
        <w:t> Geneva.</w:t>
      </w:r>
    </w:p>
    <w:p>
      <w:pPr>
        <w:pStyle w:val="BodyText"/>
      </w:pPr>
    </w:p>
    <w:p>
      <w:pPr>
        <w:pStyle w:val="BodyText"/>
        <w:ind w:left="1079" w:right="356" w:hanging="720"/>
        <w:jc w:val="both"/>
      </w:pPr>
      <w:r>
        <w:rPr/>
        <w:t>WIPO (World Intellectual Property Organization). 2010b. “A Study Relating to Existing Methods of Disposal</w:t>
      </w:r>
      <w:r>
        <w:rPr>
          <w:spacing w:val="-4"/>
        </w:rPr>
        <w:t> </w:t>
      </w:r>
      <w:r>
        <w:rPr/>
        <w:t>and</w:t>
      </w:r>
      <w:r>
        <w:rPr>
          <w:spacing w:val="-5"/>
        </w:rPr>
        <w:t> </w:t>
      </w:r>
      <w:r>
        <w:rPr/>
        <w:t>Destruction</w:t>
      </w:r>
      <w:r>
        <w:rPr>
          <w:spacing w:val="-5"/>
        </w:rPr>
        <w:t> </w:t>
      </w:r>
      <w:r>
        <w:rPr/>
        <w:t>of</w:t>
      </w:r>
      <w:r>
        <w:rPr>
          <w:spacing w:val="-4"/>
        </w:rPr>
        <w:t> </w:t>
      </w:r>
      <w:r>
        <w:rPr/>
        <w:t>Counterfeit</w:t>
      </w:r>
      <w:r>
        <w:rPr>
          <w:spacing w:val="-4"/>
        </w:rPr>
        <w:t> </w:t>
      </w:r>
      <w:r>
        <w:rPr/>
        <w:t>Goods</w:t>
      </w:r>
      <w:r>
        <w:rPr>
          <w:spacing w:val="-4"/>
        </w:rPr>
        <w:t> </w:t>
      </w:r>
      <w:r>
        <w:rPr/>
        <w:t>and</w:t>
      </w:r>
      <w:r>
        <w:rPr>
          <w:spacing w:val="-5"/>
        </w:rPr>
        <w:t> </w:t>
      </w:r>
      <w:r>
        <w:rPr/>
        <w:t>Pirated</w:t>
      </w:r>
      <w:r>
        <w:rPr>
          <w:spacing w:val="-5"/>
        </w:rPr>
        <w:t> </w:t>
      </w:r>
      <w:r>
        <w:rPr/>
        <w:t>Goods</w:t>
      </w:r>
      <w:r>
        <w:rPr>
          <w:spacing w:val="-4"/>
        </w:rPr>
        <w:t> </w:t>
      </w:r>
      <w:r>
        <w:rPr/>
        <w:t>within</w:t>
      </w:r>
      <w:r>
        <w:rPr>
          <w:spacing w:val="-7"/>
        </w:rPr>
        <w:t> </w:t>
      </w:r>
      <w:r>
        <w:rPr/>
        <w:t>the</w:t>
      </w:r>
      <w:r>
        <w:rPr>
          <w:spacing w:val="-4"/>
        </w:rPr>
        <w:t> </w:t>
      </w:r>
      <w:r>
        <w:rPr/>
        <w:t>Asia</w:t>
      </w:r>
      <w:r>
        <w:rPr>
          <w:spacing w:val="-7"/>
        </w:rPr>
        <w:t> </w:t>
      </w:r>
      <w:r>
        <w:rPr/>
        <w:t>Pacific</w:t>
      </w:r>
      <w:r>
        <w:rPr>
          <w:spacing w:val="-7"/>
        </w:rPr>
        <w:t> </w:t>
      </w:r>
      <w:r>
        <w:rPr/>
        <w:t>region.” Advisory Committee on Enforcement, sixth session. Geneva.</w:t>
      </w:r>
    </w:p>
    <w:p>
      <w:pPr>
        <w:pStyle w:val="BodyText"/>
        <w:spacing w:before="1"/>
      </w:pPr>
    </w:p>
    <w:p>
      <w:pPr>
        <w:spacing w:before="0"/>
        <w:ind w:left="1079" w:right="355" w:hanging="721"/>
        <w:jc w:val="both"/>
        <w:rPr>
          <w:sz w:val="22"/>
        </w:rPr>
      </w:pPr>
      <w:r>
        <w:rPr>
          <w:sz w:val="22"/>
        </w:rPr>
        <w:t>WIPO (World Intellectual Property Organization). 2011. </w:t>
      </w:r>
      <w:r>
        <w:rPr>
          <w:i/>
          <w:sz w:val="22"/>
        </w:rPr>
        <w:t>Scoping Study on Copyright and Related Rights and the Public Domain</w:t>
      </w:r>
      <w:r>
        <w:rPr>
          <w:sz w:val="22"/>
        </w:rPr>
        <w:t>. Geneva: WIPO.</w:t>
      </w:r>
    </w:p>
    <w:p>
      <w:pPr>
        <w:pStyle w:val="BodyText"/>
        <w:spacing w:before="252"/>
        <w:ind w:left="1079" w:right="355" w:hanging="720"/>
        <w:jc w:val="both"/>
      </w:pPr>
      <w:r>
        <w:rPr/>
        <w:t>WIPO (World Intellectual Property Organization). 2017a. “The Environmentally Sound Disposal and Destruction of Intellectual Property Infringing Goods – Full Study.” Advisory Committee on Enforcement, twelfth session. Geneva.</w:t>
      </w:r>
    </w:p>
    <w:p>
      <w:pPr>
        <w:pStyle w:val="BodyText"/>
        <w:spacing w:before="1"/>
      </w:pPr>
    </w:p>
    <w:p>
      <w:pPr>
        <w:pStyle w:val="BodyText"/>
        <w:ind w:left="1079" w:right="356" w:hanging="720"/>
        <w:jc w:val="both"/>
      </w:pPr>
      <w:r>
        <w:rPr/>
        <w:t>WIPO</w:t>
      </w:r>
      <w:r>
        <w:rPr>
          <w:spacing w:val="-14"/>
        </w:rPr>
        <w:t> </w:t>
      </w:r>
      <w:r>
        <w:rPr/>
        <w:t>(World</w:t>
      </w:r>
      <w:r>
        <w:rPr>
          <w:spacing w:val="-12"/>
        </w:rPr>
        <w:t> </w:t>
      </w:r>
      <w:r>
        <w:rPr/>
        <w:t>Intellectual</w:t>
      </w:r>
      <w:r>
        <w:rPr>
          <w:spacing w:val="-12"/>
        </w:rPr>
        <w:t> </w:t>
      </w:r>
      <w:r>
        <w:rPr/>
        <w:t>Property</w:t>
      </w:r>
      <w:r>
        <w:rPr>
          <w:spacing w:val="-13"/>
        </w:rPr>
        <w:t> </w:t>
      </w:r>
      <w:r>
        <w:rPr/>
        <w:t>Organization).</w:t>
      </w:r>
      <w:r>
        <w:rPr>
          <w:spacing w:val="-13"/>
        </w:rPr>
        <w:t> </w:t>
      </w:r>
      <w:r>
        <w:rPr/>
        <w:t>2017b.</w:t>
      </w:r>
      <w:r>
        <w:rPr>
          <w:spacing w:val="-13"/>
        </w:rPr>
        <w:t> </w:t>
      </w:r>
      <w:r>
        <w:rPr/>
        <w:t>“National</w:t>
      </w:r>
      <w:r>
        <w:rPr>
          <w:spacing w:val="-12"/>
        </w:rPr>
        <w:t> </w:t>
      </w:r>
      <w:r>
        <w:rPr/>
        <w:t>Experiences</w:t>
      </w:r>
      <w:r>
        <w:rPr>
          <w:spacing w:val="-12"/>
        </w:rPr>
        <w:t> </w:t>
      </w:r>
      <w:r>
        <w:rPr/>
        <w:t>with</w:t>
      </w:r>
      <w:r>
        <w:rPr>
          <w:spacing w:val="-13"/>
        </w:rPr>
        <w:t> </w:t>
      </w:r>
      <w:r>
        <w:rPr/>
        <w:t>the</w:t>
      </w:r>
      <w:r>
        <w:rPr>
          <w:spacing w:val="-13"/>
        </w:rPr>
        <w:t> </w:t>
      </w:r>
      <w:r>
        <w:rPr/>
        <w:t>Environmentally Safe Disposal of Intellectual Property Infringing Goods.” Advisory Committee on Enforcement, twelfth session. Geneva.</w:t>
      </w:r>
    </w:p>
    <w:p>
      <w:pPr>
        <w:spacing w:line="242" w:lineRule="auto" w:before="251"/>
        <w:ind w:left="1079" w:right="356" w:hanging="721"/>
        <w:jc w:val="both"/>
        <w:rPr>
          <w:sz w:val="22"/>
        </w:rPr>
      </w:pPr>
      <w:r>
        <w:rPr>
          <w:sz w:val="22"/>
        </w:rPr>
        <w:t>WIPO (World Intellectual Property Organization). 2020. </w:t>
      </w:r>
      <w:r>
        <w:rPr>
          <w:i/>
          <w:sz w:val="22"/>
        </w:rPr>
        <w:t>Methodology for the Development of National Intellectual Property Strategies</w:t>
      </w:r>
      <w:r>
        <w:rPr>
          <w:sz w:val="22"/>
        </w:rPr>
        <w:t>. 2</w:t>
      </w:r>
      <w:r>
        <w:rPr>
          <w:sz w:val="22"/>
          <w:vertAlign w:val="superscript"/>
        </w:rPr>
        <w:t>nd</w:t>
      </w:r>
      <w:r>
        <w:rPr>
          <w:sz w:val="22"/>
          <w:vertAlign w:val="baseline"/>
        </w:rPr>
        <w:t> edition. Geneva: WIPO.</w:t>
      </w:r>
    </w:p>
    <w:p>
      <w:pPr>
        <w:spacing w:line="506" w:lineRule="exact" w:before="50"/>
        <w:ind w:left="359" w:right="0" w:firstLine="0"/>
        <w:jc w:val="left"/>
        <w:rPr>
          <w:i/>
          <w:sz w:val="22"/>
        </w:rPr>
      </w:pPr>
      <w:r>
        <w:rPr>
          <w:sz w:val="22"/>
        </w:rPr>
        <w:t>WIPO</w:t>
      </w:r>
      <w:r>
        <w:rPr>
          <w:spacing w:val="-9"/>
          <w:sz w:val="22"/>
        </w:rPr>
        <w:t> </w:t>
      </w:r>
      <w:r>
        <w:rPr>
          <w:sz w:val="22"/>
        </w:rPr>
        <w:t>(World</w:t>
      </w:r>
      <w:r>
        <w:rPr>
          <w:spacing w:val="-8"/>
          <w:sz w:val="22"/>
        </w:rPr>
        <w:t> </w:t>
      </w:r>
      <w:r>
        <w:rPr>
          <w:sz w:val="22"/>
        </w:rPr>
        <w:t>Intellectual</w:t>
      </w:r>
      <w:r>
        <w:rPr>
          <w:spacing w:val="-9"/>
          <w:sz w:val="22"/>
        </w:rPr>
        <w:t> </w:t>
      </w:r>
      <w:r>
        <w:rPr>
          <w:sz w:val="22"/>
        </w:rPr>
        <w:t>Property</w:t>
      </w:r>
      <w:r>
        <w:rPr>
          <w:spacing w:val="-8"/>
          <w:sz w:val="22"/>
        </w:rPr>
        <w:t> </w:t>
      </w:r>
      <w:r>
        <w:rPr>
          <w:sz w:val="22"/>
        </w:rPr>
        <w:t>Organization).</w:t>
      </w:r>
      <w:r>
        <w:rPr>
          <w:spacing w:val="-8"/>
          <w:sz w:val="22"/>
        </w:rPr>
        <w:t> </w:t>
      </w:r>
      <w:r>
        <w:rPr>
          <w:sz w:val="22"/>
        </w:rPr>
        <w:t>2021.</w:t>
      </w:r>
      <w:r>
        <w:rPr>
          <w:spacing w:val="-8"/>
          <w:sz w:val="22"/>
        </w:rPr>
        <w:t> </w:t>
      </w:r>
      <w:r>
        <w:rPr>
          <w:sz w:val="22"/>
        </w:rPr>
        <w:t>“Open</w:t>
      </w:r>
      <w:r>
        <w:rPr>
          <w:spacing w:val="-8"/>
          <w:sz w:val="22"/>
        </w:rPr>
        <w:t> </w:t>
      </w:r>
      <w:r>
        <w:rPr>
          <w:sz w:val="22"/>
        </w:rPr>
        <w:t>Source</w:t>
      </w:r>
      <w:r>
        <w:rPr>
          <w:spacing w:val="-8"/>
          <w:sz w:val="22"/>
        </w:rPr>
        <w:t> </w:t>
      </w:r>
      <w:r>
        <w:rPr>
          <w:sz w:val="22"/>
        </w:rPr>
        <w:t>for</w:t>
      </w:r>
      <w:r>
        <w:rPr>
          <w:spacing w:val="-7"/>
          <w:sz w:val="22"/>
        </w:rPr>
        <w:t> </w:t>
      </w:r>
      <w:r>
        <w:rPr>
          <w:sz w:val="22"/>
        </w:rPr>
        <w:t>Mobile</w:t>
      </w:r>
      <w:r>
        <w:rPr>
          <w:spacing w:val="-8"/>
          <w:sz w:val="22"/>
        </w:rPr>
        <w:t> </w:t>
      </w:r>
      <w:r>
        <w:rPr>
          <w:sz w:val="22"/>
        </w:rPr>
        <w:t>Apps.”</w:t>
      </w:r>
      <w:r>
        <w:rPr>
          <w:spacing w:val="-8"/>
          <w:sz w:val="22"/>
        </w:rPr>
        <w:t> </w:t>
      </w:r>
      <w:r>
        <w:rPr>
          <w:sz w:val="22"/>
        </w:rPr>
        <w:t>WIPO,</w:t>
      </w:r>
      <w:r>
        <w:rPr>
          <w:spacing w:val="-8"/>
          <w:sz w:val="22"/>
        </w:rPr>
        <w:t> </w:t>
      </w:r>
      <w:r>
        <w:rPr>
          <w:sz w:val="22"/>
        </w:rPr>
        <w:t>Geneva. WIPO</w:t>
      </w:r>
      <w:r>
        <w:rPr>
          <w:spacing w:val="-15"/>
          <w:sz w:val="22"/>
        </w:rPr>
        <w:t> </w:t>
      </w:r>
      <w:r>
        <w:rPr>
          <w:sz w:val="22"/>
        </w:rPr>
        <w:t>(World</w:t>
      </w:r>
      <w:r>
        <w:rPr>
          <w:spacing w:val="-12"/>
          <w:sz w:val="22"/>
        </w:rPr>
        <w:t> </w:t>
      </w:r>
      <w:r>
        <w:rPr>
          <w:sz w:val="22"/>
        </w:rPr>
        <w:t>Intellectual</w:t>
      </w:r>
      <w:r>
        <w:rPr>
          <w:spacing w:val="-10"/>
          <w:sz w:val="22"/>
        </w:rPr>
        <w:t> </w:t>
      </w:r>
      <w:r>
        <w:rPr>
          <w:sz w:val="22"/>
        </w:rPr>
        <w:t>Property</w:t>
      </w:r>
      <w:r>
        <w:rPr>
          <w:spacing w:val="-12"/>
          <w:sz w:val="22"/>
        </w:rPr>
        <w:t> </w:t>
      </w:r>
      <w:r>
        <w:rPr>
          <w:sz w:val="22"/>
        </w:rPr>
        <w:t>Organization).</w:t>
      </w:r>
      <w:r>
        <w:rPr>
          <w:spacing w:val="-12"/>
          <w:sz w:val="22"/>
        </w:rPr>
        <w:t> </w:t>
      </w:r>
      <w:r>
        <w:rPr>
          <w:sz w:val="22"/>
        </w:rPr>
        <w:t>2022.</w:t>
      </w:r>
      <w:r>
        <w:rPr>
          <w:spacing w:val="-11"/>
          <w:sz w:val="22"/>
        </w:rPr>
        <w:t> </w:t>
      </w:r>
      <w:r>
        <w:rPr>
          <w:i/>
          <w:sz w:val="22"/>
        </w:rPr>
        <w:t>Collective</w:t>
      </w:r>
      <w:r>
        <w:rPr>
          <w:i/>
          <w:spacing w:val="-11"/>
          <w:sz w:val="22"/>
        </w:rPr>
        <w:t> </w:t>
      </w:r>
      <w:r>
        <w:rPr>
          <w:i/>
          <w:sz w:val="22"/>
        </w:rPr>
        <w:t>Management</w:t>
      </w:r>
      <w:r>
        <w:rPr>
          <w:i/>
          <w:spacing w:val="-11"/>
          <w:sz w:val="22"/>
        </w:rPr>
        <w:t> </w:t>
      </w:r>
      <w:r>
        <w:rPr>
          <w:i/>
          <w:sz w:val="22"/>
        </w:rPr>
        <w:t>of</w:t>
      </w:r>
      <w:r>
        <w:rPr>
          <w:i/>
          <w:spacing w:val="-12"/>
          <w:sz w:val="22"/>
        </w:rPr>
        <w:t> </w:t>
      </w:r>
      <w:r>
        <w:rPr>
          <w:i/>
          <w:sz w:val="22"/>
        </w:rPr>
        <w:t>Copyright</w:t>
      </w:r>
      <w:r>
        <w:rPr>
          <w:i/>
          <w:spacing w:val="-11"/>
          <w:sz w:val="22"/>
        </w:rPr>
        <w:t> </w:t>
      </w:r>
      <w:r>
        <w:rPr>
          <w:i/>
          <w:sz w:val="22"/>
        </w:rPr>
        <w:t>and</w:t>
      </w:r>
      <w:r>
        <w:rPr>
          <w:i/>
          <w:spacing w:val="-11"/>
          <w:sz w:val="22"/>
        </w:rPr>
        <w:t> </w:t>
      </w:r>
      <w:r>
        <w:rPr>
          <w:i/>
          <w:spacing w:val="-2"/>
          <w:sz w:val="22"/>
        </w:rPr>
        <w:t>Related</w:t>
      </w:r>
    </w:p>
    <w:p>
      <w:pPr>
        <w:pStyle w:val="BodyText"/>
        <w:spacing w:line="201" w:lineRule="exact"/>
        <w:ind w:left="1079"/>
      </w:pPr>
      <w:r>
        <w:rPr>
          <w:i/>
        </w:rPr>
        <w:t>Rights</w:t>
      </w:r>
      <w:r>
        <w:rPr/>
        <w:t>,</w:t>
      </w:r>
      <w:r>
        <w:rPr>
          <w:spacing w:val="-4"/>
        </w:rPr>
        <w:t> </w:t>
      </w:r>
      <w:r>
        <w:rPr/>
        <w:t>3rd</w:t>
      </w:r>
      <w:r>
        <w:rPr>
          <w:spacing w:val="-3"/>
        </w:rPr>
        <w:t> </w:t>
      </w:r>
      <w:r>
        <w:rPr/>
        <w:t>edition.</w:t>
      </w:r>
      <w:r>
        <w:rPr>
          <w:spacing w:val="-4"/>
        </w:rPr>
        <w:t> </w:t>
      </w:r>
      <w:r>
        <w:rPr/>
        <w:t>Geneva:</w:t>
      </w:r>
      <w:r>
        <w:rPr>
          <w:spacing w:val="-2"/>
        </w:rPr>
        <w:t> WIPO.</w:t>
      </w:r>
    </w:p>
    <w:p>
      <w:pPr>
        <w:pStyle w:val="BodyText"/>
      </w:pPr>
    </w:p>
    <w:p>
      <w:pPr>
        <w:pStyle w:val="BodyText"/>
        <w:ind w:left="1079" w:right="355" w:hanging="721"/>
        <w:jc w:val="both"/>
      </w:pPr>
      <w:r>
        <w:rPr/>
        <w:t>WIPO (World Intellectual Property Organization). 2023a. “Opposition and Administrative Revocation Mechanisms.” WIPO, Geneva.</w:t>
      </w:r>
    </w:p>
    <w:p>
      <w:pPr>
        <w:pStyle w:val="BodyText"/>
        <w:spacing w:before="252"/>
        <w:ind w:left="1079" w:right="355" w:hanging="721"/>
        <w:jc w:val="both"/>
      </w:pPr>
      <w:r>
        <w:rPr/>
        <w:t>WIPO (World Intellectual Property Organization). 2023b. “Submission of Information by Third Parties.” WIPO, Geneva.</w:t>
      </w:r>
    </w:p>
    <w:p>
      <w:pPr>
        <w:pStyle w:val="BodyText"/>
        <w:spacing w:before="253"/>
        <w:ind w:left="1079" w:right="358" w:hanging="721"/>
        <w:jc w:val="both"/>
      </w:pPr>
      <w:r>
        <w:rPr/>
        <w:t>WIPO (World Intellectual Property Organization). No date (n.d.). “Developing Frameworks to Facilitate University-Industry Technology Transfer: A Checklist of Possible Actions.” WIPO, Geneva.</w:t>
      </w:r>
    </w:p>
    <w:p>
      <w:pPr>
        <w:pStyle w:val="BodyText"/>
        <w:spacing w:after="0"/>
        <w:jc w:val="both"/>
        <w:sectPr>
          <w:pgSz w:w="12240" w:h="15840"/>
          <w:pgMar w:header="0" w:footer="522" w:top="1360" w:bottom="720" w:left="1080" w:right="1080"/>
        </w:sectPr>
      </w:pPr>
    </w:p>
    <w:p>
      <w:pPr>
        <w:pStyle w:val="BodyText"/>
        <w:spacing w:before="78"/>
        <w:ind w:left="1080" w:right="353" w:hanging="721"/>
        <w:jc w:val="both"/>
      </w:pPr>
      <w:bookmarkStart w:name="ANNEX B. MARKET COMPETITION–ANNOTATED QU" w:id="30"/>
      <w:bookmarkEnd w:id="30"/>
      <w:r>
        <w:rPr/>
      </w:r>
      <w:r>
        <w:rPr/>
        <w:t>World Bank. 2020. “How Regulators Respond to Fintech, Evaluating the Different Approaches— Sandboxes and Beyond.” FCI. Fintech Note 5, Finance, Competitiveness, &amp; Innovation Global Practice, World Bank Group.</w:t>
      </w:r>
    </w:p>
    <w:p>
      <w:pPr>
        <w:pStyle w:val="BodyText"/>
        <w:spacing w:before="1"/>
      </w:pPr>
    </w:p>
    <w:p>
      <w:pPr>
        <w:pStyle w:val="BodyText"/>
        <w:ind w:left="1079" w:right="355" w:hanging="720"/>
        <w:jc w:val="both"/>
      </w:pPr>
      <w:r>
        <w:rPr/>
        <w:t>WTO (World Trade Organization). 1994. “Agreement on Trade-Related Aspects of Intellectual Property Rights (TRIPS).” WTO.</w:t>
      </w:r>
    </w:p>
    <w:p>
      <w:pPr>
        <w:pStyle w:val="BodyText"/>
        <w:spacing w:after="0"/>
        <w:jc w:val="both"/>
        <w:sectPr>
          <w:pgSz w:w="12240" w:h="15840"/>
          <w:pgMar w:header="0" w:footer="522" w:top="1360" w:bottom="720" w:left="1080" w:right="1080"/>
        </w:sectPr>
      </w:pPr>
    </w:p>
    <w:p>
      <w:pPr>
        <w:spacing w:before="69"/>
        <w:ind w:left="52" w:right="52" w:firstLine="0"/>
        <w:jc w:val="center"/>
        <w:rPr>
          <w:b/>
          <w:sz w:val="22"/>
        </w:rPr>
      </w:pPr>
      <w:r>
        <w:rPr>
          <w:b/>
          <w:sz w:val="22"/>
          <w:u w:val="single"/>
        </w:rPr>
        <w:t>ANNEX</w:t>
      </w:r>
      <w:r>
        <w:rPr>
          <w:b/>
          <w:spacing w:val="-11"/>
          <w:sz w:val="22"/>
          <w:u w:val="single"/>
        </w:rPr>
        <w:t> </w:t>
      </w:r>
      <w:r>
        <w:rPr>
          <w:b/>
          <w:sz w:val="22"/>
          <w:u w:val="single"/>
        </w:rPr>
        <w:t>B.</w:t>
      </w:r>
      <w:r>
        <w:rPr>
          <w:b/>
          <w:spacing w:val="-7"/>
          <w:sz w:val="22"/>
          <w:u w:val="single"/>
        </w:rPr>
        <w:t> </w:t>
      </w:r>
      <w:r>
        <w:rPr>
          <w:b/>
          <w:sz w:val="22"/>
          <w:u w:val="single"/>
        </w:rPr>
        <w:t>MARKET</w:t>
      </w:r>
      <w:r>
        <w:rPr>
          <w:b/>
          <w:spacing w:val="-8"/>
          <w:sz w:val="22"/>
          <w:u w:val="single"/>
        </w:rPr>
        <w:t> </w:t>
      </w:r>
      <w:r>
        <w:rPr>
          <w:b/>
          <w:sz w:val="22"/>
          <w:u w:val="single"/>
        </w:rPr>
        <w:t>COMPETITION–ANNOTATED</w:t>
      </w:r>
      <w:r>
        <w:rPr>
          <w:b/>
          <w:spacing w:val="-8"/>
          <w:sz w:val="22"/>
          <w:u w:val="single"/>
        </w:rPr>
        <w:t> </w:t>
      </w:r>
      <w:r>
        <w:rPr>
          <w:b/>
          <w:spacing w:val="-2"/>
          <w:sz w:val="22"/>
          <w:u w:val="single"/>
        </w:rPr>
        <w:t>QUESTIONNAIRE</w:t>
      </w:r>
    </w:p>
    <w:p>
      <w:pPr>
        <w:pStyle w:val="BodyText"/>
        <w:rPr>
          <w:b/>
        </w:rPr>
      </w:pPr>
    </w:p>
    <w:p>
      <w:pPr>
        <w:pStyle w:val="BodyText"/>
        <w:ind w:left="360" w:right="355"/>
        <w:jc w:val="both"/>
      </w:pPr>
      <w:r>
        <w:rPr/>
        <w:t>Annex B consists of a Glossary and three Annotated Questionnaires for Competition, Innovation, and Procurement. The Annotated Questionnaires provide the mapping between each indicator and the corresponding question(s).</w:t>
      </w:r>
    </w:p>
    <w:p>
      <w:pPr>
        <w:spacing w:before="206"/>
        <w:ind w:left="0" w:right="52" w:firstLine="0"/>
        <w:jc w:val="center"/>
        <w:rPr>
          <w:b/>
          <w:sz w:val="22"/>
        </w:rPr>
      </w:pPr>
      <w:r>
        <w:rPr>
          <w:b/>
          <w:spacing w:val="-2"/>
          <w:sz w:val="22"/>
        </w:rPr>
        <w:t>Glossary</w:t>
      </w:r>
    </w:p>
    <w:p>
      <w:pPr>
        <w:pStyle w:val="BodyText"/>
        <w:rPr>
          <w:b/>
        </w:rPr>
      </w:pPr>
    </w:p>
    <w:p>
      <w:pPr>
        <w:pStyle w:val="BodyText"/>
        <w:ind w:left="359" w:right="355"/>
        <w:jc w:val="both"/>
      </w:pPr>
      <w:r>
        <w:rPr>
          <w:b/>
        </w:rPr>
        <w:t>Abuse</w:t>
      </w:r>
      <w:r>
        <w:rPr>
          <w:b/>
          <w:spacing w:val="-14"/>
        </w:rPr>
        <w:t> </w:t>
      </w:r>
      <w:r>
        <w:rPr>
          <w:b/>
        </w:rPr>
        <w:t>of</w:t>
      </w:r>
      <w:r>
        <w:rPr>
          <w:b/>
          <w:spacing w:val="-14"/>
        </w:rPr>
        <w:t> </w:t>
      </w:r>
      <w:r>
        <w:rPr>
          <w:b/>
        </w:rPr>
        <w:t>dominant</w:t>
      </w:r>
      <w:r>
        <w:rPr>
          <w:b/>
          <w:spacing w:val="-14"/>
        </w:rPr>
        <w:t> </w:t>
      </w:r>
      <w:r>
        <w:rPr>
          <w:b/>
        </w:rPr>
        <w:t>position</w:t>
      </w:r>
      <w:r>
        <w:rPr/>
        <w:t>:</w:t>
      </w:r>
      <w:r>
        <w:rPr>
          <w:spacing w:val="-13"/>
        </w:rPr>
        <w:t> </w:t>
      </w:r>
      <w:r>
        <w:rPr/>
        <w:t>Refers</w:t>
      </w:r>
      <w:r>
        <w:rPr>
          <w:spacing w:val="-14"/>
        </w:rPr>
        <w:t> </w:t>
      </w:r>
      <w:r>
        <w:rPr/>
        <w:t>to</w:t>
      </w:r>
      <w:r>
        <w:rPr>
          <w:spacing w:val="-14"/>
        </w:rPr>
        <w:t> </w:t>
      </w:r>
      <w:r>
        <w:rPr/>
        <w:t>anticompetitive</w:t>
      </w:r>
      <w:r>
        <w:rPr>
          <w:spacing w:val="-14"/>
        </w:rPr>
        <w:t> </w:t>
      </w:r>
      <w:r>
        <w:rPr/>
        <w:t>practices</w:t>
      </w:r>
      <w:r>
        <w:rPr>
          <w:spacing w:val="-13"/>
        </w:rPr>
        <w:t> </w:t>
      </w:r>
      <w:r>
        <w:rPr/>
        <w:t>exercised</w:t>
      </w:r>
      <w:r>
        <w:rPr>
          <w:spacing w:val="-14"/>
        </w:rPr>
        <w:t> </w:t>
      </w:r>
      <w:r>
        <w:rPr/>
        <w:t>by</w:t>
      </w:r>
      <w:r>
        <w:rPr>
          <w:spacing w:val="-14"/>
        </w:rPr>
        <w:t> </w:t>
      </w:r>
      <w:r>
        <w:rPr/>
        <w:t>a</w:t>
      </w:r>
      <w:r>
        <w:rPr>
          <w:spacing w:val="-14"/>
        </w:rPr>
        <w:t> </w:t>
      </w:r>
      <w:r>
        <w:rPr/>
        <w:t>firm</w:t>
      </w:r>
      <w:r>
        <w:rPr>
          <w:spacing w:val="-13"/>
        </w:rPr>
        <w:t> </w:t>
      </w:r>
      <w:r>
        <w:rPr/>
        <w:t>that</w:t>
      </w:r>
      <w:r>
        <w:rPr>
          <w:spacing w:val="-14"/>
        </w:rPr>
        <w:t> </w:t>
      </w:r>
      <w:r>
        <w:rPr/>
        <w:t>holds</w:t>
      </w:r>
      <w:r>
        <w:rPr>
          <w:spacing w:val="-14"/>
        </w:rPr>
        <w:t> </w:t>
      </w:r>
      <w:r>
        <w:rPr/>
        <w:t>a</w:t>
      </w:r>
      <w:r>
        <w:rPr>
          <w:spacing w:val="-14"/>
        </w:rPr>
        <w:t> </w:t>
      </w:r>
      <w:r>
        <w:rPr/>
        <w:t>significant market share to maintain or increase its position in the market, damage competition and ultimately negatively affect consumer welfare.</w:t>
      </w:r>
    </w:p>
    <w:p>
      <w:pPr>
        <w:pStyle w:val="BodyText"/>
        <w:spacing w:before="2"/>
      </w:pPr>
    </w:p>
    <w:p>
      <w:pPr>
        <w:pStyle w:val="BodyText"/>
        <w:ind w:left="359" w:right="356"/>
        <w:jc w:val="both"/>
      </w:pPr>
      <w:r>
        <w:rPr>
          <w:b/>
        </w:rPr>
        <w:t>Accelerator</w:t>
      </w:r>
      <w:r>
        <w:rPr>
          <w:sz w:val="24"/>
        </w:rPr>
        <w:t>:</w:t>
      </w:r>
      <w:r>
        <w:rPr>
          <w:spacing w:val="-14"/>
          <w:sz w:val="24"/>
        </w:rPr>
        <w:t> </w:t>
      </w:r>
      <w:r>
        <w:rPr/>
        <w:t>Is</w:t>
      </w:r>
      <w:r>
        <w:rPr>
          <w:spacing w:val="-7"/>
        </w:rPr>
        <w:t> </w:t>
      </w:r>
      <w:r>
        <w:rPr/>
        <w:t>a</w:t>
      </w:r>
      <w:r>
        <w:rPr>
          <w:spacing w:val="-9"/>
        </w:rPr>
        <w:t> </w:t>
      </w:r>
      <w:r>
        <w:rPr/>
        <w:t>program</w:t>
      </w:r>
      <w:r>
        <w:rPr>
          <w:spacing w:val="-8"/>
        </w:rPr>
        <w:t> </w:t>
      </w:r>
      <w:r>
        <w:rPr/>
        <w:t>or</w:t>
      </w:r>
      <w:r>
        <w:rPr>
          <w:spacing w:val="-6"/>
        </w:rPr>
        <w:t> </w:t>
      </w:r>
      <w:r>
        <w:rPr/>
        <w:t>an</w:t>
      </w:r>
      <w:r>
        <w:rPr>
          <w:spacing w:val="-7"/>
        </w:rPr>
        <w:t> </w:t>
      </w:r>
      <w:r>
        <w:rPr/>
        <w:t>organization</w:t>
      </w:r>
      <w:r>
        <w:rPr>
          <w:spacing w:val="-9"/>
        </w:rPr>
        <w:t> </w:t>
      </w:r>
      <w:r>
        <w:rPr/>
        <w:t>that</w:t>
      </w:r>
      <w:r>
        <w:rPr>
          <w:spacing w:val="-8"/>
        </w:rPr>
        <w:t> </w:t>
      </w:r>
      <w:r>
        <w:rPr/>
        <w:t>targets</w:t>
      </w:r>
      <w:r>
        <w:rPr>
          <w:spacing w:val="-9"/>
        </w:rPr>
        <w:t> </w:t>
      </w:r>
      <w:r>
        <w:rPr/>
        <w:t>high</w:t>
      </w:r>
      <w:r>
        <w:rPr>
          <w:spacing w:val="-7"/>
        </w:rPr>
        <w:t> </w:t>
      </w:r>
      <w:r>
        <w:rPr/>
        <w:t>growth-oriented</w:t>
      </w:r>
      <w:r>
        <w:rPr>
          <w:spacing w:val="-10"/>
        </w:rPr>
        <w:t> </w:t>
      </w:r>
      <w:r>
        <w:rPr/>
        <w:t>firms</w:t>
      </w:r>
      <w:r>
        <w:rPr>
          <w:spacing w:val="-9"/>
        </w:rPr>
        <w:t> </w:t>
      </w:r>
      <w:r>
        <w:rPr/>
        <w:t>in</w:t>
      </w:r>
      <w:r>
        <w:rPr>
          <w:spacing w:val="-10"/>
        </w:rPr>
        <w:t> </w:t>
      </w:r>
      <w:r>
        <w:rPr/>
        <w:t>the</w:t>
      </w:r>
      <w:r>
        <w:rPr>
          <w:spacing w:val="-7"/>
        </w:rPr>
        <w:t> </w:t>
      </w:r>
      <w:r>
        <w:rPr/>
        <w:t>process</w:t>
      </w:r>
      <w:r>
        <w:rPr>
          <w:spacing w:val="-9"/>
        </w:rPr>
        <w:t> </w:t>
      </w:r>
      <w:r>
        <w:rPr/>
        <w:t>of</w:t>
      </w:r>
      <w:r>
        <w:rPr>
          <w:spacing w:val="-9"/>
        </w:rPr>
        <w:t> </w:t>
      </w:r>
      <w:r>
        <w:rPr/>
        <w:t>scale up and entails intensive mentoring accompanied by the possibility of an early-stage investment.</w:t>
      </w:r>
    </w:p>
    <w:p>
      <w:pPr>
        <w:pStyle w:val="BodyText"/>
        <w:spacing w:before="250"/>
        <w:ind w:left="359" w:right="353"/>
        <w:jc w:val="both"/>
      </w:pPr>
      <w:r>
        <w:rPr>
          <w:b/>
        </w:rPr>
        <w:t>Action for damages</w:t>
      </w:r>
      <w:r>
        <w:rPr/>
        <w:t>: Is a claim brought before a national court by a party harmed by a Competition Law infringement, requesting monetary compensation for that infringement and any effects it has had upon</w:t>
      </w:r>
      <w:r>
        <w:rPr>
          <w:spacing w:val="-2"/>
        </w:rPr>
        <w:t> </w:t>
      </w:r>
      <w:r>
        <w:rPr/>
        <w:t>the injured party’s business.</w:t>
      </w:r>
    </w:p>
    <w:p>
      <w:pPr>
        <w:pStyle w:val="BodyText"/>
        <w:spacing w:before="1"/>
      </w:pPr>
    </w:p>
    <w:p>
      <w:pPr>
        <w:pStyle w:val="BodyText"/>
        <w:ind w:left="359" w:right="353"/>
        <w:jc w:val="both"/>
      </w:pPr>
      <w:r>
        <w:rPr>
          <w:b/>
        </w:rPr>
        <w:t>Agreement on government procurement (GPA)</w:t>
      </w:r>
      <w:r>
        <w:rPr/>
        <w:t>: International instrument regulating the conduct of international trade in government procurement markets. It aims to ensure fair, transparent, and non- discriminatory</w:t>
      </w:r>
      <w:r>
        <w:rPr>
          <w:spacing w:val="-7"/>
        </w:rPr>
        <w:t> </w:t>
      </w:r>
      <w:r>
        <w:rPr/>
        <w:t>conditions</w:t>
      </w:r>
      <w:r>
        <w:rPr>
          <w:spacing w:val="-4"/>
        </w:rPr>
        <w:t> </w:t>
      </w:r>
      <w:r>
        <w:rPr/>
        <w:t>of</w:t>
      </w:r>
      <w:r>
        <w:rPr>
          <w:spacing w:val="-4"/>
        </w:rPr>
        <w:t> </w:t>
      </w:r>
      <w:r>
        <w:rPr/>
        <w:t>competition</w:t>
      </w:r>
      <w:r>
        <w:rPr>
          <w:spacing w:val="-7"/>
        </w:rPr>
        <w:t> </w:t>
      </w:r>
      <w:r>
        <w:rPr/>
        <w:t>for</w:t>
      </w:r>
      <w:r>
        <w:rPr>
          <w:spacing w:val="-4"/>
        </w:rPr>
        <w:t> </w:t>
      </w:r>
      <w:r>
        <w:rPr/>
        <w:t>purchases</w:t>
      </w:r>
      <w:r>
        <w:rPr>
          <w:spacing w:val="-7"/>
        </w:rPr>
        <w:t> </w:t>
      </w:r>
      <w:r>
        <w:rPr/>
        <w:t>of</w:t>
      </w:r>
      <w:r>
        <w:rPr>
          <w:spacing w:val="-4"/>
        </w:rPr>
        <w:t> </w:t>
      </w:r>
      <w:r>
        <w:rPr/>
        <w:t>goods,</w:t>
      </w:r>
      <w:r>
        <w:rPr>
          <w:spacing w:val="-7"/>
        </w:rPr>
        <w:t> </w:t>
      </w:r>
      <w:r>
        <w:rPr/>
        <w:t>services,</w:t>
      </w:r>
      <w:r>
        <w:rPr>
          <w:spacing w:val="-7"/>
        </w:rPr>
        <w:t> </w:t>
      </w:r>
      <w:r>
        <w:rPr/>
        <w:t>and</w:t>
      </w:r>
      <w:r>
        <w:rPr>
          <w:spacing w:val="-5"/>
        </w:rPr>
        <w:t> </w:t>
      </w:r>
      <w:r>
        <w:rPr/>
        <w:t>construction</w:t>
      </w:r>
      <w:r>
        <w:rPr>
          <w:spacing w:val="-7"/>
        </w:rPr>
        <w:t> </w:t>
      </w:r>
      <w:r>
        <w:rPr/>
        <w:t>services</w:t>
      </w:r>
      <w:r>
        <w:rPr>
          <w:spacing w:val="-7"/>
        </w:rPr>
        <w:t> </w:t>
      </w:r>
      <w:r>
        <w:rPr/>
        <w:t>by</w:t>
      </w:r>
      <w:r>
        <w:rPr>
          <w:spacing w:val="-7"/>
        </w:rPr>
        <w:t> </w:t>
      </w:r>
      <w:r>
        <w:rPr/>
        <w:t>the public entities covered by the Agreement. It also serves broader purposes of promoting good governance, the efficient and effective management of public resources, and the attainment of best value for money in national procurement systems.</w:t>
      </w:r>
    </w:p>
    <w:p>
      <w:pPr>
        <w:pStyle w:val="BodyText"/>
      </w:pPr>
    </w:p>
    <w:p>
      <w:pPr>
        <w:pStyle w:val="BodyText"/>
        <w:ind w:left="359" w:right="354"/>
        <w:jc w:val="both"/>
      </w:pPr>
      <w:r>
        <w:rPr>
          <w:b/>
        </w:rPr>
        <w:t>Cartel</w:t>
      </w:r>
      <w:r>
        <w:rPr/>
        <w:t>: A cartel is an anti-competitive agreement or concerted practice among two or more rival firms, which aims at coordinating their behavior on the market or influencing other parameters of competition such as prices, total industry output, market shares, allocation of customers, allocation of territories, bid- rigging, establishment of common sales agencies, and the division of profits or combination of these.</w:t>
      </w:r>
    </w:p>
    <w:p>
      <w:pPr>
        <w:pStyle w:val="BodyText"/>
        <w:spacing w:before="252"/>
        <w:ind w:left="359" w:right="356"/>
        <w:jc w:val="both"/>
      </w:pPr>
      <w:r>
        <w:rPr>
          <w:b/>
        </w:rPr>
        <w:t>Central purchasing body</w:t>
      </w:r>
      <w:r>
        <w:rPr/>
        <w:t>: A contracting entity that acquires goods or services (commonly through framework agreements) intended for several public sector entities.</w:t>
      </w:r>
    </w:p>
    <w:p>
      <w:pPr>
        <w:pStyle w:val="BodyText"/>
      </w:pPr>
    </w:p>
    <w:p>
      <w:pPr>
        <w:pStyle w:val="BodyText"/>
        <w:ind w:left="359" w:right="355"/>
        <w:jc w:val="both"/>
      </w:pPr>
      <w:r>
        <w:rPr>
          <w:b/>
        </w:rPr>
        <w:t>Collective</w:t>
      </w:r>
      <w:r>
        <w:rPr>
          <w:b/>
          <w:spacing w:val="-5"/>
        </w:rPr>
        <w:t> </w:t>
      </w:r>
      <w:r>
        <w:rPr>
          <w:b/>
        </w:rPr>
        <w:t>management</w:t>
      </w:r>
      <w:r>
        <w:rPr>
          <w:b/>
          <w:spacing w:val="-2"/>
        </w:rPr>
        <w:t> </w:t>
      </w:r>
      <w:r>
        <w:rPr>
          <w:b/>
        </w:rPr>
        <w:t>organization</w:t>
      </w:r>
      <w:r>
        <w:rPr/>
        <w:t>:</w:t>
      </w:r>
      <w:r>
        <w:rPr>
          <w:spacing w:val="-5"/>
        </w:rPr>
        <w:t> </w:t>
      </w:r>
      <w:r>
        <w:rPr/>
        <w:t>Refers</w:t>
      </w:r>
      <w:r>
        <w:rPr>
          <w:spacing w:val="-5"/>
        </w:rPr>
        <w:t> </w:t>
      </w:r>
      <w:r>
        <w:rPr/>
        <w:t>to</w:t>
      </w:r>
      <w:r>
        <w:rPr>
          <w:spacing w:val="-3"/>
        </w:rPr>
        <w:t> </w:t>
      </w:r>
      <w:r>
        <w:rPr/>
        <w:t>organizations</w:t>
      </w:r>
      <w:r>
        <w:rPr>
          <w:spacing w:val="-5"/>
        </w:rPr>
        <w:t> </w:t>
      </w:r>
      <w:r>
        <w:rPr/>
        <w:t>authorized</w:t>
      </w:r>
      <w:r>
        <w:rPr>
          <w:spacing w:val="-6"/>
        </w:rPr>
        <w:t> </w:t>
      </w:r>
      <w:r>
        <w:rPr/>
        <w:t>to</w:t>
      </w:r>
      <w:r>
        <w:rPr>
          <w:spacing w:val="-6"/>
        </w:rPr>
        <w:t> </w:t>
      </w:r>
      <w:r>
        <w:rPr/>
        <w:t>manage</w:t>
      </w:r>
      <w:r>
        <w:rPr>
          <w:spacing w:val="-3"/>
        </w:rPr>
        <w:t> </w:t>
      </w:r>
      <w:r>
        <w:rPr/>
        <w:t>copyrights,</w:t>
      </w:r>
      <w:r>
        <w:rPr>
          <w:spacing w:val="-6"/>
        </w:rPr>
        <w:t> </w:t>
      </w:r>
      <w:r>
        <w:rPr/>
        <w:t>or</w:t>
      </w:r>
      <w:r>
        <w:rPr>
          <w:spacing w:val="-5"/>
        </w:rPr>
        <w:t> </w:t>
      </w:r>
      <w:r>
        <w:rPr/>
        <w:t>rights related</w:t>
      </w:r>
      <w:r>
        <w:rPr>
          <w:spacing w:val="-1"/>
        </w:rPr>
        <w:t> </w:t>
      </w:r>
      <w:r>
        <w:rPr/>
        <w:t>to</w:t>
      </w:r>
      <w:r>
        <w:rPr>
          <w:spacing w:val="-1"/>
        </w:rPr>
        <w:t> </w:t>
      </w:r>
      <w:r>
        <w:rPr/>
        <w:t>copyrights,</w:t>
      </w:r>
      <w:r>
        <w:rPr>
          <w:spacing w:val="-1"/>
        </w:rPr>
        <w:t> </w:t>
      </w:r>
      <w:r>
        <w:rPr/>
        <w:t>on</w:t>
      </w:r>
      <w:r>
        <w:rPr>
          <w:spacing w:val="-1"/>
        </w:rPr>
        <w:t> </w:t>
      </w:r>
      <w:r>
        <w:rPr/>
        <w:t>behalf of more</w:t>
      </w:r>
      <w:r>
        <w:rPr>
          <w:spacing w:val="-1"/>
        </w:rPr>
        <w:t> </w:t>
      </w:r>
      <w:r>
        <w:rPr/>
        <w:t>than</w:t>
      </w:r>
      <w:r>
        <w:rPr>
          <w:spacing w:val="-1"/>
        </w:rPr>
        <w:t> </w:t>
      </w:r>
      <w:r>
        <w:rPr/>
        <w:t>one</w:t>
      </w:r>
      <w:r>
        <w:rPr>
          <w:spacing w:val="-1"/>
        </w:rPr>
        <w:t> </w:t>
      </w:r>
      <w:r>
        <w:rPr/>
        <w:t>right holder,</w:t>
      </w:r>
      <w:r>
        <w:rPr>
          <w:spacing w:val="-1"/>
        </w:rPr>
        <w:t> </w:t>
      </w:r>
      <w:r>
        <w:rPr/>
        <w:t>for</w:t>
      </w:r>
      <w:r>
        <w:rPr>
          <w:spacing w:val="-3"/>
        </w:rPr>
        <w:t> </w:t>
      </w:r>
      <w:r>
        <w:rPr/>
        <w:t>the</w:t>
      </w:r>
      <w:r>
        <w:rPr>
          <w:spacing w:val="-1"/>
        </w:rPr>
        <w:t> </w:t>
      </w:r>
      <w:r>
        <w:rPr/>
        <w:t>collective</w:t>
      </w:r>
      <w:r>
        <w:rPr>
          <w:spacing w:val="-1"/>
        </w:rPr>
        <w:t> </w:t>
      </w:r>
      <w:r>
        <w:rPr/>
        <w:t>benefit of all right holders within the organization.</w:t>
      </w:r>
    </w:p>
    <w:p>
      <w:pPr>
        <w:pStyle w:val="BodyText"/>
      </w:pPr>
    </w:p>
    <w:p>
      <w:pPr>
        <w:pStyle w:val="BodyText"/>
        <w:ind w:left="359" w:right="355"/>
        <w:jc w:val="both"/>
      </w:pPr>
      <w:r>
        <w:rPr>
          <w:b/>
        </w:rPr>
        <w:t>Competitive neutrality</w:t>
      </w:r>
      <w:r>
        <w:rPr/>
        <w:t>: Competitive neutrality is the recognition that significant government business activities that are in competition with the private sector should not have a competitive advantage or disadvantage simply by virtue of government ownership and control.</w:t>
      </w:r>
    </w:p>
    <w:p>
      <w:pPr>
        <w:pStyle w:val="BodyText"/>
        <w:spacing w:before="252"/>
        <w:ind w:left="359" w:right="353" w:hanging="1"/>
        <w:jc w:val="both"/>
      </w:pPr>
      <w:r>
        <w:rPr>
          <w:b/>
        </w:rPr>
        <w:t>Designation by</w:t>
      </w:r>
      <w:r>
        <w:rPr>
          <w:b/>
          <w:spacing w:val="-2"/>
        </w:rPr>
        <w:t> </w:t>
      </w:r>
      <w:r>
        <w:rPr>
          <w:b/>
        </w:rPr>
        <w:t>threshold</w:t>
      </w:r>
      <w:r>
        <w:rPr/>
        <w:t>:</w:t>
      </w:r>
      <w:r>
        <w:rPr>
          <w:spacing w:val="-1"/>
        </w:rPr>
        <w:t> </w:t>
      </w:r>
      <w:r>
        <w:rPr/>
        <w:t>Involves setting specific thresholds or criteria that define when a procurement process</w:t>
      </w:r>
      <w:r>
        <w:rPr>
          <w:spacing w:val="-14"/>
        </w:rPr>
        <w:t> </w:t>
      </w:r>
      <w:r>
        <w:rPr/>
        <w:t>is</w:t>
      </w:r>
      <w:r>
        <w:rPr>
          <w:spacing w:val="-14"/>
        </w:rPr>
        <w:t> </w:t>
      </w:r>
      <w:r>
        <w:rPr/>
        <w:t>designated</w:t>
      </w:r>
      <w:r>
        <w:rPr>
          <w:spacing w:val="-14"/>
        </w:rPr>
        <w:t> </w:t>
      </w:r>
      <w:r>
        <w:rPr/>
        <w:t>for</w:t>
      </w:r>
      <w:r>
        <w:rPr>
          <w:spacing w:val="-13"/>
        </w:rPr>
        <w:t> </w:t>
      </w:r>
      <w:r>
        <w:rPr/>
        <w:t>SMEs.</w:t>
      </w:r>
      <w:r>
        <w:rPr>
          <w:spacing w:val="-14"/>
        </w:rPr>
        <w:t> </w:t>
      </w:r>
      <w:r>
        <w:rPr/>
        <w:t>For</w:t>
      </w:r>
      <w:r>
        <w:rPr>
          <w:spacing w:val="-14"/>
        </w:rPr>
        <w:t> </w:t>
      </w:r>
      <w:r>
        <w:rPr/>
        <w:t>example,</w:t>
      </w:r>
      <w:r>
        <w:rPr>
          <w:spacing w:val="-13"/>
        </w:rPr>
        <w:t> </w:t>
      </w:r>
      <w:r>
        <w:rPr/>
        <w:t>procurements</w:t>
      </w:r>
      <w:r>
        <w:rPr>
          <w:spacing w:val="-14"/>
        </w:rPr>
        <w:t> </w:t>
      </w:r>
      <w:r>
        <w:rPr/>
        <w:t>below</w:t>
      </w:r>
      <w:r>
        <w:rPr>
          <w:spacing w:val="-14"/>
        </w:rPr>
        <w:t> </w:t>
      </w:r>
      <w:r>
        <w:rPr/>
        <w:t>a</w:t>
      </w:r>
      <w:r>
        <w:rPr>
          <w:spacing w:val="-13"/>
        </w:rPr>
        <w:t> </w:t>
      </w:r>
      <w:r>
        <w:rPr/>
        <w:t>certain</w:t>
      </w:r>
      <w:r>
        <w:rPr>
          <w:spacing w:val="-14"/>
        </w:rPr>
        <w:t> </w:t>
      </w:r>
      <w:r>
        <w:rPr/>
        <w:t>value</w:t>
      </w:r>
      <w:r>
        <w:rPr>
          <w:spacing w:val="-14"/>
        </w:rPr>
        <w:t> </w:t>
      </w:r>
      <w:r>
        <w:rPr/>
        <w:t>or</w:t>
      </w:r>
      <w:r>
        <w:rPr>
          <w:spacing w:val="-12"/>
        </w:rPr>
        <w:t> </w:t>
      </w:r>
      <w:r>
        <w:rPr/>
        <w:t>size</w:t>
      </w:r>
      <w:r>
        <w:rPr>
          <w:spacing w:val="-13"/>
        </w:rPr>
        <w:t> </w:t>
      </w:r>
      <w:r>
        <w:rPr/>
        <w:t>may</w:t>
      </w:r>
      <w:r>
        <w:rPr>
          <w:spacing w:val="-14"/>
        </w:rPr>
        <w:t> </w:t>
      </w:r>
      <w:r>
        <w:rPr/>
        <w:t>be</w:t>
      </w:r>
      <w:r>
        <w:rPr>
          <w:spacing w:val="-13"/>
        </w:rPr>
        <w:t> </w:t>
      </w:r>
      <w:r>
        <w:rPr/>
        <w:t>designated exclusively for SMEs, while larger procurements may be open to all businesses.</w:t>
      </w:r>
    </w:p>
    <w:p>
      <w:pPr>
        <w:pStyle w:val="BodyText"/>
        <w:spacing w:before="3"/>
      </w:pPr>
    </w:p>
    <w:p>
      <w:pPr>
        <w:pStyle w:val="BodyText"/>
        <w:ind w:left="359" w:right="353" w:hanging="1"/>
        <w:jc w:val="both"/>
      </w:pPr>
      <w:r>
        <w:rPr>
          <w:b/>
        </w:rPr>
        <w:t>Duration</w:t>
      </w:r>
      <w:r>
        <w:rPr>
          <w:sz w:val="24"/>
        </w:rPr>
        <w:t>: </w:t>
      </w:r>
      <w:r>
        <w:rPr/>
        <w:t>Refers to providing specific timeframes within which the protection will be valid, either from the date of registration or from the date the application is made. If the legislation provides multiple durations,</w:t>
      </w:r>
      <w:r>
        <w:rPr>
          <w:spacing w:val="-2"/>
        </w:rPr>
        <w:t> </w:t>
      </w:r>
      <w:r>
        <w:rPr/>
        <w:t>the</w:t>
      </w:r>
      <w:r>
        <w:rPr>
          <w:spacing w:val="-2"/>
        </w:rPr>
        <w:t> </w:t>
      </w:r>
      <w:r>
        <w:rPr/>
        <w:t>one</w:t>
      </w:r>
      <w:r>
        <w:rPr>
          <w:spacing w:val="-2"/>
        </w:rPr>
        <w:t> </w:t>
      </w:r>
      <w:r>
        <w:rPr/>
        <w:t>that</w:t>
      </w:r>
      <w:r>
        <w:rPr>
          <w:spacing w:val="-4"/>
        </w:rPr>
        <w:t> </w:t>
      </w:r>
      <w:r>
        <w:rPr/>
        <w:t>is</w:t>
      </w:r>
      <w:r>
        <w:rPr>
          <w:spacing w:val="-2"/>
        </w:rPr>
        <w:t> </w:t>
      </w:r>
      <w:r>
        <w:rPr/>
        <w:t>most</w:t>
      </w:r>
      <w:r>
        <w:rPr>
          <w:spacing w:val="-1"/>
        </w:rPr>
        <w:t> </w:t>
      </w:r>
      <w:r>
        <w:rPr/>
        <w:t>protecting</w:t>
      </w:r>
      <w:r>
        <w:rPr>
          <w:spacing w:val="-2"/>
        </w:rPr>
        <w:t> </w:t>
      </w:r>
      <w:r>
        <w:rPr/>
        <w:t>to</w:t>
      </w:r>
      <w:r>
        <w:rPr>
          <w:spacing w:val="-2"/>
        </w:rPr>
        <w:t> </w:t>
      </w:r>
      <w:r>
        <w:rPr/>
        <w:t>the</w:t>
      </w:r>
      <w:r>
        <w:rPr>
          <w:spacing w:val="-4"/>
        </w:rPr>
        <w:t> </w:t>
      </w:r>
      <w:r>
        <w:rPr/>
        <w:t>intellectual</w:t>
      </w:r>
      <w:r>
        <w:rPr>
          <w:spacing w:val="-1"/>
        </w:rPr>
        <w:t> </w:t>
      </w:r>
      <w:r>
        <w:rPr/>
        <w:t>property</w:t>
      </w:r>
      <w:r>
        <w:rPr>
          <w:spacing w:val="-2"/>
        </w:rPr>
        <w:t> </w:t>
      </w:r>
      <w:r>
        <w:rPr/>
        <w:t>right</w:t>
      </w:r>
      <w:r>
        <w:rPr>
          <w:spacing w:val="-1"/>
        </w:rPr>
        <w:t> </w:t>
      </w:r>
      <w:r>
        <w:rPr/>
        <w:t>holder</w:t>
      </w:r>
      <w:r>
        <w:rPr>
          <w:spacing w:val="-4"/>
        </w:rPr>
        <w:t> </w:t>
      </w:r>
      <w:r>
        <w:rPr/>
        <w:t>is</w:t>
      </w:r>
      <w:r>
        <w:rPr>
          <w:spacing w:val="-2"/>
        </w:rPr>
        <w:t> </w:t>
      </w:r>
      <w:r>
        <w:rPr/>
        <w:t>considered.</w:t>
      </w:r>
      <w:r>
        <w:rPr>
          <w:spacing w:val="-2"/>
        </w:rPr>
        <w:t> </w:t>
      </w:r>
      <w:r>
        <w:rPr/>
        <w:t>Renewal</w:t>
      </w:r>
      <w:r>
        <w:rPr>
          <w:spacing w:val="-1"/>
        </w:rPr>
        <w:t> </w:t>
      </w:r>
      <w:r>
        <w:rPr/>
        <w:t>is not taken into account.</w:t>
      </w:r>
    </w:p>
    <w:p>
      <w:pPr>
        <w:pStyle w:val="BodyText"/>
        <w:spacing w:after="0"/>
        <w:jc w:val="both"/>
        <w:sectPr>
          <w:pgSz w:w="12240" w:h="15840"/>
          <w:pgMar w:header="0" w:footer="522" w:top="1600" w:bottom="720" w:left="1080" w:right="1080"/>
        </w:sectPr>
      </w:pPr>
    </w:p>
    <w:p>
      <w:pPr>
        <w:pStyle w:val="BodyText"/>
        <w:spacing w:before="70"/>
        <w:ind w:left="359" w:right="354"/>
        <w:jc w:val="both"/>
      </w:pPr>
      <w:r>
        <w:rPr>
          <w:b/>
        </w:rPr>
        <w:t>e-catalogue: </w:t>
      </w:r>
      <w:r>
        <w:rPr/>
        <w:t>An e-catalogue, or electronic catalogue, refers to a digital database or repository within the electronic public procurement platform. It contains comprehensive information about suppliers who have been</w:t>
      </w:r>
      <w:r>
        <w:rPr>
          <w:spacing w:val="-12"/>
        </w:rPr>
        <w:t> </w:t>
      </w:r>
      <w:r>
        <w:rPr/>
        <w:t>approved</w:t>
      </w:r>
      <w:r>
        <w:rPr>
          <w:spacing w:val="-12"/>
        </w:rPr>
        <w:t> </w:t>
      </w:r>
      <w:r>
        <w:rPr/>
        <w:t>to</w:t>
      </w:r>
      <w:r>
        <w:rPr>
          <w:spacing w:val="-12"/>
        </w:rPr>
        <w:t> </w:t>
      </w:r>
      <w:r>
        <w:rPr/>
        <w:t>participate</w:t>
      </w:r>
      <w:r>
        <w:rPr>
          <w:spacing w:val="-12"/>
        </w:rPr>
        <w:t> </w:t>
      </w:r>
      <w:r>
        <w:rPr/>
        <w:t>in</w:t>
      </w:r>
      <w:r>
        <w:rPr>
          <w:spacing w:val="-12"/>
        </w:rPr>
        <w:t> </w:t>
      </w:r>
      <w:r>
        <w:rPr/>
        <w:t>procurement</w:t>
      </w:r>
      <w:r>
        <w:rPr>
          <w:spacing w:val="-11"/>
        </w:rPr>
        <w:t> </w:t>
      </w:r>
      <w:r>
        <w:rPr/>
        <w:t>activities,</w:t>
      </w:r>
      <w:r>
        <w:rPr>
          <w:spacing w:val="-14"/>
        </w:rPr>
        <w:t> </w:t>
      </w:r>
      <w:r>
        <w:rPr/>
        <w:t>including</w:t>
      </w:r>
      <w:r>
        <w:rPr>
          <w:spacing w:val="-12"/>
        </w:rPr>
        <w:t> </w:t>
      </w:r>
      <w:r>
        <w:rPr/>
        <w:t>their</w:t>
      </w:r>
      <w:r>
        <w:rPr>
          <w:spacing w:val="-11"/>
        </w:rPr>
        <w:t> </w:t>
      </w:r>
      <w:r>
        <w:rPr/>
        <w:t>products,</w:t>
      </w:r>
      <w:r>
        <w:rPr>
          <w:spacing w:val="-12"/>
        </w:rPr>
        <w:t> </w:t>
      </w:r>
      <w:r>
        <w:rPr/>
        <w:t>services,</w:t>
      </w:r>
      <w:r>
        <w:rPr>
          <w:spacing w:val="-12"/>
        </w:rPr>
        <w:t> </w:t>
      </w:r>
      <w:r>
        <w:rPr/>
        <w:t>pricing,</w:t>
      </w:r>
      <w:r>
        <w:rPr>
          <w:spacing w:val="-12"/>
        </w:rPr>
        <w:t> </w:t>
      </w:r>
      <w:r>
        <w:rPr/>
        <w:t>terms</w:t>
      </w:r>
      <w:r>
        <w:rPr>
          <w:spacing w:val="-11"/>
        </w:rPr>
        <w:t> </w:t>
      </w:r>
      <w:r>
        <w:rPr/>
        <w:t>and conditions, and other relevant details.</w:t>
      </w:r>
    </w:p>
    <w:p>
      <w:pPr>
        <w:pStyle w:val="BodyText"/>
      </w:pPr>
    </w:p>
    <w:p>
      <w:pPr>
        <w:pStyle w:val="BodyText"/>
        <w:ind w:left="360" w:right="354"/>
        <w:jc w:val="both"/>
      </w:pPr>
      <w:r>
        <w:rPr>
          <w:b/>
        </w:rPr>
        <w:t>e-reverse auction: </w:t>
      </w:r>
      <w:r>
        <w:rPr/>
        <w:t>An e-reverse auction is a procurement process conducted electronically, typically through an online platform, where suppliers compete in real-time to offer the lowest price for goods, services, or works.</w:t>
      </w:r>
    </w:p>
    <w:p>
      <w:pPr>
        <w:pStyle w:val="BodyText"/>
        <w:spacing w:before="1"/>
      </w:pPr>
    </w:p>
    <w:p>
      <w:pPr>
        <w:spacing w:before="1"/>
        <w:ind w:left="360" w:right="0" w:firstLine="0"/>
        <w:jc w:val="both"/>
        <w:rPr>
          <w:sz w:val="24"/>
        </w:rPr>
      </w:pPr>
      <w:r>
        <w:rPr>
          <w:b/>
          <w:sz w:val="22"/>
        </w:rPr>
        <w:t>Ethical</w:t>
      </w:r>
      <w:r>
        <w:rPr>
          <w:b/>
          <w:spacing w:val="-5"/>
          <w:sz w:val="22"/>
        </w:rPr>
        <w:t> </w:t>
      </w:r>
      <w:r>
        <w:rPr>
          <w:b/>
          <w:sz w:val="22"/>
        </w:rPr>
        <w:t>impact</w:t>
      </w:r>
      <w:r>
        <w:rPr>
          <w:b/>
          <w:spacing w:val="-2"/>
          <w:sz w:val="22"/>
        </w:rPr>
        <w:t> </w:t>
      </w:r>
      <w:r>
        <w:rPr>
          <w:b/>
          <w:sz w:val="22"/>
        </w:rPr>
        <w:t>assessment:</w:t>
      </w:r>
      <w:r>
        <w:rPr>
          <w:b/>
          <w:spacing w:val="2"/>
          <w:sz w:val="22"/>
        </w:rPr>
        <w:t> </w:t>
      </w:r>
      <w:r>
        <w:rPr>
          <w:sz w:val="24"/>
        </w:rPr>
        <w:t>Identifies</w:t>
      </w:r>
      <w:r>
        <w:rPr>
          <w:spacing w:val="-3"/>
          <w:sz w:val="24"/>
        </w:rPr>
        <w:t> </w:t>
      </w:r>
      <w:r>
        <w:rPr>
          <w:sz w:val="24"/>
        </w:rPr>
        <w:t>and</w:t>
      </w:r>
      <w:r>
        <w:rPr>
          <w:spacing w:val="-2"/>
          <w:sz w:val="24"/>
        </w:rPr>
        <w:t> </w:t>
      </w:r>
      <w:r>
        <w:rPr>
          <w:sz w:val="24"/>
        </w:rPr>
        <w:t>assesses</w:t>
      </w:r>
      <w:r>
        <w:rPr>
          <w:spacing w:val="-1"/>
          <w:sz w:val="24"/>
        </w:rPr>
        <w:t> </w:t>
      </w:r>
      <w:r>
        <w:rPr>
          <w:sz w:val="24"/>
        </w:rPr>
        <w:t>benefits,</w:t>
      </w:r>
      <w:r>
        <w:rPr>
          <w:spacing w:val="-3"/>
          <w:sz w:val="24"/>
        </w:rPr>
        <w:t> </w:t>
      </w:r>
      <w:r>
        <w:rPr>
          <w:sz w:val="24"/>
        </w:rPr>
        <w:t>concerns,</w:t>
      </w:r>
      <w:r>
        <w:rPr>
          <w:spacing w:val="-4"/>
          <w:sz w:val="24"/>
        </w:rPr>
        <w:t> </w:t>
      </w:r>
      <w:r>
        <w:rPr>
          <w:sz w:val="24"/>
        </w:rPr>
        <w:t>and</w:t>
      </w:r>
      <w:r>
        <w:rPr>
          <w:spacing w:val="-1"/>
          <w:sz w:val="24"/>
        </w:rPr>
        <w:t> </w:t>
      </w:r>
      <w:r>
        <w:rPr>
          <w:sz w:val="24"/>
        </w:rPr>
        <w:t>risks</w:t>
      </w:r>
      <w:r>
        <w:rPr>
          <w:spacing w:val="-3"/>
          <w:sz w:val="24"/>
        </w:rPr>
        <w:t> </w:t>
      </w:r>
      <w:r>
        <w:rPr>
          <w:sz w:val="24"/>
        </w:rPr>
        <w:t>of</w:t>
      </w:r>
      <w:r>
        <w:rPr>
          <w:spacing w:val="-4"/>
          <w:sz w:val="24"/>
        </w:rPr>
        <w:t> </w:t>
      </w:r>
      <w:r>
        <w:rPr>
          <w:sz w:val="24"/>
        </w:rPr>
        <w:t>AI</w:t>
      </w:r>
      <w:r>
        <w:rPr>
          <w:spacing w:val="-7"/>
          <w:sz w:val="24"/>
        </w:rPr>
        <w:t> </w:t>
      </w:r>
      <w:r>
        <w:rPr>
          <w:spacing w:val="-2"/>
          <w:sz w:val="24"/>
        </w:rPr>
        <w:t>systems.</w:t>
      </w:r>
    </w:p>
    <w:p>
      <w:pPr>
        <w:pStyle w:val="BodyText"/>
        <w:spacing w:before="276"/>
        <w:ind w:left="360" w:right="356"/>
        <w:jc w:val="both"/>
      </w:pPr>
      <w:r>
        <w:rPr>
          <w:b/>
        </w:rPr>
        <w:t>Experimental use exception</w:t>
      </w:r>
      <w:r>
        <w:rPr>
          <w:sz w:val="24"/>
        </w:rPr>
        <w:t>: </w:t>
      </w:r>
      <w:r>
        <w:rPr/>
        <w:t>Involves limiting the rights of the patent holder for specific purposes that allow the furtherance of innovation through scientific research or technological innovation.</w:t>
      </w:r>
    </w:p>
    <w:p>
      <w:pPr>
        <w:pStyle w:val="BodyText"/>
        <w:spacing w:before="252"/>
        <w:ind w:left="359" w:right="354"/>
        <w:jc w:val="both"/>
      </w:pPr>
      <w:r>
        <w:rPr>
          <w:b/>
        </w:rPr>
        <w:t>Fair, reasonable</w:t>
      </w:r>
      <w:r>
        <w:rPr>
          <w:b/>
          <w:spacing w:val="-2"/>
        </w:rPr>
        <w:t> </w:t>
      </w:r>
      <w:r>
        <w:rPr>
          <w:b/>
        </w:rPr>
        <w:t>and non-discriminatory</w:t>
      </w:r>
      <w:r>
        <w:rPr>
          <w:b/>
          <w:spacing w:val="-2"/>
        </w:rPr>
        <w:t> </w:t>
      </w:r>
      <w:r>
        <w:rPr>
          <w:b/>
        </w:rPr>
        <w:t>(FRAND):</w:t>
      </w:r>
      <w:r>
        <w:rPr>
          <w:b/>
          <w:spacing w:val="-1"/>
        </w:rPr>
        <w:t> </w:t>
      </w:r>
      <w:r>
        <w:rPr/>
        <w:t>Refers to a voluntary commitment</w:t>
      </w:r>
      <w:r>
        <w:rPr>
          <w:spacing w:val="-1"/>
        </w:rPr>
        <w:t> </w:t>
      </w:r>
      <w:r>
        <w:rPr/>
        <w:t>made by</w:t>
      </w:r>
      <w:r>
        <w:rPr>
          <w:spacing w:val="-2"/>
        </w:rPr>
        <w:t> </w:t>
      </w:r>
      <w:r>
        <w:rPr/>
        <w:t>patent holders towards a standard setting organization to offer a license to a patent on fair, reasonable and non- discriminatory terms when the relevant patent is, or may become, essential to a technical standard.</w:t>
      </w:r>
    </w:p>
    <w:p>
      <w:pPr>
        <w:pStyle w:val="BodyText"/>
        <w:spacing w:before="252"/>
        <w:ind w:left="359" w:right="355"/>
        <w:jc w:val="both"/>
      </w:pPr>
      <w:r>
        <w:rPr>
          <w:b/>
        </w:rPr>
        <w:t>Framework agreement</w:t>
      </w:r>
      <w:r>
        <w:rPr/>
        <w:t>: A fixed term contractual agreement between procuring entities and selected supplier(s), which sets conditions for future, repetitive purchases.</w:t>
      </w:r>
    </w:p>
    <w:p>
      <w:pPr>
        <w:pStyle w:val="BodyText"/>
        <w:spacing w:before="1"/>
      </w:pPr>
    </w:p>
    <w:p>
      <w:pPr>
        <w:pStyle w:val="BodyText"/>
        <w:ind w:left="359" w:right="358"/>
        <w:jc w:val="both"/>
      </w:pPr>
      <w:r>
        <w:rPr>
          <w:b/>
        </w:rPr>
        <w:t>Goods</w:t>
      </w:r>
      <w:r>
        <w:rPr/>
        <w:t>:</w:t>
      </w:r>
      <w:r>
        <w:rPr>
          <w:spacing w:val="-7"/>
        </w:rPr>
        <w:t> </w:t>
      </w:r>
      <w:r>
        <w:rPr/>
        <w:t>Objects</w:t>
      </w:r>
      <w:r>
        <w:rPr>
          <w:spacing w:val="-8"/>
        </w:rPr>
        <w:t> </w:t>
      </w:r>
      <w:r>
        <w:rPr/>
        <w:t>of</w:t>
      </w:r>
      <w:r>
        <w:rPr>
          <w:spacing w:val="-7"/>
        </w:rPr>
        <w:t> </w:t>
      </w:r>
      <w:r>
        <w:rPr/>
        <w:t>every</w:t>
      </w:r>
      <w:r>
        <w:rPr>
          <w:spacing w:val="-8"/>
        </w:rPr>
        <w:t> </w:t>
      </w:r>
      <w:r>
        <w:rPr/>
        <w:t>kind</w:t>
      </w:r>
      <w:r>
        <w:rPr>
          <w:spacing w:val="-8"/>
        </w:rPr>
        <w:t> </w:t>
      </w:r>
      <w:r>
        <w:rPr/>
        <w:t>and</w:t>
      </w:r>
      <w:r>
        <w:rPr>
          <w:spacing w:val="-8"/>
        </w:rPr>
        <w:t> </w:t>
      </w:r>
      <w:r>
        <w:rPr/>
        <w:t>description</w:t>
      </w:r>
      <w:r>
        <w:rPr>
          <w:spacing w:val="-8"/>
        </w:rPr>
        <w:t> </w:t>
      </w:r>
      <w:r>
        <w:rPr/>
        <w:t>including</w:t>
      </w:r>
      <w:r>
        <w:rPr>
          <w:spacing w:val="-8"/>
        </w:rPr>
        <w:t> </w:t>
      </w:r>
      <w:r>
        <w:rPr/>
        <w:t>raw</w:t>
      </w:r>
      <w:r>
        <w:rPr>
          <w:spacing w:val="-11"/>
        </w:rPr>
        <w:t> </w:t>
      </w:r>
      <w:r>
        <w:rPr/>
        <w:t>materials,</w:t>
      </w:r>
      <w:r>
        <w:rPr>
          <w:spacing w:val="-8"/>
        </w:rPr>
        <w:t> </w:t>
      </w:r>
      <w:r>
        <w:rPr/>
        <w:t>products</w:t>
      </w:r>
      <w:r>
        <w:rPr>
          <w:spacing w:val="-9"/>
        </w:rPr>
        <w:t> </w:t>
      </w:r>
      <w:r>
        <w:rPr/>
        <w:t>and</w:t>
      </w:r>
      <w:r>
        <w:rPr>
          <w:spacing w:val="-8"/>
        </w:rPr>
        <w:t> </w:t>
      </w:r>
      <w:r>
        <w:rPr/>
        <w:t>equipment</w:t>
      </w:r>
      <w:r>
        <w:rPr>
          <w:spacing w:val="-9"/>
        </w:rPr>
        <w:t> </w:t>
      </w:r>
      <w:r>
        <w:rPr/>
        <w:t>and</w:t>
      </w:r>
      <w:r>
        <w:rPr>
          <w:spacing w:val="-8"/>
        </w:rPr>
        <w:t> </w:t>
      </w:r>
      <w:r>
        <w:rPr/>
        <w:t>objects in</w:t>
      </w:r>
      <w:r>
        <w:rPr>
          <w:spacing w:val="-1"/>
        </w:rPr>
        <w:t> </w:t>
      </w:r>
      <w:r>
        <w:rPr/>
        <w:t>solid,</w:t>
      </w:r>
      <w:r>
        <w:rPr>
          <w:spacing w:val="-1"/>
        </w:rPr>
        <w:t> </w:t>
      </w:r>
      <w:r>
        <w:rPr/>
        <w:t>liquid,</w:t>
      </w:r>
      <w:r>
        <w:rPr>
          <w:spacing w:val="-1"/>
        </w:rPr>
        <w:t> </w:t>
      </w:r>
      <w:r>
        <w:rPr/>
        <w:t>or gaseous</w:t>
      </w:r>
      <w:r>
        <w:rPr>
          <w:spacing w:val="-1"/>
        </w:rPr>
        <w:t> </w:t>
      </w:r>
      <w:r>
        <w:rPr/>
        <w:t>form,</w:t>
      </w:r>
      <w:r>
        <w:rPr>
          <w:spacing w:val="-1"/>
        </w:rPr>
        <w:t> </w:t>
      </w:r>
      <w:r>
        <w:rPr/>
        <w:t>and</w:t>
      </w:r>
      <w:r>
        <w:rPr>
          <w:spacing w:val="-1"/>
        </w:rPr>
        <w:t> </w:t>
      </w:r>
      <w:r>
        <w:rPr/>
        <w:t>electricity,</w:t>
      </w:r>
      <w:r>
        <w:rPr>
          <w:spacing w:val="-1"/>
        </w:rPr>
        <w:t> </w:t>
      </w:r>
      <w:r>
        <w:rPr/>
        <w:t>as</w:t>
      </w:r>
      <w:r>
        <w:rPr>
          <w:spacing w:val="-1"/>
        </w:rPr>
        <w:t> </w:t>
      </w:r>
      <w:r>
        <w:rPr/>
        <w:t>well</w:t>
      </w:r>
      <w:r>
        <w:rPr>
          <w:spacing w:val="-3"/>
        </w:rPr>
        <w:t> </w:t>
      </w:r>
      <w:r>
        <w:rPr/>
        <w:t>as</w:t>
      </w:r>
      <w:r>
        <w:rPr>
          <w:spacing w:val="-1"/>
        </w:rPr>
        <w:t> </w:t>
      </w:r>
      <w:r>
        <w:rPr/>
        <w:t>services</w:t>
      </w:r>
      <w:r>
        <w:rPr>
          <w:spacing w:val="-1"/>
        </w:rPr>
        <w:t> </w:t>
      </w:r>
      <w:r>
        <w:rPr/>
        <w:t>incidental to</w:t>
      </w:r>
      <w:r>
        <w:rPr>
          <w:spacing w:val="-4"/>
        </w:rPr>
        <w:t> </w:t>
      </w:r>
      <w:r>
        <w:rPr/>
        <w:t>the</w:t>
      </w:r>
      <w:r>
        <w:rPr>
          <w:spacing w:val="-1"/>
        </w:rPr>
        <w:t> </w:t>
      </w:r>
      <w:r>
        <w:rPr/>
        <w:t>supply</w:t>
      </w:r>
      <w:r>
        <w:rPr>
          <w:spacing w:val="-1"/>
        </w:rPr>
        <w:t> </w:t>
      </w:r>
      <w:r>
        <w:rPr/>
        <w:t>of the</w:t>
      </w:r>
      <w:r>
        <w:rPr>
          <w:spacing w:val="-1"/>
        </w:rPr>
        <w:t> </w:t>
      </w:r>
      <w:r>
        <w:rPr/>
        <w:t>goods</w:t>
      </w:r>
      <w:r>
        <w:rPr>
          <w:spacing w:val="-1"/>
        </w:rPr>
        <w:t> </w:t>
      </w:r>
      <w:r>
        <w:rPr/>
        <w:t>if the value of those incidental services does not exceed that of the goods themselves.</w:t>
      </w:r>
    </w:p>
    <w:p>
      <w:pPr>
        <w:spacing w:before="252"/>
        <w:ind w:left="360" w:right="354" w:firstLine="0"/>
        <w:jc w:val="both"/>
        <w:rPr>
          <w:sz w:val="22"/>
        </w:rPr>
      </w:pPr>
      <w:r>
        <w:rPr>
          <w:b/>
          <w:sz w:val="22"/>
        </w:rPr>
        <w:t>Guidelines for setting fair, reasonable and non-discriminatory (FRAND) royalty rates</w:t>
      </w:r>
      <w:r>
        <w:rPr>
          <w:sz w:val="22"/>
        </w:rPr>
        <w:t>: Include any relevant guidelines, data tools, circulars, and/or manuals that can be used for benchmarking or calculating royalty rates, including resources on legal and market assessments, economic analyses, and/or valuation </w:t>
      </w:r>
      <w:r>
        <w:rPr>
          <w:spacing w:val="-2"/>
          <w:sz w:val="22"/>
        </w:rPr>
        <w:t>benchmarking.</w:t>
      </w:r>
    </w:p>
    <w:p>
      <w:pPr>
        <w:pStyle w:val="BodyText"/>
      </w:pPr>
    </w:p>
    <w:p>
      <w:pPr>
        <w:pStyle w:val="BodyText"/>
        <w:ind w:left="360" w:right="355"/>
        <w:jc w:val="both"/>
      </w:pPr>
      <w:r>
        <w:rPr>
          <w:b/>
        </w:rPr>
        <w:t>Green Catalogue: </w:t>
      </w:r>
      <w:r>
        <w:rPr/>
        <w:t>Specialized catalogues, known as green catalogues, that feature environmentally friendly products, services, or suppliers certified to meet sustainability criteria.</w:t>
      </w:r>
    </w:p>
    <w:p>
      <w:pPr>
        <w:pStyle w:val="BodyText"/>
        <w:spacing w:before="2"/>
      </w:pPr>
    </w:p>
    <w:p>
      <w:pPr>
        <w:pStyle w:val="BodyText"/>
        <w:ind w:left="360" w:right="356"/>
        <w:jc w:val="both"/>
      </w:pPr>
      <w:r>
        <w:rPr>
          <w:b/>
        </w:rPr>
        <w:t>High-Value Procurement: </w:t>
      </w:r>
      <w:r>
        <w:rPr/>
        <w:t>Refers to tenders that should be carried out under an open and competitive procedure for the purpose of this questionnaire.</w:t>
      </w:r>
    </w:p>
    <w:p>
      <w:pPr>
        <w:pStyle w:val="BodyText"/>
        <w:spacing w:before="252"/>
        <w:ind w:left="360" w:right="355"/>
        <w:jc w:val="both"/>
      </w:pPr>
      <w:r>
        <w:rPr>
          <w:b/>
        </w:rPr>
        <w:t>Horizontal</w:t>
      </w:r>
      <w:r>
        <w:rPr>
          <w:b/>
          <w:spacing w:val="-5"/>
        </w:rPr>
        <w:t> </w:t>
      </w:r>
      <w:r>
        <w:rPr>
          <w:b/>
        </w:rPr>
        <w:t>agreements</w:t>
      </w:r>
      <w:r>
        <w:rPr/>
        <w:t>:</w:t>
      </w:r>
      <w:r>
        <w:rPr>
          <w:spacing w:val="-2"/>
        </w:rPr>
        <w:t> </w:t>
      </w:r>
      <w:r>
        <w:rPr/>
        <w:t>Are</w:t>
      </w:r>
      <w:r>
        <w:rPr>
          <w:spacing w:val="-3"/>
        </w:rPr>
        <w:t> </w:t>
      </w:r>
      <w:r>
        <w:rPr/>
        <w:t>cooperation</w:t>
      </w:r>
      <w:r>
        <w:rPr>
          <w:spacing w:val="-5"/>
        </w:rPr>
        <w:t> </w:t>
      </w:r>
      <w:r>
        <w:rPr/>
        <w:t>agreements</w:t>
      </w:r>
      <w:r>
        <w:rPr>
          <w:spacing w:val="-5"/>
        </w:rPr>
        <w:t> </w:t>
      </w:r>
      <w:r>
        <w:rPr/>
        <w:t>made</w:t>
      </w:r>
      <w:r>
        <w:rPr>
          <w:spacing w:val="-5"/>
        </w:rPr>
        <w:t> </w:t>
      </w:r>
      <w:r>
        <w:rPr/>
        <w:t>between</w:t>
      </w:r>
      <w:r>
        <w:rPr>
          <w:spacing w:val="-5"/>
        </w:rPr>
        <w:t> </w:t>
      </w:r>
      <w:r>
        <w:rPr/>
        <w:t>two</w:t>
      </w:r>
      <w:r>
        <w:rPr>
          <w:spacing w:val="-5"/>
        </w:rPr>
        <w:t> </w:t>
      </w:r>
      <w:r>
        <w:rPr/>
        <w:t>or</w:t>
      </w:r>
      <w:r>
        <w:rPr>
          <w:spacing w:val="-5"/>
        </w:rPr>
        <w:t> </w:t>
      </w:r>
      <w:r>
        <w:rPr/>
        <w:t>more</w:t>
      </w:r>
      <w:r>
        <w:rPr>
          <w:spacing w:val="-5"/>
        </w:rPr>
        <w:t> </w:t>
      </w:r>
      <w:r>
        <w:rPr/>
        <w:t>competing</w:t>
      </w:r>
      <w:r>
        <w:rPr>
          <w:spacing w:val="-3"/>
        </w:rPr>
        <w:t> </w:t>
      </w:r>
      <w:r>
        <w:rPr/>
        <w:t>undertakings operating at the same level of the market, either in the production or distribution within a supply chain.</w:t>
      </w:r>
    </w:p>
    <w:p>
      <w:pPr>
        <w:pStyle w:val="BodyText"/>
      </w:pPr>
    </w:p>
    <w:p>
      <w:pPr>
        <w:pStyle w:val="BodyText"/>
        <w:spacing w:before="1"/>
        <w:ind w:left="360" w:right="353" w:hanging="1"/>
        <w:jc w:val="both"/>
      </w:pPr>
      <w:r>
        <w:rPr>
          <w:b/>
        </w:rPr>
        <w:t>Incubator</w:t>
      </w:r>
      <w:r>
        <w:rPr>
          <w:sz w:val="24"/>
        </w:rPr>
        <w:t>:</w:t>
      </w:r>
      <w:r>
        <w:rPr>
          <w:spacing w:val="-2"/>
          <w:sz w:val="24"/>
        </w:rPr>
        <w:t> </w:t>
      </w:r>
      <w:r>
        <w:rPr/>
        <w:t>Is a program or an organization that provides physical space and a number of services to new businesses, helping them through the earlier stages of their development.</w:t>
      </w:r>
    </w:p>
    <w:p>
      <w:pPr>
        <w:pStyle w:val="BodyText"/>
      </w:pPr>
    </w:p>
    <w:p>
      <w:pPr>
        <w:pStyle w:val="BodyText"/>
        <w:ind w:left="359" w:right="356"/>
        <w:jc w:val="both"/>
      </w:pPr>
      <w:r>
        <w:rPr>
          <w:b/>
        </w:rPr>
        <w:t>Industrial applicability</w:t>
      </w:r>
      <w:r>
        <w:rPr>
          <w:sz w:val="24"/>
        </w:rPr>
        <w:t>: </w:t>
      </w:r>
      <w:r>
        <w:rPr/>
        <w:t>Means that an invention must be capable of being used for an industrial or business purpose beyond a mere theoretical phenomenon or be useful itself.</w:t>
      </w:r>
    </w:p>
    <w:p>
      <w:pPr>
        <w:pStyle w:val="BodyText"/>
      </w:pPr>
    </w:p>
    <w:p>
      <w:pPr>
        <w:pStyle w:val="BodyText"/>
        <w:ind w:left="359" w:right="353"/>
        <w:jc w:val="both"/>
      </w:pPr>
      <w:r>
        <w:rPr>
          <w:b/>
        </w:rPr>
        <w:t>Information</w:t>
      </w:r>
      <w:r>
        <w:rPr>
          <w:b/>
          <w:spacing w:val="-5"/>
        </w:rPr>
        <w:t> </w:t>
      </w:r>
      <w:r>
        <w:rPr>
          <w:b/>
        </w:rPr>
        <w:t>Submission</w:t>
      </w:r>
      <w:r>
        <w:rPr>
          <w:b/>
          <w:spacing w:val="-5"/>
        </w:rPr>
        <w:t> </w:t>
      </w:r>
      <w:r>
        <w:rPr>
          <w:b/>
        </w:rPr>
        <w:t>System</w:t>
      </w:r>
      <w:r>
        <w:rPr>
          <w:sz w:val="24"/>
        </w:rPr>
        <w:t>:</w:t>
      </w:r>
      <w:r>
        <w:rPr>
          <w:spacing w:val="-9"/>
          <w:sz w:val="24"/>
        </w:rPr>
        <w:t> </w:t>
      </w:r>
      <w:r>
        <w:rPr/>
        <w:t>Is</w:t>
      </w:r>
      <w:r>
        <w:rPr>
          <w:spacing w:val="-4"/>
        </w:rPr>
        <w:t> </w:t>
      </w:r>
      <w:r>
        <w:rPr/>
        <w:t>a</w:t>
      </w:r>
      <w:r>
        <w:rPr>
          <w:spacing w:val="-4"/>
        </w:rPr>
        <w:t> </w:t>
      </w:r>
      <w:r>
        <w:rPr/>
        <w:t>third-party</w:t>
      </w:r>
      <w:r>
        <w:rPr>
          <w:spacing w:val="-5"/>
        </w:rPr>
        <w:t> </w:t>
      </w:r>
      <w:r>
        <w:rPr/>
        <w:t>observation</w:t>
      </w:r>
      <w:r>
        <w:rPr>
          <w:spacing w:val="-7"/>
        </w:rPr>
        <w:t> </w:t>
      </w:r>
      <w:r>
        <w:rPr/>
        <w:t>system</w:t>
      </w:r>
      <w:r>
        <w:rPr>
          <w:spacing w:val="-4"/>
        </w:rPr>
        <w:t> </w:t>
      </w:r>
      <w:r>
        <w:rPr/>
        <w:t>allowing</w:t>
      </w:r>
      <w:r>
        <w:rPr>
          <w:spacing w:val="-5"/>
        </w:rPr>
        <w:t> </w:t>
      </w:r>
      <w:r>
        <w:rPr/>
        <w:t>the</w:t>
      </w:r>
      <w:r>
        <w:rPr>
          <w:spacing w:val="-7"/>
        </w:rPr>
        <w:t> </w:t>
      </w:r>
      <w:r>
        <w:rPr/>
        <w:t>submission</w:t>
      </w:r>
      <w:r>
        <w:rPr>
          <w:spacing w:val="-5"/>
        </w:rPr>
        <w:t> </w:t>
      </w:r>
      <w:r>
        <w:rPr/>
        <w:t>of</w:t>
      </w:r>
      <w:r>
        <w:rPr>
          <w:spacing w:val="-4"/>
        </w:rPr>
        <w:t> </w:t>
      </w:r>
      <w:r>
        <w:rPr/>
        <w:t>prior</w:t>
      </w:r>
      <w:r>
        <w:rPr>
          <w:spacing w:val="-4"/>
        </w:rPr>
        <w:t> </w:t>
      </w:r>
      <w:r>
        <w:rPr/>
        <w:t>art and/or</w:t>
      </w:r>
      <w:r>
        <w:rPr>
          <w:spacing w:val="-6"/>
        </w:rPr>
        <w:t> </w:t>
      </w:r>
      <w:r>
        <w:rPr/>
        <w:t>other</w:t>
      </w:r>
      <w:r>
        <w:rPr>
          <w:spacing w:val="-6"/>
        </w:rPr>
        <w:t> </w:t>
      </w:r>
      <w:r>
        <w:rPr/>
        <w:t>complementary</w:t>
      </w:r>
      <w:r>
        <w:rPr>
          <w:spacing w:val="-7"/>
        </w:rPr>
        <w:t> </w:t>
      </w:r>
      <w:r>
        <w:rPr/>
        <w:t>information</w:t>
      </w:r>
      <w:r>
        <w:rPr>
          <w:spacing w:val="-7"/>
        </w:rPr>
        <w:t> </w:t>
      </w:r>
      <w:r>
        <w:rPr/>
        <w:t>in</w:t>
      </w:r>
      <w:r>
        <w:rPr>
          <w:spacing w:val="-7"/>
        </w:rPr>
        <w:t> </w:t>
      </w:r>
      <w:r>
        <w:rPr/>
        <w:t>the</w:t>
      </w:r>
      <w:r>
        <w:rPr>
          <w:spacing w:val="-7"/>
        </w:rPr>
        <w:t> </w:t>
      </w:r>
      <w:r>
        <w:rPr/>
        <w:t>form</w:t>
      </w:r>
      <w:r>
        <w:rPr>
          <w:spacing w:val="-6"/>
        </w:rPr>
        <w:t> </w:t>
      </w:r>
      <w:r>
        <w:rPr/>
        <w:t>of</w:t>
      </w:r>
      <w:r>
        <w:rPr>
          <w:spacing w:val="-9"/>
        </w:rPr>
        <w:t> </w:t>
      </w:r>
      <w:r>
        <w:rPr/>
        <w:t>previous</w:t>
      </w:r>
      <w:r>
        <w:rPr>
          <w:spacing w:val="-7"/>
        </w:rPr>
        <w:t> </w:t>
      </w:r>
      <w:r>
        <w:rPr/>
        <w:t>patent</w:t>
      </w:r>
      <w:r>
        <w:rPr>
          <w:spacing w:val="-6"/>
        </w:rPr>
        <w:t> </w:t>
      </w:r>
      <w:r>
        <w:rPr/>
        <w:t>applications</w:t>
      </w:r>
      <w:r>
        <w:rPr>
          <w:spacing w:val="-7"/>
        </w:rPr>
        <w:t> </w:t>
      </w:r>
      <w:r>
        <w:rPr/>
        <w:t>or</w:t>
      </w:r>
      <w:r>
        <w:rPr>
          <w:spacing w:val="-6"/>
        </w:rPr>
        <w:t> </w:t>
      </w:r>
      <w:r>
        <w:rPr/>
        <w:t>registrations,</w:t>
      </w:r>
      <w:r>
        <w:rPr>
          <w:spacing w:val="-7"/>
        </w:rPr>
        <w:t> </w:t>
      </w:r>
      <w:r>
        <w:rPr/>
        <w:t>which is</w:t>
      </w:r>
      <w:r>
        <w:rPr>
          <w:spacing w:val="-4"/>
        </w:rPr>
        <w:t> </w:t>
      </w:r>
      <w:r>
        <w:rPr/>
        <w:t>believed</w:t>
      </w:r>
      <w:r>
        <w:rPr>
          <w:spacing w:val="-7"/>
        </w:rPr>
        <w:t> </w:t>
      </w:r>
      <w:r>
        <w:rPr/>
        <w:t>to</w:t>
      </w:r>
      <w:r>
        <w:rPr>
          <w:spacing w:val="-5"/>
        </w:rPr>
        <w:t> </w:t>
      </w:r>
      <w:r>
        <w:rPr/>
        <w:t>be</w:t>
      </w:r>
      <w:r>
        <w:rPr>
          <w:spacing w:val="-3"/>
        </w:rPr>
        <w:t> </w:t>
      </w:r>
      <w:r>
        <w:rPr/>
        <w:t>relevant</w:t>
      </w:r>
      <w:r>
        <w:rPr>
          <w:spacing w:val="-4"/>
        </w:rPr>
        <w:t> </w:t>
      </w:r>
      <w:r>
        <w:rPr/>
        <w:t>to</w:t>
      </w:r>
      <w:r>
        <w:rPr>
          <w:spacing w:val="-7"/>
        </w:rPr>
        <w:t> </w:t>
      </w:r>
      <w:r>
        <w:rPr/>
        <w:t>the</w:t>
      </w:r>
      <w:r>
        <w:rPr>
          <w:spacing w:val="-3"/>
        </w:rPr>
        <w:t> </w:t>
      </w:r>
      <w:r>
        <w:rPr/>
        <w:t>question</w:t>
      </w:r>
      <w:r>
        <w:rPr>
          <w:spacing w:val="-7"/>
        </w:rPr>
        <w:t> </w:t>
      </w:r>
      <w:r>
        <w:rPr/>
        <w:t>of</w:t>
      </w:r>
      <w:r>
        <w:rPr>
          <w:spacing w:val="-4"/>
        </w:rPr>
        <w:t> </w:t>
      </w:r>
      <w:r>
        <w:rPr/>
        <w:t>whether</w:t>
      </w:r>
      <w:r>
        <w:rPr>
          <w:spacing w:val="-5"/>
        </w:rPr>
        <w:t> </w:t>
      </w:r>
      <w:r>
        <w:rPr/>
        <w:t>the</w:t>
      </w:r>
      <w:r>
        <w:rPr>
          <w:spacing w:val="-7"/>
        </w:rPr>
        <w:t> </w:t>
      </w:r>
      <w:r>
        <w:rPr/>
        <w:t>invention</w:t>
      </w:r>
      <w:r>
        <w:rPr>
          <w:spacing w:val="-5"/>
        </w:rPr>
        <w:t> </w:t>
      </w:r>
      <w:r>
        <w:rPr/>
        <w:t>is</w:t>
      </w:r>
      <w:r>
        <w:rPr>
          <w:spacing w:val="-3"/>
        </w:rPr>
        <w:t> </w:t>
      </w:r>
      <w:r>
        <w:rPr/>
        <w:t>new</w:t>
      </w:r>
      <w:r>
        <w:rPr>
          <w:spacing w:val="-6"/>
        </w:rPr>
        <w:t> </w:t>
      </w:r>
      <w:r>
        <w:rPr/>
        <w:t>and/or</w:t>
      </w:r>
      <w:r>
        <w:rPr>
          <w:spacing w:val="-6"/>
        </w:rPr>
        <w:t> </w:t>
      </w:r>
      <w:r>
        <w:rPr/>
        <w:t>involves</w:t>
      </w:r>
      <w:r>
        <w:rPr>
          <w:spacing w:val="-6"/>
        </w:rPr>
        <w:t> </w:t>
      </w:r>
      <w:r>
        <w:rPr/>
        <w:t>an</w:t>
      </w:r>
      <w:r>
        <w:rPr>
          <w:spacing w:val="-7"/>
        </w:rPr>
        <w:t> </w:t>
      </w:r>
      <w:r>
        <w:rPr/>
        <w:t>inventive</w:t>
      </w:r>
      <w:r>
        <w:rPr>
          <w:spacing w:val="-3"/>
        </w:rPr>
        <w:t> </w:t>
      </w:r>
      <w:r>
        <w:rPr>
          <w:spacing w:val="-2"/>
        </w:rPr>
        <w:t>step.</w:t>
      </w:r>
    </w:p>
    <w:p>
      <w:pPr>
        <w:pStyle w:val="BodyText"/>
        <w:spacing w:after="0"/>
        <w:jc w:val="both"/>
        <w:sectPr>
          <w:pgSz w:w="12240" w:h="15840"/>
          <w:pgMar w:header="0" w:footer="522" w:top="1620" w:bottom="720" w:left="1080" w:right="1080"/>
        </w:sectPr>
      </w:pPr>
    </w:p>
    <w:p>
      <w:pPr>
        <w:pStyle w:val="BodyText"/>
        <w:spacing w:before="79"/>
        <w:ind w:left="360" w:right="355" w:hanging="1"/>
        <w:jc w:val="both"/>
      </w:pPr>
      <w:r>
        <w:rPr>
          <w:b/>
        </w:rPr>
        <w:t>Innovation</w:t>
      </w:r>
      <w:r>
        <w:rPr>
          <w:b/>
          <w:spacing w:val="-10"/>
        </w:rPr>
        <w:t> </w:t>
      </w:r>
      <w:r>
        <w:rPr>
          <w:b/>
        </w:rPr>
        <w:t>cluster</w:t>
      </w:r>
      <w:r>
        <w:rPr>
          <w:sz w:val="24"/>
        </w:rPr>
        <w:t>:</w:t>
      </w:r>
      <w:r>
        <w:rPr>
          <w:spacing w:val="-14"/>
          <w:sz w:val="24"/>
        </w:rPr>
        <w:t> </w:t>
      </w:r>
      <w:r>
        <w:rPr/>
        <w:t>Is</w:t>
      </w:r>
      <w:r>
        <w:rPr>
          <w:spacing w:val="-9"/>
        </w:rPr>
        <w:t> </w:t>
      </w:r>
      <w:r>
        <w:rPr/>
        <w:t>a</w:t>
      </w:r>
      <w:r>
        <w:rPr>
          <w:spacing w:val="-9"/>
        </w:rPr>
        <w:t> </w:t>
      </w:r>
      <w:r>
        <w:rPr/>
        <w:t>geographical</w:t>
      </w:r>
      <w:r>
        <w:rPr>
          <w:spacing w:val="-9"/>
        </w:rPr>
        <w:t> </w:t>
      </w:r>
      <w:r>
        <w:rPr/>
        <w:t>concentration</w:t>
      </w:r>
      <w:r>
        <w:rPr>
          <w:spacing w:val="-10"/>
        </w:rPr>
        <w:t> </w:t>
      </w:r>
      <w:r>
        <w:rPr/>
        <w:t>of</w:t>
      </w:r>
      <w:r>
        <w:rPr>
          <w:spacing w:val="-11"/>
        </w:rPr>
        <w:t> </w:t>
      </w:r>
      <w:r>
        <w:rPr/>
        <w:t>interconnected</w:t>
      </w:r>
      <w:r>
        <w:rPr>
          <w:spacing w:val="-10"/>
        </w:rPr>
        <w:t> </w:t>
      </w:r>
      <w:r>
        <w:rPr/>
        <w:t>firms</w:t>
      </w:r>
      <w:r>
        <w:rPr>
          <w:spacing w:val="-9"/>
        </w:rPr>
        <w:t> </w:t>
      </w:r>
      <w:r>
        <w:rPr/>
        <w:t>and</w:t>
      </w:r>
      <w:r>
        <w:rPr>
          <w:spacing w:val="-10"/>
        </w:rPr>
        <w:t> </w:t>
      </w:r>
      <w:r>
        <w:rPr/>
        <w:t>their</w:t>
      </w:r>
      <w:r>
        <w:rPr>
          <w:spacing w:val="-9"/>
        </w:rPr>
        <w:t> </w:t>
      </w:r>
      <w:r>
        <w:rPr/>
        <w:t>suppliers</w:t>
      </w:r>
      <w:r>
        <w:rPr>
          <w:spacing w:val="-9"/>
        </w:rPr>
        <w:t> </w:t>
      </w:r>
      <w:r>
        <w:rPr/>
        <w:t>and</w:t>
      </w:r>
      <w:r>
        <w:rPr>
          <w:spacing w:val="-10"/>
        </w:rPr>
        <w:t> </w:t>
      </w:r>
      <w:r>
        <w:rPr/>
        <w:t>clients, and knowledge institutions, resulting in the generation of innovation.</w:t>
      </w:r>
    </w:p>
    <w:p>
      <w:pPr>
        <w:pStyle w:val="BodyText"/>
      </w:pPr>
    </w:p>
    <w:p>
      <w:pPr>
        <w:spacing w:before="0"/>
        <w:ind w:left="360" w:right="357" w:firstLine="0"/>
        <w:jc w:val="both"/>
        <w:rPr>
          <w:sz w:val="22"/>
        </w:rPr>
      </w:pPr>
      <w:r>
        <w:rPr>
          <w:b/>
          <w:sz w:val="22"/>
        </w:rPr>
        <w:t>Intellectual</w:t>
      </w:r>
      <w:r>
        <w:rPr>
          <w:b/>
          <w:spacing w:val="-9"/>
          <w:sz w:val="22"/>
        </w:rPr>
        <w:t> </w:t>
      </w:r>
      <w:r>
        <w:rPr>
          <w:b/>
          <w:sz w:val="22"/>
        </w:rPr>
        <w:t>property-based</w:t>
      </w:r>
      <w:r>
        <w:rPr>
          <w:b/>
          <w:spacing w:val="-10"/>
          <w:sz w:val="22"/>
        </w:rPr>
        <w:t> </w:t>
      </w:r>
      <w:r>
        <w:rPr>
          <w:b/>
          <w:sz w:val="22"/>
        </w:rPr>
        <w:t>financing:</w:t>
      </w:r>
      <w:r>
        <w:rPr>
          <w:b/>
          <w:spacing w:val="-11"/>
          <w:sz w:val="22"/>
        </w:rPr>
        <w:t> </w:t>
      </w:r>
      <w:r>
        <w:rPr>
          <w:sz w:val="22"/>
        </w:rPr>
        <w:t>may</w:t>
      </w:r>
      <w:r>
        <w:rPr>
          <w:spacing w:val="-10"/>
          <w:sz w:val="22"/>
        </w:rPr>
        <w:t> </w:t>
      </w:r>
      <w:r>
        <w:rPr>
          <w:sz w:val="22"/>
        </w:rPr>
        <w:t>include</w:t>
      </w:r>
      <w:r>
        <w:rPr>
          <w:spacing w:val="-9"/>
          <w:sz w:val="22"/>
        </w:rPr>
        <w:t> </w:t>
      </w:r>
      <w:r>
        <w:rPr>
          <w:sz w:val="22"/>
        </w:rPr>
        <w:t>the</w:t>
      </w:r>
      <w:r>
        <w:rPr>
          <w:spacing w:val="-9"/>
          <w:sz w:val="22"/>
        </w:rPr>
        <w:t> </w:t>
      </w:r>
      <w:r>
        <w:rPr>
          <w:sz w:val="22"/>
        </w:rPr>
        <w:t>use</w:t>
      </w:r>
      <w:r>
        <w:rPr>
          <w:spacing w:val="-9"/>
          <w:sz w:val="22"/>
        </w:rPr>
        <w:t> </w:t>
      </w:r>
      <w:r>
        <w:rPr>
          <w:sz w:val="22"/>
        </w:rPr>
        <w:t>of</w:t>
      </w:r>
      <w:r>
        <w:rPr>
          <w:spacing w:val="-9"/>
          <w:sz w:val="22"/>
        </w:rPr>
        <w:t> </w:t>
      </w:r>
      <w:r>
        <w:rPr>
          <w:sz w:val="22"/>
        </w:rPr>
        <w:t>IP</w:t>
      </w:r>
      <w:r>
        <w:rPr>
          <w:spacing w:val="-10"/>
          <w:sz w:val="22"/>
        </w:rPr>
        <w:t> </w:t>
      </w:r>
      <w:r>
        <w:rPr>
          <w:sz w:val="22"/>
        </w:rPr>
        <w:t>to</w:t>
      </w:r>
      <w:r>
        <w:rPr>
          <w:spacing w:val="-10"/>
          <w:sz w:val="22"/>
        </w:rPr>
        <w:t> </w:t>
      </w:r>
      <w:r>
        <w:rPr>
          <w:sz w:val="22"/>
        </w:rPr>
        <w:t>secure</w:t>
      </w:r>
      <w:r>
        <w:rPr>
          <w:spacing w:val="-9"/>
          <w:sz w:val="22"/>
        </w:rPr>
        <w:t> </w:t>
      </w:r>
      <w:r>
        <w:rPr>
          <w:sz w:val="22"/>
        </w:rPr>
        <w:t>financing,</w:t>
      </w:r>
      <w:r>
        <w:rPr>
          <w:spacing w:val="-10"/>
          <w:sz w:val="22"/>
        </w:rPr>
        <w:t> </w:t>
      </w:r>
      <w:r>
        <w:rPr>
          <w:sz w:val="22"/>
        </w:rPr>
        <w:t>IP</w:t>
      </w:r>
      <w:r>
        <w:rPr>
          <w:spacing w:val="-10"/>
          <w:sz w:val="22"/>
        </w:rPr>
        <w:t> </w:t>
      </w:r>
      <w:r>
        <w:rPr>
          <w:sz w:val="22"/>
        </w:rPr>
        <w:t>securitization,</w:t>
      </w:r>
      <w:r>
        <w:rPr>
          <w:spacing w:val="-10"/>
          <w:sz w:val="22"/>
        </w:rPr>
        <w:t> </w:t>
      </w:r>
      <w:r>
        <w:rPr>
          <w:sz w:val="22"/>
        </w:rPr>
        <w:t>IP valuation, IP-backed loans, IP sale or leaseback.</w:t>
      </w:r>
    </w:p>
    <w:p>
      <w:pPr>
        <w:pStyle w:val="BodyText"/>
        <w:spacing w:before="253"/>
        <w:ind w:left="359" w:right="356"/>
        <w:jc w:val="both"/>
      </w:pPr>
      <w:r>
        <w:rPr>
          <w:b/>
        </w:rPr>
        <w:t>Inventive step</w:t>
      </w:r>
      <w:r>
        <w:rPr>
          <w:sz w:val="24"/>
        </w:rPr>
        <w:t>: </w:t>
      </w:r>
      <w:r>
        <w:rPr/>
        <w:t>or non-obviousness, tests the patentability of an invention, and refers to the requirement that the invention could not be obviously deduced by a person having ordinary skills in the relevant technical field.</w:t>
      </w:r>
    </w:p>
    <w:p>
      <w:pPr>
        <w:pStyle w:val="BodyText"/>
        <w:spacing w:before="252"/>
        <w:ind w:left="359" w:right="355"/>
        <w:jc w:val="both"/>
      </w:pPr>
      <w:r>
        <w:rPr>
          <w:b/>
        </w:rPr>
        <w:t>Legal monopoly</w:t>
      </w:r>
      <w:r>
        <w:rPr/>
        <w:t>: Also known as a statutory monopoly, is a firm that is protected from competitors by legislation, usually through government mandate, and a firm offers specific services at regulated price.</w:t>
      </w:r>
    </w:p>
    <w:p>
      <w:pPr>
        <w:pStyle w:val="BodyText"/>
        <w:spacing w:before="252"/>
        <w:ind w:left="359" w:right="353"/>
        <w:jc w:val="both"/>
      </w:pPr>
      <w:r>
        <w:rPr>
          <w:b/>
        </w:rPr>
        <w:t>Leniency program</w:t>
      </w:r>
      <w:r>
        <w:rPr/>
        <w:t>: Is an opportunity for a participant in an anticompetitive agreement to receive total or partial immunity from sanctions or other penalties in exchange for collaborating with the investigation of competition</w:t>
      </w:r>
      <w:r>
        <w:rPr>
          <w:spacing w:val="-14"/>
        </w:rPr>
        <w:t> </w:t>
      </w:r>
      <w:r>
        <w:rPr/>
        <w:t>authorities,</w:t>
      </w:r>
      <w:r>
        <w:rPr>
          <w:spacing w:val="-14"/>
        </w:rPr>
        <w:t> </w:t>
      </w:r>
      <w:r>
        <w:rPr/>
        <w:t>voluntarily</w:t>
      </w:r>
      <w:r>
        <w:rPr>
          <w:spacing w:val="-14"/>
        </w:rPr>
        <w:t> </w:t>
      </w:r>
      <w:r>
        <w:rPr/>
        <w:t>disclosing</w:t>
      </w:r>
      <w:r>
        <w:rPr>
          <w:spacing w:val="-13"/>
        </w:rPr>
        <w:t> </w:t>
      </w:r>
      <w:r>
        <w:rPr/>
        <w:t>information</w:t>
      </w:r>
      <w:r>
        <w:rPr>
          <w:spacing w:val="-14"/>
        </w:rPr>
        <w:t> </w:t>
      </w:r>
      <w:r>
        <w:rPr/>
        <w:t>about</w:t>
      </w:r>
      <w:r>
        <w:rPr>
          <w:spacing w:val="-14"/>
        </w:rPr>
        <w:t> </w:t>
      </w:r>
      <w:r>
        <w:rPr/>
        <w:t>the</w:t>
      </w:r>
      <w:r>
        <w:rPr>
          <w:spacing w:val="-14"/>
        </w:rPr>
        <w:t> </w:t>
      </w:r>
      <w:r>
        <w:rPr/>
        <w:t>agreement</w:t>
      </w:r>
      <w:r>
        <w:rPr>
          <w:spacing w:val="-13"/>
        </w:rPr>
        <w:t> </w:t>
      </w:r>
      <w:r>
        <w:rPr/>
        <w:t>and</w:t>
      </w:r>
      <w:r>
        <w:rPr>
          <w:spacing w:val="-14"/>
        </w:rPr>
        <w:t> </w:t>
      </w:r>
      <w:r>
        <w:rPr/>
        <w:t>their</w:t>
      </w:r>
      <w:r>
        <w:rPr>
          <w:spacing w:val="-14"/>
        </w:rPr>
        <w:t> </w:t>
      </w:r>
      <w:r>
        <w:rPr/>
        <w:t>role</w:t>
      </w:r>
      <w:r>
        <w:rPr>
          <w:spacing w:val="-14"/>
        </w:rPr>
        <w:t> </w:t>
      </w:r>
      <w:r>
        <w:rPr/>
        <w:t>within</w:t>
      </w:r>
      <w:r>
        <w:rPr>
          <w:spacing w:val="-13"/>
        </w:rPr>
        <w:t> </w:t>
      </w:r>
      <w:r>
        <w:rPr/>
        <w:t>a</w:t>
      </w:r>
      <w:r>
        <w:rPr>
          <w:spacing w:val="-14"/>
        </w:rPr>
        <w:t> </w:t>
      </w:r>
      <w:r>
        <w:rPr/>
        <w:t>cartel or group of firms.</w:t>
      </w:r>
    </w:p>
    <w:p>
      <w:pPr>
        <w:pStyle w:val="BodyText"/>
        <w:spacing w:before="2"/>
      </w:pPr>
    </w:p>
    <w:p>
      <w:pPr>
        <w:pStyle w:val="BodyText"/>
        <w:ind w:left="359" w:right="355"/>
        <w:jc w:val="both"/>
      </w:pPr>
      <w:r>
        <w:rPr>
          <w:b/>
        </w:rPr>
        <w:t>Life cycle costing</w:t>
      </w:r>
      <w:r>
        <w:rPr/>
        <w:t>: LCC is the sum of all recurring and one-time (nonrecurring) costs over a lifespan or a specified period of a good, service, structure, or system. In includes purchase price, installation cost, operating costs, maintenance and upgrade costs, and remaining (residual or salvage) value at the end of ownership or its useful life.</w:t>
      </w:r>
    </w:p>
    <w:p>
      <w:pPr>
        <w:pStyle w:val="BodyText"/>
        <w:spacing w:before="252"/>
        <w:ind w:left="359" w:right="354"/>
        <w:jc w:val="both"/>
      </w:pPr>
      <w:r>
        <w:rPr>
          <w:b/>
        </w:rPr>
        <w:t>Lowest</w:t>
      </w:r>
      <w:r>
        <w:rPr>
          <w:b/>
          <w:spacing w:val="-14"/>
        </w:rPr>
        <w:t> </w:t>
      </w:r>
      <w:r>
        <w:rPr>
          <w:b/>
        </w:rPr>
        <w:t>price</w:t>
      </w:r>
      <w:r>
        <w:rPr/>
        <w:t>:</w:t>
      </w:r>
      <w:r>
        <w:rPr>
          <w:spacing w:val="-14"/>
        </w:rPr>
        <w:t> </w:t>
      </w:r>
      <w:r>
        <w:rPr/>
        <w:t>Bid</w:t>
      </w:r>
      <w:r>
        <w:rPr>
          <w:spacing w:val="-14"/>
        </w:rPr>
        <w:t> </w:t>
      </w:r>
      <w:r>
        <w:rPr/>
        <w:t>evaluation</w:t>
      </w:r>
      <w:r>
        <w:rPr>
          <w:spacing w:val="-13"/>
        </w:rPr>
        <w:t> </w:t>
      </w:r>
      <w:r>
        <w:rPr/>
        <w:t>process</w:t>
      </w:r>
      <w:r>
        <w:rPr>
          <w:spacing w:val="-14"/>
        </w:rPr>
        <w:t> </w:t>
      </w:r>
      <w:r>
        <w:rPr/>
        <w:t>in</w:t>
      </w:r>
      <w:r>
        <w:rPr>
          <w:spacing w:val="-14"/>
        </w:rPr>
        <w:t> </w:t>
      </w:r>
      <w:r>
        <w:rPr/>
        <w:t>which</w:t>
      </w:r>
      <w:r>
        <w:rPr>
          <w:spacing w:val="-14"/>
        </w:rPr>
        <w:t> </w:t>
      </w:r>
      <w:r>
        <w:rPr/>
        <w:t>a</w:t>
      </w:r>
      <w:r>
        <w:rPr>
          <w:spacing w:val="-13"/>
        </w:rPr>
        <w:t> </w:t>
      </w:r>
      <w:r>
        <w:rPr/>
        <w:t>procuring</w:t>
      </w:r>
      <w:r>
        <w:rPr>
          <w:spacing w:val="-14"/>
        </w:rPr>
        <w:t> </w:t>
      </w:r>
      <w:r>
        <w:rPr/>
        <w:t>entity</w:t>
      </w:r>
      <w:r>
        <w:rPr>
          <w:spacing w:val="-14"/>
        </w:rPr>
        <w:t> </w:t>
      </w:r>
      <w:r>
        <w:rPr/>
        <w:t>determines</w:t>
      </w:r>
      <w:r>
        <w:rPr>
          <w:spacing w:val="-14"/>
        </w:rPr>
        <w:t> </w:t>
      </w:r>
      <w:r>
        <w:rPr/>
        <w:t>the</w:t>
      </w:r>
      <w:r>
        <w:rPr>
          <w:spacing w:val="-13"/>
        </w:rPr>
        <w:t> </w:t>
      </w:r>
      <w:r>
        <w:rPr/>
        <w:t>winning</w:t>
      </w:r>
      <w:r>
        <w:rPr>
          <w:spacing w:val="-14"/>
        </w:rPr>
        <w:t> </w:t>
      </w:r>
      <w:r>
        <w:rPr/>
        <w:t>bid</w:t>
      </w:r>
      <w:r>
        <w:rPr>
          <w:spacing w:val="-14"/>
        </w:rPr>
        <w:t> </w:t>
      </w:r>
      <w:r>
        <w:rPr/>
        <w:t>by</w:t>
      </w:r>
      <w:r>
        <w:rPr>
          <w:spacing w:val="-14"/>
        </w:rPr>
        <w:t> </w:t>
      </w:r>
      <w:r>
        <w:rPr/>
        <w:t>eliminating ineligible bidders and technically inacceptable bids and then selecting the lowest priced bid for award.</w:t>
      </w:r>
    </w:p>
    <w:p>
      <w:pPr>
        <w:pStyle w:val="BodyText"/>
      </w:pPr>
    </w:p>
    <w:p>
      <w:pPr>
        <w:pStyle w:val="BodyText"/>
        <w:ind w:left="359" w:right="354"/>
        <w:jc w:val="both"/>
      </w:pPr>
      <w:r>
        <w:rPr>
          <w:b/>
        </w:rPr>
        <w:t>Machine readable format</w:t>
      </w:r>
      <w:r>
        <w:rPr/>
        <w:t>: Data in a format that can</w:t>
      </w:r>
      <w:r>
        <w:rPr>
          <w:spacing w:val="-1"/>
        </w:rPr>
        <w:t> </w:t>
      </w:r>
      <w:r>
        <w:rPr/>
        <w:t>be automatically read and processed by a computer, such as an Excel readable file (CSV, XLSM, or XLSX), JSON, etc. Machine-readable data must be structured data. Non-digital material (for example printed or hand-written documents) are not machine- readable. But</w:t>
      </w:r>
      <w:r>
        <w:rPr>
          <w:spacing w:val="-1"/>
        </w:rPr>
        <w:t> </w:t>
      </w:r>
      <w:r>
        <w:rPr/>
        <w:t>even</w:t>
      </w:r>
      <w:r>
        <w:rPr>
          <w:spacing w:val="-2"/>
        </w:rPr>
        <w:t> </w:t>
      </w:r>
      <w:r>
        <w:rPr/>
        <w:t>digital</w:t>
      </w:r>
      <w:r>
        <w:rPr>
          <w:spacing w:val="-1"/>
        </w:rPr>
        <w:t> </w:t>
      </w:r>
      <w:r>
        <w:rPr/>
        <w:t>material need not be</w:t>
      </w:r>
      <w:r>
        <w:rPr>
          <w:spacing w:val="-2"/>
        </w:rPr>
        <w:t> </w:t>
      </w:r>
      <w:r>
        <w:rPr/>
        <w:t>machine-readable. For</w:t>
      </w:r>
      <w:r>
        <w:rPr>
          <w:spacing w:val="-1"/>
        </w:rPr>
        <w:t> </w:t>
      </w:r>
      <w:r>
        <w:rPr/>
        <w:t>example,</w:t>
      </w:r>
      <w:r>
        <w:rPr>
          <w:spacing w:val="-2"/>
        </w:rPr>
        <w:t> </w:t>
      </w:r>
      <w:r>
        <w:rPr/>
        <w:t>consider</w:t>
      </w:r>
      <w:r>
        <w:rPr>
          <w:spacing w:val="-1"/>
        </w:rPr>
        <w:t> </w:t>
      </w:r>
      <w:r>
        <w:rPr/>
        <w:t>a PDF document containing tables of data. These are definitely digital but are not machine-readable because a computer would struggle to access the tabular information - even though they are very human readable. The equivalent tables in a format such as a spreadsheet would be machine readable.</w:t>
      </w:r>
    </w:p>
    <w:p>
      <w:pPr>
        <w:pStyle w:val="BodyText"/>
        <w:spacing w:before="252"/>
        <w:ind w:left="359" w:right="356"/>
        <w:jc w:val="both"/>
      </w:pPr>
      <w:r>
        <w:rPr>
          <w:b/>
        </w:rPr>
        <w:t>Market</w:t>
      </w:r>
      <w:r>
        <w:rPr>
          <w:b/>
          <w:spacing w:val="-2"/>
        </w:rPr>
        <w:t> </w:t>
      </w:r>
      <w:r>
        <w:rPr>
          <w:b/>
        </w:rPr>
        <w:t>analysis:</w:t>
      </w:r>
      <w:r>
        <w:rPr>
          <w:b/>
          <w:spacing w:val="-2"/>
        </w:rPr>
        <w:t> </w:t>
      </w:r>
      <w:r>
        <w:rPr/>
        <w:t>A</w:t>
      </w:r>
      <w:r>
        <w:rPr>
          <w:spacing w:val="-6"/>
        </w:rPr>
        <w:t> </w:t>
      </w:r>
      <w:r>
        <w:rPr/>
        <w:t>market</w:t>
      </w:r>
      <w:r>
        <w:rPr>
          <w:spacing w:val="-2"/>
        </w:rPr>
        <w:t> </w:t>
      </w:r>
      <w:r>
        <w:rPr/>
        <w:t>analysis</w:t>
      </w:r>
      <w:r>
        <w:rPr>
          <w:spacing w:val="-5"/>
        </w:rPr>
        <w:t> </w:t>
      </w:r>
      <w:r>
        <w:rPr/>
        <w:t>involves</w:t>
      </w:r>
      <w:r>
        <w:rPr>
          <w:spacing w:val="-5"/>
        </w:rPr>
        <w:t> </w:t>
      </w:r>
      <w:r>
        <w:rPr/>
        <w:t>assessing</w:t>
      </w:r>
      <w:r>
        <w:rPr>
          <w:spacing w:val="-3"/>
        </w:rPr>
        <w:t> </w:t>
      </w:r>
      <w:r>
        <w:rPr/>
        <w:t>prevailing</w:t>
      </w:r>
      <w:r>
        <w:rPr>
          <w:spacing w:val="-5"/>
        </w:rPr>
        <w:t> </w:t>
      </w:r>
      <w:r>
        <w:rPr/>
        <w:t>market</w:t>
      </w:r>
      <w:r>
        <w:rPr>
          <w:spacing w:val="-2"/>
        </w:rPr>
        <w:t> </w:t>
      </w:r>
      <w:r>
        <w:rPr/>
        <w:t>conditions,</w:t>
      </w:r>
      <w:r>
        <w:rPr>
          <w:spacing w:val="-3"/>
        </w:rPr>
        <w:t> </w:t>
      </w:r>
      <w:r>
        <w:rPr/>
        <w:t>prices,</w:t>
      </w:r>
      <w:r>
        <w:rPr>
          <w:spacing w:val="-5"/>
        </w:rPr>
        <w:t> </w:t>
      </w:r>
      <w:r>
        <w:rPr/>
        <w:t>and</w:t>
      </w:r>
      <w:r>
        <w:rPr>
          <w:spacing w:val="-5"/>
        </w:rPr>
        <w:t> </w:t>
      </w:r>
      <w:r>
        <w:rPr/>
        <w:t>trends</w:t>
      </w:r>
      <w:r>
        <w:rPr>
          <w:spacing w:val="-5"/>
        </w:rPr>
        <w:t> </w:t>
      </w:r>
      <w:r>
        <w:rPr/>
        <w:t>to inform procurement planning and decision-making.</w:t>
      </w:r>
    </w:p>
    <w:p>
      <w:pPr>
        <w:pStyle w:val="BodyText"/>
        <w:spacing w:before="252"/>
        <w:ind w:left="359" w:right="356"/>
        <w:jc w:val="both"/>
      </w:pPr>
      <w:r>
        <w:rPr>
          <w:b/>
        </w:rPr>
        <w:t>Market dominance</w:t>
      </w:r>
      <w:r>
        <w:rPr/>
        <w:t>: Refers to the control of an economic market by a dominant firm that accounts for a significant share within a given geographic area and possesses the power to affect the competition on the relevant</w:t>
      </w:r>
      <w:r>
        <w:rPr>
          <w:spacing w:val="-14"/>
        </w:rPr>
        <w:t> </w:t>
      </w:r>
      <w:r>
        <w:rPr/>
        <w:t>market</w:t>
      </w:r>
      <w:r>
        <w:rPr>
          <w:spacing w:val="-14"/>
        </w:rPr>
        <w:t> </w:t>
      </w:r>
      <w:r>
        <w:rPr/>
        <w:t>and</w:t>
      </w:r>
      <w:r>
        <w:rPr>
          <w:spacing w:val="-14"/>
        </w:rPr>
        <w:t> </w:t>
      </w:r>
      <w:r>
        <w:rPr/>
        <w:t>allowing</w:t>
      </w:r>
      <w:r>
        <w:rPr>
          <w:spacing w:val="-13"/>
        </w:rPr>
        <w:t> </w:t>
      </w:r>
      <w:r>
        <w:rPr/>
        <w:t>it</w:t>
      </w:r>
      <w:r>
        <w:rPr>
          <w:spacing w:val="-14"/>
        </w:rPr>
        <w:t> </w:t>
      </w:r>
      <w:r>
        <w:rPr/>
        <w:t>to</w:t>
      </w:r>
      <w:r>
        <w:rPr>
          <w:spacing w:val="-14"/>
        </w:rPr>
        <w:t> </w:t>
      </w:r>
      <w:r>
        <w:rPr/>
        <w:t>behave</w:t>
      </w:r>
      <w:r>
        <w:rPr>
          <w:spacing w:val="-14"/>
        </w:rPr>
        <w:t> </w:t>
      </w:r>
      <w:r>
        <w:rPr/>
        <w:t>independently</w:t>
      </w:r>
      <w:r>
        <w:rPr>
          <w:spacing w:val="-13"/>
        </w:rPr>
        <w:t> </w:t>
      </w:r>
      <w:r>
        <w:rPr/>
        <w:t>of</w:t>
      </w:r>
      <w:r>
        <w:rPr>
          <w:spacing w:val="-14"/>
        </w:rPr>
        <w:t> </w:t>
      </w:r>
      <w:r>
        <w:rPr/>
        <w:t>other</w:t>
      </w:r>
      <w:r>
        <w:rPr>
          <w:spacing w:val="-14"/>
        </w:rPr>
        <w:t> </w:t>
      </w:r>
      <w:r>
        <w:rPr/>
        <w:t>firms,</w:t>
      </w:r>
      <w:r>
        <w:rPr>
          <w:spacing w:val="-14"/>
        </w:rPr>
        <w:t> </w:t>
      </w:r>
      <w:r>
        <w:rPr/>
        <w:t>acting</w:t>
      </w:r>
      <w:r>
        <w:rPr>
          <w:spacing w:val="-13"/>
        </w:rPr>
        <w:t> </w:t>
      </w:r>
      <w:r>
        <w:rPr/>
        <w:t>either</w:t>
      </w:r>
      <w:r>
        <w:rPr>
          <w:spacing w:val="-14"/>
        </w:rPr>
        <w:t> </w:t>
      </w:r>
      <w:r>
        <w:rPr/>
        <w:t>on</w:t>
      </w:r>
      <w:r>
        <w:rPr>
          <w:spacing w:val="-14"/>
        </w:rPr>
        <w:t> </w:t>
      </w:r>
      <w:r>
        <w:rPr/>
        <w:t>the</w:t>
      </w:r>
      <w:r>
        <w:rPr>
          <w:spacing w:val="-14"/>
        </w:rPr>
        <w:t> </w:t>
      </w:r>
      <w:r>
        <w:rPr/>
        <w:t>same</w:t>
      </w:r>
      <w:r>
        <w:rPr>
          <w:spacing w:val="-13"/>
        </w:rPr>
        <w:t> </w:t>
      </w:r>
      <w:r>
        <w:rPr/>
        <w:t>or</w:t>
      </w:r>
      <w:r>
        <w:rPr>
          <w:spacing w:val="-14"/>
        </w:rPr>
        <w:t> </w:t>
      </w:r>
      <w:r>
        <w:rPr/>
        <w:t>different levels of the production or distribution chains.</w:t>
      </w:r>
    </w:p>
    <w:p>
      <w:pPr>
        <w:pStyle w:val="BodyText"/>
        <w:spacing w:before="253"/>
        <w:ind w:left="359" w:right="354"/>
        <w:jc w:val="both"/>
      </w:pPr>
      <w:r>
        <w:rPr>
          <w:b/>
        </w:rPr>
        <w:t>Merger remedies</w:t>
      </w:r>
      <w:r>
        <w:rPr/>
        <w:t>: Refer to measures taken by competition authorities to preserve or restore competition within</w:t>
      </w:r>
      <w:r>
        <w:rPr>
          <w:spacing w:val="-1"/>
        </w:rPr>
        <w:t> </w:t>
      </w:r>
      <w:r>
        <w:rPr/>
        <w:t>a</w:t>
      </w:r>
      <w:r>
        <w:rPr>
          <w:spacing w:val="-3"/>
        </w:rPr>
        <w:t> </w:t>
      </w:r>
      <w:r>
        <w:rPr/>
        <w:t>relevant</w:t>
      </w:r>
      <w:r>
        <w:rPr>
          <w:spacing w:val="-3"/>
        </w:rPr>
        <w:t> </w:t>
      </w:r>
      <w:r>
        <w:rPr/>
        <w:t>market</w:t>
      </w:r>
      <w:r>
        <w:rPr>
          <w:spacing w:val="-3"/>
        </w:rPr>
        <w:t> </w:t>
      </w:r>
      <w:r>
        <w:rPr/>
        <w:t>that would</w:t>
      </w:r>
      <w:r>
        <w:rPr>
          <w:spacing w:val="-1"/>
        </w:rPr>
        <w:t> </w:t>
      </w:r>
      <w:r>
        <w:rPr/>
        <w:t>otherwise</w:t>
      </w:r>
      <w:r>
        <w:rPr>
          <w:spacing w:val="-3"/>
        </w:rPr>
        <w:t> </w:t>
      </w:r>
      <w:r>
        <w:rPr/>
        <w:t>be</w:t>
      </w:r>
      <w:r>
        <w:rPr>
          <w:spacing w:val="-1"/>
        </w:rPr>
        <w:t> </w:t>
      </w:r>
      <w:r>
        <w:rPr/>
        <w:t>lost</w:t>
      </w:r>
      <w:r>
        <w:rPr>
          <w:spacing w:val="-5"/>
        </w:rPr>
        <w:t> </w:t>
      </w:r>
      <w:r>
        <w:rPr/>
        <w:t>as</w:t>
      </w:r>
      <w:r>
        <w:rPr>
          <w:spacing w:val="-1"/>
        </w:rPr>
        <w:t> </w:t>
      </w:r>
      <w:r>
        <w:rPr/>
        <w:t>a</w:t>
      </w:r>
      <w:r>
        <w:rPr>
          <w:spacing w:val="-3"/>
        </w:rPr>
        <w:t> </w:t>
      </w:r>
      <w:r>
        <w:rPr/>
        <w:t>result</w:t>
      </w:r>
      <w:r>
        <w:rPr>
          <w:spacing w:val="-3"/>
        </w:rPr>
        <w:t> </w:t>
      </w:r>
      <w:r>
        <w:rPr/>
        <w:t>of a</w:t>
      </w:r>
      <w:r>
        <w:rPr>
          <w:spacing w:val="-3"/>
        </w:rPr>
        <w:t> </w:t>
      </w:r>
      <w:r>
        <w:rPr/>
        <w:t>particular</w:t>
      </w:r>
      <w:r>
        <w:rPr>
          <w:spacing w:val="-3"/>
        </w:rPr>
        <w:t> </w:t>
      </w:r>
      <w:r>
        <w:rPr/>
        <w:t>merger transaction.</w:t>
      </w:r>
      <w:r>
        <w:rPr>
          <w:spacing w:val="-1"/>
        </w:rPr>
        <w:t> </w:t>
      </w:r>
      <w:r>
        <w:rPr/>
        <w:t>Merger remedies can either be structural,</w:t>
      </w:r>
      <w:r>
        <w:rPr>
          <w:spacing w:val="-2"/>
        </w:rPr>
        <w:t> </w:t>
      </w:r>
      <w:r>
        <w:rPr/>
        <w:t>through the divestiture of</w:t>
      </w:r>
      <w:r>
        <w:rPr>
          <w:spacing w:val="-1"/>
        </w:rPr>
        <w:t> </w:t>
      </w:r>
      <w:r>
        <w:rPr/>
        <w:t>the firm or</w:t>
      </w:r>
      <w:r>
        <w:rPr>
          <w:spacing w:val="-1"/>
        </w:rPr>
        <w:t> </w:t>
      </w:r>
      <w:r>
        <w:rPr/>
        <w:t>its assets, or behavioural (conduct- based), which modify the behavior and the future conduct of merging parties.</w:t>
      </w:r>
    </w:p>
    <w:p>
      <w:pPr>
        <w:spacing w:before="252"/>
        <w:ind w:left="359" w:right="357" w:firstLine="0"/>
        <w:jc w:val="both"/>
        <w:rPr>
          <w:sz w:val="22"/>
        </w:rPr>
      </w:pPr>
      <w:r>
        <w:rPr>
          <w:b/>
          <w:sz w:val="22"/>
        </w:rPr>
        <w:t>Most</w:t>
      </w:r>
      <w:r>
        <w:rPr>
          <w:b/>
          <w:spacing w:val="-5"/>
          <w:sz w:val="22"/>
        </w:rPr>
        <w:t> </w:t>
      </w:r>
      <w:r>
        <w:rPr>
          <w:b/>
          <w:sz w:val="22"/>
        </w:rPr>
        <w:t>economically</w:t>
      </w:r>
      <w:r>
        <w:rPr>
          <w:b/>
          <w:spacing w:val="-3"/>
          <w:sz w:val="22"/>
        </w:rPr>
        <w:t> </w:t>
      </w:r>
      <w:r>
        <w:rPr>
          <w:b/>
          <w:sz w:val="22"/>
        </w:rPr>
        <w:t>advantageous</w:t>
      </w:r>
      <w:r>
        <w:rPr>
          <w:b/>
          <w:spacing w:val="-3"/>
          <w:sz w:val="22"/>
        </w:rPr>
        <w:t> </w:t>
      </w:r>
      <w:r>
        <w:rPr>
          <w:b/>
          <w:sz w:val="22"/>
        </w:rPr>
        <w:t>tender</w:t>
      </w:r>
      <w:r>
        <w:rPr>
          <w:b/>
          <w:spacing w:val="-3"/>
          <w:sz w:val="22"/>
        </w:rPr>
        <w:t> </w:t>
      </w:r>
      <w:r>
        <w:rPr>
          <w:b/>
          <w:sz w:val="22"/>
        </w:rPr>
        <w:t>(MEAT)</w:t>
      </w:r>
      <w:r>
        <w:rPr>
          <w:sz w:val="22"/>
        </w:rPr>
        <w:t>:</w:t>
      </w:r>
      <w:r>
        <w:rPr>
          <w:spacing w:val="-5"/>
          <w:sz w:val="22"/>
        </w:rPr>
        <w:t> </w:t>
      </w:r>
      <w:r>
        <w:rPr>
          <w:sz w:val="22"/>
        </w:rPr>
        <w:t>Bid</w:t>
      </w:r>
      <w:r>
        <w:rPr>
          <w:spacing w:val="-3"/>
          <w:sz w:val="22"/>
        </w:rPr>
        <w:t> </w:t>
      </w:r>
      <w:r>
        <w:rPr>
          <w:sz w:val="22"/>
        </w:rPr>
        <w:t>evaluation</w:t>
      </w:r>
      <w:r>
        <w:rPr>
          <w:spacing w:val="-3"/>
          <w:sz w:val="22"/>
        </w:rPr>
        <w:t> </w:t>
      </w:r>
      <w:r>
        <w:rPr>
          <w:sz w:val="22"/>
        </w:rPr>
        <w:t>process</w:t>
      </w:r>
      <w:r>
        <w:rPr>
          <w:spacing w:val="-3"/>
          <w:sz w:val="22"/>
        </w:rPr>
        <w:t> </w:t>
      </w:r>
      <w:r>
        <w:rPr>
          <w:sz w:val="22"/>
        </w:rPr>
        <w:t>through</w:t>
      </w:r>
      <w:r>
        <w:rPr>
          <w:spacing w:val="-3"/>
          <w:sz w:val="22"/>
        </w:rPr>
        <w:t> </w:t>
      </w:r>
      <w:r>
        <w:rPr>
          <w:sz w:val="22"/>
        </w:rPr>
        <w:t>which</w:t>
      </w:r>
      <w:r>
        <w:rPr>
          <w:spacing w:val="-6"/>
          <w:sz w:val="22"/>
        </w:rPr>
        <w:t> </w:t>
      </w:r>
      <w:r>
        <w:rPr>
          <w:sz w:val="22"/>
        </w:rPr>
        <w:t>the</w:t>
      </w:r>
      <w:r>
        <w:rPr>
          <w:spacing w:val="-3"/>
          <w:sz w:val="22"/>
        </w:rPr>
        <w:t> </w:t>
      </w:r>
      <w:r>
        <w:rPr>
          <w:sz w:val="22"/>
        </w:rPr>
        <w:t>successful bid is ascertained on the basis of combining technical and financial characteristics of the bids.</w:t>
      </w:r>
    </w:p>
    <w:p>
      <w:pPr>
        <w:spacing w:after="0"/>
        <w:jc w:val="both"/>
        <w:rPr>
          <w:sz w:val="22"/>
        </w:rPr>
        <w:sectPr>
          <w:pgSz w:w="12240" w:h="15840"/>
          <w:pgMar w:header="0" w:footer="522" w:top="1360" w:bottom="720" w:left="1080" w:right="1080"/>
        </w:sectPr>
      </w:pPr>
    </w:p>
    <w:p>
      <w:pPr>
        <w:pStyle w:val="BodyText"/>
        <w:spacing w:before="79"/>
        <w:ind w:left="359" w:right="354"/>
        <w:jc w:val="both"/>
      </w:pPr>
      <w:r>
        <w:rPr>
          <w:b/>
        </w:rPr>
        <w:t>Novelty</w:t>
      </w:r>
      <w:r>
        <w:rPr>
          <w:sz w:val="24"/>
        </w:rPr>
        <w:t>:</w:t>
      </w:r>
      <w:r>
        <w:rPr>
          <w:spacing w:val="-7"/>
          <w:sz w:val="24"/>
        </w:rPr>
        <w:t> </w:t>
      </w:r>
      <w:r>
        <w:rPr/>
        <w:t>Tests</w:t>
      </w:r>
      <w:r>
        <w:rPr>
          <w:spacing w:val="-4"/>
        </w:rPr>
        <w:t> </w:t>
      </w:r>
      <w:r>
        <w:rPr/>
        <w:t>the</w:t>
      </w:r>
      <w:r>
        <w:rPr>
          <w:spacing w:val="-4"/>
        </w:rPr>
        <w:t> </w:t>
      </w:r>
      <w:r>
        <w:rPr/>
        <w:t>patentability</w:t>
      </w:r>
      <w:r>
        <w:rPr>
          <w:spacing w:val="-2"/>
        </w:rPr>
        <w:t> </w:t>
      </w:r>
      <w:r>
        <w:rPr/>
        <w:t>of</w:t>
      </w:r>
      <w:r>
        <w:rPr>
          <w:spacing w:val="-1"/>
        </w:rPr>
        <w:t> </w:t>
      </w:r>
      <w:r>
        <w:rPr/>
        <w:t>an</w:t>
      </w:r>
      <w:r>
        <w:rPr>
          <w:spacing w:val="-5"/>
        </w:rPr>
        <w:t> </w:t>
      </w:r>
      <w:r>
        <w:rPr/>
        <w:t>invention</w:t>
      </w:r>
      <w:r>
        <w:rPr>
          <w:spacing w:val="-5"/>
        </w:rPr>
        <w:t> </w:t>
      </w:r>
      <w:r>
        <w:rPr/>
        <w:t>and</w:t>
      </w:r>
      <w:r>
        <w:rPr>
          <w:spacing w:val="-2"/>
        </w:rPr>
        <w:t> </w:t>
      </w:r>
      <w:r>
        <w:rPr/>
        <w:t>refers</w:t>
      </w:r>
      <w:r>
        <w:rPr>
          <w:spacing w:val="-4"/>
        </w:rPr>
        <w:t> </w:t>
      </w:r>
      <w:r>
        <w:rPr/>
        <w:t>to</w:t>
      </w:r>
      <w:r>
        <w:rPr>
          <w:spacing w:val="-2"/>
        </w:rPr>
        <w:t> </w:t>
      </w:r>
      <w:r>
        <w:rPr/>
        <w:t>the</w:t>
      </w:r>
      <w:r>
        <w:rPr>
          <w:spacing w:val="-2"/>
        </w:rPr>
        <w:t> </w:t>
      </w:r>
      <w:r>
        <w:rPr/>
        <w:t>requirement</w:t>
      </w:r>
      <w:r>
        <w:rPr>
          <w:spacing w:val="-4"/>
        </w:rPr>
        <w:t> </w:t>
      </w:r>
      <w:r>
        <w:rPr/>
        <w:t>that</w:t>
      </w:r>
      <w:r>
        <w:rPr>
          <w:spacing w:val="-1"/>
        </w:rPr>
        <w:t> </w:t>
      </w:r>
      <w:r>
        <w:rPr/>
        <w:t>the</w:t>
      </w:r>
      <w:r>
        <w:rPr>
          <w:spacing w:val="-2"/>
        </w:rPr>
        <w:t> </w:t>
      </w:r>
      <w:r>
        <w:rPr/>
        <w:t>patent</w:t>
      </w:r>
      <w:r>
        <w:rPr>
          <w:spacing w:val="-1"/>
        </w:rPr>
        <w:t> </w:t>
      </w:r>
      <w:r>
        <w:rPr/>
        <w:t>has</w:t>
      </w:r>
      <w:r>
        <w:rPr>
          <w:spacing w:val="-4"/>
        </w:rPr>
        <w:t> </w:t>
      </w:r>
      <w:r>
        <w:rPr/>
        <w:t>some</w:t>
      </w:r>
      <w:r>
        <w:rPr>
          <w:spacing w:val="-2"/>
        </w:rPr>
        <w:t> </w:t>
      </w:r>
      <w:r>
        <w:rPr/>
        <w:t>new characteristic which is not known in the body of existing knowledge in its technical field.</w:t>
      </w:r>
    </w:p>
    <w:p>
      <w:pPr>
        <w:pStyle w:val="BodyText"/>
      </w:pPr>
    </w:p>
    <w:p>
      <w:pPr>
        <w:pStyle w:val="BodyText"/>
        <w:ind w:left="359" w:right="356" w:hanging="1"/>
        <w:jc w:val="both"/>
      </w:pPr>
      <w:r>
        <w:rPr>
          <w:b/>
        </w:rPr>
        <w:t>Open access</w:t>
      </w:r>
      <w:r>
        <w:rPr>
          <w:sz w:val="24"/>
        </w:rPr>
        <w:t>: </w:t>
      </w:r>
      <w:r>
        <w:rPr/>
        <w:t>Refers to the freely available online, digital sharing of academic information, either in the form of publications or data.</w:t>
      </w:r>
    </w:p>
    <w:p>
      <w:pPr>
        <w:pStyle w:val="BodyText"/>
      </w:pPr>
    </w:p>
    <w:p>
      <w:pPr>
        <w:pStyle w:val="BodyText"/>
        <w:ind w:left="360" w:right="356"/>
        <w:jc w:val="both"/>
      </w:pPr>
      <w:r>
        <w:rPr>
          <w:b/>
        </w:rPr>
        <w:t>Open</w:t>
      </w:r>
      <w:r>
        <w:rPr>
          <w:b/>
          <w:spacing w:val="-10"/>
        </w:rPr>
        <w:t> </w:t>
      </w:r>
      <w:r>
        <w:rPr>
          <w:b/>
        </w:rPr>
        <w:t>science:</w:t>
      </w:r>
      <w:r>
        <w:rPr>
          <w:b/>
          <w:spacing w:val="-9"/>
        </w:rPr>
        <w:t> </w:t>
      </w:r>
      <w:r>
        <w:rPr/>
        <w:t>combines</w:t>
      </w:r>
      <w:r>
        <w:rPr>
          <w:spacing w:val="-11"/>
        </w:rPr>
        <w:t> </w:t>
      </w:r>
      <w:r>
        <w:rPr/>
        <w:t>a</w:t>
      </w:r>
      <w:r>
        <w:rPr>
          <w:spacing w:val="-11"/>
        </w:rPr>
        <w:t> </w:t>
      </w:r>
      <w:r>
        <w:rPr/>
        <w:t>set</w:t>
      </w:r>
      <w:r>
        <w:rPr>
          <w:spacing w:val="-8"/>
        </w:rPr>
        <w:t> </w:t>
      </w:r>
      <w:r>
        <w:rPr/>
        <w:t>of</w:t>
      </w:r>
      <w:r>
        <w:rPr>
          <w:spacing w:val="-9"/>
        </w:rPr>
        <w:t> </w:t>
      </w:r>
      <w:r>
        <w:rPr/>
        <w:t>principles</w:t>
      </w:r>
      <w:r>
        <w:rPr>
          <w:spacing w:val="-11"/>
        </w:rPr>
        <w:t> </w:t>
      </w:r>
      <w:r>
        <w:rPr/>
        <w:t>and</w:t>
      </w:r>
      <w:r>
        <w:rPr>
          <w:spacing w:val="-10"/>
        </w:rPr>
        <w:t> </w:t>
      </w:r>
      <w:r>
        <w:rPr/>
        <w:t>practices</w:t>
      </w:r>
      <w:r>
        <w:rPr>
          <w:spacing w:val="-9"/>
        </w:rPr>
        <w:t> </w:t>
      </w:r>
      <w:r>
        <w:rPr/>
        <w:t>aiming</w:t>
      </w:r>
      <w:r>
        <w:rPr>
          <w:spacing w:val="-12"/>
        </w:rPr>
        <w:t> </w:t>
      </w:r>
      <w:r>
        <w:rPr/>
        <w:t>to</w:t>
      </w:r>
      <w:r>
        <w:rPr>
          <w:spacing w:val="-10"/>
        </w:rPr>
        <w:t> </w:t>
      </w:r>
      <w:r>
        <w:rPr/>
        <w:t>make</w:t>
      </w:r>
      <w:r>
        <w:rPr>
          <w:spacing w:val="-11"/>
        </w:rPr>
        <w:t> </w:t>
      </w:r>
      <w:r>
        <w:rPr/>
        <w:t>multilingual</w:t>
      </w:r>
      <w:r>
        <w:rPr>
          <w:spacing w:val="-9"/>
        </w:rPr>
        <w:t> </w:t>
      </w:r>
      <w:r>
        <w:rPr/>
        <w:t>scientific</w:t>
      </w:r>
      <w:r>
        <w:rPr>
          <w:spacing w:val="-9"/>
        </w:rPr>
        <w:t> </w:t>
      </w:r>
      <w:r>
        <w:rPr/>
        <w:t>knowledge openly available, accessible and reusable for everyone for the benefit of scientists</w:t>
      </w:r>
      <w:r>
        <w:rPr>
          <w:spacing w:val="-2"/>
        </w:rPr>
        <w:t> </w:t>
      </w:r>
      <w:r>
        <w:rPr/>
        <w:t>and society as a whole.</w:t>
      </w:r>
    </w:p>
    <w:p>
      <w:pPr>
        <w:pStyle w:val="BodyText"/>
      </w:pPr>
    </w:p>
    <w:p>
      <w:pPr>
        <w:pStyle w:val="BodyText"/>
        <w:ind w:left="359" w:right="356"/>
        <w:jc w:val="both"/>
      </w:pPr>
      <w:r>
        <w:rPr>
          <w:b/>
        </w:rPr>
        <w:t>Open-source</w:t>
      </w:r>
      <w:r>
        <w:rPr>
          <w:sz w:val="24"/>
        </w:rPr>
        <w:t>: </w:t>
      </w:r>
      <w:r>
        <w:rPr/>
        <w:t>Refers to software provided on license terms that allow it to be used, modified, and distributed freely.</w:t>
      </w:r>
    </w:p>
    <w:p>
      <w:pPr>
        <w:pStyle w:val="BodyText"/>
      </w:pPr>
    </w:p>
    <w:p>
      <w:pPr>
        <w:pStyle w:val="BodyText"/>
        <w:ind w:left="359" w:right="356"/>
        <w:jc w:val="both"/>
      </w:pPr>
      <w:r>
        <w:rPr>
          <w:b/>
        </w:rPr>
        <w:t>Operational</w:t>
      </w:r>
      <w:r>
        <w:rPr>
          <w:b/>
          <w:spacing w:val="-1"/>
        </w:rPr>
        <w:t> </w:t>
      </w:r>
      <w:r>
        <w:rPr>
          <w:b/>
        </w:rPr>
        <w:t>independence</w:t>
      </w:r>
      <w:r>
        <w:rPr/>
        <w:t>: Is when the Competition Authority decides and acts</w:t>
      </w:r>
      <w:r>
        <w:rPr>
          <w:spacing w:val="-2"/>
        </w:rPr>
        <w:t> </w:t>
      </w:r>
      <w:r>
        <w:rPr/>
        <w:t>without the influence or necessary validation of external authorities or individuals.</w:t>
      </w:r>
    </w:p>
    <w:p>
      <w:pPr>
        <w:pStyle w:val="BodyText"/>
        <w:spacing w:before="253"/>
        <w:ind w:left="360" w:right="356"/>
        <w:jc w:val="both"/>
      </w:pPr>
      <w:r>
        <w:rPr>
          <w:b/>
        </w:rPr>
        <w:t>Pre-granting</w:t>
      </w:r>
      <w:r>
        <w:rPr>
          <w:b/>
          <w:spacing w:val="-2"/>
        </w:rPr>
        <w:t> </w:t>
      </w:r>
      <w:r>
        <w:rPr>
          <w:b/>
        </w:rPr>
        <w:t>opposition</w:t>
      </w:r>
      <w:r>
        <w:rPr>
          <w:b/>
          <w:spacing w:val="-5"/>
        </w:rPr>
        <w:t> </w:t>
      </w:r>
      <w:r>
        <w:rPr>
          <w:b/>
        </w:rPr>
        <w:t>rights</w:t>
      </w:r>
      <w:r>
        <w:rPr/>
        <w:t>:</w:t>
      </w:r>
      <w:r>
        <w:rPr>
          <w:spacing w:val="-1"/>
        </w:rPr>
        <w:t> </w:t>
      </w:r>
      <w:r>
        <w:rPr/>
        <w:t>Are</w:t>
      </w:r>
      <w:r>
        <w:rPr>
          <w:spacing w:val="-2"/>
        </w:rPr>
        <w:t> </w:t>
      </w:r>
      <w:r>
        <w:rPr/>
        <w:t>the</w:t>
      </w:r>
      <w:r>
        <w:rPr>
          <w:spacing w:val="-2"/>
        </w:rPr>
        <w:t> </w:t>
      </w:r>
      <w:r>
        <w:rPr/>
        <w:t>rights</w:t>
      </w:r>
      <w:r>
        <w:rPr>
          <w:spacing w:val="-2"/>
        </w:rPr>
        <w:t> </w:t>
      </w:r>
      <w:r>
        <w:rPr/>
        <w:t>available</w:t>
      </w:r>
      <w:r>
        <w:rPr>
          <w:spacing w:val="-4"/>
        </w:rPr>
        <w:t> </w:t>
      </w:r>
      <w:r>
        <w:rPr/>
        <w:t>to</w:t>
      </w:r>
      <w:r>
        <w:rPr>
          <w:spacing w:val="-2"/>
        </w:rPr>
        <w:t> </w:t>
      </w:r>
      <w:r>
        <w:rPr/>
        <w:t>third</w:t>
      </w:r>
      <w:r>
        <w:rPr>
          <w:spacing w:val="-2"/>
        </w:rPr>
        <w:t> </w:t>
      </w:r>
      <w:r>
        <w:rPr/>
        <w:t>parties</w:t>
      </w:r>
      <w:r>
        <w:rPr>
          <w:spacing w:val="-4"/>
        </w:rPr>
        <w:t> </w:t>
      </w:r>
      <w:r>
        <w:rPr/>
        <w:t>to</w:t>
      </w:r>
      <w:r>
        <w:rPr>
          <w:spacing w:val="-5"/>
        </w:rPr>
        <w:t> </w:t>
      </w:r>
      <w:r>
        <w:rPr/>
        <w:t>oppose</w:t>
      </w:r>
      <w:r>
        <w:rPr>
          <w:spacing w:val="-2"/>
        </w:rPr>
        <w:t> </w:t>
      </w:r>
      <w:r>
        <w:rPr/>
        <w:t>the</w:t>
      </w:r>
      <w:r>
        <w:rPr>
          <w:spacing w:val="-4"/>
        </w:rPr>
        <w:t> </w:t>
      </w:r>
      <w:r>
        <w:rPr/>
        <w:t>granting</w:t>
      </w:r>
      <w:r>
        <w:rPr>
          <w:spacing w:val="-2"/>
        </w:rPr>
        <w:t> </w:t>
      </w:r>
      <w:r>
        <w:rPr/>
        <w:t>of</w:t>
      </w:r>
      <w:r>
        <w:rPr>
          <w:spacing w:val="-1"/>
        </w:rPr>
        <w:t> </w:t>
      </w:r>
      <w:r>
        <w:rPr/>
        <w:t>a</w:t>
      </w:r>
      <w:r>
        <w:rPr>
          <w:spacing w:val="-2"/>
        </w:rPr>
        <w:t> </w:t>
      </w:r>
      <w:r>
        <w:rPr/>
        <w:t>patent or a trademark prior to its registration.</w:t>
      </w:r>
    </w:p>
    <w:p>
      <w:pPr>
        <w:pStyle w:val="BodyText"/>
        <w:spacing w:before="238"/>
        <w:ind w:left="360" w:right="356"/>
        <w:jc w:val="both"/>
      </w:pPr>
      <w:r>
        <w:rPr>
          <w:b/>
        </w:rPr>
        <w:t>Post-granting</w:t>
      </w:r>
      <w:r>
        <w:rPr>
          <w:b/>
          <w:spacing w:val="-7"/>
        </w:rPr>
        <w:t> </w:t>
      </w:r>
      <w:r>
        <w:rPr>
          <w:b/>
        </w:rPr>
        <w:t>opposition</w:t>
      </w:r>
      <w:r>
        <w:rPr>
          <w:b/>
          <w:spacing w:val="-10"/>
        </w:rPr>
        <w:t> </w:t>
      </w:r>
      <w:r>
        <w:rPr>
          <w:b/>
        </w:rPr>
        <w:t>rights</w:t>
      </w:r>
      <w:r>
        <w:rPr/>
        <w:t>:</w:t>
      </w:r>
      <w:r>
        <w:rPr>
          <w:spacing w:val="-6"/>
        </w:rPr>
        <w:t> </w:t>
      </w:r>
      <w:r>
        <w:rPr/>
        <w:t>Are</w:t>
      </w:r>
      <w:r>
        <w:rPr>
          <w:spacing w:val="-7"/>
        </w:rPr>
        <w:t> </w:t>
      </w:r>
      <w:r>
        <w:rPr/>
        <w:t>the</w:t>
      </w:r>
      <w:r>
        <w:rPr>
          <w:spacing w:val="-7"/>
        </w:rPr>
        <w:t> </w:t>
      </w:r>
      <w:r>
        <w:rPr/>
        <w:t>rights</w:t>
      </w:r>
      <w:r>
        <w:rPr>
          <w:spacing w:val="-7"/>
        </w:rPr>
        <w:t> </w:t>
      </w:r>
      <w:r>
        <w:rPr/>
        <w:t>available</w:t>
      </w:r>
      <w:r>
        <w:rPr>
          <w:spacing w:val="-9"/>
        </w:rPr>
        <w:t> </w:t>
      </w:r>
      <w:r>
        <w:rPr/>
        <w:t>to</w:t>
      </w:r>
      <w:r>
        <w:rPr>
          <w:spacing w:val="-7"/>
        </w:rPr>
        <w:t> </w:t>
      </w:r>
      <w:r>
        <w:rPr/>
        <w:t>third</w:t>
      </w:r>
      <w:r>
        <w:rPr>
          <w:spacing w:val="-7"/>
        </w:rPr>
        <w:t> </w:t>
      </w:r>
      <w:r>
        <w:rPr/>
        <w:t>parties</w:t>
      </w:r>
      <w:r>
        <w:rPr>
          <w:spacing w:val="-9"/>
        </w:rPr>
        <w:t> </w:t>
      </w:r>
      <w:r>
        <w:rPr/>
        <w:t>to</w:t>
      </w:r>
      <w:r>
        <w:rPr>
          <w:spacing w:val="-7"/>
        </w:rPr>
        <w:t> </w:t>
      </w:r>
      <w:r>
        <w:rPr/>
        <w:t>oppose</w:t>
      </w:r>
      <w:r>
        <w:rPr>
          <w:spacing w:val="-7"/>
        </w:rPr>
        <w:t> </w:t>
      </w:r>
      <w:r>
        <w:rPr/>
        <w:t>the</w:t>
      </w:r>
      <w:r>
        <w:rPr>
          <w:spacing w:val="-7"/>
        </w:rPr>
        <w:t> </w:t>
      </w:r>
      <w:r>
        <w:rPr/>
        <w:t>granting</w:t>
      </w:r>
      <w:r>
        <w:rPr>
          <w:spacing w:val="-7"/>
        </w:rPr>
        <w:t> </w:t>
      </w:r>
      <w:r>
        <w:rPr/>
        <w:t>of</w:t>
      </w:r>
      <w:r>
        <w:rPr>
          <w:spacing w:val="-9"/>
        </w:rPr>
        <w:t> </w:t>
      </w:r>
      <w:r>
        <w:rPr/>
        <w:t>a</w:t>
      </w:r>
      <w:r>
        <w:rPr>
          <w:spacing w:val="-7"/>
        </w:rPr>
        <w:t> </w:t>
      </w:r>
      <w:r>
        <w:rPr/>
        <w:t>patent or a trademark after it has already been registered.</w:t>
      </w:r>
    </w:p>
    <w:p>
      <w:pPr>
        <w:pStyle w:val="BodyText"/>
        <w:spacing w:before="1"/>
      </w:pPr>
    </w:p>
    <w:p>
      <w:pPr>
        <w:pStyle w:val="BodyText"/>
        <w:ind w:left="359" w:right="352"/>
        <w:jc w:val="both"/>
      </w:pPr>
      <w:r>
        <w:rPr>
          <w:b/>
        </w:rPr>
        <w:t>Prequalification procedure</w:t>
      </w:r>
      <w:r>
        <w:rPr/>
        <w:t>: A standalone prequalification procedure refers to a process by which prospective suppliers or contractors are evaluated and prequalified based on specific criteria before the actual procurement process begins. A standalone prequalification procedure is conducted separately and independently from any subsequent tendering stages.</w:t>
      </w:r>
    </w:p>
    <w:p>
      <w:pPr>
        <w:pStyle w:val="BodyText"/>
      </w:pPr>
    </w:p>
    <w:p>
      <w:pPr>
        <w:pStyle w:val="BodyText"/>
        <w:ind w:left="359" w:right="356"/>
        <w:jc w:val="both"/>
      </w:pPr>
      <w:r>
        <w:rPr>
          <w:b/>
        </w:rPr>
        <w:t>Procurement procedure</w:t>
      </w:r>
      <w:r>
        <w:rPr/>
        <w:t>: A procedure by which a public sector entity can acquire goods, services, and works. Occasionally referred to as Call for Tenders, Public Procurement Competition, or Tender.</w:t>
      </w:r>
    </w:p>
    <w:p>
      <w:pPr>
        <w:pStyle w:val="BodyText"/>
        <w:spacing w:before="2"/>
      </w:pPr>
    </w:p>
    <w:p>
      <w:pPr>
        <w:pStyle w:val="BodyText"/>
        <w:spacing w:line="259" w:lineRule="auto"/>
        <w:ind w:left="359" w:right="355"/>
        <w:jc w:val="both"/>
      </w:pPr>
      <w:r>
        <w:rPr>
          <w:b/>
        </w:rPr>
        <w:t>Procuring entity</w:t>
      </w:r>
      <w:r>
        <w:rPr/>
        <w:t>: Public entity (agency) conducting procurement in compliance with an applicable law. The</w:t>
      </w:r>
      <w:r>
        <w:rPr>
          <w:spacing w:val="-9"/>
        </w:rPr>
        <w:t> </w:t>
      </w:r>
      <w:r>
        <w:rPr/>
        <w:t>terms</w:t>
      </w:r>
      <w:r>
        <w:rPr>
          <w:spacing w:val="-9"/>
        </w:rPr>
        <w:t> </w:t>
      </w:r>
      <w:r>
        <w:rPr/>
        <w:t>“procuring</w:t>
      </w:r>
      <w:r>
        <w:rPr>
          <w:spacing w:val="-10"/>
        </w:rPr>
        <w:t> </w:t>
      </w:r>
      <w:r>
        <w:rPr/>
        <w:t>agency”</w:t>
      </w:r>
      <w:r>
        <w:rPr>
          <w:spacing w:val="-9"/>
        </w:rPr>
        <w:t> </w:t>
      </w:r>
      <w:r>
        <w:rPr/>
        <w:t>or</w:t>
      </w:r>
      <w:r>
        <w:rPr>
          <w:spacing w:val="-9"/>
        </w:rPr>
        <w:t> </w:t>
      </w:r>
      <w:r>
        <w:rPr/>
        <w:t>“procurement</w:t>
      </w:r>
      <w:r>
        <w:rPr>
          <w:spacing w:val="-9"/>
        </w:rPr>
        <w:t> </w:t>
      </w:r>
      <w:r>
        <w:rPr/>
        <w:t>body”</w:t>
      </w:r>
      <w:r>
        <w:rPr>
          <w:spacing w:val="-9"/>
        </w:rPr>
        <w:t> </w:t>
      </w:r>
      <w:r>
        <w:rPr/>
        <w:t>are</w:t>
      </w:r>
      <w:r>
        <w:rPr>
          <w:spacing w:val="-9"/>
        </w:rPr>
        <w:t> </w:t>
      </w:r>
      <w:r>
        <w:rPr/>
        <w:t>often</w:t>
      </w:r>
      <w:r>
        <w:rPr>
          <w:spacing w:val="-10"/>
        </w:rPr>
        <w:t> </w:t>
      </w:r>
      <w:r>
        <w:rPr/>
        <w:t>used</w:t>
      </w:r>
      <w:r>
        <w:rPr>
          <w:spacing w:val="-10"/>
        </w:rPr>
        <w:t> </w:t>
      </w:r>
      <w:r>
        <w:rPr/>
        <w:t>as</w:t>
      </w:r>
      <w:r>
        <w:rPr>
          <w:spacing w:val="-9"/>
        </w:rPr>
        <w:t> </w:t>
      </w:r>
      <w:r>
        <w:rPr/>
        <w:t>synonyms.</w:t>
      </w:r>
      <w:r>
        <w:rPr>
          <w:spacing w:val="-12"/>
        </w:rPr>
        <w:t> </w:t>
      </w:r>
      <w:r>
        <w:rPr/>
        <w:t>To</w:t>
      </w:r>
      <w:r>
        <w:rPr>
          <w:spacing w:val="-10"/>
        </w:rPr>
        <w:t> </w:t>
      </w:r>
      <w:r>
        <w:rPr/>
        <w:t>be</w:t>
      </w:r>
      <w:r>
        <w:rPr>
          <w:spacing w:val="-9"/>
        </w:rPr>
        <w:t> </w:t>
      </w:r>
      <w:r>
        <w:rPr/>
        <w:t>considered</w:t>
      </w:r>
      <w:r>
        <w:rPr>
          <w:spacing w:val="-10"/>
        </w:rPr>
        <w:t> </w:t>
      </w:r>
      <w:r>
        <w:rPr/>
        <w:t>where a procurement process and an applicable regulatory framework are determined based on which entity conducts procurement.</w:t>
      </w:r>
    </w:p>
    <w:p>
      <w:pPr>
        <w:pStyle w:val="BodyText"/>
        <w:spacing w:before="249"/>
        <w:ind w:left="360" w:right="355"/>
        <w:jc w:val="both"/>
      </w:pPr>
      <w:r>
        <w:rPr>
          <w:b/>
        </w:rPr>
        <w:t>Provisional,</w:t>
      </w:r>
      <w:r>
        <w:rPr>
          <w:b/>
          <w:spacing w:val="-12"/>
        </w:rPr>
        <w:t> </w:t>
      </w:r>
      <w:r>
        <w:rPr>
          <w:b/>
        </w:rPr>
        <w:t>or</w:t>
      </w:r>
      <w:r>
        <w:rPr>
          <w:b/>
          <w:spacing w:val="-14"/>
        </w:rPr>
        <w:t> </w:t>
      </w:r>
      <w:r>
        <w:rPr>
          <w:b/>
        </w:rPr>
        <w:t>interim,</w:t>
      </w:r>
      <w:r>
        <w:rPr>
          <w:b/>
          <w:spacing w:val="-14"/>
        </w:rPr>
        <w:t> </w:t>
      </w:r>
      <w:r>
        <w:rPr>
          <w:b/>
        </w:rPr>
        <w:t>measure</w:t>
      </w:r>
      <w:r>
        <w:rPr/>
        <w:t>:</w:t>
      </w:r>
      <w:r>
        <w:rPr>
          <w:spacing w:val="-10"/>
        </w:rPr>
        <w:t> </w:t>
      </w:r>
      <w:r>
        <w:rPr/>
        <w:t>In</w:t>
      </w:r>
      <w:r>
        <w:rPr>
          <w:spacing w:val="-12"/>
        </w:rPr>
        <w:t> </w:t>
      </w:r>
      <w:r>
        <w:rPr/>
        <w:t>IP</w:t>
      </w:r>
      <w:r>
        <w:rPr>
          <w:spacing w:val="-12"/>
        </w:rPr>
        <w:t> </w:t>
      </w:r>
      <w:r>
        <w:rPr/>
        <w:t>protection</w:t>
      </w:r>
      <w:r>
        <w:rPr>
          <w:spacing w:val="-12"/>
        </w:rPr>
        <w:t> </w:t>
      </w:r>
      <w:r>
        <w:rPr/>
        <w:t>aims</w:t>
      </w:r>
      <w:r>
        <w:rPr>
          <w:spacing w:val="-11"/>
        </w:rPr>
        <w:t> </w:t>
      </w:r>
      <w:r>
        <w:rPr/>
        <w:t>at</w:t>
      </w:r>
      <w:r>
        <w:rPr>
          <w:spacing w:val="-11"/>
        </w:rPr>
        <w:t> </w:t>
      </w:r>
      <w:r>
        <w:rPr/>
        <w:t>protecting</w:t>
      </w:r>
      <w:r>
        <w:rPr>
          <w:spacing w:val="-14"/>
        </w:rPr>
        <w:t> </w:t>
      </w:r>
      <w:r>
        <w:rPr/>
        <w:t>the</w:t>
      </w:r>
      <w:r>
        <w:rPr>
          <w:spacing w:val="-13"/>
        </w:rPr>
        <w:t> </w:t>
      </w:r>
      <w:r>
        <w:rPr/>
        <w:t>rights</w:t>
      </w:r>
      <w:r>
        <w:rPr>
          <w:spacing w:val="-11"/>
        </w:rPr>
        <w:t> </w:t>
      </w:r>
      <w:r>
        <w:rPr/>
        <w:t>of</w:t>
      </w:r>
      <w:r>
        <w:rPr>
          <w:spacing w:val="-11"/>
        </w:rPr>
        <w:t> </w:t>
      </w:r>
      <w:r>
        <w:rPr/>
        <w:t>the</w:t>
      </w:r>
      <w:r>
        <w:rPr>
          <w:spacing w:val="-11"/>
        </w:rPr>
        <w:t> </w:t>
      </w:r>
      <w:r>
        <w:rPr/>
        <w:t>relevant</w:t>
      </w:r>
      <w:r>
        <w:rPr>
          <w:spacing w:val="-11"/>
        </w:rPr>
        <w:t> </w:t>
      </w:r>
      <w:r>
        <w:rPr/>
        <w:t>party</w:t>
      </w:r>
      <w:r>
        <w:rPr>
          <w:spacing w:val="-12"/>
        </w:rPr>
        <w:t> </w:t>
      </w:r>
      <w:r>
        <w:rPr/>
        <w:t>(either the IPR holder or a third party) to put the actions leading to the alleged IPR infringement temporarily on hold while waiting for the final decision of the dispute pending before the court.</w:t>
      </w:r>
    </w:p>
    <w:p>
      <w:pPr>
        <w:pStyle w:val="BodyText"/>
        <w:spacing w:before="1"/>
      </w:pPr>
    </w:p>
    <w:p>
      <w:pPr>
        <w:pStyle w:val="BodyText"/>
        <w:ind w:left="359" w:right="355"/>
        <w:jc w:val="both"/>
      </w:pPr>
      <w:r>
        <w:rPr>
          <w:b/>
        </w:rPr>
        <w:t>Regulatory sandboxes</w:t>
      </w:r>
      <w:r>
        <w:rPr/>
        <w:t>: Involve active policymaking where a virtual environment is created that enables the live testing of new products or services in a controlled and time-bound manner.</w:t>
      </w:r>
    </w:p>
    <w:p>
      <w:pPr>
        <w:pStyle w:val="BodyText"/>
        <w:spacing w:before="252"/>
        <w:ind w:left="359" w:right="353"/>
        <w:jc w:val="both"/>
      </w:pPr>
      <w:r>
        <w:rPr>
          <w:b/>
        </w:rPr>
        <w:t>Regulatory framework (innovation questionnaire)</w:t>
      </w:r>
      <w:r>
        <w:rPr/>
        <w:t>: Refers to the comprehensive body of instruments (laws, acts, regulations, guidance documents, soft law</w:t>
      </w:r>
      <w:r>
        <w:rPr>
          <w:spacing w:val="-1"/>
        </w:rPr>
        <w:t> </w:t>
      </w:r>
      <w:r>
        <w:rPr/>
        <w:t>instruments,</w:t>
      </w:r>
      <w:r>
        <w:rPr>
          <w:spacing w:val="-1"/>
        </w:rPr>
        <w:t> </w:t>
      </w:r>
      <w:r>
        <w:rPr/>
        <w:t>etc.) that regulate intellectual property rights and innovation systems. For soft law</w:t>
      </w:r>
      <w:r>
        <w:rPr>
          <w:spacing w:val="-1"/>
        </w:rPr>
        <w:t> </w:t>
      </w:r>
      <w:r>
        <w:rPr/>
        <w:t>instruments, please consider only instruments that (i) have the goal</w:t>
      </w:r>
      <w:r>
        <w:rPr>
          <w:spacing w:val="-3"/>
        </w:rPr>
        <w:t> </w:t>
      </w:r>
      <w:r>
        <w:rPr/>
        <w:t>of</w:t>
      </w:r>
      <w:r>
        <w:rPr>
          <w:spacing w:val="-3"/>
        </w:rPr>
        <w:t> </w:t>
      </w:r>
      <w:r>
        <w:rPr/>
        <w:t>expressing</w:t>
      </w:r>
      <w:r>
        <w:rPr>
          <w:spacing w:val="-4"/>
        </w:rPr>
        <w:t> </w:t>
      </w:r>
      <w:r>
        <w:rPr/>
        <w:t>the</w:t>
      </w:r>
      <w:r>
        <w:rPr>
          <w:spacing w:val="-3"/>
        </w:rPr>
        <w:t> </w:t>
      </w:r>
      <w:r>
        <w:rPr/>
        <w:t>view</w:t>
      </w:r>
      <w:r>
        <w:rPr>
          <w:spacing w:val="-2"/>
        </w:rPr>
        <w:t> </w:t>
      </w:r>
      <w:r>
        <w:rPr/>
        <w:t>of</w:t>
      </w:r>
      <w:r>
        <w:rPr>
          <w:spacing w:val="-3"/>
        </w:rPr>
        <w:t> </w:t>
      </w:r>
      <w:r>
        <w:rPr/>
        <w:t>the</w:t>
      </w:r>
      <w:r>
        <w:rPr>
          <w:spacing w:val="-1"/>
        </w:rPr>
        <w:t> </w:t>
      </w:r>
      <w:r>
        <w:rPr/>
        <w:t>government</w:t>
      </w:r>
      <w:r>
        <w:rPr>
          <w:spacing w:val="-3"/>
        </w:rPr>
        <w:t> </w:t>
      </w:r>
      <w:r>
        <w:rPr/>
        <w:t>on</w:t>
      </w:r>
      <w:r>
        <w:rPr>
          <w:spacing w:val="-4"/>
        </w:rPr>
        <w:t> </w:t>
      </w:r>
      <w:r>
        <w:rPr/>
        <w:t>matters</w:t>
      </w:r>
      <w:r>
        <w:rPr>
          <w:spacing w:val="-3"/>
        </w:rPr>
        <w:t> </w:t>
      </w:r>
      <w:r>
        <w:rPr/>
        <w:t>that</w:t>
      </w:r>
      <w:r>
        <w:rPr>
          <w:spacing w:val="-3"/>
        </w:rPr>
        <w:t> </w:t>
      </w:r>
      <w:r>
        <w:rPr/>
        <w:t>have</w:t>
      </w:r>
      <w:r>
        <w:rPr>
          <w:spacing w:val="-1"/>
        </w:rPr>
        <w:t> </w:t>
      </w:r>
      <w:r>
        <w:rPr/>
        <w:t>a</w:t>
      </w:r>
      <w:r>
        <w:rPr>
          <w:spacing w:val="-3"/>
        </w:rPr>
        <w:t> </w:t>
      </w:r>
      <w:r>
        <w:rPr/>
        <w:t>direct</w:t>
      </w:r>
      <w:r>
        <w:rPr>
          <w:spacing w:val="-3"/>
        </w:rPr>
        <w:t> </w:t>
      </w:r>
      <w:r>
        <w:rPr/>
        <w:t>or</w:t>
      </w:r>
      <w:r>
        <w:rPr>
          <w:spacing w:val="-3"/>
        </w:rPr>
        <w:t> </w:t>
      </w:r>
      <w:r>
        <w:rPr/>
        <w:t>indirect</w:t>
      </w:r>
      <w:r>
        <w:rPr>
          <w:spacing w:val="-3"/>
        </w:rPr>
        <w:t> </w:t>
      </w:r>
      <w:r>
        <w:rPr/>
        <w:t>impact</w:t>
      </w:r>
      <w:r>
        <w:rPr>
          <w:spacing w:val="-3"/>
        </w:rPr>
        <w:t> </w:t>
      </w:r>
      <w:r>
        <w:rPr/>
        <w:t>to</w:t>
      </w:r>
      <w:r>
        <w:rPr>
          <w:spacing w:val="-4"/>
        </w:rPr>
        <w:t> </w:t>
      </w:r>
      <w:r>
        <w:rPr/>
        <w:t>firms;</w:t>
      </w:r>
      <w:r>
        <w:rPr>
          <w:spacing w:val="-3"/>
        </w:rPr>
        <w:t> </w:t>
      </w:r>
      <w:r>
        <w:rPr/>
        <w:t>(ii) such</w:t>
      </w:r>
      <w:r>
        <w:rPr>
          <w:spacing w:val="-5"/>
        </w:rPr>
        <w:t> </w:t>
      </w:r>
      <w:r>
        <w:rPr/>
        <w:t>instruments</w:t>
      </w:r>
      <w:r>
        <w:rPr>
          <w:spacing w:val="-4"/>
        </w:rPr>
        <w:t> </w:t>
      </w:r>
      <w:r>
        <w:rPr/>
        <w:t>provide</w:t>
      </w:r>
      <w:r>
        <w:rPr>
          <w:spacing w:val="-4"/>
        </w:rPr>
        <w:t> </w:t>
      </w:r>
      <w:r>
        <w:rPr/>
        <w:t>guidance</w:t>
      </w:r>
      <w:r>
        <w:rPr>
          <w:spacing w:val="-4"/>
        </w:rPr>
        <w:t> </w:t>
      </w:r>
      <w:r>
        <w:rPr/>
        <w:t>to</w:t>
      </w:r>
      <w:r>
        <w:rPr>
          <w:spacing w:val="-6"/>
        </w:rPr>
        <w:t> </w:t>
      </w:r>
      <w:r>
        <w:rPr/>
        <w:t>firms</w:t>
      </w:r>
      <w:r>
        <w:rPr>
          <w:spacing w:val="-4"/>
        </w:rPr>
        <w:t> </w:t>
      </w:r>
      <w:r>
        <w:rPr/>
        <w:t>and</w:t>
      </w:r>
      <w:r>
        <w:rPr>
          <w:spacing w:val="-5"/>
        </w:rPr>
        <w:t> </w:t>
      </w:r>
      <w:r>
        <w:rPr/>
        <w:t>experts</w:t>
      </w:r>
      <w:r>
        <w:rPr>
          <w:spacing w:val="-4"/>
        </w:rPr>
        <w:t> </w:t>
      </w:r>
      <w:r>
        <w:rPr/>
        <w:t>as</w:t>
      </w:r>
      <w:r>
        <w:rPr>
          <w:spacing w:val="-4"/>
        </w:rPr>
        <w:t> </w:t>
      </w:r>
      <w:r>
        <w:rPr/>
        <w:t>the</w:t>
      </w:r>
      <w:r>
        <w:rPr>
          <w:spacing w:val="-4"/>
        </w:rPr>
        <w:t> </w:t>
      </w:r>
      <w:r>
        <w:rPr/>
        <w:t>expected</w:t>
      </w:r>
      <w:r>
        <w:rPr>
          <w:spacing w:val="-5"/>
        </w:rPr>
        <w:t> </w:t>
      </w:r>
      <w:r>
        <w:rPr/>
        <w:t>position</w:t>
      </w:r>
      <w:r>
        <w:rPr>
          <w:spacing w:val="-5"/>
        </w:rPr>
        <w:t> </w:t>
      </w:r>
      <w:r>
        <w:rPr/>
        <w:t>of</w:t>
      </w:r>
      <w:r>
        <w:rPr>
          <w:spacing w:val="-4"/>
        </w:rPr>
        <w:t> </w:t>
      </w:r>
      <w:r>
        <w:rPr/>
        <w:t>the</w:t>
      </w:r>
      <w:r>
        <w:rPr>
          <w:spacing w:val="-4"/>
        </w:rPr>
        <w:t> </w:t>
      </w:r>
      <w:r>
        <w:rPr/>
        <w:t>government</w:t>
      </w:r>
      <w:r>
        <w:rPr>
          <w:spacing w:val="-4"/>
        </w:rPr>
        <w:t> </w:t>
      </w:r>
      <w:r>
        <w:rPr/>
        <w:t>in</w:t>
      </w:r>
      <w:r>
        <w:rPr>
          <w:spacing w:val="-5"/>
        </w:rPr>
        <w:t> </w:t>
      </w:r>
      <w:r>
        <w:rPr/>
        <w:t>such matters, and thus facilitate self-compliance in IPR or related matters; and (iii) these instruments must be publicly available.</w:t>
      </w:r>
    </w:p>
    <w:p>
      <w:pPr>
        <w:pStyle w:val="BodyText"/>
        <w:spacing w:after="0"/>
        <w:jc w:val="both"/>
        <w:sectPr>
          <w:pgSz w:w="12240" w:h="15840"/>
          <w:pgMar w:header="0" w:footer="522" w:top="1360" w:bottom="720" w:left="1080" w:right="1080"/>
        </w:sectPr>
      </w:pPr>
    </w:p>
    <w:p>
      <w:pPr>
        <w:pStyle w:val="BodyText"/>
        <w:spacing w:before="78"/>
        <w:ind w:left="359" w:right="354"/>
        <w:jc w:val="both"/>
      </w:pPr>
      <w:r>
        <w:rPr>
          <w:b/>
        </w:rPr>
        <w:t>Regulatory framework (competition questionnaire)</w:t>
      </w:r>
      <w:r>
        <w:rPr/>
        <w:t>: Refers to the comprehensive body of instruments (including laws, acts, regulations, guidance documents, soft law instruments etc.) that are designed to promote</w:t>
      </w:r>
      <w:r>
        <w:rPr>
          <w:spacing w:val="-4"/>
        </w:rPr>
        <w:t> </w:t>
      </w:r>
      <w:r>
        <w:rPr/>
        <w:t>and</w:t>
      </w:r>
      <w:r>
        <w:rPr>
          <w:spacing w:val="-5"/>
        </w:rPr>
        <w:t> </w:t>
      </w:r>
      <w:r>
        <w:rPr/>
        <w:t>maintain</w:t>
      </w:r>
      <w:r>
        <w:rPr>
          <w:spacing w:val="-2"/>
        </w:rPr>
        <w:t> </w:t>
      </w:r>
      <w:r>
        <w:rPr/>
        <w:t>market</w:t>
      </w:r>
      <w:r>
        <w:rPr>
          <w:spacing w:val="-1"/>
        </w:rPr>
        <w:t> </w:t>
      </w:r>
      <w:r>
        <w:rPr/>
        <w:t>competition</w:t>
      </w:r>
      <w:r>
        <w:rPr>
          <w:spacing w:val="-5"/>
        </w:rPr>
        <w:t> </w:t>
      </w:r>
      <w:r>
        <w:rPr/>
        <w:t>through</w:t>
      </w:r>
      <w:r>
        <w:rPr>
          <w:spacing w:val="-2"/>
        </w:rPr>
        <w:t> </w:t>
      </w:r>
      <w:r>
        <w:rPr/>
        <w:t>Competition</w:t>
      </w:r>
      <w:r>
        <w:rPr>
          <w:spacing w:val="-2"/>
        </w:rPr>
        <w:t> </w:t>
      </w:r>
      <w:r>
        <w:rPr/>
        <w:t>Law</w:t>
      </w:r>
      <w:r>
        <w:rPr>
          <w:spacing w:val="-3"/>
        </w:rPr>
        <w:t> </w:t>
      </w:r>
      <w:r>
        <w:rPr/>
        <w:t>and</w:t>
      </w:r>
      <w:r>
        <w:rPr>
          <w:spacing w:val="-2"/>
        </w:rPr>
        <w:t> </w:t>
      </w:r>
      <w:r>
        <w:rPr/>
        <w:t>enforcement.</w:t>
      </w:r>
      <w:r>
        <w:rPr>
          <w:spacing w:val="-2"/>
        </w:rPr>
        <w:t> </w:t>
      </w:r>
      <w:r>
        <w:rPr/>
        <w:t>It</w:t>
      </w:r>
      <w:r>
        <w:rPr>
          <w:spacing w:val="-1"/>
        </w:rPr>
        <w:t> </w:t>
      </w:r>
      <w:r>
        <w:rPr/>
        <w:t>includes</w:t>
      </w:r>
      <w:r>
        <w:rPr>
          <w:spacing w:val="-4"/>
        </w:rPr>
        <w:t> </w:t>
      </w:r>
      <w:r>
        <w:rPr/>
        <w:t>soft</w:t>
      </w:r>
      <w:r>
        <w:rPr>
          <w:spacing w:val="-4"/>
        </w:rPr>
        <w:t> </w:t>
      </w:r>
      <w:r>
        <w:rPr/>
        <w:t>law </w:t>
      </w:r>
      <w:r>
        <w:rPr>
          <w:spacing w:val="-2"/>
        </w:rPr>
        <w:t>instruments.</w:t>
      </w:r>
    </w:p>
    <w:p>
      <w:pPr>
        <w:pStyle w:val="BodyText"/>
      </w:pPr>
    </w:p>
    <w:p>
      <w:pPr>
        <w:pStyle w:val="BodyText"/>
        <w:ind w:left="359" w:right="353"/>
        <w:jc w:val="both"/>
      </w:pPr>
      <w:r>
        <w:rPr>
          <w:b/>
        </w:rPr>
        <w:t>Regulatory framework (procurement questionnaire)</w:t>
      </w:r>
      <w:r>
        <w:rPr/>
        <w:t>: Refers to a comprehensive body of instruments (laws, acts, regulations, detailed procedures, etc.) that regulate procurement processes (from needs- assessment to post-tendering). independently of its form, as long as it binds the procuring entities in a manner that private sector will expect such entities to comply with such instruments.</w:t>
      </w:r>
    </w:p>
    <w:p>
      <w:pPr>
        <w:pStyle w:val="BodyText"/>
        <w:spacing w:before="253"/>
        <w:ind w:left="359" w:right="354"/>
        <w:jc w:val="both"/>
      </w:pPr>
      <w:r>
        <w:rPr>
          <w:b/>
        </w:rPr>
        <w:t>Rules and criteria on the ownership of IPRs</w:t>
      </w:r>
      <w:r>
        <w:rPr/>
        <w:t>: Refer to the existence of a nation-wide policy that clearly establishes</w:t>
      </w:r>
      <w:r>
        <w:rPr>
          <w:spacing w:val="-2"/>
        </w:rPr>
        <w:t> </w:t>
      </w:r>
      <w:r>
        <w:rPr/>
        <w:t>the</w:t>
      </w:r>
      <w:r>
        <w:rPr>
          <w:spacing w:val="-2"/>
        </w:rPr>
        <w:t> </w:t>
      </w:r>
      <w:r>
        <w:rPr/>
        <w:t>rules</w:t>
      </w:r>
      <w:r>
        <w:rPr>
          <w:spacing w:val="-2"/>
        </w:rPr>
        <w:t> </w:t>
      </w:r>
      <w:r>
        <w:rPr/>
        <w:t>of</w:t>
      </w:r>
      <w:r>
        <w:rPr>
          <w:spacing w:val="-1"/>
        </w:rPr>
        <w:t> </w:t>
      </w:r>
      <w:r>
        <w:rPr/>
        <w:t>ownership</w:t>
      </w:r>
      <w:r>
        <w:rPr>
          <w:spacing w:val="-2"/>
        </w:rPr>
        <w:t> </w:t>
      </w:r>
      <w:r>
        <w:rPr/>
        <w:t>of</w:t>
      </w:r>
      <w:r>
        <w:rPr>
          <w:spacing w:val="-4"/>
        </w:rPr>
        <w:t> </w:t>
      </w:r>
      <w:r>
        <w:rPr/>
        <w:t>inventions</w:t>
      </w:r>
      <w:r>
        <w:rPr>
          <w:spacing w:val="-2"/>
        </w:rPr>
        <w:t> </w:t>
      </w:r>
      <w:r>
        <w:rPr/>
        <w:t>developed</w:t>
      </w:r>
      <w:r>
        <w:rPr>
          <w:spacing w:val="-2"/>
        </w:rPr>
        <w:t> </w:t>
      </w:r>
      <w:r>
        <w:rPr/>
        <w:t>by</w:t>
      </w:r>
      <w:r>
        <w:rPr>
          <w:spacing w:val="-2"/>
        </w:rPr>
        <w:t> </w:t>
      </w:r>
      <w:r>
        <w:rPr/>
        <w:t>university</w:t>
      </w:r>
      <w:r>
        <w:rPr>
          <w:spacing w:val="-2"/>
        </w:rPr>
        <w:t> </w:t>
      </w:r>
      <w:r>
        <w:rPr/>
        <w:t>researchers</w:t>
      </w:r>
      <w:r>
        <w:rPr>
          <w:spacing w:val="-2"/>
        </w:rPr>
        <w:t> </w:t>
      </w:r>
      <w:r>
        <w:rPr/>
        <w:t>within</w:t>
      </w:r>
      <w:r>
        <w:rPr>
          <w:spacing w:val="-5"/>
        </w:rPr>
        <w:t> </w:t>
      </w:r>
      <w:r>
        <w:rPr/>
        <w:t>the</w:t>
      </w:r>
      <w:r>
        <w:rPr>
          <w:spacing w:val="-4"/>
        </w:rPr>
        <w:t> </w:t>
      </w:r>
      <w:r>
        <w:rPr/>
        <w:t>framework of their employment and can either be reflected in the patent or employment legislation or may take the form of specific legislation dealing with university IPRs and technology transfer.</w:t>
      </w:r>
    </w:p>
    <w:p>
      <w:pPr>
        <w:pStyle w:val="BodyText"/>
        <w:spacing w:before="252"/>
        <w:ind w:left="359" w:right="356"/>
        <w:jc w:val="both"/>
      </w:pPr>
      <w:r>
        <w:rPr>
          <w:b/>
        </w:rPr>
        <w:t>Science</w:t>
      </w:r>
      <w:r>
        <w:rPr>
          <w:b/>
          <w:spacing w:val="-4"/>
        </w:rPr>
        <w:t> </w:t>
      </w:r>
      <w:r>
        <w:rPr>
          <w:b/>
        </w:rPr>
        <w:t>and</w:t>
      </w:r>
      <w:r>
        <w:rPr>
          <w:b/>
          <w:spacing w:val="-5"/>
        </w:rPr>
        <w:t> </w:t>
      </w:r>
      <w:r>
        <w:rPr>
          <w:b/>
        </w:rPr>
        <w:t>technology</w:t>
      </w:r>
      <w:r>
        <w:rPr>
          <w:b/>
          <w:spacing w:val="-5"/>
        </w:rPr>
        <w:t> </w:t>
      </w:r>
      <w:r>
        <w:rPr>
          <w:b/>
        </w:rPr>
        <w:t>parks</w:t>
      </w:r>
      <w:r>
        <w:rPr/>
        <w:t>:</w:t>
      </w:r>
      <w:r>
        <w:rPr>
          <w:spacing w:val="-4"/>
        </w:rPr>
        <w:t> </w:t>
      </w:r>
      <w:r>
        <w:rPr/>
        <w:t>Are</w:t>
      </w:r>
      <w:r>
        <w:rPr>
          <w:spacing w:val="-4"/>
        </w:rPr>
        <w:t> </w:t>
      </w:r>
      <w:r>
        <w:rPr/>
        <w:t>property-based</w:t>
      </w:r>
      <w:r>
        <w:rPr>
          <w:spacing w:val="-5"/>
        </w:rPr>
        <w:t> </w:t>
      </w:r>
      <w:r>
        <w:rPr/>
        <w:t>ventures</w:t>
      </w:r>
      <w:r>
        <w:rPr>
          <w:spacing w:val="-4"/>
        </w:rPr>
        <w:t> </w:t>
      </w:r>
      <w:r>
        <w:rPr/>
        <w:t>that</w:t>
      </w:r>
      <w:r>
        <w:rPr>
          <w:spacing w:val="-4"/>
        </w:rPr>
        <w:t> </w:t>
      </w:r>
      <w:r>
        <w:rPr/>
        <w:t>bring</w:t>
      </w:r>
      <w:r>
        <w:rPr>
          <w:spacing w:val="-5"/>
        </w:rPr>
        <w:t> </w:t>
      </w:r>
      <w:r>
        <w:rPr/>
        <w:t>academia</w:t>
      </w:r>
      <w:r>
        <w:rPr>
          <w:spacing w:val="-7"/>
        </w:rPr>
        <w:t> </w:t>
      </w:r>
      <w:r>
        <w:rPr/>
        <w:t>and</w:t>
      </w:r>
      <w:r>
        <w:rPr>
          <w:spacing w:val="-5"/>
        </w:rPr>
        <w:t> </w:t>
      </w:r>
      <w:r>
        <w:rPr/>
        <w:t>industry</w:t>
      </w:r>
      <w:r>
        <w:rPr>
          <w:spacing w:val="-7"/>
        </w:rPr>
        <w:t> </w:t>
      </w:r>
      <w:r>
        <w:rPr/>
        <w:t>together</w:t>
      </w:r>
      <w:r>
        <w:rPr>
          <w:spacing w:val="-4"/>
        </w:rPr>
        <w:t> </w:t>
      </w:r>
      <w:r>
        <w:rPr/>
        <w:t>by providing R&amp;D facilities to technology and science companies to foster innovation.</w:t>
      </w:r>
    </w:p>
    <w:p>
      <w:pPr>
        <w:pStyle w:val="BodyText"/>
        <w:spacing w:before="252"/>
        <w:ind w:left="359" w:right="356"/>
        <w:jc w:val="both"/>
      </w:pPr>
      <w:r>
        <w:rPr>
          <w:b/>
        </w:rPr>
        <w:t>Services</w:t>
      </w:r>
      <w:r>
        <w:rPr/>
        <w:t>: Services of intellectual and consulting nature and any other services not covered by the terms “goods” and “works.”</w:t>
      </w:r>
    </w:p>
    <w:p>
      <w:pPr>
        <w:pStyle w:val="BodyText"/>
        <w:spacing w:before="2"/>
      </w:pPr>
    </w:p>
    <w:p>
      <w:pPr>
        <w:pStyle w:val="BodyText"/>
        <w:ind w:left="359" w:right="354"/>
        <w:jc w:val="both"/>
      </w:pPr>
      <w:r>
        <w:rPr>
          <w:b/>
        </w:rPr>
        <w:t>Soft Law instruments (competition questionnaire)</w:t>
      </w:r>
      <w:r>
        <w:rPr/>
        <w:t>: Instruments that (i) have the goal of expressing the view of the government or the Competition Authority on matters that have a direct or indirect impact to firms; (ii) such instruments provide guidance to firms and experts like you as the expected position of the government in such matters, and thus facilitate self-compliance in competition related matters; and (iii) these instruments must be publicly available These instruments can be in the shape of recommendations, manuals or guidelines.</w:t>
      </w:r>
    </w:p>
    <w:p>
      <w:pPr>
        <w:pStyle w:val="BodyText"/>
        <w:spacing w:before="251"/>
        <w:ind w:left="359" w:right="356"/>
        <w:jc w:val="both"/>
      </w:pPr>
      <w:r>
        <w:rPr>
          <w:b/>
        </w:rPr>
        <w:t>Soft Law instruments (procurement questionnaire): </w:t>
      </w:r>
      <w:r>
        <w:rPr/>
        <w:t>Consider instruments such as rules, guidelines, standard</w:t>
      </w:r>
      <w:r>
        <w:rPr>
          <w:spacing w:val="-5"/>
        </w:rPr>
        <w:t> </w:t>
      </w:r>
      <w:r>
        <w:rPr/>
        <w:t>bidding</w:t>
      </w:r>
      <w:r>
        <w:rPr>
          <w:spacing w:val="-2"/>
        </w:rPr>
        <w:t> </w:t>
      </w:r>
      <w:r>
        <w:rPr/>
        <w:t>documents</w:t>
      </w:r>
      <w:r>
        <w:rPr>
          <w:spacing w:val="-2"/>
        </w:rPr>
        <w:t> </w:t>
      </w:r>
      <w:r>
        <w:rPr/>
        <w:t>or</w:t>
      </w:r>
      <w:r>
        <w:rPr>
          <w:spacing w:val="-1"/>
        </w:rPr>
        <w:t> </w:t>
      </w:r>
      <w:r>
        <w:rPr/>
        <w:t>general</w:t>
      </w:r>
      <w:r>
        <w:rPr>
          <w:spacing w:val="-1"/>
        </w:rPr>
        <w:t> </w:t>
      </w:r>
      <w:r>
        <w:rPr/>
        <w:t>contract</w:t>
      </w:r>
      <w:r>
        <w:rPr>
          <w:spacing w:val="-1"/>
        </w:rPr>
        <w:t> </w:t>
      </w:r>
      <w:r>
        <w:rPr/>
        <w:t>clauses</w:t>
      </w:r>
      <w:r>
        <w:rPr>
          <w:spacing w:val="-2"/>
        </w:rPr>
        <w:t> </w:t>
      </w:r>
      <w:r>
        <w:rPr/>
        <w:t>that</w:t>
      </w:r>
      <w:r>
        <w:rPr>
          <w:spacing w:val="-1"/>
        </w:rPr>
        <w:t> </w:t>
      </w:r>
      <w:r>
        <w:rPr/>
        <w:t>(i)</w:t>
      </w:r>
      <w:r>
        <w:rPr>
          <w:spacing w:val="-1"/>
        </w:rPr>
        <w:t> </w:t>
      </w:r>
      <w:r>
        <w:rPr/>
        <w:t>have</w:t>
      </w:r>
      <w:r>
        <w:rPr>
          <w:spacing w:val="-2"/>
        </w:rPr>
        <w:t> </w:t>
      </w:r>
      <w:r>
        <w:rPr/>
        <w:t>the</w:t>
      </w:r>
      <w:r>
        <w:rPr>
          <w:spacing w:val="-2"/>
        </w:rPr>
        <w:t> </w:t>
      </w:r>
      <w:r>
        <w:rPr/>
        <w:t>goal</w:t>
      </w:r>
      <w:r>
        <w:rPr>
          <w:spacing w:val="-1"/>
        </w:rPr>
        <w:t> </w:t>
      </w:r>
      <w:r>
        <w:rPr/>
        <w:t>of</w:t>
      </w:r>
      <w:r>
        <w:rPr>
          <w:spacing w:val="-1"/>
        </w:rPr>
        <w:t> </w:t>
      </w:r>
      <w:r>
        <w:rPr/>
        <w:t>expressing</w:t>
      </w:r>
      <w:r>
        <w:rPr>
          <w:spacing w:val="-2"/>
        </w:rPr>
        <w:t> </w:t>
      </w:r>
      <w:r>
        <w:rPr/>
        <w:t>the</w:t>
      </w:r>
      <w:r>
        <w:rPr>
          <w:spacing w:val="-2"/>
        </w:rPr>
        <w:t> </w:t>
      </w:r>
      <w:r>
        <w:rPr/>
        <w:t>view</w:t>
      </w:r>
      <w:r>
        <w:rPr>
          <w:spacing w:val="-3"/>
        </w:rPr>
        <w:t> </w:t>
      </w:r>
      <w:r>
        <w:rPr/>
        <w:t>of</w:t>
      </w:r>
      <w:r>
        <w:rPr>
          <w:spacing w:val="-1"/>
        </w:rPr>
        <w:t> </w:t>
      </w:r>
      <w:r>
        <w:rPr/>
        <w:t>the government</w:t>
      </w:r>
      <w:r>
        <w:rPr>
          <w:spacing w:val="-8"/>
        </w:rPr>
        <w:t> </w:t>
      </w:r>
      <w:r>
        <w:rPr/>
        <w:t>on</w:t>
      </w:r>
      <w:r>
        <w:rPr>
          <w:spacing w:val="-9"/>
        </w:rPr>
        <w:t> </w:t>
      </w:r>
      <w:r>
        <w:rPr/>
        <w:t>matters</w:t>
      </w:r>
      <w:r>
        <w:rPr>
          <w:spacing w:val="-8"/>
        </w:rPr>
        <w:t> </w:t>
      </w:r>
      <w:r>
        <w:rPr/>
        <w:t>that</w:t>
      </w:r>
      <w:r>
        <w:rPr>
          <w:spacing w:val="-10"/>
        </w:rPr>
        <w:t> </w:t>
      </w:r>
      <w:r>
        <w:rPr/>
        <w:t>have</w:t>
      </w:r>
      <w:r>
        <w:rPr>
          <w:spacing w:val="-8"/>
        </w:rPr>
        <w:t> </w:t>
      </w:r>
      <w:r>
        <w:rPr/>
        <w:t>a</w:t>
      </w:r>
      <w:r>
        <w:rPr>
          <w:spacing w:val="-8"/>
        </w:rPr>
        <w:t> </w:t>
      </w:r>
      <w:r>
        <w:rPr/>
        <w:t>direct</w:t>
      </w:r>
      <w:r>
        <w:rPr>
          <w:spacing w:val="-8"/>
        </w:rPr>
        <w:t> </w:t>
      </w:r>
      <w:r>
        <w:rPr/>
        <w:t>or</w:t>
      </w:r>
      <w:r>
        <w:rPr>
          <w:spacing w:val="-8"/>
        </w:rPr>
        <w:t> </w:t>
      </w:r>
      <w:r>
        <w:rPr/>
        <w:t>indirect</w:t>
      </w:r>
      <w:r>
        <w:rPr>
          <w:spacing w:val="-8"/>
        </w:rPr>
        <w:t> </w:t>
      </w:r>
      <w:r>
        <w:rPr/>
        <w:t>impact</w:t>
      </w:r>
      <w:r>
        <w:rPr>
          <w:spacing w:val="-8"/>
        </w:rPr>
        <w:t> </w:t>
      </w:r>
      <w:r>
        <w:rPr/>
        <w:t>to</w:t>
      </w:r>
      <w:r>
        <w:rPr>
          <w:spacing w:val="-11"/>
        </w:rPr>
        <w:t> </w:t>
      </w:r>
      <w:r>
        <w:rPr/>
        <w:t>firms;</w:t>
      </w:r>
      <w:r>
        <w:rPr>
          <w:spacing w:val="-8"/>
        </w:rPr>
        <w:t> </w:t>
      </w:r>
      <w:r>
        <w:rPr/>
        <w:t>(ii)</w:t>
      </w:r>
      <w:r>
        <w:rPr>
          <w:spacing w:val="-8"/>
        </w:rPr>
        <w:t> </w:t>
      </w:r>
      <w:r>
        <w:rPr/>
        <w:t>such</w:t>
      </w:r>
      <w:r>
        <w:rPr>
          <w:spacing w:val="-9"/>
        </w:rPr>
        <w:t> </w:t>
      </w:r>
      <w:r>
        <w:rPr/>
        <w:t>instruments</w:t>
      </w:r>
      <w:r>
        <w:rPr>
          <w:spacing w:val="-8"/>
        </w:rPr>
        <w:t> </w:t>
      </w:r>
      <w:r>
        <w:rPr/>
        <w:t>provide</w:t>
      </w:r>
      <w:r>
        <w:rPr>
          <w:spacing w:val="-8"/>
        </w:rPr>
        <w:t> </w:t>
      </w:r>
      <w:r>
        <w:rPr/>
        <w:t>guidance to</w:t>
      </w:r>
      <w:r>
        <w:rPr>
          <w:spacing w:val="-6"/>
        </w:rPr>
        <w:t> </w:t>
      </w:r>
      <w:r>
        <w:rPr/>
        <w:t>firms</w:t>
      </w:r>
      <w:r>
        <w:rPr>
          <w:spacing w:val="-4"/>
        </w:rPr>
        <w:t> </w:t>
      </w:r>
      <w:r>
        <w:rPr/>
        <w:t>and</w:t>
      </w:r>
      <w:r>
        <w:rPr>
          <w:spacing w:val="-5"/>
        </w:rPr>
        <w:t> </w:t>
      </w:r>
      <w:r>
        <w:rPr/>
        <w:t>experts</w:t>
      </w:r>
      <w:r>
        <w:rPr>
          <w:spacing w:val="-6"/>
        </w:rPr>
        <w:t> </w:t>
      </w:r>
      <w:r>
        <w:rPr/>
        <w:t>like</w:t>
      </w:r>
      <w:r>
        <w:rPr>
          <w:spacing w:val="-6"/>
        </w:rPr>
        <w:t> </w:t>
      </w:r>
      <w:r>
        <w:rPr/>
        <w:t>you</w:t>
      </w:r>
      <w:r>
        <w:rPr>
          <w:spacing w:val="-5"/>
        </w:rPr>
        <w:t> </w:t>
      </w:r>
      <w:r>
        <w:rPr/>
        <w:t>as</w:t>
      </w:r>
      <w:r>
        <w:rPr>
          <w:spacing w:val="-6"/>
        </w:rPr>
        <w:t> </w:t>
      </w:r>
      <w:r>
        <w:rPr/>
        <w:t>the</w:t>
      </w:r>
      <w:r>
        <w:rPr>
          <w:spacing w:val="-6"/>
        </w:rPr>
        <w:t> </w:t>
      </w:r>
      <w:r>
        <w:rPr/>
        <w:t>expected</w:t>
      </w:r>
      <w:r>
        <w:rPr>
          <w:spacing w:val="-6"/>
        </w:rPr>
        <w:t> </w:t>
      </w:r>
      <w:r>
        <w:rPr/>
        <w:t>position</w:t>
      </w:r>
      <w:r>
        <w:rPr>
          <w:spacing w:val="-6"/>
        </w:rPr>
        <w:t> </w:t>
      </w:r>
      <w:r>
        <w:rPr/>
        <w:t>of</w:t>
      </w:r>
      <w:r>
        <w:rPr>
          <w:spacing w:val="-4"/>
        </w:rPr>
        <w:t> </w:t>
      </w:r>
      <w:r>
        <w:rPr/>
        <w:t>the</w:t>
      </w:r>
      <w:r>
        <w:rPr>
          <w:spacing w:val="-4"/>
        </w:rPr>
        <w:t> </w:t>
      </w:r>
      <w:r>
        <w:rPr/>
        <w:t>government</w:t>
      </w:r>
      <w:r>
        <w:rPr>
          <w:spacing w:val="-5"/>
        </w:rPr>
        <w:t> </w:t>
      </w:r>
      <w:r>
        <w:rPr/>
        <w:t>in</w:t>
      </w:r>
      <w:r>
        <w:rPr>
          <w:spacing w:val="-6"/>
        </w:rPr>
        <w:t> </w:t>
      </w:r>
      <w:r>
        <w:rPr/>
        <w:t>such</w:t>
      </w:r>
      <w:r>
        <w:rPr>
          <w:spacing w:val="-6"/>
        </w:rPr>
        <w:t> </w:t>
      </w:r>
      <w:r>
        <w:rPr/>
        <w:t>matters,</w:t>
      </w:r>
      <w:r>
        <w:rPr>
          <w:spacing w:val="-5"/>
        </w:rPr>
        <w:t> </w:t>
      </w:r>
      <w:r>
        <w:rPr/>
        <w:t>and</w:t>
      </w:r>
      <w:r>
        <w:rPr>
          <w:spacing w:val="-5"/>
        </w:rPr>
        <w:t> </w:t>
      </w:r>
      <w:r>
        <w:rPr/>
        <w:t>thus</w:t>
      </w:r>
      <w:r>
        <w:rPr>
          <w:spacing w:val="-6"/>
        </w:rPr>
        <w:t> </w:t>
      </w:r>
      <w:r>
        <w:rPr/>
        <w:t>facilitate self-compliance in procurement related matters; and (iii) these instruments must be publicly available.</w:t>
      </w:r>
    </w:p>
    <w:p>
      <w:pPr>
        <w:pStyle w:val="BodyText"/>
      </w:pPr>
    </w:p>
    <w:p>
      <w:pPr>
        <w:pStyle w:val="BodyText"/>
        <w:spacing w:before="1"/>
        <w:ind w:left="359" w:right="356"/>
        <w:jc w:val="both"/>
      </w:pPr>
      <w:r>
        <w:rPr>
          <w:b/>
        </w:rPr>
        <w:t>Spin-offs</w:t>
      </w:r>
      <w:r>
        <w:rPr/>
        <w:t>:</w:t>
      </w:r>
      <w:r>
        <w:rPr>
          <w:spacing w:val="-1"/>
        </w:rPr>
        <w:t> </w:t>
      </w:r>
      <w:r>
        <w:rPr/>
        <w:t>Are</w:t>
      </w:r>
      <w:r>
        <w:rPr>
          <w:spacing w:val="-4"/>
        </w:rPr>
        <w:t> </w:t>
      </w:r>
      <w:r>
        <w:rPr/>
        <w:t>newly</w:t>
      </w:r>
      <w:r>
        <w:rPr>
          <w:spacing w:val="-5"/>
        </w:rPr>
        <w:t> </w:t>
      </w:r>
      <w:r>
        <w:rPr/>
        <w:t>created</w:t>
      </w:r>
      <w:r>
        <w:rPr>
          <w:spacing w:val="-2"/>
        </w:rPr>
        <w:t> </w:t>
      </w:r>
      <w:r>
        <w:rPr/>
        <w:t>companies</w:t>
      </w:r>
      <w:r>
        <w:rPr>
          <w:spacing w:val="-2"/>
        </w:rPr>
        <w:t> </w:t>
      </w:r>
      <w:r>
        <w:rPr/>
        <w:t>based</w:t>
      </w:r>
      <w:r>
        <w:rPr>
          <w:spacing w:val="-5"/>
        </w:rPr>
        <w:t> </w:t>
      </w:r>
      <w:r>
        <w:rPr/>
        <w:t>on</w:t>
      </w:r>
      <w:r>
        <w:rPr>
          <w:spacing w:val="-2"/>
        </w:rPr>
        <w:t> </w:t>
      </w:r>
      <w:r>
        <w:rPr/>
        <w:t>a</w:t>
      </w:r>
      <w:r>
        <w:rPr>
          <w:spacing w:val="-2"/>
        </w:rPr>
        <w:t> </w:t>
      </w:r>
      <w:r>
        <w:rPr/>
        <w:t>new</w:t>
      </w:r>
      <w:r>
        <w:rPr>
          <w:spacing w:val="-3"/>
        </w:rPr>
        <w:t> </w:t>
      </w:r>
      <w:r>
        <w:rPr/>
        <w:t>technology</w:t>
      </w:r>
      <w:r>
        <w:rPr>
          <w:spacing w:val="-2"/>
        </w:rPr>
        <w:t> </w:t>
      </w:r>
      <w:r>
        <w:rPr/>
        <w:t>developed</w:t>
      </w:r>
      <w:r>
        <w:rPr>
          <w:spacing w:val="-2"/>
        </w:rPr>
        <w:t> </w:t>
      </w:r>
      <w:r>
        <w:rPr/>
        <w:t>by</w:t>
      </w:r>
      <w:r>
        <w:rPr>
          <w:spacing w:val="-5"/>
        </w:rPr>
        <w:t> </w:t>
      </w:r>
      <w:r>
        <w:rPr/>
        <w:t>a</w:t>
      </w:r>
      <w:r>
        <w:rPr>
          <w:spacing w:val="-2"/>
        </w:rPr>
        <w:t> </w:t>
      </w:r>
      <w:r>
        <w:rPr/>
        <w:t>university</w:t>
      </w:r>
      <w:r>
        <w:rPr>
          <w:spacing w:val="-2"/>
        </w:rPr>
        <w:t> </w:t>
      </w:r>
      <w:r>
        <w:rPr/>
        <w:t>or</w:t>
      </w:r>
      <w:r>
        <w:rPr>
          <w:spacing w:val="-1"/>
        </w:rPr>
        <w:t> </w:t>
      </w:r>
      <w:r>
        <w:rPr/>
        <w:t>research institution with the aim of commercializing the new invention.</w:t>
      </w:r>
    </w:p>
    <w:p>
      <w:pPr>
        <w:spacing w:before="252"/>
        <w:ind w:left="358" w:right="357" w:firstLine="0"/>
        <w:jc w:val="both"/>
        <w:rPr>
          <w:sz w:val="22"/>
        </w:rPr>
      </w:pPr>
      <w:r>
        <w:rPr>
          <w:b/>
          <w:sz w:val="22"/>
        </w:rPr>
        <w:t>Standard model research collaboration agreements or consortium agreements</w:t>
      </w:r>
      <w:r>
        <w:rPr>
          <w:sz w:val="22"/>
        </w:rPr>
        <w:t>: Refer to pre-drafted model</w:t>
      </w:r>
      <w:r>
        <w:rPr>
          <w:spacing w:val="-5"/>
          <w:sz w:val="22"/>
        </w:rPr>
        <w:t> </w:t>
      </w:r>
      <w:r>
        <w:rPr>
          <w:sz w:val="22"/>
        </w:rPr>
        <w:t>contracts</w:t>
      </w:r>
      <w:r>
        <w:rPr>
          <w:spacing w:val="-6"/>
          <w:sz w:val="22"/>
        </w:rPr>
        <w:t> </w:t>
      </w:r>
      <w:r>
        <w:rPr>
          <w:sz w:val="22"/>
        </w:rPr>
        <w:t>that</w:t>
      </w:r>
      <w:r>
        <w:rPr>
          <w:spacing w:val="-3"/>
          <w:sz w:val="22"/>
        </w:rPr>
        <w:t> </w:t>
      </w:r>
      <w:r>
        <w:rPr>
          <w:sz w:val="22"/>
        </w:rPr>
        <w:t>are</w:t>
      </w:r>
      <w:r>
        <w:rPr>
          <w:spacing w:val="-6"/>
          <w:sz w:val="22"/>
        </w:rPr>
        <w:t> </w:t>
      </w:r>
      <w:r>
        <w:rPr>
          <w:sz w:val="22"/>
        </w:rPr>
        <w:t>used</w:t>
      </w:r>
      <w:r>
        <w:rPr>
          <w:spacing w:val="-4"/>
          <w:sz w:val="22"/>
        </w:rPr>
        <w:t> </w:t>
      </w:r>
      <w:r>
        <w:rPr>
          <w:sz w:val="22"/>
        </w:rPr>
        <w:t>as</w:t>
      </w:r>
      <w:r>
        <w:rPr>
          <w:spacing w:val="-6"/>
          <w:sz w:val="22"/>
        </w:rPr>
        <w:t> </w:t>
      </w:r>
      <w:r>
        <w:rPr>
          <w:sz w:val="22"/>
        </w:rPr>
        <w:t>a</w:t>
      </w:r>
      <w:r>
        <w:rPr>
          <w:spacing w:val="-6"/>
          <w:sz w:val="22"/>
        </w:rPr>
        <w:t> </w:t>
      </w:r>
      <w:r>
        <w:rPr>
          <w:sz w:val="22"/>
        </w:rPr>
        <w:t>basis</w:t>
      </w:r>
      <w:r>
        <w:rPr>
          <w:spacing w:val="-6"/>
          <w:sz w:val="22"/>
        </w:rPr>
        <w:t> </w:t>
      </w:r>
      <w:r>
        <w:rPr>
          <w:sz w:val="22"/>
        </w:rPr>
        <w:t>in</w:t>
      </w:r>
      <w:r>
        <w:rPr>
          <w:spacing w:val="-6"/>
          <w:sz w:val="22"/>
        </w:rPr>
        <w:t> </w:t>
      </w:r>
      <w:r>
        <w:rPr>
          <w:sz w:val="22"/>
        </w:rPr>
        <w:t>the</w:t>
      </w:r>
      <w:r>
        <w:rPr>
          <w:spacing w:val="-6"/>
          <w:sz w:val="22"/>
        </w:rPr>
        <w:t> </w:t>
      </w:r>
      <w:r>
        <w:rPr>
          <w:sz w:val="22"/>
        </w:rPr>
        <w:t>conclusion</w:t>
      </w:r>
      <w:r>
        <w:rPr>
          <w:spacing w:val="-4"/>
          <w:sz w:val="22"/>
        </w:rPr>
        <w:t> </w:t>
      </w:r>
      <w:r>
        <w:rPr>
          <w:sz w:val="22"/>
        </w:rPr>
        <w:t>of</w:t>
      </w:r>
      <w:r>
        <w:rPr>
          <w:spacing w:val="-5"/>
          <w:sz w:val="22"/>
        </w:rPr>
        <w:t> </w:t>
      </w:r>
      <w:r>
        <w:rPr>
          <w:sz w:val="22"/>
        </w:rPr>
        <w:t>an</w:t>
      </w:r>
      <w:r>
        <w:rPr>
          <w:spacing w:val="-6"/>
          <w:sz w:val="22"/>
        </w:rPr>
        <w:t> </w:t>
      </w:r>
      <w:r>
        <w:rPr>
          <w:sz w:val="22"/>
        </w:rPr>
        <w:t>agreement</w:t>
      </w:r>
      <w:r>
        <w:rPr>
          <w:spacing w:val="-5"/>
          <w:sz w:val="22"/>
        </w:rPr>
        <w:t> </w:t>
      </w:r>
      <w:r>
        <w:rPr>
          <w:sz w:val="22"/>
        </w:rPr>
        <w:t>between</w:t>
      </w:r>
      <w:r>
        <w:rPr>
          <w:spacing w:val="-8"/>
          <w:sz w:val="22"/>
        </w:rPr>
        <w:t> </w:t>
      </w:r>
      <w:r>
        <w:rPr>
          <w:sz w:val="22"/>
        </w:rPr>
        <w:t>two</w:t>
      </w:r>
      <w:r>
        <w:rPr>
          <w:spacing w:val="-4"/>
          <w:sz w:val="22"/>
        </w:rPr>
        <w:t> </w:t>
      </w:r>
      <w:r>
        <w:rPr>
          <w:sz w:val="22"/>
        </w:rPr>
        <w:t>or</w:t>
      </w:r>
      <w:r>
        <w:rPr>
          <w:spacing w:val="-5"/>
          <w:sz w:val="22"/>
        </w:rPr>
        <w:t> </w:t>
      </w:r>
      <w:r>
        <w:rPr>
          <w:sz w:val="22"/>
        </w:rPr>
        <w:t>more</w:t>
      </w:r>
      <w:r>
        <w:rPr>
          <w:spacing w:val="-6"/>
          <w:sz w:val="22"/>
        </w:rPr>
        <w:t> </w:t>
      </w:r>
      <w:r>
        <w:rPr>
          <w:sz w:val="22"/>
        </w:rPr>
        <w:t>parties</w:t>
      </w:r>
      <w:r>
        <w:rPr>
          <w:spacing w:val="-6"/>
          <w:sz w:val="22"/>
        </w:rPr>
        <w:t> </w:t>
      </w:r>
      <w:r>
        <w:rPr>
          <w:sz w:val="22"/>
        </w:rPr>
        <w:t>that wish to cooperate to develop and possibly commercialize a new technology.</w:t>
      </w:r>
    </w:p>
    <w:p>
      <w:pPr>
        <w:pStyle w:val="BodyText"/>
      </w:pPr>
    </w:p>
    <w:p>
      <w:pPr>
        <w:pStyle w:val="BodyText"/>
        <w:spacing w:before="1"/>
        <w:ind w:left="359" w:right="353" w:hanging="1"/>
        <w:jc w:val="both"/>
      </w:pPr>
      <w:r>
        <w:rPr>
          <w:b/>
        </w:rPr>
        <w:t>Standard tender/bidding documents</w:t>
      </w:r>
      <w:r>
        <w:rPr/>
        <w:t>: A document issued by a competent authority (centralized procurement body, procuring entity, etc.) that sets out the terms and conditions for a set of procurement procedures, usually categorized by type of procurement, value and or sector. Alternative terms: standard solicitation documents or standard procurement documents.</w:t>
      </w:r>
    </w:p>
    <w:p>
      <w:pPr>
        <w:pStyle w:val="BodyText"/>
        <w:spacing w:before="252"/>
        <w:ind w:left="359" w:right="353"/>
        <w:jc w:val="both"/>
      </w:pPr>
      <w:r>
        <w:rPr>
          <w:b/>
        </w:rPr>
        <w:t>Standstill period</w:t>
      </w:r>
      <w:r>
        <w:rPr/>
        <w:t>: Period starting from the moment bidders of a competition are informed of an outcome, during which time they are allowed to express objections or file complaints. Procuring entities cannot proceed</w:t>
      </w:r>
      <w:r>
        <w:rPr>
          <w:spacing w:val="-15"/>
        </w:rPr>
        <w:t> </w:t>
      </w:r>
      <w:r>
        <w:rPr/>
        <w:t>to</w:t>
      </w:r>
      <w:r>
        <w:rPr>
          <w:spacing w:val="-13"/>
        </w:rPr>
        <w:t> </w:t>
      </w:r>
      <w:r>
        <w:rPr/>
        <w:t>signing</w:t>
      </w:r>
      <w:r>
        <w:rPr>
          <w:spacing w:val="-13"/>
        </w:rPr>
        <w:t> </w:t>
      </w:r>
      <w:r>
        <w:rPr/>
        <w:t>a</w:t>
      </w:r>
      <w:r>
        <w:rPr>
          <w:spacing w:val="-12"/>
        </w:rPr>
        <w:t> </w:t>
      </w:r>
      <w:r>
        <w:rPr/>
        <w:t>contract</w:t>
      </w:r>
      <w:r>
        <w:rPr>
          <w:spacing w:val="-12"/>
        </w:rPr>
        <w:t> </w:t>
      </w:r>
      <w:r>
        <w:rPr/>
        <w:t>with</w:t>
      </w:r>
      <w:r>
        <w:rPr>
          <w:spacing w:val="-12"/>
        </w:rPr>
        <w:t> </w:t>
      </w:r>
      <w:r>
        <w:rPr/>
        <w:t>a</w:t>
      </w:r>
      <w:r>
        <w:rPr>
          <w:spacing w:val="-12"/>
        </w:rPr>
        <w:t> </w:t>
      </w:r>
      <w:r>
        <w:rPr/>
        <w:t>winning</w:t>
      </w:r>
      <w:r>
        <w:rPr>
          <w:spacing w:val="-13"/>
        </w:rPr>
        <w:t> </w:t>
      </w:r>
      <w:r>
        <w:rPr/>
        <w:t>bidder</w:t>
      </w:r>
      <w:r>
        <w:rPr>
          <w:spacing w:val="-12"/>
        </w:rPr>
        <w:t> </w:t>
      </w:r>
      <w:r>
        <w:rPr/>
        <w:t>until</w:t>
      </w:r>
      <w:r>
        <w:rPr>
          <w:spacing w:val="-12"/>
        </w:rPr>
        <w:t> </w:t>
      </w:r>
      <w:r>
        <w:rPr/>
        <w:t>this</w:t>
      </w:r>
      <w:r>
        <w:rPr>
          <w:spacing w:val="-12"/>
        </w:rPr>
        <w:t> </w:t>
      </w:r>
      <w:r>
        <w:rPr/>
        <w:t>period</w:t>
      </w:r>
      <w:r>
        <w:rPr>
          <w:spacing w:val="-12"/>
        </w:rPr>
        <w:t> </w:t>
      </w:r>
      <w:r>
        <w:rPr/>
        <w:t>elapses</w:t>
      </w:r>
      <w:r>
        <w:rPr>
          <w:spacing w:val="-12"/>
        </w:rPr>
        <w:t> </w:t>
      </w:r>
      <w:r>
        <w:rPr/>
        <w:t>and</w:t>
      </w:r>
      <w:r>
        <w:rPr>
          <w:spacing w:val="-13"/>
        </w:rPr>
        <w:t> </w:t>
      </w:r>
      <w:r>
        <w:rPr/>
        <w:t>all</w:t>
      </w:r>
      <w:r>
        <w:rPr>
          <w:spacing w:val="-14"/>
        </w:rPr>
        <w:t> </w:t>
      </w:r>
      <w:r>
        <w:rPr/>
        <w:t>complaints</w:t>
      </w:r>
      <w:r>
        <w:rPr>
          <w:spacing w:val="-12"/>
        </w:rPr>
        <w:t> </w:t>
      </w:r>
      <w:r>
        <w:rPr/>
        <w:t>are</w:t>
      </w:r>
      <w:r>
        <w:rPr>
          <w:spacing w:val="-11"/>
        </w:rPr>
        <w:t> </w:t>
      </w:r>
      <w:r>
        <w:rPr>
          <w:spacing w:val="-2"/>
        </w:rPr>
        <w:t>resolved.</w:t>
      </w:r>
    </w:p>
    <w:p>
      <w:pPr>
        <w:pStyle w:val="BodyText"/>
        <w:spacing w:after="0"/>
        <w:jc w:val="both"/>
        <w:sectPr>
          <w:pgSz w:w="12240" w:h="15840"/>
          <w:pgMar w:header="0" w:footer="522" w:top="1360" w:bottom="720" w:left="1080" w:right="1080"/>
        </w:sectPr>
      </w:pPr>
    </w:p>
    <w:p>
      <w:pPr>
        <w:pStyle w:val="BodyText"/>
        <w:spacing w:before="78"/>
        <w:ind w:left="360" w:right="354"/>
        <w:jc w:val="both"/>
      </w:pPr>
      <w:r>
        <w:rPr>
          <w:b/>
        </w:rPr>
        <w:t>State-owned</w:t>
      </w:r>
      <w:r>
        <w:rPr>
          <w:b/>
          <w:spacing w:val="-3"/>
        </w:rPr>
        <w:t> </w:t>
      </w:r>
      <w:r>
        <w:rPr>
          <w:b/>
        </w:rPr>
        <w:t>enterprise</w:t>
      </w:r>
      <w:r>
        <w:rPr>
          <w:b/>
          <w:spacing w:val="-2"/>
        </w:rPr>
        <w:t> </w:t>
      </w:r>
      <w:r>
        <w:rPr>
          <w:b/>
        </w:rPr>
        <w:t>(SOE)</w:t>
      </w:r>
      <w:r>
        <w:rPr/>
        <w:t>: Is any</w:t>
      </w:r>
      <w:r>
        <w:rPr>
          <w:spacing w:val="-2"/>
        </w:rPr>
        <w:t> </w:t>
      </w:r>
      <w:r>
        <w:rPr/>
        <w:t>legal entity</w:t>
      </w:r>
      <w:r>
        <w:rPr>
          <w:spacing w:val="-2"/>
        </w:rPr>
        <w:t> </w:t>
      </w:r>
      <w:r>
        <w:rPr/>
        <w:t>engaged</w:t>
      </w:r>
      <w:r>
        <w:rPr>
          <w:spacing w:val="-2"/>
        </w:rPr>
        <w:t> </w:t>
      </w:r>
      <w:r>
        <w:rPr/>
        <w:t>in</w:t>
      </w:r>
      <w:r>
        <w:rPr>
          <w:spacing w:val="-2"/>
        </w:rPr>
        <w:t> </w:t>
      </w:r>
      <w:r>
        <w:rPr/>
        <w:t>commercial activities</w:t>
      </w:r>
      <w:r>
        <w:rPr>
          <w:spacing w:val="-2"/>
        </w:rPr>
        <w:t> </w:t>
      </w:r>
      <w:r>
        <w:rPr/>
        <w:t>that</w:t>
      </w:r>
      <w:r>
        <w:rPr>
          <w:spacing w:val="-1"/>
        </w:rPr>
        <w:t> </w:t>
      </w:r>
      <w:r>
        <w:rPr/>
        <w:t>is</w:t>
      </w:r>
      <w:r>
        <w:rPr>
          <w:spacing w:val="-2"/>
        </w:rPr>
        <w:t> </w:t>
      </w:r>
      <w:r>
        <w:rPr/>
        <w:t>recognized</w:t>
      </w:r>
      <w:r>
        <w:rPr>
          <w:spacing w:val="-2"/>
        </w:rPr>
        <w:t> </w:t>
      </w:r>
      <w:r>
        <w:rPr/>
        <w:t>by national law as an enterprise and in which the government exercises either full or partial ownership. This includes enterprises established as joint stock, limited liability corporations and partnerships. Ownership may</w:t>
      </w:r>
      <w:r>
        <w:rPr>
          <w:spacing w:val="-2"/>
        </w:rPr>
        <w:t> </w:t>
      </w:r>
      <w:r>
        <w:rPr/>
        <w:t>be</w:t>
      </w:r>
      <w:r>
        <w:rPr>
          <w:spacing w:val="-2"/>
        </w:rPr>
        <w:t> </w:t>
      </w:r>
      <w:r>
        <w:rPr/>
        <w:t>determined</w:t>
      </w:r>
      <w:r>
        <w:rPr>
          <w:spacing w:val="-2"/>
        </w:rPr>
        <w:t> </w:t>
      </w:r>
      <w:r>
        <w:rPr/>
        <w:t>either</w:t>
      </w:r>
      <w:r>
        <w:rPr>
          <w:spacing w:val="-1"/>
        </w:rPr>
        <w:t> </w:t>
      </w:r>
      <w:r>
        <w:rPr/>
        <w:t>by</w:t>
      </w:r>
      <w:r>
        <w:rPr>
          <w:spacing w:val="-2"/>
        </w:rPr>
        <w:t> </w:t>
      </w:r>
      <w:r>
        <w:rPr/>
        <w:t>the</w:t>
      </w:r>
      <w:r>
        <w:rPr>
          <w:spacing w:val="-2"/>
        </w:rPr>
        <w:t> </w:t>
      </w:r>
      <w:r>
        <w:rPr/>
        <w:t>number</w:t>
      </w:r>
      <w:r>
        <w:rPr>
          <w:spacing w:val="-1"/>
        </w:rPr>
        <w:t> </w:t>
      </w:r>
      <w:r>
        <w:rPr/>
        <w:t>of</w:t>
      </w:r>
      <w:r>
        <w:rPr>
          <w:spacing w:val="-1"/>
        </w:rPr>
        <w:t> </w:t>
      </w:r>
      <w:r>
        <w:rPr/>
        <w:t>shares</w:t>
      </w:r>
      <w:r>
        <w:rPr>
          <w:spacing w:val="-2"/>
        </w:rPr>
        <w:t> </w:t>
      </w:r>
      <w:r>
        <w:rPr/>
        <w:t>the</w:t>
      </w:r>
      <w:r>
        <w:rPr>
          <w:spacing w:val="-2"/>
        </w:rPr>
        <w:t> </w:t>
      </w:r>
      <w:r>
        <w:rPr/>
        <w:t>government</w:t>
      </w:r>
      <w:r>
        <w:rPr>
          <w:spacing w:val="-1"/>
        </w:rPr>
        <w:t> </w:t>
      </w:r>
      <w:r>
        <w:rPr/>
        <w:t>holds</w:t>
      </w:r>
      <w:r>
        <w:rPr>
          <w:spacing w:val="-2"/>
        </w:rPr>
        <w:t> </w:t>
      </w:r>
      <w:r>
        <w:rPr/>
        <w:t>within</w:t>
      </w:r>
      <w:r>
        <w:rPr>
          <w:spacing w:val="-2"/>
        </w:rPr>
        <w:t> </w:t>
      </w:r>
      <w:r>
        <w:rPr/>
        <w:t>the</w:t>
      </w:r>
      <w:r>
        <w:rPr>
          <w:spacing w:val="-2"/>
        </w:rPr>
        <w:t> </w:t>
      </w:r>
      <w:r>
        <w:rPr/>
        <w:t>SOE</w:t>
      </w:r>
      <w:r>
        <w:rPr>
          <w:spacing w:val="-3"/>
        </w:rPr>
        <w:t> </w:t>
      </w:r>
      <w:r>
        <w:rPr/>
        <w:t>or</w:t>
      </w:r>
      <w:r>
        <w:rPr>
          <w:spacing w:val="-1"/>
        </w:rPr>
        <w:t> </w:t>
      </w:r>
      <w:r>
        <w:rPr/>
        <w:t>through</w:t>
      </w:r>
      <w:r>
        <w:rPr>
          <w:spacing w:val="-2"/>
        </w:rPr>
        <w:t> </w:t>
      </w:r>
      <w:r>
        <w:rPr/>
        <w:t>the</w:t>
      </w:r>
      <w:r>
        <w:rPr>
          <w:spacing w:val="-2"/>
        </w:rPr>
        <w:t> </w:t>
      </w:r>
      <w:r>
        <w:rPr/>
        <w:t>de facto control of the government upon the activities and decision-making of the enterprise.</w:t>
      </w:r>
    </w:p>
    <w:p>
      <w:pPr>
        <w:pStyle w:val="BodyText"/>
        <w:spacing w:before="252"/>
        <w:ind w:left="360" w:right="355" w:hanging="1"/>
        <w:jc w:val="both"/>
      </w:pPr>
      <w:r>
        <w:rPr>
          <w:b/>
        </w:rPr>
        <w:t>Substantive economic assessment</w:t>
      </w:r>
      <w:r>
        <w:rPr/>
        <w:t>: Involves a blend of legal and in-depth economic analysis, supported by robust and technical evidence, of the competitive effects of the merger in question upon the relevant </w:t>
      </w:r>
      <w:r>
        <w:rPr>
          <w:spacing w:val="-2"/>
        </w:rPr>
        <w:t>market.</w:t>
      </w:r>
    </w:p>
    <w:p>
      <w:pPr>
        <w:pStyle w:val="BodyText"/>
      </w:pPr>
    </w:p>
    <w:p>
      <w:pPr>
        <w:pStyle w:val="BodyText"/>
        <w:spacing w:before="1"/>
        <w:ind w:left="360" w:right="357"/>
        <w:jc w:val="both"/>
      </w:pPr>
      <w:r>
        <w:rPr>
          <w:b/>
        </w:rPr>
        <w:t>Technology transfer office</w:t>
      </w:r>
      <w:r>
        <w:rPr/>
        <w:t>: Refers to an office that can facilitate the transfer of technology and collaborative innovation between research institutions and firms with the aim of commercialization.</w:t>
      </w:r>
    </w:p>
    <w:p>
      <w:pPr>
        <w:pStyle w:val="BodyText"/>
        <w:spacing w:before="252"/>
        <w:ind w:left="360" w:right="353"/>
        <w:jc w:val="both"/>
      </w:pPr>
      <w:r>
        <w:rPr>
          <w:b/>
        </w:rPr>
        <w:t>Temporary</w:t>
      </w:r>
      <w:r>
        <w:rPr>
          <w:b/>
          <w:spacing w:val="-5"/>
        </w:rPr>
        <w:t> </w:t>
      </w:r>
      <w:r>
        <w:rPr>
          <w:b/>
        </w:rPr>
        <w:t>licenses</w:t>
      </w:r>
      <w:r>
        <w:rPr/>
        <w:t>:</w:t>
      </w:r>
      <w:r>
        <w:rPr>
          <w:spacing w:val="-3"/>
        </w:rPr>
        <w:t> </w:t>
      </w:r>
      <w:r>
        <w:rPr/>
        <w:t>Are</w:t>
      </w:r>
      <w:r>
        <w:rPr>
          <w:spacing w:val="-4"/>
        </w:rPr>
        <w:t> </w:t>
      </w:r>
      <w:r>
        <w:rPr/>
        <w:t>granted</w:t>
      </w:r>
      <w:r>
        <w:rPr>
          <w:spacing w:val="-2"/>
        </w:rPr>
        <w:t> </w:t>
      </w:r>
      <w:r>
        <w:rPr/>
        <w:t>by</w:t>
      </w:r>
      <w:r>
        <w:rPr>
          <w:spacing w:val="-2"/>
        </w:rPr>
        <w:t> </w:t>
      </w:r>
      <w:r>
        <w:rPr/>
        <w:t>patent</w:t>
      </w:r>
      <w:r>
        <w:rPr>
          <w:spacing w:val="-1"/>
        </w:rPr>
        <w:t> </w:t>
      </w:r>
      <w:r>
        <w:rPr/>
        <w:t>holders</w:t>
      </w:r>
      <w:r>
        <w:rPr>
          <w:spacing w:val="-2"/>
        </w:rPr>
        <w:t> </w:t>
      </w:r>
      <w:r>
        <w:rPr/>
        <w:t>while</w:t>
      </w:r>
      <w:r>
        <w:rPr>
          <w:spacing w:val="-4"/>
        </w:rPr>
        <w:t> </w:t>
      </w:r>
      <w:r>
        <w:rPr/>
        <w:t>setting</w:t>
      </w:r>
      <w:r>
        <w:rPr>
          <w:spacing w:val="-5"/>
        </w:rPr>
        <w:t> </w:t>
      </w:r>
      <w:r>
        <w:rPr/>
        <w:t>limitations</w:t>
      </w:r>
      <w:r>
        <w:rPr>
          <w:spacing w:val="-4"/>
        </w:rPr>
        <w:t> </w:t>
      </w:r>
      <w:r>
        <w:rPr/>
        <w:t>on</w:t>
      </w:r>
      <w:r>
        <w:rPr>
          <w:spacing w:val="-5"/>
        </w:rPr>
        <w:t> </w:t>
      </w:r>
      <w:r>
        <w:rPr/>
        <w:t>the</w:t>
      </w:r>
      <w:r>
        <w:rPr>
          <w:spacing w:val="-4"/>
        </w:rPr>
        <w:t> </w:t>
      </w:r>
      <w:r>
        <w:rPr/>
        <w:t>terms</w:t>
      </w:r>
      <w:r>
        <w:rPr>
          <w:spacing w:val="-2"/>
        </w:rPr>
        <w:t> </w:t>
      </w:r>
      <w:r>
        <w:rPr/>
        <w:t>under</w:t>
      </w:r>
      <w:r>
        <w:rPr>
          <w:spacing w:val="-1"/>
        </w:rPr>
        <w:t> </w:t>
      </w:r>
      <w:r>
        <w:rPr/>
        <w:t>which</w:t>
      </w:r>
      <w:r>
        <w:rPr>
          <w:spacing w:val="-5"/>
        </w:rPr>
        <w:t> </w:t>
      </w:r>
      <w:r>
        <w:rPr/>
        <w:t>the license</w:t>
      </w:r>
      <w:r>
        <w:rPr>
          <w:spacing w:val="-3"/>
        </w:rPr>
        <w:t> </w:t>
      </w:r>
      <w:r>
        <w:rPr/>
        <w:t>is</w:t>
      </w:r>
      <w:r>
        <w:rPr>
          <w:spacing w:val="-1"/>
        </w:rPr>
        <w:t> </w:t>
      </w:r>
      <w:r>
        <w:rPr/>
        <w:t>granted,</w:t>
      </w:r>
      <w:r>
        <w:rPr>
          <w:spacing w:val="-1"/>
        </w:rPr>
        <w:t> </w:t>
      </w:r>
      <w:r>
        <w:rPr/>
        <w:t>either</w:t>
      </w:r>
      <w:r>
        <w:rPr>
          <w:spacing w:val="-3"/>
        </w:rPr>
        <w:t> </w:t>
      </w:r>
      <w:r>
        <w:rPr/>
        <w:t>in</w:t>
      </w:r>
      <w:r>
        <w:rPr>
          <w:spacing w:val="-4"/>
        </w:rPr>
        <w:t> </w:t>
      </w:r>
      <w:r>
        <w:rPr/>
        <w:t>the</w:t>
      </w:r>
      <w:r>
        <w:rPr>
          <w:spacing w:val="-3"/>
        </w:rPr>
        <w:t> </w:t>
      </w:r>
      <w:r>
        <w:rPr/>
        <w:t>type</w:t>
      </w:r>
      <w:r>
        <w:rPr>
          <w:spacing w:val="-3"/>
        </w:rPr>
        <w:t> </w:t>
      </w:r>
      <w:r>
        <w:rPr/>
        <w:t>of</w:t>
      </w:r>
      <w:r>
        <w:rPr>
          <w:spacing w:val="-3"/>
        </w:rPr>
        <w:t> </w:t>
      </w:r>
      <w:r>
        <w:rPr/>
        <w:t>service</w:t>
      </w:r>
      <w:r>
        <w:rPr>
          <w:spacing w:val="-1"/>
        </w:rPr>
        <w:t> </w:t>
      </w:r>
      <w:r>
        <w:rPr/>
        <w:t>that</w:t>
      </w:r>
      <w:r>
        <w:rPr>
          <w:spacing w:val="-3"/>
        </w:rPr>
        <w:t> </w:t>
      </w:r>
      <w:r>
        <w:rPr/>
        <w:t>can</w:t>
      </w:r>
      <w:r>
        <w:rPr>
          <w:spacing w:val="-6"/>
        </w:rPr>
        <w:t> </w:t>
      </w:r>
      <w:r>
        <w:rPr/>
        <w:t>be</w:t>
      </w:r>
      <w:r>
        <w:rPr>
          <w:spacing w:val="-1"/>
        </w:rPr>
        <w:t> </w:t>
      </w:r>
      <w:r>
        <w:rPr/>
        <w:t>provided</w:t>
      </w:r>
      <w:r>
        <w:rPr>
          <w:spacing w:val="-1"/>
        </w:rPr>
        <w:t> </w:t>
      </w:r>
      <w:r>
        <w:rPr/>
        <w:t>or</w:t>
      </w:r>
      <w:r>
        <w:rPr>
          <w:spacing w:val="-1"/>
        </w:rPr>
        <w:t> </w:t>
      </w:r>
      <w:r>
        <w:rPr/>
        <w:t>the</w:t>
      </w:r>
      <w:r>
        <w:rPr>
          <w:spacing w:val="-1"/>
        </w:rPr>
        <w:t> </w:t>
      </w:r>
      <w:r>
        <w:rPr/>
        <w:t>number</w:t>
      </w:r>
      <w:r>
        <w:rPr>
          <w:spacing w:val="-3"/>
        </w:rPr>
        <w:t> </w:t>
      </w:r>
      <w:r>
        <w:rPr/>
        <w:t>of customers</w:t>
      </w:r>
      <w:r>
        <w:rPr>
          <w:spacing w:val="-3"/>
        </w:rPr>
        <w:t> </w:t>
      </w:r>
      <w:r>
        <w:rPr/>
        <w:t>that can</w:t>
      </w:r>
      <w:r>
        <w:rPr>
          <w:spacing w:val="-1"/>
        </w:rPr>
        <w:t> </w:t>
      </w:r>
      <w:r>
        <w:rPr/>
        <w:t>be served, or the time validity of the license.</w:t>
      </w:r>
    </w:p>
    <w:p>
      <w:pPr>
        <w:pStyle w:val="BodyText"/>
      </w:pPr>
    </w:p>
    <w:p>
      <w:pPr>
        <w:pStyle w:val="BodyText"/>
        <w:ind w:left="360" w:right="357" w:hanging="1"/>
        <w:jc w:val="both"/>
      </w:pPr>
      <w:r>
        <w:rPr>
          <w:b/>
          <w:spacing w:val="-2"/>
        </w:rPr>
        <w:t>Total</w:t>
      </w:r>
      <w:r>
        <w:rPr>
          <w:b/>
          <w:spacing w:val="-3"/>
        </w:rPr>
        <w:t> </w:t>
      </w:r>
      <w:r>
        <w:rPr>
          <w:b/>
          <w:spacing w:val="-2"/>
        </w:rPr>
        <w:t>cost</w:t>
      </w:r>
      <w:r>
        <w:rPr>
          <w:b/>
          <w:spacing w:val="-3"/>
        </w:rPr>
        <w:t> </w:t>
      </w:r>
      <w:r>
        <w:rPr>
          <w:b/>
          <w:spacing w:val="-2"/>
        </w:rPr>
        <w:t>of</w:t>
      </w:r>
      <w:r>
        <w:rPr>
          <w:b/>
          <w:spacing w:val="-3"/>
        </w:rPr>
        <w:t> </w:t>
      </w:r>
      <w:r>
        <w:rPr>
          <w:b/>
          <w:spacing w:val="-2"/>
        </w:rPr>
        <w:t>ownership</w:t>
      </w:r>
      <w:r>
        <w:rPr>
          <w:b/>
          <w:spacing w:val="-4"/>
        </w:rPr>
        <w:t> </w:t>
      </w:r>
      <w:r>
        <w:rPr>
          <w:b/>
          <w:spacing w:val="-2"/>
        </w:rPr>
        <w:t>(TCO)</w:t>
      </w:r>
      <w:r>
        <w:rPr>
          <w:spacing w:val="-2"/>
        </w:rPr>
        <w:t>:</w:t>
      </w:r>
      <w:r>
        <w:rPr>
          <w:spacing w:val="-3"/>
        </w:rPr>
        <w:t> </w:t>
      </w:r>
      <w:r>
        <w:rPr>
          <w:spacing w:val="-2"/>
        </w:rPr>
        <w:t>TCO</w:t>
      </w:r>
      <w:r>
        <w:rPr>
          <w:spacing w:val="-5"/>
        </w:rPr>
        <w:t> </w:t>
      </w:r>
      <w:r>
        <w:rPr>
          <w:spacing w:val="-2"/>
        </w:rPr>
        <w:t>calculates</w:t>
      </w:r>
      <w:r>
        <w:rPr>
          <w:spacing w:val="-6"/>
        </w:rPr>
        <w:t> </w:t>
      </w:r>
      <w:r>
        <w:rPr>
          <w:spacing w:val="-2"/>
        </w:rPr>
        <w:t>the</w:t>
      </w:r>
      <w:r>
        <w:rPr>
          <w:spacing w:val="-3"/>
        </w:rPr>
        <w:t> </w:t>
      </w:r>
      <w:r>
        <w:rPr>
          <w:spacing w:val="-2"/>
        </w:rPr>
        <w:t>complete</w:t>
      </w:r>
      <w:r>
        <w:rPr>
          <w:spacing w:val="-3"/>
        </w:rPr>
        <w:t> </w:t>
      </w:r>
      <w:r>
        <w:rPr>
          <w:spacing w:val="-2"/>
        </w:rPr>
        <w:t>cost—from</w:t>
      </w:r>
      <w:r>
        <w:rPr>
          <w:spacing w:val="-3"/>
        </w:rPr>
        <w:t> </w:t>
      </w:r>
      <w:r>
        <w:rPr>
          <w:spacing w:val="-2"/>
        </w:rPr>
        <w:t>purchase</w:t>
      </w:r>
      <w:r>
        <w:rPr>
          <w:spacing w:val="-3"/>
        </w:rPr>
        <w:t> </w:t>
      </w:r>
      <w:r>
        <w:rPr>
          <w:spacing w:val="-2"/>
        </w:rPr>
        <w:t>to</w:t>
      </w:r>
      <w:r>
        <w:rPr>
          <w:spacing w:val="-4"/>
        </w:rPr>
        <w:t> </w:t>
      </w:r>
      <w:r>
        <w:rPr>
          <w:spacing w:val="-2"/>
        </w:rPr>
        <w:t>disposal—</w:t>
      </w:r>
      <w:r>
        <w:rPr>
          <w:spacing w:val="-6"/>
        </w:rPr>
        <w:t> </w:t>
      </w:r>
      <w:r>
        <w:rPr>
          <w:spacing w:val="-2"/>
        </w:rPr>
        <w:t>including </w:t>
      </w:r>
      <w:r>
        <w:rPr/>
        <w:t>expected costs to be incurred during the product lifetime, such as service, repair, and insurance.</w:t>
      </w:r>
    </w:p>
    <w:p>
      <w:pPr>
        <w:pStyle w:val="BodyText"/>
      </w:pPr>
    </w:p>
    <w:p>
      <w:pPr>
        <w:pStyle w:val="BodyText"/>
        <w:ind w:left="360" w:right="353"/>
        <w:jc w:val="both"/>
      </w:pPr>
      <w:r>
        <w:rPr>
          <w:b/>
        </w:rPr>
        <w:t>Value for money</w:t>
      </w:r>
      <w:r>
        <w:rPr/>
        <w:t>: A term used in different ways to convey the effective, efficient, and economic use of resources.</w:t>
      </w:r>
      <w:r>
        <w:rPr>
          <w:spacing w:val="-6"/>
        </w:rPr>
        <w:t> </w:t>
      </w:r>
      <w:r>
        <w:rPr/>
        <w:t>In</w:t>
      </w:r>
      <w:r>
        <w:rPr>
          <w:spacing w:val="-6"/>
        </w:rPr>
        <w:t> </w:t>
      </w:r>
      <w:r>
        <w:rPr/>
        <w:t>the</w:t>
      </w:r>
      <w:r>
        <w:rPr>
          <w:spacing w:val="-6"/>
        </w:rPr>
        <w:t> </w:t>
      </w:r>
      <w:r>
        <w:rPr/>
        <w:t>context</w:t>
      </w:r>
      <w:r>
        <w:rPr>
          <w:spacing w:val="-5"/>
        </w:rPr>
        <w:t> </w:t>
      </w:r>
      <w:r>
        <w:rPr/>
        <w:t>of</w:t>
      </w:r>
      <w:r>
        <w:rPr>
          <w:spacing w:val="-8"/>
        </w:rPr>
        <w:t> </w:t>
      </w:r>
      <w:r>
        <w:rPr/>
        <w:t>public</w:t>
      </w:r>
      <w:r>
        <w:rPr>
          <w:spacing w:val="-6"/>
        </w:rPr>
        <w:t> </w:t>
      </w:r>
      <w:r>
        <w:rPr/>
        <w:t>procurement,</w:t>
      </w:r>
      <w:r>
        <w:rPr>
          <w:spacing w:val="-8"/>
        </w:rPr>
        <w:t> </w:t>
      </w:r>
      <w:r>
        <w:rPr/>
        <w:t>it</w:t>
      </w:r>
      <w:r>
        <w:rPr>
          <w:spacing w:val="-5"/>
        </w:rPr>
        <w:t> </w:t>
      </w:r>
      <w:r>
        <w:rPr/>
        <w:t>can</w:t>
      </w:r>
      <w:r>
        <w:rPr>
          <w:spacing w:val="-8"/>
        </w:rPr>
        <w:t> </w:t>
      </w:r>
      <w:r>
        <w:rPr/>
        <w:t>be</w:t>
      </w:r>
      <w:r>
        <w:rPr>
          <w:spacing w:val="-6"/>
        </w:rPr>
        <w:t> </w:t>
      </w:r>
      <w:r>
        <w:rPr/>
        <w:t>defined</w:t>
      </w:r>
      <w:r>
        <w:rPr>
          <w:spacing w:val="-6"/>
        </w:rPr>
        <w:t> </w:t>
      </w:r>
      <w:r>
        <w:rPr/>
        <w:t>as</w:t>
      </w:r>
      <w:r>
        <w:rPr>
          <w:spacing w:val="-6"/>
        </w:rPr>
        <w:t> </w:t>
      </w:r>
      <w:r>
        <w:rPr/>
        <w:t>the</w:t>
      </w:r>
      <w:r>
        <w:rPr>
          <w:spacing w:val="-8"/>
        </w:rPr>
        <w:t> </w:t>
      </w:r>
      <w:r>
        <w:rPr/>
        <w:t>most</w:t>
      </w:r>
      <w:r>
        <w:rPr>
          <w:spacing w:val="-5"/>
        </w:rPr>
        <w:t> </w:t>
      </w:r>
      <w:r>
        <w:rPr/>
        <w:t>advantageous</w:t>
      </w:r>
      <w:r>
        <w:rPr>
          <w:spacing w:val="-6"/>
        </w:rPr>
        <w:t> </w:t>
      </w:r>
      <w:r>
        <w:rPr/>
        <w:t>combination</w:t>
      </w:r>
      <w:r>
        <w:rPr>
          <w:spacing w:val="-6"/>
        </w:rPr>
        <w:t> </w:t>
      </w:r>
      <w:r>
        <w:rPr/>
        <w:t>of cost, quality, and sustainability to meet defined requirements. Cost means consideration of the cost and risks</w:t>
      </w:r>
      <w:r>
        <w:rPr>
          <w:spacing w:val="-6"/>
        </w:rPr>
        <w:t> </w:t>
      </w:r>
      <w:r>
        <w:rPr/>
        <w:t>over</w:t>
      </w:r>
      <w:r>
        <w:rPr>
          <w:spacing w:val="-5"/>
        </w:rPr>
        <w:t> </w:t>
      </w:r>
      <w:r>
        <w:rPr/>
        <w:t>the</w:t>
      </w:r>
      <w:r>
        <w:rPr>
          <w:spacing w:val="-8"/>
        </w:rPr>
        <w:t> </w:t>
      </w:r>
      <w:r>
        <w:rPr/>
        <w:t>entire</w:t>
      </w:r>
      <w:r>
        <w:rPr>
          <w:spacing w:val="-6"/>
        </w:rPr>
        <w:t> </w:t>
      </w:r>
      <w:r>
        <w:rPr/>
        <w:t>life</w:t>
      </w:r>
      <w:r>
        <w:rPr>
          <w:spacing w:val="-6"/>
        </w:rPr>
        <w:t> </w:t>
      </w:r>
      <w:r>
        <w:rPr/>
        <w:t>cycle;</w:t>
      </w:r>
      <w:r>
        <w:rPr>
          <w:spacing w:val="-5"/>
        </w:rPr>
        <w:t> </w:t>
      </w:r>
      <w:r>
        <w:rPr/>
        <w:t>quality</w:t>
      </w:r>
      <w:r>
        <w:rPr>
          <w:spacing w:val="-6"/>
        </w:rPr>
        <w:t> </w:t>
      </w:r>
      <w:r>
        <w:rPr/>
        <w:t>means</w:t>
      </w:r>
      <w:r>
        <w:rPr>
          <w:spacing w:val="-8"/>
        </w:rPr>
        <w:t> </w:t>
      </w:r>
      <w:r>
        <w:rPr/>
        <w:t>meeting</w:t>
      </w:r>
      <w:r>
        <w:rPr>
          <w:spacing w:val="-6"/>
        </w:rPr>
        <w:t> </w:t>
      </w:r>
      <w:r>
        <w:rPr/>
        <w:t>a</w:t>
      </w:r>
      <w:r>
        <w:rPr>
          <w:spacing w:val="-6"/>
        </w:rPr>
        <w:t> </w:t>
      </w:r>
      <w:r>
        <w:rPr/>
        <w:t>specification</w:t>
      </w:r>
      <w:r>
        <w:rPr>
          <w:spacing w:val="-6"/>
        </w:rPr>
        <w:t> </w:t>
      </w:r>
      <w:r>
        <w:rPr/>
        <w:t>that</w:t>
      </w:r>
      <w:r>
        <w:rPr>
          <w:spacing w:val="-5"/>
        </w:rPr>
        <w:t> </w:t>
      </w:r>
      <w:r>
        <w:rPr/>
        <w:t>is</w:t>
      </w:r>
      <w:r>
        <w:rPr>
          <w:spacing w:val="-6"/>
        </w:rPr>
        <w:t> </w:t>
      </w:r>
      <w:r>
        <w:rPr/>
        <w:t>fit</w:t>
      </w:r>
      <w:r>
        <w:rPr>
          <w:spacing w:val="-5"/>
        </w:rPr>
        <w:t> </w:t>
      </w:r>
      <w:r>
        <w:rPr/>
        <w:t>for</w:t>
      </w:r>
      <w:r>
        <w:rPr>
          <w:spacing w:val="-5"/>
        </w:rPr>
        <w:t> </w:t>
      </w:r>
      <w:r>
        <w:rPr/>
        <w:t>purpose</w:t>
      </w:r>
      <w:r>
        <w:rPr>
          <w:spacing w:val="-6"/>
        </w:rPr>
        <w:t> </w:t>
      </w:r>
      <w:r>
        <w:rPr/>
        <w:t>and</w:t>
      </w:r>
      <w:r>
        <w:rPr>
          <w:spacing w:val="-6"/>
        </w:rPr>
        <w:t> </w:t>
      </w:r>
      <w:r>
        <w:rPr/>
        <w:t>sufficient</w:t>
      </w:r>
      <w:r>
        <w:rPr>
          <w:spacing w:val="-5"/>
        </w:rPr>
        <w:t> </w:t>
      </w:r>
      <w:r>
        <w:rPr/>
        <w:t>to meet the requirements; and sustainability comprises economic, social, and environmental benefits.</w:t>
      </w:r>
    </w:p>
    <w:p>
      <w:pPr>
        <w:pStyle w:val="BodyText"/>
        <w:spacing w:before="1"/>
      </w:pPr>
    </w:p>
    <w:p>
      <w:pPr>
        <w:pStyle w:val="BodyText"/>
        <w:ind w:left="360" w:right="357"/>
        <w:jc w:val="both"/>
      </w:pPr>
      <w:r>
        <w:rPr>
          <w:b/>
        </w:rPr>
        <w:t>Vertical agreements</w:t>
      </w:r>
      <w:r>
        <w:rPr/>
        <w:t>: Are agreements entered into by two or more undertakings acting at different levels of</w:t>
      </w:r>
      <w:r>
        <w:rPr>
          <w:spacing w:val="-6"/>
        </w:rPr>
        <w:t> </w:t>
      </w:r>
      <w:r>
        <w:rPr/>
        <w:t>the</w:t>
      </w:r>
      <w:r>
        <w:rPr>
          <w:spacing w:val="-7"/>
        </w:rPr>
        <w:t> </w:t>
      </w:r>
      <w:r>
        <w:rPr/>
        <w:t>production</w:t>
      </w:r>
      <w:r>
        <w:rPr>
          <w:spacing w:val="-7"/>
        </w:rPr>
        <w:t> </w:t>
      </w:r>
      <w:r>
        <w:rPr/>
        <w:t>or</w:t>
      </w:r>
      <w:r>
        <w:rPr>
          <w:spacing w:val="-6"/>
        </w:rPr>
        <w:t> </w:t>
      </w:r>
      <w:r>
        <w:rPr/>
        <w:t>distribution</w:t>
      </w:r>
      <w:r>
        <w:rPr>
          <w:spacing w:val="-7"/>
        </w:rPr>
        <w:t> </w:t>
      </w:r>
      <w:r>
        <w:rPr/>
        <w:t>chains,</w:t>
      </w:r>
      <w:r>
        <w:rPr>
          <w:spacing w:val="-7"/>
        </w:rPr>
        <w:t> </w:t>
      </w:r>
      <w:r>
        <w:rPr/>
        <w:t>which</w:t>
      </w:r>
      <w:r>
        <w:rPr>
          <w:spacing w:val="-7"/>
        </w:rPr>
        <w:t> </w:t>
      </w:r>
      <w:r>
        <w:rPr/>
        <w:t>relate</w:t>
      </w:r>
      <w:r>
        <w:rPr>
          <w:spacing w:val="-7"/>
        </w:rPr>
        <w:t> </w:t>
      </w:r>
      <w:r>
        <w:rPr/>
        <w:t>to</w:t>
      </w:r>
      <w:r>
        <w:rPr>
          <w:spacing w:val="-7"/>
        </w:rPr>
        <w:t> </w:t>
      </w:r>
      <w:r>
        <w:rPr/>
        <w:t>the</w:t>
      </w:r>
      <w:r>
        <w:rPr>
          <w:spacing w:val="-7"/>
        </w:rPr>
        <w:t> </w:t>
      </w:r>
      <w:r>
        <w:rPr/>
        <w:t>conditions</w:t>
      </w:r>
      <w:r>
        <w:rPr>
          <w:spacing w:val="-7"/>
        </w:rPr>
        <w:t> </w:t>
      </w:r>
      <w:r>
        <w:rPr/>
        <w:t>under</w:t>
      </w:r>
      <w:r>
        <w:rPr>
          <w:spacing w:val="-6"/>
        </w:rPr>
        <w:t> </w:t>
      </w:r>
      <w:r>
        <w:rPr/>
        <w:t>which</w:t>
      </w:r>
      <w:r>
        <w:rPr>
          <w:spacing w:val="-7"/>
        </w:rPr>
        <w:t> </w:t>
      </w:r>
      <w:r>
        <w:rPr/>
        <w:t>they</w:t>
      </w:r>
      <w:r>
        <w:rPr>
          <w:spacing w:val="-7"/>
        </w:rPr>
        <w:t> </w:t>
      </w:r>
      <w:r>
        <w:rPr/>
        <w:t>may</w:t>
      </w:r>
      <w:r>
        <w:rPr>
          <w:spacing w:val="-7"/>
        </w:rPr>
        <w:t> </w:t>
      </w:r>
      <w:r>
        <w:rPr/>
        <w:t>purchase,</w:t>
      </w:r>
      <w:r>
        <w:rPr>
          <w:spacing w:val="-7"/>
        </w:rPr>
        <w:t> </w:t>
      </w:r>
      <w:r>
        <w:rPr/>
        <w:t>sell or resell certain products or services.</w:t>
      </w:r>
    </w:p>
    <w:p>
      <w:pPr>
        <w:pStyle w:val="BodyText"/>
        <w:spacing w:before="251"/>
        <w:ind w:left="360" w:right="355" w:hanging="1"/>
        <w:jc w:val="both"/>
      </w:pPr>
      <w:r>
        <w:rPr>
          <w:b/>
        </w:rPr>
        <w:t>Voluntary</w:t>
      </w:r>
      <w:r>
        <w:rPr>
          <w:b/>
          <w:spacing w:val="-13"/>
        </w:rPr>
        <w:t> </w:t>
      </w:r>
      <w:r>
        <w:rPr>
          <w:b/>
        </w:rPr>
        <w:t>compliance</w:t>
      </w:r>
      <w:r>
        <w:rPr/>
        <w:t>:</w:t>
      </w:r>
      <w:r>
        <w:rPr>
          <w:spacing w:val="-13"/>
        </w:rPr>
        <w:t> </w:t>
      </w:r>
      <w:r>
        <w:rPr/>
        <w:t>Reflects</w:t>
      </w:r>
      <w:r>
        <w:rPr>
          <w:spacing w:val="-14"/>
        </w:rPr>
        <w:t> </w:t>
      </w:r>
      <w:r>
        <w:rPr/>
        <w:t>the</w:t>
      </w:r>
      <w:r>
        <w:rPr>
          <w:spacing w:val="-11"/>
        </w:rPr>
        <w:t> </w:t>
      </w:r>
      <w:r>
        <w:rPr/>
        <w:t>possibility</w:t>
      </w:r>
      <w:r>
        <w:rPr>
          <w:spacing w:val="-14"/>
        </w:rPr>
        <w:t> </w:t>
      </w:r>
      <w:r>
        <w:rPr/>
        <w:t>for</w:t>
      </w:r>
      <w:r>
        <w:rPr>
          <w:spacing w:val="-13"/>
        </w:rPr>
        <w:t> </w:t>
      </w:r>
      <w:r>
        <w:rPr/>
        <w:t>firms</w:t>
      </w:r>
      <w:r>
        <w:rPr>
          <w:spacing w:val="-11"/>
        </w:rPr>
        <w:t> </w:t>
      </w:r>
      <w:r>
        <w:rPr/>
        <w:t>under</w:t>
      </w:r>
      <w:r>
        <w:rPr>
          <w:spacing w:val="-11"/>
        </w:rPr>
        <w:t> </w:t>
      </w:r>
      <w:r>
        <w:rPr/>
        <w:t>an</w:t>
      </w:r>
      <w:r>
        <w:rPr>
          <w:spacing w:val="-14"/>
        </w:rPr>
        <w:t> </w:t>
      </w:r>
      <w:r>
        <w:rPr/>
        <w:t>on-going</w:t>
      </w:r>
      <w:r>
        <w:rPr>
          <w:spacing w:val="-14"/>
        </w:rPr>
        <w:t> </w:t>
      </w:r>
      <w:r>
        <w:rPr/>
        <w:t>investigation</w:t>
      </w:r>
      <w:r>
        <w:rPr>
          <w:spacing w:val="-14"/>
        </w:rPr>
        <w:t> </w:t>
      </w:r>
      <w:r>
        <w:rPr/>
        <w:t>to</w:t>
      </w:r>
      <w:r>
        <w:rPr>
          <w:spacing w:val="-12"/>
        </w:rPr>
        <w:t> </w:t>
      </w:r>
      <w:r>
        <w:rPr/>
        <w:t>cooperate</w:t>
      </w:r>
      <w:r>
        <w:rPr>
          <w:spacing w:val="-11"/>
        </w:rPr>
        <w:t> </w:t>
      </w:r>
      <w:r>
        <w:rPr/>
        <w:t>with the</w:t>
      </w:r>
      <w:r>
        <w:rPr>
          <w:spacing w:val="-7"/>
        </w:rPr>
        <w:t> </w:t>
      </w:r>
      <w:r>
        <w:rPr/>
        <w:t>Competition</w:t>
      </w:r>
      <w:r>
        <w:rPr>
          <w:spacing w:val="-7"/>
        </w:rPr>
        <w:t> </w:t>
      </w:r>
      <w:r>
        <w:rPr/>
        <w:t>Authority,</w:t>
      </w:r>
      <w:r>
        <w:rPr>
          <w:spacing w:val="-9"/>
        </w:rPr>
        <w:t> </w:t>
      </w:r>
      <w:r>
        <w:rPr/>
        <w:t>in</w:t>
      </w:r>
      <w:r>
        <w:rPr>
          <w:spacing w:val="-7"/>
        </w:rPr>
        <w:t> </w:t>
      </w:r>
      <w:r>
        <w:rPr/>
        <w:t>exchange</w:t>
      </w:r>
      <w:r>
        <w:rPr>
          <w:spacing w:val="-7"/>
        </w:rPr>
        <w:t> </w:t>
      </w:r>
      <w:r>
        <w:rPr/>
        <w:t>for</w:t>
      </w:r>
      <w:r>
        <w:rPr>
          <w:spacing w:val="-9"/>
        </w:rPr>
        <w:t> </w:t>
      </w:r>
      <w:r>
        <w:rPr/>
        <w:t>a</w:t>
      </w:r>
      <w:r>
        <w:rPr>
          <w:spacing w:val="-7"/>
        </w:rPr>
        <w:t> </w:t>
      </w:r>
      <w:r>
        <w:rPr/>
        <w:t>reduction</w:t>
      </w:r>
      <w:r>
        <w:rPr>
          <w:spacing w:val="-9"/>
        </w:rPr>
        <w:t> </w:t>
      </w:r>
      <w:r>
        <w:rPr/>
        <w:t>in</w:t>
      </w:r>
      <w:r>
        <w:rPr>
          <w:spacing w:val="-7"/>
        </w:rPr>
        <w:t> </w:t>
      </w:r>
      <w:r>
        <w:rPr/>
        <w:t>fines</w:t>
      </w:r>
      <w:r>
        <w:rPr>
          <w:spacing w:val="-7"/>
        </w:rPr>
        <w:t> </w:t>
      </w:r>
      <w:r>
        <w:rPr/>
        <w:t>or</w:t>
      </w:r>
      <w:r>
        <w:rPr>
          <w:spacing w:val="-6"/>
        </w:rPr>
        <w:t> </w:t>
      </w:r>
      <w:r>
        <w:rPr/>
        <w:t>penalties</w:t>
      </w:r>
      <w:r>
        <w:rPr>
          <w:spacing w:val="-9"/>
        </w:rPr>
        <w:t> </w:t>
      </w:r>
      <w:r>
        <w:rPr/>
        <w:t>to</w:t>
      </w:r>
      <w:r>
        <w:rPr>
          <w:spacing w:val="-7"/>
        </w:rPr>
        <w:t> </w:t>
      </w:r>
      <w:r>
        <w:rPr/>
        <w:t>be</w:t>
      </w:r>
      <w:r>
        <w:rPr>
          <w:spacing w:val="-9"/>
        </w:rPr>
        <w:t> </w:t>
      </w:r>
      <w:r>
        <w:rPr/>
        <w:t>imposed</w:t>
      </w:r>
      <w:r>
        <w:rPr>
          <w:spacing w:val="-7"/>
        </w:rPr>
        <w:t> </w:t>
      </w:r>
      <w:r>
        <w:rPr/>
        <w:t>upon</w:t>
      </w:r>
      <w:r>
        <w:rPr>
          <w:spacing w:val="-7"/>
        </w:rPr>
        <w:t> </w:t>
      </w:r>
      <w:r>
        <w:rPr/>
        <w:t>them</w:t>
      </w:r>
      <w:r>
        <w:rPr>
          <w:spacing w:val="-6"/>
        </w:rPr>
        <w:t> </w:t>
      </w:r>
      <w:r>
        <w:rPr/>
        <w:t>at</w:t>
      </w:r>
      <w:r>
        <w:rPr>
          <w:spacing w:val="-6"/>
        </w:rPr>
        <w:t> </w:t>
      </w:r>
      <w:r>
        <w:rPr/>
        <w:t>the conclusion of the procedure, if any.</w:t>
      </w:r>
    </w:p>
    <w:p>
      <w:pPr>
        <w:pStyle w:val="BodyText"/>
      </w:pPr>
    </w:p>
    <w:p>
      <w:pPr>
        <w:pStyle w:val="BodyText"/>
        <w:spacing w:before="1"/>
        <w:ind w:left="360" w:right="354" w:hanging="1"/>
        <w:jc w:val="both"/>
      </w:pPr>
      <w:r>
        <w:rPr>
          <w:b/>
        </w:rPr>
        <w:t>Well-known mark</w:t>
      </w:r>
      <w:r>
        <w:rPr/>
        <w:t>: Is a trademark that, in view of its widespread reputation or recognition, may enjoy broader protection than an ordinary mark, regardless of whether it is registered or not.</w:t>
      </w:r>
    </w:p>
    <w:p>
      <w:pPr>
        <w:pStyle w:val="BodyText"/>
        <w:spacing w:before="252"/>
        <w:ind w:left="360" w:right="355"/>
        <w:jc w:val="both"/>
      </w:pPr>
      <w:r>
        <w:rPr>
          <w:b/>
        </w:rPr>
        <w:t>Works</w:t>
      </w:r>
      <w:r>
        <w:rPr/>
        <w:t>: All works associated with construction, reconstruction, demolition, repair, or renovation of a building, structure, or activities (such as site preparation, excavation, erection, building, installation of equipment or materials, decoration and finishing), as well as services incidental to construction (such as drilling, mapping, satellite photography, seismic investigations and similar services provided pursuant to the procurement contract, if the value of those services does not exceed that of the construction itself).</w:t>
      </w:r>
    </w:p>
    <w:p>
      <w:pPr>
        <w:pStyle w:val="BodyText"/>
        <w:spacing w:after="0"/>
        <w:jc w:val="both"/>
        <w:sectPr>
          <w:pgSz w:w="12240" w:h="15840"/>
          <w:pgMar w:header="0" w:footer="522" w:top="1360" w:bottom="720" w:left="1080" w:right="1080"/>
        </w:sectPr>
      </w:pPr>
    </w:p>
    <w:p>
      <w:pPr>
        <w:spacing w:before="78"/>
        <w:ind w:left="52" w:right="52" w:firstLine="0"/>
        <w:jc w:val="center"/>
        <w:rPr>
          <w:b/>
          <w:sz w:val="22"/>
        </w:rPr>
      </w:pPr>
      <w:r>
        <w:rPr>
          <w:b/>
          <w:sz w:val="22"/>
          <w:u w:val="single"/>
        </w:rPr>
        <w:t>COMPETITION</w:t>
      </w:r>
      <w:r>
        <w:rPr>
          <w:b/>
          <w:spacing w:val="-7"/>
          <w:sz w:val="22"/>
          <w:u w:val="single"/>
        </w:rPr>
        <w:t> </w:t>
      </w:r>
      <w:r>
        <w:rPr>
          <w:b/>
          <w:spacing w:val="-2"/>
          <w:sz w:val="22"/>
          <w:u w:val="single"/>
        </w:rPr>
        <w:t>QUESTIONNAIRE</w:t>
      </w:r>
    </w:p>
    <w:p>
      <w:pPr>
        <w:pStyle w:val="BodyText"/>
        <w:spacing w:before="1"/>
        <w:rPr>
          <w:b/>
        </w:rPr>
      </w:pPr>
    </w:p>
    <w:p>
      <w:pPr>
        <w:pStyle w:val="BodyText"/>
        <w:ind w:left="359" w:right="355"/>
        <w:jc w:val="both"/>
      </w:pPr>
      <w:r>
        <w:rPr/>
        <w:t>The</w:t>
      </w:r>
      <w:r>
        <w:rPr>
          <w:spacing w:val="-4"/>
        </w:rPr>
        <w:t> </w:t>
      </w:r>
      <w:r>
        <w:rPr/>
        <w:t>tables</w:t>
      </w:r>
      <w:r>
        <w:rPr>
          <w:spacing w:val="-4"/>
        </w:rPr>
        <w:t> </w:t>
      </w:r>
      <w:r>
        <w:rPr/>
        <w:t>below</w:t>
      </w:r>
      <w:r>
        <w:rPr>
          <w:spacing w:val="-6"/>
        </w:rPr>
        <w:t> </w:t>
      </w:r>
      <w:r>
        <w:rPr/>
        <w:t>present</w:t>
      </w:r>
      <w:r>
        <w:rPr>
          <w:spacing w:val="-4"/>
        </w:rPr>
        <w:t> </w:t>
      </w:r>
      <w:r>
        <w:rPr/>
        <w:t>all</w:t>
      </w:r>
      <w:r>
        <w:rPr>
          <w:spacing w:val="-4"/>
        </w:rPr>
        <w:t> </w:t>
      </w:r>
      <w:r>
        <w:rPr/>
        <w:t>indicators</w:t>
      </w:r>
      <w:r>
        <w:rPr>
          <w:spacing w:val="-4"/>
        </w:rPr>
        <w:t> </w:t>
      </w:r>
      <w:r>
        <w:rPr/>
        <w:t>(including</w:t>
      </w:r>
      <w:r>
        <w:rPr>
          <w:spacing w:val="-5"/>
        </w:rPr>
        <w:t> </w:t>
      </w:r>
      <w:r>
        <w:rPr/>
        <w:t>their</w:t>
      </w:r>
      <w:r>
        <w:rPr>
          <w:spacing w:val="-6"/>
        </w:rPr>
        <w:t> </w:t>
      </w:r>
      <w:r>
        <w:rPr/>
        <w:t>components,</w:t>
      </w:r>
      <w:r>
        <w:rPr>
          <w:spacing w:val="-7"/>
        </w:rPr>
        <w:t> </w:t>
      </w:r>
      <w:r>
        <w:rPr/>
        <w:t>if</w:t>
      </w:r>
      <w:r>
        <w:rPr>
          <w:spacing w:val="-4"/>
        </w:rPr>
        <w:t> </w:t>
      </w:r>
      <w:r>
        <w:rPr/>
        <w:t>applicable)</w:t>
      </w:r>
      <w:r>
        <w:rPr>
          <w:spacing w:val="-6"/>
        </w:rPr>
        <w:t> </w:t>
      </w:r>
      <w:r>
        <w:rPr/>
        <w:t>under</w:t>
      </w:r>
      <w:r>
        <w:rPr>
          <w:spacing w:val="-4"/>
        </w:rPr>
        <w:t> </w:t>
      </w:r>
      <w:r>
        <w:rPr/>
        <w:t>each</w:t>
      </w:r>
      <w:r>
        <w:rPr>
          <w:spacing w:val="-5"/>
        </w:rPr>
        <w:t> </w:t>
      </w:r>
      <w:r>
        <w:rPr/>
        <w:t>pillar,</w:t>
      </w:r>
      <w:r>
        <w:rPr>
          <w:spacing w:val="-5"/>
        </w:rPr>
        <w:t> </w:t>
      </w:r>
      <w:r>
        <w:rPr/>
        <w:t>with</w:t>
      </w:r>
      <w:r>
        <w:rPr>
          <w:spacing w:val="-5"/>
        </w:rPr>
        <w:t> </w:t>
      </w:r>
      <w:r>
        <w:rPr/>
        <w:t>a reference to the corresponding question number in parenthesis. The questions are listed before each table for ease of reference.</w:t>
      </w:r>
    </w:p>
    <w:p>
      <w:pPr>
        <w:pStyle w:val="BodyText"/>
        <w:spacing w:before="251"/>
        <w:ind w:left="360" w:right="356"/>
        <w:jc w:val="both"/>
      </w:pPr>
      <w:r>
        <w:rPr/>
        <w:t>For Y/N questions, the Y response accounts for the score and is considered as the good practice, unless otherwise indicated with the sign “Y/N; N – good practice.”</w:t>
      </w:r>
    </w:p>
    <w:p>
      <w:pPr>
        <w:pStyle w:val="BodyText"/>
        <w:spacing w:before="2"/>
      </w:pPr>
    </w:p>
    <w:p>
      <w:pPr>
        <w:pStyle w:val="BodyText"/>
        <w:ind w:left="360" w:right="354"/>
        <w:jc w:val="both"/>
      </w:pPr>
      <w:r>
        <w:rPr/>
        <w:t>In the tables that follow, “AND” means all referenced questions must have a good practice response to obtain a score on the indicator.</w:t>
      </w:r>
    </w:p>
    <w:p>
      <w:pPr>
        <w:pStyle w:val="BodyText"/>
        <w:spacing w:before="253"/>
        <w:ind w:left="360" w:right="356"/>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8"/>
        </w:rPr>
        <w:t> </w:t>
      </w:r>
      <w:r>
        <w:rPr/>
        <w:t>have</w:t>
      </w:r>
      <w:r>
        <w:rPr>
          <w:spacing w:val="-12"/>
        </w:rPr>
        <w:t> </w:t>
      </w:r>
      <w:r>
        <w:rPr/>
        <w:t>a</w:t>
      </w:r>
      <w:r>
        <w:rPr>
          <w:spacing w:val="-9"/>
        </w:rPr>
        <w:t> </w:t>
      </w:r>
      <w:r>
        <w:rPr/>
        <w:t>good</w:t>
      </w:r>
      <w:r>
        <w:rPr>
          <w:spacing w:val="-9"/>
        </w:rPr>
        <w:t> </w:t>
      </w:r>
      <w:r>
        <w:rPr/>
        <w:t>practice</w:t>
      </w:r>
      <w:r>
        <w:rPr>
          <w:spacing w:val="-12"/>
        </w:rPr>
        <w:t> </w:t>
      </w:r>
      <w:r>
        <w:rPr/>
        <w:t>response to obtain a score on the indicator.</w:t>
      </w:r>
    </w:p>
    <w:p>
      <w:pPr>
        <w:pStyle w:val="BodyText"/>
        <w:spacing w:before="252"/>
        <w:ind w:left="360" w:right="353"/>
        <w:jc w:val="both"/>
      </w:pPr>
      <w:r>
        <w:rPr/>
        <w:t>Certain</w:t>
      </w:r>
      <w:r>
        <w:rPr>
          <w:spacing w:val="-9"/>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rPr>
          <w:sz w:val="16"/>
        </w:rPr>
      </w:pPr>
      <w:r>
        <w:rPr>
          <w:sz w:val="16"/>
        </w:rPr>
        <mc:AlternateContent>
          <mc:Choice Requires="wps">
            <w:drawing>
              <wp:anchor distT="0" distB="0" distL="0" distR="0" allowOverlap="1" layoutInCell="1" locked="0" behindDoc="1" simplePos="0" relativeHeight="487587840">
                <wp:simplePos x="0" y="0"/>
                <wp:positionH relativeFrom="page">
                  <wp:posOffset>914406</wp:posOffset>
                </wp:positionH>
                <wp:positionV relativeFrom="paragraph">
                  <wp:posOffset>135720</wp:posOffset>
                </wp:positionV>
                <wp:extent cx="5941060" cy="27305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41060" cy="273050"/>
                        </a:xfrm>
                        <a:prstGeom prst="rect">
                          <a:avLst/>
                        </a:prstGeom>
                        <a:solidFill>
                          <a:srgbClr val="006FC0"/>
                        </a:solidFill>
                        <a:ln w="6096">
                          <a:solidFill>
                            <a:srgbClr val="000000"/>
                          </a:solidFill>
                          <a:prstDash val="solid"/>
                        </a:ln>
                      </wps:spPr>
                      <wps:txbx>
                        <w:txbxContent>
                          <w:p>
                            <w:pPr>
                              <w:spacing w:before="96"/>
                              <w:ind w:left="100" w:right="0" w:firstLine="0"/>
                              <w:jc w:val="left"/>
                              <w:rPr>
                                <w:b/>
                                <w:color w:val="000000"/>
                                <w:sz w:val="20"/>
                              </w:rPr>
                            </w:pPr>
                            <w:r>
                              <w:rPr>
                                <w:b/>
                                <w:color w:val="000000"/>
                                <w:sz w:val="20"/>
                              </w:rPr>
                              <w:t>PILLAR</w:t>
                            </w:r>
                            <w:r>
                              <w:rPr>
                                <w:b/>
                                <w:color w:val="000000"/>
                                <w:spacing w:val="-7"/>
                                <w:sz w:val="20"/>
                              </w:rPr>
                              <w:t> </w:t>
                            </w:r>
                            <w:r>
                              <w:rPr>
                                <w:b/>
                                <w:color w:val="000000"/>
                                <w:sz w:val="20"/>
                              </w:rPr>
                              <w:t>I–QUALITY</w:t>
                            </w:r>
                            <w:r>
                              <w:rPr>
                                <w:b/>
                                <w:color w:val="000000"/>
                                <w:spacing w:val="-7"/>
                                <w:sz w:val="20"/>
                              </w:rPr>
                              <w:t> </w:t>
                            </w:r>
                            <w:r>
                              <w:rPr>
                                <w:b/>
                                <w:color w:val="000000"/>
                                <w:sz w:val="20"/>
                              </w:rPr>
                              <w:t>OF</w:t>
                            </w:r>
                            <w:r>
                              <w:rPr>
                                <w:b/>
                                <w:color w:val="000000"/>
                                <w:spacing w:val="-6"/>
                                <w:sz w:val="20"/>
                              </w:rPr>
                              <w:t> </w:t>
                            </w:r>
                            <w:r>
                              <w:rPr>
                                <w:b/>
                                <w:color w:val="000000"/>
                                <w:sz w:val="20"/>
                              </w:rPr>
                              <w:t>REGULATIONS</w:t>
                            </w:r>
                            <w:r>
                              <w:rPr>
                                <w:b/>
                                <w:color w:val="000000"/>
                                <w:spacing w:val="-7"/>
                                <w:sz w:val="20"/>
                              </w:rPr>
                              <w:t> </w:t>
                            </w:r>
                            <w:r>
                              <w:rPr>
                                <w:b/>
                                <w:color w:val="000000"/>
                                <w:sz w:val="20"/>
                              </w:rPr>
                              <w:t>THAT</w:t>
                            </w:r>
                            <w:r>
                              <w:rPr>
                                <w:b/>
                                <w:color w:val="000000"/>
                                <w:spacing w:val="-8"/>
                                <w:sz w:val="20"/>
                              </w:rPr>
                              <w:t> </w:t>
                            </w:r>
                            <w:r>
                              <w:rPr>
                                <w:b/>
                                <w:color w:val="000000"/>
                                <w:sz w:val="20"/>
                              </w:rPr>
                              <w:t>PROMOTE</w:t>
                            </w:r>
                            <w:r>
                              <w:rPr>
                                <w:b/>
                                <w:color w:val="000000"/>
                                <w:spacing w:val="-8"/>
                                <w:sz w:val="20"/>
                              </w:rPr>
                              <w:t> </w:t>
                            </w:r>
                            <w:r>
                              <w:rPr>
                                <w:b/>
                                <w:color w:val="000000"/>
                                <w:sz w:val="20"/>
                              </w:rPr>
                              <w:t>MARKET</w:t>
                            </w:r>
                            <w:r>
                              <w:rPr>
                                <w:b/>
                                <w:color w:val="000000"/>
                                <w:spacing w:val="-8"/>
                                <w:sz w:val="20"/>
                              </w:rPr>
                              <w:t> </w:t>
                            </w:r>
                            <w:r>
                              <w:rPr>
                                <w:b/>
                                <w:color w:val="000000"/>
                                <w:spacing w:val="-2"/>
                                <w:sz w:val="20"/>
                              </w:rPr>
                              <w:t>COMPETITION</w:t>
                            </w:r>
                          </w:p>
                        </w:txbxContent>
                      </wps:txbx>
                      <wps:bodyPr wrap="square" lIns="0" tIns="0" rIns="0" bIns="0" rtlCol="0">
                        <a:noAutofit/>
                      </wps:bodyPr>
                    </wps:wsp>
                  </a:graphicData>
                </a:graphic>
              </wp:anchor>
            </w:drawing>
          </mc:Choice>
          <mc:Fallback>
            <w:pict>
              <v:shape style="position:absolute;margin-left:72.000504pt;margin-top:10.686687pt;width:467.8pt;height:21.5pt;mso-position-horizontal-relative:page;mso-position-vertical-relative:paragraph;z-index:-15728640;mso-wrap-distance-left:0;mso-wrap-distance-right:0" type="#_x0000_t202" id="docshape4" filled="true" fillcolor="#006fc0" stroked="true" strokeweight=".48pt" strokecolor="#000000">
                <v:textbox inset="0,0,0,0">
                  <w:txbxContent>
                    <w:p>
                      <w:pPr>
                        <w:spacing w:before="96"/>
                        <w:ind w:left="100" w:right="0" w:firstLine="0"/>
                        <w:jc w:val="left"/>
                        <w:rPr>
                          <w:b/>
                          <w:color w:val="000000"/>
                          <w:sz w:val="20"/>
                        </w:rPr>
                      </w:pPr>
                      <w:r>
                        <w:rPr>
                          <w:b/>
                          <w:color w:val="000000"/>
                          <w:sz w:val="20"/>
                        </w:rPr>
                        <w:t>PILLAR</w:t>
                      </w:r>
                      <w:r>
                        <w:rPr>
                          <w:b/>
                          <w:color w:val="000000"/>
                          <w:spacing w:val="-7"/>
                          <w:sz w:val="20"/>
                        </w:rPr>
                        <w:t> </w:t>
                      </w:r>
                      <w:r>
                        <w:rPr>
                          <w:b/>
                          <w:color w:val="000000"/>
                          <w:sz w:val="20"/>
                        </w:rPr>
                        <w:t>I–QUALITY</w:t>
                      </w:r>
                      <w:r>
                        <w:rPr>
                          <w:b/>
                          <w:color w:val="000000"/>
                          <w:spacing w:val="-7"/>
                          <w:sz w:val="20"/>
                        </w:rPr>
                        <w:t> </w:t>
                      </w:r>
                      <w:r>
                        <w:rPr>
                          <w:b/>
                          <w:color w:val="000000"/>
                          <w:sz w:val="20"/>
                        </w:rPr>
                        <w:t>OF</w:t>
                      </w:r>
                      <w:r>
                        <w:rPr>
                          <w:b/>
                          <w:color w:val="000000"/>
                          <w:spacing w:val="-6"/>
                          <w:sz w:val="20"/>
                        </w:rPr>
                        <w:t> </w:t>
                      </w:r>
                      <w:r>
                        <w:rPr>
                          <w:b/>
                          <w:color w:val="000000"/>
                          <w:sz w:val="20"/>
                        </w:rPr>
                        <w:t>REGULATIONS</w:t>
                      </w:r>
                      <w:r>
                        <w:rPr>
                          <w:b/>
                          <w:color w:val="000000"/>
                          <w:spacing w:val="-7"/>
                          <w:sz w:val="20"/>
                        </w:rPr>
                        <w:t> </w:t>
                      </w:r>
                      <w:r>
                        <w:rPr>
                          <w:b/>
                          <w:color w:val="000000"/>
                          <w:sz w:val="20"/>
                        </w:rPr>
                        <w:t>THAT</w:t>
                      </w:r>
                      <w:r>
                        <w:rPr>
                          <w:b/>
                          <w:color w:val="000000"/>
                          <w:spacing w:val="-8"/>
                          <w:sz w:val="20"/>
                        </w:rPr>
                        <w:t> </w:t>
                      </w:r>
                      <w:r>
                        <w:rPr>
                          <w:b/>
                          <w:color w:val="000000"/>
                          <w:sz w:val="20"/>
                        </w:rPr>
                        <w:t>PROMOTE</w:t>
                      </w:r>
                      <w:r>
                        <w:rPr>
                          <w:b/>
                          <w:color w:val="000000"/>
                          <w:spacing w:val="-8"/>
                          <w:sz w:val="20"/>
                        </w:rPr>
                        <w:t> </w:t>
                      </w:r>
                      <w:r>
                        <w:rPr>
                          <w:b/>
                          <w:color w:val="000000"/>
                          <w:sz w:val="20"/>
                        </w:rPr>
                        <w:t>MARKET</w:t>
                      </w:r>
                      <w:r>
                        <w:rPr>
                          <w:b/>
                          <w:color w:val="000000"/>
                          <w:spacing w:val="-8"/>
                          <w:sz w:val="20"/>
                        </w:rPr>
                        <w:t> </w:t>
                      </w:r>
                      <w:r>
                        <w:rPr>
                          <w:b/>
                          <w:color w:val="000000"/>
                          <w:spacing w:val="-2"/>
                          <w:sz w:val="20"/>
                        </w:rPr>
                        <w:t>COMPETITION</w:t>
                      </w:r>
                    </w:p>
                  </w:txbxContent>
                </v:textbox>
                <v:fill type="solid"/>
                <v:stroke dashstyle="solid"/>
                <w10:wrap type="topAndBottom"/>
              </v:shape>
            </w:pict>
          </mc:Fallback>
        </mc:AlternateContent>
      </w:r>
    </w:p>
    <w:p>
      <w:pPr>
        <w:pStyle w:val="ListParagraph"/>
        <w:numPr>
          <w:ilvl w:val="1"/>
          <w:numId w:val="57"/>
        </w:numPr>
        <w:tabs>
          <w:tab w:pos="810" w:val="left" w:leader="none"/>
        </w:tabs>
        <w:spacing w:line="240" w:lineRule="auto" w:before="212" w:after="0"/>
        <w:ind w:left="810" w:right="0" w:hanging="434"/>
        <w:jc w:val="left"/>
        <w:rPr>
          <w:b/>
          <w:sz w:val="22"/>
        </w:rPr>
      </w:pPr>
      <w:r>
        <w:rPr>
          <w:b/>
          <w:color w:val="4471C4"/>
          <w:sz w:val="22"/>
        </w:rPr>
        <w:t>QUALITY</w:t>
      </w:r>
      <w:r>
        <w:rPr>
          <w:b/>
          <w:color w:val="4471C4"/>
          <w:spacing w:val="-6"/>
          <w:sz w:val="22"/>
        </w:rPr>
        <w:t> </w:t>
      </w:r>
      <w:r>
        <w:rPr>
          <w:b/>
          <w:color w:val="4471C4"/>
          <w:sz w:val="22"/>
        </w:rPr>
        <w:t>OF</w:t>
      </w:r>
      <w:r>
        <w:rPr>
          <w:b/>
          <w:color w:val="4471C4"/>
          <w:spacing w:val="-6"/>
          <w:sz w:val="22"/>
        </w:rPr>
        <w:t> </w:t>
      </w:r>
      <w:r>
        <w:rPr>
          <w:b/>
          <w:color w:val="4471C4"/>
          <w:sz w:val="22"/>
        </w:rPr>
        <w:t>COMPETITION</w:t>
      </w:r>
      <w:r>
        <w:rPr>
          <w:b/>
          <w:color w:val="4471C4"/>
          <w:spacing w:val="-5"/>
          <w:sz w:val="22"/>
        </w:rPr>
        <w:t> </w:t>
      </w:r>
      <w:r>
        <w:rPr>
          <w:b/>
          <w:color w:val="4471C4"/>
          <w:spacing w:val="-2"/>
          <w:sz w:val="22"/>
        </w:rPr>
        <w:t>REGULATIONS</w:t>
      </w:r>
    </w:p>
    <w:p>
      <w:pPr>
        <w:pStyle w:val="ListParagraph"/>
        <w:numPr>
          <w:ilvl w:val="2"/>
          <w:numId w:val="57"/>
        </w:numPr>
        <w:tabs>
          <w:tab w:pos="1079" w:val="left" w:leader="none"/>
        </w:tabs>
        <w:spacing w:line="240" w:lineRule="auto" w:before="251" w:after="0"/>
        <w:ind w:left="1079" w:right="0" w:hanging="710"/>
        <w:jc w:val="left"/>
        <w:rPr>
          <w:b/>
          <w:sz w:val="22"/>
        </w:rPr>
      </w:pPr>
      <w:r>
        <w:rPr>
          <w:b/>
          <w:color w:val="4471C4"/>
          <w:spacing w:val="-2"/>
          <w:sz w:val="22"/>
        </w:rPr>
        <w:t>Antitrust</w:t>
      </w:r>
    </w:p>
    <w:p>
      <w:pPr>
        <w:pStyle w:val="BodyText"/>
        <w:rPr>
          <w:b/>
        </w:rPr>
      </w:pPr>
    </w:p>
    <w:p>
      <w:pPr>
        <w:pStyle w:val="ListParagraph"/>
        <w:numPr>
          <w:ilvl w:val="0"/>
          <w:numId w:val="58"/>
        </w:numPr>
        <w:tabs>
          <w:tab w:pos="718" w:val="left" w:leader="none"/>
        </w:tabs>
        <w:spacing w:line="240" w:lineRule="auto" w:before="0" w:after="0"/>
        <w:ind w:left="718" w:right="0" w:hanging="359"/>
        <w:jc w:val="left"/>
        <w:rPr>
          <w:sz w:val="22"/>
        </w:rPr>
      </w:pPr>
      <w:r>
        <w:rPr>
          <w:b/>
          <w:sz w:val="22"/>
        </w:rPr>
        <w:t>Does</w:t>
      </w:r>
      <w:r>
        <w:rPr>
          <w:b/>
          <w:spacing w:val="-8"/>
          <w:sz w:val="22"/>
        </w:rPr>
        <w:t> </w:t>
      </w:r>
      <w:r>
        <w:rPr>
          <w:b/>
          <w:sz w:val="22"/>
        </w:rPr>
        <w:t>the</w:t>
      </w:r>
      <w:r>
        <w:rPr>
          <w:b/>
          <w:spacing w:val="-7"/>
          <w:sz w:val="22"/>
        </w:rPr>
        <w:t> </w:t>
      </w:r>
      <w:r>
        <w:rPr>
          <w:b/>
          <w:sz w:val="22"/>
        </w:rPr>
        <w:t>regulatory</w:t>
      </w:r>
      <w:r>
        <w:rPr>
          <w:b/>
          <w:spacing w:val="-7"/>
          <w:sz w:val="22"/>
        </w:rPr>
        <w:t> </w:t>
      </w:r>
      <w:r>
        <w:rPr>
          <w:b/>
          <w:sz w:val="22"/>
        </w:rPr>
        <w:t>framework</w:t>
      </w:r>
      <w:r>
        <w:rPr>
          <w:b/>
          <w:spacing w:val="-6"/>
          <w:sz w:val="22"/>
        </w:rPr>
        <w:t> </w:t>
      </w:r>
      <w:r>
        <w:rPr>
          <w:b/>
          <w:sz w:val="22"/>
        </w:rPr>
        <w:t>forbid</w:t>
      </w:r>
      <w:r>
        <w:rPr>
          <w:b/>
          <w:spacing w:val="-7"/>
          <w:sz w:val="22"/>
        </w:rPr>
        <w:t> </w:t>
      </w:r>
      <w:r>
        <w:rPr>
          <w:b/>
          <w:sz w:val="22"/>
        </w:rPr>
        <w:t>anticompetitive</w:t>
      </w:r>
      <w:r>
        <w:rPr>
          <w:b/>
          <w:spacing w:val="-6"/>
          <w:sz w:val="22"/>
        </w:rPr>
        <w:t> </w:t>
      </w:r>
      <w:r>
        <w:rPr>
          <w:b/>
          <w:sz w:val="22"/>
        </w:rPr>
        <w:t>agreements</w:t>
      </w:r>
      <w:r>
        <w:rPr>
          <w:b/>
          <w:spacing w:val="-6"/>
          <w:sz w:val="22"/>
        </w:rPr>
        <w:t> </w:t>
      </w:r>
      <w:r>
        <w:rPr>
          <w:b/>
          <w:sz w:val="22"/>
        </w:rPr>
        <w:t>between</w:t>
      </w:r>
      <w:r>
        <w:rPr>
          <w:b/>
          <w:spacing w:val="-6"/>
          <w:sz w:val="22"/>
        </w:rPr>
        <w:t> </w:t>
      </w:r>
      <w:r>
        <w:rPr>
          <w:b/>
          <w:sz w:val="22"/>
        </w:rPr>
        <w:t>firms?</w:t>
      </w:r>
      <w:r>
        <w:rPr>
          <w:b/>
          <w:spacing w:val="-7"/>
          <w:sz w:val="22"/>
        </w:rPr>
        <w:t> </w:t>
      </w:r>
      <w:r>
        <w:rPr>
          <w:spacing w:val="-2"/>
          <w:sz w:val="22"/>
        </w:rPr>
        <w:t>(Y/N)</w:t>
      </w:r>
    </w:p>
    <w:p>
      <w:pPr>
        <w:pStyle w:val="BodyText"/>
      </w:pPr>
    </w:p>
    <w:p>
      <w:pPr>
        <w:pStyle w:val="ListParagraph"/>
        <w:numPr>
          <w:ilvl w:val="0"/>
          <w:numId w:val="58"/>
        </w:numPr>
        <w:tabs>
          <w:tab w:pos="719" w:val="left" w:leader="none"/>
        </w:tabs>
        <w:spacing w:line="240" w:lineRule="auto" w:before="0" w:after="0"/>
        <w:ind w:left="719" w:right="355" w:hanging="360"/>
        <w:jc w:val="both"/>
        <w:rPr>
          <w:sz w:val="22"/>
        </w:rPr>
      </w:pPr>
      <w:r>
        <w:rPr>
          <w:b/>
          <w:sz w:val="22"/>
        </w:rPr>
        <w:t>Does the regulatory framework specify which agreements (between competitors) are forbidden in and of themselves, without the necessity to prove actual harm to either competition or consumers? </w:t>
      </w:r>
      <w:r>
        <w:rPr>
          <w:sz w:val="22"/>
        </w:rPr>
        <w:t>(Y/N)</w:t>
      </w:r>
    </w:p>
    <w:p>
      <w:pPr>
        <w:pStyle w:val="BodyText"/>
        <w:spacing w:before="1"/>
      </w:pPr>
    </w:p>
    <w:p>
      <w:pPr>
        <w:pStyle w:val="ListParagraph"/>
        <w:numPr>
          <w:ilvl w:val="0"/>
          <w:numId w:val="58"/>
        </w:numPr>
        <w:tabs>
          <w:tab w:pos="719" w:val="left" w:leader="none"/>
        </w:tabs>
        <w:spacing w:line="240" w:lineRule="auto" w:before="0" w:after="0"/>
        <w:ind w:left="719" w:right="355" w:hanging="360"/>
        <w:jc w:val="both"/>
        <w:rPr>
          <w:i/>
          <w:sz w:val="22"/>
        </w:rPr>
      </w:pPr>
      <w:r>
        <w:rPr>
          <w:b/>
          <w:sz w:val="22"/>
        </w:rPr>
        <w:t>Does the</w:t>
      </w:r>
      <w:r>
        <w:rPr>
          <w:b/>
          <w:spacing w:val="-3"/>
          <w:sz w:val="22"/>
        </w:rPr>
        <w:t> </w:t>
      </w:r>
      <w:r>
        <w:rPr>
          <w:b/>
          <w:sz w:val="22"/>
        </w:rPr>
        <w:t>regulatory</w:t>
      </w:r>
      <w:r>
        <w:rPr>
          <w:b/>
          <w:spacing w:val="-3"/>
          <w:sz w:val="22"/>
        </w:rPr>
        <w:t> </w:t>
      </w:r>
      <w:r>
        <w:rPr>
          <w:b/>
          <w:sz w:val="22"/>
        </w:rPr>
        <w:t>framework</w:t>
      </w:r>
      <w:r>
        <w:rPr>
          <w:b/>
          <w:spacing w:val="-1"/>
          <w:sz w:val="22"/>
        </w:rPr>
        <w:t> </w:t>
      </w:r>
      <w:r>
        <w:rPr>
          <w:b/>
          <w:sz w:val="22"/>
        </w:rPr>
        <w:t>identify</w:t>
      </w:r>
      <w:r>
        <w:rPr>
          <w:b/>
          <w:spacing w:val="-3"/>
          <w:sz w:val="22"/>
        </w:rPr>
        <w:t> </w:t>
      </w:r>
      <w:r>
        <w:rPr>
          <w:b/>
          <w:sz w:val="22"/>
        </w:rPr>
        <w:t>which</w:t>
      </w:r>
      <w:r>
        <w:rPr>
          <w:b/>
          <w:spacing w:val="-1"/>
          <w:sz w:val="22"/>
        </w:rPr>
        <w:t> </w:t>
      </w:r>
      <w:r>
        <w:rPr>
          <w:b/>
          <w:sz w:val="22"/>
        </w:rPr>
        <w:t>horizontal and</w:t>
      </w:r>
      <w:r>
        <w:rPr>
          <w:b/>
          <w:spacing w:val="-1"/>
          <w:sz w:val="22"/>
        </w:rPr>
        <w:t> </w:t>
      </w:r>
      <w:r>
        <w:rPr>
          <w:b/>
          <w:sz w:val="22"/>
        </w:rPr>
        <w:t>vertical agreements must have an adverse effect on the market to be prohibited? </w:t>
      </w:r>
      <w:r>
        <w:rPr>
          <w:sz w:val="22"/>
        </w:rPr>
        <w:t>(Y/N) </w:t>
      </w:r>
      <w:r>
        <w:rPr>
          <w:i/>
          <w:sz w:val="22"/>
        </w:rPr>
        <w:t>(not scored)</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Are cartels, including agreements that directly or indirectly fix purchase or selling prices, forbidden in and of themselves? </w:t>
      </w:r>
      <w:r>
        <w:rPr>
          <w:sz w:val="22"/>
        </w:rPr>
        <w:t>(Y/N)</w:t>
      </w:r>
    </w:p>
    <w:p>
      <w:pPr>
        <w:pStyle w:val="BodyText"/>
      </w:pPr>
    </w:p>
    <w:p>
      <w:pPr>
        <w:pStyle w:val="ListParagraph"/>
        <w:numPr>
          <w:ilvl w:val="0"/>
          <w:numId w:val="58"/>
        </w:numPr>
        <w:tabs>
          <w:tab w:pos="719" w:val="left" w:leader="none"/>
        </w:tabs>
        <w:spacing w:line="240" w:lineRule="auto" w:before="0" w:after="0"/>
        <w:ind w:left="719" w:right="357" w:hanging="360"/>
        <w:jc w:val="both"/>
        <w:rPr>
          <w:sz w:val="22"/>
        </w:rPr>
      </w:pPr>
      <w:r>
        <w:rPr>
          <w:b/>
          <w:sz w:val="22"/>
        </w:rPr>
        <w:t>Does</w:t>
      </w:r>
      <w:r>
        <w:rPr>
          <w:b/>
          <w:spacing w:val="-11"/>
          <w:sz w:val="22"/>
        </w:rPr>
        <w:t> </w:t>
      </w:r>
      <w:r>
        <w:rPr>
          <w:b/>
          <w:sz w:val="22"/>
        </w:rPr>
        <w:t>the</w:t>
      </w:r>
      <w:r>
        <w:rPr>
          <w:b/>
          <w:spacing w:val="-10"/>
          <w:sz w:val="22"/>
        </w:rPr>
        <w:t> </w:t>
      </w:r>
      <w:r>
        <w:rPr>
          <w:b/>
          <w:sz w:val="22"/>
        </w:rPr>
        <w:t>regulatory</w:t>
      </w:r>
      <w:r>
        <w:rPr>
          <w:b/>
          <w:spacing w:val="-13"/>
          <w:sz w:val="22"/>
        </w:rPr>
        <w:t> </w:t>
      </w:r>
      <w:r>
        <w:rPr>
          <w:b/>
          <w:sz w:val="22"/>
        </w:rPr>
        <w:t>framework</w:t>
      </w:r>
      <w:r>
        <w:rPr>
          <w:b/>
          <w:spacing w:val="-13"/>
          <w:sz w:val="22"/>
        </w:rPr>
        <w:t> </w:t>
      </w:r>
      <w:r>
        <w:rPr>
          <w:b/>
          <w:sz w:val="22"/>
        </w:rPr>
        <w:t>provide</w:t>
      </w:r>
      <w:r>
        <w:rPr>
          <w:b/>
          <w:spacing w:val="-13"/>
          <w:sz w:val="22"/>
        </w:rPr>
        <w:t> </w:t>
      </w:r>
      <w:r>
        <w:rPr>
          <w:b/>
          <w:sz w:val="22"/>
        </w:rPr>
        <w:t>exemptions</w:t>
      </w:r>
      <w:r>
        <w:rPr>
          <w:b/>
          <w:spacing w:val="-14"/>
          <w:sz w:val="22"/>
        </w:rPr>
        <w:t> </w:t>
      </w:r>
      <w:r>
        <w:rPr>
          <w:b/>
          <w:sz w:val="22"/>
        </w:rPr>
        <w:t>for</w:t>
      </w:r>
      <w:r>
        <w:rPr>
          <w:b/>
          <w:spacing w:val="-10"/>
          <w:sz w:val="22"/>
        </w:rPr>
        <w:t> </w:t>
      </w:r>
      <w:r>
        <w:rPr>
          <w:b/>
          <w:sz w:val="22"/>
        </w:rPr>
        <w:t>anticompetitive</w:t>
      </w:r>
      <w:r>
        <w:rPr>
          <w:b/>
          <w:spacing w:val="-13"/>
          <w:sz w:val="22"/>
        </w:rPr>
        <w:t> </w:t>
      </w:r>
      <w:r>
        <w:rPr>
          <w:b/>
          <w:sz w:val="22"/>
        </w:rPr>
        <w:t>agreements</w:t>
      </w:r>
      <w:r>
        <w:rPr>
          <w:b/>
          <w:spacing w:val="-12"/>
          <w:sz w:val="22"/>
        </w:rPr>
        <w:t> </w:t>
      </w:r>
      <w:r>
        <w:rPr>
          <w:b/>
          <w:sz w:val="22"/>
        </w:rPr>
        <w:t>that</w:t>
      </w:r>
      <w:r>
        <w:rPr>
          <w:b/>
          <w:spacing w:val="-12"/>
          <w:sz w:val="22"/>
        </w:rPr>
        <w:t> </w:t>
      </w:r>
      <w:r>
        <w:rPr>
          <w:b/>
          <w:sz w:val="22"/>
        </w:rPr>
        <w:t>advance certain public interests? </w:t>
      </w:r>
      <w:r>
        <w:rPr>
          <w:sz w:val="22"/>
        </w:rPr>
        <w:t>(Y/N)</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Does the regulatory framework provide exemptions for anticompetitive agreements if they promote efficiency or technical and economic progress? </w:t>
      </w:r>
      <w:r>
        <w:rPr>
          <w:sz w:val="22"/>
        </w:rPr>
        <w:t>(Y/N)</w:t>
      </w:r>
    </w:p>
    <w:p>
      <w:pPr>
        <w:pStyle w:val="BodyText"/>
        <w:spacing w:before="2"/>
      </w:pPr>
    </w:p>
    <w:p>
      <w:pPr>
        <w:pStyle w:val="ListParagraph"/>
        <w:numPr>
          <w:ilvl w:val="0"/>
          <w:numId w:val="58"/>
        </w:numPr>
        <w:tabs>
          <w:tab w:pos="719" w:val="left" w:leader="none"/>
        </w:tabs>
        <w:spacing w:line="240" w:lineRule="auto" w:before="0" w:after="0"/>
        <w:ind w:left="719" w:right="353" w:hanging="360"/>
        <w:jc w:val="both"/>
        <w:rPr>
          <w:i/>
          <w:sz w:val="22"/>
        </w:rPr>
      </w:pPr>
      <w:r>
        <w:rPr>
          <w:b/>
          <w:sz w:val="22"/>
        </w:rPr>
        <w:t>According to the regulatory framework, can cartels be exempted from the application of competition law provisions? </w:t>
      </w:r>
      <w:r>
        <w:rPr>
          <w:sz w:val="22"/>
        </w:rPr>
        <w:t>(Y/N) </w:t>
      </w:r>
      <w:r>
        <w:rPr>
          <w:i/>
          <w:sz w:val="22"/>
        </w:rPr>
        <w:t>(not scored)</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According</w:t>
      </w:r>
      <w:r>
        <w:rPr>
          <w:b/>
          <w:spacing w:val="-6"/>
          <w:sz w:val="22"/>
        </w:rPr>
        <w:t> </w:t>
      </w:r>
      <w:r>
        <w:rPr>
          <w:b/>
          <w:sz w:val="22"/>
        </w:rPr>
        <w:t>to</w:t>
      </w:r>
      <w:r>
        <w:rPr>
          <w:b/>
          <w:spacing w:val="-6"/>
          <w:sz w:val="22"/>
        </w:rPr>
        <w:t> </w:t>
      </w:r>
      <w:r>
        <w:rPr>
          <w:b/>
          <w:sz w:val="22"/>
        </w:rPr>
        <w:t>the</w:t>
      </w:r>
      <w:r>
        <w:rPr>
          <w:b/>
          <w:spacing w:val="-5"/>
          <w:sz w:val="22"/>
        </w:rPr>
        <w:t> </w:t>
      </w:r>
      <w:r>
        <w:rPr>
          <w:b/>
          <w:sz w:val="22"/>
        </w:rPr>
        <w:t>regulatory</w:t>
      </w:r>
      <w:r>
        <w:rPr>
          <w:b/>
          <w:spacing w:val="-6"/>
          <w:sz w:val="22"/>
        </w:rPr>
        <w:t> </w:t>
      </w:r>
      <w:r>
        <w:rPr>
          <w:b/>
          <w:sz w:val="22"/>
        </w:rPr>
        <w:t>framework,</w:t>
      </w:r>
      <w:r>
        <w:rPr>
          <w:b/>
          <w:spacing w:val="-6"/>
          <w:sz w:val="22"/>
        </w:rPr>
        <w:t> </w:t>
      </w:r>
      <w:r>
        <w:rPr>
          <w:b/>
          <w:sz w:val="22"/>
        </w:rPr>
        <w:t>are</w:t>
      </w:r>
      <w:r>
        <w:rPr>
          <w:b/>
          <w:spacing w:val="-3"/>
          <w:sz w:val="22"/>
        </w:rPr>
        <w:t> </w:t>
      </w:r>
      <w:r>
        <w:rPr>
          <w:b/>
          <w:sz w:val="22"/>
        </w:rPr>
        <w:t>exemptions</w:t>
      </w:r>
      <w:r>
        <w:rPr>
          <w:b/>
          <w:spacing w:val="-5"/>
          <w:sz w:val="22"/>
        </w:rPr>
        <w:t> </w:t>
      </w:r>
      <w:r>
        <w:rPr>
          <w:b/>
          <w:sz w:val="22"/>
        </w:rPr>
        <w:t>for</w:t>
      </w:r>
      <w:r>
        <w:rPr>
          <w:b/>
          <w:spacing w:val="-5"/>
          <w:sz w:val="22"/>
        </w:rPr>
        <w:t> </w:t>
      </w:r>
      <w:r>
        <w:rPr>
          <w:b/>
          <w:sz w:val="22"/>
        </w:rPr>
        <w:t>anticompetitive</w:t>
      </w:r>
      <w:r>
        <w:rPr>
          <w:b/>
          <w:spacing w:val="-5"/>
          <w:sz w:val="22"/>
        </w:rPr>
        <w:t> </w:t>
      </w:r>
      <w:r>
        <w:rPr>
          <w:b/>
          <w:sz w:val="22"/>
        </w:rPr>
        <w:t>agreements</w:t>
      </w:r>
      <w:r>
        <w:rPr>
          <w:b/>
          <w:spacing w:val="-5"/>
          <w:sz w:val="22"/>
        </w:rPr>
        <w:t> </w:t>
      </w:r>
      <w:r>
        <w:rPr>
          <w:b/>
          <w:sz w:val="22"/>
        </w:rPr>
        <w:t>granted contingent upon the condition that the agreement must be efficiency enhancing?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58"/>
        </w:numPr>
        <w:tabs>
          <w:tab w:pos="719" w:val="left" w:leader="none"/>
        </w:tabs>
        <w:spacing w:line="240" w:lineRule="auto" w:before="78" w:after="0"/>
        <w:ind w:left="719" w:right="355" w:hanging="360"/>
        <w:jc w:val="left"/>
        <w:rPr>
          <w:sz w:val="22"/>
        </w:rPr>
      </w:pPr>
      <w:r>
        <w:rPr>
          <w:b/>
          <w:sz w:val="22"/>
        </w:rPr>
        <w:t>According</w:t>
      </w:r>
      <w:r>
        <w:rPr>
          <w:b/>
          <w:spacing w:val="-6"/>
          <w:sz w:val="22"/>
        </w:rPr>
        <w:t> </w:t>
      </w:r>
      <w:r>
        <w:rPr>
          <w:b/>
          <w:sz w:val="22"/>
        </w:rPr>
        <w:t>to</w:t>
      </w:r>
      <w:r>
        <w:rPr>
          <w:b/>
          <w:spacing w:val="-6"/>
          <w:sz w:val="22"/>
        </w:rPr>
        <w:t> </w:t>
      </w:r>
      <w:r>
        <w:rPr>
          <w:b/>
          <w:sz w:val="22"/>
        </w:rPr>
        <w:t>the</w:t>
      </w:r>
      <w:r>
        <w:rPr>
          <w:b/>
          <w:spacing w:val="-5"/>
          <w:sz w:val="22"/>
        </w:rPr>
        <w:t> </w:t>
      </w:r>
      <w:r>
        <w:rPr>
          <w:b/>
          <w:sz w:val="22"/>
        </w:rPr>
        <w:t>regulatory</w:t>
      </w:r>
      <w:r>
        <w:rPr>
          <w:b/>
          <w:spacing w:val="-6"/>
          <w:sz w:val="22"/>
        </w:rPr>
        <w:t> </w:t>
      </w:r>
      <w:r>
        <w:rPr>
          <w:b/>
          <w:sz w:val="22"/>
        </w:rPr>
        <w:t>framework,</w:t>
      </w:r>
      <w:r>
        <w:rPr>
          <w:b/>
          <w:spacing w:val="-6"/>
          <w:sz w:val="22"/>
        </w:rPr>
        <w:t> </w:t>
      </w:r>
      <w:r>
        <w:rPr>
          <w:b/>
          <w:sz w:val="22"/>
        </w:rPr>
        <w:t>are</w:t>
      </w:r>
      <w:r>
        <w:rPr>
          <w:b/>
          <w:spacing w:val="-3"/>
          <w:sz w:val="22"/>
        </w:rPr>
        <w:t> </w:t>
      </w:r>
      <w:r>
        <w:rPr>
          <w:b/>
          <w:sz w:val="22"/>
        </w:rPr>
        <w:t>exemptions</w:t>
      </w:r>
      <w:r>
        <w:rPr>
          <w:b/>
          <w:spacing w:val="-5"/>
          <w:sz w:val="22"/>
        </w:rPr>
        <w:t> </w:t>
      </w:r>
      <w:r>
        <w:rPr>
          <w:b/>
          <w:sz w:val="22"/>
        </w:rPr>
        <w:t>for</w:t>
      </w:r>
      <w:r>
        <w:rPr>
          <w:b/>
          <w:spacing w:val="-5"/>
          <w:sz w:val="22"/>
        </w:rPr>
        <w:t> </w:t>
      </w:r>
      <w:r>
        <w:rPr>
          <w:b/>
          <w:sz w:val="22"/>
        </w:rPr>
        <w:t>anticompetitive</w:t>
      </w:r>
      <w:r>
        <w:rPr>
          <w:b/>
          <w:spacing w:val="-5"/>
          <w:sz w:val="22"/>
        </w:rPr>
        <w:t> </w:t>
      </w:r>
      <w:r>
        <w:rPr>
          <w:b/>
          <w:sz w:val="22"/>
        </w:rPr>
        <w:t>agreements</w:t>
      </w:r>
      <w:r>
        <w:rPr>
          <w:b/>
          <w:spacing w:val="-5"/>
          <w:sz w:val="22"/>
        </w:rPr>
        <w:t> </w:t>
      </w:r>
      <w:r>
        <w:rPr>
          <w:b/>
          <w:sz w:val="22"/>
        </w:rPr>
        <w:t>granted contingent upon the condition that the agreement must not eliminate competition? </w:t>
      </w:r>
      <w:r>
        <w:rPr>
          <w:sz w:val="22"/>
        </w:rPr>
        <w:t>(Y/N)</w:t>
      </w:r>
    </w:p>
    <w:p>
      <w:pPr>
        <w:pStyle w:val="ListParagraph"/>
        <w:numPr>
          <w:ilvl w:val="0"/>
          <w:numId w:val="58"/>
        </w:numPr>
        <w:tabs>
          <w:tab w:pos="720" w:val="left" w:leader="none"/>
        </w:tabs>
        <w:spacing w:line="240" w:lineRule="auto" w:before="253" w:after="0"/>
        <w:ind w:left="720" w:right="355" w:hanging="360"/>
        <w:jc w:val="left"/>
        <w:rPr>
          <w:sz w:val="22"/>
        </w:rPr>
      </w:pPr>
      <w:r>
        <w:rPr>
          <w:b/>
          <w:sz w:val="22"/>
        </w:rPr>
        <w:t>Are exemptions for anticompetitive agreements granted contingent upon the condition that the agreement should allow a fair share for consumers? </w:t>
      </w:r>
      <w:r>
        <w:rPr>
          <w:sz w:val="22"/>
        </w:rPr>
        <w:t>(Y/N)</w:t>
      </w:r>
    </w:p>
    <w:p>
      <w:pPr>
        <w:pStyle w:val="ListParagraph"/>
        <w:numPr>
          <w:ilvl w:val="0"/>
          <w:numId w:val="58"/>
        </w:numPr>
        <w:tabs>
          <w:tab w:pos="720" w:val="left" w:leader="none"/>
        </w:tabs>
        <w:spacing w:line="240" w:lineRule="auto" w:before="252" w:after="0"/>
        <w:ind w:left="720" w:right="355" w:hanging="360"/>
        <w:jc w:val="left"/>
        <w:rPr>
          <w:sz w:val="22"/>
        </w:rPr>
      </w:pPr>
      <w:r>
        <w:rPr>
          <w:b/>
          <w:sz w:val="22"/>
        </w:rPr>
        <w:t>Are</w:t>
      </w:r>
      <w:r>
        <w:rPr>
          <w:b/>
          <w:spacing w:val="40"/>
          <w:sz w:val="22"/>
        </w:rPr>
        <w:t> </w:t>
      </w:r>
      <w:r>
        <w:rPr>
          <w:b/>
          <w:sz w:val="22"/>
        </w:rPr>
        <w:t>exemptions</w:t>
      </w:r>
      <w:r>
        <w:rPr>
          <w:b/>
          <w:spacing w:val="40"/>
          <w:sz w:val="22"/>
        </w:rPr>
        <w:t> </w:t>
      </w:r>
      <w:r>
        <w:rPr>
          <w:b/>
          <w:sz w:val="22"/>
        </w:rPr>
        <w:t>from</w:t>
      </w:r>
      <w:r>
        <w:rPr>
          <w:b/>
          <w:spacing w:val="40"/>
          <w:sz w:val="22"/>
        </w:rPr>
        <w:t> </w:t>
      </w:r>
      <w:r>
        <w:rPr>
          <w:b/>
          <w:sz w:val="22"/>
        </w:rPr>
        <w:t>the</w:t>
      </w:r>
      <w:r>
        <w:rPr>
          <w:b/>
          <w:spacing w:val="40"/>
          <w:sz w:val="22"/>
        </w:rPr>
        <w:t> </w:t>
      </w:r>
      <w:r>
        <w:rPr>
          <w:b/>
          <w:sz w:val="22"/>
        </w:rPr>
        <w:t>competition</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granted</w:t>
      </w:r>
      <w:r>
        <w:rPr>
          <w:b/>
          <w:spacing w:val="40"/>
          <w:sz w:val="22"/>
        </w:rPr>
        <w:t> </w:t>
      </w:r>
      <w:r>
        <w:rPr>
          <w:b/>
          <w:sz w:val="22"/>
        </w:rPr>
        <w:t>only</w:t>
      </w:r>
      <w:r>
        <w:rPr>
          <w:b/>
          <w:spacing w:val="40"/>
          <w:sz w:val="22"/>
        </w:rPr>
        <w:t> </w:t>
      </w:r>
      <w:r>
        <w:rPr>
          <w:b/>
          <w:sz w:val="22"/>
        </w:rPr>
        <w:t>for</w:t>
      </w:r>
      <w:r>
        <w:rPr>
          <w:b/>
          <w:spacing w:val="40"/>
          <w:sz w:val="22"/>
        </w:rPr>
        <w:t> </w:t>
      </w:r>
      <w:r>
        <w:rPr>
          <w:b/>
          <w:sz w:val="22"/>
        </w:rPr>
        <w:t>certain</w:t>
      </w:r>
      <w:r>
        <w:rPr>
          <w:b/>
          <w:spacing w:val="40"/>
          <w:sz w:val="22"/>
        </w:rPr>
        <w:t> </w:t>
      </w:r>
      <w:r>
        <w:rPr>
          <w:b/>
          <w:sz w:val="22"/>
        </w:rPr>
        <w:t>time periods? </w:t>
      </w:r>
      <w:r>
        <w:rPr>
          <w:sz w:val="22"/>
        </w:rPr>
        <w:t>(11a - good practice)</w:t>
      </w:r>
    </w:p>
    <w:p>
      <w:pPr>
        <w:pStyle w:val="BodyText"/>
        <w:ind w:left="720" w:right="4058"/>
      </w:pPr>
      <w:r>
        <w:rPr/>
        <w:t>11a.</w:t>
      </w:r>
      <w:r>
        <w:rPr>
          <w:spacing w:val="-2"/>
        </w:rPr>
        <w:t> </w:t>
      </w:r>
      <w:r>
        <w:rPr/>
        <w:t>Yes,</w:t>
      </w:r>
      <w:r>
        <w:rPr>
          <w:spacing w:val="-4"/>
        </w:rPr>
        <w:t> </w:t>
      </w:r>
      <w:r>
        <w:rPr/>
        <w:t>exemptions</w:t>
      </w:r>
      <w:r>
        <w:rPr>
          <w:spacing w:val="-4"/>
        </w:rPr>
        <w:t> </w:t>
      </w:r>
      <w:r>
        <w:rPr/>
        <w:t>are</w:t>
      </w:r>
      <w:r>
        <w:rPr>
          <w:spacing w:val="-4"/>
        </w:rPr>
        <w:t> </w:t>
      </w:r>
      <w:r>
        <w:rPr/>
        <w:t>granted</w:t>
      </w:r>
      <w:r>
        <w:rPr>
          <w:spacing w:val="-4"/>
        </w:rPr>
        <w:t> </w:t>
      </w:r>
      <w:r>
        <w:rPr/>
        <w:t>for</w:t>
      </w:r>
      <w:r>
        <w:rPr>
          <w:spacing w:val="-6"/>
        </w:rPr>
        <w:t> </w:t>
      </w:r>
      <w:r>
        <w:rPr/>
        <w:t>a</w:t>
      </w:r>
      <w:r>
        <w:rPr>
          <w:spacing w:val="-4"/>
        </w:rPr>
        <w:t> </w:t>
      </w:r>
      <w:r>
        <w:rPr/>
        <w:t>specific</w:t>
      </w:r>
      <w:r>
        <w:rPr>
          <w:spacing w:val="-4"/>
        </w:rPr>
        <w:t> </w:t>
      </w:r>
      <w:r>
        <w:rPr/>
        <w:t>time</w:t>
      </w:r>
      <w:r>
        <w:rPr>
          <w:spacing w:val="-4"/>
        </w:rPr>
        <w:t> </w:t>
      </w:r>
      <w:r>
        <w:rPr/>
        <w:t>period 11b. No, there is no time period for some exemptions</w:t>
      </w:r>
    </w:p>
    <w:p>
      <w:pPr>
        <w:pStyle w:val="BodyText"/>
        <w:ind w:left="720" w:right="4739" w:hanging="1"/>
      </w:pPr>
      <w:r>
        <w:rPr/>
        <w:t>11c.</w:t>
      </w:r>
      <w:r>
        <w:rPr>
          <w:spacing w:val="-1"/>
        </w:rPr>
        <w:t> </w:t>
      </w:r>
      <w:r>
        <w:rPr/>
        <w:t>No,</w:t>
      </w:r>
      <w:r>
        <w:rPr>
          <w:spacing w:val="-3"/>
        </w:rPr>
        <w:t> </w:t>
      </w:r>
      <w:r>
        <w:rPr/>
        <w:t>there</w:t>
      </w:r>
      <w:r>
        <w:rPr>
          <w:spacing w:val="-5"/>
        </w:rPr>
        <w:t> </w:t>
      </w:r>
      <w:r>
        <w:rPr/>
        <w:t>is</w:t>
      </w:r>
      <w:r>
        <w:rPr>
          <w:spacing w:val="-3"/>
        </w:rPr>
        <w:t> </w:t>
      </w:r>
      <w:r>
        <w:rPr/>
        <w:t>no</w:t>
      </w:r>
      <w:r>
        <w:rPr>
          <w:spacing w:val="-6"/>
        </w:rPr>
        <w:t> </w:t>
      </w:r>
      <w:r>
        <w:rPr/>
        <w:t>time</w:t>
      </w:r>
      <w:r>
        <w:rPr>
          <w:spacing w:val="-5"/>
        </w:rPr>
        <w:t> </w:t>
      </w:r>
      <w:r>
        <w:rPr/>
        <w:t>period</w:t>
      </w:r>
      <w:r>
        <w:rPr>
          <w:spacing w:val="-6"/>
        </w:rPr>
        <w:t> </w:t>
      </w:r>
      <w:r>
        <w:rPr/>
        <w:t>for</w:t>
      </w:r>
      <w:r>
        <w:rPr>
          <w:spacing w:val="-2"/>
        </w:rPr>
        <w:t> </w:t>
      </w:r>
      <w:r>
        <w:rPr/>
        <w:t>any</w:t>
      </w:r>
      <w:r>
        <w:rPr>
          <w:spacing w:val="-3"/>
        </w:rPr>
        <w:t> </w:t>
      </w:r>
      <w:r>
        <w:rPr/>
        <w:t>exemptions 11d. No, exemptions cannot be granted</w:t>
      </w:r>
    </w:p>
    <w:p>
      <w:pPr>
        <w:pStyle w:val="BodyText"/>
      </w:pPr>
    </w:p>
    <w:p>
      <w:pPr>
        <w:pStyle w:val="ListParagraph"/>
        <w:numPr>
          <w:ilvl w:val="0"/>
          <w:numId w:val="58"/>
        </w:numPr>
        <w:tabs>
          <w:tab w:pos="719" w:val="left" w:leader="none"/>
        </w:tabs>
        <w:spacing w:line="240" w:lineRule="auto" w:before="0" w:after="0"/>
        <w:ind w:left="719" w:right="355" w:hanging="360"/>
        <w:jc w:val="left"/>
        <w:rPr>
          <w:sz w:val="22"/>
        </w:rPr>
      </w:pPr>
      <w:r>
        <w:rPr>
          <w:b/>
          <w:sz w:val="22"/>
        </w:rPr>
        <w:t>Is</w:t>
      </w:r>
      <w:r>
        <w:rPr>
          <w:b/>
          <w:spacing w:val="18"/>
          <w:sz w:val="22"/>
        </w:rPr>
        <w:t> </w:t>
      </w:r>
      <w:r>
        <w:rPr>
          <w:b/>
          <w:sz w:val="22"/>
        </w:rPr>
        <w:t>renewal</w:t>
      </w:r>
      <w:r>
        <w:rPr>
          <w:b/>
          <w:spacing w:val="19"/>
          <w:sz w:val="22"/>
        </w:rPr>
        <w:t> </w:t>
      </w:r>
      <w:r>
        <w:rPr>
          <w:b/>
          <w:sz w:val="22"/>
        </w:rPr>
        <w:t>of</w:t>
      </w:r>
      <w:r>
        <w:rPr>
          <w:b/>
          <w:spacing w:val="19"/>
          <w:sz w:val="22"/>
        </w:rPr>
        <w:t> </w:t>
      </w:r>
      <w:r>
        <w:rPr>
          <w:b/>
          <w:sz w:val="22"/>
        </w:rPr>
        <w:t>an</w:t>
      </w:r>
      <w:r>
        <w:rPr>
          <w:b/>
          <w:spacing w:val="18"/>
          <w:sz w:val="22"/>
        </w:rPr>
        <w:t> </w:t>
      </w:r>
      <w:r>
        <w:rPr>
          <w:b/>
          <w:sz w:val="22"/>
        </w:rPr>
        <w:t>exemption</w:t>
      </w:r>
      <w:r>
        <w:rPr>
          <w:b/>
          <w:spacing w:val="18"/>
          <w:sz w:val="22"/>
        </w:rPr>
        <w:t> </w:t>
      </w:r>
      <w:r>
        <w:rPr>
          <w:b/>
          <w:sz w:val="22"/>
        </w:rPr>
        <w:t>at</w:t>
      </w:r>
      <w:r>
        <w:rPr>
          <w:b/>
          <w:spacing w:val="19"/>
          <w:sz w:val="22"/>
        </w:rPr>
        <w:t> </w:t>
      </w:r>
      <w:r>
        <w:rPr>
          <w:b/>
          <w:sz w:val="22"/>
        </w:rPr>
        <w:t>the</w:t>
      </w:r>
      <w:r>
        <w:rPr>
          <w:b/>
          <w:spacing w:val="18"/>
          <w:sz w:val="22"/>
        </w:rPr>
        <w:t> </w:t>
      </w:r>
      <w:r>
        <w:rPr>
          <w:b/>
          <w:sz w:val="22"/>
        </w:rPr>
        <w:t>end</w:t>
      </w:r>
      <w:r>
        <w:rPr>
          <w:b/>
          <w:spacing w:val="18"/>
          <w:sz w:val="22"/>
        </w:rPr>
        <w:t> </w:t>
      </w:r>
      <w:r>
        <w:rPr>
          <w:b/>
          <w:sz w:val="22"/>
        </w:rPr>
        <w:t>of</w:t>
      </w:r>
      <w:r>
        <w:rPr>
          <w:b/>
          <w:spacing w:val="19"/>
          <w:sz w:val="22"/>
        </w:rPr>
        <w:t> </w:t>
      </w:r>
      <w:r>
        <w:rPr>
          <w:b/>
          <w:sz w:val="22"/>
        </w:rPr>
        <w:t>its</w:t>
      </w:r>
      <w:r>
        <w:rPr>
          <w:b/>
          <w:spacing w:val="18"/>
          <w:sz w:val="22"/>
        </w:rPr>
        <w:t> </w:t>
      </w:r>
      <w:r>
        <w:rPr>
          <w:b/>
          <w:sz w:val="22"/>
        </w:rPr>
        <w:t>term contingent</w:t>
      </w:r>
      <w:r>
        <w:rPr>
          <w:b/>
          <w:spacing w:val="19"/>
          <w:sz w:val="22"/>
        </w:rPr>
        <w:t> </w:t>
      </w:r>
      <w:r>
        <w:rPr>
          <w:b/>
          <w:sz w:val="22"/>
        </w:rPr>
        <w:t>upon</w:t>
      </w:r>
      <w:r>
        <w:rPr>
          <w:b/>
          <w:spacing w:val="18"/>
          <w:sz w:val="22"/>
        </w:rPr>
        <w:t> </w:t>
      </w:r>
      <w:r>
        <w:rPr>
          <w:b/>
          <w:sz w:val="22"/>
        </w:rPr>
        <w:t>a</w:t>
      </w:r>
      <w:r>
        <w:rPr>
          <w:b/>
          <w:spacing w:val="18"/>
          <w:sz w:val="22"/>
        </w:rPr>
        <w:t> </w:t>
      </w:r>
      <w:r>
        <w:rPr>
          <w:b/>
          <w:sz w:val="22"/>
        </w:rPr>
        <w:t>review</w:t>
      </w:r>
      <w:r>
        <w:rPr>
          <w:b/>
          <w:spacing w:val="17"/>
          <w:sz w:val="22"/>
        </w:rPr>
        <w:t> </w:t>
      </w:r>
      <w:r>
        <w:rPr>
          <w:b/>
          <w:sz w:val="22"/>
        </w:rPr>
        <w:t>of</w:t>
      </w:r>
      <w:r>
        <w:rPr>
          <w:b/>
          <w:spacing w:val="19"/>
          <w:sz w:val="22"/>
        </w:rPr>
        <w:t> </w:t>
      </w:r>
      <w:r>
        <w:rPr>
          <w:b/>
          <w:sz w:val="22"/>
        </w:rPr>
        <w:t>the</w:t>
      </w:r>
      <w:r>
        <w:rPr>
          <w:b/>
          <w:spacing w:val="18"/>
          <w:sz w:val="22"/>
        </w:rPr>
        <w:t> </w:t>
      </w:r>
      <w:r>
        <w:rPr>
          <w:b/>
          <w:sz w:val="22"/>
        </w:rPr>
        <w:t>reasons for which the exemption was granted by the Competition Authority? </w:t>
      </w:r>
      <w:r>
        <w:rPr>
          <w:sz w:val="22"/>
        </w:rPr>
        <w:t>(Y/N)</w:t>
      </w:r>
    </w:p>
    <w:p>
      <w:pPr>
        <w:pStyle w:val="BodyText"/>
        <w:spacing w:before="1"/>
      </w:pPr>
    </w:p>
    <w:p>
      <w:pPr>
        <w:pStyle w:val="ListParagraph"/>
        <w:numPr>
          <w:ilvl w:val="0"/>
          <w:numId w:val="58"/>
        </w:numPr>
        <w:tabs>
          <w:tab w:pos="720" w:val="left" w:leader="none"/>
        </w:tabs>
        <w:spacing w:line="240" w:lineRule="auto" w:before="1" w:after="0"/>
        <w:ind w:left="720" w:right="355" w:hanging="360"/>
        <w:jc w:val="left"/>
        <w:rPr>
          <w:sz w:val="22"/>
        </w:rPr>
      </w:pPr>
      <w:r>
        <w:rPr>
          <w:b/>
          <w:sz w:val="22"/>
        </w:rPr>
        <w:t>Are</w:t>
      </w:r>
      <w:r>
        <w:rPr>
          <w:b/>
          <w:spacing w:val="-14"/>
          <w:sz w:val="22"/>
        </w:rPr>
        <w:t> </w:t>
      </w:r>
      <w:r>
        <w:rPr>
          <w:b/>
          <w:sz w:val="22"/>
        </w:rPr>
        <w:t>there</w:t>
      </w:r>
      <w:r>
        <w:rPr>
          <w:b/>
          <w:spacing w:val="-14"/>
          <w:sz w:val="22"/>
        </w:rPr>
        <w:t> </w:t>
      </w:r>
      <w:r>
        <w:rPr>
          <w:b/>
          <w:sz w:val="22"/>
        </w:rPr>
        <w:t>specific</w:t>
      </w:r>
      <w:r>
        <w:rPr>
          <w:b/>
          <w:spacing w:val="-14"/>
          <w:sz w:val="22"/>
        </w:rPr>
        <w:t> </w:t>
      </w:r>
      <w:r>
        <w:rPr>
          <w:b/>
          <w:sz w:val="22"/>
        </w:rPr>
        <w:t>provisions</w:t>
      </w:r>
      <w:r>
        <w:rPr>
          <w:b/>
          <w:spacing w:val="-13"/>
          <w:sz w:val="22"/>
        </w:rPr>
        <w:t> </w:t>
      </w:r>
      <w:r>
        <w:rPr>
          <w:b/>
          <w:sz w:val="22"/>
        </w:rPr>
        <w:t>in</w:t>
      </w:r>
      <w:r>
        <w:rPr>
          <w:b/>
          <w:spacing w:val="-14"/>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that</w:t>
      </w:r>
      <w:r>
        <w:rPr>
          <w:b/>
          <w:spacing w:val="-14"/>
          <w:sz w:val="22"/>
        </w:rPr>
        <w:t> </w:t>
      </w:r>
      <w:r>
        <w:rPr>
          <w:b/>
          <w:sz w:val="22"/>
        </w:rPr>
        <w:t>prevent</w:t>
      </w:r>
      <w:r>
        <w:rPr>
          <w:b/>
          <w:spacing w:val="-13"/>
          <w:sz w:val="22"/>
        </w:rPr>
        <w:t> </w:t>
      </w:r>
      <w:r>
        <w:rPr>
          <w:b/>
          <w:sz w:val="22"/>
        </w:rPr>
        <w:t>justifying</w:t>
      </w:r>
      <w:r>
        <w:rPr>
          <w:b/>
          <w:spacing w:val="-13"/>
          <w:sz w:val="22"/>
        </w:rPr>
        <w:t> </w:t>
      </w:r>
      <w:r>
        <w:rPr>
          <w:b/>
          <w:sz w:val="22"/>
        </w:rPr>
        <w:t>agreements</w:t>
      </w:r>
      <w:r>
        <w:rPr>
          <w:b/>
          <w:spacing w:val="-14"/>
          <w:sz w:val="22"/>
        </w:rPr>
        <w:t> </w:t>
      </w:r>
      <w:r>
        <w:rPr>
          <w:b/>
          <w:sz w:val="22"/>
        </w:rPr>
        <w:t>that are forbidden in and of themselves on the basis of efficiency? </w:t>
      </w:r>
      <w:r>
        <w:rPr>
          <w:sz w:val="22"/>
        </w:rPr>
        <w:t>(Y/N)</w:t>
      </w:r>
    </w:p>
    <w:p>
      <w:pPr>
        <w:pStyle w:val="ListParagraph"/>
        <w:numPr>
          <w:ilvl w:val="0"/>
          <w:numId w:val="58"/>
        </w:numPr>
        <w:tabs>
          <w:tab w:pos="719" w:val="left" w:leader="none"/>
        </w:tabs>
        <w:spacing w:line="240" w:lineRule="auto" w:before="252" w:after="0"/>
        <w:ind w:left="719" w:right="0" w:hanging="359"/>
        <w:jc w:val="left"/>
        <w:rPr>
          <w:sz w:val="22"/>
        </w:rPr>
      </w:pPr>
      <w:r>
        <w:rPr>
          <w:b/>
          <w:sz w:val="22"/>
        </w:rPr>
        <w:t>Does</w:t>
      </w:r>
      <w:r>
        <w:rPr>
          <w:b/>
          <w:spacing w:val="-5"/>
          <w:sz w:val="22"/>
        </w:rPr>
        <w:t> </w:t>
      </w:r>
      <w:r>
        <w:rPr>
          <w:b/>
          <w:sz w:val="22"/>
        </w:rPr>
        <w:t>the</w:t>
      </w:r>
      <w:r>
        <w:rPr>
          <w:b/>
          <w:spacing w:val="-7"/>
          <w:sz w:val="22"/>
        </w:rPr>
        <w:t> </w:t>
      </w:r>
      <w:r>
        <w:rPr>
          <w:b/>
          <w:sz w:val="22"/>
        </w:rPr>
        <w:t>regulatory</w:t>
      </w:r>
      <w:r>
        <w:rPr>
          <w:b/>
          <w:spacing w:val="-7"/>
          <w:sz w:val="22"/>
        </w:rPr>
        <w:t> </w:t>
      </w:r>
      <w:r>
        <w:rPr>
          <w:b/>
          <w:sz w:val="22"/>
        </w:rPr>
        <w:t>framework</w:t>
      </w:r>
      <w:r>
        <w:rPr>
          <w:b/>
          <w:spacing w:val="-6"/>
          <w:sz w:val="22"/>
        </w:rPr>
        <w:t> </w:t>
      </w:r>
      <w:r>
        <w:rPr>
          <w:b/>
          <w:sz w:val="22"/>
        </w:rPr>
        <w:t>prohibit</w:t>
      </w:r>
      <w:r>
        <w:rPr>
          <w:b/>
          <w:spacing w:val="-3"/>
          <w:sz w:val="22"/>
        </w:rPr>
        <w:t> </w:t>
      </w:r>
      <w:r>
        <w:rPr>
          <w:b/>
          <w:sz w:val="22"/>
        </w:rPr>
        <w:t>firms</w:t>
      </w:r>
      <w:r>
        <w:rPr>
          <w:b/>
          <w:spacing w:val="-7"/>
          <w:sz w:val="22"/>
        </w:rPr>
        <w:t> </w:t>
      </w:r>
      <w:r>
        <w:rPr>
          <w:b/>
          <w:sz w:val="22"/>
        </w:rPr>
        <w:t>from</w:t>
      </w:r>
      <w:r>
        <w:rPr>
          <w:b/>
          <w:spacing w:val="-4"/>
          <w:sz w:val="22"/>
        </w:rPr>
        <w:t> </w:t>
      </w:r>
      <w:r>
        <w:rPr>
          <w:b/>
          <w:sz w:val="22"/>
        </w:rPr>
        <w:t>abusing</w:t>
      </w:r>
      <w:r>
        <w:rPr>
          <w:b/>
          <w:spacing w:val="-4"/>
          <w:sz w:val="22"/>
        </w:rPr>
        <w:t> </w:t>
      </w:r>
      <w:r>
        <w:rPr>
          <w:b/>
          <w:sz w:val="22"/>
        </w:rPr>
        <w:t>dominant</w:t>
      </w:r>
      <w:r>
        <w:rPr>
          <w:b/>
          <w:spacing w:val="-4"/>
          <w:sz w:val="22"/>
        </w:rPr>
        <w:t> </w:t>
      </w:r>
      <w:r>
        <w:rPr>
          <w:b/>
          <w:sz w:val="22"/>
        </w:rPr>
        <w:t>positions?</w:t>
      </w:r>
      <w:r>
        <w:rPr>
          <w:b/>
          <w:spacing w:val="-7"/>
          <w:sz w:val="22"/>
        </w:rPr>
        <w:t> </w:t>
      </w:r>
      <w:r>
        <w:rPr>
          <w:spacing w:val="-2"/>
          <w:sz w:val="22"/>
        </w:rPr>
        <w:t>(Y/N)</w:t>
      </w:r>
    </w:p>
    <w:p>
      <w:pPr>
        <w:pStyle w:val="BodyText"/>
      </w:pPr>
    </w:p>
    <w:p>
      <w:pPr>
        <w:pStyle w:val="ListParagraph"/>
        <w:numPr>
          <w:ilvl w:val="0"/>
          <w:numId w:val="58"/>
        </w:numPr>
        <w:tabs>
          <w:tab w:pos="719" w:val="left" w:leader="none"/>
        </w:tabs>
        <w:spacing w:line="240" w:lineRule="auto" w:before="0" w:after="0"/>
        <w:ind w:left="719" w:right="357" w:hanging="360"/>
        <w:jc w:val="left"/>
        <w:rPr>
          <w:sz w:val="22"/>
        </w:rPr>
      </w:pPr>
      <w:r>
        <w:rPr>
          <w:b/>
          <w:sz w:val="22"/>
        </w:rPr>
        <w:t>Does</w:t>
      </w:r>
      <w:r>
        <w:rPr>
          <w:b/>
          <w:spacing w:val="-3"/>
          <w:sz w:val="22"/>
        </w:rPr>
        <w:t> </w:t>
      </w:r>
      <w:r>
        <w:rPr>
          <w:b/>
          <w:sz w:val="22"/>
        </w:rPr>
        <w:t>the</w:t>
      </w:r>
      <w:r>
        <w:rPr>
          <w:b/>
          <w:spacing w:val="-3"/>
          <w:sz w:val="22"/>
        </w:rPr>
        <w:t> </w:t>
      </w:r>
      <w:r>
        <w:rPr>
          <w:b/>
          <w:sz w:val="22"/>
        </w:rPr>
        <w:t>regulatory</w:t>
      </w:r>
      <w:r>
        <w:rPr>
          <w:b/>
          <w:spacing w:val="-3"/>
          <w:sz w:val="22"/>
        </w:rPr>
        <w:t> </w:t>
      </w:r>
      <w:r>
        <w:rPr>
          <w:b/>
          <w:sz w:val="22"/>
        </w:rPr>
        <w:t>framework</w:t>
      </w:r>
      <w:r>
        <w:rPr>
          <w:b/>
          <w:spacing w:val="-4"/>
          <w:sz w:val="22"/>
        </w:rPr>
        <w:t> </w:t>
      </w:r>
      <w:r>
        <w:rPr>
          <w:b/>
          <w:sz w:val="22"/>
        </w:rPr>
        <w:t>define</w:t>
      </w:r>
      <w:r>
        <w:rPr>
          <w:b/>
          <w:spacing w:val="-3"/>
          <w:sz w:val="22"/>
        </w:rPr>
        <w:t> </w:t>
      </w:r>
      <w:r>
        <w:rPr>
          <w:b/>
          <w:sz w:val="22"/>
        </w:rPr>
        <w:t>market</w:t>
      </w:r>
      <w:r>
        <w:rPr>
          <w:b/>
          <w:spacing w:val="-2"/>
          <w:sz w:val="22"/>
        </w:rPr>
        <w:t> </w:t>
      </w:r>
      <w:r>
        <w:rPr>
          <w:b/>
          <w:sz w:val="22"/>
        </w:rPr>
        <w:t>dominance</w:t>
      </w:r>
      <w:r>
        <w:rPr>
          <w:b/>
          <w:spacing w:val="-5"/>
          <w:sz w:val="22"/>
        </w:rPr>
        <w:t> </w:t>
      </w:r>
      <w:r>
        <w:rPr>
          <w:b/>
          <w:sz w:val="22"/>
        </w:rPr>
        <w:t>when</w:t>
      </w:r>
      <w:r>
        <w:rPr>
          <w:b/>
          <w:spacing w:val="-6"/>
          <w:sz w:val="22"/>
        </w:rPr>
        <w:t> </w:t>
      </w:r>
      <w:r>
        <w:rPr>
          <w:b/>
          <w:sz w:val="22"/>
        </w:rPr>
        <w:t>firms</w:t>
      </w:r>
      <w:r>
        <w:rPr>
          <w:b/>
          <w:spacing w:val="-5"/>
          <w:sz w:val="22"/>
        </w:rPr>
        <w:t> </w:t>
      </w:r>
      <w:r>
        <w:rPr>
          <w:b/>
          <w:sz w:val="22"/>
        </w:rPr>
        <w:t>have</w:t>
      </w:r>
      <w:r>
        <w:rPr>
          <w:b/>
          <w:spacing w:val="-5"/>
          <w:sz w:val="22"/>
        </w:rPr>
        <w:t> </w:t>
      </w:r>
      <w:r>
        <w:rPr>
          <w:b/>
          <w:sz w:val="22"/>
        </w:rPr>
        <w:t>substantial</w:t>
      </w:r>
      <w:r>
        <w:rPr>
          <w:b/>
          <w:spacing w:val="-2"/>
          <w:sz w:val="22"/>
        </w:rPr>
        <w:t> </w:t>
      </w:r>
      <w:r>
        <w:rPr>
          <w:b/>
          <w:sz w:val="22"/>
        </w:rPr>
        <w:t>degree</w:t>
      </w:r>
      <w:r>
        <w:rPr>
          <w:b/>
          <w:spacing w:val="-5"/>
          <w:sz w:val="22"/>
        </w:rPr>
        <w:t> </w:t>
      </w:r>
      <w:r>
        <w:rPr>
          <w:b/>
          <w:sz w:val="22"/>
        </w:rPr>
        <w:t>of power in a market? </w:t>
      </w:r>
      <w:r>
        <w:rPr>
          <w:sz w:val="22"/>
        </w:rPr>
        <w:t>(Y/N)</w:t>
      </w:r>
    </w:p>
    <w:p>
      <w:pPr>
        <w:pStyle w:val="ListParagraph"/>
        <w:numPr>
          <w:ilvl w:val="0"/>
          <w:numId w:val="58"/>
        </w:numPr>
        <w:tabs>
          <w:tab w:pos="718" w:val="left" w:leader="none"/>
        </w:tabs>
        <w:spacing w:line="240" w:lineRule="auto" w:before="252" w:after="0"/>
        <w:ind w:left="718" w:right="0" w:hanging="359"/>
        <w:jc w:val="left"/>
        <w:rPr>
          <w:sz w:val="22"/>
        </w:rPr>
      </w:pPr>
      <w:r>
        <w:rPr>
          <w:b/>
          <w:sz w:val="22"/>
        </w:rPr>
        <w:t>Does</w:t>
      </w:r>
      <w:r>
        <w:rPr>
          <w:b/>
          <w:spacing w:val="-6"/>
          <w:sz w:val="22"/>
        </w:rPr>
        <w:t> </w:t>
      </w:r>
      <w:r>
        <w:rPr>
          <w:b/>
          <w:sz w:val="22"/>
        </w:rPr>
        <w:t>the</w:t>
      </w:r>
      <w:r>
        <w:rPr>
          <w:b/>
          <w:spacing w:val="-5"/>
          <w:sz w:val="22"/>
        </w:rPr>
        <w:t> </w:t>
      </w:r>
      <w:r>
        <w:rPr>
          <w:b/>
          <w:sz w:val="22"/>
        </w:rPr>
        <w:t>regulatory</w:t>
      </w:r>
      <w:r>
        <w:rPr>
          <w:b/>
          <w:spacing w:val="-6"/>
          <w:sz w:val="22"/>
        </w:rPr>
        <w:t> </w:t>
      </w:r>
      <w:r>
        <w:rPr>
          <w:b/>
          <w:sz w:val="22"/>
        </w:rPr>
        <w:t>framework</w:t>
      </w:r>
      <w:r>
        <w:rPr>
          <w:b/>
          <w:spacing w:val="-4"/>
          <w:sz w:val="22"/>
        </w:rPr>
        <w:t> </w:t>
      </w:r>
      <w:r>
        <w:rPr>
          <w:b/>
          <w:sz w:val="22"/>
        </w:rPr>
        <w:t>define</w:t>
      </w:r>
      <w:r>
        <w:rPr>
          <w:b/>
          <w:spacing w:val="-5"/>
          <w:sz w:val="22"/>
        </w:rPr>
        <w:t> </w:t>
      </w:r>
      <w:r>
        <w:rPr>
          <w:b/>
          <w:sz w:val="22"/>
        </w:rPr>
        <w:t>when</w:t>
      </w:r>
      <w:r>
        <w:rPr>
          <w:b/>
          <w:spacing w:val="-4"/>
          <w:sz w:val="22"/>
        </w:rPr>
        <w:t> </w:t>
      </w:r>
      <w:r>
        <w:rPr>
          <w:b/>
          <w:sz w:val="22"/>
        </w:rPr>
        <w:t>firms</w:t>
      </w:r>
      <w:r>
        <w:rPr>
          <w:b/>
          <w:spacing w:val="-5"/>
          <w:sz w:val="22"/>
        </w:rPr>
        <w:t> </w:t>
      </w:r>
      <w:r>
        <w:rPr>
          <w:b/>
          <w:sz w:val="22"/>
        </w:rPr>
        <w:t>are</w:t>
      </w:r>
      <w:r>
        <w:rPr>
          <w:b/>
          <w:spacing w:val="-3"/>
          <w:sz w:val="22"/>
        </w:rPr>
        <w:t> </w:t>
      </w:r>
      <w:r>
        <w:rPr>
          <w:b/>
          <w:sz w:val="22"/>
        </w:rPr>
        <w:t>abusing</w:t>
      </w:r>
      <w:r>
        <w:rPr>
          <w:b/>
          <w:spacing w:val="-6"/>
          <w:sz w:val="22"/>
        </w:rPr>
        <w:t> </w:t>
      </w:r>
      <w:r>
        <w:rPr>
          <w:b/>
          <w:sz w:val="22"/>
        </w:rPr>
        <w:t>their</w:t>
      </w:r>
      <w:r>
        <w:rPr>
          <w:b/>
          <w:spacing w:val="-5"/>
          <w:sz w:val="22"/>
        </w:rPr>
        <w:t> </w:t>
      </w:r>
      <w:r>
        <w:rPr>
          <w:b/>
          <w:sz w:val="22"/>
        </w:rPr>
        <w:t>market</w:t>
      </w:r>
      <w:r>
        <w:rPr>
          <w:b/>
          <w:spacing w:val="-5"/>
          <w:sz w:val="22"/>
        </w:rPr>
        <w:t> </w:t>
      </w:r>
      <w:r>
        <w:rPr>
          <w:b/>
          <w:sz w:val="22"/>
        </w:rPr>
        <w:t>dominance?</w:t>
      </w:r>
      <w:r>
        <w:rPr>
          <w:b/>
          <w:spacing w:val="-5"/>
          <w:sz w:val="22"/>
        </w:rPr>
        <w:t> </w:t>
      </w:r>
      <w:r>
        <w:rPr>
          <w:spacing w:val="-2"/>
          <w:sz w:val="22"/>
        </w:rPr>
        <w:t>(Y/N)</w:t>
      </w:r>
    </w:p>
    <w:p>
      <w:pPr>
        <w:pStyle w:val="BodyText"/>
        <w:spacing w:before="1"/>
      </w:pPr>
    </w:p>
    <w:p>
      <w:pPr>
        <w:pStyle w:val="ListParagraph"/>
        <w:numPr>
          <w:ilvl w:val="0"/>
          <w:numId w:val="58"/>
        </w:numPr>
        <w:tabs>
          <w:tab w:pos="719" w:val="left" w:leader="none"/>
        </w:tabs>
        <w:spacing w:line="240" w:lineRule="auto" w:before="0" w:after="0"/>
        <w:ind w:left="719" w:right="354" w:hanging="360"/>
        <w:jc w:val="both"/>
        <w:rPr>
          <w:i/>
          <w:sz w:val="22"/>
        </w:rPr>
      </w:pPr>
      <w:r>
        <w:rPr>
          <w:b/>
          <w:sz w:val="22"/>
        </w:rPr>
        <w:t>Does the regulatory framework contain provisions that allow firms to justify their behaviors on the basis of contributions to economic and/or technical progress during an investigation by the Competition Authority? </w:t>
      </w:r>
      <w:r>
        <w:rPr>
          <w:i/>
          <w:sz w:val="22"/>
        </w:rPr>
        <w:t>(not scored)</w:t>
      </w:r>
    </w:p>
    <w:p>
      <w:pPr>
        <w:pStyle w:val="ListParagraph"/>
        <w:numPr>
          <w:ilvl w:val="0"/>
          <w:numId w:val="58"/>
        </w:numPr>
        <w:tabs>
          <w:tab w:pos="718" w:val="left" w:leader="none"/>
        </w:tabs>
        <w:spacing w:line="240" w:lineRule="auto" w:before="251" w:after="0"/>
        <w:ind w:left="718" w:right="0" w:hanging="359"/>
        <w:jc w:val="left"/>
        <w:rPr>
          <w:sz w:val="22"/>
        </w:rPr>
      </w:pPr>
      <w:r>
        <w:rPr>
          <w:b/>
          <w:sz w:val="22"/>
        </w:rPr>
        <w:t>Does</w:t>
      </w:r>
      <w:r>
        <w:rPr>
          <w:b/>
          <w:spacing w:val="-6"/>
          <w:sz w:val="22"/>
        </w:rPr>
        <w:t> </w:t>
      </w:r>
      <w:r>
        <w:rPr>
          <w:b/>
          <w:sz w:val="22"/>
        </w:rPr>
        <w:t>the</w:t>
      </w:r>
      <w:r>
        <w:rPr>
          <w:b/>
          <w:spacing w:val="-5"/>
          <w:sz w:val="22"/>
        </w:rPr>
        <w:t> </w:t>
      </w:r>
      <w:r>
        <w:rPr>
          <w:b/>
          <w:sz w:val="22"/>
        </w:rPr>
        <w:t>regulatory</w:t>
      </w:r>
      <w:r>
        <w:rPr>
          <w:b/>
          <w:spacing w:val="-7"/>
          <w:sz w:val="22"/>
        </w:rPr>
        <w:t> </w:t>
      </w:r>
      <w:r>
        <w:rPr>
          <w:b/>
          <w:sz w:val="22"/>
        </w:rPr>
        <w:t>framework</w:t>
      </w:r>
      <w:r>
        <w:rPr>
          <w:b/>
          <w:spacing w:val="-4"/>
          <w:sz w:val="22"/>
        </w:rPr>
        <w:t> </w:t>
      </w:r>
      <w:r>
        <w:rPr>
          <w:b/>
          <w:sz w:val="22"/>
        </w:rPr>
        <w:t>provide</w:t>
      </w:r>
      <w:r>
        <w:rPr>
          <w:b/>
          <w:spacing w:val="-3"/>
          <w:sz w:val="22"/>
        </w:rPr>
        <w:t> </w:t>
      </w:r>
      <w:r>
        <w:rPr>
          <w:b/>
          <w:sz w:val="22"/>
        </w:rPr>
        <w:t>a</w:t>
      </w:r>
      <w:r>
        <w:rPr>
          <w:b/>
          <w:spacing w:val="-7"/>
          <w:sz w:val="22"/>
        </w:rPr>
        <w:t> </w:t>
      </w:r>
      <w:r>
        <w:rPr>
          <w:b/>
          <w:sz w:val="22"/>
        </w:rPr>
        <w:t>leniency</w:t>
      </w:r>
      <w:r>
        <w:rPr>
          <w:b/>
          <w:spacing w:val="-6"/>
          <w:sz w:val="22"/>
        </w:rPr>
        <w:t> </w:t>
      </w:r>
      <w:r>
        <w:rPr>
          <w:b/>
          <w:sz w:val="22"/>
        </w:rPr>
        <w:t>program?</w:t>
      </w:r>
      <w:r>
        <w:rPr>
          <w:b/>
          <w:spacing w:val="-3"/>
          <w:sz w:val="22"/>
        </w:rPr>
        <w:t> </w:t>
      </w:r>
      <w:r>
        <w:rPr>
          <w:spacing w:val="-2"/>
          <w:sz w:val="22"/>
        </w:rPr>
        <w:t>(Y/N)</w:t>
      </w:r>
    </w:p>
    <w:p>
      <w:pPr>
        <w:pStyle w:val="BodyText"/>
      </w:pPr>
    </w:p>
    <w:p>
      <w:pPr>
        <w:pStyle w:val="ListParagraph"/>
        <w:numPr>
          <w:ilvl w:val="0"/>
          <w:numId w:val="58"/>
        </w:numPr>
        <w:tabs>
          <w:tab w:pos="719" w:val="left" w:leader="none"/>
        </w:tabs>
        <w:spacing w:line="240" w:lineRule="auto" w:before="0" w:after="0"/>
        <w:ind w:left="719" w:right="352" w:hanging="360"/>
        <w:jc w:val="both"/>
        <w:rPr>
          <w:sz w:val="22"/>
        </w:rPr>
      </w:pPr>
      <w:r>
        <w:rPr>
          <w:b/>
          <w:sz w:val="22"/>
        </w:rPr>
        <w:t>Does the leniency program include a defined process with procedural guarantees for evaluating an organization’s cooperation and determining the benefits they will receive? </w:t>
      </w:r>
      <w:r>
        <w:rPr>
          <w:sz w:val="22"/>
        </w:rPr>
        <w:t>(Y/N)</w:t>
      </w:r>
    </w:p>
    <w:p>
      <w:pPr>
        <w:pStyle w:val="ListParagraph"/>
        <w:numPr>
          <w:ilvl w:val="0"/>
          <w:numId w:val="58"/>
        </w:numPr>
        <w:tabs>
          <w:tab w:pos="719" w:val="left" w:leader="none"/>
        </w:tabs>
        <w:spacing w:line="240" w:lineRule="auto" w:before="253" w:after="0"/>
        <w:ind w:left="719" w:right="355" w:hanging="360"/>
        <w:jc w:val="both"/>
        <w:rPr>
          <w:sz w:val="22"/>
        </w:rPr>
      </w:pPr>
      <w:r>
        <w:rPr>
          <w:b/>
          <w:sz w:val="22"/>
        </w:rPr>
        <w:t>Is the confidentiality of organizations that cooperate with the Competition Authority during an investigation protected by the regulatory framework? </w:t>
      </w:r>
      <w:r>
        <w:rPr>
          <w:sz w:val="22"/>
        </w:rPr>
        <w:t>(Y/N)</w:t>
      </w:r>
    </w:p>
    <w:p>
      <w:pPr>
        <w:pStyle w:val="BodyText"/>
        <w:spacing w:before="20"/>
      </w:pPr>
    </w:p>
    <w:p>
      <w:pPr>
        <w:pStyle w:val="ListParagraph"/>
        <w:numPr>
          <w:ilvl w:val="0"/>
          <w:numId w:val="58"/>
        </w:numPr>
        <w:tabs>
          <w:tab w:pos="719" w:val="left" w:leader="none"/>
        </w:tabs>
        <w:spacing w:line="240" w:lineRule="auto" w:before="0" w:after="0"/>
        <w:ind w:left="719" w:right="356" w:hanging="360"/>
        <w:jc w:val="left"/>
        <w:rPr>
          <w:sz w:val="22"/>
        </w:rPr>
      </w:pPr>
      <w:r>
        <w:rPr>
          <w:b/>
          <w:sz w:val="22"/>
        </w:rPr>
        <w:t>Does</w:t>
      </w:r>
      <w:r>
        <w:rPr>
          <w:b/>
          <w:spacing w:val="27"/>
          <w:sz w:val="22"/>
        </w:rPr>
        <w:t> </w:t>
      </w:r>
      <w:r>
        <w:rPr>
          <w:b/>
          <w:sz w:val="22"/>
        </w:rPr>
        <w:t>the</w:t>
      </w:r>
      <w:r>
        <w:rPr>
          <w:b/>
          <w:spacing w:val="27"/>
          <w:sz w:val="22"/>
        </w:rPr>
        <w:t> </w:t>
      </w:r>
      <w:r>
        <w:rPr>
          <w:b/>
          <w:sz w:val="22"/>
        </w:rPr>
        <w:t>regulatory</w:t>
      </w:r>
      <w:r>
        <w:rPr>
          <w:b/>
          <w:spacing w:val="26"/>
          <w:sz w:val="22"/>
        </w:rPr>
        <w:t> </w:t>
      </w:r>
      <w:r>
        <w:rPr>
          <w:b/>
          <w:sz w:val="22"/>
        </w:rPr>
        <w:t>framework</w:t>
      </w:r>
      <w:r>
        <w:rPr>
          <w:b/>
          <w:spacing w:val="28"/>
          <w:sz w:val="22"/>
        </w:rPr>
        <w:t> </w:t>
      </w:r>
      <w:r>
        <w:rPr>
          <w:b/>
          <w:sz w:val="22"/>
        </w:rPr>
        <w:t>allow</w:t>
      </w:r>
      <w:r>
        <w:rPr>
          <w:b/>
          <w:spacing w:val="28"/>
          <w:sz w:val="22"/>
        </w:rPr>
        <w:t> </w:t>
      </w:r>
      <w:r>
        <w:rPr>
          <w:b/>
          <w:sz w:val="22"/>
        </w:rPr>
        <w:t>the</w:t>
      </w:r>
      <w:r>
        <w:rPr>
          <w:b/>
          <w:spacing w:val="29"/>
          <w:sz w:val="22"/>
        </w:rPr>
        <w:t> </w:t>
      </w:r>
      <w:r>
        <w:rPr>
          <w:b/>
          <w:sz w:val="22"/>
        </w:rPr>
        <w:t>Competition</w:t>
      </w:r>
      <w:r>
        <w:rPr>
          <w:b/>
          <w:spacing w:val="26"/>
          <w:sz w:val="22"/>
        </w:rPr>
        <w:t> </w:t>
      </w:r>
      <w:r>
        <w:rPr>
          <w:b/>
          <w:sz w:val="22"/>
        </w:rPr>
        <w:t>Authority</w:t>
      </w:r>
      <w:r>
        <w:rPr>
          <w:b/>
          <w:spacing w:val="27"/>
          <w:sz w:val="22"/>
        </w:rPr>
        <w:t> </w:t>
      </w:r>
      <w:r>
        <w:rPr>
          <w:b/>
          <w:sz w:val="22"/>
        </w:rPr>
        <w:t>to</w:t>
      </w:r>
      <w:r>
        <w:rPr>
          <w:b/>
          <w:spacing w:val="29"/>
          <w:sz w:val="22"/>
        </w:rPr>
        <w:t> </w:t>
      </w:r>
      <w:r>
        <w:rPr>
          <w:b/>
          <w:sz w:val="22"/>
        </w:rPr>
        <w:t>disclose</w:t>
      </w:r>
      <w:r>
        <w:rPr>
          <w:b/>
          <w:spacing w:val="27"/>
          <w:sz w:val="22"/>
        </w:rPr>
        <w:t> </w:t>
      </w:r>
      <w:r>
        <w:rPr>
          <w:b/>
          <w:sz w:val="22"/>
        </w:rPr>
        <w:t>the</w:t>
      </w:r>
      <w:r>
        <w:rPr>
          <w:b/>
          <w:spacing w:val="27"/>
          <w:sz w:val="22"/>
        </w:rPr>
        <w:t> </w:t>
      </w:r>
      <w:r>
        <w:rPr>
          <w:b/>
          <w:sz w:val="22"/>
        </w:rPr>
        <w:t>identity</w:t>
      </w:r>
      <w:r>
        <w:rPr>
          <w:b/>
          <w:spacing w:val="26"/>
          <w:sz w:val="22"/>
        </w:rPr>
        <w:t> </w:t>
      </w:r>
      <w:r>
        <w:rPr>
          <w:b/>
          <w:sz w:val="22"/>
        </w:rPr>
        <w:t>of</w:t>
      </w:r>
      <w:r>
        <w:rPr>
          <w:b/>
          <w:spacing w:val="27"/>
          <w:sz w:val="22"/>
        </w:rPr>
        <w:t> </w:t>
      </w:r>
      <w:r>
        <w:rPr>
          <w:b/>
          <w:sz w:val="22"/>
        </w:rPr>
        <w:t>a leniency applicant during judicial proceedings? (</w:t>
      </w:r>
      <w:r>
        <w:rPr>
          <w:sz w:val="22"/>
        </w:rPr>
        <w:t>21a or 21b – good practice)</w:t>
      </w:r>
    </w:p>
    <w:p>
      <w:pPr>
        <w:pStyle w:val="BodyText"/>
        <w:spacing w:line="252" w:lineRule="exact" w:before="1"/>
        <w:ind w:left="719"/>
      </w:pPr>
      <w:r>
        <w:rPr/>
        <w:t>21a.</w:t>
      </w:r>
      <w:r>
        <w:rPr>
          <w:spacing w:val="-1"/>
        </w:rPr>
        <w:t> </w:t>
      </w:r>
      <w:r>
        <w:rPr/>
        <w:t>No,</w:t>
      </w:r>
      <w:r>
        <w:rPr>
          <w:spacing w:val="-2"/>
        </w:rPr>
        <w:t> </w:t>
      </w:r>
      <w:r>
        <w:rPr/>
        <w:t>the</w:t>
      </w:r>
      <w:r>
        <w:rPr>
          <w:spacing w:val="-4"/>
        </w:rPr>
        <w:t> </w:t>
      </w:r>
      <w:r>
        <w:rPr/>
        <w:t>identity</w:t>
      </w:r>
      <w:r>
        <w:rPr>
          <w:spacing w:val="-2"/>
        </w:rPr>
        <w:t> </w:t>
      </w:r>
      <w:r>
        <w:rPr/>
        <w:t>of</w:t>
      </w:r>
      <w:r>
        <w:rPr>
          <w:spacing w:val="-1"/>
        </w:rPr>
        <w:t> </w:t>
      </w:r>
      <w:r>
        <w:rPr/>
        <w:t>the</w:t>
      </w:r>
      <w:r>
        <w:rPr>
          <w:spacing w:val="-2"/>
        </w:rPr>
        <w:t> </w:t>
      </w:r>
      <w:r>
        <w:rPr/>
        <w:t>applicant</w:t>
      </w:r>
      <w:r>
        <w:rPr>
          <w:spacing w:val="-4"/>
        </w:rPr>
        <w:t> </w:t>
      </w:r>
      <w:r>
        <w:rPr/>
        <w:t>is</w:t>
      </w:r>
      <w:r>
        <w:rPr>
          <w:spacing w:val="-2"/>
        </w:rPr>
        <w:t> </w:t>
      </w:r>
      <w:r>
        <w:rPr/>
        <w:t>never</w:t>
      </w:r>
      <w:r>
        <w:rPr>
          <w:spacing w:val="-1"/>
        </w:rPr>
        <w:t> </w:t>
      </w:r>
      <w:r>
        <w:rPr>
          <w:spacing w:val="-2"/>
        </w:rPr>
        <w:t>disclosed</w:t>
      </w:r>
    </w:p>
    <w:p>
      <w:pPr>
        <w:pStyle w:val="BodyText"/>
        <w:ind w:left="719" w:right="355"/>
      </w:pPr>
      <w:r>
        <w:rPr/>
        <w:t>21b.</w:t>
      </w:r>
      <w:r>
        <w:rPr>
          <w:spacing w:val="-11"/>
        </w:rPr>
        <w:t> </w:t>
      </w:r>
      <w:r>
        <w:rPr/>
        <w:t>Yes,</w:t>
      </w:r>
      <w:r>
        <w:rPr>
          <w:spacing w:val="-1"/>
        </w:rPr>
        <w:t> </w:t>
      </w:r>
      <w:r>
        <w:rPr/>
        <w:t>disclosure</w:t>
      </w:r>
      <w:r>
        <w:rPr>
          <w:spacing w:val="-1"/>
        </w:rPr>
        <w:t> </w:t>
      </w:r>
      <w:r>
        <w:rPr/>
        <w:t>is</w:t>
      </w:r>
      <w:r>
        <w:rPr>
          <w:spacing w:val="-1"/>
        </w:rPr>
        <w:t> </w:t>
      </w:r>
      <w:r>
        <w:rPr/>
        <w:t>allowed</w:t>
      </w:r>
      <w:r>
        <w:rPr>
          <w:spacing w:val="-4"/>
        </w:rPr>
        <w:t> </w:t>
      </w:r>
      <w:r>
        <w:rPr/>
        <w:t>when</w:t>
      </w:r>
      <w:r>
        <w:rPr>
          <w:spacing w:val="-1"/>
        </w:rPr>
        <w:t> </w:t>
      </w:r>
      <w:r>
        <w:rPr/>
        <w:t>there</w:t>
      </w:r>
      <w:r>
        <w:rPr>
          <w:spacing w:val="-3"/>
        </w:rPr>
        <w:t> </w:t>
      </w:r>
      <w:r>
        <w:rPr/>
        <w:t>is</w:t>
      </w:r>
      <w:r>
        <w:rPr>
          <w:spacing w:val="-3"/>
        </w:rPr>
        <w:t> </w:t>
      </w:r>
      <w:r>
        <w:rPr/>
        <w:t>a</w:t>
      </w:r>
      <w:r>
        <w:rPr>
          <w:spacing w:val="-1"/>
        </w:rPr>
        <w:t> </w:t>
      </w:r>
      <w:r>
        <w:rPr/>
        <w:t>legal obligation</w:t>
      </w:r>
      <w:r>
        <w:rPr>
          <w:spacing w:val="-4"/>
        </w:rPr>
        <w:t> </w:t>
      </w:r>
      <w:r>
        <w:rPr/>
        <w:t>to</w:t>
      </w:r>
      <w:r>
        <w:rPr>
          <w:spacing w:val="-1"/>
        </w:rPr>
        <w:t> </w:t>
      </w:r>
      <w:r>
        <w:rPr/>
        <w:t>do</w:t>
      </w:r>
      <w:r>
        <w:rPr>
          <w:spacing w:val="-1"/>
        </w:rPr>
        <w:t> </w:t>
      </w:r>
      <w:r>
        <w:rPr/>
        <w:t>so</w:t>
      </w:r>
      <w:r>
        <w:rPr>
          <w:spacing w:val="-4"/>
        </w:rPr>
        <w:t> </w:t>
      </w:r>
      <w:r>
        <w:rPr/>
        <w:t>as</w:t>
      </w:r>
      <w:r>
        <w:rPr>
          <w:spacing w:val="-1"/>
        </w:rPr>
        <w:t> </w:t>
      </w:r>
      <w:r>
        <w:rPr/>
        <w:t>part</w:t>
      </w:r>
      <w:r>
        <w:rPr>
          <w:spacing w:val="-3"/>
        </w:rPr>
        <w:t> </w:t>
      </w:r>
      <w:r>
        <w:rPr/>
        <w:t>of</w:t>
      </w:r>
      <w:r>
        <w:rPr>
          <w:spacing w:val="-3"/>
        </w:rPr>
        <w:t> </w:t>
      </w:r>
      <w:r>
        <w:rPr/>
        <w:t>judicial proceedings 21c.</w:t>
      </w:r>
      <w:r>
        <w:rPr>
          <w:spacing w:val="-2"/>
        </w:rPr>
        <w:t> </w:t>
      </w:r>
      <w:r>
        <w:rPr/>
        <w:t>Yes,</w:t>
      </w:r>
      <w:r>
        <w:rPr>
          <w:spacing w:val="-10"/>
        </w:rPr>
        <w:t> </w:t>
      </w:r>
      <w:r>
        <w:rPr/>
        <w:t>the</w:t>
      </w:r>
      <w:r>
        <w:rPr>
          <w:spacing w:val="-12"/>
        </w:rPr>
        <w:t> </w:t>
      </w:r>
      <w:r>
        <w:rPr/>
        <w:t>regulatory</w:t>
      </w:r>
      <w:r>
        <w:rPr>
          <w:spacing w:val="-12"/>
        </w:rPr>
        <w:t> </w:t>
      </w:r>
      <w:r>
        <w:rPr/>
        <w:t>framework</w:t>
      </w:r>
      <w:r>
        <w:rPr>
          <w:spacing w:val="-11"/>
        </w:rPr>
        <w:t> </w:t>
      </w:r>
      <w:r>
        <w:rPr/>
        <w:t>imposes</w:t>
      </w:r>
      <w:r>
        <w:rPr>
          <w:spacing w:val="-9"/>
        </w:rPr>
        <w:t> </w:t>
      </w:r>
      <w:r>
        <w:rPr/>
        <w:t>no</w:t>
      </w:r>
      <w:r>
        <w:rPr>
          <w:spacing w:val="-11"/>
        </w:rPr>
        <w:t> </w:t>
      </w:r>
      <w:r>
        <w:rPr/>
        <w:t>constraints</w:t>
      </w:r>
      <w:r>
        <w:rPr>
          <w:spacing w:val="-11"/>
        </w:rPr>
        <w:t> </w:t>
      </w:r>
      <w:r>
        <w:rPr/>
        <w:t>on</w:t>
      </w:r>
      <w:r>
        <w:rPr>
          <w:spacing w:val="-11"/>
        </w:rPr>
        <w:t> </w:t>
      </w:r>
      <w:r>
        <w:rPr/>
        <w:t>the</w:t>
      </w:r>
      <w:r>
        <w:rPr>
          <w:spacing w:val="-9"/>
        </w:rPr>
        <w:t> </w:t>
      </w:r>
      <w:r>
        <w:rPr/>
        <w:t>disclosure</w:t>
      </w:r>
      <w:r>
        <w:rPr>
          <w:spacing w:val="-10"/>
        </w:rPr>
        <w:t> </w:t>
      </w:r>
      <w:r>
        <w:rPr/>
        <w:t>of</w:t>
      </w:r>
      <w:r>
        <w:rPr>
          <w:spacing w:val="-9"/>
        </w:rPr>
        <w:t> </w:t>
      </w:r>
      <w:r>
        <w:rPr/>
        <w:t>the</w:t>
      </w:r>
      <w:r>
        <w:rPr>
          <w:spacing w:val="-10"/>
        </w:rPr>
        <w:t> </w:t>
      </w:r>
      <w:r>
        <w:rPr/>
        <w:t>leniency</w:t>
      </w:r>
      <w:r>
        <w:rPr>
          <w:spacing w:val="-10"/>
        </w:rPr>
        <w:t> </w:t>
      </w:r>
      <w:r>
        <w:rPr>
          <w:spacing w:val="-2"/>
        </w:rPr>
        <w:t>applicant's</w:t>
      </w:r>
    </w:p>
    <w:p>
      <w:pPr>
        <w:pStyle w:val="BodyText"/>
        <w:ind w:left="1151"/>
      </w:pPr>
      <w:r>
        <w:rPr>
          <w:spacing w:val="-2"/>
        </w:rPr>
        <w:t>identity</w:t>
      </w:r>
    </w:p>
    <w:p>
      <w:pPr>
        <w:pStyle w:val="BodyText"/>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Is the anonymity of organizations that cooperate with the Competition Authority during an investigation explicitly protected by the regulatory framework? </w:t>
      </w:r>
      <w:r>
        <w:rPr>
          <w:sz w:val="22"/>
        </w:rPr>
        <w:t>(Y/N)</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According</w:t>
      </w:r>
      <w:r>
        <w:rPr>
          <w:b/>
          <w:spacing w:val="-8"/>
          <w:sz w:val="22"/>
        </w:rPr>
        <w:t> </w:t>
      </w:r>
      <w:r>
        <w:rPr>
          <w:b/>
          <w:sz w:val="22"/>
        </w:rPr>
        <w:t>to</w:t>
      </w:r>
      <w:r>
        <w:rPr>
          <w:b/>
          <w:spacing w:val="-11"/>
          <w:sz w:val="22"/>
        </w:rPr>
        <w:t> </w:t>
      </w:r>
      <w:r>
        <w:rPr>
          <w:b/>
          <w:sz w:val="22"/>
        </w:rPr>
        <w:t>the</w:t>
      </w:r>
      <w:r>
        <w:rPr>
          <w:b/>
          <w:spacing w:val="-10"/>
          <w:sz w:val="22"/>
        </w:rPr>
        <w:t> </w:t>
      </w:r>
      <w:r>
        <w:rPr>
          <w:b/>
          <w:sz w:val="22"/>
        </w:rPr>
        <w:t>regulatory</w:t>
      </w:r>
      <w:r>
        <w:rPr>
          <w:b/>
          <w:spacing w:val="-8"/>
          <w:sz w:val="22"/>
        </w:rPr>
        <w:t> </w:t>
      </w:r>
      <w:r>
        <w:rPr>
          <w:b/>
          <w:sz w:val="22"/>
        </w:rPr>
        <w:t>framework,</w:t>
      </w:r>
      <w:r>
        <w:rPr>
          <w:b/>
          <w:spacing w:val="-8"/>
          <w:sz w:val="22"/>
        </w:rPr>
        <w:t> </w:t>
      </w:r>
      <w:r>
        <w:rPr>
          <w:b/>
          <w:sz w:val="22"/>
        </w:rPr>
        <w:t>are</w:t>
      </w:r>
      <w:r>
        <w:rPr>
          <w:b/>
          <w:spacing w:val="-10"/>
          <w:sz w:val="22"/>
        </w:rPr>
        <w:t> </w:t>
      </w:r>
      <w:r>
        <w:rPr>
          <w:b/>
          <w:sz w:val="22"/>
        </w:rPr>
        <w:t>individual</w:t>
      </w:r>
      <w:r>
        <w:rPr>
          <w:b/>
          <w:spacing w:val="-7"/>
          <w:sz w:val="22"/>
        </w:rPr>
        <w:t> </w:t>
      </w:r>
      <w:r>
        <w:rPr>
          <w:b/>
          <w:sz w:val="22"/>
        </w:rPr>
        <w:t>employees</w:t>
      </w:r>
      <w:r>
        <w:rPr>
          <w:b/>
          <w:spacing w:val="-8"/>
          <w:sz w:val="22"/>
        </w:rPr>
        <w:t> </w:t>
      </w:r>
      <w:r>
        <w:rPr>
          <w:b/>
          <w:sz w:val="22"/>
        </w:rPr>
        <w:t>that</w:t>
      </w:r>
      <w:r>
        <w:rPr>
          <w:b/>
          <w:spacing w:val="-10"/>
          <w:sz w:val="22"/>
        </w:rPr>
        <w:t> </w:t>
      </w:r>
      <w:r>
        <w:rPr>
          <w:b/>
          <w:sz w:val="22"/>
        </w:rPr>
        <w:t>report</w:t>
      </w:r>
      <w:r>
        <w:rPr>
          <w:b/>
          <w:spacing w:val="-10"/>
          <w:sz w:val="22"/>
        </w:rPr>
        <w:t> </w:t>
      </w:r>
      <w:r>
        <w:rPr>
          <w:b/>
          <w:sz w:val="22"/>
        </w:rPr>
        <w:t>to</w:t>
      </w:r>
      <w:r>
        <w:rPr>
          <w:b/>
          <w:spacing w:val="-8"/>
          <w:sz w:val="22"/>
        </w:rPr>
        <w:t> </w:t>
      </w:r>
      <w:r>
        <w:rPr>
          <w:b/>
          <w:sz w:val="22"/>
        </w:rPr>
        <w:t>the</w:t>
      </w:r>
      <w:r>
        <w:rPr>
          <w:b/>
          <w:spacing w:val="-8"/>
          <w:sz w:val="22"/>
        </w:rPr>
        <w:t> </w:t>
      </w:r>
      <w:r>
        <w:rPr>
          <w:b/>
          <w:sz w:val="22"/>
        </w:rPr>
        <w:t>Competition Authority</w:t>
      </w:r>
      <w:r>
        <w:rPr>
          <w:b/>
          <w:spacing w:val="-8"/>
          <w:sz w:val="22"/>
        </w:rPr>
        <w:t> </w:t>
      </w:r>
      <w:r>
        <w:rPr>
          <w:b/>
          <w:sz w:val="22"/>
        </w:rPr>
        <w:t>antitrust</w:t>
      </w:r>
      <w:r>
        <w:rPr>
          <w:b/>
          <w:spacing w:val="-7"/>
          <w:sz w:val="22"/>
        </w:rPr>
        <w:t> </w:t>
      </w:r>
      <w:r>
        <w:rPr>
          <w:b/>
          <w:sz w:val="22"/>
        </w:rPr>
        <w:t>violations</w:t>
      </w:r>
      <w:r>
        <w:rPr>
          <w:b/>
          <w:spacing w:val="-8"/>
          <w:sz w:val="22"/>
        </w:rPr>
        <w:t> </w:t>
      </w:r>
      <w:r>
        <w:rPr>
          <w:b/>
          <w:sz w:val="22"/>
        </w:rPr>
        <w:t>within</w:t>
      </w:r>
      <w:r>
        <w:rPr>
          <w:b/>
          <w:spacing w:val="-9"/>
          <w:sz w:val="22"/>
        </w:rPr>
        <w:t> </w:t>
      </w:r>
      <w:r>
        <w:rPr>
          <w:b/>
          <w:sz w:val="22"/>
        </w:rPr>
        <w:t>their</w:t>
      </w:r>
      <w:r>
        <w:rPr>
          <w:b/>
          <w:spacing w:val="-8"/>
          <w:sz w:val="22"/>
        </w:rPr>
        <w:t> </w:t>
      </w:r>
      <w:r>
        <w:rPr>
          <w:b/>
          <w:sz w:val="22"/>
        </w:rPr>
        <w:t>own</w:t>
      </w:r>
      <w:r>
        <w:rPr>
          <w:b/>
          <w:spacing w:val="-9"/>
          <w:sz w:val="22"/>
        </w:rPr>
        <w:t> </w:t>
      </w:r>
      <w:r>
        <w:rPr>
          <w:b/>
          <w:sz w:val="22"/>
        </w:rPr>
        <w:t>companies</w:t>
      </w:r>
      <w:r>
        <w:rPr>
          <w:b/>
          <w:spacing w:val="-8"/>
          <w:sz w:val="22"/>
        </w:rPr>
        <w:t> </w:t>
      </w:r>
      <w:r>
        <w:rPr>
          <w:b/>
          <w:sz w:val="22"/>
        </w:rPr>
        <w:t>given</w:t>
      </w:r>
      <w:r>
        <w:rPr>
          <w:b/>
          <w:spacing w:val="-11"/>
          <w:sz w:val="22"/>
        </w:rPr>
        <w:t> </w:t>
      </w:r>
      <w:r>
        <w:rPr>
          <w:b/>
          <w:sz w:val="22"/>
        </w:rPr>
        <w:t>whistleblower</w:t>
      </w:r>
      <w:r>
        <w:rPr>
          <w:b/>
          <w:spacing w:val="-8"/>
          <w:sz w:val="22"/>
        </w:rPr>
        <w:t> </w:t>
      </w:r>
      <w:r>
        <w:rPr>
          <w:b/>
          <w:sz w:val="22"/>
        </w:rPr>
        <w:t>protection?</w:t>
      </w:r>
      <w:r>
        <w:rPr>
          <w:b/>
          <w:spacing w:val="-10"/>
          <w:sz w:val="22"/>
        </w:rPr>
        <w:t>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58"/>
        </w:numPr>
        <w:tabs>
          <w:tab w:pos="719" w:val="left" w:leader="none"/>
        </w:tabs>
        <w:spacing w:line="240" w:lineRule="auto" w:before="78" w:after="0"/>
        <w:ind w:left="719" w:right="359" w:hanging="360"/>
        <w:jc w:val="left"/>
        <w:rPr>
          <w:sz w:val="22"/>
        </w:rPr>
      </w:pPr>
      <w:r>
        <w:rPr>
          <w:b/>
          <w:sz w:val="22"/>
        </w:rPr>
        <w:t>Does</w:t>
      </w:r>
      <w:r>
        <w:rPr>
          <w:b/>
          <w:spacing w:val="-14"/>
          <w:sz w:val="22"/>
        </w:rPr>
        <w:t> </w:t>
      </w:r>
      <w:r>
        <w:rPr>
          <w:b/>
          <w:sz w:val="22"/>
        </w:rPr>
        <w:t>the</w:t>
      </w:r>
      <w:r>
        <w:rPr>
          <w:b/>
          <w:spacing w:val="-14"/>
          <w:sz w:val="22"/>
        </w:rPr>
        <w:t> </w:t>
      </w:r>
      <w:r>
        <w:rPr>
          <w:b/>
          <w:sz w:val="22"/>
        </w:rPr>
        <w:t>leniency</w:t>
      </w:r>
      <w:r>
        <w:rPr>
          <w:b/>
          <w:spacing w:val="-15"/>
          <w:sz w:val="22"/>
        </w:rPr>
        <w:t> </w:t>
      </w:r>
      <w:r>
        <w:rPr>
          <w:b/>
          <w:sz w:val="22"/>
        </w:rPr>
        <w:t>program</w:t>
      </w:r>
      <w:r>
        <w:rPr>
          <w:b/>
          <w:spacing w:val="-14"/>
          <w:sz w:val="22"/>
        </w:rPr>
        <w:t> </w:t>
      </w:r>
      <w:r>
        <w:rPr>
          <w:b/>
          <w:sz w:val="22"/>
        </w:rPr>
        <w:t>provide</w:t>
      </w:r>
      <w:r>
        <w:rPr>
          <w:b/>
          <w:spacing w:val="-14"/>
          <w:sz w:val="22"/>
        </w:rPr>
        <w:t> </w:t>
      </w:r>
      <w:r>
        <w:rPr>
          <w:b/>
          <w:sz w:val="22"/>
        </w:rPr>
        <w:t>full</w:t>
      </w:r>
      <w:r>
        <w:rPr>
          <w:b/>
          <w:spacing w:val="-14"/>
          <w:sz w:val="22"/>
        </w:rPr>
        <w:t> </w:t>
      </w:r>
      <w:r>
        <w:rPr>
          <w:b/>
          <w:sz w:val="22"/>
        </w:rPr>
        <w:t>immunity</w:t>
      </w:r>
      <w:r>
        <w:rPr>
          <w:b/>
          <w:spacing w:val="-15"/>
          <w:sz w:val="22"/>
        </w:rPr>
        <w:t> </w:t>
      </w:r>
      <w:r>
        <w:rPr>
          <w:b/>
          <w:sz w:val="22"/>
        </w:rPr>
        <w:t>to</w:t>
      </w:r>
      <w:r>
        <w:rPr>
          <w:b/>
          <w:spacing w:val="-13"/>
          <w:sz w:val="22"/>
        </w:rPr>
        <w:t> </w:t>
      </w:r>
      <w:r>
        <w:rPr>
          <w:b/>
          <w:sz w:val="22"/>
        </w:rPr>
        <w:t>the</w:t>
      </w:r>
      <w:r>
        <w:rPr>
          <w:b/>
          <w:spacing w:val="-14"/>
          <w:sz w:val="22"/>
        </w:rPr>
        <w:t> </w:t>
      </w:r>
      <w:r>
        <w:rPr>
          <w:b/>
          <w:sz w:val="22"/>
        </w:rPr>
        <w:t>first</w:t>
      </w:r>
      <w:r>
        <w:rPr>
          <w:b/>
          <w:spacing w:val="-14"/>
          <w:sz w:val="22"/>
        </w:rPr>
        <w:t> </w:t>
      </w:r>
      <w:r>
        <w:rPr>
          <w:b/>
          <w:sz w:val="22"/>
        </w:rPr>
        <w:t>firm</w:t>
      </w:r>
      <w:r>
        <w:rPr>
          <w:b/>
          <w:spacing w:val="-14"/>
          <w:sz w:val="22"/>
        </w:rPr>
        <w:t> </w:t>
      </w:r>
      <w:r>
        <w:rPr>
          <w:b/>
          <w:sz w:val="22"/>
        </w:rPr>
        <w:t>that</w:t>
      </w:r>
      <w:r>
        <w:rPr>
          <w:b/>
          <w:spacing w:val="-14"/>
          <w:sz w:val="22"/>
        </w:rPr>
        <w:t> </w:t>
      </w:r>
      <w:r>
        <w:rPr>
          <w:b/>
          <w:sz w:val="22"/>
        </w:rPr>
        <w:t>self-reports</w:t>
      </w:r>
      <w:r>
        <w:rPr>
          <w:b/>
          <w:spacing w:val="-14"/>
          <w:sz w:val="22"/>
        </w:rPr>
        <w:t> </w:t>
      </w:r>
      <w:r>
        <w:rPr>
          <w:b/>
          <w:sz w:val="22"/>
        </w:rPr>
        <w:t>its</w:t>
      </w:r>
      <w:r>
        <w:rPr>
          <w:b/>
          <w:spacing w:val="-14"/>
          <w:sz w:val="22"/>
        </w:rPr>
        <w:t> </w:t>
      </w:r>
      <w:r>
        <w:rPr>
          <w:b/>
          <w:sz w:val="22"/>
        </w:rPr>
        <w:t>involvement in anticompetitive behavior? </w:t>
      </w:r>
      <w:r>
        <w:rPr>
          <w:sz w:val="22"/>
        </w:rPr>
        <w:t>(Y/N)</w:t>
      </w:r>
    </w:p>
    <w:p>
      <w:pPr>
        <w:pStyle w:val="BodyText"/>
        <w:spacing w:before="21"/>
      </w:pPr>
    </w:p>
    <w:p>
      <w:pPr>
        <w:pStyle w:val="ListParagraph"/>
        <w:numPr>
          <w:ilvl w:val="0"/>
          <w:numId w:val="58"/>
        </w:numPr>
        <w:tabs>
          <w:tab w:pos="719" w:val="left" w:leader="none"/>
        </w:tabs>
        <w:spacing w:line="240" w:lineRule="auto" w:before="0" w:after="0"/>
        <w:ind w:left="719" w:right="358" w:hanging="360"/>
        <w:jc w:val="left"/>
        <w:rPr>
          <w:sz w:val="22"/>
        </w:rPr>
      </w:pPr>
      <w:r>
        <w:rPr>
          <w:b/>
          <w:sz w:val="22"/>
        </w:rPr>
        <w:t>Do</w:t>
      </w:r>
      <w:r>
        <w:rPr>
          <w:b/>
          <w:spacing w:val="40"/>
          <w:sz w:val="22"/>
        </w:rPr>
        <w:t> </w:t>
      </w:r>
      <w:r>
        <w:rPr>
          <w:b/>
          <w:sz w:val="22"/>
        </w:rPr>
        <w:t>subsequent</w:t>
      </w:r>
      <w:r>
        <w:rPr>
          <w:b/>
          <w:spacing w:val="40"/>
          <w:sz w:val="22"/>
        </w:rPr>
        <w:t> </w:t>
      </w:r>
      <w:r>
        <w:rPr>
          <w:b/>
          <w:sz w:val="22"/>
        </w:rPr>
        <w:t>firms</w:t>
      </w:r>
      <w:r>
        <w:rPr>
          <w:b/>
          <w:spacing w:val="40"/>
          <w:sz w:val="22"/>
        </w:rPr>
        <w:t> </w:t>
      </w:r>
      <w:r>
        <w:rPr>
          <w:b/>
          <w:sz w:val="22"/>
        </w:rPr>
        <w:t>that</w:t>
      </w:r>
      <w:r>
        <w:rPr>
          <w:b/>
          <w:spacing w:val="40"/>
          <w:sz w:val="22"/>
        </w:rPr>
        <w:t> </w:t>
      </w:r>
      <w:r>
        <w:rPr>
          <w:b/>
          <w:sz w:val="22"/>
        </w:rPr>
        <w:t>self-report</w:t>
      </w:r>
      <w:r>
        <w:rPr>
          <w:b/>
          <w:spacing w:val="40"/>
          <w:sz w:val="22"/>
        </w:rPr>
        <w:t> </w:t>
      </w:r>
      <w:r>
        <w:rPr>
          <w:b/>
          <w:sz w:val="22"/>
        </w:rPr>
        <w:t>involvement</w:t>
      </w:r>
      <w:r>
        <w:rPr>
          <w:b/>
          <w:spacing w:val="40"/>
          <w:sz w:val="22"/>
        </w:rPr>
        <w:t> </w:t>
      </w:r>
      <w:r>
        <w:rPr>
          <w:b/>
          <w:sz w:val="22"/>
        </w:rPr>
        <w:t>in</w:t>
      </w:r>
      <w:r>
        <w:rPr>
          <w:b/>
          <w:spacing w:val="40"/>
          <w:sz w:val="22"/>
        </w:rPr>
        <w:t> </w:t>
      </w:r>
      <w:r>
        <w:rPr>
          <w:b/>
          <w:sz w:val="22"/>
        </w:rPr>
        <w:t>anticompetitive</w:t>
      </w:r>
      <w:r>
        <w:rPr>
          <w:b/>
          <w:spacing w:val="40"/>
          <w:sz w:val="22"/>
        </w:rPr>
        <w:t> </w:t>
      </w:r>
      <w:r>
        <w:rPr>
          <w:b/>
          <w:sz w:val="22"/>
        </w:rPr>
        <w:t>behavior</w:t>
      </w:r>
      <w:r>
        <w:rPr>
          <w:b/>
          <w:spacing w:val="40"/>
          <w:sz w:val="22"/>
        </w:rPr>
        <w:t> </w:t>
      </w:r>
      <w:r>
        <w:rPr>
          <w:b/>
          <w:sz w:val="22"/>
        </w:rPr>
        <w:t>receive</w:t>
      </w:r>
      <w:r>
        <w:rPr>
          <w:b/>
          <w:spacing w:val="40"/>
          <w:sz w:val="22"/>
        </w:rPr>
        <w:t> </w:t>
      </w:r>
      <w:r>
        <w:rPr>
          <w:b/>
          <w:sz w:val="22"/>
        </w:rPr>
        <w:t>any reductions or exemptions from financial sanctions? </w:t>
      </w:r>
      <w:r>
        <w:rPr>
          <w:sz w:val="22"/>
        </w:rPr>
        <w:t>(Y/N)</w:t>
      </w:r>
    </w:p>
    <w:p>
      <w:pPr>
        <w:pStyle w:val="ListParagraph"/>
        <w:numPr>
          <w:ilvl w:val="0"/>
          <w:numId w:val="58"/>
        </w:numPr>
        <w:tabs>
          <w:tab w:pos="719" w:val="left" w:leader="none"/>
        </w:tabs>
        <w:spacing w:line="240" w:lineRule="auto" w:before="252" w:after="0"/>
        <w:ind w:left="719" w:right="357" w:hanging="360"/>
        <w:jc w:val="left"/>
        <w:rPr>
          <w:sz w:val="22"/>
        </w:rPr>
      </w:pPr>
      <w:r>
        <w:rPr>
          <w:b/>
          <w:sz w:val="22"/>
        </w:rPr>
        <w:t>Within</w:t>
      </w:r>
      <w:r>
        <w:rPr>
          <w:b/>
          <w:spacing w:val="40"/>
          <w:sz w:val="22"/>
        </w:rPr>
        <w:t> </w:t>
      </w:r>
      <w:r>
        <w:rPr>
          <w:b/>
          <w:sz w:val="22"/>
        </w:rPr>
        <w:t>the</w:t>
      </w:r>
      <w:r>
        <w:rPr>
          <w:b/>
          <w:spacing w:val="40"/>
          <w:sz w:val="22"/>
        </w:rPr>
        <w:t> </w:t>
      </w:r>
      <w:r>
        <w:rPr>
          <w:b/>
          <w:sz w:val="22"/>
        </w:rPr>
        <w:t>context</w:t>
      </w:r>
      <w:r>
        <w:rPr>
          <w:b/>
          <w:spacing w:val="40"/>
          <w:sz w:val="22"/>
        </w:rPr>
        <w:t> </w:t>
      </w:r>
      <w:r>
        <w:rPr>
          <w:b/>
          <w:sz w:val="22"/>
        </w:rPr>
        <w:t>of</w:t>
      </w:r>
      <w:r>
        <w:rPr>
          <w:b/>
          <w:spacing w:val="40"/>
          <w:sz w:val="22"/>
        </w:rPr>
        <w:t> </w:t>
      </w:r>
      <w:r>
        <w:rPr>
          <w:b/>
          <w:sz w:val="22"/>
        </w:rPr>
        <w:t>an</w:t>
      </w:r>
      <w:r>
        <w:rPr>
          <w:b/>
          <w:spacing w:val="40"/>
          <w:sz w:val="22"/>
        </w:rPr>
        <w:t> </w:t>
      </w:r>
      <w:r>
        <w:rPr>
          <w:b/>
          <w:sz w:val="22"/>
        </w:rPr>
        <w:t>open</w:t>
      </w:r>
      <w:r>
        <w:rPr>
          <w:b/>
          <w:spacing w:val="40"/>
          <w:sz w:val="22"/>
        </w:rPr>
        <w:t> </w:t>
      </w:r>
      <w:r>
        <w:rPr>
          <w:b/>
          <w:sz w:val="22"/>
        </w:rPr>
        <w:t>antitrust</w:t>
      </w:r>
      <w:r>
        <w:rPr>
          <w:b/>
          <w:spacing w:val="40"/>
          <w:sz w:val="22"/>
        </w:rPr>
        <w:t> </w:t>
      </w:r>
      <w:r>
        <w:rPr>
          <w:b/>
          <w:sz w:val="22"/>
        </w:rPr>
        <w:t>investigation,</w:t>
      </w:r>
      <w:r>
        <w:rPr>
          <w:b/>
          <w:spacing w:val="40"/>
          <w:sz w:val="22"/>
        </w:rPr>
        <w:t> </w:t>
      </w:r>
      <w:r>
        <w:rPr>
          <w:b/>
          <w:sz w:val="22"/>
        </w:rPr>
        <w:t>does</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offer incentives for firms in cases of voluntary compliance? </w:t>
      </w:r>
      <w:r>
        <w:rPr>
          <w:sz w:val="22"/>
        </w:rPr>
        <w:t>(Y/N)</w:t>
      </w:r>
    </w:p>
    <w:p>
      <w:pPr>
        <w:pStyle w:val="BodyText"/>
      </w:pPr>
    </w:p>
    <w:p>
      <w:pPr>
        <w:pStyle w:val="ListParagraph"/>
        <w:numPr>
          <w:ilvl w:val="2"/>
          <w:numId w:val="57"/>
        </w:numPr>
        <w:tabs>
          <w:tab w:pos="1079" w:val="left" w:leader="none"/>
        </w:tabs>
        <w:spacing w:line="240" w:lineRule="auto" w:before="0" w:after="0"/>
        <w:ind w:left="1079" w:right="0" w:hanging="713"/>
        <w:jc w:val="left"/>
        <w:rPr>
          <w:b/>
          <w:sz w:val="22"/>
        </w:rPr>
      </w:pPr>
      <w:r>
        <w:rPr>
          <w:b/>
          <w:color w:val="4471C4"/>
          <w:sz w:val="22"/>
        </w:rPr>
        <w:t>Merger</w:t>
      </w:r>
      <w:r>
        <w:rPr>
          <w:b/>
          <w:color w:val="4471C4"/>
          <w:spacing w:val="-3"/>
          <w:sz w:val="22"/>
        </w:rPr>
        <w:t> </w:t>
      </w:r>
      <w:r>
        <w:rPr>
          <w:b/>
          <w:color w:val="4471C4"/>
          <w:spacing w:val="-2"/>
          <w:sz w:val="22"/>
        </w:rPr>
        <w:t>Control</w:t>
      </w:r>
    </w:p>
    <w:p>
      <w:pPr>
        <w:pStyle w:val="BodyText"/>
        <w:rPr>
          <w:b/>
        </w:rPr>
      </w:pPr>
    </w:p>
    <w:p>
      <w:pPr>
        <w:pStyle w:val="ListParagraph"/>
        <w:numPr>
          <w:ilvl w:val="0"/>
          <w:numId w:val="58"/>
        </w:numPr>
        <w:tabs>
          <w:tab w:pos="718" w:val="left" w:leader="none"/>
        </w:tabs>
        <w:spacing w:line="240" w:lineRule="auto" w:before="0" w:after="0"/>
        <w:ind w:left="718" w:right="0" w:hanging="359"/>
        <w:jc w:val="left"/>
        <w:rPr>
          <w:sz w:val="22"/>
        </w:rPr>
      </w:pPr>
      <w:r>
        <w:rPr>
          <w:b/>
          <w:sz w:val="22"/>
        </w:rPr>
        <w:t>Are</w:t>
      </w:r>
      <w:r>
        <w:rPr>
          <w:b/>
          <w:spacing w:val="-10"/>
          <w:sz w:val="22"/>
        </w:rPr>
        <w:t> </w:t>
      </w:r>
      <w:r>
        <w:rPr>
          <w:b/>
          <w:sz w:val="22"/>
        </w:rPr>
        <w:t>there</w:t>
      </w:r>
      <w:r>
        <w:rPr>
          <w:b/>
          <w:spacing w:val="-8"/>
          <w:sz w:val="22"/>
        </w:rPr>
        <w:t> </w:t>
      </w:r>
      <w:r>
        <w:rPr>
          <w:b/>
          <w:sz w:val="22"/>
        </w:rPr>
        <w:t>sectors</w:t>
      </w:r>
      <w:r>
        <w:rPr>
          <w:b/>
          <w:spacing w:val="-8"/>
          <w:sz w:val="22"/>
        </w:rPr>
        <w:t> </w:t>
      </w:r>
      <w:r>
        <w:rPr>
          <w:b/>
          <w:sz w:val="22"/>
        </w:rPr>
        <w:t>that</w:t>
      </w:r>
      <w:r>
        <w:rPr>
          <w:b/>
          <w:spacing w:val="-7"/>
          <w:sz w:val="22"/>
        </w:rPr>
        <w:t> </w:t>
      </w:r>
      <w:r>
        <w:rPr>
          <w:b/>
          <w:sz w:val="22"/>
        </w:rPr>
        <w:t>are</w:t>
      </w:r>
      <w:r>
        <w:rPr>
          <w:b/>
          <w:spacing w:val="-10"/>
          <w:sz w:val="22"/>
        </w:rPr>
        <w:t> </w:t>
      </w:r>
      <w:r>
        <w:rPr>
          <w:b/>
          <w:sz w:val="22"/>
        </w:rPr>
        <w:t>excluded</w:t>
      </w:r>
      <w:r>
        <w:rPr>
          <w:b/>
          <w:spacing w:val="-9"/>
          <w:sz w:val="22"/>
        </w:rPr>
        <w:t> </w:t>
      </w:r>
      <w:r>
        <w:rPr>
          <w:b/>
          <w:sz w:val="22"/>
        </w:rPr>
        <w:t>from</w:t>
      </w:r>
      <w:r>
        <w:rPr>
          <w:b/>
          <w:spacing w:val="-7"/>
          <w:sz w:val="22"/>
        </w:rPr>
        <w:t> </w:t>
      </w:r>
      <w:r>
        <w:rPr>
          <w:b/>
          <w:sz w:val="22"/>
        </w:rPr>
        <w:t>the</w:t>
      </w:r>
      <w:r>
        <w:rPr>
          <w:b/>
          <w:spacing w:val="-7"/>
          <w:sz w:val="22"/>
        </w:rPr>
        <w:t> </w:t>
      </w:r>
      <w:r>
        <w:rPr>
          <w:b/>
          <w:sz w:val="22"/>
        </w:rPr>
        <w:t>merger</w:t>
      </w:r>
      <w:r>
        <w:rPr>
          <w:b/>
          <w:spacing w:val="-10"/>
          <w:sz w:val="22"/>
        </w:rPr>
        <w:t> </w:t>
      </w:r>
      <w:r>
        <w:rPr>
          <w:b/>
          <w:sz w:val="22"/>
        </w:rPr>
        <w:t>control</w:t>
      </w:r>
      <w:r>
        <w:rPr>
          <w:b/>
          <w:spacing w:val="-7"/>
          <w:sz w:val="22"/>
        </w:rPr>
        <w:t> </w:t>
      </w:r>
      <w:r>
        <w:rPr>
          <w:b/>
          <w:sz w:val="22"/>
        </w:rPr>
        <w:t>regulations?</w:t>
      </w:r>
      <w:r>
        <w:rPr>
          <w:b/>
          <w:spacing w:val="-8"/>
          <w:sz w:val="22"/>
        </w:rPr>
        <w:t> </w:t>
      </w:r>
      <w:r>
        <w:rPr>
          <w:sz w:val="22"/>
        </w:rPr>
        <w:t>(Y/N;</w:t>
      </w:r>
      <w:r>
        <w:rPr>
          <w:spacing w:val="-7"/>
          <w:sz w:val="22"/>
        </w:rPr>
        <w:t> </w:t>
      </w:r>
      <w:r>
        <w:rPr>
          <w:sz w:val="22"/>
        </w:rPr>
        <w:t>N</w:t>
      </w:r>
      <w:r>
        <w:rPr>
          <w:spacing w:val="-9"/>
          <w:sz w:val="22"/>
        </w:rPr>
        <w:t> </w:t>
      </w:r>
      <w:r>
        <w:rPr>
          <w:sz w:val="22"/>
        </w:rPr>
        <w:t>-</w:t>
      </w:r>
      <w:r>
        <w:rPr>
          <w:spacing w:val="-10"/>
          <w:sz w:val="22"/>
        </w:rPr>
        <w:t> </w:t>
      </w:r>
      <w:r>
        <w:rPr>
          <w:sz w:val="22"/>
        </w:rPr>
        <w:t>good</w:t>
      </w:r>
      <w:r>
        <w:rPr>
          <w:spacing w:val="-7"/>
          <w:sz w:val="22"/>
        </w:rPr>
        <w:t> </w:t>
      </w:r>
      <w:r>
        <w:rPr>
          <w:spacing w:val="-2"/>
          <w:sz w:val="22"/>
        </w:rPr>
        <w:t>practice)</w:t>
      </w:r>
    </w:p>
    <w:p>
      <w:pPr>
        <w:pStyle w:val="BodyText"/>
      </w:pPr>
    </w:p>
    <w:p>
      <w:pPr>
        <w:pStyle w:val="ListParagraph"/>
        <w:numPr>
          <w:ilvl w:val="0"/>
          <w:numId w:val="58"/>
        </w:numPr>
        <w:tabs>
          <w:tab w:pos="719" w:val="left" w:leader="none"/>
        </w:tabs>
        <w:spacing w:line="240" w:lineRule="auto" w:before="0" w:after="0"/>
        <w:ind w:left="719" w:right="357" w:hanging="360"/>
        <w:jc w:val="left"/>
        <w:rPr>
          <w:sz w:val="22"/>
        </w:rPr>
      </w:pPr>
      <w:r>
        <w:rPr>
          <w:b/>
          <w:sz w:val="22"/>
        </w:rPr>
        <w:t>Does</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provide</w:t>
      </w:r>
      <w:r>
        <w:rPr>
          <w:b/>
          <w:spacing w:val="40"/>
          <w:sz w:val="22"/>
        </w:rPr>
        <w:t> </w:t>
      </w:r>
      <w:r>
        <w:rPr>
          <w:b/>
          <w:sz w:val="22"/>
        </w:rPr>
        <w:t>economic</w:t>
      </w:r>
      <w:r>
        <w:rPr>
          <w:b/>
          <w:spacing w:val="40"/>
          <w:sz w:val="22"/>
        </w:rPr>
        <w:t> </w:t>
      </w:r>
      <w:r>
        <w:rPr>
          <w:b/>
          <w:sz w:val="22"/>
        </w:rPr>
        <w:t>criteria</w:t>
      </w:r>
      <w:r>
        <w:rPr>
          <w:b/>
          <w:spacing w:val="40"/>
          <w:sz w:val="22"/>
        </w:rPr>
        <w:t> </w:t>
      </w:r>
      <w:r>
        <w:rPr>
          <w:b/>
          <w:sz w:val="22"/>
        </w:rPr>
        <w:t>specifically</w:t>
      </w:r>
      <w:r>
        <w:rPr>
          <w:b/>
          <w:spacing w:val="40"/>
          <w:sz w:val="22"/>
        </w:rPr>
        <w:t> </w:t>
      </w:r>
      <w:r>
        <w:rPr>
          <w:b/>
          <w:sz w:val="22"/>
        </w:rPr>
        <w:t>designed</w:t>
      </w:r>
      <w:r>
        <w:rPr>
          <w:b/>
          <w:spacing w:val="40"/>
          <w:sz w:val="22"/>
        </w:rPr>
        <w:t> </w:t>
      </w:r>
      <w:r>
        <w:rPr>
          <w:b/>
          <w:sz w:val="22"/>
        </w:rPr>
        <w:t>to</w:t>
      </w:r>
      <w:r>
        <w:rPr>
          <w:b/>
          <w:spacing w:val="40"/>
          <w:sz w:val="22"/>
        </w:rPr>
        <w:t> </w:t>
      </w:r>
      <w:r>
        <w:rPr>
          <w:b/>
          <w:sz w:val="22"/>
        </w:rPr>
        <w:t>identify transactions that fall under merger control regulations? (</w:t>
      </w:r>
      <w:r>
        <w:rPr>
          <w:sz w:val="22"/>
        </w:rPr>
        <w:t>28a – good practice)</w:t>
      </w:r>
    </w:p>
    <w:p>
      <w:pPr>
        <w:pStyle w:val="BodyText"/>
        <w:spacing w:line="242" w:lineRule="auto"/>
        <w:ind w:left="719" w:right="3468"/>
      </w:pPr>
      <w:r>
        <w:rPr/>
        <w:t>28a.</w:t>
      </w:r>
      <w:r>
        <w:rPr>
          <w:spacing w:val="-2"/>
        </w:rPr>
        <w:t> </w:t>
      </w:r>
      <w:r>
        <w:rPr/>
        <w:t>Yes,</w:t>
      </w:r>
      <w:r>
        <w:rPr>
          <w:spacing w:val="-4"/>
        </w:rPr>
        <w:t> </w:t>
      </w:r>
      <w:r>
        <w:rPr/>
        <w:t>it</w:t>
      </w:r>
      <w:r>
        <w:rPr>
          <w:spacing w:val="-3"/>
        </w:rPr>
        <w:t> </w:t>
      </w:r>
      <w:r>
        <w:rPr/>
        <w:t>provides</w:t>
      </w:r>
      <w:r>
        <w:rPr>
          <w:spacing w:val="-6"/>
        </w:rPr>
        <w:t> </w:t>
      </w:r>
      <w:r>
        <w:rPr/>
        <w:t>for</w:t>
      </w:r>
      <w:r>
        <w:rPr>
          <w:spacing w:val="-3"/>
        </w:rPr>
        <w:t> </w:t>
      </w:r>
      <w:r>
        <w:rPr/>
        <w:t>both</w:t>
      </w:r>
      <w:r>
        <w:rPr>
          <w:spacing w:val="-7"/>
        </w:rPr>
        <w:t> </w:t>
      </w:r>
      <w:r>
        <w:rPr/>
        <w:t>quantitative</w:t>
      </w:r>
      <w:r>
        <w:rPr>
          <w:spacing w:val="-4"/>
        </w:rPr>
        <w:t> </w:t>
      </w:r>
      <w:r>
        <w:rPr/>
        <w:t>and</w:t>
      </w:r>
      <w:r>
        <w:rPr>
          <w:spacing w:val="-4"/>
        </w:rPr>
        <w:t> </w:t>
      </w:r>
      <w:r>
        <w:rPr/>
        <w:t>qualitative</w:t>
      </w:r>
      <w:r>
        <w:rPr>
          <w:spacing w:val="-4"/>
        </w:rPr>
        <w:t> </w:t>
      </w:r>
      <w:r>
        <w:rPr/>
        <w:t>criteria 28b. Yes, but it provides only quantitative criteria</w:t>
      </w:r>
    </w:p>
    <w:p>
      <w:pPr>
        <w:pStyle w:val="BodyText"/>
        <w:spacing w:line="242" w:lineRule="auto"/>
        <w:ind w:left="719" w:right="4739" w:hanging="1"/>
      </w:pPr>
      <w:r>
        <w:rPr/>
        <w:t>28c. Yes, but</w:t>
      </w:r>
      <w:r>
        <w:rPr>
          <w:spacing w:val="-1"/>
        </w:rPr>
        <w:t> </w:t>
      </w:r>
      <w:r>
        <w:rPr/>
        <w:t>it provides only qualitative criteria 28d.</w:t>
      </w:r>
      <w:r>
        <w:rPr>
          <w:spacing w:val="-14"/>
        </w:rPr>
        <w:t> </w:t>
      </w:r>
      <w:r>
        <w:rPr/>
        <w:t>No,</w:t>
      </w:r>
      <w:r>
        <w:rPr>
          <w:spacing w:val="-4"/>
        </w:rPr>
        <w:t> </w:t>
      </w:r>
      <w:r>
        <w:rPr/>
        <w:t>it</w:t>
      </w:r>
      <w:r>
        <w:rPr>
          <w:spacing w:val="-3"/>
        </w:rPr>
        <w:t> </w:t>
      </w:r>
      <w:r>
        <w:rPr/>
        <w:t>does</w:t>
      </w:r>
      <w:r>
        <w:rPr>
          <w:spacing w:val="-4"/>
        </w:rPr>
        <w:t> </w:t>
      </w:r>
      <w:r>
        <w:rPr/>
        <w:t>not</w:t>
      </w:r>
      <w:r>
        <w:rPr>
          <w:spacing w:val="-3"/>
        </w:rPr>
        <w:t> </w:t>
      </w:r>
      <w:r>
        <w:rPr/>
        <w:t>provide</w:t>
      </w:r>
      <w:r>
        <w:rPr>
          <w:spacing w:val="-6"/>
        </w:rPr>
        <w:t> </w:t>
      </w:r>
      <w:r>
        <w:rPr/>
        <w:t>an</w:t>
      </w:r>
      <w:r>
        <w:rPr>
          <w:spacing w:val="-4"/>
        </w:rPr>
        <w:t> </w:t>
      </w:r>
      <w:r>
        <w:rPr/>
        <w:t>economic</w:t>
      </w:r>
      <w:r>
        <w:rPr>
          <w:spacing w:val="-6"/>
        </w:rPr>
        <w:t> </w:t>
      </w:r>
      <w:r>
        <w:rPr/>
        <w:t>criteria</w:t>
      </w:r>
    </w:p>
    <w:p>
      <w:pPr>
        <w:pStyle w:val="ListParagraph"/>
        <w:numPr>
          <w:ilvl w:val="0"/>
          <w:numId w:val="58"/>
        </w:numPr>
        <w:tabs>
          <w:tab w:pos="718" w:val="left" w:leader="none"/>
        </w:tabs>
        <w:spacing w:line="240" w:lineRule="auto" w:before="241" w:after="0"/>
        <w:ind w:left="718" w:right="0" w:hanging="359"/>
        <w:jc w:val="left"/>
        <w:rPr>
          <w:sz w:val="22"/>
        </w:rPr>
      </w:pPr>
      <w:r>
        <w:rPr>
          <w:b/>
          <w:sz w:val="22"/>
        </w:rPr>
        <w:t>Does</w:t>
      </w:r>
      <w:r>
        <w:rPr>
          <w:b/>
          <w:spacing w:val="-7"/>
          <w:sz w:val="22"/>
        </w:rPr>
        <w:t> </w:t>
      </w:r>
      <w:r>
        <w:rPr>
          <w:b/>
          <w:sz w:val="22"/>
        </w:rPr>
        <w:t>the</w:t>
      </w:r>
      <w:r>
        <w:rPr>
          <w:b/>
          <w:spacing w:val="-6"/>
          <w:sz w:val="22"/>
        </w:rPr>
        <w:t> </w:t>
      </w:r>
      <w:r>
        <w:rPr>
          <w:b/>
          <w:sz w:val="22"/>
        </w:rPr>
        <w:t>regulatory</w:t>
      </w:r>
      <w:r>
        <w:rPr>
          <w:b/>
          <w:spacing w:val="-8"/>
          <w:sz w:val="22"/>
        </w:rPr>
        <w:t> </w:t>
      </w:r>
      <w:r>
        <w:rPr>
          <w:b/>
          <w:sz w:val="22"/>
        </w:rPr>
        <w:t>framework</w:t>
      </w:r>
      <w:r>
        <w:rPr>
          <w:b/>
          <w:spacing w:val="-5"/>
          <w:sz w:val="22"/>
        </w:rPr>
        <w:t> </w:t>
      </w:r>
      <w:r>
        <w:rPr>
          <w:b/>
          <w:sz w:val="22"/>
        </w:rPr>
        <w:t>establish</w:t>
      </w:r>
      <w:r>
        <w:rPr>
          <w:b/>
          <w:spacing w:val="-8"/>
          <w:sz w:val="22"/>
        </w:rPr>
        <w:t> </w:t>
      </w:r>
      <w:r>
        <w:rPr>
          <w:b/>
          <w:sz w:val="22"/>
        </w:rPr>
        <w:t>thresholds</w:t>
      </w:r>
      <w:r>
        <w:rPr>
          <w:b/>
          <w:spacing w:val="-4"/>
          <w:sz w:val="22"/>
        </w:rPr>
        <w:t> </w:t>
      </w:r>
      <w:r>
        <w:rPr>
          <w:b/>
          <w:sz w:val="22"/>
        </w:rPr>
        <w:t>for</w:t>
      </w:r>
      <w:r>
        <w:rPr>
          <w:b/>
          <w:spacing w:val="-7"/>
          <w:sz w:val="22"/>
        </w:rPr>
        <w:t> </w:t>
      </w:r>
      <w:r>
        <w:rPr>
          <w:b/>
          <w:sz w:val="22"/>
        </w:rPr>
        <w:t>merger</w:t>
      </w:r>
      <w:r>
        <w:rPr>
          <w:b/>
          <w:spacing w:val="-6"/>
          <w:sz w:val="22"/>
        </w:rPr>
        <w:t> </w:t>
      </w:r>
      <w:r>
        <w:rPr>
          <w:b/>
          <w:sz w:val="22"/>
        </w:rPr>
        <w:t>notifications?</w:t>
      </w:r>
      <w:r>
        <w:rPr>
          <w:b/>
          <w:spacing w:val="-4"/>
          <w:sz w:val="22"/>
        </w:rPr>
        <w:t> </w:t>
      </w:r>
      <w:r>
        <w:rPr>
          <w:spacing w:val="-2"/>
          <w:sz w:val="22"/>
        </w:rPr>
        <w:t>(Y/N)</w:t>
      </w:r>
    </w:p>
    <w:p>
      <w:pPr>
        <w:pStyle w:val="BodyText"/>
      </w:pPr>
    </w:p>
    <w:p>
      <w:pPr>
        <w:pStyle w:val="ListParagraph"/>
        <w:numPr>
          <w:ilvl w:val="0"/>
          <w:numId w:val="58"/>
        </w:numPr>
        <w:tabs>
          <w:tab w:pos="718" w:val="left" w:leader="none"/>
        </w:tabs>
        <w:spacing w:line="240" w:lineRule="auto" w:before="0" w:after="0"/>
        <w:ind w:left="718" w:right="0" w:hanging="359"/>
        <w:jc w:val="left"/>
        <w:rPr>
          <w:b/>
          <w:sz w:val="22"/>
        </w:rPr>
      </w:pPr>
      <w:r>
        <w:rPr>
          <w:b/>
          <w:sz w:val="22"/>
        </w:rPr>
        <w:t>Does the</w:t>
      </w:r>
      <w:r>
        <w:rPr>
          <w:b/>
          <w:spacing w:val="2"/>
          <w:sz w:val="22"/>
        </w:rPr>
        <w:t> </w:t>
      </w:r>
      <w:r>
        <w:rPr>
          <w:b/>
          <w:sz w:val="22"/>
        </w:rPr>
        <w:t>regulatory</w:t>
      </w:r>
      <w:r>
        <w:rPr>
          <w:b/>
          <w:spacing w:val="-1"/>
          <w:sz w:val="22"/>
        </w:rPr>
        <w:t> </w:t>
      </w:r>
      <w:r>
        <w:rPr>
          <w:b/>
          <w:sz w:val="22"/>
        </w:rPr>
        <w:t>framework</w:t>
      </w:r>
      <w:r>
        <w:rPr>
          <w:b/>
          <w:spacing w:val="1"/>
          <w:sz w:val="22"/>
        </w:rPr>
        <w:t> </w:t>
      </w:r>
      <w:r>
        <w:rPr>
          <w:b/>
          <w:sz w:val="22"/>
        </w:rPr>
        <w:t>specify</w:t>
      </w:r>
      <w:r>
        <w:rPr>
          <w:b/>
          <w:spacing w:val="3"/>
          <w:sz w:val="22"/>
        </w:rPr>
        <w:t> </w:t>
      </w:r>
      <w:r>
        <w:rPr>
          <w:b/>
          <w:sz w:val="22"/>
        </w:rPr>
        <w:t>a</w:t>
      </w:r>
      <w:r>
        <w:rPr>
          <w:b/>
          <w:spacing w:val="-1"/>
          <w:sz w:val="22"/>
        </w:rPr>
        <w:t> </w:t>
      </w:r>
      <w:r>
        <w:rPr>
          <w:b/>
          <w:sz w:val="22"/>
        </w:rPr>
        <w:t>threshold</w:t>
      </w:r>
      <w:r>
        <w:rPr>
          <w:b/>
          <w:spacing w:val="-1"/>
          <w:sz w:val="22"/>
        </w:rPr>
        <w:t> </w:t>
      </w:r>
      <w:r>
        <w:rPr>
          <w:b/>
          <w:sz w:val="22"/>
        </w:rPr>
        <w:t>for</w:t>
      </w:r>
      <w:r>
        <w:rPr>
          <w:b/>
          <w:spacing w:val="3"/>
          <w:sz w:val="22"/>
        </w:rPr>
        <w:t> </w:t>
      </w:r>
      <w:r>
        <w:rPr>
          <w:b/>
          <w:sz w:val="22"/>
        </w:rPr>
        <w:t>merger</w:t>
      </w:r>
      <w:r>
        <w:rPr>
          <w:b/>
          <w:spacing w:val="2"/>
          <w:sz w:val="22"/>
        </w:rPr>
        <w:t> </w:t>
      </w:r>
      <w:r>
        <w:rPr>
          <w:b/>
          <w:sz w:val="22"/>
        </w:rPr>
        <w:t>notifications based</w:t>
      </w:r>
      <w:r>
        <w:rPr>
          <w:b/>
          <w:spacing w:val="1"/>
          <w:sz w:val="22"/>
        </w:rPr>
        <w:t> </w:t>
      </w:r>
      <w:r>
        <w:rPr>
          <w:b/>
          <w:sz w:val="22"/>
        </w:rPr>
        <w:t>on</w:t>
      </w:r>
      <w:r>
        <w:rPr>
          <w:b/>
          <w:spacing w:val="2"/>
          <w:sz w:val="22"/>
        </w:rPr>
        <w:t> </w:t>
      </w:r>
      <w:r>
        <w:rPr>
          <w:b/>
          <w:spacing w:val="-2"/>
          <w:sz w:val="22"/>
        </w:rPr>
        <w:t>turnover?</w:t>
      </w:r>
    </w:p>
    <w:p>
      <w:pPr>
        <w:pStyle w:val="BodyText"/>
        <w:spacing w:line="252" w:lineRule="exact" w:before="2"/>
        <w:ind w:left="719"/>
      </w:pPr>
      <w:r>
        <w:rPr/>
        <w:t>(30c –</w:t>
      </w:r>
      <w:r>
        <w:rPr>
          <w:spacing w:val="-3"/>
        </w:rPr>
        <w:t> </w:t>
      </w:r>
      <w:r>
        <w:rPr/>
        <w:t>good </w:t>
      </w:r>
      <w:r>
        <w:rPr>
          <w:spacing w:val="-2"/>
        </w:rPr>
        <w:t>practice)</w:t>
      </w:r>
    </w:p>
    <w:p>
      <w:pPr>
        <w:pStyle w:val="BodyText"/>
        <w:spacing w:line="252" w:lineRule="exact"/>
        <w:ind w:left="719"/>
      </w:pPr>
      <w:r>
        <w:rPr/>
        <w:t>30a.</w:t>
      </w:r>
      <w:r>
        <w:rPr>
          <w:spacing w:val="13"/>
        </w:rPr>
        <w:t> </w:t>
      </w:r>
      <w:r>
        <w:rPr/>
        <w:t>Yes,</w:t>
      </w:r>
      <w:r>
        <w:rPr>
          <w:spacing w:val="-2"/>
        </w:rPr>
        <w:t> </w:t>
      </w:r>
      <w:r>
        <w:rPr/>
        <w:t>individual,</w:t>
      </w:r>
      <w:r>
        <w:rPr>
          <w:spacing w:val="-2"/>
        </w:rPr>
        <w:t> </w:t>
      </w:r>
      <w:r>
        <w:rPr/>
        <w:t>concerning</w:t>
      </w:r>
      <w:r>
        <w:rPr>
          <w:spacing w:val="-5"/>
        </w:rPr>
        <w:t> </w:t>
      </w:r>
      <w:r>
        <w:rPr/>
        <w:t>the</w:t>
      </w:r>
      <w:r>
        <w:rPr>
          <w:spacing w:val="-4"/>
        </w:rPr>
        <w:t> </w:t>
      </w:r>
      <w:r>
        <w:rPr/>
        <w:t>turnover</w:t>
      </w:r>
      <w:r>
        <w:rPr>
          <w:spacing w:val="-1"/>
        </w:rPr>
        <w:t> </w:t>
      </w:r>
      <w:r>
        <w:rPr/>
        <w:t>of</w:t>
      </w:r>
      <w:r>
        <w:rPr>
          <w:spacing w:val="-4"/>
        </w:rPr>
        <w:t> </w:t>
      </w:r>
      <w:r>
        <w:rPr/>
        <w:t>the</w:t>
      </w:r>
      <w:r>
        <w:rPr>
          <w:spacing w:val="-4"/>
        </w:rPr>
        <w:t> </w:t>
      </w:r>
      <w:r>
        <w:rPr/>
        <w:t>target</w:t>
      </w:r>
      <w:r>
        <w:rPr>
          <w:spacing w:val="-1"/>
        </w:rPr>
        <w:t> </w:t>
      </w:r>
      <w:r>
        <w:rPr>
          <w:spacing w:val="-2"/>
        </w:rPr>
        <w:t>firm.</w:t>
      </w:r>
    </w:p>
    <w:p>
      <w:pPr>
        <w:pStyle w:val="BodyText"/>
        <w:spacing w:before="1"/>
        <w:ind w:left="719" w:right="1949"/>
      </w:pPr>
      <w:r>
        <w:rPr/>
        <w:t>30b. Yes,</w:t>
      </w:r>
      <w:r>
        <w:rPr>
          <w:spacing w:val="-2"/>
        </w:rPr>
        <w:t> </w:t>
      </w:r>
      <w:r>
        <w:rPr/>
        <w:t>aggregate,</w:t>
      </w:r>
      <w:r>
        <w:rPr>
          <w:spacing w:val="-5"/>
        </w:rPr>
        <w:t> </w:t>
      </w:r>
      <w:r>
        <w:rPr/>
        <w:t>concerning</w:t>
      </w:r>
      <w:r>
        <w:rPr>
          <w:spacing w:val="-5"/>
        </w:rPr>
        <w:t> </w:t>
      </w:r>
      <w:r>
        <w:rPr/>
        <w:t>the</w:t>
      </w:r>
      <w:r>
        <w:rPr>
          <w:spacing w:val="-4"/>
        </w:rPr>
        <w:t> </w:t>
      </w:r>
      <w:r>
        <w:rPr/>
        <w:t>turnover</w:t>
      </w:r>
      <w:r>
        <w:rPr>
          <w:spacing w:val="-1"/>
        </w:rPr>
        <w:t> </w:t>
      </w:r>
      <w:r>
        <w:rPr/>
        <w:t>of</w:t>
      </w:r>
      <w:r>
        <w:rPr>
          <w:spacing w:val="-4"/>
        </w:rPr>
        <w:t> </w:t>
      </w:r>
      <w:r>
        <w:rPr/>
        <w:t>all</w:t>
      </w:r>
      <w:r>
        <w:rPr>
          <w:spacing w:val="-1"/>
        </w:rPr>
        <w:t> </w:t>
      </w:r>
      <w:r>
        <w:rPr/>
        <w:t>firms</w:t>
      </w:r>
      <w:r>
        <w:rPr>
          <w:spacing w:val="-4"/>
        </w:rPr>
        <w:t> </w:t>
      </w:r>
      <w:r>
        <w:rPr/>
        <w:t>involved</w:t>
      </w:r>
      <w:r>
        <w:rPr>
          <w:spacing w:val="-5"/>
        </w:rPr>
        <w:t> </w:t>
      </w:r>
      <w:r>
        <w:rPr/>
        <w:t>in</w:t>
      </w:r>
      <w:r>
        <w:rPr>
          <w:spacing w:val="-5"/>
        </w:rPr>
        <w:t> </w:t>
      </w:r>
      <w:r>
        <w:rPr/>
        <w:t>the</w:t>
      </w:r>
      <w:r>
        <w:rPr>
          <w:spacing w:val="-4"/>
        </w:rPr>
        <w:t> </w:t>
      </w:r>
      <w:r>
        <w:rPr/>
        <w:t>merger. 30c. Yes, both, depending on the transaction.</w:t>
      </w:r>
    </w:p>
    <w:p>
      <w:pPr>
        <w:pStyle w:val="BodyText"/>
        <w:spacing w:line="251" w:lineRule="exact"/>
        <w:ind w:left="719"/>
      </w:pPr>
      <w:r>
        <w:rPr/>
        <w:t>30d.</w:t>
      </w:r>
      <w:r>
        <w:rPr>
          <w:spacing w:val="4"/>
        </w:rPr>
        <w:t> </w:t>
      </w:r>
      <w:r>
        <w:rPr/>
        <w:t>No,</w:t>
      </w:r>
      <w:r>
        <w:rPr>
          <w:spacing w:val="-1"/>
        </w:rPr>
        <w:t> </w:t>
      </w:r>
      <w:r>
        <w:rPr/>
        <w:t>there</w:t>
      </w:r>
      <w:r>
        <w:rPr>
          <w:spacing w:val="-2"/>
        </w:rPr>
        <w:t> </w:t>
      </w:r>
      <w:r>
        <w:rPr/>
        <w:t>is</w:t>
      </w:r>
      <w:r>
        <w:rPr>
          <w:spacing w:val="-1"/>
        </w:rPr>
        <w:t> </w:t>
      </w:r>
      <w:r>
        <w:rPr/>
        <w:t>no</w:t>
      </w:r>
      <w:r>
        <w:rPr>
          <w:spacing w:val="-3"/>
        </w:rPr>
        <w:t> </w:t>
      </w:r>
      <w:r>
        <w:rPr/>
        <w:t>such</w:t>
      </w:r>
      <w:r>
        <w:rPr>
          <w:spacing w:val="-3"/>
        </w:rPr>
        <w:t> </w:t>
      </w:r>
      <w:r>
        <w:rPr>
          <w:spacing w:val="-2"/>
        </w:rPr>
        <w:t>indication</w:t>
      </w:r>
    </w:p>
    <w:p>
      <w:pPr>
        <w:pStyle w:val="BodyText"/>
      </w:pPr>
    </w:p>
    <w:p>
      <w:pPr>
        <w:pStyle w:val="ListParagraph"/>
        <w:numPr>
          <w:ilvl w:val="0"/>
          <w:numId w:val="58"/>
        </w:numPr>
        <w:tabs>
          <w:tab w:pos="719" w:val="left" w:leader="none"/>
          <w:tab w:pos="774" w:val="left" w:leader="none"/>
        </w:tabs>
        <w:spacing w:line="240" w:lineRule="auto" w:before="0" w:after="0"/>
        <w:ind w:left="719" w:right="356" w:hanging="360"/>
        <w:jc w:val="both"/>
        <w:rPr>
          <w:sz w:val="22"/>
        </w:rPr>
      </w:pPr>
      <w:r>
        <w:rPr>
          <w:b/>
          <w:sz w:val="22"/>
        </w:rPr>
        <w:t>According</w:t>
      </w:r>
      <w:r>
        <w:rPr>
          <w:b/>
          <w:spacing w:val="40"/>
          <w:sz w:val="22"/>
        </w:rPr>
        <w:t> </w:t>
      </w:r>
      <w:r>
        <w:rPr>
          <w:b/>
          <w:sz w:val="22"/>
        </w:rPr>
        <w:t>to the regulatory framework, is it mandatory for firms to file a notification of a transaction, such as a merger or an acquisition, with the Competition Authority when the transaction exceeds a set threshold? </w:t>
      </w:r>
      <w:r>
        <w:rPr>
          <w:sz w:val="22"/>
        </w:rPr>
        <w:t>(31a or 31b – good practice)</w:t>
      </w:r>
    </w:p>
    <w:p>
      <w:pPr>
        <w:pStyle w:val="BodyText"/>
        <w:spacing w:line="252" w:lineRule="exact"/>
        <w:ind w:left="718"/>
        <w:jc w:val="both"/>
      </w:pPr>
      <w:r>
        <w:rPr/>
        <w:t>31a.</w:t>
      </w:r>
      <w:r>
        <w:rPr>
          <w:spacing w:val="13"/>
        </w:rPr>
        <w:t> </w:t>
      </w:r>
      <w:r>
        <w:rPr/>
        <w:t>Yes,</w:t>
      </w:r>
      <w:r>
        <w:rPr>
          <w:spacing w:val="-2"/>
        </w:rPr>
        <w:t> </w:t>
      </w:r>
      <w:r>
        <w:rPr/>
        <w:t>the</w:t>
      </w:r>
      <w:r>
        <w:rPr>
          <w:spacing w:val="-2"/>
        </w:rPr>
        <w:t> </w:t>
      </w:r>
      <w:r>
        <w:rPr/>
        <w:t>transaction</w:t>
      </w:r>
      <w:r>
        <w:rPr>
          <w:spacing w:val="-5"/>
        </w:rPr>
        <w:t> </w:t>
      </w:r>
      <w:r>
        <w:rPr/>
        <w:t>must</w:t>
      </w:r>
      <w:r>
        <w:rPr>
          <w:spacing w:val="-4"/>
        </w:rPr>
        <w:t> </w:t>
      </w:r>
      <w:r>
        <w:rPr/>
        <w:t>be</w:t>
      </w:r>
      <w:r>
        <w:rPr>
          <w:spacing w:val="-2"/>
        </w:rPr>
        <w:t> notified</w:t>
      </w:r>
    </w:p>
    <w:p>
      <w:pPr>
        <w:pStyle w:val="BodyText"/>
        <w:spacing w:before="2"/>
        <w:ind w:left="719" w:right="3251"/>
        <w:jc w:val="both"/>
      </w:pPr>
      <w:r>
        <w:rPr/>
        <w:t>31b. No,</w:t>
      </w:r>
      <w:r>
        <w:rPr>
          <w:spacing w:val="-4"/>
        </w:rPr>
        <w:t> </w:t>
      </w:r>
      <w:r>
        <w:rPr/>
        <w:t>but</w:t>
      </w:r>
      <w:r>
        <w:rPr>
          <w:spacing w:val="-5"/>
        </w:rPr>
        <w:t> </w:t>
      </w:r>
      <w:r>
        <w:rPr/>
        <w:t>firms</w:t>
      </w:r>
      <w:r>
        <w:rPr>
          <w:spacing w:val="-4"/>
        </w:rPr>
        <w:t> </w:t>
      </w:r>
      <w:r>
        <w:rPr/>
        <w:t>can</w:t>
      </w:r>
      <w:r>
        <w:rPr>
          <w:spacing w:val="-6"/>
        </w:rPr>
        <w:t> </w:t>
      </w:r>
      <w:r>
        <w:rPr/>
        <w:t>voluntarily</w:t>
      </w:r>
      <w:r>
        <w:rPr>
          <w:spacing w:val="-4"/>
        </w:rPr>
        <w:t> </w:t>
      </w:r>
      <w:r>
        <w:rPr/>
        <w:t>submit</w:t>
      </w:r>
      <w:r>
        <w:rPr>
          <w:spacing w:val="-3"/>
        </w:rPr>
        <w:t> </w:t>
      </w:r>
      <w:r>
        <w:rPr/>
        <w:t>their</w:t>
      </w:r>
      <w:r>
        <w:rPr>
          <w:spacing w:val="-3"/>
        </w:rPr>
        <w:t> </w:t>
      </w:r>
      <w:r>
        <w:rPr/>
        <w:t>transaction</w:t>
      </w:r>
      <w:r>
        <w:rPr>
          <w:spacing w:val="-4"/>
        </w:rPr>
        <w:t> </w:t>
      </w:r>
      <w:r>
        <w:rPr/>
        <w:t>for</w:t>
      </w:r>
      <w:r>
        <w:rPr>
          <w:spacing w:val="-3"/>
        </w:rPr>
        <w:t> </w:t>
      </w:r>
      <w:r>
        <w:rPr/>
        <w:t>review 31c. No, there is no provision regulating this matter</w:t>
      </w:r>
    </w:p>
    <w:p>
      <w:pPr>
        <w:pStyle w:val="BodyText"/>
        <w:spacing w:before="18"/>
      </w:pPr>
    </w:p>
    <w:p>
      <w:pPr>
        <w:pStyle w:val="ListParagraph"/>
        <w:numPr>
          <w:ilvl w:val="0"/>
          <w:numId w:val="58"/>
        </w:numPr>
        <w:tabs>
          <w:tab w:pos="719" w:val="left" w:leader="none"/>
        </w:tabs>
        <w:spacing w:line="240" w:lineRule="auto" w:before="0" w:after="0"/>
        <w:ind w:left="719" w:right="801" w:hanging="360"/>
        <w:jc w:val="left"/>
        <w:rPr>
          <w:sz w:val="22"/>
        </w:rPr>
      </w:pPr>
      <w:r>
        <w:rPr>
          <w:b/>
          <w:sz w:val="22"/>
        </w:rPr>
        <w:t>Does the regulatory framework establish a merger control procedure that includes distinct phases</w:t>
      </w:r>
      <w:r>
        <w:rPr>
          <w:b/>
          <w:spacing w:val="-2"/>
          <w:sz w:val="22"/>
        </w:rPr>
        <w:t> </w:t>
      </w:r>
      <w:r>
        <w:rPr>
          <w:b/>
          <w:sz w:val="22"/>
        </w:rPr>
        <w:t>or</w:t>
      </w:r>
      <w:r>
        <w:rPr>
          <w:b/>
          <w:spacing w:val="-2"/>
          <w:sz w:val="22"/>
        </w:rPr>
        <w:t> </w:t>
      </w:r>
      <w:r>
        <w:rPr>
          <w:b/>
          <w:sz w:val="22"/>
        </w:rPr>
        <w:t>stages</w:t>
      </w:r>
      <w:r>
        <w:rPr>
          <w:b/>
          <w:spacing w:val="-2"/>
          <w:sz w:val="22"/>
        </w:rPr>
        <w:t> </w:t>
      </w:r>
      <w:r>
        <w:rPr>
          <w:b/>
          <w:sz w:val="22"/>
        </w:rPr>
        <w:t>based</w:t>
      </w:r>
      <w:r>
        <w:rPr>
          <w:b/>
          <w:spacing w:val="-5"/>
          <w:sz w:val="22"/>
        </w:rPr>
        <w:t> </w:t>
      </w:r>
      <w:r>
        <w:rPr>
          <w:b/>
          <w:sz w:val="22"/>
        </w:rPr>
        <w:t>on</w:t>
      </w:r>
      <w:r>
        <w:rPr>
          <w:b/>
          <w:spacing w:val="-5"/>
          <w:sz w:val="22"/>
        </w:rPr>
        <w:t> </w:t>
      </w:r>
      <w:r>
        <w:rPr>
          <w:b/>
          <w:sz w:val="22"/>
        </w:rPr>
        <w:t>the</w:t>
      </w:r>
      <w:r>
        <w:rPr>
          <w:b/>
          <w:spacing w:val="-2"/>
          <w:sz w:val="22"/>
        </w:rPr>
        <w:t> </w:t>
      </w:r>
      <w:r>
        <w:rPr>
          <w:b/>
          <w:sz w:val="22"/>
        </w:rPr>
        <w:t>potential</w:t>
      </w:r>
      <w:r>
        <w:rPr>
          <w:b/>
          <w:spacing w:val="-1"/>
          <w:sz w:val="22"/>
        </w:rPr>
        <w:t> </w:t>
      </w:r>
      <w:r>
        <w:rPr>
          <w:b/>
          <w:sz w:val="22"/>
        </w:rPr>
        <w:t>harm</w:t>
      </w:r>
      <w:r>
        <w:rPr>
          <w:b/>
          <w:spacing w:val="-1"/>
          <w:sz w:val="22"/>
        </w:rPr>
        <w:t> </w:t>
      </w:r>
      <w:r>
        <w:rPr>
          <w:b/>
          <w:sz w:val="22"/>
        </w:rPr>
        <w:t>of</w:t>
      </w:r>
      <w:r>
        <w:rPr>
          <w:b/>
          <w:spacing w:val="-4"/>
          <w:sz w:val="22"/>
        </w:rPr>
        <w:t> </w:t>
      </w:r>
      <w:r>
        <w:rPr>
          <w:b/>
          <w:sz w:val="22"/>
        </w:rPr>
        <w:t>the</w:t>
      </w:r>
      <w:r>
        <w:rPr>
          <w:b/>
          <w:spacing w:val="-4"/>
          <w:sz w:val="22"/>
        </w:rPr>
        <w:t> </w:t>
      </w:r>
      <w:r>
        <w:rPr>
          <w:b/>
          <w:sz w:val="22"/>
        </w:rPr>
        <w:t>transaction?</w:t>
      </w:r>
      <w:r>
        <w:rPr>
          <w:b/>
          <w:spacing w:val="-5"/>
          <w:sz w:val="22"/>
        </w:rPr>
        <w:t> </w:t>
      </w:r>
      <w:r>
        <w:rPr>
          <w:sz w:val="22"/>
        </w:rPr>
        <w:t>(32a</w:t>
      </w:r>
      <w:r>
        <w:rPr>
          <w:spacing w:val="-4"/>
          <w:sz w:val="22"/>
        </w:rPr>
        <w:t> </w:t>
      </w:r>
      <w:r>
        <w:rPr>
          <w:sz w:val="22"/>
        </w:rPr>
        <w:t>or</w:t>
      </w:r>
      <w:r>
        <w:rPr>
          <w:spacing w:val="-1"/>
          <w:sz w:val="22"/>
        </w:rPr>
        <w:t> </w:t>
      </w:r>
      <w:r>
        <w:rPr>
          <w:sz w:val="22"/>
        </w:rPr>
        <w:t>32b</w:t>
      </w:r>
      <w:r>
        <w:rPr>
          <w:spacing w:val="-2"/>
          <w:sz w:val="22"/>
        </w:rPr>
        <w:t> </w:t>
      </w:r>
      <w:r>
        <w:rPr>
          <w:sz w:val="22"/>
        </w:rPr>
        <w:t>–</w:t>
      </w:r>
      <w:r>
        <w:rPr>
          <w:spacing w:val="-5"/>
          <w:sz w:val="22"/>
        </w:rPr>
        <w:t> </w:t>
      </w:r>
      <w:r>
        <w:rPr>
          <w:sz w:val="22"/>
        </w:rPr>
        <w:t>good</w:t>
      </w:r>
      <w:r>
        <w:rPr>
          <w:spacing w:val="-2"/>
          <w:sz w:val="22"/>
        </w:rPr>
        <w:t> </w:t>
      </w:r>
      <w:r>
        <w:rPr>
          <w:sz w:val="22"/>
        </w:rPr>
        <w:t>practice) 32a. Yes, there is an integrated multi-phased merger control procedure</w:t>
      </w:r>
    </w:p>
    <w:p>
      <w:pPr>
        <w:pStyle w:val="BodyText"/>
        <w:spacing w:before="2"/>
        <w:ind w:left="718" w:right="2759"/>
      </w:pPr>
      <w:r>
        <w:rPr/>
        <w:t>32b. Yes, there are multiple but coordinated merger control procedures 32c.</w:t>
      </w:r>
      <w:r>
        <w:rPr>
          <w:spacing w:val="-2"/>
        </w:rPr>
        <w:t> </w:t>
      </w:r>
      <w:r>
        <w:rPr/>
        <w:t>No,</w:t>
      </w:r>
      <w:r>
        <w:rPr>
          <w:spacing w:val="-4"/>
        </w:rPr>
        <w:t> </w:t>
      </w:r>
      <w:r>
        <w:rPr/>
        <w:t>there</w:t>
      </w:r>
      <w:r>
        <w:rPr>
          <w:spacing w:val="-4"/>
        </w:rPr>
        <w:t> </w:t>
      </w:r>
      <w:r>
        <w:rPr/>
        <w:t>are</w:t>
      </w:r>
      <w:r>
        <w:rPr>
          <w:spacing w:val="-5"/>
        </w:rPr>
        <w:t> </w:t>
      </w:r>
      <w:r>
        <w:rPr/>
        <w:t>multiple</w:t>
      </w:r>
      <w:r>
        <w:rPr>
          <w:spacing w:val="-4"/>
        </w:rPr>
        <w:t> </w:t>
      </w:r>
      <w:r>
        <w:rPr/>
        <w:t>but</w:t>
      </w:r>
      <w:r>
        <w:rPr>
          <w:spacing w:val="-3"/>
        </w:rPr>
        <w:t> </w:t>
      </w:r>
      <w:r>
        <w:rPr/>
        <w:t>not</w:t>
      </w:r>
      <w:r>
        <w:rPr>
          <w:spacing w:val="-3"/>
        </w:rPr>
        <w:t> </w:t>
      </w:r>
      <w:r>
        <w:rPr/>
        <w:t>coordinated</w:t>
      </w:r>
      <w:r>
        <w:rPr>
          <w:spacing w:val="-6"/>
        </w:rPr>
        <w:t> </w:t>
      </w:r>
      <w:r>
        <w:rPr/>
        <w:t>merger</w:t>
      </w:r>
      <w:r>
        <w:rPr>
          <w:spacing w:val="-3"/>
        </w:rPr>
        <w:t> </w:t>
      </w:r>
      <w:r>
        <w:rPr/>
        <w:t>control</w:t>
      </w:r>
      <w:r>
        <w:rPr>
          <w:spacing w:val="-3"/>
        </w:rPr>
        <w:t> </w:t>
      </w:r>
      <w:r>
        <w:rPr/>
        <w:t>procedures 32d.</w:t>
      </w:r>
      <w:r>
        <w:rPr>
          <w:spacing w:val="-6"/>
        </w:rPr>
        <w:t> </w:t>
      </w:r>
      <w:r>
        <w:rPr/>
        <w:t>No</w:t>
      </w:r>
    </w:p>
    <w:p>
      <w:pPr>
        <w:pStyle w:val="ListParagraph"/>
        <w:numPr>
          <w:ilvl w:val="0"/>
          <w:numId w:val="58"/>
        </w:numPr>
        <w:tabs>
          <w:tab w:pos="718" w:val="left" w:leader="none"/>
        </w:tabs>
        <w:spacing w:line="240" w:lineRule="auto" w:before="251" w:after="0"/>
        <w:ind w:left="718" w:right="1034" w:hanging="360"/>
        <w:jc w:val="left"/>
        <w:rPr>
          <w:sz w:val="22"/>
        </w:rPr>
      </w:pPr>
      <w:r>
        <w:rPr>
          <w:b/>
          <w:sz w:val="22"/>
        </w:rPr>
        <w:t>Does</w:t>
      </w:r>
      <w:r>
        <w:rPr>
          <w:b/>
          <w:spacing w:val="-2"/>
          <w:sz w:val="22"/>
        </w:rPr>
        <w:t> </w:t>
      </w:r>
      <w:r>
        <w:rPr>
          <w:b/>
          <w:sz w:val="22"/>
        </w:rPr>
        <w:t>the</w:t>
      </w:r>
      <w:r>
        <w:rPr>
          <w:b/>
          <w:spacing w:val="-4"/>
          <w:sz w:val="22"/>
        </w:rPr>
        <w:t> </w:t>
      </w:r>
      <w:r>
        <w:rPr>
          <w:b/>
          <w:sz w:val="22"/>
        </w:rPr>
        <w:t>regulatory</w:t>
      </w:r>
      <w:r>
        <w:rPr>
          <w:b/>
          <w:spacing w:val="-5"/>
          <w:sz w:val="22"/>
        </w:rPr>
        <w:t> </w:t>
      </w:r>
      <w:r>
        <w:rPr>
          <w:b/>
          <w:sz w:val="22"/>
        </w:rPr>
        <w:t>framework</w:t>
      </w:r>
      <w:r>
        <w:rPr>
          <w:b/>
          <w:spacing w:val="-3"/>
          <w:sz w:val="22"/>
        </w:rPr>
        <w:t> </w:t>
      </w:r>
      <w:r>
        <w:rPr>
          <w:b/>
          <w:sz w:val="22"/>
        </w:rPr>
        <w:t>set</w:t>
      </w:r>
      <w:r>
        <w:rPr>
          <w:b/>
          <w:spacing w:val="-1"/>
          <w:sz w:val="22"/>
        </w:rPr>
        <w:t> </w:t>
      </w:r>
      <w:r>
        <w:rPr>
          <w:b/>
          <w:sz w:val="22"/>
        </w:rPr>
        <w:t>out</w:t>
      </w:r>
      <w:r>
        <w:rPr>
          <w:b/>
          <w:spacing w:val="-1"/>
          <w:sz w:val="22"/>
        </w:rPr>
        <w:t> </w:t>
      </w:r>
      <w:r>
        <w:rPr>
          <w:b/>
          <w:sz w:val="22"/>
        </w:rPr>
        <w:t>statutory</w:t>
      </w:r>
      <w:r>
        <w:rPr>
          <w:b/>
          <w:spacing w:val="-5"/>
          <w:sz w:val="22"/>
        </w:rPr>
        <w:t> </w:t>
      </w:r>
      <w:r>
        <w:rPr>
          <w:b/>
          <w:sz w:val="22"/>
        </w:rPr>
        <w:t>time</w:t>
      </w:r>
      <w:r>
        <w:rPr>
          <w:b/>
          <w:spacing w:val="-4"/>
          <w:sz w:val="22"/>
        </w:rPr>
        <w:t> </w:t>
      </w:r>
      <w:r>
        <w:rPr>
          <w:b/>
          <w:sz w:val="22"/>
        </w:rPr>
        <w:t>limits</w:t>
      </w:r>
      <w:r>
        <w:rPr>
          <w:b/>
          <w:spacing w:val="-4"/>
          <w:sz w:val="22"/>
        </w:rPr>
        <w:t> </w:t>
      </w:r>
      <w:r>
        <w:rPr>
          <w:b/>
          <w:sz w:val="22"/>
        </w:rPr>
        <w:t>within</w:t>
      </w:r>
      <w:r>
        <w:rPr>
          <w:b/>
          <w:spacing w:val="-5"/>
          <w:sz w:val="22"/>
        </w:rPr>
        <w:t> </w:t>
      </w:r>
      <w:r>
        <w:rPr>
          <w:b/>
          <w:sz w:val="22"/>
        </w:rPr>
        <w:t>which</w:t>
      </w:r>
      <w:r>
        <w:rPr>
          <w:b/>
          <w:spacing w:val="-5"/>
          <w:sz w:val="22"/>
        </w:rPr>
        <w:t> </w:t>
      </w:r>
      <w:r>
        <w:rPr>
          <w:b/>
          <w:sz w:val="22"/>
        </w:rPr>
        <w:t>merger</w:t>
      </w:r>
      <w:r>
        <w:rPr>
          <w:b/>
          <w:spacing w:val="-4"/>
          <w:sz w:val="22"/>
        </w:rPr>
        <w:t> </w:t>
      </w:r>
      <w:r>
        <w:rPr>
          <w:b/>
          <w:sz w:val="22"/>
        </w:rPr>
        <w:t>control procedures must be completed? </w:t>
      </w:r>
      <w:r>
        <w:rPr>
          <w:sz w:val="22"/>
        </w:rPr>
        <w:t>(33a - good practice)</w:t>
      </w:r>
    </w:p>
    <w:p>
      <w:pPr>
        <w:pStyle w:val="BodyText"/>
        <w:spacing w:line="252" w:lineRule="exact"/>
        <w:ind w:left="718"/>
      </w:pPr>
      <w:r>
        <w:rPr/>
        <w:t>33a.</w:t>
      </w:r>
      <w:r>
        <w:rPr>
          <w:spacing w:val="-1"/>
        </w:rPr>
        <w:t> </w:t>
      </w:r>
      <w:r>
        <w:rPr/>
        <w:t>Yes,</w:t>
      </w:r>
      <w:r>
        <w:rPr>
          <w:spacing w:val="-2"/>
        </w:rPr>
        <w:t> </w:t>
      </w:r>
      <w:r>
        <w:rPr/>
        <w:t>for</w:t>
      </w:r>
      <w:r>
        <w:rPr>
          <w:spacing w:val="-1"/>
        </w:rPr>
        <w:t> </w:t>
      </w:r>
      <w:r>
        <w:rPr/>
        <w:t>each</w:t>
      </w:r>
      <w:r>
        <w:rPr>
          <w:spacing w:val="-2"/>
        </w:rPr>
        <w:t> </w:t>
      </w:r>
      <w:r>
        <w:rPr/>
        <w:t>phase,</w:t>
      </w:r>
      <w:r>
        <w:rPr>
          <w:spacing w:val="-5"/>
        </w:rPr>
        <w:t> </w:t>
      </w:r>
      <w:r>
        <w:rPr/>
        <w:t>stage</w:t>
      </w:r>
      <w:r>
        <w:rPr>
          <w:spacing w:val="-2"/>
        </w:rPr>
        <w:t> </w:t>
      </w:r>
      <w:r>
        <w:rPr/>
        <w:t>or</w:t>
      </w:r>
      <w:r>
        <w:rPr>
          <w:spacing w:val="-1"/>
        </w:rPr>
        <w:t> </w:t>
      </w:r>
      <w:r>
        <w:rPr>
          <w:spacing w:val="-2"/>
        </w:rPr>
        <w:t>procedure</w:t>
      </w:r>
    </w:p>
    <w:p>
      <w:pPr>
        <w:pStyle w:val="BodyText"/>
        <w:ind w:left="718" w:right="4058"/>
      </w:pPr>
      <w:r>
        <w:rPr/>
        <w:t>33b.</w:t>
      </w:r>
      <w:r>
        <w:rPr>
          <w:spacing w:val="-13"/>
        </w:rPr>
        <w:t> </w:t>
      </w:r>
      <w:r>
        <w:rPr/>
        <w:t>Yes,</w:t>
      </w:r>
      <w:r>
        <w:rPr>
          <w:spacing w:val="-4"/>
        </w:rPr>
        <w:t> </w:t>
      </w:r>
      <w:r>
        <w:rPr/>
        <w:t>but</w:t>
      </w:r>
      <w:r>
        <w:rPr>
          <w:spacing w:val="-6"/>
        </w:rPr>
        <w:t> </w:t>
      </w:r>
      <w:r>
        <w:rPr/>
        <w:t>only</w:t>
      </w:r>
      <w:r>
        <w:rPr>
          <w:spacing w:val="-4"/>
        </w:rPr>
        <w:t> </w:t>
      </w:r>
      <w:r>
        <w:rPr/>
        <w:t>for</w:t>
      </w:r>
      <w:r>
        <w:rPr>
          <w:spacing w:val="-3"/>
        </w:rPr>
        <w:t> </w:t>
      </w:r>
      <w:r>
        <w:rPr/>
        <w:t>some</w:t>
      </w:r>
      <w:r>
        <w:rPr>
          <w:spacing w:val="-6"/>
        </w:rPr>
        <w:t> </w:t>
      </w:r>
      <w:r>
        <w:rPr/>
        <w:t>phases,</w:t>
      </w:r>
      <w:r>
        <w:rPr>
          <w:spacing w:val="-4"/>
        </w:rPr>
        <w:t> </w:t>
      </w:r>
      <w:r>
        <w:rPr/>
        <w:t>stages</w:t>
      </w:r>
      <w:r>
        <w:rPr>
          <w:spacing w:val="-4"/>
        </w:rPr>
        <w:t> </w:t>
      </w:r>
      <w:r>
        <w:rPr/>
        <w:t>or</w:t>
      </w:r>
      <w:r>
        <w:rPr>
          <w:spacing w:val="-3"/>
        </w:rPr>
        <w:t> </w:t>
      </w:r>
      <w:r>
        <w:rPr/>
        <w:t>procedures 33c. No</w:t>
      </w:r>
    </w:p>
    <w:p>
      <w:pPr>
        <w:pStyle w:val="BodyText"/>
        <w:spacing w:before="1"/>
      </w:pPr>
    </w:p>
    <w:p>
      <w:pPr>
        <w:pStyle w:val="ListParagraph"/>
        <w:numPr>
          <w:ilvl w:val="0"/>
          <w:numId w:val="58"/>
        </w:numPr>
        <w:tabs>
          <w:tab w:pos="718" w:val="left" w:leader="none"/>
        </w:tabs>
        <w:spacing w:line="240" w:lineRule="auto" w:before="1" w:after="0"/>
        <w:ind w:left="718" w:right="1028" w:hanging="360"/>
        <w:jc w:val="left"/>
        <w:rPr>
          <w:sz w:val="22"/>
        </w:rPr>
      </w:pPr>
      <w:r>
        <w:rPr>
          <w:b/>
          <w:sz w:val="22"/>
        </w:rPr>
        <w:t>Does</w:t>
      </w:r>
      <w:r>
        <w:rPr>
          <w:b/>
          <w:spacing w:val="-3"/>
          <w:sz w:val="22"/>
        </w:rPr>
        <w:t> </w:t>
      </w:r>
      <w:r>
        <w:rPr>
          <w:b/>
          <w:sz w:val="22"/>
        </w:rPr>
        <w:t>the</w:t>
      </w:r>
      <w:r>
        <w:rPr>
          <w:b/>
          <w:spacing w:val="-4"/>
          <w:sz w:val="22"/>
        </w:rPr>
        <w:t> </w:t>
      </w:r>
      <w:r>
        <w:rPr>
          <w:b/>
          <w:sz w:val="22"/>
        </w:rPr>
        <w:t>regulatory</w:t>
      </w:r>
      <w:r>
        <w:rPr>
          <w:b/>
          <w:spacing w:val="-5"/>
          <w:sz w:val="22"/>
        </w:rPr>
        <w:t> </w:t>
      </w:r>
      <w:r>
        <w:rPr>
          <w:b/>
          <w:sz w:val="22"/>
        </w:rPr>
        <w:t>framework</w:t>
      </w:r>
      <w:r>
        <w:rPr>
          <w:b/>
          <w:spacing w:val="-4"/>
          <w:sz w:val="22"/>
        </w:rPr>
        <w:t> </w:t>
      </w:r>
      <w:r>
        <w:rPr>
          <w:b/>
          <w:sz w:val="22"/>
        </w:rPr>
        <w:t>establish</w:t>
      </w:r>
      <w:r>
        <w:rPr>
          <w:b/>
          <w:spacing w:val="-5"/>
          <w:sz w:val="22"/>
        </w:rPr>
        <w:t> </w:t>
      </w:r>
      <w:r>
        <w:rPr>
          <w:b/>
          <w:sz w:val="22"/>
        </w:rPr>
        <w:t>a</w:t>
      </w:r>
      <w:r>
        <w:rPr>
          <w:b/>
          <w:spacing w:val="-3"/>
          <w:sz w:val="22"/>
        </w:rPr>
        <w:t> </w:t>
      </w:r>
      <w:r>
        <w:rPr>
          <w:b/>
          <w:sz w:val="22"/>
        </w:rPr>
        <w:t>procedure</w:t>
      </w:r>
      <w:r>
        <w:rPr>
          <w:b/>
          <w:spacing w:val="-3"/>
          <w:sz w:val="22"/>
        </w:rPr>
        <w:t> </w:t>
      </w:r>
      <w:r>
        <w:rPr>
          <w:b/>
          <w:sz w:val="22"/>
        </w:rPr>
        <w:t>for</w:t>
      </w:r>
      <w:r>
        <w:rPr>
          <w:b/>
          <w:spacing w:val="-3"/>
          <w:sz w:val="22"/>
        </w:rPr>
        <w:t> </w:t>
      </w:r>
      <w:r>
        <w:rPr>
          <w:b/>
          <w:sz w:val="22"/>
        </w:rPr>
        <w:t>conducting</w:t>
      </w:r>
      <w:r>
        <w:rPr>
          <w:b/>
          <w:spacing w:val="-3"/>
          <w:sz w:val="22"/>
        </w:rPr>
        <w:t> </w:t>
      </w:r>
      <w:r>
        <w:rPr>
          <w:b/>
          <w:sz w:val="22"/>
        </w:rPr>
        <w:t>a</w:t>
      </w:r>
      <w:r>
        <w:rPr>
          <w:b/>
          <w:spacing w:val="-3"/>
          <w:sz w:val="22"/>
        </w:rPr>
        <w:t> </w:t>
      </w:r>
      <w:r>
        <w:rPr>
          <w:b/>
          <w:sz w:val="22"/>
        </w:rPr>
        <w:t>simplified</w:t>
      </w:r>
      <w:r>
        <w:rPr>
          <w:b/>
          <w:spacing w:val="-5"/>
          <w:sz w:val="22"/>
        </w:rPr>
        <w:t> </w:t>
      </w:r>
      <w:r>
        <w:rPr>
          <w:b/>
          <w:sz w:val="22"/>
        </w:rPr>
        <w:t>merger review? </w:t>
      </w:r>
      <w:r>
        <w:rPr>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8"/>
        </w:numPr>
        <w:tabs>
          <w:tab w:pos="719" w:val="left" w:leader="none"/>
        </w:tabs>
        <w:spacing w:line="240" w:lineRule="auto" w:before="70" w:after="0"/>
        <w:ind w:left="719" w:right="771" w:hanging="360"/>
        <w:jc w:val="left"/>
        <w:rPr>
          <w:sz w:val="22"/>
        </w:rPr>
      </w:pPr>
      <w:r>
        <w:rPr>
          <w:b/>
          <w:sz w:val="22"/>
        </w:rPr>
        <w:t>Does</w:t>
      </w:r>
      <w:r>
        <w:rPr>
          <w:b/>
          <w:spacing w:val="-3"/>
          <w:sz w:val="22"/>
        </w:rPr>
        <w:t> </w:t>
      </w:r>
      <w:r>
        <w:rPr>
          <w:b/>
          <w:sz w:val="22"/>
        </w:rPr>
        <w:t>the</w:t>
      </w:r>
      <w:r>
        <w:rPr>
          <w:b/>
          <w:spacing w:val="-5"/>
          <w:sz w:val="22"/>
        </w:rPr>
        <w:t> </w:t>
      </w:r>
      <w:r>
        <w:rPr>
          <w:b/>
          <w:sz w:val="22"/>
        </w:rPr>
        <w:t>regulatory</w:t>
      </w:r>
      <w:r>
        <w:rPr>
          <w:b/>
          <w:spacing w:val="-5"/>
          <w:sz w:val="22"/>
        </w:rPr>
        <w:t> </w:t>
      </w:r>
      <w:r>
        <w:rPr>
          <w:b/>
          <w:sz w:val="22"/>
        </w:rPr>
        <w:t>framework</w:t>
      </w:r>
      <w:r>
        <w:rPr>
          <w:b/>
          <w:spacing w:val="-4"/>
          <w:sz w:val="22"/>
        </w:rPr>
        <w:t> </w:t>
      </w:r>
      <w:r>
        <w:rPr>
          <w:b/>
          <w:sz w:val="22"/>
        </w:rPr>
        <w:t>establish</w:t>
      </w:r>
      <w:r>
        <w:rPr>
          <w:b/>
          <w:spacing w:val="-5"/>
          <w:sz w:val="22"/>
        </w:rPr>
        <w:t> </w:t>
      </w:r>
      <w:r>
        <w:rPr>
          <w:b/>
          <w:sz w:val="22"/>
        </w:rPr>
        <w:t>a</w:t>
      </w:r>
      <w:r>
        <w:rPr>
          <w:b/>
          <w:spacing w:val="-3"/>
          <w:sz w:val="22"/>
        </w:rPr>
        <w:t> </w:t>
      </w:r>
      <w:r>
        <w:rPr>
          <w:b/>
          <w:sz w:val="22"/>
        </w:rPr>
        <w:t>procedure</w:t>
      </w:r>
      <w:r>
        <w:rPr>
          <w:b/>
          <w:spacing w:val="-3"/>
          <w:sz w:val="22"/>
        </w:rPr>
        <w:t> </w:t>
      </w:r>
      <w:r>
        <w:rPr>
          <w:b/>
          <w:sz w:val="22"/>
        </w:rPr>
        <w:t>for</w:t>
      </w:r>
      <w:r>
        <w:rPr>
          <w:b/>
          <w:spacing w:val="-3"/>
          <w:sz w:val="22"/>
        </w:rPr>
        <w:t> </w:t>
      </w:r>
      <w:r>
        <w:rPr>
          <w:b/>
          <w:sz w:val="22"/>
        </w:rPr>
        <w:t>pre-merger</w:t>
      </w:r>
      <w:r>
        <w:rPr>
          <w:b/>
          <w:spacing w:val="-3"/>
          <w:sz w:val="22"/>
        </w:rPr>
        <w:t> </w:t>
      </w:r>
      <w:r>
        <w:rPr>
          <w:b/>
          <w:sz w:val="22"/>
        </w:rPr>
        <w:t>consultations</w:t>
      </w:r>
      <w:r>
        <w:rPr>
          <w:b/>
          <w:spacing w:val="-5"/>
          <w:sz w:val="22"/>
        </w:rPr>
        <w:t> </w:t>
      </w:r>
      <w:r>
        <w:rPr>
          <w:b/>
          <w:sz w:val="22"/>
        </w:rPr>
        <w:t>with</w:t>
      </w:r>
      <w:r>
        <w:rPr>
          <w:b/>
          <w:spacing w:val="-4"/>
          <w:sz w:val="22"/>
        </w:rPr>
        <w:t> </w:t>
      </w:r>
      <w:r>
        <w:rPr>
          <w:b/>
          <w:sz w:val="22"/>
        </w:rPr>
        <w:t>the Competition Authority to provide pre-merger advice on whether the transaction should be formally notified? </w:t>
      </w:r>
      <w:r>
        <w:rPr>
          <w:sz w:val="22"/>
        </w:rPr>
        <w:t>(Y/N)</w:t>
      </w:r>
    </w:p>
    <w:p>
      <w:pPr>
        <w:pStyle w:val="BodyText"/>
        <w:spacing w:before="1"/>
      </w:pPr>
    </w:p>
    <w:p>
      <w:pPr>
        <w:pStyle w:val="ListParagraph"/>
        <w:numPr>
          <w:ilvl w:val="0"/>
          <w:numId w:val="58"/>
        </w:numPr>
        <w:tabs>
          <w:tab w:pos="720" w:val="left" w:leader="none"/>
        </w:tabs>
        <w:spacing w:line="240" w:lineRule="auto" w:before="0" w:after="0"/>
        <w:ind w:left="720" w:right="824" w:hanging="360"/>
        <w:jc w:val="left"/>
        <w:rPr>
          <w:sz w:val="22"/>
        </w:rPr>
      </w:pPr>
      <w:r>
        <w:rPr>
          <w:b/>
          <w:sz w:val="22"/>
        </w:rPr>
        <w:t>Does the regulatory framework require a Competition Authority to conduct a substantive economic</w:t>
      </w:r>
      <w:r>
        <w:rPr>
          <w:b/>
          <w:spacing w:val="-4"/>
          <w:sz w:val="22"/>
        </w:rPr>
        <w:t> </w:t>
      </w:r>
      <w:r>
        <w:rPr>
          <w:b/>
          <w:sz w:val="22"/>
        </w:rPr>
        <w:t>assessment</w:t>
      </w:r>
      <w:r>
        <w:rPr>
          <w:b/>
          <w:spacing w:val="-1"/>
          <w:sz w:val="22"/>
        </w:rPr>
        <w:t> </w:t>
      </w:r>
      <w:r>
        <w:rPr>
          <w:b/>
          <w:sz w:val="22"/>
        </w:rPr>
        <w:t>on</w:t>
      </w:r>
      <w:r>
        <w:rPr>
          <w:b/>
          <w:spacing w:val="-3"/>
          <w:sz w:val="22"/>
        </w:rPr>
        <w:t> </w:t>
      </w:r>
      <w:r>
        <w:rPr>
          <w:b/>
          <w:sz w:val="22"/>
        </w:rPr>
        <w:t>competitive</w:t>
      </w:r>
      <w:r>
        <w:rPr>
          <w:b/>
          <w:spacing w:val="-2"/>
          <w:sz w:val="22"/>
        </w:rPr>
        <w:t> </w:t>
      </w:r>
      <w:r>
        <w:rPr>
          <w:b/>
          <w:sz w:val="22"/>
        </w:rPr>
        <w:t>effects</w:t>
      </w:r>
      <w:r>
        <w:rPr>
          <w:b/>
          <w:spacing w:val="-4"/>
          <w:sz w:val="22"/>
        </w:rPr>
        <w:t> </w:t>
      </w:r>
      <w:r>
        <w:rPr>
          <w:b/>
          <w:sz w:val="22"/>
        </w:rPr>
        <w:t>of</w:t>
      </w:r>
      <w:r>
        <w:rPr>
          <w:b/>
          <w:spacing w:val="-1"/>
          <w:sz w:val="22"/>
        </w:rPr>
        <w:t> </w:t>
      </w:r>
      <w:r>
        <w:rPr>
          <w:b/>
          <w:sz w:val="22"/>
        </w:rPr>
        <w:t>a</w:t>
      </w:r>
      <w:r>
        <w:rPr>
          <w:b/>
          <w:spacing w:val="-5"/>
          <w:sz w:val="22"/>
        </w:rPr>
        <w:t> </w:t>
      </w:r>
      <w:r>
        <w:rPr>
          <w:b/>
          <w:sz w:val="22"/>
        </w:rPr>
        <w:t>transaction</w:t>
      </w:r>
      <w:r>
        <w:rPr>
          <w:b/>
          <w:spacing w:val="-3"/>
          <w:sz w:val="22"/>
        </w:rPr>
        <w:t> </w:t>
      </w:r>
      <w:r>
        <w:rPr>
          <w:b/>
          <w:sz w:val="22"/>
        </w:rPr>
        <w:t>submitted</w:t>
      </w:r>
      <w:r>
        <w:rPr>
          <w:b/>
          <w:spacing w:val="-3"/>
          <w:sz w:val="22"/>
        </w:rPr>
        <w:t> </w:t>
      </w:r>
      <w:r>
        <w:rPr>
          <w:b/>
          <w:sz w:val="22"/>
        </w:rPr>
        <w:t>for</w:t>
      </w:r>
      <w:r>
        <w:rPr>
          <w:b/>
          <w:spacing w:val="-2"/>
          <w:sz w:val="22"/>
        </w:rPr>
        <w:t> </w:t>
      </w:r>
      <w:r>
        <w:rPr>
          <w:b/>
          <w:sz w:val="22"/>
        </w:rPr>
        <w:t>a</w:t>
      </w:r>
      <w:r>
        <w:rPr>
          <w:b/>
          <w:spacing w:val="-5"/>
          <w:sz w:val="22"/>
        </w:rPr>
        <w:t> </w:t>
      </w:r>
      <w:r>
        <w:rPr>
          <w:b/>
          <w:sz w:val="22"/>
        </w:rPr>
        <w:t>merger</w:t>
      </w:r>
      <w:r>
        <w:rPr>
          <w:b/>
          <w:spacing w:val="-2"/>
          <w:sz w:val="22"/>
        </w:rPr>
        <w:t> </w:t>
      </w:r>
      <w:r>
        <w:rPr>
          <w:b/>
          <w:sz w:val="22"/>
        </w:rPr>
        <w:t>control review? </w:t>
      </w:r>
      <w:r>
        <w:rPr>
          <w:sz w:val="22"/>
        </w:rPr>
        <w:t>(Y/N)</w:t>
      </w:r>
    </w:p>
    <w:p>
      <w:pPr>
        <w:pStyle w:val="BodyText"/>
        <w:spacing w:before="20"/>
      </w:pPr>
    </w:p>
    <w:p>
      <w:pPr>
        <w:pStyle w:val="ListParagraph"/>
        <w:numPr>
          <w:ilvl w:val="0"/>
          <w:numId w:val="58"/>
        </w:numPr>
        <w:tabs>
          <w:tab w:pos="720" w:val="left" w:leader="none"/>
        </w:tabs>
        <w:spacing w:line="240" w:lineRule="auto" w:before="0" w:after="0"/>
        <w:ind w:left="720" w:right="782" w:hanging="360"/>
        <w:jc w:val="left"/>
        <w:rPr>
          <w:sz w:val="22"/>
        </w:rPr>
      </w:pPr>
      <w:r>
        <w:rPr>
          <w:b/>
          <w:sz w:val="22"/>
        </w:rPr>
        <w:t>Does</w:t>
      </w:r>
      <w:r>
        <w:rPr>
          <w:b/>
          <w:spacing w:val="-2"/>
          <w:sz w:val="22"/>
        </w:rPr>
        <w:t> </w:t>
      </w:r>
      <w:r>
        <w:rPr>
          <w:b/>
          <w:sz w:val="22"/>
        </w:rPr>
        <w:t>the</w:t>
      </w:r>
      <w:r>
        <w:rPr>
          <w:b/>
          <w:spacing w:val="-4"/>
          <w:sz w:val="22"/>
        </w:rPr>
        <w:t> </w:t>
      </w:r>
      <w:r>
        <w:rPr>
          <w:b/>
          <w:sz w:val="22"/>
        </w:rPr>
        <w:t>regulatory</w:t>
      </w:r>
      <w:r>
        <w:rPr>
          <w:b/>
          <w:spacing w:val="-5"/>
          <w:sz w:val="22"/>
        </w:rPr>
        <w:t> </w:t>
      </w:r>
      <w:r>
        <w:rPr>
          <w:b/>
          <w:sz w:val="22"/>
        </w:rPr>
        <w:t>framework</w:t>
      </w:r>
      <w:r>
        <w:rPr>
          <w:b/>
          <w:spacing w:val="-3"/>
          <w:sz w:val="22"/>
        </w:rPr>
        <w:t> </w:t>
      </w:r>
      <w:r>
        <w:rPr>
          <w:b/>
          <w:sz w:val="22"/>
        </w:rPr>
        <w:t>allow</w:t>
      </w:r>
      <w:r>
        <w:rPr>
          <w:b/>
          <w:spacing w:val="-1"/>
          <w:sz w:val="22"/>
        </w:rPr>
        <w:t> </w:t>
      </w:r>
      <w:r>
        <w:rPr>
          <w:b/>
          <w:sz w:val="22"/>
        </w:rPr>
        <w:t>firms</w:t>
      </w:r>
      <w:r>
        <w:rPr>
          <w:b/>
          <w:spacing w:val="-4"/>
          <w:sz w:val="22"/>
        </w:rPr>
        <w:t> </w:t>
      </w:r>
      <w:r>
        <w:rPr>
          <w:b/>
          <w:sz w:val="22"/>
        </w:rPr>
        <w:t>to</w:t>
      </w:r>
      <w:r>
        <w:rPr>
          <w:b/>
          <w:spacing w:val="-2"/>
          <w:sz w:val="22"/>
        </w:rPr>
        <w:t> </w:t>
      </w:r>
      <w:r>
        <w:rPr>
          <w:b/>
          <w:sz w:val="22"/>
        </w:rPr>
        <w:t>justify</w:t>
      </w:r>
      <w:r>
        <w:rPr>
          <w:b/>
          <w:spacing w:val="-2"/>
          <w:sz w:val="22"/>
        </w:rPr>
        <w:t> </w:t>
      </w:r>
      <w:r>
        <w:rPr>
          <w:b/>
          <w:sz w:val="22"/>
        </w:rPr>
        <w:t>an</w:t>
      </w:r>
      <w:r>
        <w:rPr>
          <w:b/>
          <w:spacing w:val="-5"/>
          <w:sz w:val="22"/>
        </w:rPr>
        <w:t> </w:t>
      </w:r>
      <w:r>
        <w:rPr>
          <w:b/>
          <w:sz w:val="22"/>
        </w:rPr>
        <w:t>increase</w:t>
      </w:r>
      <w:r>
        <w:rPr>
          <w:b/>
          <w:spacing w:val="-4"/>
          <w:sz w:val="22"/>
        </w:rPr>
        <w:t> </w:t>
      </w:r>
      <w:r>
        <w:rPr>
          <w:b/>
          <w:sz w:val="22"/>
        </w:rPr>
        <w:t>in</w:t>
      </w:r>
      <w:r>
        <w:rPr>
          <w:b/>
          <w:spacing w:val="-5"/>
          <w:sz w:val="22"/>
        </w:rPr>
        <w:t> </w:t>
      </w:r>
      <w:r>
        <w:rPr>
          <w:b/>
          <w:sz w:val="22"/>
        </w:rPr>
        <w:t>market</w:t>
      </w:r>
      <w:r>
        <w:rPr>
          <w:b/>
          <w:spacing w:val="-1"/>
          <w:sz w:val="22"/>
        </w:rPr>
        <w:t> </w:t>
      </w:r>
      <w:r>
        <w:rPr>
          <w:b/>
          <w:sz w:val="22"/>
        </w:rPr>
        <w:t>power</w:t>
      </w:r>
      <w:r>
        <w:rPr>
          <w:b/>
          <w:spacing w:val="-2"/>
          <w:sz w:val="22"/>
        </w:rPr>
        <w:t> </w:t>
      </w:r>
      <w:r>
        <w:rPr>
          <w:b/>
          <w:sz w:val="22"/>
        </w:rPr>
        <w:t>resulting from a merger or acquisition by arguing that the transaction increases efficiency? </w:t>
      </w:r>
      <w:r>
        <w:rPr>
          <w:sz w:val="22"/>
        </w:rPr>
        <w:t>(Y/N)</w:t>
      </w:r>
    </w:p>
    <w:p>
      <w:pPr>
        <w:pStyle w:val="BodyText"/>
        <w:spacing w:before="21"/>
      </w:pPr>
    </w:p>
    <w:p>
      <w:pPr>
        <w:pStyle w:val="ListParagraph"/>
        <w:numPr>
          <w:ilvl w:val="0"/>
          <w:numId w:val="58"/>
        </w:numPr>
        <w:tabs>
          <w:tab w:pos="720" w:val="left" w:leader="none"/>
        </w:tabs>
        <w:spacing w:line="240" w:lineRule="auto" w:before="0" w:after="0"/>
        <w:ind w:left="720" w:right="556" w:hanging="360"/>
        <w:jc w:val="left"/>
        <w:rPr>
          <w:sz w:val="22"/>
        </w:rPr>
      </w:pPr>
      <w:r>
        <w:rPr>
          <w:b/>
          <w:sz w:val="22"/>
        </w:rPr>
        <w:t>Does the regulatory framework allow firms to justify an increase in market power resulting from</w:t>
      </w:r>
      <w:r>
        <w:rPr>
          <w:b/>
          <w:spacing w:val="-1"/>
          <w:sz w:val="22"/>
        </w:rPr>
        <w:t> </w:t>
      </w:r>
      <w:r>
        <w:rPr>
          <w:b/>
          <w:sz w:val="22"/>
        </w:rPr>
        <w:t>a</w:t>
      </w:r>
      <w:r>
        <w:rPr>
          <w:b/>
          <w:spacing w:val="-5"/>
          <w:sz w:val="22"/>
        </w:rPr>
        <w:t> </w:t>
      </w:r>
      <w:r>
        <w:rPr>
          <w:b/>
          <w:sz w:val="22"/>
        </w:rPr>
        <w:t>merger</w:t>
      </w:r>
      <w:r>
        <w:rPr>
          <w:b/>
          <w:spacing w:val="-2"/>
          <w:sz w:val="22"/>
        </w:rPr>
        <w:t> </w:t>
      </w:r>
      <w:r>
        <w:rPr>
          <w:b/>
          <w:sz w:val="22"/>
        </w:rPr>
        <w:t>or</w:t>
      </w:r>
      <w:r>
        <w:rPr>
          <w:b/>
          <w:spacing w:val="-2"/>
          <w:sz w:val="22"/>
        </w:rPr>
        <w:t> </w:t>
      </w:r>
      <w:r>
        <w:rPr>
          <w:b/>
          <w:sz w:val="22"/>
        </w:rPr>
        <w:t>acquisition</w:t>
      </w:r>
      <w:r>
        <w:rPr>
          <w:b/>
          <w:spacing w:val="-3"/>
          <w:sz w:val="22"/>
        </w:rPr>
        <w:t> </w:t>
      </w:r>
      <w:r>
        <w:rPr>
          <w:b/>
          <w:sz w:val="22"/>
        </w:rPr>
        <w:t>by</w:t>
      </w:r>
      <w:r>
        <w:rPr>
          <w:b/>
          <w:spacing w:val="-2"/>
          <w:sz w:val="22"/>
        </w:rPr>
        <w:t> </w:t>
      </w:r>
      <w:r>
        <w:rPr>
          <w:b/>
          <w:sz w:val="22"/>
        </w:rPr>
        <w:t>arguing</w:t>
      </w:r>
      <w:r>
        <w:rPr>
          <w:b/>
          <w:spacing w:val="-5"/>
          <w:sz w:val="22"/>
        </w:rPr>
        <w:t> </w:t>
      </w:r>
      <w:r>
        <w:rPr>
          <w:b/>
          <w:sz w:val="22"/>
        </w:rPr>
        <w:t>that</w:t>
      </w:r>
      <w:r>
        <w:rPr>
          <w:b/>
          <w:spacing w:val="-1"/>
          <w:sz w:val="22"/>
        </w:rPr>
        <w:t> </w:t>
      </w:r>
      <w:r>
        <w:rPr>
          <w:b/>
          <w:sz w:val="22"/>
        </w:rPr>
        <w:t>the</w:t>
      </w:r>
      <w:r>
        <w:rPr>
          <w:b/>
          <w:spacing w:val="-4"/>
          <w:sz w:val="22"/>
        </w:rPr>
        <w:t> </w:t>
      </w:r>
      <w:r>
        <w:rPr>
          <w:b/>
          <w:sz w:val="22"/>
        </w:rPr>
        <w:t>firm</w:t>
      </w:r>
      <w:r>
        <w:rPr>
          <w:b/>
          <w:spacing w:val="-4"/>
          <w:sz w:val="22"/>
        </w:rPr>
        <w:t> </w:t>
      </w:r>
      <w:r>
        <w:rPr>
          <w:b/>
          <w:sz w:val="22"/>
        </w:rPr>
        <w:t>would</w:t>
      </w:r>
      <w:r>
        <w:rPr>
          <w:b/>
          <w:spacing w:val="-3"/>
          <w:sz w:val="22"/>
        </w:rPr>
        <w:t> </w:t>
      </w:r>
      <w:r>
        <w:rPr>
          <w:b/>
          <w:sz w:val="22"/>
        </w:rPr>
        <w:t>otherwise</w:t>
      </w:r>
      <w:r>
        <w:rPr>
          <w:b/>
          <w:spacing w:val="-2"/>
          <w:sz w:val="22"/>
        </w:rPr>
        <w:t> </w:t>
      </w:r>
      <w:r>
        <w:rPr>
          <w:b/>
          <w:sz w:val="22"/>
        </w:rPr>
        <w:t>exit</w:t>
      </w:r>
      <w:r>
        <w:rPr>
          <w:b/>
          <w:spacing w:val="-4"/>
          <w:sz w:val="22"/>
        </w:rPr>
        <w:t> </w:t>
      </w:r>
      <w:r>
        <w:rPr>
          <w:b/>
          <w:sz w:val="22"/>
        </w:rPr>
        <w:t>the</w:t>
      </w:r>
      <w:r>
        <w:rPr>
          <w:b/>
          <w:spacing w:val="-2"/>
          <w:sz w:val="22"/>
        </w:rPr>
        <w:t> </w:t>
      </w:r>
      <w:r>
        <w:rPr>
          <w:b/>
          <w:sz w:val="22"/>
        </w:rPr>
        <w:t>market?</w:t>
      </w:r>
      <w:r>
        <w:rPr>
          <w:b/>
          <w:spacing w:val="-5"/>
          <w:sz w:val="22"/>
        </w:rPr>
        <w:t> </w:t>
      </w:r>
      <w:r>
        <w:rPr>
          <w:sz w:val="22"/>
        </w:rPr>
        <w:t>(Y/N)</w:t>
      </w:r>
    </w:p>
    <w:p>
      <w:pPr>
        <w:pStyle w:val="BodyText"/>
        <w:spacing w:before="18"/>
      </w:pPr>
    </w:p>
    <w:p>
      <w:pPr>
        <w:pStyle w:val="ListParagraph"/>
        <w:numPr>
          <w:ilvl w:val="0"/>
          <w:numId w:val="58"/>
        </w:numPr>
        <w:tabs>
          <w:tab w:pos="720" w:val="left" w:leader="none"/>
        </w:tabs>
        <w:spacing w:line="240" w:lineRule="auto" w:before="0" w:after="0"/>
        <w:ind w:left="720" w:right="782" w:hanging="360"/>
        <w:jc w:val="left"/>
        <w:rPr>
          <w:sz w:val="22"/>
        </w:rPr>
      </w:pPr>
      <w:r>
        <w:rPr>
          <w:b/>
          <w:sz w:val="22"/>
        </w:rPr>
        <w:t>Does</w:t>
      </w:r>
      <w:r>
        <w:rPr>
          <w:b/>
          <w:spacing w:val="-2"/>
          <w:sz w:val="22"/>
        </w:rPr>
        <w:t> </w:t>
      </w:r>
      <w:r>
        <w:rPr>
          <w:b/>
          <w:sz w:val="22"/>
        </w:rPr>
        <w:t>the</w:t>
      </w:r>
      <w:r>
        <w:rPr>
          <w:b/>
          <w:spacing w:val="-4"/>
          <w:sz w:val="22"/>
        </w:rPr>
        <w:t> </w:t>
      </w:r>
      <w:r>
        <w:rPr>
          <w:b/>
          <w:sz w:val="22"/>
        </w:rPr>
        <w:t>regulatory</w:t>
      </w:r>
      <w:r>
        <w:rPr>
          <w:b/>
          <w:spacing w:val="-5"/>
          <w:sz w:val="22"/>
        </w:rPr>
        <w:t> </w:t>
      </w:r>
      <w:r>
        <w:rPr>
          <w:b/>
          <w:sz w:val="22"/>
        </w:rPr>
        <w:t>framework</w:t>
      </w:r>
      <w:r>
        <w:rPr>
          <w:b/>
          <w:spacing w:val="-3"/>
          <w:sz w:val="22"/>
        </w:rPr>
        <w:t> </w:t>
      </w:r>
      <w:r>
        <w:rPr>
          <w:b/>
          <w:sz w:val="22"/>
        </w:rPr>
        <w:t>allow</w:t>
      </w:r>
      <w:r>
        <w:rPr>
          <w:b/>
          <w:spacing w:val="-1"/>
          <w:sz w:val="22"/>
        </w:rPr>
        <w:t> </w:t>
      </w:r>
      <w:r>
        <w:rPr>
          <w:b/>
          <w:sz w:val="22"/>
        </w:rPr>
        <w:t>firms</w:t>
      </w:r>
      <w:r>
        <w:rPr>
          <w:b/>
          <w:spacing w:val="-4"/>
          <w:sz w:val="22"/>
        </w:rPr>
        <w:t> </w:t>
      </w:r>
      <w:r>
        <w:rPr>
          <w:b/>
          <w:sz w:val="22"/>
        </w:rPr>
        <w:t>to</w:t>
      </w:r>
      <w:r>
        <w:rPr>
          <w:b/>
          <w:spacing w:val="-2"/>
          <w:sz w:val="22"/>
        </w:rPr>
        <w:t> </w:t>
      </w:r>
      <w:r>
        <w:rPr>
          <w:b/>
          <w:sz w:val="22"/>
        </w:rPr>
        <w:t>justify</w:t>
      </w:r>
      <w:r>
        <w:rPr>
          <w:b/>
          <w:spacing w:val="-2"/>
          <w:sz w:val="22"/>
        </w:rPr>
        <w:t> </w:t>
      </w:r>
      <w:r>
        <w:rPr>
          <w:b/>
          <w:sz w:val="22"/>
        </w:rPr>
        <w:t>an</w:t>
      </w:r>
      <w:r>
        <w:rPr>
          <w:b/>
          <w:spacing w:val="-5"/>
          <w:sz w:val="22"/>
        </w:rPr>
        <w:t> </w:t>
      </w:r>
      <w:r>
        <w:rPr>
          <w:b/>
          <w:sz w:val="22"/>
        </w:rPr>
        <w:t>increase</w:t>
      </w:r>
      <w:r>
        <w:rPr>
          <w:b/>
          <w:spacing w:val="-4"/>
          <w:sz w:val="22"/>
        </w:rPr>
        <w:t> </w:t>
      </w:r>
      <w:r>
        <w:rPr>
          <w:b/>
          <w:sz w:val="22"/>
        </w:rPr>
        <w:t>in</w:t>
      </w:r>
      <w:r>
        <w:rPr>
          <w:b/>
          <w:spacing w:val="-5"/>
          <w:sz w:val="22"/>
        </w:rPr>
        <w:t> </w:t>
      </w:r>
      <w:r>
        <w:rPr>
          <w:b/>
          <w:sz w:val="22"/>
        </w:rPr>
        <w:t>market</w:t>
      </w:r>
      <w:r>
        <w:rPr>
          <w:b/>
          <w:spacing w:val="-1"/>
          <w:sz w:val="22"/>
        </w:rPr>
        <w:t> </w:t>
      </w:r>
      <w:r>
        <w:rPr>
          <w:b/>
          <w:sz w:val="22"/>
        </w:rPr>
        <w:t>power</w:t>
      </w:r>
      <w:r>
        <w:rPr>
          <w:b/>
          <w:spacing w:val="-2"/>
          <w:sz w:val="22"/>
        </w:rPr>
        <w:t> </w:t>
      </w:r>
      <w:r>
        <w:rPr>
          <w:b/>
          <w:sz w:val="22"/>
        </w:rPr>
        <w:t>resulting from a merger or acquisition by arguing that there is an underlying public interest that supersedes competition? </w:t>
      </w:r>
      <w:r>
        <w:rPr>
          <w:sz w:val="22"/>
        </w:rPr>
        <w:t>(Y/N)</w:t>
      </w:r>
    </w:p>
    <w:p>
      <w:pPr>
        <w:pStyle w:val="BodyText"/>
        <w:spacing w:before="1"/>
      </w:pPr>
    </w:p>
    <w:p>
      <w:pPr>
        <w:pStyle w:val="ListParagraph"/>
        <w:numPr>
          <w:ilvl w:val="0"/>
          <w:numId w:val="58"/>
        </w:numPr>
        <w:tabs>
          <w:tab w:pos="720" w:val="left" w:leader="none"/>
        </w:tabs>
        <w:spacing w:line="240" w:lineRule="auto" w:before="0" w:after="0"/>
        <w:ind w:left="720" w:right="355" w:hanging="360"/>
        <w:jc w:val="both"/>
        <w:rPr>
          <w:sz w:val="22"/>
        </w:rPr>
      </w:pPr>
      <w:r>
        <w:rPr>
          <w:b/>
          <w:sz w:val="22"/>
        </w:rPr>
        <w:t>According</w:t>
      </w:r>
      <w:r>
        <w:rPr>
          <w:b/>
          <w:spacing w:val="-7"/>
          <w:sz w:val="22"/>
        </w:rPr>
        <w:t> </w:t>
      </w:r>
      <w:r>
        <w:rPr>
          <w:b/>
          <w:sz w:val="22"/>
        </w:rPr>
        <w:t>to</w:t>
      </w:r>
      <w:r>
        <w:rPr>
          <w:b/>
          <w:spacing w:val="-10"/>
          <w:sz w:val="22"/>
        </w:rPr>
        <w:t> </w:t>
      </w:r>
      <w:r>
        <w:rPr>
          <w:b/>
          <w:sz w:val="22"/>
        </w:rPr>
        <w:t>the</w:t>
      </w:r>
      <w:r>
        <w:rPr>
          <w:b/>
          <w:spacing w:val="-9"/>
          <w:sz w:val="22"/>
        </w:rPr>
        <w:t> </w:t>
      </w:r>
      <w:r>
        <w:rPr>
          <w:b/>
          <w:sz w:val="22"/>
        </w:rPr>
        <w:t>regulatory</w:t>
      </w:r>
      <w:r>
        <w:rPr>
          <w:b/>
          <w:spacing w:val="-7"/>
          <w:sz w:val="22"/>
        </w:rPr>
        <w:t> </w:t>
      </w:r>
      <w:r>
        <w:rPr>
          <w:b/>
          <w:sz w:val="22"/>
        </w:rPr>
        <w:t>framework,</w:t>
      </w:r>
      <w:r>
        <w:rPr>
          <w:b/>
          <w:spacing w:val="-7"/>
          <w:sz w:val="22"/>
        </w:rPr>
        <w:t> </w:t>
      </w:r>
      <w:r>
        <w:rPr>
          <w:b/>
          <w:sz w:val="22"/>
        </w:rPr>
        <w:t>does</w:t>
      </w:r>
      <w:r>
        <w:rPr>
          <w:b/>
          <w:spacing w:val="-9"/>
          <w:sz w:val="22"/>
        </w:rPr>
        <w:t> </w:t>
      </w:r>
      <w:r>
        <w:rPr>
          <w:b/>
          <w:sz w:val="22"/>
        </w:rPr>
        <w:t>the</w:t>
      </w:r>
      <w:r>
        <w:rPr>
          <w:b/>
          <w:spacing w:val="-7"/>
          <w:sz w:val="22"/>
        </w:rPr>
        <w:t> </w:t>
      </w:r>
      <w:r>
        <w:rPr>
          <w:b/>
          <w:sz w:val="22"/>
        </w:rPr>
        <w:t>Competition</w:t>
      </w:r>
      <w:r>
        <w:rPr>
          <w:b/>
          <w:spacing w:val="-10"/>
          <w:sz w:val="22"/>
        </w:rPr>
        <w:t> </w:t>
      </w:r>
      <w:r>
        <w:rPr>
          <w:b/>
          <w:sz w:val="22"/>
        </w:rPr>
        <w:t>Authority</w:t>
      </w:r>
      <w:r>
        <w:rPr>
          <w:b/>
          <w:spacing w:val="-10"/>
          <w:sz w:val="22"/>
        </w:rPr>
        <w:t> </w:t>
      </w:r>
      <w:r>
        <w:rPr>
          <w:b/>
          <w:sz w:val="22"/>
        </w:rPr>
        <w:t>have</w:t>
      </w:r>
      <w:r>
        <w:rPr>
          <w:b/>
          <w:spacing w:val="-7"/>
          <w:sz w:val="22"/>
        </w:rPr>
        <w:t> </w:t>
      </w:r>
      <w:r>
        <w:rPr>
          <w:b/>
          <w:sz w:val="22"/>
        </w:rPr>
        <w:t>powers</w:t>
      </w:r>
      <w:r>
        <w:rPr>
          <w:b/>
          <w:spacing w:val="-9"/>
          <w:sz w:val="22"/>
        </w:rPr>
        <w:t> </w:t>
      </w:r>
      <w:r>
        <w:rPr>
          <w:b/>
          <w:sz w:val="22"/>
        </w:rPr>
        <w:t>to</w:t>
      </w:r>
      <w:r>
        <w:rPr>
          <w:b/>
          <w:spacing w:val="-10"/>
          <w:sz w:val="22"/>
        </w:rPr>
        <w:t> </w:t>
      </w:r>
      <w:r>
        <w:rPr>
          <w:b/>
          <w:sz w:val="22"/>
        </w:rPr>
        <w:t>propose a</w:t>
      </w:r>
      <w:r>
        <w:rPr>
          <w:b/>
          <w:spacing w:val="-5"/>
          <w:sz w:val="22"/>
        </w:rPr>
        <w:t> </w:t>
      </w:r>
      <w:r>
        <w:rPr>
          <w:b/>
          <w:sz w:val="22"/>
        </w:rPr>
        <w:t>set</w:t>
      </w:r>
      <w:r>
        <w:rPr>
          <w:b/>
          <w:spacing w:val="-4"/>
          <w:sz w:val="22"/>
        </w:rPr>
        <w:t> </w:t>
      </w:r>
      <w:r>
        <w:rPr>
          <w:b/>
          <w:sz w:val="22"/>
        </w:rPr>
        <w:t>of</w:t>
      </w:r>
      <w:r>
        <w:rPr>
          <w:b/>
          <w:spacing w:val="-6"/>
          <w:sz w:val="22"/>
        </w:rPr>
        <w:t> </w:t>
      </w:r>
      <w:r>
        <w:rPr>
          <w:b/>
          <w:sz w:val="22"/>
        </w:rPr>
        <w:t>remedies</w:t>
      </w:r>
      <w:r>
        <w:rPr>
          <w:b/>
          <w:spacing w:val="-7"/>
          <w:sz w:val="22"/>
        </w:rPr>
        <w:t> </w:t>
      </w:r>
      <w:r>
        <w:rPr>
          <w:b/>
          <w:sz w:val="22"/>
        </w:rPr>
        <w:t>to</w:t>
      </w:r>
      <w:r>
        <w:rPr>
          <w:b/>
          <w:spacing w:val="-7"/>
          <w:sz w:val="22"/>
        </w:rPr>
        <w:t> </w:t>
      </w:r>
      <w:r>
        <w:rPr>
          <w:b/>
          <w:sz w:val="22"/>
        </w:rPr>
        <w:t>guarantee</w:t>
      </w:r>
      <w:r>
        <w:rPr>
          <w:b/>
          <w:spacing w:val="-7"/>
          <w:sz w:val="22"/>
        </w:rPr>
        <w:t> </w:t>
      </w:r>
      <w:r>
        <w:rPr>
          <w:b/>
          <w:sz w:val="22"/>
        </w:rPr>
        <w:t>that</w:t>
      </w:r>
      <w:r>
        <w:rPr>
          <w:b/>
          <w:spacing w:val="-6"/>
          <w:sz w:val="22"/>
        </w:rPr>
        <w:t> </w:t>
      </w:r>
      <w:r>
        <w:rPr>
          <w:b/>
          <w:sz w:val="22"/>
        </w:rPr>
        <w:t>the</w:t>
      </w:r>
      <w:r>
        <w:rPr>
          <w:b/>
          <w:spacing w:val="-4"/>
          <w:sz w:val="22"/>
        </w:rPr>
        <w:t> </w:t>
      </w:r>
      <w:r>
        <w:rPr>
          <w:b/>
          <w:sz w:val="22"/>
        </w:rPr>
        <w:t>merger</w:t>
      </w:r>
      <w:r>
        <w:rPr>
          <w:b/>
          <w:spacing w:val="-4"/>
          <w:sz w:val="22"/>
        </w:rPr>
        <w:t> </w:t>
      </w:r>
      <w:r>
        <w:rPr>
          <w:b/>
          <w:sz w:val="22"/>
        </w:rPr>
        <w:t>preserves,</w:t>
      </w:r>
      <w:r>
        <w:rPr>
          <w:b/>
          <w:spacing w:val="-5"/>
          <w:sz w:val="22"/>
        </w:rPr>
        <w:t> </w:t>
      </w:r>
      <w:r>
        <w:rPr>
          <w:b/>
          <w:sz w:val="22"/>
        </w:rPr>
        <w:t>reinstates</w:t>
      </w:r>
      <w:r>
        <w:rPr>
          <w:b/>
          <w:spacing w:val="-4"/>
          <w:sz w:val="22"/>
        </w:rPr>
        <w:t> </w:t>
      </w:r>
      <w:r>
        <w:rPr>
          <w:b/>
          <w:sz w:val="22"/>
        </w:rPr>
        <w:t>and</w:t>
      </w:r>
      <w:r>
        <w:rPr>
          <w:b/>
          <w:spacing w:val="-8"/>
          <w:sz w:val="22"/>
        </w:rPr>
        <w:t> </w:t>
      </w:r>
      <w:r>
        <w:rPr>
          <w:b/>
          <w:sz w:val="22"/>
        </w:rPr>
        <w:t>does</w:t>
      </w:r>
      <w:r>
        <w:rPr>
          <w:b/>
          <w:spacing w:val="-9"/>
          <w:sz w:val="22"/>
        </w:rPr>
        <w:t> </w:t>
      </w:r>
      <w:r>
        <w:rPr>
          <w:b/>
          <w:sz w:val="22"/>
        </w:rPr>
        <w:t>not</w:t>
      </w:r>
      <w:r>
        <w:rPr>
          <w:b/>
          <w:spacing w:val="-4"/>
          <w:sz w:val="22"/>
        </w:rPr>
        <w:t> </w:t>
      </w:r>
      <w:r>
        <w:rPr>
          <w:b/>
          <w:sz w:val="22"/>
        </w:rPr>
        <w:t>adversely</w:t>
      </w:r>
      <w:r>
        <w:rPr>
          <w:b/>
          <w:spacing w:val="-7"/>
          <w:sz w:val="22"/>
        </w:rPr>
        <w:t> </w:t>
      </w:r>
      <w:r>
        <w:rPr>
          <w:b/>
          <w:sz w:val="22"/>
        </w:rPr>
        <w:t>affect competition in the relevant market? </w:t>
      </w:r>
      <w:r>
        <w:rPr>
          <w:sz w:val="22"/>
        </w:rPr>
        <w:t>(40a or 40b – good practice)</w:t>
      </w:r>
    </w:p>
    <w:p>
      <w:pPr>
        <w:pStyle w:val="BodyText"/>
        <w:spacing w:line="252" w:lineRule="exact"/>
        <w:ind w:left="720"/>
      </w:pPr>
      <w:r>
        <w:rPr/>
        <w:t>40a.</w:t>
      </w:r>
      <w:r>
        <w:rPr>
          <w:spacing w:val="-4"/>
        </w:rPr>
        <w:t> </w:t>
      </w:r>
      <w:r>
        <w:rPr/>
        <w:t>Yes,</w:t>
      </w:r>
      <w:r>
        <w:rPr>
          <w:spacing w:val="-4"/>
        </w:rPr>
        <w:t> </w:t>
      </w:r>
      <w:r>
        <w:rPr/>
        <w:t>the</w:t>
      </w:r>
      <w:r>
        <w:rPr>
          <w:spacing w:val="-4"/>
        </w:rPr>
        <w:t> </w:t>
      </w:r>
      <w:r>
        <w:rPr/>
        <w:t>Competition</w:t>
      </w:r>
      <w:r>
        <w:rPr>
          <w:spacing w:val="-4"/>
        </w:rPr>
        <w:t> </w:t>
      </w:r>
      <w:r>
        <w:rPr/>
        <w:t>Authority</w:t>
      </w:r>
      <w:r>
        <w:rPr>
          <w:spacing w:val="-3"/>
        </w:rPr>
        <w:t> </w:t>
      </w:r>
      <w:r>
        <w:rPr/>
        <w:t>has</w:t>
      </w:r>
      <w:r>
        <w:rPr>
          <w:spacing w:val="-4"/>
        </w:rPr>
        <w:t> </w:t>
      </w:r>
      <w:r>
        <w:rPr/>
        <w:t>the</w:t>
      </w:r>
      <w:r>
        <w:rPr>
          <w:spacing w:val="-4"/>
        </w:rPr>
        <w:t> </w:t>
      </w:r>
      <w:r>
        <w:rPr/>
        <w:t>power</w:t>
      </w:r>
      <w:r>
        <w:rPr>
          <w:spacing w:val="-3"/>
        </w:rPr>
        <w:t> </w:t>
      </w:r>
      <w:r>
        <w:rPr/>
        <w:t>to</w:t>
      </w:r>
      <w:r>
        <w:rPr>
          <w:spacing w:val="-4"/>
        </w:rPr>
        <w:t> </w:t>
      </w:r>
      <w:r>
        <w:rPr/>
        <w:t>propose</w:t>
      </w:r>
      <w:r>
        <w:rPr>
          <w:spacing w:val="-3"/>
        </w:rPr>
        <w:t> </w:t>
      </w:r>
      <w:r>
        <w:rPr/>
        <w:t>remedies</w:t>
      </w:r>
      <w:r>
        <w:rPr>
          <w:spacing w:val="-4"/>
        </w:rPr>
        <w:t> </w:t>
      </w:r>
      <w:r>
        <w:rPr/>
        <w:t>and</w:t>
      </w:r>
      <w:r>
        <w:rPr>
          <w:spacing w:val="-4"/>
        </w:rPr>
        <w:t> </w:t>
      </w:r>
      <w:r>
        <w:rPr/>
        <w:t>enforce</w:t>
      </w:r>
      <w:r>
        <w:rPr>
          <w:spacing w:val="-5"/>
        </w:rPr>
        <w:t> </w:t>
      </w:r>
      <w:r>
        <w:rPr>
          <w:spacing w:val="-4"/>
        </w:rPr>
        <w:t>them</w:t>
      </w:r>
    </w:p>
    <w:p>
      <w:pPr>
        <w:pStyle w:val="BodyText"/>
        <w:ind w:left="1152" w:right="355" w:hanging="432"/>
      </w:pPr>
      <w:r>
        <w:rPr/>
        <w:t>40b.</w:t>
      </w:r>
      <w:r>
        <w:rPr>
          <w:spacing w:val="-12"/>
        </w:rPr>
        <w:t> </w:t>
      </w:r>
      <w:r>
        <w:rPr/>
        <w:t>Yes,</w:t>
      </w:r>
      <w:r>
        <w:rPr>
          <w:spacing w:val="-5"/>
        </w:rPr>
        <w:t> </w:t>
      </w:r>
      <w:r>
        <w:rPr/>
        <w:t>the</w:t>
      </w:r>
      <w:r>
        <w:rPr>
          <w:spacing w:val="-4"/>
        </w:rPr>
        <w:t> </w:t>
      </w:r>
      <w:r>
        <w:rPr/>
        <w:t>Competition</w:t>
      </w:r>
      <w:r>
        <w:rPr>
          <w:spacing w:val="-5"/>
        </w:rPr>
        <w:t> </w:t>
      </w:r>
      <w:r>
        <w:rPr/>
        <w:t>Authority</w:t>
      </w:r>
      <w:r>
        <w:rPr>
          <w:spacing w:val="-5"/>
        </w:rPr>
        <w:t> </w:t>
      </w:r>
      <w:r>
        <w:rPr/>
        <w:t>has</w:t>
      </w:r>
      <w:r>
        <w:rPr>
          <w:spacing w:val="-7"/>
        </w:rPr>
        <w:t> </w:t>
      </w:r>
      <w:r>
        <w:rPr/>
        <w:t>the</w:t>
      </w:r>
      <w:r>
        <w:rPr>
          <w:spacing w:val="-4"/>
        </w:rPr>
        <w:t> </w:t>
      </w:r>
      <w:r>
        <w:rPr/>
        <w:t>power</w:t>
      </w:r>
      <w:r>
        <w:rPr>
          <w:spacing w:val="-4"/>
        </w:rPr>
        <w:t> </w:t>
      </w:r>
      <w:r>
        <w:rPr/>
        <w:t>to</w:t>
      </w:r>
      <w:r>
        <w:rPr>
          <w:spacing w:val="-5"/>
        </w:rPr>
        <w:t> </w:t>
      </w:r>
      <w:r>
        <w:rPr/>
        <w:t>propose</w:t>
      </w:r>
      <w:r>
        <w:rPr>
          <w:spacing w:val="-4"/>
        </w:rPr>
        <w:t> </w:t>
      </w:r>
      <w:r>
        <w:rPr/>
        <w:t>remedies,</w:t>
      </w:r>
      <w:r>
        <w:rPr>
          <w:spacing w:val="-5"/>
        </w:rPr>
        <w:t> </w:t>
      </w:r>
      <w:r>
        <w:rPr/>
        <w:t>which</w:t>
      </w:r>
      <w:r>
        <w:rPr>
          <w:spacing w:val="-5"/>
        </w:rPr>
        <w:t> </w:t>
      </w:r>
      <w:r>
        <w:rPr/>
        <w:t>are</w:t>
      </w:r>
      <w:r>
        <w:rPr>
          <w:spacing w:val="-4"/>
        </w:rPr>
        <w:t> </w:t>
      </w:r>
      <w:r>
        <w:rPr/>
        <w:t>subject</w:t>
      </w:r>
      <w:r>
        <w:rPr>
          <w:spacing w:val="-4"/>
        </w:rPr>
        <w:t> </w:t>
      </w:r>
      <w:r>
        <w:rPr/>
        <w:t>to</w:t>
      </w:r>
      <w:r>
        <w:rPr>
          <w:spacing w:val="-5"/>
        </w:rPr>
        <w:t> </w:t>
      </w:r>
      <w:r>
        <w:rPr/>
        <w:t>approval and enforcement by another agency or courts</w:t>
      </w:r>
    </w:p>
    <w:p>
      <w:pPr>
        <w:pStyle w:val="BodyText"/>
        <w:ind w:left="720"/>
      </w:pPr>
      <w:r>
        <w:rPr/>
        <w:t>40c.</w:t>
      </w:r>
      <w:r>
        <w:rPr>
          <w:spacing w:val="-4"/>
        </w:rPr>
        <w:t> </w:t>
      </w:r>
      <w:r>
        <w:rPr/>
        <w:t>No,</w:t>
      </w:r>
      <w:r>
        <w:rPr>
          <w:spacing w:val="-3"/>
        </w:rPr>
        <w:t> </w:t>
      </w:r>
      <w:r>
        <w:rPr/>
        <w:t>the</w:t>
      </w:r>
      <w:r>
        <w:rPr>
          <w:spacing w:val="-3"/>
        </w:rPr>
        <w:t> </w:t>
      </w:r>
      <w:r>
        <w:rPr/>
        <w:t>Competition</w:t>
      </w:r>
      <w:r>
        <w:rPr>
          <w:spacing w:val="-3"/>
        </w:rPr>
        <w:t> </w:t>
      </w:r>
      <w:r>
        <w:rPr/>
        <w:t>Authority</w:t>
      </w:r>
      <w:r>
        <w:rPr>
          <w:spacing w:val="-3"/>
        </w:rPr>
        <w:t> </w:t>
      </w:r>
      <w:r>
        <w:rPr/>
        <w:t>does</w:t>
      </w:r>
      <w:r>
        <w:rPr>
          <w:spacing w:val="-3"/>
        </w:rPr>
        <w:t> </w:t>
      </w:r>
      <w:r>
        <w:rPr/>
        <w:t>not</w:t>
      </w:r>
      <w:r>
        <w:rPr>
          <w:spacing w:val="-2"/>
        </w:rPr>
        <w:t> </w:t>
      </w:r>
      <w:r>
        <w:rPr/>
        <w:t>have</w:t>
      </w:r>
      <w:r>
        <w:rPr>
          <w:spacing w:val="-3"/>
        </w:rPr>
        <w:t> </w:t>
      </w:r>
      <w:r>
        <w:rPr/>
        <w:t>the</w:t>
      </w:r>
      <w:r>
        <w:rPr>
          <w:spacing w:val="-3"/>
        </w:rPr>
        <w:t> </w:t>
      </w:r>
      <w:r>
        <w:rPr/>
        <w:t>power</w:t>
      </w:r>
      <w:r>
        <w:rPr>
          <w:spacing w:val="-2"/>
        </w:rPr>
        <w:t> </w:t>
      </w:r>
      <w:r>
        <w:rPr/>
        <w:t>to</w:t>
      </w:r>
      <w:r>
        <w:rPr>
          <w:spacing w:val="-4"/>
        </w:rPr>
        <w:t> </w:t>
      </w:r>
      <w:r>
        <w:rPr/>
        <w:t>propose</w:t>
      </w:r>
      <w:r>
        <w:rPr>
          <w:spacing w:val="-4"/>
        </w:rPr>
        <w:t> </w:t>
      </w:r>
      <w:r>
        <w:rPr>
          <w:spacing w:val="-2"/>
        </w:rPr>
        <w:t>remedies</w:t>
      </w:r>
    </w:p>
    <w:p>
      <w:pPr>
        <w:pStyle w:val="BodyText"/>
      </w:pPr>
    </w:p>
    <w:p>
      <w:pPr>
        <w:pStyle w:val="ListParagraph"/>
        <w:numPr>
          <w:ilvl w:val="0"/>
          <w:numId w:val="58"/>
        </w:numPr>
        <w:tabs>
          <w:tab w:pos="720" w:val="left" w:leader="none"/>
        </w:tabs>
        <w:spacing w:line="240" w:lineRule="auto" w:before="0" w:after="0"/>
        <w:ind w:left="720" w:right="556" w:hanging="360"/>
        <w:jc w:val="left"/>
        <w:rPr>
          <w:sz w:val="22"/>
        </w:rPr>
      </w:pPr>
      <w:r>
        <w:rPr>
          <w:b/>
          <w:sz w:val="22"/>
        </w:rPr>
        <w:t>According</w:t>
      </w:r>
      <w:r>
        <w:rPr>
          <w:b/>
          <w:spacing w:val="-3"/>
          <w:sz w:val="22"/>
        </w:rPr>
        <w:t> </w:t>
      </w:r>
      <w:r>
        <w:rPr>
          <w:b/>
          <w:sz w:val="22"/>
        </w:rPr>
        <w:t>to</w:t>
      </w:r>
      <w:r>
        <w:rPr>
          <w:b/>
          <w:spacing w:val="-5"/>
          <w:sz w:val="22"/>
        </w:rPr>
        <w:t> </w:t>
      </w:r>
      <w:r>
        <w:rPr>
          <w:b/>
          <w:sz w:val="22"/>
        </w:rPr>
        <w:t>the</w:t>
      </w:r>
      <w:r>
        <w:rPr>
          <w:b/>
          <w:spacing w:val="-5"/>
          <w:sz w:val="22"/>
        </w:rPr>
        <w:t> </w:t>
      </w:r>
      <w:r>
        <w:rPr>
          <w:b/>
          <w:sz w:val="22"/>
        </w:rPr>
        <w:t>regulatory</w:t>
      </w:r>
      <w:r>
        <w:rPr>
          <w:b/>
          <w:spacing w:val="-3"/>
          <w:sz w:val="22"/>
        </w:rPr>
        <w:t> </w:t>
      </w:r>
      <w:r>
        <w:rPr>
          <w:b/>
          <w:sz w:val="22"/>
        </w:rPr>
        <w:t>framework,</w:t>
      </w:r>
      <w:r>
        <w:rPr>
          <w:b/>
          <w:spacing w:val="-3"/>
          <w:sz w:val="22"/>
        </w:rPr>
        <w:t> </w:t>
      </w:r>
      <w:r>
        <w:rPr>
          <w:b/>
          <w:sz w:val="22"/>
        </w:rPr>
        <w:t>are</w:t>
      </w:r>
      <w:r>
        <w:rPr>
          <w:b/>
          <w:spacing w:val="-3"/>
          <w:sz w:val="22"/>
        </w:rPr>
        <w:t> </w:t>
      </w:r>
      <w:r>
        <w:rPr>
          <w:b/>
          <w:sz w:val="22"/>
        </w:rPr>
        <w:t>proposed</w:t>
      </w:r>
      <w:r>
        <w:rPr>
          <w:b/>
          <w:spacing w:val="-4"/>
          <w:sz w:val="22"/>
        </w:rPr>
        <w:t> </w:t>
      </w:r>
      <w:r>
        <w:rPr>
          <w:b/>
          <w:sz w:val="22"/>
        </w:rPr>
        <w:t>remedies</w:t>
      </w:r>
      <w:r>
        <w:rPr>
          <w:b/>
          <w:spacing w:val="-3"/>
          <w:sz w:val="22"/>
        </w:rPr>
        <w:t> </w:t>
      </w:r>
      <w:r>
        <w:rPr>
          <w:b/>
          <w:sz w:val="22"/>
        </w:rPr>
        <w:t>by</w:t>
      </w:r>
      <w:r>
        <w:rPr>
          <w:b/>
          <w:spacing w:val="-5"/>
          <w:sz w:val="22"/>
        </w:rPr>
        <w:t> </w:t>
      </w:r>
      <w:r>
        <w:rPr>
          <w:b/>
          <w:sz w:val="22"/>
        </w:rPr>
        <w:t>the</w:t>
      </w:r>
      <w:r>
        <w:rPr>
          <w:b/>
          <w:spacing w:val="-3"/>
          <w:sz w:val="22"/>
        </w:rPr>
        <w:t> </w:t>
      </w:r>
      <w:r>
        <w:rPr>
          <w:b/>
          <w:sz w:val="22"/>
        </w:rPr>
        <w:t>Competition</w:t>
      </w:r>
      <w:r>
        <w:rPr>
          <w:b/>
          <w:spacing w:val="-5"/>
          <w:sz w:val="22"/>
        </w:rPr>
        <w:t> </w:t>
      </w:r>
      <w:r>
        <w:rPr>
          <w:b/>
          <w:sz w:val="22"/>
        </w:rPr>
        <w:t>Authority required</w:t>
      </w:r>
      <w:r>
        <w:rPr>
          <w:b/>
          <w:spacing w:val="-1"/>
          <w:sz w:val="22"/>
        </w:rPr>
        <w:t> </w:t>
      </w:r>
      <w:r>
        <w:rPr>
          <w:b/>
          <w:sz w:val="22"/>
        </w:rPr>
        <w:t>to specifically address</w:t>
      </w:r>
      <w:r>
        <w:rPr>
          <w:b/>
          <w:spacing w:val="-2"/>
          <w:sz w:val="22"/>
        </w:rPr>
        <w:t> </w:t>
      </w:r>
      <w:r>
        <w:rPr>
          <w:b/>
          <w:sz w:val="22"/>
        </w:rPr>
        <w:t>the potential harm</w:t>
      </w:r>
      <w:r>
        <w:rPr>
          <w:b/>
          <w:spacing w:val="-2"/>
          <w:sz w:val="22"/>
        </w:rPr>
        <w:t> </w:t>
      </w:r>
      <w:r>
        <w:rPr>
          <w:b/>
          <w:sz w:val="22"/>
        </w:rPr>
        <w:t>identified</w:t>
      </w:r>
      <w:r>
        <w:rPr>
          <w:b/>
          <w:spacing w:val="-1"/>
          <w:sz w:val="22"/>
        </w:rPr>
        <w:t> </w:t>
      </w:r>
      <w:r>
        <w:rPr>
          <w:b/>
          <w:sz w:val="22"/>
        </w:rPr>
        <w:t>in</w:t>
      </w:r>
      <w:r>
        <w:rPr>
          <w:b/>
          <w:spacing w:val="-3"/>
          <w:sz w:val="22"/>
        </w:rPr>
        <w:t> </w:t>
      </w:r>
      <w:r>
        <w:rPr>
          <w:b/>
          <w:sz w:val="22"/>
        </w:rPr>
        <w:t>the</w:t>
      </w:r>
      <w:r>
        <w:rPr>
          <w:b/>
          <w:spacing w:val="-2"/>
          <w:sz w:val="22"/>
        </w:rPr>
        <w:t> </w:t>
      </w:r>
      <w:r>
        <w:rPr>
          <w:b/>
          <w:sz w:val="22"/>
        </w:rPr>
        <w:t>merger</w:t>
      </w:r>
      <w:r>
        <w:rPr>
          <w:b/>
          <w:spacing w:val="-2"/>
          <w:sz w:val="22"/>
        </w:rPr>
        <w:t> </w:t>
      </w:r>
      <w:r>
        <w:rPr>
          <w:b/>
          <w:sz w:val="22"/>
        </w:rPr>
        <w:t>assessment? </w:t>
      </w:r>
      <w:r>
        <w:rPr>
          <w:sz w:val="22"/>
        </w:rPr>
        <w:t>(Y/N)</w:t>
      </w:r>
    </w:p>
    <w:p>
      <w:pPr>
        <w:pStyle w:val="ListParagraph"/>
        <w:numPr>
          <w:ilvl w:val="0"/>
          <w:numId w:val="58"/>
        </w:numPr>
        <w:tabs>
          <w:tab w:pos="720" w:val="left" w:leader="none"/>
        </w:tabs>
        <w:spacing w:line="240" w:lineRule="auto" w:before="252" w:after="0"/>
        <w:ind w:left="720" w:right="472" w:hanging="360"/>
        <w:jc w:val="left"/>
        <w:rPr>
          <w:sz w:val="22"/>
        </w:rPr>
      </w:pPr>
      <w:r>
        <w:rPr>
          <w:b/>
          <w:sz w:val="22"/>
        </w:rPr>
        <w:t>According to the regulatory framework, are the proposed remedies by the Competition Authority</w:t>
      </w:r>
      <w:r>
        <w:rPr>
          <w:b/>
          <w:spacing w:val="-2"/>
          <w:sz w:val="22"/>
        </w:rPr>
        <w:t> </w:t>
      </w:r>
      <w:r>
        <w:rPr>
          <w:b/>
          <w:sz w:val="22"/>
        </w:rPr>
        <w:t>required</w:t>
      </w:r>
      <w:r>
        <w:rPr>
          <w:b/>
          <w:spacing w:val="-3"/>
          <w:sz w:val="22"/>
        </w:rPr>
        <w:t> </w:t>
      </w:r>
      <w:r>
        <w:rPr>
          <w:b/>
          <w:sz w:val="22"/>
        </w:rPr>
        <w:t>to</w:t>
      </w:r>
      <w:r>
        <w:rPr>
          <w:b/>
          <w:spacing w:val="-2"/>
          <w:sz w:val="22"/>
        </w:rPr>
        <w:t> </w:t>
      </w:r>
      <w:r>
        <w:rPr>
          <w:b/>
          <w:sz w:val="22"/>
        </w:rPr>
        <w:t>prioritize</w:t>
      </w:r>
      <w:r>
        <w:rPr>
          <w:b/>
          <w:spacing w:val="-2"/>
          <w:sz w:val="22"/>
        </w:rPr>
        <w:t> </w:t>
      </w:r>
      <w:r>
        <w:rPr>
          <w:b/>
          <w:sz w:val="22"/>
        </w:rPr>
        <w:t>the</w:t>
      </w:r>
      <w:r>
        <w:rPr>
          <w:b/>
          <w:spacing w:val="-2"/>
          <w:sz w:val="22"/>
        </w:rPr>
        <w:t> </w:t>
      </w:r>
      <w:r>
        <w:rPr>
          <w:b/>
          <w:sz w:val="22"/>
        </w:rPr>
        <w:t>least</w:t>
      </w:r>
      <w:r>
        <w:rPr>
          <w:b/>
          <w:spacing w:val="-4"/>
          <w:sz w:val="22"/>
        </w:rPr>
        <w:t> </w:t>
      </w:r>
      <w:r>
        <w:rPr>
          <w:b/>
          <w:sz w:val="22"/>
        </w:rPr>
        <w:t>intrusive</w:t>
      </w:r>
      <w:r>
        <w:rPr>
          <w:b/>
          <w:spacing w:val="-4"/>
          <w:sz w:val="22"/>
        </w:rPr>
        <w:t> </w:t>
      </w:r>
      <w:r>
        <w:rPr>
          <w:b/>
          <w:sz w:val="22"/>
        </w:rPr>
        <w:t>remedy</w:t>
      </w:r>
      <w:r>
        <w:rPr>
          <w:b/>
          <w:spacing w:val="-5"/>
          <w:sz w:val="22"/>
        </w:rPr>
        <w:t> </w:t>
      </w:r>
      <w:r>
        <w:rPr>
          <w:b/>
          <w:sz w:val="22"/>
        </w:rPr>
        <w:t>while</w:t>
      </w:r>
      <w:r>
        <w:rPr>
          <w:b/>
          <w:spacing w:val="-2"/>
          <w:sz w:val="22"/>
        </w:rPr>
        <w:t> </w:t>
      </w:r>
      <w:r>
        <w:rPr>
          <w:b/>
          <w:sz w:val="22"/>
        </w:rPr>
        <w:t>ensuring</w:t>
      </w:r>
      <w:r>
        <w:rPr>
          <w:b/>
          <w:spacing w:val="-2"/>
          <w:sz w:val="22"/>
        </w:rPr>
        <w:t> </w:t>
      </w:r>
      <w:r>
        <w:rPr>
          <w:b/>
          <w:sz w:val="22"/>
        </w:rPr>
        <w:t>the</w:t>
      </w:r>
      <w:r>
        <w:rPr>
          <w:b/>
          <w:spacing w:val="-2"/>
          <w:sz w:val="22"/>
        </w:rPr>
        <w:t> </w:t>
      </w:r>
      <w:r>
        <w:rPr>
          <w:b/>
          <w:sz w:val="22"/>
        </w:rPr>
        <w:t>realization</w:t>
      </w:r>
      <w:r>
        <w:rPr>
          <w:b/>
          <w:spacing w:val="-3"/>
          <w:sz w:val="22"/>
        </w:rPr>
        <w:t> </w:t>
      </w:r>
      <w:r>
        <w:rPr>
          <w:b/>
          <w:sz w:val="22"/>
        </w:rPr>
        <w:t>of</w:t>
      </w:r>
      <w:r>
        <w:rPr>
          <w:b/>
          <w:spacing w:val="-1"/>
          <w:sz w:val="22"/>
        </w:rPr>
        <w:t> </w:t>
      </w:r>
      <w:r>
        <w:rPr>
          <w:b/>
          <w:sz w:val="22"/>
        </w:rPr>
        <w:t>the merger’s efficiencies? </w:t>
      </w:r>
      <w:r>
        <w:rPr>
          <w:sz w:val="22"/>
        </w:rPr>
        <w:t>(Y/N)</w:t>
      </w:r>
    </w:p>
    <w:p>
      <w:pPr>
        <w:pStyle w:val="BodyText"/>
        <w:spacing w:before="20"/>
      </w:pPr>
    </w:p>
    <w:p>
      <w:pPr>
        <w:pStyle w:val="ListParagraph"/>
        <w:numPr>
          <w:ilvl w:val="0"/>
          <w:numId w:val="58"/>
        </w:numPr>
        <w:tabs>
          <w:tab w:pos="720" w:val="left" w:leader="none"/>
        </w:tabs>
        <w:spacing w:line="240" w:lineRule="auto" w:before="0" w:after="0"/>
        <w:ind w:left="720" w:right="807" w:hanging="360"/>
        <w:jc w:val="left"/>
        <w:rPr>
          <w:sz w:val="22"/>
        </w:rPr>
      </w:pPr>
      <w:r>
        <w:rPr>
          <w:b/>
          <w:sz w:val="22"/>
        </w:rPr>
        <w:t>According to the regulatory framework, are the proposed remedies by the Competition Authority</w:t>
      </w:r>
      <w:r>
        <w:rPr>
          <w:b/>
          <w:spacing w:val="-2"/>
          <w:sz w:val="22"/>
        </w:rPr>
        <w:t> </w:t>
      </w:r>
      <w:r>
        <w:rPr>
          <w:b/>
          <w:sz w:val="22"/>
        </w:rPr>
        <w:t>required</w:t>
      </w:r>
      <w:r>
        <w:rPr>
          <w:b/>
          <w:spacing w:val="-3"/>
          <w:sz w:val="22"/>
        </w:rPr>
        <w:t> </w:t>
      </w:r>
      <w:r>
        <w:rPr>
          <w:b/>
          <w:sz w:val="22"/>
        </w:rPr>
        <w:t>to</w:t>
      </w:r>
      <w:r>
        <w:rPr>
          <w:b/>
          <w:spacing w:val="-2"/>
          <w:sz w:val="22"/>
        </w:rPr>
        <w:t> </w:t>
      </w:r>
      <w:r>
        <w:rPr>
          <w:b/>
          <w:sz w:val="22"/>
        </w:rPr>
        <w:t>be</w:t>
      </w:r>
      <w:r>
        <w:rPr>
          <w:b/>
          <w:spacing w:val="-4"/>
          <w:sz w:val="22"/>
        </w:rPr>
        <w:t> </w:t>
      </w:r>
      <w:r>
        <w:rPr>
          <w:b/>
          <w:sz w:val="22"/>
        </w:rPr>
        <w:t>capable</w:t>
      </w:r>
      <w:r>
        <w:rPr>
          <w:b/>
          <w:spacing w:val="-2"/>
          <w:sz w:val="22"/>
        </w:rPr>
        <w:t> </w:t>
      </w:r>
      <w:r>
        <w:rPr>
          <w:b/>
          <w:sz w:val="22"/>
        </w:rPr>
        <w:t>of</w:t>
      </w:r>
      <w:r>
        <w:rPr>
          <w:b/>
          <w:spacing w:val="-4"/>
          <w:sz w:val="22"/>
        </w:rPr>
        <w:t> </w:t>
      </w:r>
      <w:r>
        <w:rPr>
          <w:b/>
          <w:sz w:val="22"/>
        </w:rPr>
        <w:t>effective</w:t>
      </w:r>
      <w:r>
        <w:rPr>
          <w:b/>
          <w:spacing w:val="-2"/>
          <w:sz w:val="22"/>
        </w:rPr>
        <w:t> </w:t>
      </w:r>
      <w:r>
        <w:rPr>
          <w:b/>
          <w:sz w:val="22"/>
        </w:rPr>
        <w:t>implementation</w:t>
      </w:r>
      <w:r>
        <w:rPr>
          <w:b/>
          <w:spacing w:val="-5"/>
          <w:sz w:val="22"/>
        </w:rPr>
        <w:t> </w:t>
      </w:r>
      <w:r>
        <w:rPr>
          <w:b/>
          <w:sz w:val="22"/>
        </w:rPr>
        <w:t>within</w:t>
      </w:r>
      <w:r>
        <w:rPr>
          <w:b/>
          <w:spacing w:val="-3"/>
          <w:sz w:val="22"/>
        </w:rPr>
        <w:t> </w:t>
      </w:r>
      <w:r>
        <w:rPr>
          <w:b/>
          <w:sz w:val="22"/>
        </w:rPr>
        <w:t>a</w:t>
      </w:r>
      <w:r>
        <w:rPr>
          <w:b/>
          <w:spacing w:val="-5"/>
          <w:sz w:val="22"/>
        </w:rPr>
        <w:t> </w:t>
      </w:r>
      <w:r>
        <w:rPr>
          <w:b/>
          <w:sz w:val="22"/>
        </w:rPr>
        <w:t>short</w:t>
      </w:r>
      <w:r>
        <w:rPr>
          <w:b/>
          <w:spacing w:val="-4"/>
          <w:sz w:val="22"/>
        </w:rPr>
        <w:t> </w:t>
      </w:r>
      <w:r>
        <w:rPr>
          <w:b/>
          <w:sz w:val="22"/>
        </w:rPr>
        <w:t>period</w:t>
      </w:r>
      <w:r>
        <w:rPr>
          <w:b/>
          <w:spacing w:val="-5"/>
          <w:sz w:val="22"/>
        </w:rPr>
        <w:t> </w:t>
      </w:r>
      <w:r>
        <w:rPr>
          <w:b/>
          <w:sz w:val="22"/>
        </w:rPr>
        <w:t>of</w:t>
      </w:r>
      <w:r>
        <w:rPr>
          <w:b/>
          <w:spacing w:val="-4"/>
          <w:sz w:val="22"/>
        </w:rPr>
        <w:t> </w:t>
      </w:r>
      <w:r>
        <w:rPr>
          <w:b/>
          <w:sz w:val="22"/>
        </w:rPr>
        <w:t>time? </w:t>
      </w:r>
      <w:r>
        <w:rPr>
          <w:spacing w:val="-2"/>
          <w:sz w:val="22"/>
        </w:rPr>
        <w:t>(Y/N)</w:t>
      </w:r>
    </w:p>
    <w:p>
      <w:pPr>
        <w:pStyle w:val="BodyText"/>
        <w:spacing w:before="37"/>
      </w:pPr>
    </w:p>
    <w:p>
      <w:pPr>
        <w:pStyle w:val="ListParagraph"/>
        <w:numPr>
          <w:ilvl w:val="0"/>
          <w:numId w:val="58"/>
        </w:numPr>
        <w:tabs>
          <w:tab w:pos="718" w:val="left" w:leader="none"/>
          <w:tab w:pos="720" w:val="left" w:leader="none"/>
        </w:tabs>
        <w:spacing w:line="240" w:lineRule="auto" w:before="0" w:after="0"/>
        <w:ind w:left="720" w:right="355" w:hanging="361"/>
        <w:jc w:val="left"/>
        <w:rPr>
          <w:sz w:val="22"/>
        </w:rPr>
      </w:pPr>
      <w:r>
        <w:rPr>
          <w:b/>
          <w:sz w:val="22"/>
        </w:rPr>
        <w:t>Does the Competition Authority have</w:t>
      </w:r>
      <w:r>
        <w:rPr>
          <w:b/>
          <w:spacing w:val="-2"/>
          <w:sz w:val="22"/>
        </w:rPr>
        <w:t> </w:t>
      </w:r>
      <w:r>
        <w:rPr>
          <w:b/>
          <w:sz w:val="22"/>
        </w:rPr>
        <w:t>the power</w:t>
      </w:r>
      <w:r>
        <w:rPr>
          <w:b/>
          <w:spacing w:val="-2"/>
          <w:sz w:val="22"/>
        </w:rPr>
        <w:t> </w:t>
      </w:r>
      <w:r>
        <w:rPr>
          <w:b/>
          <w:sz w:val="22"/>
        </w:rPr>
        <w:t>to</w:t>
      </w:r>
      <w:r>
        <w:rPr>
          <w:b/>
          <w:spacing w:val="-2"/>
          <w:sz w:val="22"/>
        </w:rPr>
        <w:t> </w:t>
      </w:r>
      <w:r>
        <w:rPr>
          <w:b/>
          <w:sz w:val="22"/>
        </w:rPr>
        <w:t>enforce a remedy order?</w:t>
      </w:r>
      <w:r>
        <w:rPr>
          <w:b/>
          <w:spacing w:val="-1"/>
          <w:sz w:val="22"/>
        </w:rPr>
        <w:t> </w:t>
      </w:r>
      <w:r>
        <w:rPr>
          <w:sz w:val="22"/>
        </w:rPr>
        <w:t>(44a or 44b or 44c – good practice)</w:t>
      </w:r>
    </w:p>
    <w:p>
      <w:pPr>
        <w:pStyle w:val="BodyText"/>
        <w:ind w:left="720" w:right="3167"/>
      </w:pPr>
      <w:r>
        <w:rPr/>
        <w:t>44a. Yes, it has the power to directly enforce a remedy order itself 44b.</w:t>
      </w:r>
      <w:r>
        <w:rPr>
          <w:spacing w:val="-12"/>
        </w:rPr>
        <w:t> </w:t>
      </w:r>
      <w:r>
        <w:rPr/>
        <w:t>Yes,</w:t>
      </w:r>
      <w:r>
        <w:rPr>
          <w:spacing w:val="-2"/>
        </w:rPr>
        <w:t> </w:t>
      </w:r>
      <w:r>
        <w:rPr/>
        <w:t>it</w:t>
      </w:r>
      <w:r>
        <w:rPr>
          <w:spacing w:val="-1"/>
        </w:rPr>
        <w:t> </w:t>
      </w:r>
      <w:r>
        <w:rPr/>
        <w:t>has</w:t>
      </w:r>
      <w:r>
        <w:rPr>
          <w:spacing w:val="-2"/>
        </w:rPr>
        <w:t> </w:t>
      </w:r>
      <w:r>
        <w:rPr/>
        <w:t>the</w:t>
      </w:r>
      <w:r>
        <w:rPr>
          <w:spacing w:val="-2"/>
        </w:rPr>
        <w:t> </w:t>
      </w:r>
      <w:r>
        <w:rPr/>
        <w:t>power</w:t>
      </w:r>
      <w:r>
        <w:rPr>
          <w:spacing w:val="-1"/>
        </w:rPr>
        <w:t> </w:t>
      </w:r>
      <w:r>
        <w:rPr/>
        <w:t>to</w:t>
      </w:r>
      <w:r>
        <w:rPr>
          <w:spacing w:val="-5"/>
        </w:rPr>
        <w:t> </w:t>
      </w:r>
      <w:r>
        <w:rPr/>
        <w:t>request</w:t>
      </w:r>
      <w:r>
        <w:rPr>
          <w:spacing w:val="-4"/>
        </w:rPr>
        <w:t> </w:t>
      </w:r>
      <w:r>
        <w:rPr/>
        <w:t>a</w:t>
      </w:r>
      <w:r>
        <w:rPr>
          <w:spacing w:val="-2"/>
        </w:rPr>
        <w:t> </w:t>
      </w:r>
      <w:r>
        <w:rPr/>
        <w:t>court</w:t>
      </w:r>
      <w:r>
        <w:rPr>
          <w:spacing w:val="-4"/>
        </w:rPr>
        <w:t> </w:t>
      </w:r>
      <w:r>
        <w:rPr/>
        <w:t>to</w:t>
      </w:r>
      <w:r>
        <w:rPr>
          <w:spacing w:val="-5"/>
        </w:rPr>
        <w:t> </w:t>
      </w:r>
      <w:r>
        <w:rPr/>
        <w:t>enforce</w:t>
      </w:r>
      <w:r>
        <w:rPr>
          <w:spacing w:val="-4"/>
        </w:rPr>
        <w:t> </w:t>
      </w:r>
      <w:r>
        <w:rPr/>
        <w:t>a</w:t>
      </w:r>
      <w:r>
        <w:rPr>
          <w:spacing w:val="-2"/>
        </w:rPr>
        <w:t> </w:t>
      </w:r>
      <w:r>
        <w:rPr/>
        <w:t>remedy</w:t>
      </w:r>
      <w:r>
        <w:rPr>
          <w:spacing w:val="-5"/>
        </w:rPr>
        <w:t> </w:t>
      </w:r>
      <w:r>
        <w:rPr/>
        <w:t>order 44c. Yes, both possibilities are available</w:t>
      </w:r>
    </w:p>
    <w:p>
      <w:pPr>
        <w:pStyle w:val="BodyText"/>
        <w:spacing w:line="252" w:lineRule="exact"/>
        <w:ind w:left="720"/>
      </w:pPr>
      <w:r>
        <w:rPr/>
        <w:t>44d.</w:t>
      </w:r>
      <w:r>
        <w:rPr>
          <w:spacing w:val="-12"/>
        </w:rPr>
        <w:t> </w:t>
      </w:r>
      <w:r>
        <w:rPr/>
        <w:t>No,</w:t>
      </w:r>
      <w:r>
        <w:rPr>
          <w:spacing w:val="-2"/>
        </w:rPr>
        <w:t> </w:t>
      </w:r>
      <w:r>
        <w:rPr/>
        <w:t>does</w:t>
      </w:r>
      <w:r>
        <w:rPr>
          <w:spacing w:val="-2"/>
        </w:rPr>
        <w:t> </w:t>
      </w:r>
      <w:r>
        <w:rPr/>
        <w:t>not</w:t>
      </w:r>
      <w:r>
        <w:rPr>
          <w:spacing w:val="-1"/>
        </w:rPr>
        <w:t> </w:t>
      </w:r>
      <w:r>
        <w:rPr/>
        <w:t>have</w:t>
      </w:r>
      <w:r>
        <w:rPr>
          <w:spacing w:val="-4"/>
        </w:rPr>
        <w:t> </w:t>
      </w:r>
      <w:r>
        <w:rPr/>
        <w:t>the</w:t>
      </w:r>
      <w:r>
        <w:rPr>
          <w:spacing w:val="-2"/>
        </w:rPr>
        <w:t> </w:t>
      </w:r>
      <w:r>
        <w:rPr/>
        <w:t>power</w:t>
      </w:r>
      <w:r>
        <w:rPr>
          <w:spacing w:val="-1"/>
        </w:rPr>
        <w:t> </w:t>
      </w:r>
      <w:r>
        <w:rPr/>
        <w:t>to</w:t>
      </w:r>
      <w:r>
        <w:rPr>
          <w:spacing w:val="-5"/>
        </w:rPr>
        <w:t> </w:t>
      </w:r>
      <w:r>
        <w:rPr/>
        <w:t>enforce</w:t>
      </w:r>
      <w:r>
        <w:rPr>
          <w:spacing w:val="-2"/>
        </w:rPr>
        <w:t> </w:t>
      </w:r>
      <w:r>
        <w:rPr/>
        <w:t>a</w:t>
      </w:r>
      <w:r>
        <w:rPr>
          <w:spacing w:val="-2"/>
        </w:rPr>
        <w:t> remedy</w:t>
      </w:r>
    </w:p>
    <w:p>
      <w:pPr>
        <w:pStyle w:val="BodyText"/>
        <w:spacing w:before="37"/>
      </w:pPr>
    </w:p>
    <w:p>
      <w:pPr>
        <w:pStyle w:val="ListParagraph"/>
        <w:numPr>
          <w:ilvl w:val="0"/>
          <w:numId w:val="58"/>
        </w:numPr>
        <w:tabs>
          <w:tab w:pos="720" w:val="left" w:leader="none"/>
        </w:tabs>
        <w:spacing w:line="240" w:lineRule="auto" w:before="0" w:after="0"/>
        <w:ind w:left="720" w:right="356" w:hanging="360"/>
        <w:jc w:val="left"/>
        <w:rPr>
          <w:sz w:val="22"/>
        </w:rPr>
      </w:pPr>
      <w:r>
        <w:rPr>
          <w:b/>
          <w:sz w:val="22"/>
        </w:rPr>
        <w:t>Does</w:t>
      </w:r>
      <w:r>
        <w:rPr>
          <w:b/>
          <w:spacing w:val="-10"/>
          <w:sz w:val="22"/>
        </w:rPr>
        <w:t> </w:t>
      </w:r>
      <w:r>
        <w:rPr>
          <w:b/>
          <w:sz w:val="22"/>
        </w:rPr>
        <w:t>the</w:t>
      </w:r>
      <w:r>
        <w:rPr>
          <w:b/>
          <w:spacing w:val="-10"/>
          <w:sz w:val="22"/>
        </w:rPr>
        <w:t> </w:t>
      </w:r>
      <w:r>
        <w:rPr>
          <w:b/>
          <w:sz w:val="22"/>
        </w:rPr>
        <w:t>regulatory</w:t>
      </w:r>
      <w:r>
        <w:rPr>
          <w:b/>
          <w:spacing w:val="-11"/>
          <w:sz w:val="22"/>
        </w:rPr>
        <w:t> </w:t>
      </w:r>
      <w:r>
        <w:rPr>
          <w:b/>
          <w:sz w:val="22"/>
        </w:rPr>
        <w:t>framework</w:t>
      </w:r>
      <w:r>
        <w:rPr>
          <w:b/>
          <w:spacing w:val="-11"/>
          <w:sz w:val="22"/>
        </w:rPr>
        <w:t> </w:t>
      </w:r>
      <w:r>
        <w:rPr>
          <w:b/>
          <w:sz w:val="22"/>
        </w:rPr>
        <w:t>allow</w:t>
      </w:r>
      <w:r>
        <w:rPr>
          <w:b/>
          <w:spacing w:val="-12"/>
          <w:sz w:val="22"/>
        </w:rPr>
        <w:t> </w:t>
      </w:r>
      <w:r>
        <w:rPr>
          <w:b/>
          <w:sz w:val="22"/>
        </w:rPr>
        <w:t>merging</w:t>
      </w:r>
      <w:r>
        <w:rPr>
          <w:b/>
          <w:spacing w:val="-11"/>
          <w:sz w:val="22"/>
        </w:rPr>
        <w:t> </w:t>
      </w:r>
      <w:r>
        <w:rPr>
          <w:b/>
          <w:sz w:val="22"/>
        </w:rPr>
        <w:t>parties</w:t>
      </w:r>
      <w:r>
        <w:rPr>
          <w:b/>
          <w:spacing w:val="-10"/>
          <w:sz w:val="22"/>
        </w:rPr>
        <w:t> </w:t>
      </w:r>
      <w:r>
        <w:rPr>
          <w:b/>
          <w:sz w:val="22"/>
        </w:rPr>
        <w:t>to</w:t>
      </w:r>
      <w:r>
        <w:rPr>
          <w:b/>
          <w:spacing w:val="-11"/>
          <w:sz w:val="22"/>
        </w:rPr>
        <w:t> </w:t>
      </w:r>
      <w:r>
        <w:rPr>
          <w:b/>
          <w:sz w:val="22"/>
        </w:rPr>
        <w:t>propose</w:t>
      </w:r>
      <w:r>
        <w:rPr>
          <w:b/>
          <w:spacing w:val="-10"/>
          <w:sz w:val="22"/>
        </w:rPr>
        <w:t> </w:t>
      </w:r>
      <w:r>
        <w:rPr>
          <w:b/>
          <w:sz w:val="22"/>
        </w:rPr>
        <w:t>alternative</w:t>
      </w:r>
      <w:r>
        <w:rPr>
          <w:b/>
          <w:spacing w:val="-10"/>
          <w:sz w:val="22"/>
        </w:rPr>
        <w:t> </w:t>
      </w:r>
      <w:r>
        <w:rPr>
          <w:b/>
          <w:sz w:val="22"/>
        </w:rPr>
        <w:t>solutions</w:t>
      </w:r>
      <w:r>
        <w:rPr>
          <w:b/>
          <w:spacing w:val="-10"/>
          <w:sz w:val="22"/>
        </w:rPr>
        <w:t> </w:t>
      </w:r>
      <w:r>
        <w:rPr>
          <w:b/>
          <w:sz w:val="22"/>
        </w:rPr>
        <w:t>during</w:t>
      </w:r>
      <w:r>
        <w:rPr>
          <w:b/>
          <w:spacing w:val="-11"/>
          <w:sz w:val="22"/>
        </w:rPr>
        <w:t> </w:t>
      </w:r>
      <w:r>
        <w:rPr>
          <w:b/>
          <w:sz w:val="22"/>
        </w:rPr>
        <w:t>the adoption of remedies? </w:t>
      </w:r>
      <w:r>
        <w:rPr>
          <w:sz w:val="22"/>
        </w:rPr>
        <w:t>(Y/N)</w:t>
      </w:r>
    </w:p>
    <w:p>
      <w:pPr>
        <w:pStyle w:val="BodyText"/>
        <w:spacing w:before="1"/>
      </w:pPr>
    </w:p>
    <w:p>
      <w:pPr>
        <w:pStyle w:val="ListParagraph"/>
        <w:numPr>
          <w:ilvl w:val="0"/>
          <w:numId w:val="58"/>
        </w:numPr>
        <w:tabs>
          <w:tab w:pos="720" w:val="left" w:leader="none"/>
        </w:tabs>
        <w:spacing w:line="240" w:lineRule="auto" w:before="0" w:after="0"/>
        <w:ind w:left="720" w:right="354" w:hanging="360"/>
        <w:jc w:val="left"/>
        <w:rPr>
          <w:sz w:val="22"/>
        </w:rPr>
      </w:pPr>
      <w:r>
        <w:rPr>
          <w:b/>
          <w:sz w:val="22"/>
        </w:rPr>
        <w:t>According to the regulatory framework, does the Competition Authority have powers to block mergers? </w:t>
      </w:r>
      <w:r>
        <w:rPr>
          <w:sz w:val="22"/>
        </w:rPr>
        <w:t>(46a or 46b – good practice)</w:t>
      </w:r>
    </w:p>
    <w:p>
      <w:pPr>
        <w:pStyle w:val="ListParagraph"/>
        <w:spacing w:after="0" w:line="240" w:lineRule="auto"/>
        <w:jc w:val="left"/>
        <w:rPr>
          <w:sz w:val="22"/>
        </w:rPr>
        <w:sectPr>
          <w:pgSz w:w="12240" w:h="15840"/>
          <w:pgMar w:header="0" w:footer="522" w:top="1620" w:bottom="720" w:left="1080" w:right="1080"/>
        </w:sectPr>
      </w:pPr>
    </w:p>
    <w:p>
      <w:pPr>
        <w:pStyle w:val="BodyText"/>
        <w:spacing w:line="252" w:lineRule="exact" w:before="78"/>
        <w:ind w:left="719"/>
      </w:pPr>
      <w:r>
        <w:rPr/>
        <w:t>46a.</w:t>
      </w:r>
      <w:r>
        <w:rPr>
          <w:spacing w:val="-1"/>
        </w:rPr>
        <w:t> </w:t>
      </w:r>
      <w:r>
        <w:rPr/>
        <w:t>Yes,</w:t>
      </w:r>
      <w:r>
        <w:rPr>
          <w:spacing w:val="-2"/>
        </w:rPr>
        <w:t> </w:t>
      </w:r>
      <w:r>
        <w:rPr/>
        <w:t>it</w:t>
      </w:r>
      <w:r>
        <w:rPr>
          <w:spacing w:val="-1"/>
        </w:rPr>
        <w:t> </w:t>
      </w:r>
      <w:r>
        <w:rPr/>
        <w:t>has</w:t>
      </w:r>
      <w:r>
        <w:rPr>
          <w:spacing w:val="-2"/>
        </w:rPr>
        <w:t> </w:t>
      </w:r>
      <w:r>
        <w:rPr/>
        <w:t>the</w:t>
      </w:r>
      <w:r>
        <w:rPr>
          <w:spacing w:val="-2"/>
        </w:rPr>
        <w:t> </w:t>
      </w:r>
      <w:r>
        <w:rPr/>
        <w:t>power</w:t>
      </w:r>
      <w:r>
        <w:rPr>
          <w:spacing w:val="-1"/>
        </w:rPr>
        <w:t> </w:t>
      </w:r>
      <w:r>
        <w:rPr/>
        <w:t>to</w:t>
      </w:r>
      <w:r>
        <w:rPr>
          <w:spacing w:val="-5"/>
        </w:rPr>
        <w:t> </w:t>
      </w:r>
      <w:r>
        <w:rPr/>
        <w:t>directly</w:t>
      </w:r>
      <w:r>
        <w:rPr>
          <w:spacing w:val="-2"/>
        </w:rPr>
        <w:t> </w:t>
      </w:r>
      <w:r>
        <w:rPr/>
        <w:t>block</w:t>
      </w:r>
      <w:r>
        <w:rPr>
          <w:spacing w:val="-5"/>
        </w:rPr>
        <w:t> </w:t>
      </w:r>
      <w:r>
        <w:rPr/>
        <w:t>the</w:t>
      </w:r>
      <w:r>
        <w:rPr>
          <w:spacing w:val="-3"/>
        </w:rPr>
        <w:t> </w:t>
      </w:r>
      <w:r>
        <w:rPr>
          <w:spacing w:val="-2"/>
        </w:rPr>
        <w:t>merger</w:t>
      </w:r>
    </w:p>
    <w:p>
      <w:pPr>
        <w:pStyle w:val="BodyText"/>
        <w:ind w:left="720" w:right="1611"/>
      </w:pPr>
      <w:r>
        <w:rPr/>
        <w:t>46b.</w:t>
      </w:r>
      <w:r>
        <w:rPr>
          <w:spacing w:val="-11"/>
        </w:rPr>
        <w:t> </w:t>
      </w:r>
      <w:r>
        <w:rPr/>
        <w:t>No,</w:t>
      </w:r>
      <w:r>
        <w:rPr>
          <w:spacing w:val="-1"/>
        </w:rPr>
        <w:t> </w:t>
      </w:r>
      <w:r>
        <w:rPr/>
        <w:t>it</w:t>
      </w:r>
      <w:r>
        <w:rPr>
          <w:spacing w:val="-3"/>
        </w:rPr>
        <w:t> </w:t>
      </w:r>
      <w:r>
        <w:rPr/>
        <w:t>must</w:t>
      </w:r>
      <w:r>
        <w:rPr>
          <w:spacing w:val="-3"/>
        </w:rPr>
        <w:t> </w:t>
      </w:r>
      <w:r>
        <w:rPr/>
        <w:t>file</w:t>
      </w:r>
      <w:r>
        <w:rPr>
          <w:spacing w:val="-1"/>
        </w:rPr>
        <w:t> </w:t>
      </w:r>
      <w:r>
        <w:rPr/>
        <w:t>a</w:t>
      </w:r>
      <w:r>
        <w:rPr>
          <w:spacing w:val="-3"/>
        </w:rPr>
        <w:t> </w:t>
      </w:r>
      <w:r>
        <w:rPr/>
        <w:t>legal</w:t>
      </w:r>
      <w:r>
        <w:rPr>
          <w:spacing w:val="-3"/>
        </w:rPr>
        <w:t> </w:t>
      </w:r>
      <w:r>
        <w:rPr/>
        <w:t>challenge</w:t>
      </w:r>
      <w:r>
        <w:rPr>
          <w:spacing w:val="-1"/>
        </w:rPr>
        <w:t> </w:t>
      </w:r>
      <w:r>
        <w:rPr/>
        <w:t>against</w:t>
      </w:r>
      <w:r>
        <w:rPr>
          <w:spacing w:val="-3"/>
        </w:rPr>
        <w:t> </w:t>
      </w:r>
      <w:r>
        <w:rPr/>
        <w:t>the</w:t>
      </w:r>
      <w:r>
        <w:rPr>
          <w:spacing w:val="-3"/>
        </w:rPr>
        <w:t> </w:t>
      </w:r>
      <w:r>
        <w:rPr/>
        <w:t>merger</w:t>
      </w:r>
      <w:r>
        <w:rPr>
          <w:spacing w:val="-3"/>
        </w:rPr>
        <w:t> </w:t>
      </w:r>
      <w:r>
        <w:rPr/>
        <w:t>in</w:t>
      </w:r>
      <w:r>
        <w:rPr>
          <w:spacing w:val="-4"/>
        </w:rPr>
        <w:t> </w:t>
      </w:r>
      <w:r>
        <w:rPr/>
        <w:t>court to</w:t>
      </w:r>
      <w:r>
        <w:rPr>
          <w:spacing w:val="-4"/>
        </w:rPr>
        <w:t> </w:t>
      </w:r>
      <w:r>
        <w:rPr/>
        <w:t>block</w:t>
      </w:r>
      <w:r>
        <w:rPr>
          <w:spacing w:val="-1"/>
        </w:rPr>
        <w:t> </w:t>
      </w:r>
      <w:r>
        <w:rPr/>
        <w:t>the</w:t>
      </w:r>
      <w:r>
        <w:rPr>
          <w:spacing w:val="-3"/>
        </w:rPr>
        <w:t> </w:t>
      </w:r>
      <w:r>
        <w:rPr/>
        <w:t>merger 46c. No, mergers cannot be blocked</w:t>
      </w:r>
    </w:p>
    <w:p>
      <w:pPr>
        <w:pStyle w:val="BodyText"/>
        <w:spacing w:before="1"/>
      </w:pPr>
    </w:p>
    <w:p>
      <w:pPr>
        <w:pStyle w:val="ListParagraph"/>
        <w:numPr>
          <w:ilvl w:val="2"/>
          <w:numId w:val="57"/>
        </w:numPr>
        <w:tabs>
          <w:tab w:pos="1080" w:val="left" w:leader="none"/>
        </w:tabs>
        <w:spacing w:line="240" w:lineRule="auto" w:before="0" w:after="0"/>
        <w:ind w:left="1080" w:right="0" w:hanging="713"/>
        <w:jc w:val="left"/>
        <w:rPr>
          <w:b/>
          <w:sz w:val="22"/>
        </w:rPr>
      </w:pPr>
      <w:r>
        <w:rPr>
          <w:b/>
          <w:color w:val="4471C4"/>
          <w:sz w:val="22"/>
        </w:rPr>
        <w:t>State-Owned</w:t>
      </w:r>
      <w:r>
        <w:rPr>
          <w:b/>
          <w:color w:val="4471C4"/>
          <w:spacing w:val="-8"/>
          <w:sz w:val="22"/>
        </w:rPr>
        <w:t> </w:t>
      </w:r>
      <w:r>
        <w:rPr>
          <w:b/>
          <w:color w:val="4471C4"/>
          <w:sz w:val="22"/>
        </w:rPr>
        <w:t>Enterprises</w:t>
      </w:r>
      <w:r>
        <w:rPr>
          <w:b/>
          <w:color w:val="4471C4"/>
          <w:spacing w:val="-7"/>
          <w:sz w:val="22"/>
        </w:rPr>
        <w:t> </w:t>
      </w:r>
      <w:r>
        <w:rPr>
          <w:b/>
          <w:color w:val="4471C4"/>
          <w:sz w:val="22"/>
        </w:rPr>
        <w:t>Framework</w:t>
      </w:r>
      <w:r>
        <w:rPr>
          <w:b/>
          <w:color w:val="4471C4"/>
          <w:spacing w:val="-6"/>
          <w:sz w:val="22"/>
        </w:rPr>
        <w:t> </w:t>
      </w:r>
      <w:r>
        <w:rPr>
          <w:b/>
          <w:color w:val="4471C4"/>
          <w:sz w:val="22"/>
        </w:rPr>
        <w:t>and</w:t>
      </w:r>
      <w:r>
        <w:rPr>
          <w:b/>
          <w:color w:val="4471C4"/>
          <w:spacing w:val="-6"/>
          <w:sz w:val="22"/>
        </w:rPr>
        <w:t> </w:t>
      </w:r>
      <w:r>
        <w:rPr>
          <w:b/>
          <w:color w:val="4471C4"/>
          <w:sz w:val="22"/>
        </w:rPr>
        <w:t>Scope</w:t>
      </w:r>
      <w:r>
        <w:rPr>
          <w:b/>
          <w:color w:val="4471C4"/>
          <w:spacing w:val="-5"/>
          <w:sz w:val="22"/>
        </w:rPr>
        <w:t> </w:t>
      </w:r>
      <w:r>
        <w:rPr>
          <w:b/>
          <w:color w:val="4471C4"/>
          <w:sz w:val="22"/>
        </w:rPr>
        <w:t>of</w:t>
      </w:r>
      <w:r>
        <w:rPr>
          <w:b/>
          <w:color w:val="4471C4"/>
          <w:spacing w:val="-7"/>
          <w:sz w:val="22"/>
        </w:rPr>
        <w:t> </w:t>
      </w:r>
      <w:r>
        <w:rPr>
          <w:b/>
          <w:color w:val="4471C4"/>
          <w:sz w:val="22"/>
        </w:rPr>
        <w:t>Competition</w:t>
      </w:r>
      <w:r>
        <w:rPr>
          <w:b/>
          <w:color w:val="4471C4"/>
          <w:spacing w:val="-5"/>
          <w:sz w:val="22"/>
        </w:rPr>
        <w:t> Law</w:t>
      </w:r>
    </w:p>
    <w:p>
      <w:pPr>
        <w:pStyle w:val="ListParagraph"/>
        <w:numPr>
          <w:ilvl w:val="0"/>
          <w:numId w:val="58"/>
        </w:numPr>
        <w:tabs>
          <w:tab w:pos="719" w:val="left" w:leader="none"/>
        </w:tabs>
        <w:spacing w:line="240" w:lineRule="auto" w:before="230" w:after="0"/>
        <w:ind w:left="719" w:right="352" w:hanging="360"/>
        <w:jc w:val="both"/>
        <w:rPr>
          <w:sz w:val="22"/>
        </w:rPr>
      </w:pPr>
      <w:r>
        <w:rPr>
          <w:b/>
          <w:sz w:val="22"/>
        </w:rPr>
        <w:t>Does the regulatory framework require governments to justify the creation of SOEs based on specific economic, social or sustainability criteria? </w:t>
      </w:r>
      <w:r>
        <w:rPr>
          <w:sz w:val="22"/>
        </w:rPr>
        <w:t>(Y/N)</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According to the regulatory framework, are any sectors in the economy excluded from competition law enforcement? </w:t>
      </w:r>
      <w:r>
        <w:rPr>
          <w:sz w:val="22"/>
        </w:rPr>
        <w:t>(Y/N; N – good practice)</w:t>
      </w:r>
    </w:p>
    <w:p>
      <w:pPr>
        <w:pStyle w:val="BodyText"/>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According to the regulatory framework, are any legal monopolies excluded from application of competition law? </w:t>
      </w:r>
      <w:r>
        <w:rPr>
          <w:sz w:val="22"/>
        </w:rPr>
        <w:t>(Y/N; N – good practice)</w:t>
      </w:r>
    </w:p>
    <w:p>
      <w:pPr>
        <w:pStyle w:val="BodyText"/>
        <w:spacing w:before="1"/>
      </w:pPr>
    </w:p>
    <w:p>
      <w:pPr>
        <w:pStyle w:val="ListParagraph"/>
        <w:numPr>
          <w:ilvl w:val="0"/>
          <w:numId w:val="58"/>
        </w:numPr>
        <w:tabs>
          <w:tab w:pos="719" w:val="left" w:leader="none"/>
        </w:tabs>
        <w:spacing w:line="240" w:lineRule="auto" w:before="0" w:after="0"/>
        <w:ind w:left="719" w:right="355" w:hanging="360"/>
        <w:jc w:val="both"/>
        <w:rPr>
          <w:sz w:val="22"/>
        </w:rPr>
      </w:pPr>
      <w:r>
        <w:rPr>
          <w:b/>
          <w:sz w:val="22"/>
        </w:rPr>
        <w:t>According</w:t>
      </w:r>
      <w:r>
        <w:rPr>
          <w:b/>
          <w:spacing w:val="-5"/>
          <w:sz w:val="22"/>
        </w:rPr>
        <w:t> </w:t>
      </w:r>
      <w:r>
        <w:rPr>
          <w:b/>
          <w:sz w:val="22"/>
        </w:rPr>
        <w:t>to</w:t>
      </w:r>
      <w:r>
        <w:rPr>
          <w:b/>
          <w:spacing w:val="-7"/>
          <w:sz w:val="22"/>
        </w:rPr>
        <w:t> </w:t>
      </w:r>
      <w:r>
        <w:rPr>
          <w:b/>
          <w:sz w:val="22"/>
        </w:rPr>
        <w:t>the</w:t>
      </w:r>
      <w:r>
        <w:rPr>
          <w:b/>
          <w:spacing w:val="-4"/>
          <w:sz w:val="22"/>
        </w:rPr>
        <w:t> </w:t>
      </w:r>
      <w:r>
        <w:rPr>
          <w:b/>
          <w:sz w:val="22"/>
        </w:rPr>
        <w:t>regulatory</w:t>
      </w:r>
      <w:r>
        <w:rPr>
          <w:b/>
          <w:spacing w:val="-5"/>
          <w:sz w:val="22"/>
        </w:rPr>
        <w:t> </w:t>
      </w:r>
      <w:r>
        <w:rPr>
          <w:b/>
          <w:sz w:val="22"/>
        </w:rPr>
        <w:t>framework,</w:t>
      </w:r>
      <w:r>
        <w:rPr>
          <w:b/>
          <w:spacing w:val="-5"/>
          <w:sz w:val="22"/>
        </w:rPr>
        <w:t> </w:t>
      </w:r>
      <w:r>
        <w:rPr>
          <w:b/>
          <w:sz w:val="22"/>
        </w:rPr>
        <w:t>are</w:t>
      </w:r>
      <w:r>
        <w:rPr>
          <w:b/>
          <w:spacing w:val="-7"/>
          <w:sz w:val="22"/>
        </w:rPr>
        <w:t> </w:t>
      </w:r>
      <w:r>
        <w:rPr>
          <w:b/>
          <w:sz w:val="22"/>
        </w:rPr>
        <w:t>any</w:t>
      </w:r>
      <w:r>
        <w:rPr>
          <w:b/>
          <w:spacing w:val="-5"/>
          <w:sz w:val="22"/>
        </w:rPr>
        <w:t> </w:t>
      </w:r>
      <w:r>
        <w:rPr>
          <w:b/>
          <w:sz w:val="22"/>
        </w:rPr>
        <w:t>SOEs</w:t>
      </w:r>
      <w:r>
        <w:rPr>
          <w:b/>
          <w:spacing w:val="-4"/>
          <w:sz w:val="22"/>
        </w:rPr>
        <w:t> </w:t>
      </w:r>
      <w:r>
        <w:rPr>
          <w:b/>
          <w:sz w:val="22"/>
        </w:rPr>
        <w:t>excluded</w:t>
      </w:r>
      <w:r>
        <w:rPr>
          <w:b/>
          <w:spacing w:val="-7"/>
          <w:sz w:val="22"/>
        </w:rPr>
        <w:t> </w:t>
      </w:r>
      <w:r>
        <w:rPr>
          <w:b/>
          <w:sz w:val="22"/>
        </w:rPr>
        <w:t>from</w:t>
      </w:r>
      <w:r>
        <w:rPr>
          <w:b/>
          <w:spacing w:val="-4"/>
          <w:sz w:val="22"/>
        </w:rPr>
        <w:t> </w:t>
      </w:r>
      <w:r>
        <w:rPr>
          <w:b/>
          <w:sz w:val="22"/>
        </w:rPr>
        <w:t>application</w:t>
      </w:r>
      <w:r>
        <w:rPr>
          <w:b/>
          <w:spacing w:val="-5"/>
          <w:sz w:val="22"/>
        </w:rPr>
        <w:t> </w:t>
      </w:r>
      <w:r>
        <w:rPr>
          <w:b/>
          <w:sz w:val="22"/>
        </w:rPr>
        <w:t>of</w:t>
      </w:r>
      <w:r>
        <w:rPr>
          <w:b/>
          <w:spacing w:val="-4"/>
          <w:sz w:val="22"/>
        </w:rPr>
        <w:t> </w:t>
      </w:r>
      <w:r>
        <w:rPr>
          <w:b/>
          <w:sz w:val="22"/>
        </w:rPr>
        <w:t>competition law? </w:t>
      </w:r>
      <w:r>
        <w:rPr>
          <w:sz w:val="22"/>
        </w:rPr>
        <w:t>(Y/N; N – good practice)</w:t>
      </w:r>
    </w:p>
    <w:p>
      <w:pPr>
        <w:pStyle w:val="BodyText"/>
        <w:spacing w:before="19"/>
      </w:pPr>
    </w:p>
    <w:p>
      <w:pPr>
        <w:pStyle w:val="ListParagraph"/>
        <w:numPr>
          <w:ilvl w:val="0"/>
          <w:numId w:val="58"/>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the</w:t>
      </w:r>
      <w:r>
        <w:rPr>
          <w:b/>
          <w:spacing w:val="-5"/>
          <w:sz w:val="22"/>
        </w:rPr>
        <w:t> </w:t>
      </w:r>
      <w:r>
        <w:rPr>
          <w:b/>
          <w:sz w:val="22"/>
        </w:rPr>
        <w:t>creation</w:t>
      </w:r>
      <w:r>
        <w:rPr>
          <w:b/>
          <w:spacing w:val="-4"/>
          <w:sz w:val="22"/>
        </w:rPr>
        <w:t> </w:t>
      </w:r>
      <w:r>
        <w:rPr>
          <w:b/>
          <w:sz w:val="22"/>
        </w:rPr>
        <w:t>of</w:t>
      </w:r>
      <w:r>
        <w:rPr>
          <w:b/>
          <w:spacing w:val="-2"/>
          <w:sz w:val="22"/>
        </w:rPr>
        <w:t> </w:t>
      </w:r>
      <w:r>
        <w:rPr>
          <w:b/>
          <w:sz w:val="22"/>
        </w:rPr>
        <w:t>SOEs</w:t>
      </w:r>
      <w:r>
        <w:rPr>
          <w:b/>
          <w:spacing w:val="-5"/>
          <w:sz w:val="22"/>
        </w:rPr>
        <w:t> </w:t>
      </w:r>
      <w:r>
        <w:rPr>
          <w:b/>
          <w:sz w:val="22"/>
        </w:rPr>
        <w:t>require</w:t>
      </w:r>
      <w:r>
        <w:rPr>
          <w:b/>
          <w:spacing w:val="-3"/>
          <w:sz w:val="22"/>
        </w:rPr>
        <w:t> </w:t>
      </w:r>
      <w:r>
        <w:rPr>
          <w:b/>
          <w:sz w:val="22"/>
        </w:rPr>
        <w:t>a</w:t>
      </w:r>
      <w:r>
        <w:rPr>
          <w:b/>
          <w:spacing w:val="-3"/>
          <w:sz w:val="22"/>
        </w:rPr>
        <w:t> </w:t>
      </w:r>
      <w:r>
        <w:rPr>
          <w:b/>
          <w:sz w:val="22"/>
        </w:rPr>
        <w:t>positive</w:t>
      </w:r>
      <w:r>
        <w:rPr>
          <w:b/>
          <w:spacing w:val="-3"/>
          <w:sz w:val="22"/>
        </w:rPr>
        <w:t> </w:t>
      </w:r>
      <w:r>
        <w:rPr>
          <w:b/>
          <w:sz w:val="22"/>
        </w:rPr>
        <w:t>assessment</w:t>
      </w:r>
      <w:r>
        <w:rPr>
          <w:b/>
          <w:spacing w:val="-5"/>
          <w:sz w:val="22"/>
        </w:rPr>
        <w:t> </w:t>
      </w:r>
      <w:r>
        <w:rPr>
          <w:b/>
          <w:sz w:val="22"/>
        </w:rPr>
        <w:t>on</w:t>
      </w:r>
      <w:r>
        <w:rPr>
          <w:b/>
          <w:spacing w:val="-4"/>
          <w:sz w:val="22"/>
        </w:rPr>
        <w:t> </w:t>
      </w:r>
      <w:r>
        <w:rPr>
          <w:b/>
          <w:sz w:val="22"/>
        </w:rPr>
        <w:t>its</w:t>
      </w:r>
      <w:r>
        <w:rPr>
          <w:b/>
          <w:spacing w:val="-5"/>
          <w:sz w:val="22"/>
        </w:rPr>
        <w:t> </w:t>
      </w:r>
      <w:r>
        <w:rPr>
          <w:b/>
          <w:sz w:val="22"/>
        </w:rPr>
        <w:t>impact</w:t>
      </w:r>
      <w:r>
        <w:rPr>
          <w:b/>
          <w:spacing w:val="-5"/>
          <w:sz w:val="22"/>
        </w:rPr>
        <w:t> </w:t>
      </w:r>
      <w:r>
        <w:rPr>
          <w:b/>
          <w:sz w:val="22"/>
        </w:rPr>
        <w:t>on</w:t>
      </w:r>
      <w:r>
        <w:rPr>
          <w:b/>
          <w:spacing w:val="-5"/>
          <w:sz w:val="22"/>
        </w:rPr>
        <w:t> </w:t>
      </w:r>
      <w:r>
        <w:rPr>
          <w:b/>
          <w:sz w:val="22"/>
        </w:rPr>
        <w:t>competition?</w:t>
      </w:r>
      <w:r>
        <w:rPr>
          <w:b/>
          <w:spacing w:val="-5"/>
          <w:sz w:val="22"/>
        </w:rPr>
        <w:t> </w:t>
      </w:r>
      <w:r>
        <w:rPr>
          <w:spacing w:val="-2"/>
          <w:sz w:val="22"/>
        </w:rPr>
        <w:t>(Y/N)</w:t>
      </w:r>
    </w:p>
    <w:p>
      <w:pPr>
        <w:pStyle w:val="BodyText"/>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Does the regulatory framework require periodic evaluations to be conducted on SOEs to assess their impact on competition and the market, and to ensure their activities remain competitively neutral? </w:t>
      </w:r>
      <w:r>
        <w:rPr>
          <w:sz w:val="22"/>
        </w:rPr>
        <w:t>(52a</w:t>
      </w:r>
      <w:r>
        <w:rPr>
          <w:spacing w:val="40"/>
          <w:sz w:val="22"/>
        </w:rPr>
        <w:t> </w:t>
      </w:r>
      <w:r>
        <w:rPr>
          <w:sz w:val="22"/>
        </w:rPr>
        <w:t>– good practice)</w:t>
      </w:r>
    </w:p>
    <w:p>
      <w:pPr>
        <w:pStyle w:val="BodyText"/>
        <w:ind w:left="719" w:right="6179"/>
      </w:pPr>
      <w:r>
        <w:rPr/>
        <w:t>52a. Yes, regularly for all SOEs 52b.</w:t>
      </w:r>
      <w:r>
        <w:rPr>
          <w:spacing w:val="-14"/>
        </w:rPr>
        <w:t> </w:t>
      </w:r>
      <w:r>
        <w:rPr/>
        <w:t>Yes,</w:t>
      </w:r>
      <w:r>
        <w:rPr>
          <w:spacing w:val="-9"/>
        </w:rPr>
        <w:t> </w:t>
      </w:r>
      <w:r>
        <w:rPr/>
        <w:t>regularly</w:t>
      </w:r>
      <w:r>
        <w:rPr>
          <w:spacing w:val="-7"/>
        </w:rPr>
        <w:t> </w:t>
      </w:r>
      <w:r>
        <w:rPr/>
        <w:t>for</w:t>
      </w:r>
      <w:r>
        <w:rPr>
          <w:spacing w:val="-7"/>
        </w:rPr>
        <w:t> </w:t>
      </w:r>
      <w:r>
        <w:rPr/>
        <w:t>some</w:t>
      </w:r>
      <w:r>
        <w:rPr>
          <w:spacing w:val="-9"/>
        </w:rPr>
        <w:t> </w:t>
      </w:r>
      <w:r>
        <w:rPr/>
        <w:t>SOEs 52c. No</w:t>
      </w:r>
    </w:p>
    <w:p>
      <w:pPr>
        <w:pStyle w:val="BodyText"/>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Does the regulatory framework provide for preferential treatment or exemptions specifically benefiting SOEs compared to private firms? </w:t>
      </w:r>
      <w:r>
        <w:rPr>
          <w:sz w:val="22"/>
        </w:rPr>
        <w:t>(</w:t>
      </w:r>
      <w:r>
        <w:rPr>
          <w:i/>
          <w:sz w:val="22"/>
        </w:rPr>
        <w:t>not scored</w:t>
      </w:r>
      <w:r>
        <w:rPr>
          <w:sz w:val="22"/>
        </w:rPr>
        <w:t>)</w:t>
      </w:r>
    </w:p>
    <w:p>
      <w:pPr>
        <w:pStyle w:val="BodyText"/>
        <w:spacing w:before="19"/>
      </w:pPr>
    </w:p>
    <w:p>
      <w:pPr>
        <w:pStyle w:val="ListParagraph"/>
        <w:numPr>
          <w:ilvl w:val="0"/>
          <w:numId w:val="58"/>
        </w:numPr>
        <w:tabs>
          <w:tab w:pos="719" w:val="left" w:leader="none"/>
        </w:tabs>
        <w:spacing w:line="240" w:lineRule="auto" w:before="0" w:after="0"/>
        <w:ind w:left="719" w:right="355" w:hanging="360"/>
        <w:jc w:val="both"/>
        <w:rPr>
          <w:sz w:val="22"/>
        </w:rPr>
      </w:pPr>
      <w:r>
        <w:rPr>
          <w:b/>
          <w:sz w:val="22"/>
        </w:rPr>
        <w:t>Does the regulatory framework require that preferential treatment or exemptions granted to SOEs compared</w:t>
      </w:r>
      <w:r>
        <w:rPr>
          <w:b/>
          <w:spacing w:val="-4"/>
          <w:sz w:val="22"/>
        </w:rPr>
        <w:t> </w:t>
      </w:r>
      <w:r>
        <w:rPr>
          <w:b/>
          <w:sz w:val="22"/>
        </w:rPr>
        <w:t>to</w:t>
      </w:r>
      <w:r>
        <w:rPr>
          <w:b/>
          <w:spacing w:val="-1"/>
          <w:sz w:val="22"/>
        </w:rPr>
        <w:t> </w:t>
      </w:r>
      <w:r>
        <w:rPr>
          <w:b/>
          <w:sz w:val="22"/>
        </w:rPr>
        <w:t>private firms undergo</w:t>
      </w:r>
      <w:r>
        <w:rPr>
          <w:b/>
          <w:spacing w:val="-1"/>
          <w:sz w:val="22"/>
        </w:rPr>
        <w:t> </w:t>
      </w:r>
      <w:r>
        <w:rPr>
          <w:b/>
          <w:sz w:val="22"/>
        </w:rPr>
        <w:t>approval</w:t>
      </w:r>
      <w:r>
        <w:rPr>
          <w:b/>
          <w:spacing w:val="-2"/>
          <w:sz w:val="22"/>
        </w:rPr>
        <w:t> </w:t>
      </w:r>
      <w:r>
        <w:rPr>
          <w:b/>
          <w:sz w:val="22"/>
        </w:rPr>
        <w:t>by</w:t>
      </w:r>
      <w:r>
        <w:rPr>
          <w:b/>
          <w:spacing w:val="-1"/>
          <w:sz w:val="22"/>
        </w:rPr>
        <w:t> </w:t>
      </w:r>
      <w:r>
        <w:rPr>
          <w:b/>
          <w:sz w:val="22"/>
        </w:rPr>
        <w:t>the Competition</w:t>
      </w:r>
      <w:r>
        <w:rPr>
          <w:b/>
          <w:spacing w:val="-4"/>
          <w:sz w:val="22"/>
        </w:rPr>
        <w:t> </w:t>
      </w:r>
      <w:r>
        <w:rPr>
          <w:b/>
          <w:sz w:val="22"/>
        </w:rPr>
        <w:t>Authority?</w:t>
      </w:r>
      <w:r>
        <w:rPr>
          <w:b/>
          <w:spacing w:val="-1"/>
          <w:sz w:val="22"/>
        </w:rPr>
        <w:t> </w:t>
      </w:r>
      <w:r>
        <w:rPr>
          <w:sz w:val="22"/>
        </w:rPr>
        <w:t>(54a or 54b</w:t>
      </w:r>
      <w:r>
        <w:rPr>
          <w:spacing w:val="-1"/>
          <w:sz w:val="22"/>
        </w:rPr>
        <w:t> </w:t>
      </w:r>
      <w:r>
        <w:rPr>
          <w:sz w:val="22"/>
        </w:rPr>
        <w:t>– good practice)</w:t>
      </w:r>
    </w:p>
    <w:p>
      <w:pPr>
        <w:pStyle w:val="BodyText"/>
        <w:spacing w:before="1"/>
        <w:ind w:left="1151" w:right="357" w:hanging="433"/>
        <w:jc w:val="both"/>
      </w:pPr>
      <w:r>
        <w:rPr/>
        <w:t>54a. Yes, approval by the Competition Authority is required regardless of impact of the preferential </w:t>
      </w:r>
      <w:r>
        <w:rPr>
          <w:spacing w:val="-2"/>
        </w:rPr>
        <w:t>treatment</w:t>
      </w:r>
    </w:p>
    <w:p>
      <w:pPr>
        <w:pStyle w:val="BodyText"/>
        <w:spacing w:line="242" w:lineRule="auto"/>
        <w:ind w:left="1151" w:right="356" w:hanging="432"/>
        <w:jc w:val="both"/>
      </w:pPr>
      <w:r>
        <w:rPr/>
        <w:t>54b.</w:t>
      </w:r>
      <w:r>
        <w:rPr>
          <w:spacing w:val="-12"/>
        </w:rPr>
        <w:t> </w:t>
      </w:r>
      <w:r>
        <w:rPr/>
        <w:t>Yes, review by the Competition Authority is required, with approval depending on the impact of the exemption</w:t>
      </w:r>
    </w:p>
    <w:p>
      <w:pPr>
        <w:pStyle w:val="BodyText"/>
        <w:spacing w:line="242" w:lineRule="auto"/>
        <w:ind w:left="719" w:right="1622"/>
        <w:jc w:val="both"/>
      </w:pPr>
      <w:r>
        <w:rPr/>
        <w:t>54c. Yes,</w:t>
      </w:r>
      <w:r>
        <w:rPr>
          <w:spacing w:val="-2"/>
        </w:rPr>
        <w:t> </w:t>
      </w:r>
      <w:r>
        <w:rPr/>
        <w:t>review</w:t>
      </w:r>
      <w:r>
        <w:rPr>
          <w:spacing w:val="-3"/>
        </w:rPr>
        <w:t> </w:t>
      </w:r>
      <w:r>
        <w:rPr/>
        <w:t>by</w:t>
      </w:r>
      <w:r>
        <w:rPr>
          <w:spacing w:val="-2"/>
        </w:rPr>
        <w:t> </w:t>
      </w:r>
      <w:r>
        <w:rPr/>
        <w:t>the</w:t>
      </w:r>
      <w:r>
        <w:rPr>
          <w:spacing w:val="-2"/>
        </w:rPr>
        <w:t> </w:t>
      </w:r>
      <w:r>
        <w:rPr/>
        <w:t>Competition</w:t>
      </w:r>
      <w:r>
        <w:rPr>
          <w:spacing w:val="-2"/>
        </w:rPr>
        <w:t> </w:t>
      </w:r>
      <w:r>
        <w:rPr/>
        <w:t>Authority</w:t>
      </w:r>
      <w:r>
        <w:rPr>
          <w:spacing w:val="-2"/>
        </w:rPr>
        <w:t> </w:t>
      </w:r>
      <w:r>
        <w:rPr/>
        <w:t>is</w:t>
      </w:r>
      <w:r>
        <w:rPr>
          <w:spacing w:val="-4"/>
        </w:rPr>
        <w:t> </w:t>
      </w:r>
      <w:r>
        <w:rPr/>
        <w:t>required,</w:t>
      </w:r>
      <w:r>
        <w:rPr>
          <w:spacing w:val="-5"/>
        </w:rPr>
        <w:t> </w:t>
      </w:r>
      <w:r>
        <w:rPr/>
        <w:t>but</w:t>
      </w:r>
      <w:r>
        <w:rPr>
          <w:spacing w:val="-1"/>
        </w:rPr>
        <w:t> </w:t>
      </w:r>
      <w:r>
        <w:rPr/>
        <w:t>approval</w:t>
      </w:r>
      <w:r>
        <w:rPr>
          <w:spacing w:val="-4"/>
        </w:rPr>
        <w:t> </w:t>
      </w:r>
      <w:r>
        <w:rPr/>
        <w:t>is</w:t>
      </w:r>
      <w:r>
        <w:rPr>
          <w:spacing w:val="-2"/>
        </w:rPr>
        <w:t> </w:t>
      </w:r>
      <w:r>
        <w:rPr/>
        <w:t>not</w:t>
      </w:r>
      <w:r>
        <w:rPr>
          <w:spacing w:val="-4"/>
        </w:rPr>
        <w:t> </w:t>
      </w:r>
      <w:r>
        <w:rPr/>
        <w:t>required. 54d. No, there is no requirement for review by the Competition Authority</w:t>
      </w:r>
    </w:p>
    <w:p>
      <w:pPr>
        <w:pStyle w:val="ListParagraph"/>
        <w:numPr>
          <w:ilvl w:val="0"/>
          <w:numId w:val="58"/>
        </w:numPr>
        <w:tabs>
          <w:tab w:pos="719" w:val="left" w:leader="none"/>
        </w:tabs>
        <w:spacing w:line="240" w:lineRule="auto" w:before="241" w:after="0"/>
        <w:ind w:left="719" w:right="355" w:hanging="360"/>
        <w:jc w:val="both"/>
        <w:rPr>
          <w:sz w:val="22"/>
        </w:rPr>
      </w:pPr>
      <w:r>
        <w:rPr>
          <w:b/>
          <w:sz w:val="22"/>
        </w:rPr>
        <w:t>Are there any specific legal or procedural barriers that hinder the Competition Authority's ability to investigate anti-competitive practices by SOEs? </w:t>
      </w:r>
      <w:r>
        <w:rPr>
          <w:sz w:val="22"/>
        </w:rPr>
        <w:t>(Y/N)</w:t>
      </w:r>
    </w:p>
    <w:p>
      <w:pPr>
        <w:pStyle w:val="BodyText"/>
        <w:spacing w:before="37"/>
      </w:pPr>
    </w:p>
    <w:p>
      <w:pPr>
        <w:pStyle w:val="ListParagraph"/>
        <w:numPr>
          <w:ilvl w:val="0"/>
          <w:numId w:val="58"/>
        </w:numPr>
        <w:tabs>
          <w:tab w:pos="719" w:val="left" w:leader="none"/>
        </w:tabs>
        <w:spacing w:line="240" w:lineRule="auto" w:before="1" w:after="0"/>
        <w:ind w:left="719" w:right="356" w:hanging="360"/>
        <w:jc w:val="both"/>
        <w:rPr>
          <w:sz w:val="22"/>
        </w:rPr>
      </w:pPr>
      <w:r>
        <w:rPr>
          <w:b/>
          <w:sz w:val="22"/>
        </w:rPr>
        <w:t>Does the regulatory framework provide for a procedure to exclude a particular firm or sector from</w:t>
      </w:r>
      <w:r>
        <w:rPr>
          <w:b/>
          <w:spacing w:val="-11"/>
          <w:sz w:val="22"/>
        </w:rPr>
        <w:t> </w:t>
      </w:r>
      <w:r>
        <w:rPr>
          <w:b/>
          <w:sz w:val="22"/>
        </w:rPr>
        <w:t>the</w:t>
      </w:r>
      <w:r>
        <w:rPr>
          <w:b/>
          <w:spacing w:val="-11"/>
          <w:sz w:val="22"/>
        </w:rPr>
        <w:t> </w:t>
      </w:r>
      <w:r>
        <w:rPr>
          <w:b/>
          <w:sz w:val="22"/>
        </w:rPr>
        <w:t>application</w:t>
      </w:r>
      <w:r>
        <w:rPr>
          <w:b/>
          <w:spacing w:val="-12"/>
          <w:sz w:val="22"/>
        </w:rPr>
        <w:t> </w:t>
      </w:r>
      <w:r>
        <w:rPr>
          <w:b/>
          <w:sz w:val="22"/>
        </w:rPr>
        <w:t>of</w:t>
      </w:r>
      <w:r>
        <w:rPr>
          <w:b/>
          <w:spacing w:val="-11"/>
          <w:sz w:val="22"/>
        </w:rPr>
        <w:t> </w:t>
      </w:r>
      <w:r>
        <w:rPr>
          <w:b/>
          <w:sz w:val="22"/>
        </w:rPr>
        <w:t>antitrust</w:t>
      </w:r>
      <w:r>
        <w:rPr>
          <w:b/>
          <w:spacing w:val="-11"/>
          <w:sz w:val="22"/>
        </w:rPr>
        <w:t> </w:t>
      </w:r>
      <w:r>
        <w:rPr>
          <w:b/>
          <w:sz w:val="22"/>
        </w:rPr>
        <w:t>and/or</w:t>
      </w:r>
      <w:r>
        <w:rPr>
          <w:b/>
          <w:spacing w:val="-12"/>
          <w:sz w:val="22"/>
        </w:rPr>
        <w:t> </w:t>
      </w:r>
      <w:r>
        <w:rPr>
          <w:b/>
          <w:sz w:val="22"/>
        </w:rPr>
        <w:t>merger</w:t>
      </w:r>
      <w:r>
        <w:rPr>
          <w:b/>
          <w:spacing w:val="-11"/>
          <w:sz w:val="22"/>
        </w:rPr>
        <w:t> </w:t>
      </w:r>
      <w:r>
        <w:rPr>
          <w:b/>
          <w:sz w:val="22"/>
        </w:rPr>
        <w:t>control</w:t>
      </w:r>
      <w:r>
        <w:rPr>
          <w:b/>
          <w:spacing w:val="-12"/>
          <w:sz w:val="22"/>
        </w:rPr>
        <w:t> </w:t>
      </w:r>
      <w:r>
        <w:rPr>
          <w:b/>
          <w:sz w:val="22"/>
        </w:rPr>
        <w:t>regulations</w:t>
      </w:r>
      <w:r>
        <w:rPr>
          <w:b/>
          <w:spacing w:val="-13"/>
          <w:sz w:val="22"/>
        </w:rPr>
        <w:t> </w:t>
      </w:r>
      <w:r>
        <w:rPr>
          <w:b/>
          <w:sz w:val="22"/>
        </w:rPr>
        <w:t>while</w:t>
      </w:r>
      <w:r>
        <w:rPr>
          <w:b/>
          <w:spacing w:val="-12"/>
          <w:sz w:val="22"/>
        </w:rPr>
        <w:t> </w:t>
      </w:r>
      <w:r>
        <w:rPr>
          <w:b/>
          <w:sz w:val="22"/>
        </w:rPr>
        <w:t>conducting</w:t>
      </w:r>
      <w:r>
        <w:rPr>
          <w:b/>
          <w:spacing w:val="-12"/>
          <w:sz w:val="22"/>
        </w:rPr>
        <w:t> </w:t>
      </w:r>
      <w:r>
        <w:rPr>
          <w:b/>
          <w:sz w:val="22"/>
        </w:rPr>
        <w:t>commercial activities? </w:t>
      </w:r>
      <w:r>
        <w:rPr>
          <w:sz w:val="22"/>
        </w:rPr>
        <w:t>(Y/N)</w:t>
      </w:r>
    </w:p>
    <w:p>
      <w:pPr>
        <w:pStyle w:val="BodyText"/>
      </w:pPr>
    </w:p>
    <w:p>
      <w:pPr>
        <w:pStyle w:val="ListParagraph"/>
        <w:numPr>
          <w:ilvl w:val="0"/>
          <w:numId w:val="58"/>
        </w:numPr>
        <w:tabs>
          <w:tab w:pos="718" w:val="left" w:leader="none"/>
        </w:tabs>
        <w:spacing w:line="240" w:lineRule="auto" w:before="0" w:after="0"/>
        <w:ind w:left="718" w:right="357" w:hanging="360"/>
        <w:jc w:val="both"/>
        <w:rPr>
          <w:sz w:val="22"/>
        </w:rPr>
      </w:pPr>
      <w:r>
        <w:rPr>
          <w:b/>
          <w:sz w:val="22"/>
        </w:rPr>
        <w:t>Does</w:t>
      </w:r>
      <w:r>
        <w:rPr>
          <w:b/>
          <w:spacing w:val="-2"/>
          <w:sz w:val="22"/>
        </w:rPr>
        <w:t> </w:t>
      </w:r>
      <w:r>
        <w:rPr>
          <w:b/>
          <w:sz w:val="22"/>
        </w:rPr>
        <w:t>the</w:t>
      </w:r>
      <w:r>
        <w:rPr>
          <w:b/>
          <w:spacing w:val="-4"/>
          <w:sz w:val="22"/>
        </w:rPr>
        <w:t> </w:t>
      </w:r>
      <w:r>
        <w:rPr>
          <w:b/>
          <w:sz w:val="22"/>
        </w:rPr>
        <w:t>regulatory</w:t>
      </w:r>
      <w:r>
        <w:rPr>
          <w:b/>
          <w:spacing w:val="-5"/>
          <w:sz w:val="22"/>
        </w:rPr>
        <w:t> </w:t>
      </w:r>
      <w:r>
        <w:rPr>
          <w:b/>
          <w:sz w:val="22"/>
        </w:rPr>
        <w:t>framework</w:t>
      </w:r>
      <w:r>
        <w:rPr>
          <w:b/>
          <w:spacing w:val="-3"/>
          <w:sz w:val="22"/>
        </w:rPr>
        <w:t> </w:t>
      </w:r>
      <w:r>
        <w:rPr>
          <w:b/>
          <w:sz w:val="22"/>
        </w:rPr>
        <w:t>allow</w:t>
      </w:r>
      <w:r>
        <w:rPr>
          <w:b/>
          <w:spacing w:val="-1"/>
          <w:sz w:val="22"/>
        </w:rPr>
        <w:t> </w:t>
      </w:r>
      <w:r>
        <w:rPr>
          <w:b/>
          <w:sz w:val="22"/>
        </w:rPr>
        <w:t>firms</w:t>
      </w:r>
      <w:r>
        <w:rPr>
          <w:b/>
          <w:spacing w:val="-4"/>
          <w:sz w:val="22"/>
        </w:rPr>
        <w:t> </w:t>
      </w:r>
      <w:r>
        <w:rPr>
          <w:b/>
          <w:sz w:val="22"/>
        </w:rPr>
        <w:t>to</w:t>
      </w:r>
      <w:r>
        <w:rPr>
          <w:b/>
          <w:spacing w:val="-2"/>
          <w:sz w:val="22"/>
        </w:rPr>
        <w:t> </w:t>
      </w:r>
      <w:r>
        <w:rPr>
          <w:b/>
          <w:sz w:val="22"/>
        </w:rPr>
        <w:t>seek</w:t>
      </w:r>
      <w:r>
        <w:rPr>
          <w:b/>
          <w:spacing w:val="-5"/>
          <w:sz w:val="22"/>
        </w:rPr>
        <w:t> </w:t>
      </w:r>
      <w:r>
        <w:rPr>
          <w:b/>
          <w:sz w:val="22"/>
        </w:rPr>
        <w:t>exemptions</w:t>
      </w:r>
      <w:r>
        <w:rPr>
          <w:b/>
          <w:spacing w:val="-2"/>
          <w:sz w:val="22"/>
        </w:rPr>
        <w:t> </w:t>
      </w:r>
      <w:r>
        <w:rPr>
          <w:b/>
          <w:sz w:val="22"/>
        </w:rPr>
        <w:t>from</w:t>
      </w:r>
      <w:r>
        <w:rPr>
          <w:b/>
          <w:spacing w:val="-1"/>
          <w:sz w:val="22"/>
        </w:rPr>
        <w:t> </w:t>
      </w:r>
      <w:r>
        <w:rPr>
          <w:b/>
          <w:sz w:val="22"/>
        </w:rPr>
        <w:t>antitrust</w:t>
      </w:r>
      <w:r>
        <w:rPr>
          <w:b/>
          <w:spacing w:val="-1"/>
          <w:sz w:val="22"/>
        </w:rPr>
        <w:t> </w:t>
      </w:r>
      <w:r>
        <w:rPr>
          <w:b/>
          <w:sz w:val="22"/>
        </w:rPr>
        <w:t>or</w:t>
      </w:r>
      <w:r>
        <w:rPr>
          <w:b/>
          <w:spacing w:val="-4"/>
          <w:sz w:val="22"/>
        </w:rPr>
        <w:t> </w:t>
      </w:r>
      <w:r>
        <w:rPr>
          <w:b/>
          <w:sz w:val="22"/>
        </w:rPr>
        <w:t>merger</w:t>
      </w:r>
      <w:r>
        <w:rPr>
          <w:b/>
          <w:spacing w:val="-2"/>
          <w:sz w:val="22"/>
        </w:rPr>
        <w:t> </w:t>
      </w:r>
      <w:r>
        <w:rPr>
          <w:b/>
          <w:sz w:val="22"/>
        </w:rPr>
        <w:t>control regulations under specified conditions for individual agreements? </w:t>
      </w:r>
      <w:r>
        <w:rPr>
          <w:sz w:val="22"/>
        </w:rPr>
        <w:t>(Y/N)</w:t>
      </w:r>
    </w:p>
    <w:p>
      <w:pPr>
        <w:pStyle w:val="ListParagraph"/>
        <w:numPr>
          <w:ilvl w:val="0"/>
          <w:numId w:val="58"/>
        </w:numPr>
        <w:tabs>
          <w:tab w:pos="718" w:val="left" w:leader="none"/>
        </w:tabs>
        <w:spacing w:line="240" w:lineRule="auto" w:before="253" w:after="0"/>
        <w:ind w:left="718" w:right="0" w:hanging="359"/>
        <w:jc w:val="left"/>
        <w:rPr>
          <w:sz w:val="22"/>
        </w:rPr>
      </w:pPr>
      <w:r>
        <w:rPr>
          <w:b/>
          <w:sz w:val="22"/>
        </w:rPr>
        <w:t>Does</w:t>
      </w:r>
      <w:r>
        <w:rPr>
          <w:b/>
          <w:spacing w:val="-7"/>
          <w:sz w:val="22"/>
        </w:rPr>
        <w:t> </w:t>
      </w:r>
      <w:r>
        <w:rPr>
          <w:b/>
          <w:sz w:val="22"/>
        </w:rPr>
        <w:t>the</w:t>
      </w:r>
      <w:r>
        <w:rPr>
          <w:b/>
          <w:spacing w:val="-7"/>
          <w:sz w:val="22"/>
        </w:rPr>
        <w:t> </w:t>
      </w:r>
      <w:r>
        <w:rPr>
          <w:b/>
          <w:sz w:val="22"/>
        </w:rPr>
        <w:t>regulatory</w:t>
      </w:r>
      <w:r>
        <w:rPr>
          <w:b/>
          <w:spacing w:val="-7"/>
          <w:sz w:val="22"/>
        </w:rPr>
        <w:t> </w:t>
      </w:r>
      <w:r>
        <w:rPr>
          <w:b/>
          <w:sz w:val="22"/>
        </w:rPr>
        <w:t>framework</w:t>
      </w:r>
      <w:r>
        <w:rPr>
          <w:b/>
          <w:spacing w:val="-6"/>
          <w:sz w:val="22"/>
        </w:rPr>
        <w:t> </w:t>
      </w:r>
      <w:r>
        <w:rPr>
          <w:b/>
          <w:sz w:val="22"/>
        </w:rPr>
        <w:t>provide</w:t>
      </w:r>
      <w:r>
        <w:rPr>
          <w:b/>
          <w:spacing w:val="-4"/>
          <w:sz w:val="22"/>
        </w:rPr>
        <w:t> </w:t>
      </w:r>
      <w:r>
        <w:rPr>
          <w:b/>
          <w:sz w:val="22"/>
        </w:rPr>
        <w:t>procedures</w:t>
      </w:r>
      <w:r>
        <w:rPr>
          <w:b/>
          <w:spacing w:val="-5"/>
          <w:sz w:val="22"/>
        </w:rPr>
        <w:t> </w:t>
      </w:r>
      <w:r>
        <w:rPr>
          <w:b/>
          <w:sz w:val="22"/>
        </w:rPr>
        <w:t>to</w:t>
      </w:r>
      <w:r>
        <w:rPr>
          <w:b/>
          <w:spacing w:val="-5"/>
          <w:sz w:val="22"/>
        </w:rPr>
        <w:t> </w:t>
      </w:r>
      <w:r>
        <w:rPr>
          <w:b/>
          <w:sz w:val="22"/>
        </w:rPr>
        <w:t>exempt</w:t>
      </w:r>
      <w:r>
        <w:rPr>
          <w:b/>
          <w:spacing w:val="-3"/>
          <w:sz w:val="22"/>
        </w:rPr>
        <w:t> </w:t>
      </w:r>
      <w:r>
        <w:rPr>
          <w:b/>
          <w:sz w:val="22"/>
        </w:rPr>
        <w:t>category</w:t>
      </w:r>
      <w:r>
        <w:rPr>
          <w:b/>
          <w:spacing w:val="-5"/>
          <w:sz w:val="22"/>
        </w:rPr>
        <w:t> </w:t>
      </w:r>
      <w:r>
        <w:rPr>
          <w:b/>
          <w:sz w:val="22"/>
        </w:rPr>
        <w:t>of</w:t>
      </w:r>
      <w:r>
        <w:rPr>
          <w:b/>
          <w:spacing w:val="-4"/>
          <w:sz w:val="22"/>
        </w:rPr>
        <w:t> </w:t>
      </w:r>
      <w:r>
        <w:rPr>
          <w:b/>
          <w:sz w:val="22"/>
        </w:rPr>
        <w:t>agreements</w:t>
      </w:r>
      <w:r>
        <w:rPr>
          <w:b/>
          <w:spacing w:val="-4"/>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8"/>
        </w:numPr>
        <w:tabs>
          <w:tab w:pos="719" w:val="left" w:leader="none"/>
        </w:tabs>
        <w:spacing w:line="240" w:lineRule="auto" w:before="70" w:after="0"/>
        <w:ind w:left="719" w:right="355" w:hanging="360"/>
        <w:jc w:val="left"/>
        <w:rPr>
          <w:sz w:val="22"/>
        </w:rPr>
      </w:pPr>
      <w:r>
        <w:rPr>
          <w:b/>
          <w:sz w:val="22"/>
        </w:rPr>
        <w:t>Does the exemption regime require a decision be justified on economic, social or sustainability grounds? </w:t>
      </w:r>
      <w:r>
        <w:rPr>
          <w:sz w:val="22"/>
        </w:rPr>
        <w:t>(59a – good practice)</w:t>
      </w:r>
    </w:p>
    <w:p>
      <w:pPr>
        <w:pStyle w:val="BodyText"/>
        <w:spacing w:before="1"/>
        <w:ind w:left="719" w:right="4294"/>
      </w:pPr>
      <w:r>
        <w:rPr/>
        <w:t>59a.</w:t>
      </w:r>
      <w:r>
        <w:rPr>
          <w:spacing w:val="-3"/>
        </w:rPr>
        <w:t> </w:t>
      </w:r>
      <w:r>
        <w:rPr/>
        <w:t>Yes,</w:t>
      </w:r>
      <w:r>
        <w:rPr>
          <w:spacing w:val="-5"/>
        </w:rPr>
        <w:t> </w:t>
      </w:r>
      <w:r>
        <w:rPr/>
        <w:t>both</w:t>
      </w:r>
      <w:r>
        <w:rPr>
          <w:spacing w:val="-5"/>
        </w:rPr>
        <w:t> </w:t>
      </w:r>
      <w:r>
        <w:rPr/>
        <w:t>for</w:t>
      </w:r>
      <w:r>
        <w:rPr>
          <w:spacing w:val="-4"/>
        </w:rPr>
        <w:t> </w:t>
      </w:r>
      <w:r>
        <w:rPr/>
        <w:t>individual</w:t>
      </w:r>
      <w:r>
        <w:rPr>
          <w:spacing w:val="-7"/>
        </w:rPr>
        <w:t> </w:t>
      </w:r>
      <w:r>
        <w:rPr/>
        <w:t>agreement</w:t>
      </w:r>
      <w:r>
        <w:rPr>
          <w:spacing w:val="-7"/>
        </w:rPr>
        <w:t> </w:t>
      </w:r>
      <w:r>
        <w:rPr/>
        <w:t>and</w:t>
      </w:r>
      <w:r>
        <w:rPr>
          <w:spacing w:val="-5"/>
        </w:rPr>
        <w:t> </w:t>
      </w:r>
      <w:r>
        <w:rPr/>
        <w:t>categories 59b. Yes, only for individual agreements</w:t>
      </w:r>
    </w:p>
    <w:p>
      <w:pPr>
        <w:pStyle w:val="BodyText"/>
        <w:ind w:left="719" w:right="5582"/>
      </w:pPr>
      <w:r>
        <w:rPr/>
        <w:t>59c.</w:t>
      </w:r>
      <w:r>
        <w:rPr>
          <w:spacing w:val="-4"/>
        </w:rPr>
        <w:t> </w:t>
      </w:r>
      <w:r>
        <w:rPr/>
        <w:t>Yes,</w:t>
      </w:r>
      <w:r>
        <w:rPr>
          <w:spacing w:val="-5"/>
        </w:rPr>
        <w:t> </w:t>
      </w:r>
      <w:r>
        <w:rPr/>
        <w:t>only</w:t>
      </w:r>
      <w:r>
        <w:rPr>
          <w:spacing w:val="-5"/>
        </w:rPr>
        <w:t> </w:t>
      </w:r>
      <w:r>
        <w:rPr/>
        <w:t>for</w:t>
      </w:r>
      <w:r>
        <w:rPr>
          <w:spacing w:val="-5"/>
        </w:rPr>
        <w:t> </w:t>
      </w:r>
      <w:r>
        <w:rPr/>
        <w:t>category</w:t>
      </w:r>
      <w:r>
        <w:rPr>
          <w:spacing w:val="-8"/>
        </w:rPr>
        <w:t> </w:t>
      </w:r>
      <w:r>
        <w:rPr/>
        <w:t>of</w:t>
      </w:r>
      <w:r>
        <w:rPr>
          <w:spacing w:val="-5"/>
        </w:rPr>
        <w:t> </w:t>
      </w:r>
      <w:r>
        <w:rPr/>
        <w:t>agreements 59d.</w:t>
      </w:r>
      <w:r>
        <w:rPr>
          <w:spacing w:val="-6"/>
        </w:rPr>
        <w:t> </w:t>
      </w:r>
      <w:r>
        <w:rPr/>
        <w:t>No</w:t>
      </w:r>
    </w:p>
    <w:p>
      <w:pPr>
        <w:pStyle w:val="ListParagraph"/>
        <w:numPr>
          <w:ilvl w:val="2"/>
          <w:numId w:val="57"/>
        </w:numPr>
        <w:tabs>
          <w:tab w:pos="1079" w:val="left" w:leader="none"/>
        </w:tabs>
        <w:spacing w:line="240" w:lineRule="auto" w:before="252" w:after="0"/>
        <w:ind w:left="1079" w:right="0" w:hanging="713"/>
        <w:jc w:val="left"/>
        <w:rPr>
          <w:b/>
          <w:sz w:val="22"/>
        </w:rPr>
      </w:pPr>
      <w:r>
        <w:rPr>
          <w:b/>
          <w:color w:val="4471C4"/>
          <w:sz w:val="22"/>
        </w:rPr>
        <w:t>Enforcement</w:t>
      </w:r>
      <w:r>
        <w:rPr>
          <w:b/>
          <w:color w:val="4471C4"/>
          <w:spacing w:val="-7"/>
          <w:sz w:val="22"/>
        </w:rPr>
        <w:t> </w:t>
      </w:r>
      <w:r>
        <w:rPr>
          <w:b/>
          <w:color w:val="4471C4"/>
          <w:sz w:val="22"/>
        </w:rPr>
        <w:t>of</w:t>
      </w:r>
      <w:r>
        <w:rPr>
          <w:b/>
          <w:color w:val="4471C4"/>
          <w:spacing w:val="-7"/>
          <w:sz w:val="22"/>
        </w:rPr>
        <w:t> </w:t>
      </w:r>
      <w:r>
        <w:rPr>
          <w:b/>
          <w:color w:val="4471C4"/>
          <w:sz w:val="22"/>
        </w:rPr>
        <w:t>Competition</w:t>
      </w:r>
      <w:r>
        <w:rPr>
          <w:b/>
          <w:color w:val="4471C4"/>
          <w:spacing w:val="-7"/>
          <w:sz w:val="22"/>
        </w:rPr>
        <w:t> </w:t>
      </w:r>
      <w:r>
        <w:rPr>
          <w:b/>
          <w:color w:val="4471C4"/>
          <w:spacing w:val="-2"/>
          <w:sz w:val="22"/>
        </w:rPr>
        <w:t>Regulations</w:t>
      </w:r>
    </w:p>
    <w:p>
      <w:pPr>
        <w:pStyle w:val="BodyText"/>
        <w:rPr>
          <w:b/>
        </w:rPr>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Does the regulatory framework grant the Competition Authority powers to investigate whether firms have concluded a transaction that might raise competition concerns? </w:t>
      </w:r>
      <w:r>
        <w:rPr>
          <w:sz w:val="22"/>
        </w:rPr>
        <w:t>(60a or 60b – good </w:t>
      </w:r>
      <w:r>
        <w:rPr>
          <w:spacing w:val="-2"/>
          <w:sz w:val="22"/>
        </w:rPr>
        <w:t>practice)</w:t>
      </w:r>
    </w:p>
    <w:p>
      <w:pPr>
        <w:pStyle w:val="BodyText"/>
        <w:spacing w:line="252" w:lineRule="exact"/>
        <w:ind w:left="719"/>
        <w:jc w:val="both"/>
      </w:pPr>
      <w:r>
        <w:rPr/>
        <w:t>60a. Yes,</w:t>
      </w:r>
      <w:r>
        <w:rPr>
          <w:spacing w:val="-2"/>
        </w:rPr>
        <w:t> </w:t>
      </w:r>
      <w:r>
        <w:rPr/>
        <w:t>for all</w:t>
      </w:r>
      <w:r>
        <w:rPr>
          <w:spacing w:val="-3"/>
        </w:rPr>
        <w:t> </w:t>
      </w:r>
      <w:r>
        <w:rPr>
          <w:spacing w:val="-2"/>
        </w:rPr>
        <w:t>transactions</w:t>
      </w:r>
    </w:p>
    <w:p>
      <w:pPr>
        <w:pStyle w:val="BodyText"/>
        <w:spacing w:before="2"/>
        <w:ind w:left="719" w:right="1628"/>
        <w:jc w:val="both"/>
      </w:pPr>
      <w:r>
        <w:rPr/>
        <w:t>60b.</w:t>
      </w:r>
      <w:r>
        <w:rPr>
          <w:spacing w:val="-12"/>
        </w:rPr>
        <w:t> </w:t>
      </w:r>
      <w:r>
        <w:rPr/>
        <w:t>Yes,</w:t>
      </w:r>
      <w:r>
        <w:rPr>
          <w:spacing w:val="-3"/>
        </w:rPr>
        <w:t> </w:t>
      </w:r>
      <w:r>
        <w:rPr/>
        <w:t>but</w:t>
      </w:r>
      <w:r>
        <w:rPr>
          <w:spacing w:val="-5"/>
        </w:rPr>
        <w:t> </w:t>
      </w:r>
      <w:r>
        <w:rPr/>
        <w:t>only</w:t>
      </w:r>
      <w:r>
        <w:rPr>
          <w:spacing w:val="-3"/>
        </w:rPr>
        <w:t> </w:t>
      </w:r>
      <w:r>
        <w:rPr/>
        <w:t>for</w:t>
      </w:r>
      <w:r>
        <w:rPr>
          <w:spacing w:val="-2"/>
        </w:rPr>
        <w:t> </w:t>
      </w:r>
      <w:r>
        <w:rPr/>
        <w:t>transactions</w:t>
      </w:r>
      <w:r>
        <w:rPr>
          <w:spacing w:val="-3"/>
        </w:rPr>
        <w:t> </w:t>
      </w:r>
      <w:r>
        <w:rPr/>
        <w:t>that</w:t>
      </w:r>
      <w:r>
        <w:rPr>
          <w:spacing w:val="-5"/>
        </w:rPr>
        <w:t> </w:t>
      </w:r>
      <w:r>
        <w:rPr/>
        <w:t>fall</w:t>
      </w:r>
      <w:r>
        <w:rPr>
          <w:spacing w:val="-2"/>
        </w:rPr>
        <w:t> </w:t>
      </w:r>
      <w:r>
        <w:rPr/>
        <w:t>within</w:t>
      </w:r>
      <w:r>
        <w:rPr>
          <w:spacing w:val="-3"/>
        </w:rPr>
        <w:t> </w:t>
      </w:r>
      <w:r>
        <w:rPr/>
        <w:t>the</w:t>
      </w:r>
      <w:r>
        <w:rPr>
          <w:spacing w:val="-5"/>
        </w:rPr>
        <w:t> </w:t>
      </w:r>
      <w:r>
        <w:rPr/>
        <w:t>mandatory</w:t>
      </w:r>
      <w:r>
        <w:rPr>
          <w:spacing w:val="-3"/>
        </w:rPr>
        <w:t> </w:t>
      </w:r>
      <w:r>
        <w:rPr/>
        <w:t>notification</w:t>
      </w:r>
      <w:r>
        <w:rPr>
          <w:spacing w:val="-6"/>
        </w:rPr>
        <w:t> </w:t>
      </w:r>
      <w:r>
        <w:rPr/>
        <w:t>thresholds 60c. No</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According to the regulatory framework, does the Competition Authority issue a notice of the reasons and concerns leading to an investigation at the beginning of the process? </w:t>
      </w:r>
      <w:r>
        <w:rPr>
          <w:sz w:val="22"/>
        </w:rPr>
        <w:t>(Y/N)</w:t>
      </w:r>
    </w:p>
    <w:p>
      <w:pPr>
        <w:pStyle w:val="ListParagraph"/>
        <w:numPr>
          <w:ilvl w:val="0"/>
          <w:numId w:val="58"/>
        </w:numPr>
        <w:tabs>
          <w:tab w:pos="719" w:val="left" w:leader="none"/>
        </w:tabs>
        <w:spacing w:line="240" w:lineRule="auto" w:before="252" w:after="0"/>
        <w:ind w:left="719" w:right="356" w:hanging="360"/>
        <w:jc w:val="both"/>
        <w:rPr>
          <w:sz w:val="22"/>
        </w:rPr>
      </w:pPr>
      <w:r>
        <w:rPr>
          <w:b/>
          <w:sz w:val="22"/>
        </w:rPr>
        <w:t>According to the regulatory framework, are the investigation procedures of the Competition Authority required to be documented in writing? </w:t>
      </w:r>
      <w:r>
        <w:rPr>
          <w:sz w:val="22"/>
        </w:rPr>
        <w:t>(Y/N)</w:t>
      </w:r>
    </w:p>
    <w:p>
      <w:pPr>
        <w:pStyle w:val="BodyText"/>
        <w:spacing w:before="21"/>
      </w:pPr>
    </w:p>
    <w:p>
      <w:pPr>
        <w:pStyle w:val="ListParagraph"/>
        <w:numPr>
          <w:ilvl w:val="0"/>
          <w:numId w:val="58"/>
        </w:numPr>
        <w:tabs>
          <w:tab w:pos="718" w:val="left" w:leader="none"/>
        </w:tabs>
        <w:spacing w:line="240" w:lineRule="auto" w:before="0" w:after="0"/>
        <w:ind w:left="718" w:right="356" w:hanging="360"/>
        <w:jc w:val="both"/>
        <w:rPr>
          <w:sz w:val="22"/>
        </w:rPr>
      </w:pPr>
      <w:r>
        <w:rPr>
          <w:b/>
          <w:sz w:val="22"/>
        </w:rPr>
        <w:t>According to the regulatory framework, does the investigation phase of the Competition Authority have to be completed within a set amount of time? </w:t>
      </w:r>
      <w:r>
        <w:rPr>
          <w:sz w:val="22"/>
        </w:rPr>
        <w:t>(Y/N)</w:t>
      </w:r>
    </w:p>
    <w:p>
      <w:pPr>
        <w:pStyle w:val="BodyText"/>
        <w:spacing w:before="19"/>
      </w:pPr>
    </w:p>
    <w:p>
      <w:pPr>
        <w:pStyle w:val="ListParagraph"/>
        <w:numPr>
          <w:ilvl w:val="0"/>
          <w:numId w:val="58"/>
        </w:numPr>
        <w:tabs>
          <w:tab w:pos="719" w:val="left" w:leader="none"/>
        </w:tabs>
        <w:spacing w:line="240" w:lineRule="auto" w:before="0" w:after="0"/>
        <w:ind w:left="719" w:right="354" w:hanging="360"/>
        <w:jc w:val="both"/>
        <w:rPr>
          <w:sz w:val="22"/>
        </w:rPr>
      </w:pPr>
      <w:r>
        <w:rPr>
          <w:b/>
          <w:sz w:val="22"/>
        </w:rPr>
        <w:t>According</w:t>
      </w:r>
      <w:r>
        <w:rPr>
          <w:b/>
          <w:spacing w:val="-12"/>
          <w:sz w:val="22"/>
        </w:rPr>
        <w:t> </w:t>
      </w:r>
      <w:r>
        <w:rPr>
          <w:b/>
          <w:sz w:val="22"/>
        </w:rPr>
        <w:t>to</w:t>
      </w:r>
      <w:r>
        <w:rPr>
          <w:b/>
          <w:spacing w:val="-14"/>
          <w:sz w:val="22"/>
        </w:rPr>
        <w:t> </w:t>
      </w:r>
      <w:r>
        <w:rPr>
          <w:b/>
          <w:sz w:val="22"/>
        </w:rPr>
        <w:t>the</w:t>
      </w:r>
      <w:r>
        <w:rPr>
          <w:b/>
          <w:spacing w:val="-11"/>
          <w:sz w:val="22"/>
        </w:rPr>
        <w:t> </w:t>
      </w:r>
      <w:r>
        <w:rPr>
          <w:b/>
          <w:sz w:val="22"/>
        </w:rPr>
        <w:t>regulatory</w:t>
      </w:r>
      <w:r>
        <w:rPr>
          <w:b/>
          <w:spacing w:val="-12"/>
          <w:sz w:val="22"/>
        </w:rPr>
        <w:t> </w:t>
      </w:r>
      <w:r>
        <w:rPr>
          <w:b/>
          <w:sz w:val="22"/>
        </w:rPr>
        <w:t>framework,</w:t>
      </w:r>
      <w:r>
        <w:rPr>
          <w:b/>
          <w:spacing w:val="-12"/>
          <w:sz w:val="22"/>
        </w:rPr>
        <w:t> </w:t>
      </w:r>
      <w:r>
        <w:rPr>
          <w:b/>
          <w:sz w:val="22"/>
        </w:rPr>
        <w:t>are</w:t>
      </w:r>
      <w:r>
        <w:rPr>
          <w:b/>
          <w:spacing w:val="-11"/>
          <w:sz w:val="22"/>
        </w:rPr>
        <w:t> </w:t>
      </w:r>
      <w:r>
        <w:rPr>
          <w:b/>
          <w:sz w:val="22"/>
        </w:rPr>
        <w:t>parties</w:t>
      </w:r>
      <w:r>
        <w:rPr>
          <w:b/>
          <w:spacing w:val="-14"/>
          <w:sz w:val="22"/>
        </w:rPr>
        <w:t> </w:t>
      </w:r>
      <w:r>
        <w:rPr>
          <w:b/>
          <w:sz w:val="22"/>
        </w:rPr>
        <w:t>provided</w:t>
      </w:r>
      <w:r>
        <w:rPr>
          <w:b/>
          <w:spacing w:val="-12"/>
          <w:sz w:val="22"/>
        </w:rPr>
        <w:t> </w:t>
      </w:r>
      <w:r>
        <w:rPr>
          <w:b/>
          <w:sz w:val="22"/>
        </w:rPr>
        <w:t>a</w:t>
      </w:r>
      <w:r>
        <w:rPr>
          <w:b/>
          <w:spacing w:val="-12"/>
          <w:sz w:val="22"/>
        </w:rPr>
        <w:t> </w:t>
      </w:r>
      <w:r>
        <w:rPr>
          <w:b/>
          <w:sz w:val="22"/>
        </w:rPr>
        <w:t>reasonable</w:t>
      </w:r>
      <w:r>
        <w:rPr>
          <w:b/>
          <w:spacing w:val="-11"/>
          <w:sz w:val="22"/>
        </w:rPr>
        <w:t> </w:t>
      </w:r>
      <w:r>
        <w:rPr>
          <w:b/>
          <w:sz w:val="22"/>
        </w:rPr>
        <w:t>opportunity</w:t>
      </w:r>
      <w:r>
        <w:rPr>
          <w:b/>
          <w:spacing w:val="-14"/>
          <w:sz w:val="22"/>
        </w:rPr>
        <w:t> </w:t>
      </w:r>
      <w:r>
        <w:rPr>
          <w:b/>
          <w:sz w:val="22"/>
        </w:rPr>
        <w:t>to</w:t>
      </w:r>
      <w:r>
        <w:rPr>
          <w:b/>
          <w:spacing w:val="-12"/>
          <w:sz w:val="22"/>
        </w:rPr>
        <w:t> </w:t>
      </w:r>
      <w:r>
        <w:rPr>
          <w:b/>
          <w:sz w:val="22"/>
        </w:rPr>
        <w:t>consult with the Competition Authority during the investigation? </w:t>
      </w:r>
      <w:r>
        <w:rPr>
          <w:sz w:val="22"/>
        </w:rPr>
        <w:t>(Y/N)</w:t>
      </w:r>
    </w:p>
    <w:p>
      <w:pPr>
        <w:pStyle w:val="BodyText"/>
        <w:spacing w:before="21"/>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According to the regulatory framework, are parties provided a reasonable opportunity to be heard and provide evidence or testimony in their defense during the investigation (this includes testimony</w:t>
      </w:r>
      <w:r>
        <w:rPr>
          <w:b/>
          <w:spacing w:val="-1"/>
          <w:sz w:val="22"/>
        </w:rPr>
        <w:t> </w:t>
      </w:r>
      <w:r>
        <w:rPr>
          <w:b/>
          <w:sz w:val="22"/>
        </w:rPr>
        <w:t>of experts,</w:t>
      </w:r>
      <w:r>
        <w:rPr>
          <w:b/>
          <w:spacing w:val="-1"/>
          <w:sz w:val="22"/>
        </w:rPr>
        <w:t> </w:t>
      </w:r>
      <w:r>
        <w:rPr>
          <w:b/>
          <w:sz w:val="22"/>
        </w:rPr>
        <w:t>cross-examination</w:t>
      </w:r>
      <w:r>
        <w:rPr>
          <w:b/>
          <w:spacing w:val="-1"/>
          <w:sz w:val="22"/>
        </w:rPr>
        <w:t> </w:t>
      </w:r>
      <w:r>
        <w:rPr>
          <w:b/>
          <w:sz w:val="22"/>
        </w:rPr>
        <w:t>of testifying</w:t>
      </w:r>
      <w:r>
        <w:rPr>
          <w:b/>
          <w:spacing w:val="-1"/>
          <w:sz w:val="22"/>
        </w:rPr>
        <w:t> </w:t>
      </w:r>
      <w:r>
        <w:rPr>
          <w:b/>
          <w:sz w:val="22"/>
        </w:rPr>
        <w:t>witnesses,</w:t>
      </w:r>
      <w:r>
        <w:rPr>
          <w:b/>
          <w:spacing w:val="-1"/>
          <w:sz w:val="22"/>
        </w:rPr>
        <w:t> </w:t>
      </w:r>
      <w:r>
        <w:rPr>
          <w:b/>
          <w:sz w:val="22"/>
        </w:rPr>
        <w:t>and</w:t>
      </w:r>
      <w:r>
        <w:rPr>
          <w:b/>
          <w:spacing w:val="-1"/>
          <w:sz w:val="22"/>
        </w:rPr>
        <w:t> </w:t>
      </w:r>
      <w:r>
        <w:rPr>
          <w:b/>
          <w:sz w:val="22"/>
        </w:rPr>
        <w:t>the opportunity</w:t>
      </w:r>
      <w:r>
        <w:rPr>
          <w:b/>
          <w:spacing w:val="-1"/>
          <w:sz w:val="22"/>
        </w:rPr>
        <w:t> </w:t>
      </w:r>
      <w:r>
        <w:rPr>
          <w:b/>
          <w:sz w:val="22"/>
        </w:rPr>
        <w:t>to</w:t>
      </w:r>
      <w:r>
        <w:rPr>
          <w:b/>
          <w:spacing w:val="-1"/>
          <w:sz w:val="22"/>
        </w:rPr>
        <w:t> </w:t>
      </w:r>
      <w:r>
        <w:rPr>
          <w:b/>
          <w:sz w:val="22"/>
        </w:rPr>
        <w:t>review or rebut any evidence brought forward)? </w:t>
      </w:r>
      <w:r>
        <w:rPr>
          <w:sz w:val="22"/>
        </w:rPr>
        <w:t>(Y/N)</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According to the regulatory framework, are parties</w:t>
      </w:r>
      <w:r>
        <w:rPr>
          <w:b/>
          <w:spacing w:val="-1"/>
          <w:sz w:val="22"/>
        </w:rPr>
        <w:t> </w:t>
      </w:r>
      <w:r>
        <w:rPr>
          <w:b/>
          <w:sz w:val="22"/>
        </w:rPr>
        <w:t>provided</w:t>
      </w:r>
      <w:r>
        <w:rPr>
          <w:b/>
          <w:spacing w:val="-2"/>
          <w:sz w:val="22"/>
        </w:rPr>
        <w:t> </w:t>
      </w:r>
      <w:r>
        <w:rPr>
          <w:b/>
          <w:sz w:val="22"/>
        </w:rPr>
        <w:t>with an opportunity to settle or to reach a consent agreement with the Competition Authority? </w:t>
      </w:r>
      <w:r>
        <w:rPr>
          <w:sz w:val="22"/>
        </w:rPr>
        <w:t>(Y/N)</w:t>
      </w:r>
    </w:p>
    <w:p>
      <w:pPr>
        <w:pStyle w:val="ListParagraph"/>
        <w:numPr>
          <w:ilvl w:val="0"/>
          <w:numId w:val="58"/>
        </w:numPr>
        <w:tabs>
          <w:tab w:pos="718" w:val="left" w:leader="none"/>
        </w:tabs>
        <w:spacing w:line="240" w:lineRule="auto" w:before="253" w:after="0"/>
        <w:ind w:left="718" w:right="355" w:hanging="360"/>
        <w:jc w:val="both"/>
        <w:rPr>
          <w:sz w:val="22"/>
        </w:rPr>
      </w:pPr>
      <w:r>
        <w:rPr>
          <w:b/>
          <w:sz w:val="22"/>
        </w:rPr>
        <w:t>Are there clear provisions on what constitutes confidential information to be protected within investigations and merger control procedures (for example, business secrets)? </w:t>
      </w:r>
      <w:r>
        <w:rPr>
          <w:sz w:val="22"/>
        </w:rPr>
        <w:t>(Y/N)</w:t>
      </w:r>
    </w:p>
    <w:p>
      <w:pPr>
        <w:pStyle w:val="ListParagraph"/>
        <w:numPr>
          <w:ilvl w:val="0"/>
          <w:numId w:val="58"/>
        </w:numPr>
        <w:tabs>
          <w:tab w:pos="718" w:val="left" w:leader="none"/>
        </w:tabs>
        <w:spacing w:line="240" w:lineRule="auto" w:before="252" w:after="0"/>
        <w:ind w:left="718" w:right="356" w:hanging="360"/>
        <w:jc w:val="both"/>
        <w:rPr>
          <w:sz w:val="22"/>
        </w:rPr>
      </w:pPr>
      <w:r>
        <w:rPr>
          <w:b/>
          <w:sz w:val="22"/>
        </w:rPr>
        <w:t>Does the regulatory framework grant the Competition Authority the power to conduct unsolicited inspections of firms' premises (such as dawn raids) to investigate illegal anticompetitive practices? </w:t>
      </w:r>
      <w:r>
        <w:rPr>
          <w:sz w:val="22"/>
        </w:rPr>
        <w:t>(68a – good practice)</w:t>
      </w:r>
    </w:p>
    <w:p>
      <w:pPr>
        <w:pStyle w:val="BodyText"/>
        <w:spacing w:before="2"/>
        <w:ind w:left="718" w:right="5582"/>
      </w:pPr>
      <w:r>
        <w:rPr/>
        <w:t>68a. Yes, with a court order or warrant 68b.</w:t>
      </w:r>
      <w:r>
        <w:rPr>
          <w:spacing w:val="-14"/>
        </w:rPr>
        <w:t> </w:t>
      </w:r>
      <w:r>
        <w:rPr/>
        <w:t>Yes,</w:t>
      </w:r>
      <w:r>
        <w:rPr>
          <w:spacing w:val="-5"/>
        </w:rPr>
        <w:t> </w:t>
      </w:r>
      <w:r>
        <w:rPr/>
        <w:t>without</w:t>
      </w:r>
      <w:r>
        <w:rPr>
          <w:spacing w:val="-7"/>
        </w:rPr>
        <w:t> </w:t>
      </w:r>
      <w:r>
        <w:rPr/>
        <w:t>a</w:t>
      </w:r>
      <w:r>
        <w:rPr>
          <w:spacing w:val="-5"/>
        </w:rPr>
        <w:t> </w:t>
      </w:r>
      <w:r>
        <w:rPr/>
        <w:t>court</w:t>
      </w:r>
      <w:r>
        <w:rPr>
          <w:spacing w:val="-4"/>
        </w:rPr>
        <w:t> </w:t>
      </w:r>
      <w:r>
        <w:rPr/>
        <w:t>order</w:t>
      </w:r>
      <w:r>
        <w:rPr>
          <w:spacing w:val="-7"/>
        </w:rPr>
        <w:t> </w:t>
      </w:r>
      <w:r>
        <w:rPr/>
        <w:t>or</w:t>
      </w:r>
      <w:r>
        <w:rPr>
          <w:spacing w:val="-4"/>
        </w:rPr>
        <w:t> </w:t>
      </w:r>
      <w:r>
        <w:rPr/>
        <w:t>warrant 68c. No</w:t>
      </w:r>
    </w:p>
    <w:p>
      <w:pPr>
        <w:pStyle w:val="ListParagraph"/>
        <w:numPr>
          <w:ilvl w:val="0"/>
          <w:numId w:val="58"/>
        </w:numPr>
        <w:tabs>
          <w:tab w:pos="718" w:val="left" w:leader="none"/>
        </w:tabs>
        <w:spacing w:line="240" w:lineRule="auto" w:before="251" w:after="0"/>
        <w:ind w:left="718" w:right="356" w:hanging="360"/>
        <w:jc w:val="both"/>
        <w:rPr>
          <w:sz w:val="22"/>
        </w:rPr>
      </w:pPr>
      <w:r>
        <w:rPr>
          <w:b/>
          <w:sz w:val="22"/>
        </w:rPr>
        <w:t>Does the regulatory framework specify penalties for firms that fail to comply with information requests from the Competition Authority? </w:t>
      </w:r>
      <w:r>
        <w:rPr>
          <w:sz w:val="22"/>
        </w:rPr>
        <w:t>(69a or 69b – good practice)</w:t>
      </w:r>
    </w:p>
    <w:p>
      <w:pPr>
        <w:pStyle w:val="BodyText"/>
        <w:ind w:left="718"/>
        <w:jc w:val="both"/>
      </w:pPr>
      <w:r>
        <w:rPr/>
        <w:t>69a.</w:t>
      </w:r>
      <w:r>
        <w:rPr>
          <w:spacing w:val="2"/>
        </w:rPr>
        <w:t> </w:t>
      </w:r>
      <w:r>
        <w:rPr>
          <w:spacing w:val="-5"/>
        </w:rPr>
        <w:t>Yes</w:t>
      </w:r>
    </w:p>
    <w:p>
      <w:pPr>
        <w:pStyle w:val="BodyText"/>
        <w:spacing w:after="0"/>
        <w:jc w:val="both"/>
        <w:sectPr>
          <w:pgSz w:w="12240" w:h="15840"/>
          <w:pgMar w:header="0" w:footer="522" w:top="1620" w:bottom="720" w:left="1080" w:right="1080"/>
        </w:sectPr>
      </w:pPr>
    </w:p>
    <w:p>
      <w:pPr>
        <w:pStyle w:val="BodyText"/>
        <w:spacing w:before="78"/>
        <w:ind w:left="719" w:right="2298"/>
      </w:pPr>
      <w:r>
        <w:rPr/>
        <w:t>69b.</w:t>
      </w:r>
      <w:r>
        <w:rPr>
          <w:spacing w:val="-13"/>
        </w:rPr>
        <w:t> </w:t>
      </w:r>
      <w:r>
        <w:rPr/>
        <w:t>Yes,</w:t>
      </w:r>
      <w:r>
        <w:rPr>
          <w:spacing w:val="-3"/>
        </w:rPr>
        <w:t> </w:t>
      </w:r>
      <w:r>
        <w:rPr/>
        <w:t>but</w:t>
      </w:r>
      <w:r>
        <w:rPr>
          <w:spacing w:val="-5"/>
        </w:rPr>
        <w:t> </w:t>
      </w:r>
      <w:r>
        <w:rPr/>
        <w:t>only</w:t>
      </w:r>
      <w:r>
        <w:rPr>
          <w:spacing w:val="-3"/>
        </w:rPr>
        <w:t> </w:t>
      </w:r>
      <w:r>
        <w:rPr/>
        <w:t>if</w:t>
      </w:r>
      <w:r>
        <w:rPr>
          <w:spacing w:val="-2"/>
        </w:rPr>
        <w:t> </w:t>
      </w:r>
      <w:r>
        <w:rPr/>
        <w:t>the</w:t>
      </w:r>
      <w:r>
        <w:rPr>
          <w:spacing w:val="-3"/>
        </w:rPr>
        <w:t> </w:t>
      </w:r>
      <w:r>
        <w:rPr/>
        <w:t>company</w:t>
      </w:r>
      <w:r>
        <w:rPr>
          <w:spacing w:val="-3"/>
        </w:rPr>
        <w:t> </w:t>
      </w:r>
      <w:r>
        <w:rPr/>
        <w:t>supplies</w:t>
      </w:r>
      <w:r>
        <w:rPr>
          <w:spacing w:val="-3"/>
        </w:rPr>
        <w:t> </w:t>
      </w:r>
      <w:r>
        <w:rPr/>
        <w:t>incorrect</w:t>
      </w:r>
      <w:r>
        <w:rPr>
          <w:spacing w:val="-2"/>
        </w:rPr>
        <w:t> </w:t>
      </w:r>
      <w:r>
        <w:rPr/>
        <w:t>or</w:t>
      </w:r>
      <w:r>
        <w:rPr>
          <w:spacing w:val="-5"/>
        </w:rPr>
        <w:t> </w:t>
      </w:r>
      <w:r>
        <w:rPr/>
        <w:t>misleading</w:t>
      </w:r>
      <w:r>
        <w:rPr>
          <w:spacing w:val="-3"/>
        </w:rPr>
        <w:t> </w:t>
      </w:r>
      <w:r>
        <w:rPr/>
        <w:t>information 69c. No</w:t>
      </w:r>
    </w:p>
    <w:p>
      <w:pPr>
        <w:pStyle w:val="ListParagraph"/>
        <w:numPr>
          <w:ilvl w:val="0"/>
          <w:numId w:val="58"/>
        </w:numPr>
        <w:tabs>
          <w:tab w:pos="719" w:val="left" w:leader="none"/>
        </w:tabs>
        <w:spacing w:line="240" w:lineRule="auto" w:before="253" w:after="0"/>
        <w:ind w:left="719" w:right="355" w:hanging="360"/>
        <w:jc w:val="left"/>
        <w:rPr>
          <w:sz w:val="22"/>
        </w:rPr>
      </w:pPr>
      <w:r>
        <w:rPr>
          <w:b/>
          <w:sz w:val="22"/>
        </w:rPr>
        <w:t>In</w:t>
      </w:r>
      <w:r>
        <w:rPr>
          <w:b/>
          <w:spacing w:val="69"/>
          <w:sz w:val="22"/>
        </w:rPr>
        <w:t> </w:t>
      </w:r>
      <w:r>
        <w:rPr>
          <w:b/>
          <w:sz w:val="22"/>
        </w:rPr>
        <w:t>the</w:t>
      </w:r>
      <w:r>
        <w:rPr>
          <w:b/>
          <w:spacing w:val="70"/>
          <w:sz w:val="22"/>
        </w:rPr>
        <w:t> </w:t>
      </w:r>
      <w:r>
        <w:rPr>
          <w:b/>
          <w:sz w:val="22"/>
        </w:rPr>
        <w:t>enforcement</w:t>
      </w:r>
      <w:r>
        <w:rPr>
          <w:b/>
          <w:spacing w:val="71"/>
          <w:sz w:val="22"/>
        </w:rPr>
        <w:t> </w:t>
      </w:r>
      <w:r>
        <w:rPr>
          <w:b/>
          <w:sz w:val="22"/>
        </w:rPr>
        <w:t>of</w:t>
      </w:r>
      <w:r>
        <w:rPr>
          <w:b/>
          <w:spacing w:val="71"/>
          <w:sz w:val="22"/>
        </w:rPr>
        <w:t> </w:t>
      </w:r>
      <w:r>
        <w:rPr>
          <w:b/>
          <w:sz w:val="22"/>
        </w:rPr>
        <w:t>sanctions,</w:t>
      </w:r>
      <w:r>
        <w:rPr>
          <w:b/>
          <w:spacing w:val="70"/>
          <w:sz w:val="22"/>
        </w:rPr>
        <w:t> </w:t>
      </w:r>
      <w:r>
        <w:rPr>
          <w:b/>
          <w:sz w:val="22"/>
        </w:rPr>
        <w:t>does</w:t>
      </w:r>
      <w:r>
        <w:rPr>
          <w:b/>
          <w:spacing w:val="70"/>
          <w:sz w:val="22"/>
        </w:rPr>
        <w:t> </w:t>
      </w:r>
      <w:r>
        <w:rPr>
          <w:b/>
          <w:sz w:val="22"/>
        </w:rPr>
        <w:t>the</w:t>
      </w:r>
      <w:r>
        <w:rPr>
          <w:b/>
          <w:spacing w:val="70"/>
          <w:sz w:val="22"/>
        </w:rPr>
        <w:t> </w:t>
      </w:r>
      <w:r>
        <w:rPr>
          <w:b/>
          <w:sz w:val="22"/>
        </w:rPr>
        <w:t>regulatory</w:t>
      </w:r>
      <w:r>
        <w:rPr>
          <w:b/>
          <w:spacing w:val="40"/>
          <w:sz w:val="22"/>
        </w:rPr>
        <w:t> </w:t>
      </w:r>
      <w:r>
        <w:rPr>
          <w:b/>
          <w:sz w:val="22"/>
        </w:rPr>
        <w:t>framework</w:t>
      </w:r>
      <w:r>
        <w:rPr>
          <w:b/>
          <w:spacing w:val="69"/>
          <w:sz w:val="22"/>
        </w:rPr>
        <w:t> </w:t>
      </w:r>
      <w:r>
        <w:rPr>
          <w:b/>
          <w:sz w:val="22"/>
        </w:rPr>
        <w:t>confer</w:t>
      </w:r>
      <w:r>
        <w:rPr>
          <w:b/>
          <w:spacing w:val="68"/>
          <w:sz w:val="22"/>
        </w:rPr>
        <w:t> </w:t>
      </w:r>
      <w:r>
        <w:rPr>
          <w:b/>
          <w:sz w:val="22"/>
        </w:rPr>
        <w:t>the</w:t>
      </w:r>
      <w:r>
        <w:rPr>
          <w:b/>
          <w:spacing w:val="70"/>
          <w:sz w:val="22"/>
        </w:rPr>
        <w:t> </w:t>
      </w:r>
      <w:r>
        <w:rPr>
          <w:b/>
          <w:sz w:val="22"/>
        </w:rPr>
        <w:t>Competition Authority with the power to collect monetary sanctions? </w:t>
      </w:r>
      <w:r>
        <w:rPr>
          <w:sz w:val="22"/>
        </w:rPr>
        <w:t>(70a or 70b – good practice)</w:t>
      </w:r>
    </w:p>
    <w:p>
      <w:pPr>
        <w:pStyle w:val="BodyText"/>
        <w:ind w:left="719" w:right="2759"/>
      </w:pPr>
      <w:r>
        <w:rPr/>
        <w:t>70a.</w:t>
      </w:r>
      <w:r>
        <w:rPr>
          <w:spacing w:val="-1"/>
        </w:rPr>
        <w:t> </w:t>
      </w:r>
      <w:r>
        <w:rPr/>
        <w:t>Yes,</w:t>
      </w:r>
      <w:r>
        <w:rPr>
          <w:spacing w:val="-3"/>
        </w:rPr>
        <w:t> </w:t>
      </w:r>
      <w:r>
        <w:rPr/>
        <w:t>the</w:t>
      </w:r>
      <w:r>
        <w:rPr>
          <w:spacing w:val="-3"/>
        </w:rPr>
        <w:t> </w:t>
      </w:r>
      <w:r>
        <w:rPr/>
        <w:t>Competition</w:t>
      </w:r>
      <w:r>
        <w:rPr>
          <w:spacing w:val="-3"/>
        </w:rPr>
        <w:t> </w:t>
      </w:r>
      <w:r>
        <w:rPr/>
        <w:t>Authority</w:t>
      </w:r>
      <w:r>
        <w:rPr>
          <w:spacing w:val="-3"/>
        </w:rPr>
        <w:t> </w:t>
      </w:r>
      <w:r>
        <w:rPr/>
        <w:t>can</w:t>
      </w:r>
      <w:r>
        <w:rPr>
          <w:spacing w:val="-3"/>
        </w:rPr>
        <w:t> </w:t>
      </w:r>
      <w:r>
        <w:rPr/>
        <w:t>collect</w:t>
      </w:r>
      <w:r>
        <w:rPr>
          <w:spacing w:val="-5"/>
        </w:rPr>
        <w:t> </w:t>
      </w:r>
      <w:r>
        <w:rPr/>
        <w:t>monetary</w:t>
      </w:r>
      <w:r>
        <w:rPr>
          <w:spacing w:val="-6"/>
        </w:rPr>
        <w:t> </w:t>
      </w:r>
      <w:r>
        <w:rPr/>
        <w:t>sanctions</w:t>
      </w:r>
      <w:r>
        <w:rPr>
          <w:spacing w:val="-5"/>
        </w:rPr>
        <w:t> </w:t>
      </w:r>
      <w:r>
        <w:rPr/>
        <w:t>itself 70b. Yes, with coordination with tax authorities for enforcement</w:t>
      </w:r>
    </w:p>
    <w:p>
      <w:pPr>
        <w:pStyle w:val="BodyText"/>
        <w:ind w:left="719" w:right="1611"/>
      </w:pPr>
      <w:r>
        <w:rPr/>
        <w:t>70c.</w:t>
      </w:r>
      <w:r>
        <w:rPr>
          <w:spacing w:val="-1"/>
        </w:rPr>
        <w:t> </w:t>
      </w:r>
      <w:r>
        <w:rPr/>
        <w:t>No,</w:t>
      </w:r>
      <w:r>
        <w:rPr>
          <w:spacing w:val="-3"/>
        </w:rPr>
        <w:t> </w:t>
      </w:r>
      <w:r>
        <w:rPr/>
        <w:t>the</w:t>
      </w:r>
      <w:r>
        <w:rPr>
          <w:spacing w:val="-3"/>
        </w:rPr>
        <w:t> </w:t>
      </w:r>
      <w:r>
        <w:rPr/>
        <w:t>Competition</w:t>
      </w:r>
      <w:r>
        <w:rPr>
          <w:spacing w:val="-3"/>
        </w:rPr>
        <w:t> </w:t>
      </w:r>
      <w:r>
        <w:rPr/>
        <w:t>Authority</w:t>
      </w:r>
      <w:r>
        <w:rPr>
          <w:spacing w:val="-3"/>
        </w:rPr>
        <w:t> </w:t>
      </w:r>
      <w:r>
        <w:rPr/>
        <w:t>needs</w:t>
      </w:r>
      <w:r>
        <w:rPr>
          <w:spacing w:val="-5"/>
        </w:rPr>
        <w:t> </w:t>
      </w:r>
      <w:r>
        <w:rPr/>
        <w:t>judicial</w:t>
      </w:r>
      <w:r>
        <w:rPr>
          <w:spacing w:val="-5"/>
        </w:rPr>
        <w:t> </w:t>
      </w:r>
      <w:r>
        <w:rPr/>
        <w:t>enforcement</w:t>
      </w:r>
      <w:r>
        <w:rPr>
          <w:spacing w:val="-2"/>
        </w:rPr>
        <w:t> </w:t>
      </w:r>
      <w:r>
        <w:rPr/>
        <w:t>through</w:t>
      </w:r>
      <w:r>
        <w:rPr>
          <w:spacing w:val="-3"/>
        </w:rPr>
        <w:t> </w:t>
      </w:r>
      <w:r>
        <w:rPr/>
        <w:t>court</w:t>
      </w:r>
      <w:r>
        <w:rPr>
          <w:spacing w:val="-5"/>
        </w:rPr>
        <w:t> </w:t>
      </w:r>
      <w:r>
        <w:rPr/>
        <w:t>orders 70d. No, the Competition Authority cannot collect monetary sanctions</w:t>
      </w:r>
    </w:p>
    <w:p>
      <w:pPr>
        <w:pStyle w:val="ListParagraph"/>
        <w:numPr>
          <w:ilvl w:val="0"/>
          <w:numId w:val="58"/>
        </w:numPr>
        <w:tabs>
          <w:tab w:pos="719" w:val="left" w:leader="none"/>
        </w:tabs>
        <w:spacing w:line="240" w:lineRule="auto" w:before="252" w:after="0"/>
        <w:ind w:left="719" w:right="355" w:hanging="360"/>
        <w:jc w:val="left"/>
        <w:rPr>
          <w:sz w:val="22"/>
        </w:rPr>
      </w:pPr>
      <w:r>
        <w:rPr>
          <w:b/>
          <w:sz w:val="22"/>
        </w:rPr>
        <w:t>In</w:t>
      </w:r>
      <w:r>
        <w:rPr>
          <w:b/>
          <w:spacing w:val="69"/>
          <w:sz w:val="22"/>
        </w:rPr>
        <w:t> </w:t>
      </w:r>
      <w:r>
        <w:rPr>
          <w:b/>
          <w:sz w:val="22"/>
        </w:rPr>
        <w:t>the</w:t>
      </w:r>
      <w:r>
        <w:rPr>
          <w:b/>
          <w:spacing w:val="70"/>
          <w:sz w:val="22"/>
        </w:rPr>
        <w:t> </w:t>
      </w:r>
      <w:r>
        <w:rPr>
          <w:b/>
          <w:sz w:val="22"/>
        </w:rPr>
        <w:t>enforcement</w:t>
      </w:r>
      <w:r>
        <w:rPr>
          <w:b/>
          <w:spacing w:val="71"/>
          <w:sz w:val="22"/>
        </w:rPr>
        <w:t> </w:t>
      </w:r>
      <w:r>
        <w:rPr>
          <w:b/>
          <w:sz w:val="22"/>
        </w:rPr>
        <w:t>of</w:t>
      </w:r>
      <w:r>
        <w:rPr>
          <w:b/>
          <w:spacing w:val="71"/>
          <w:sz w:val="22"/>
        </w:rPr>
        <w:t> </w:t>
      </w:r>
      <w:r>
        <w:rPr>
          <w:b/>
          <w:sz w:val="22"/>
        </w:rPr>
        <w:t>sanctions,</w:t>
      </w:r>
      <w:r>
        <w:rPr>
          <w:b/>
          <w:spacing w:val="70"/>
          <w:sz w:val="22"/>
        </w:rPr>
        <w:t> </w:t>
      </w:r>
      <w:r>
        <w:rPr>
          <w:b/>
          <w:sz w:val="22"/>
        </w:rPr>
        <w:t>does</w:t>
      </w:r>
      <w:r>
        <w:rPr>
          <w:b/>
          <w:spacing w:val="70"/>
          <w:sz w:val="22"/>
        </w:rPr>
        <w:t> </w:t>
      </w:r>
      <w:r>
        <w:rPr>
          <w:b/>
          <w:sz w:val="22"/>
        </w:rPr>
        <w:t>the</w:t>
      </w:r>
      <w:r>
        <w:rPr>
          <w:b/>
          <w:spacing w:val="70"/>
          <w:sz w:val="22"/>
        </w:rPr>
        <w:t> </w:t>
      </w:r>
      <w:r>
        <w:rPr>
          <w:b/>
          <w:sz w:val="22"/>
        </w:rPr>
        <w:t>regulatory</w:t>
      </w:r>
      <w:r>
        <w:rPr>
          <w:b/>
          <w:spacing w:val="40"/>
          <w:sz w:val="22"/>
        </w:rPr>
        <w:t> </w:t>
      </w:r>
      <w:r>
        <w:rPr>
          <w:b/>
          <w:sz w:val="22"/>
        </w:rPr>
        <w:t>framework</w:t>
      </w:r>
      <w:r>
        <w:rPr>
          <w:b/>
          <w:spacing w:val="69"/>
          <w:sz w:val="22"/>
        </w:rPr>
        <w:t> </w:t>
      </w:r>
      <w:r>
        <w:rPr>
          <w:b/>
          <w:sz w:val="22"/>
        </w:rPr>
        <w:t>confer</w:t>
      </w:r>
      <w:r>
        <w:rPr>
          <w:b/>
          <w:spacing w:val="68"/>
          <w:sz w:val="22"/>
        </w:rPr>
        <w:t> </w:t>
      </w:r>
      <w:r>
        <w:rPr>
          <w:b/>
          <w:sz w:val="22"/>
        </w:rPr>
        <w:t>the</w:t>
      </w:r>
      <w:r>
        <w:rPr>
          <w:b/>
          <w:spacing w:val="70"/>
          <w:sz w:val="22"/>
        </w:rPr>
        <w:t> </w:t>
      </w:r>
      <w:r>
        <w:rPr>
          <w:b/>
          <w:sz w:val="22"/>
        </w:rPr>
        <w:t>Competition Authority with the power to enforce nonmonetary sanctions? </w:t>
      </w:r>
      <w:r>
        <w:rPr>
          <w:sz w:val="22"/>
        </w:rPr>
        <w:t>(71a or 71b or 71c – good practice) 71a. Yes, the Competition Authority can enforce non-monetary sanctions itself</w:t>
      </w:r>
    </w:p>
    <w:p>
      <w:pPr>
        <w:pStyle w:val="BodyText"/>
        <w:spacing w:line="252" w:lineRule="exact"/>
        <w:ind w:left="719"/>
      </w:pPr>
      <w:r>
        <w:rPr/>
        <w:t>71b.</w:t>
      </w:r>
      <w:r>
        <w:rPr>
          <w:spacing w:val="-14"/>
        </w:rPr>
        <w:t> </w:t>
      </w:r>
      <w:r>
        <w:rPr/>
        <w:t>Yes,</w:t>
      </w:r>
      <w:r>
        <w:rPr>
          <w:spacing w:val="-3"/>
        </w:rPr>
        <w:t> </w:t>
      </w:r>
      <w:r>
        <w:rPr/>
        <w:t>with</w:t>
      </w:r>
      <w:r>
        <w:rPr>
          <w:spacing w:val="-4"/>
        </w:rPr>
        <w:t> </w:t>
      </w:r>
      <w:r>
        <w:rPr/>
        <w:t>coordination</w:t>
      </w:r>
      <w:r>
        <w:rPr>
          <w:spacing w:val="-4"/>
        </w:rPr>
        <w:t> </w:t>
      </w:r>
      <w:r>
        <w:rPr/>
        <w:t>with</w:t>
      </w:r>
      <w:r>
        <w:rPr>
          <w:spacing w:val="-4"/>
        </w:rPr>
        <w:t> </w:t>
      </w:r>
      <w:r>
        <w:rPr/>
        <w:t>other</w:t>
      </w:r>
      <w:r>
        <w:rPr>
          <w:spacing w:val="-3"/>
        </w:rPr>
        <w:t> </w:t>
      </w:r>
      <w:r>
        <w:rPr/>
        <w:t>governmental</w:t>
      </w:r>
      <w:r>
        <w:rPr>
          <w:spacing w:val="-2"/>
        </w:rPr>
        <w:t> authorities</w:t>
      </w:r>
    </w:p>
    <w:p>
      <w:pPr>
        <w:pStyle w:val="BodyText"/>
        <w:spacing w:before="2"/>
        <w:ind w:left="719" w:right="1611"/>
      </w:pPr>
      <w:r>
        <w:rPr/>
        <w:t>71c.</w:t>
      </w:r>
      <w:r>
        <w:rPr>
          <w:spacing w:val="-1"/>
        </w:rPr>
        <w:t> </w:t>
      </w:r>
      <w:r>
        <w:rPr/>
        <w:t>No,</w:t>
      </w:r>
      <w:r>
        <w:rPr>
          <w:spacing w:val="-3"/>
        </w:rPr>
        <w:t> </w:t>
      </w:r>
      <w:r>
        <w:rPr/>
        <w:t>the</w:t>
      </w:r>
      <w:r>
        <w:rPr>
          <w:spacing w:val="-3"/>
        </w:rPr>
        <w:t> </w:t>
      </w:r>
      <w:r>
        <w:rPr/>
        <w:t>Competition</w:t>
      </w:r>
      <w:r>
        <w:rPr>
          <w:spacing w:val="-3"/>
        </w:rPr>
        <w:t> </w:t>
      </w:r>
      <w:r>
        <w:rPr/>
        <w:t>Authority</w:t>
      </w:r>
      <w:r>
        <w:rPr>
          <w:spacing w:val="-3"/>
        </w:rPr>
        <w:t> </w:t>
      </w:r>
      <w:r>
        <w:rPr/>
        <w:t>needs</w:t>
      </w:r>
      <w:r>
        <w:rPr>
          <w:spacing w:val="-5"/>
        </w:rPr>
        <w:t> </w:t>
      </w:r>
      <w:r>
        <w:rPr/>
        <w:t>judicial</w:t>
      </w:r>
      <w:r>
        <w:rPr>
          <w:spacing w:val="-5"/>
        </w:rPr>
        <w:t> </w:t>
      </w:r>
      <w:r>
        <w:rPr/>
        <w:t>enforcement</w:t>
      </w:r>
      <w:r>
        <w:rPr>
          <w:spacing w:val="-2"/>
        </w:rPr>
        <w:t> </w:t>
      </w:r>
      <w:r>
        <w:rPr/>
        <w:t>through</w:t>
      </w:r>
      <w:r>
        <w:rPr>
          <w:spacing w:val="-3"/>
        </w:rPr>
        <w:t> </w:t>
      </w:r>
      <w:r>
        <w:rPr/>
        <w:t>court</w:t>
      </w:r>
      <w:r>
        <w:rPr>
          <w:spacing w:val="-5"/>
        </w:rPr>
        <w:t> </w:t>
      </w:r>
      <w:r>
        <w:rPr/>
        <w:t>orders 71d. No, the Competition Authority cannot enforce non-monetary sanctions</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According</w:t>
      </w:r>
      <w:r>
        <w:rPr>
          <w:b/>
          <w:spacing w:val="-3"/>
          <w:sz w:val="22"/>
        </w:rPr>
        <w:t> </w:t>
      </w:r>
      <w:r>
        <w:rPr>
          <w:b/>
          <w:sz w:val="22"/>
        </w:rPr>
        <w:t>to</w:t>
      </w:r>
      <w:r>
        <w:rPr>
          <w:b/>
          <w:spacing w:val="-3"/>
          <w:sz w:val="22"/>
        </w:rPr>
        <w:t> </w:t>
      </w:r>
      <w:r>
        <w:rPr>
          <w:b/>
          <w:sz w:val="22"/>
        </w:rPr>
        <w:t>the</w:t>
      </w:r>
      <w:r>
        <w:rPr>
          <w:b/>
          <w:spacing w:val="-3"/>
          <w:sz w:val="22"/>
        </w:rPr>
        <w:t> </w:t>
      </w:r>
      <w:r>
        <w:rPr>
          <w:b/>
          <w:sz w:val="22"/>
        </w:rPr>
        <w:t>regulatory</w:t>
      </w:r>
      <w:r>
        <w:rPr>
          <w:b/>
          <w:spacing w:val="-1"/>
          <w:sz w:val="22"/>
        </w:rPr>
        <w:t> </w:t>
      </w:r>
      <w:r>
        <w:rPr>
          <w:b/>
          <w:sz w:val="22"/>
        </w:rPr>
        <w:t>framework,</w:t>
      </w:r>
      <w:r>
        <w:rPr>
          <w:b/>
          <w:spacing w:val="-3"/>
          <w:sz w:val="22"/>
        </w:rPr>
        <w:t> </w:t>
      </w:r>
      <w:r>
        <w:rPr>
          <w:b/>
          <w:sz w:val="22"/>
        </w:rPr>
        <w:t>does</w:t>
      </w:r>
      <w:r>
        <w:rPr>
          <w:b/>
          <w:spacing w:val="-3"/>
          <w:sz w:val="22"/>
        </w:rPr>
        <w:t> </w:t>
      </w:r>
      <w:r>
        <w:rPr>
          <w:b/>
          <w:sz w:val="22"/>
        </w:rPr>
        <w:t>the Competition</w:t>
      </w:r>
      <w:r>
        <w:rPr>
          <w:b/>
          <w:spacing w:val="-4"/>
          <w:sz w:val="22"/>
        </w:rPr>
        <w:t> </w:t>
      </w:r>
      <w:r>
        <w:rPr>
          <w:b/>
          <w:sz w:val="22"/>
        </w:rPr>
        <w:t>Authority</w:t>
      </w:r>
      <w:r>
        <w:rPr>
          <w:b/>
          <w:spacing w:val="-1"/>
          <w:sz w:val="22"/>
        </w:rPr>
        <w:t> </w:t>
      </w:r>
      <w:r>
        <w:rPr>
          <w:b/>
          <w:sz w:val="22"/>
        </w:rPr>
        <w:t>have the power</w:t>
      </w:r>
      <w:r>
        <w:rPr>
          <w:b/>
          <w:spacing w:val="-3"/>
          <w:sz w:val="22"/>
        </w:rPr>
        <w:t> </w:t>
      </w:r>
      <w:r>
        <w:rPr>
          <w:b/>
          <w:sz w:val="22"/>
        </w:rPr>
        <w:t>to</w:t>
      </w:r>
      <w:r>
        <w:rPr>
          <w:b/>
          <w:spacing w:val="-3"/>
          <w:sz w:val="22"/>
        </w:rPr>
        <w:t> </w:t>
      </w:r>
      <w:r>
        <w:rPr>
          <w:b/>
          <w:sz w:val="22"/>
        </w:rPr>
        <w:t>take action to sanction firms that fail to comply with the merger control regime? </w:t>
      </w:r>
      <w:r>
        <w:rPr>
          <w:sz w:val="22"/>
        </w:rPr>
        <w:t>(72a or 72b – good </w:t>
      </w:r>
      <w:r>
        <w:rPr>
          <w:spacing w:val="-2"/>
          <w:sz w:val="22"/>
        </w:rPr>
        <w:t>practice)</w:t>
      </w:r>
    </w:p>
    <w:p>
      <w:pPr>
        <w:pStyle w:val="BodyText"/>
        <w:spacing w:line="252" w:lineRule="exact"/>
        <w:ind w:left="719"/>
        <w:jc w:val="both"/>
      </w:pPr>
      <w:r>
        <w:rPr/>
        <w:t>72a.</w:t>
      </w:r>
      <w:r>
        <w:rPr>
          <w:spacing w:val="-2"/>
        </w:rPr>
        <w:t> </w:t>
      </w:r>
      <w:r>
        <w:rPr/>
        <w:t>Yes,</w:t>
      </w:r>
      <w:r>
        <w:rPr>
          <w:spacing w:val="-4"/>
        </w:rPr>
        <w:t> </w:t>
      </w:r>
      <w:r>
        <w:rPr/>
        <w:t>the</w:t>
      </w:r>
      <w:r>
        <w:rPr>
          <w:spacing w:val="-3"/>
        </w:rPr>
        <w:t> </w:t>
      </w:r>
      <w:r>
        <w:rPr/>
        <w:t>Competition</w:t>
      </w:r>
      <w:r>
        <w:rPr>
          <w:spacing w:val="-4"/>
        </w:rPr>
        <w:t> </w:t>
      </w:r>
      <w:r>
        <w:rPr/>
        <w:t>Authority</w:t>
      </w:r>
      <w:r>
        <w:rPr>
          <w:spacing w:val="-3"/>
        </w:rPr>
        <w:t> </w:t>
      </w:r>
      <w:r>
        <w:rPr/>
        <w:t>has</w:t>
      </w:r>
      <w:r>
        <w:rPr>
          <w:spacing w:val="-4"/>
        </w:rPr>
        <w:t> </w:t>
      </w:r>
      <w:r>
        <w:rPr/>
        <w:t>the</w:t>
      </w:r>
      <w:r>
        <w:rPr>
          <w:spacing w:val="-3"/>
        </w:rPr>
        <w:t> </w:t>
      </w:r>
      <w:r>
        <w:rPr/>
        <w:t>power</w:t>
      </w:r>
      <w:r>
        <w:rPr>
          <w:spacing w:val="-3"/>
        </w:rPr>
        <w:t> </w:t>
      </w:r>
      <w:r>
        <w:rPr/>
        <w:t>to</w:t>
      </w:r>
      <w:r>
        <w:rPr>
          <w:spacing w:val="-3"/>
        </w:rPr>
        <w:t> </w:t>
      </w:r>
      <w:r>
        <w:rPr/>
        <w:t>impose</w:t>
      </w:r>
      <w:r>
        <w:rPr>
          <w:spacing w:val="-4"/>
        </w:rPr>
        <w:t> </w:t>
      </w:r>
      <w:r>
        <w:rPr/>
        <w:t>sanctions</w:t>
      </w:r>
      <w:r>
        <w:rPr>
          <w:spacing w:val="-3"/>
        </w:rPr>
        <w:t> </w:t>
      </w:r>
      <w:r>
        <w:rPr>
          <w:spacing w:val="-2"/>
        </w:rPr>
        <w:t>directly</w:t>
      </w:r>
    </w:p>
    <w:p>
      <w:pPr>
        <w:pStyle w:val="BodyText"/>
        <w:spacing w:before="2"/>
        <w:ind w:left="719" w:right="1141"/>
        <w:jc w:val="both"/>
      </w:pPr>
      <w:r>
        <w:rPr/>
        <w:t>72b.</w:t>
      </w:r>
      <w:r>
        <w:rPr>
          <w:spacing w:val="-12"/>
        </w:rPr>
        <w:t> </w:t>
      </w:r>
      <w:r>
        <w:rPr/>
        <w:t>Yes,</w:t>
      </w:r>
      <w:r>
        <w:rPr>
          <w:spacing w:val="-3"/>
        </w:rPr>
        <w:t> </w:t>
      </w:r>
      <w:r>
        <w:rPr/>
        <w:t>but</w:t>
      </w:r>
      <w:r>
        <w:rPr>
          <w:spacing w:val="-5"/>
        </w:rPr>
        <w:t> </w:t>
      </w:r>
      <w:r>
        <w:rPr/>
        <w:t>the</w:t>
      </w:r>
      <w:r>
        <w:rPr>
          <w:spacing w:val="-3"/>
        </w:rPr>
        <w:t> </w:t>
      </w:r>
      <w:r>
        <w:rPr/>
        <w:t>authority</w:t>
      </w:r>
      <w:r>
        <w:rPr>
          <w:spacing w:val="-3"/>
        </w:rPr>
        <w:t> </w:t>
      </w:r>
      <w:r>
        <w:rPr/>
        <w:t>to</w:t>
      </w:r>
      <w:r>
        <w:rPr>
          <w:spacing w:val="-5"/>
        </w:rPr>
        <w:t> </w:t>
      </w:r>
      <w:r>
        <w:rPr/>
        <w:t>impose</w:t>
      </w:r>
      <w:r>
        <w:rPr>
          <w:spacing w:val="-3"/>
        </w:rPr>
        <w:t> </w:t>
      </w:r>
      <w:r>
        <w:rPr/>
        <w:t>sanctions</w:t>
      </w:r>
      <w:r>
        <w:rPr>
          <w:spacing w:val="-3"/>
        </w:rPr>
        <w:t> </w:t>
      </w:r>
      <w:r>
        <w:rPr/>
        <w:t>lies</w:t>
      </w:r>
      <w:r>
        <w:rPr>
          <w:spacing w:val="-3"/>
        </w:rPr>
        <w:t> </w:t>
      </w:r>
      <w:r>
        <w:rPr/>
        <w:t>with</w:t>
      </w:r>
      <w:r>
        <w:rPr>
          <w:spacing w:val="-3"/>
        </w:rPr>
        <w:t> </w:t>
      </w:r>
      <w:r>
        <w:rPr/>
        <w:t>another</w:t>
      </w:r>
      <w:r>
        <w:rPr>
          <w:spacing w:val="-2"/>
        </w:rPr>
        <w:t> </w:t>
      </w:r>
      <w:r>
        <w:rPr/>
        <w:t>agency</w:t>
      </w:r>
      <w:r>
        <w:rPr>
          <w:spacing w:val="-3"/>
        </w:rPr>
        <w:t> </w:t>
      </w:r>
      <w:r>
        <w:rPr/>
        <w:t>or</w:t>
      </w:r>
      <w:r>
        <w:rPr>
          <w:spacing w:val="-2"/>
        </w:rPr>
        <w:t> </w:t>
      </w:r>
      <w:r>
        <w:rPr/>
        <w:t>appropriate</w:t>
      </w:r>
      <w:r>
        <w:rPr>
          <w:spacing w:val="-5"/>
        </w:rPr>
        <w:t> </w:t>
      </w:r>
      <w:r>
        <w:rPr/>
        <w:t>courts 72c. No</w:t>
      </w:r>
    </w:p>
    <w:p>
      <w:pPr>
        <w:pStyle w:val="ListParagraph"/>
        <w:numPr>
          <w:ilvl w:val="0"/>
          <w:numId w:val="58"/>
        </w:numPr>
        <w:tabs>
          <w:tab w:pos="718" w:val="left" w:leader="none"/>
        </w:tabs>
        <w:spacing w:line="240" w:lineRule="auto" w:before="252" w:after="0"/>
        <w:ind w:left="718" w:right="0" w:hanging="359"/>
        <w:jc w:val="left"/>
        <w:rPr>
          <w:sz w:val="22"/>
        </w:rPr>
      </w:pPr>
      <w:r>
        <w:rPr>
          <w:b/>
          <w:sz w:val="22"/>
        </w:rPr>
        <w:t>Would</w:t>
      </w:r>
      <w:r>
        <w:rPr>
          <w:b/>
          <w:spacing w:val="-8"/>
          <w:sz w:val="22"/>
        </w:rPr>
        <w:t> </w:t>
      </w:r>
      <w:r>
        <w:rPr>
          <w:b/>
          <w:sz w:val="22"/>
        </w:rPr>
        <w:t>the</w:t>
      </w:r>
      <w:r>
        <w:rPr>
          <w:b/>
          <w:spacing w:val="-2"/>
          <w:sz w:val="22"/>
        </w:rPr>
        <w:t> </w:t>
      </w:r>
      <w:r>
        <w:rPr>
          <w:b/>
          <w:sz w:val="22"/>
        </w:rPr>
        <w:t>sanction</w:t>
      </w:r>
      <w:r>
        <w:rPr>
          <w:b/>
          <w:spacing w:val="-3"/>
          <w:sz w:val="22"/>
        </w:rPr>
        <w:t> </w:t>
      </w:r>
      <w:r>
        <w:rPr>
          <w:b/>
          <w:sz w:val="22"/>
        </w:rPr>
        <w:t>be</w:t>
      </w:r>
      <w:r>
        <w:rPr>
          <w:b/>
          <w:spacing w:val="-4"/>
          <w:sz w:val="22"/>
        </w:rPr>
        <w:t> </w:t>
      </w:r>
      <w:r>
        <w:rPr>
          <w:b/>
          <w:sz w:val="22"/>
        </w:rPr>
        <w:t>calculated</w:t>
      </w:r>
      <w:r>
        <w:rPr>
          <w:b/>
          <w:spacing w:val="-3"/>
          <w:sz w:val="22"/>
        </w:rPr>
        <w:t> </w:t>
      </w:r>
      <w:r>
        <w:rPr>
          <w:b/>
          <w:sz w:val="22"/>
        </w:rPr>
        <w:t>on</w:t>
      </w:r>
      <w:r>
        <w:rPr>
          <w:b/>
          <w:spacing w:val="-5"/>
          <w:sz w:val="22"/>
        </w:rPr>
        <w:t> </w:t>
      </w:r>
      <w:r>
        <w:rPr>
          <w:b/>
          <w:sz w:val="22"/>
        </w:rPr>
        <w:t>the</w:t>
      </w:r>
      <w:r>
        <w:rPr>
          <w:b/>
          <w:spacing w:val="-2"/>
          <w:sz w:val="22"/>
        </w:rPr>
        <w:t> </w:t>
      </w:r>
      <w:r>
        <w:rPr>
          <w:b/>
          <w:sz w:val="22"/>
        </w:rPr>
        <w:t>basis</w:t>
      </w:r>
      <w:r>
        <w:rPr>
          <w:b/>
          <w:spacing w:val="-4"/>
          <w:sz w:val="22"/>
        </w:rPr>
        <w:t> </w:t>
      </w:r>
      <w:r>
        <w:rPr>
          <w:b/>
          <w:sz w:val="22"/>
        </w:rPr>
        <w:t>of</w:t>
      </w:r>
      <w:r>
        <w:rPr>
          <w:b/>
          <w:spacing w:val="-4"/>
          <w:sz w:val="22"/>
        </w:rPr>
        <w:t> </w:t>
      </w:r>
      <w:r>
        <w:rPr>
          <w:b/>
          <w:sz w:val="22"/>
        </w:rPr>
        <w:t>the</w:t>
      </w:r>
      <w:r>
        <w:rPr>
          <w:b/>
          <w:spacing w:val="-4"/>
          <w:sz w:val="22"/>
        </w:rPr>
        <w:t> </w:t>
      </w:r>
      <w:r>
        <w:rPr>
          <w:b/>
          <w:sz w:val="22"/>
        </w:rPr>
        <w:t>firm’s</w:t>
      </w:r>
      <w:r>
        <w:rPr>
          <w:b/>
          <w:spacing w:val="-2"/>
          <w:sz w:val="22"/>
        </w:rPr>
        <w:t> </w:t>
      </w:r>
      <w:r>
        <w:rPr>
          <w:b/>
          <w:sz w:val="22"/>
        </w:rPr>
        <w:t>turnover?</w:t>
      </w:r>
      <w:r>
        <w:rPr>
          <w:b/>
          <w:spacing w:val="-2"/>
          <w:sz w:val="22"/>
        </w:rPr>
        <w:t> </w:t>
      </w:r>
      <w:r>
        <w:rPr>
          <w:spacing w:val="-2"/>
          <w:sz w:val="22"/>
        </w:rPr>
        <w:t>(Y/N)</w:t>
      </w:r>
    </w:p>
    <w:p>
      <w:pPr>
        <w:pStyle w:val="BodyText"/>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Does</w:t>
      </w:r>
      <w:r>
        <w:rPr>
          <w:b/>
          <w:spacing w:val="-10"/>
          <w:sz w:val="22"/>
        </w:rPr>
        <w:t> </w:t>
      </w:r>
      <w:r>
        <w:rPr>
          <w:b/>
          <w:sz w:val="22"/>
        </w:rPr>
        <w:t>the</w:t>
      </w:r>
      <w:r>
        <w:rPr>
          <w:b/>
          <w:spacing w:val="-12"/>
          <w:sz w:val="22"/>
        </w:rPr>
        <w:t> </w:t>
      </w:r>
      <w:r>
        <w:rPr>
          <w:b/>
          <w:sz w:val="22"/>
        </w:rPr>
        <w:t>regulatory</w:t>
      </w:r>
      <w:r>
        <w:rPr>
          <w:b/>
          <w:spacing w:val="-11"/>
          <w:sz w:val="22"/>
        </w:rPr>
        <w:t> </w:t>
      </w:r>
      <w:r>
        <w:rPr>
          <w:b/>
          <w:sz w:val="22"/>
        </w:rPr>
        <w:t>framework</w:t>
      </w:r>
      <w:r>
        <w:rPr>
          <w:b/>
          <w:spacing w:val="-13"/>
          <w:sz w:val="22"/>
        </w:rPr>
        <w:t> </w:t>
      </w:r>
      <w:r>
        <w:rPr>
          <w:b/>
          <w:sz w:val="22"/>
        </w:rPr>
        <w:t>establish</w:t>
      </w:r>
      <w:r>
        <w:rPr>
          <w:b/>
          <w:spacing w:val="-11"/>
          <w:sz w:val="22"/>
        </w:rPr>
        <w:t> </w:t>
      </w:r>
      <w:r>
        <w:rPr>
          <w:b/>
          <w:sz w:val="22"/>
        </w:rPr>
        <w:t>that</w:t>
      </w:r>
      <w:r>
        <w:rPr>
          <w:b/>
          <w:spacing w:val="-10"/>
          <w:sz w:val="22"/>
        </w:rPr>
        <w:t> </w:t>
      </w:r>
      <w:r>
        <w:rPr>
          <w:b/>
          <w:sz w:val="22"/>
        </w:rPr>
        <w:t>Competition</w:t>
      </w:r>
      <w:r>
        <w:rPr>
          <w:b/>
          <w:spacing w:val="-11"/>
          <w:sz w:val="22"/>
        </w:rPr>
        <w:t> </w:t>
      </w:r>
      <w:r>
        <w:rPr>
          <w:b/>
          <w:sz w:val="22"/>
        </w:rPr>
        <w:t>Authority’s</w:t>
      </w:r>
      <w:r>
        <w:rPr>
          <w:b/>
          <w:spacing w:val="-10"/>
          <w:sz w:val="22"/>
        </w:rPr>
        <w:t> </w:t>
      </w:r>
      <w:r>
        <w:rPr>
          <w:b/>
          <w:sz w:val="22"/>
        </w:rPr>
        <w:t>decisions</w:t>
      </w:r>
      <w:r>
        <w:rPr>
          <w:b/>
          <w:spacing w:val="-10"/>
          <w:sz w:val="22"/>
        </w:rPr>
        <w:t> </w:t>
      </w:r>
      <w:r>
        <w:rPr>
          <w:b/>
          <w:sz w:val="22"/>
        </w:rPr>
        <w:t>are</w:t>
      </w:r>
      <w:r>
        <w:rPr>
          <w:b/>
          <w:spacing w:val="-10"/>
          <w:sz w:val="22"/>
        </w:rPr>
        <w:t> </w:t>
      </w:r>
      <w:r>
        <w:rPr>
          <w:b/>
          <w:sz w:val="22"/>
        </w:rPr>
        <w:t>binding</w:t>
      </w:r>
      <w:r>
        <w:rPr>
          <w:b/>
          <w:spacing w:val="-11"/>
          <w:sz w:val="22"/>
        </w:rPr>
        <w:t> </w:t>
      </w:r>
      <w:r>
        <w:rPr>
          <w:b/>
          <w:sz w:val="22"/>
        </w:rPr>
        <w:t>and enforceable? </w:t>
      </w:r>
      <w:r>
        <w:rPr>
          <w:sz w:val="22"/>
        </w:rPr>
        <w:t>(Y/N)</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Is there a designated independent body before which firms can challenge the decisions of the Competition Authority? </w:t>
      </w:r>
      <w:r>
        <w:rPr>
          <w:sz w:val="22"/>
        </w:rPr>
        <w:t>(Y/N)</w:t>
      </w:r>
    </w:p>
    <w:p>
      <w:pPr>
        <w:pStyle w:val="BodyText"/>
      </w:pPr>
    </w:p>
    <w:p>
      <w:pPr>
        <w:pStyle w:val="ListParagraph"/>
        <w:numPr>
          <w:ilvl w:val="0"/>
          <w:numId w:val="58"/>
        </w:numPr>
        <w:tabs>
          <w:tab w:pos="719" w:val="left" w:leader="none"/>
        </w:tabs>
        <w:spacing w:line="240" w:lineRule="auto" w:before="0" w:after="0"/>
        <w:ind w:left="719" w:right="355" w:hanging="360"/>
        <w:jc w:val="both"/>
        <w:rPr>
          <w:sz w:val="22"/>
        </w:rPr>
      </w:pPr>
      <w:r>
        <w:rPr>
          <w:b/>
          <w:sz w:val="22"/>
        </w:rPr>
        <w:t>Does the regulatory framework define procedures, requirements and standards to enable firms or individuals to pursue damages resulting from infringement of competition law?</w:t>
      </w:r>
      <w:r>
        <w:rPr>
          <w:sz w:val="22"/>
        </w:rPr>
        <w:t>(Y/N)</w:t>
      </w:r>
    </w:p>
    <w:p>
      <w:pPr>
        <w:pStyle w:val="ListParagraph"/>
        <w:numPr>
          <w:ilvl w:val="0"/>
          <w:numId w:val="58"/>
        </w:numPr>
        <w:tabs>
          <w:tab w:pos="718" w:val="left" w:leader="none"/>
        </w:tabs>
        <w:spacing w:line="240" w:lineRule="auto" w:before="252" w:after="0"/>
        <w:ind w:left="718" w:right="0" w:hanging="359"/>
        <w:jc w:val="left"/>
        <w:rPr>
          <w:b/>
          <w:sz w:val="22"/>
        </w:rPr>
      </w:pPr>
      <w:r>
        <w:rPr>
          <w:b/>
          <w:sz w:val="22"/>
        </w:rPr>
        <w:t>Does the</w:t>
      </w:r>
      <w:r>
        <w:rPr>
          <w:b/>
          <w:spacing w:val="1"/>
          <w:sz w:val="22"/>
        </w:rPr>
        <w:t> </w:t>
      </w:r>
      <w:r>
        <w:rPr>
          <w:b/>
          <w:sz w:val="22"/>
        </w:rPr>
        <w:t>regulatory framework</w:t>
      </w:r>
      <w:r>
        <w:rPr>
          <w:b/>
          <w:spacing w:val="-1"/>
          <w:sz w:val="22"/>
        </w:rPr>
        <w:t> </w:t>
      </w:r>
      <w:r>
        <w:rPr>
          <w:b/>
          <w:sz w:val="22"/>
        </w:rPr>
        <w:t>establish an overall</w:t>
      </w:r>
      <w:r>
        <w:rPr>
          <w:b/>
          <w:spacing w:val="1"/>
          <w:sz w:val="22"/>
        </w:rPr>
        <w:t> </w:t>
      </w:r>
      <w:r>
        <w:rPr>
          <w:b/>
          <w:sz w:val="22"/>
        </w:rPr>
        <w:t>cap</w:t>
      </w:r>
      <w:r>
        <w:rPr>
          <w:b/>
          <w:spacing w:val="-1"/>
          <w:sz w:val="22"/>
        </w:rPr>
        <w:t> </w:t>
      </w:r>
      <w:r>
        <w:rPr>
          <w:b/>
          <w:sz w:val="22"/>
        </w:rPr>
        <w:t>on fines</w:t>
      </w:r>
      <w:r>
        <w:rPr>
          <w:b/>
          <w:spacing w:val="1"/>
          <w:sz w:val="22"/>
        </w:rPr>
        <w:t> </w:t>
      </w:r>
      <w:r>
        <w:rPr>
          <w:b/>
          <w:sz w:val="22"/>
        </w:rPr>
        <w:t>that</w:t>
      </w:r>
      <w:r>
        <w:rPr>
          <w:b/>
          <w:spacing w:val="1"/>
          <w:sz w:val="22"/>
        </w:rPr>
        <w:t> </w:t>
      </w:r>
      <w:r>
        <w:rPr>
          <w:b/>
          <w:sz w:val="22"/>
        </w:rPr>
        <w:t>can</w:t>
      </w:r>
      <w:r>
        <w:rPr>
          <w:b/>
          <w:spacing w:val="-1"/>
          <w:sz w:val="22"/>
        </w:rPr>
        <w:t> </w:t>
      </w:r>
      <w:r>
        <w:rPr>
          <w:b/>
          <w:sz w:val="22"/>
        </w:rPr>
        <w:t>be</w:t>
      </w:r>
      <w:r>
        <w:rPr>
          <w:b/>
          <w:spacing w:val="-2"/>
          <w:sz w:val="22"/>
        </w:rPr>
        <w:t> </w:t>
      </w:r>
      <w:r>
        <w:rPr>
          <w:b/>
          <w:sz w:val="22"/>
        </w:rPr>
        <w:t>imposed on a </w:t>
      </w:r>
      <w:r>
        <w:rPr>
          <w:b/>
          <w:spacing w:val="-2"/>
          <w:sz w:val="22"/>
        </w:rPr>
        <w:t>firm?</w:t>
      </w:r>
    </w:p>
    <w:p>
      <w:pPr>
        <w:pStyle w:val="BodyText"/>
        <w:spacing w:before="1"/>
        <w:ind w:left="719"/>
      </w:pPr>
      <w:r>
        <w:rPr>
          <w:spacing w:val="-2"/>
        </w:rPr>
        <w:t>(Y/N)</w:t>
      </w:r>
    </w:p>
    <w:p>
      <w:pPr>
        <w:pStyle w:val="ListParagraph"/>
        <w:numPr>
          <w:ilvl w:val="0"/>
          <w:numId w:val="58"/>
        </w:numPr>
        <w:tabs>
          <w:tab w:pos="718" w:val="left" w:leader="none"/>
        </w:tabs>
        <w:spacing w:line="240" w:lineRule="auto" w:before="251" w:after="0"/>
        <w:ind w:left="718" w:right="0" w:hanging="359"/>
        <w:jc w:val="left"/>
        <w:rPr>
          <w:b/>
          <w:sz w:val="22"/>
        </w:rPr>
      </w:pPr>
      <w:r>
        <w:rPr>
          <w:b/>
          <w:sz w:val="22"/>
        </w:rPr>
        <w:t>Please</w:t>
      </w:r>
      <w:r>
        <w:rPr>
          <w:b/>
          <w:spacing w:val="-3"/>
          <w:sz w:val="22"/>
        </w:rPr>
        <w:t> </w:t>
      </w:r>
      <w:r>
        <w:rPr>
          <w:b/>
          <w:sz w:val="22"/>
        </w:rPr>
        <w:t>select</w:t>
      </w:r>
      <w:r>
        <w:rPr>
          <w:b/>
          <w:spacing w:val="-5"/>
          <w:sz w:val="22"/>
        </w:rPr>
        <w:t> </w:t>
      </w:r>
      <w:r>
        <w:rPr>
          <w:b/>
          <w:sz w:val="22"/>
        </w:rPr>
        <w:t>the</w:t>
      </w:r>
      <w:r>
        <w:rPr>
          <w:b/>
          <w:spacing w:val="-3"/>
          <w:sz w:val="22"/>
        </w:rPr>
        <w:t> </w:t>
      </w:r>
      <w:r>
        <w:rPr>
          <w:b/>
          <w:sz w:val="22"/>
        </w:rPr>
        <w:t>criteria</w:t>
      </w:r>
      <w:r>
        <w:rPr>
          <w:b/>
          <w:spacing w:val="-3"/>
          <w:sz w:val="22"/>
        </w:rPr>
        <w:t> </w:t>
      </w:r>
      <w:r>
        <w:rPr>
          <w:b/>
          <w:sz w:val="22"/>
        </w:rPr>
        <w:t>used</w:t>
      </w:r>
      <w:r>
        <w:rPr>
          <w:b/>
          <w:spacing w:val="-4"/>
          <w:sz w:val="22"/>
        </w:rPr>
        <w:t> </w:t>
      </w:r>
      <w:r>
        <w:rPr>
          <w:b/>
          <w:sz w:val="22"/>
        </w:rPr>
        <w:t>to</w:t>
      </w:r>
      <w:r>
        <w:rPr>
          <w:b/>
          <w:spacing w:val="-3"/>
          <w:sz w:val="22"/>
        </w:rPr>
        <w:t> </w:t>
      </w:r>
      <w:r>
        <w:rPr>
          <w:b/>
          <w:sz w:val="22"/>
        </w:rPr>
        <w:t>determine</w:t>
      </w:r>
      <w:r>
        <w:rPr>
          <w:b/>
          <w:spacing w:val="-5"/>
          <w:sz w:val="22"/>
        </w:rPr>
        <w:t> </w:t>
      </w:r>
      <w:r>
        <w:rPr>
          <w:b/>
          <w:sz w:val="22"/>
        </w:rPr>
        <w:t>the</w:t>
      </w:r>
      <w:r>
        <w:rPr>
          <w:b/>
          <w:spacing w:val="-6"/>
          <w:sz w:val="22"/>
        </w:rPr>
        <w:t> </w:t>
      </w:r>
      <w:r>
        <w:rPr>
          <w:b/>
          <w:sz w:val="22"/>
        </w:rPr>
        <w:t>fine</w:t>
      </w:r>
      <w:r>
        <w:rPr>
          <w:b/>
          <w:spacing w:val="-4"/>
          <w:sz w:val="22"/>
        </w:rPr>
        <w:t> </w:t>
      </w:r>
      <w:r>
        <w:rPr>
          <w:b/>
          <w:spacing w:val="-2"/>
          <w:sz w:val="22"/>
        </w:rPr>
        <w:t>ceiling:</w:t>
      </w:r>
    </w:p>
    <w:p>
      <w:pPr>
        <w:pStyle w:val="BodyText"/>
        <w:spacing w:line="252" w:lineRule="exact" w:before="2"/>
        <w:ind w:left="719"/>
      </w:pPr>
      <w:r>
        <w:rPr/>
        <w:t>78a.</w:t>
      </w:r>
      <w:r>
        <w:rPr>
          <w:spacing w:val="-1"/>
        </w:rPr>
        <w:t> </w:t>
      </w:r>
      <w:r>
        <w:rPr/>
        <w:t>As</w:t>
      </w:r>
      <w:r>
        <w:rPr>
          <w:spacing w:val="-2"/>
        </w:rPr>
        <w:t> </w:t>
      </w:r>
      <w:r>
        <w:rPr/>
        <w:t>a</w:t>
      </w:r>
      <w:r>
        <w:rPr>
          <w:spacing w:val="-3"/>
        </w:rPr>
        <w:t> </w:t>
      </w:r>
      <w:r>
        <w:rPr/>
        <w:t>percentage</w:t>
      </w:r>
      <w:r>
        <w:rPr>
          <w:spacing w:val="-2"/>
        </w:rPr>
        <w:t> </w:t>
      </w:r>
      <w:r>
        <w:rPr/>
        <w:t>of</w:t>
      </w:r>
      <w:r>
        <w:rPr>
          <w:spacing w:val="-5"/>
        </w:rPr>
        <w:t> </w:t>
      </w:r>
      <w:r>
        <w:rPr/>
        <w:t>the</w:t>
      </w:r>
      <w:r>
        <w:rPr>
          <w:spacing w:val="-4"/>
        </w:rPr>
        <w:t> </w:t>
      </w:r>
      <w:r>
        <w:rPr/>
        <w:t>firm’s</w:t>
      </w:r>
      <w:r>
        <w:rPr>
          <w:spacing w:val="-3"/>
        </w:rPr>
        <w:t> </w:t>
      </w:r>
      <w:r>
        <w:rPr/>
        <w:t>global</w:t>
      </w:r>
      <w:r>
        <w:rPr>
          <w:spacing w:val="-1"/>
        </w:rPr>
        <w:t> </w:t>
      </w:r>
      <w:r>
        <w:rPr/>
        <w:t>turnover</w:t>
      </w:r>
      <w:r>
        <w:rPr>
          <w:spacing w:val="-4"/>
        </w:rPr>
        <w:t> </w:t>
      </w:r>
      <w:r>
        <w:rPr>
          <w:spacing w:val="-2"/>
        </w:rPr>
        <w:t>(Y/N)</w:t>
      </w:r>
    </w:p>
    <w:p>
      <w:pPr>
        <w:pStyle w:val="BodyText"/>
        <w:ind w:left="719" w:right="3167"/>
      </w:pPr>
      <w:r>
        <w:rPr/>
        <w:t>78b.</w:t>
      </w:r>
      <w:r>
        <w:rPr>
          <w:spacing w:val="-13"/>
        </w:rPr>
        <w:t> </w:t>
      </w:r>
      <w:r>
        <w:rPr/>
        <w:t>Based</w:t>
      </w:r>
      <w:r>
        <w:rPr>
          <w:spacing w:val="-3"/>
        </w:rPr>
        <w:t> </w:t>
      </w:r>
      <w:r>
        <w:rPr/>
        <w:t>on</w:t>
      </w:r>
      <w:r>
        <w:rPr>
          <w:spacing w:val="-6"/>
        </w:rPr>
        <w:t> </w:t>
      </w:r>
      <w:r>
        <w:rPr/>
        <w:t>the</w:t>
      </w:r>
      <w:r>
        <w:rPr>
          <w:spacing w:val="-5"/>
        </w:rPr>
        <w:t> </w:t>
      </w:r>
      <w:r>
        <w:rPr/>
        <w:t>firm’s</w:t>
      </w:r>
      <w:r>
        <w:rPr>
          <w:spacing w:val="-3"/>
        </w:rPr>
        <w:t> </w:t>
      </w:r>
      <w:r>
        <w:rPr/>
        <w:t>gain</w:t>
      </w:r>
      <w:r>
        <w:rPr>
          <w:spacing w:val="-3"/>
        </w:rPr>
        <w:t> </w:t>
      </w:r>
      <w:r>
        <w:rPr/>
        <w:t>from</w:t>
      </w:r>
      <w:r>
        <w:rPr>
          <w:spacing w:val="-2"/>
        </w:rPr>
        <w:t> </w:t>
      </w:r>
      <w:r>
        <w:rPr/>
        <w:t>the</w:t>
      </w:r>
      <w:r>
        <w:rPr>
          <w:spacing w:val="-3"/>
        </w:rPr>
        <w:t> </w:t>
      </w:r>
      <w:r>
        <w:rPr/>
        <w:t>anticompetitive</w:t>
      </w:r>
      <w:r>
        <w:rPr>
          <w:spacing w:val="-3"/>
        </w:rPr>
        <w:t> </w:t>
      </w:r>
      <w:r>
        <w:rPr/>
        <w:t>practice</w:t>
      </w:r>
      <w:r>
        <w:rPr>
          <w:spacing w:val="-6"/>
        </w:rPr>
        <w:t> </w:t>
      </w:r>
      <w:r>
        <w:rPr/>
        <w:t>(Y/N) 78c. Fixed amount (Y/N)</w:t>
      </w:r>
    </w:p>
    <w:p>
      <w:pPr>
        <w:pStyle w:val="BodyText"/>
        <w:spacing w:before="27"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900"/>
        <w:gridCol w:w="902"/>
        <w:gridCol w:w="902"/>
      </w:tblGrid>
      <w:tr>
        <w:trPr>
          <w:trHeight w:val="431" w:hRule="atLeast"/>
        </w:trPr>
        <w:tc>
          <w:tcPr>
            <w:tcW w:w="9359" w:type="dxa"/>
            <w:gridSpan w:val="4"/>
            <w:shd w:val="clear" w:color="auto" w:fill="CCD4EA"/>
          </w:tcPr>
          <w:p>
            <w:pPr>
              <w:pStyle w:val="TableParagraph"/>
              <w:spacing w:before="101"/>
              <w:ind w:left="155"/>
              <w:rPr>
                <w:b/>
                <w:sz w:val="20"/>
              </w:rPr>
            </w:pPr>
            <w:r>
              <w:rPr>
                <w:b/>
                <w:sz w:val="20"/>
              </w:rPr>
              <w:t>1.1</w:t>
            </w:r>
            <w:r>
              <w:rPr>
                <w:b/>
                <w:spacing w:val="73"/>
                <w:w w:val="150"/>
                <w:sz w:val="20"/>
              </w:rPr>
              <w:t> </w:t>
            </w:r>
            <w:r>
              <w:rPr>
                <w:b/>
                <w:spacing w:val="-2"/>
                <w:sz w:val="20"/>
              </w:rPr>
              <w:t>COMPETITION</w:t>
            </w:r>
          </w:p>
        </w:tc>
      </w:tr>
      <w:tr>
        <w:trPr>
          <w:trHeight w:val="431" w:hRule="atLeast"/>
        </w:trPr>
        <w:tc>
          <w:tcPr>
            <w:tcW w:w="9359" w:type="dxa"/>
            <w:gridSpan w:val="4"/>
            <w:shd w:val="clear" w:color="auto" w:fill="E7EBF5"/>
          </w:tcPr>
          <w:p>
            <w:pPr>
              <w:pStyle w:val="TableParagraph"/>
              <w:tabs>
                <w:tab w:pos="1617" w:val="left" w:leader="none"/>
              </w:tabs>
              <w:spacing w:before="101"/>
              <w:ind w:left="765"/>
              <w:rPr>
                <w:b/>
                <w:sz w:val="20"/>
              </w:rPr>
            </w:pPr>
            <w:r>
              <w:rPr>
                <w:b/>
                <w:spacing w:val="-2"/>
                <w:sz w:val="20"/>
              </w:rPr>
              <w:t>1.1.1</w:t>
            </w:r>
            <w:r>
              <w:rPr>
                <w:b/>
                <w:sz w:val="20"/>
              </w:rPr>
              <w:tab/>
            </w:r>
            <w:r>
              <w:rPr>
                <w:b/>
                <w:spacing w:val="-2"/>
                <w:sz w:val="20"/>
              </w:rPr>
              <w:t>Antitrust</w:t>
            </w:r>
          </w:p>
        </w:tc>
      </w:tr>
      <w:tr>
        <w:trPr>
          <w:trHeight w:val="460" w:hRule="atLeast"/>
        </w:trPr>
        <w:tc>
          <w:tcPr>
            <w:tcW w:w="6655" w:type="dxa"/>
          </w:tcPr>
          <w:p>
            <w:pPr>
              <w:pStyle w:val="TableParagraph"/>
              <w:spacing w:before="115"/>
              <w:ind w:left="115"/>
              <w:rPr>
                <w:b/>
                <w:sz w:val="20"/>
              </w:rPr>
            </w:pPr>
            <w:r>
              <w:rPr>
                <w:b/>
                <w:spacing w:val="-2"/>
                <w:sz w:val="20"/>
              </w:rPr>
              <w:t>Indicators</w:t>
            </w:r>
          </w:p>
        </w:tc>
        <w:tc>
          <w:tcPr>
            <w:tcW w:w="900" w:type="dxa"/>
          </w:tcPr>
          <w:p>
            <w:pPr>
              <w:pStyle w:val="TableParagraph"/>
              <w:spacing w:before="115"/>
              <w:ind w:right="106"/>
              <w:jc w:val="right"/>
              <w:rPr>
                <w:b/>
                <w:sz w:val="20"/>
              </w:rPr>
            </w:pPr>
            <w:r>
              <w:rPr>
                <w:b/>
                <w:spacing w:val="-5"/>
                <w:sz w:val="20"/>
              </w:rPr>
              <w:t>FFP</w:t>
            </w:r>
          </w:p>
        </w:tc>
        <w:tc>
          <w:tcPr>
            <w:tcW w:w="902" w:type="dxa"/>
          </w:tcPr>
          <w:p>
            <w:pPr>
              <w:pStyle w:val="TableParagraph"/>
              <w:spacing w:before="115"/>
              <w:ind w:right="200"/>
              <w:jc w:val="right"/>
              <w:rPr>
                <w:b/>
                <w:sz w:val="20"/>
              </w:rPr>
            </w:pPr>
            <w:r>
              <w:rPr>
                <w:b/>
                <w:spacing w:val="-5"/>
                <w:sz w:val="20"/>
              </w:rPr>
              <w:t>SBP</w:t>
            </w:r>
          </w:p>
        </w:tc>
        <w:tc>
          <w:tcPr>
            <w:tcW w:w="902" w:type="dxa"/>
          </w:tcPr>
          <w:p>
            <w:pPr>
              <w:pStyle w:val="TableParagraph"/>
              <w:spacing w:line="230" w:lineRule="atLeast"/>
              <w:ind w:left="300" w:right="50" w:firstLine="76"/>
              <w:rPr>
                <w:b/>
                <w:sz w:val="20"/>
              </w:rPr>
            </w:pPr>
            <w:r>
              <w:rPr>
                <w:b/>
                <w:spacing w:val="-2"/>
                <w:sz w:val="20"/>
              </w:rPr>
              <w:t>Total Points</w:t>
            </w:r>
          </w:p>
        </w:tc>
      </w:tr>
      <w:tr>
        <w:trPr>
          <w:trHeight w:val="287" w:hRule="atLeast"/>
        </w:trPr>
        <w:tc>
          <w:tcPr>
            <w:tcW w:w="6655" w:type="dxa"/>
          </w:tcPr>
          <w:p>
            <w:pPr>
              <w:pStyle w:val="TableParagraph"/>
              <w:ind w:left="115"/>
              <w:rPr>
                <w:sz w:val="20"/>
              </w:rPr>
            </w:pPr>
            <w:r>
              <w:rPr>
                <w:b/>
                <w:sz w:val="20"/>
              </w:rPr>
              <w:t>Legal</w:t>
            </w:r>
            <w:r>
              <w:rPr>
                <w:b/>
                <w:spacing w:val="-11"/>
                <w:sz w:val="20"/>
              </w:rPr>
              <w:t> </w:t>
            </w:r>
            <w:r>
              <w:rPr>
                <w:b/>
                <w:sz w:val="20"/>
              </w:rPr>
              <w:t>Framework</w:t>
            </w:r>
            <w:r>
              <w:rPr>
                <w:b/>
                <w:spacing w:val="-9"/>
                <w:sz w:val="20"/>
              </w:rPr>
              <w:t> </w:t>
            </w:r>
            <w:r>
              <w:rPr>
                <w:b/>
                <w:sz w:val="20"/>
              </w:rPr>
              <w:t>Prohibits</w:t>
            </w:r>
            <w:r>
              <w:rPr>
                <w:b/>
                <w:spacing w:val="-9"/>
                <w:sz w:val="20"/>
              </w:rPr>
              <w:t> </w:t>
            </w:r>
            <w:r>
              <w:rPr>
                <w:b/>
                <w:sz w:val="20"/>
              </w:rPr>
              <w:t>Anticompetitive</w:t>
            </w:r>
            <w:r>
              <w:rPr>
                <w:b/>
                <w:spacing w:val="-10"/>
                <w:sz w:val="20"/>
              </w:rPr>
              <w:t> </w:t>
            </w:r>
            <w:r>
              <w:rPr>
                <w:b/>
                <w:sz w:val="20"/>
              </w:rPr>
              <w:t>Agreements</w:t>
            </w:r>
            <w:r>
              <w:rPr>
                <w:b/>
                <w:spacing w:val="-11"/>
                <w:sz w:val="20"/>
              </w:rPr>
              <w:t> </w:t>
            </w:r>
            <w:r>
              <w:rPr>
                <w:spacing w:val="-5"/>
                <w:sz w:val="20"/>
              </w:rPr>
              <w:t>(1)</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bl>
    <w:p>
      <w:pPr>
        <w:pStyle w:val="TableParagraph"/>
        <w:spacing w:after="0"/>
        <w:jc w:val="right"/>
        <w:rPr>
          <w:b/>
          <w:sz w:val="20"/>
        </w:rPr>
        <w:sectPr>
          <w:pgSz w:w="12240" w:h="15840"/>
          <w:pgMar w:header="0" w:footer="522" w:top="1360" w:bottom="1631"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900"/>
        <w:gridCol w:w="902"/>
        <w:gridCol w:w="902"/>
      </w:tblGrid>
      <w:tr>
        <w:trPr>
          <w:trHeight w:val="460" w:hRule="atLeast"/>
        </w:trPr>
        <w:tc>
          <w:tcPr>
            <w:tcW w:w="6655" w:type="dxa"/>
          </w:tcPr>
          <w:p>
            <w:pPr>
              <w:pStyle w:val="TableParagraph"/>
              <w:spacing w:line="230" w:lineRule="atLeast"/>
              <w:ind w:left="115"/>
              <w:rPr>
                <w:sz w:val="20"/>
              </w:rPr>
            </w:pPr>
            <w:r>
              <w:rPr>
                <w:b/>
                <w:sz w:val="20"/>
              </w:rPr>
              <w:t>Legal</w:t>
            </w:r>
            <w:r>
              <w:rPr>
                <w:b/>
                <w:spacing w:val="-7"/>
                <w:sz w:val="20"/>
              </w:rPr>
              <w:t> </w:t>
            </w:r>
            <w:r>
              <w:rPr>
                <w:b/>
                <w:sz w:val="20"/>
              </w:rPr>
              <w:t>Framework</w:t>
            </w:r>
            <w:r>
              <w:rPr>
                <w:b/>
                <w:spacing w:val="-5"/>
                <w:sz w:val="20"/>
              </w:rPr>
              <w:t> </w:t>
            </w:r>
            <w:r>
              <w:rPr>
                <w:b/>
                <w:sz w:val="20"/>
              </w:rPr>
              <w:t>Distinguishes</w:t>
            </w:r>
            <w:r>
              <w:rPr>
                <w:b/>
                <w:spacing w:val="-8"/>
                <w:sz w:val="20"/>
              </w:rPr>
              <w:t> </w:t>
            </w:r>
            <w:r>
              <w:rPr>
                <w:b/>
                <w:sz w:val="20"/>
              </w:rPr>
              <w:t>Between</w:t>
            </w:r>
            <w:r>
              <w:rPr>
                <w:b/>
                <w:spacing w:val="-7"/>
                <w:sz w:val="20"/>
              </w:rPr>
              <w:t> </w:t>
            </w:r>
            <w:r>
              <w:rPr>
                <w:b/>
                <w:sz w:val="20"/>
              </w:rPr>
              <w:t>which</w:t>
            </w:r>
            <w:r>
              <w:rPr>
                <w:b/>
                <w:spacing w:val="-7"/>
                <w:sz w:val="20"/>
              </w:rPr>
              <w:t> </w:t>
            </w:r>
            <w:r>
              <w:rPr>
                <w:b/>
                <w:sz w:val="20"/>
              </w:rPr>
              <w:t>Agreements</w:t>
            </w:r>
            <w:r>
              <w:rPr>
                <w:b/>
                <w:spacing w:val="-8"/>
                <w:sz w:val="20"/>
              </w:rPr>
              <w:t> </w:t>
            </w:r>
            <w:r>
              <w:rPr>
                <w:b/>
                <w:sz w:val="20"/>
              </w:rPr>
              <w:t>Restrict Competition by Object or Effect </w:t>
            </w:r>
            <w:r>
              <w:rPr>
                <w:sz w:val="20"/>
              </w:rPr>
              <w:t>(2)</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918" w:hRule="atLeast"/>
        </w:trPr>
        <w:tc>
          <w:tcPr>
            <w:tcW w:w="6655" w:type="dxa"/>
          </w:tcPr>
          <w:p>
            <w:pPr>
              <w:pStyle w:val="TableParagraph"/>
              <w:ind w:left="115"/>
              <w:rPr>
                <w:b/>
                <w:sz w:val="20"/>
              </w:rPr>
            </w:pPr>
            <w:r>
              <w:rPr>
                <w:b/>
                <w:sz w:val="20"/>
              </w:rPr>
              <w:t>Exemptions</w:t>
            </w:r>
            <w:r>
              <w:rPr>
                <w:b/>
                <w:spacing w:val="-6"/>
                <w:sz w:val="20"/>
              </w:rPr>
              <w:t> </w:t>
            </w:r>
            <w:r>
              <w:rPr>
                <w:b/>
                <w:sz w:val="20"/>
              </w:rPr>
              <w:t>for</w:t>
            </w:r>
            <w:r>
              <w:rPr>
                <w:b/>
                <w:spacing w:val="-5"/>
                <w:sz w:val="20"/>
              </w:rPr>
              <w:t> </w:t>
            </w:r>
            <w:r>
              <w:rPr>
                <w:b/>
                <w:sz w:val="20"/>
              </w:rPr>
              <w:t>Non-competitive</w:t>
            </w:r>
            <w:r>
              <w:rPr>
                <w:b/>
                <w:spacing w:val="-5"/>
                <w:sz w:val="20"/>
              </w:rPr>
              <w:t> </w:t>
            </w:r>
            <w:r>
              <w:rPr>
                <w:b/>
                <w:sz w:val="20"/>
              </w:rPr>
              <w:t>Agreements</w:t>
            </w:r>
            <w:r>
              <w:rPr>
                <w:b/>
                <w:spacing w:val="-6"/>
                <w:sz w:val="20"/>
              </w:rPr>
              <w:t> </w:t>
            </w:r>
            <w:r>
              <w:rPr>
                <w:b/>
                <w:sz w:val="20"/>
              </w:rPr>
              <w:t>Must</w:t>
            </w:r>
            <w:r>
              <w:rPr>
                <w:b/>
                <w:spacing w:val="-4"/>
                <w:sz w:val="20"/>
              </w:rPr>
              <w:t> </w:t>
            </w:r>
            <w:r>
              <w:rPr>
                <w:b/>
                <w:sz w:val="20"/>
              </w:rPr>
              <w:t>be</w:t>
            </w:r>
            <w:r>
              <w:rPr>
                <w:b/>
                <w:spacing w:val="-5"/>
                <w:sz w:val="20"/>
              </w:rPr>
              <w:t> </w:t>
            </w:r>
            <w:r>
              <w:rPr>
                <w:b/>
                <w:sz w:val="20"/>
              </w:rPr>
              <w:t>Justified</w:t>
            </w:r>
            <w:r>
              <w:rPr>
                <w:b/>
                <w:spacing w:val="-5"/>
                <w:sz w:val="20"/>
              </w:rPr>
              <w:t> </w:t>
            </w:r>
            <w:r>
              <w:rPr>
                <w:b/>
                <w:sz w:val="20"/>
              </w:rPr>
              <w:t>Based</w:t>
            </w:r>
            <w:r>
              <w:rPr>
                <w:b/>
                <w:spacing w:val="-6"/>
                <w:sz w:val="20"/>
              </w:rPr>
              <w:t> </w:t>
            </w:r>
            <w:r>
              <w:rPr>
                <w:b/>
                <w:sz w:val="20"/>
              </w:rPr>
              <w:t>on Public Interest or Efficiency</w:t>
            </w:r>
          </w:p>
          <w:p>
            <w:pPr>
              <w:pStyle w:val="TableParagraph"/>
              <w:numPr>
                <w:ilvl w:val="0"/>
                <w:numId w:val="59"/>
              </w:numPr>
              <w:tabs>
                <w:tab w:pos="348" w:val="left" w:leader="none"/>
              </w:tabs>
              <w:spacing w:line="228" w:lineRule="exact" w:before="0" w:after="0"/>
              <w:ind w:left="348" w:right="0" w:hanging="186"/>
              <w:jc w:val="left"/>
              <w:rPr>
                <w:sz w:val="20"/>
              </w:rPr>
            </w:pPr>
            <w:r>
              <w:rPr>
                <w:sz w:val="20"/>
              </w:rPr>
              <w:t>Exemptions</w:t>
            </w:r>
            <w:r>
              <w:rPr>
                <w:spacing w:val="-9"/>
                <w:sz w:val="20"/>
              </w:rPr>
              <w:t> </w:t>
            </w:r>
            <w:r>
              <w:rPr>
                <w:sz w:val="20"/>
              </w:rPr>
              <w:t>for</w:t>
            </w:r>
            <w:r>
              <w:rPr>
                <w:spacing w:val="-6"/>
                <w:sz w:val="20"/>
              </w:rPr>
              <w:t> </w:t>
            </w:r>
            <w:r>
              <w:rPr>
                <w:sz w:val="20"/>
              </w:rPr>
              <w:t>public</w:t>
            </w:r>
            <w:r>
              <w:rPr>
                <w:spacing w:val="-7"/>
                <w:sz w:val="20"/>
              </w:rPr>
              <w:t> </w:t>
            </w:r>
            <w:r>
              <w:rPr>
                <w:sz w:val="20"/>
              </w:rPr>
              <w:t>interests</w:t>
            </w:r>
            <w:r>
              <w:rPr>
                <w:spacing w:val="-8"/>
                <w:sz w:val="20"/>
              </w:rPr>
              <w:t> </w:t>
            </w:r>
            <w:r>
              <w:rPr>
                <w:spacing w:val="-5"/>
                <w:sz w:val="20"/>
              </w:rPr>
              <w:t>(5)</w:t>
            </w:r>
          </w:p>
          <w:p>
            <w:pPr>
              <w:pStyle w:val="TableParagraph"/>
              <w:numPr>
                <w:ilvl w:val="0"/>
                <w:numId w:val="59"/>
              </w:numPr>
              <w:tabs>
                <w:tab w:pos="348" w:val="left" w:leader="none"/>
              </w:tabs>
              <w:spacing w:line="210" w:lineRule="exact" w:before="0" w:after="0"/>
              <w:ind w:left="348" w:right="0" w:hanging="186"/>
              <w:jc w:val="left"/>
              <w:rPr>
                <w:sz w:val="20"/>
              </w:rPr>
            </w:pPr>
            <w:r>
              <w:rPr>
                <w:sz w:val="20"/>
              </w:rPr>
              <w:t>Exemptions</w:t>
            </w:r>
            <w:r>
              <w:rPr>
                <w:spacing w:val="-8"/>
                <w:sz w:val="20"/>
              </w:rPr>
              <w:t> </w:t>
            </w:r>
            <w:r>
              <w:rPr>
                <w:sz w:val="20"/>
              </w:rPr>
              <w:t>for</w:t>
            </w:r>
            <w:r>
              <w:rPr>
                <w:spacing w:val="-6"/>
                <w:sz w:val="20"/>
              </w:rPr>
              <w:t> </w:t>
            </w:r>
            <w:r>
              <w:rPr>
                <w:sz w:val="20"/>
              </w:rPr>
              <w:t>efficiency</w:t>
            </w:r>
            <w:r>
              <w:rPr>
                <w:spacing w:val="-6"/>
                <w:sz w:val="20"/>
              </w:rPr>
              <w:t> </w:t>
            </w:r>
            <w:r>
              <w:rPr>
                <w:sz w:val="20"/>
              </w:rPr>
              <w:t>or</w:t>
            </w:r>
            <w:r>
              <w:rPr>
                <w:spacing w:val="-6"/>
                <w:sz w:val="20"/>
              </w:rPr>
              <w:t> </w:t>
            </w:r>
            <w:r>
              <w:rPr>
                <w:sz w:val="20"/>
              </w:rPr>
              <w:t>technical</w:t>
            </w:r>
            <w:r>
              <w:rPr>
                <w:spacing w:val="-7"/>
                <w:sz w:val="20"/>
              </w:rPr>
              <w:t> </w:t>
            </w:r>
            <w:r>
              <w:rPr>
                <w:sz w:val="20"/>
              </w:rPr>
              <w:t>and</w:t>
            </w:r>
            <w:r>
              <w:rPr>
                <w:spacing w:val="-6"/>
                <w:sz w:val="20"/>
              </w:rPr>
              <w:t> </w:t>
            </w:r>
            <w:r>
              <w:rPr>
                <w:sz w:val="20"/>
              </w:rPr>
              <w:t>economic</w:t>
            </w:r>
            <w:r>
              <w:rPr>
                <w:spacing w:val="-7"/>
                <w:sz w:val="20"/>
              </w:rPr>
              <w:t> </w:t>
            </w:r>
            <w:r>
              <w:rPr>
                <w:sz w:val="20"/>
              </w:rPr>
              <w:t>progress</w:t>
            </w:r>
            <w:r>
              <w:rPr>
                <w:spacing w:val="-8"/>
                <w:sz w:val="20"/>
              </w:rPr>
              <w:t> </w:t>
            </w:r>
            <w:r>
              <w:rPr>
                <w:spacing w:val="-5"/>
                <w:sz w:val="20"/>
              </w:rPr>
              <w:t>(6)</w:t>
            </w:r>
          </w:p>
        </w:tc>
        <w:tc>
          <w:tcPr>
            <w:tcW w:w="900" w:type="dxa"/>
          </w:tcPr>
          <w:p>
            <w:pPr>
              <w:pStyle w:val="TableParagraph"/>
              <w:ind w:right="147"/>
              <w:jc w:val="right"/>
              <w:rPr>
                <w:b/>
                <w:sz w:val="20"/>
              </w:rPr>
            </w:pPr>
            <w:r>
              <w:rPr>
                <w:b/>
                <w:spacing w:val="-10"/>
                <w:sz w:val="20"/>
              </w:rPr>
              <w:t>1</w:t>
            </w:r>
          </w:p>
          <w:p>
            <w:pPr>
              <w:pStyle w:val="TableParagraph"/>
              <w:spacing w:before="228"/>
              <w:ind w:left="492"/>
              <w:rPr>
                <w:sz w:val="20"/>
              </w:rPr>
            </w:pPr>
            <w:r>
              <w:rPr>
                <w:spacing w:val="-5"/>
                <w:sz w:val="20"/>
              </w:rPr>
              <w:t>0.5</w:t>
            </w:r>
          </w:p>
          <w:p>
            <w:pPr>
              <w:pStyle w:val="TableParagraph"/>
              <w:spacing w:line="210" w:lineRule="exact" w:before="1"/>
              <w:ind w:left="492"/>
              <w:rPr>
                <w:sz w:val="20"/>
              </w:rPr>
            </w:pPr>
            <w:r>
              <w:rPr>
                <w:spacing w:val="-5"/>
                <w:sz w:val="20"/>
              </w:rPr>
              <w:t>0.5</w:t>
            </w:r>
          </w:p>
        </w:tc>
        <w:tc>
          <w:tcPr>
            <w:tcW w:w="902" w:type="dxa"/>
          </w:tcPr>
          <w:p>
            <w:pPr>
              <w:pStyle w:val="TableParagraph"/>
              <w:ind w:right="147"/>
              <w:jc w:val="right"/>
              <w:rPr>
                <w:b/>
                <w:sz w:val="20"/>
              </w:rPr>
            </w:pPr>
            <w:r>
              <w:rPr>
                <w:b/>
                <w:spacing w:val="-10"/>
                <w:sz w:val="20"/>
              </w:rPr>
              <w:t>1</w:t>
            </w:r>
          </w:p>
          <w:p>
            <w:pPr>
              <w:pStyle w:val="TableParagraph"/>
              <w:spacing w:before="228"/>
              <w:ind w:left="494"/>
              <w:rPr>
                <w:sz w:val="20"/>
              </w:rPr>
            </w:pPr>
            <w:r>
              <w:rPr>
                <w:spacing w:val="-5"/>
                <w:sz w:val="20"/>
              </w:rPr>
              <w:t>0.5</w:t>
            </w:r>
          </w:p>
          <w:p>
            <w:pPr>
              <w:pStyle w:val="TableParagraph"/>
              <w:spacing w:line="210" w:lineRule="exact" w:before="1"/>
              <w:ind w:left="494"/>
              <w:rPr>
                <w:sz w:val="20"/>
              </w:rPr>
            </w:pPr>
            <w:r>
              <w:rPr>
                <w:spacing w:val="-5"/>
                <w:sz w:val="20"/>
              </w:rPr>
              <w:t>0.5</w:t>
            </w:r>
          </w:p>
        </w:tc>
        <w:tc>
          <w:tcPr>
            <w:tcW w:w="902" w:type="dxa"/>
          </w:tcPr>
          <w:p>
            <w:pPr>
              <w:pStyle w:val="TableParagraph"/>
              <w:ind w:left="643"/>
              <w:rPr>
                <w:b/>
                <w:sz w:val="20"/>
              </w:rPr>
            </w:pPr>
            <w:r>
              <w:rPr>
                <w:b/>
                <w:spacing w:val="-10"/>
                <w:sz w:val="20"/>
              </w:rPr>
              <w:t>2</w:t>
            </w:r>
          </w:p>
          <w:p>
            <w:pPr>
              <w:pStyle w:val="TableParagraph"/>
              <w:spacing w:before="228"/>
              <w:ind w:left="643"/>
              <w:rPr>
                <w:sz w:val="20"/>
              </w:rPr>
            </w:pPr>
            <w:r>
              <w:rPr>
                <w:spacing w:val="-10"/>
                <w:sz w:val="20"/>
              </w:rPr>
              <w:t>1</w:t>
            </w:r>
          </w:p>
          <w:p>
            <w:pPr>
              <w:pStyle w:val="TableParagraph"/>
              <w:spacing w:line="210" w:lineRule="exact" w:before="1"/>
              <w:ind w:left="643"/>
              <w:rPr>
                <w:sz w:val="20"/>
              </w:rPr>
            </w:pPr>
            <w:r>
              <w:rPr>
                <w:spacing w:val="-10"/>
                <w:sz w:val="20"/>
              </w:rPr>
              <w:t>1</w:t>
            </w:r>
          </w:p>
        </w:tc>
      </w:tr>
      <w:tr>
        <w:trPr>
          <w:trHeight w:val="460" w:hRule="atLeast"/>
        </w:trPr>
        <w:tc>
          <w:tcPr>
            <w:tcW w:w="6655" w:type="dxa"/>
          </w:tcPr>
          <w:p>
            <w:pPr>
              <w:pStyle w:val="TableParagraph"/>
              <w:spacing w:line="230" w:lineRule="atLeast"/>
              <w:ind w:left="115"/>
              <w:rPr>
                <w:sz w:val="20"/>
              </w:rPr>
            </w:pPr>
            <w:r>
              <w:rPr>
                <w:b/>
                <w:sz w:val="20"/>
              </w:rPr>
              <w:t>Exemption</w:t>
            </w:r>
            <w:r>
              <w:rPr>
                <w:b/>
                <w:spacing w:val="-5"/>
                <w:sz w:val="20"/>
              </w:rPr>
              <w:t> </w:t>
            </w:r>
            <w:r>
              <w:rPr>
                <w:b/>
                <w:sz w:val="20"/>
              </w:rPr>
              <w:t>Regulations</w:t>
            </w:r>
            <w:r>
              <w:rPr>
                <w:b/>
                <w:spacing w:val="-6"/>
                <w:sz w:val="20"/>
              </w:rPr>
              <w:t> </w:t>
            </w:r>
            <w:r>
              <w:rPr>
                <w:b/>
                <w:sz w:val="20"/>
              </w:rPr>
              <w:t>Require</w:t>
            </w:r>
            <w:r>
              <w:rPr>
                <w:b/>
                <w:spacing w:val="-5"/>
                <w:sz w:val="20"/>
              </w:rPr>
              <w:t> </w:t>
            </w:r>
            <w:r>
              <w:rPr>
                <w:b/>
                <w:sz w:val="20"/>
              </w:rPr>
              <w:t>to</w:t>
            </w:r>
            <w:r>
              <w:rPr>
                <w:b/>
                <w:spacing w:val="-4"/>
                <w:sz w:val="20"/>
              </w:rPr>
              <w:t> </w:t>
            </w:r>
            <w:r>
              <w:rPr>
                <w:b/>
                <w:sz w:val="20"/>
              </w:rPr>
              <w:t>Identify</w:t>
            </w:r>
            <w:r>
              <w:rPr>
                <w:b/>
                <w:spacing w:val="-4"/>
                <w:sz w:val="20"/>
              </w:rPr>
              <w:t> </w:t>
            </w:r>
            <w:r>
              <w:rPr>
                <w:b/>
                <w:sz w:val="20"/>
              </w:rPr>
              <w:t>the</w:t>
            </w:r>
            <w:r>
              <w:rPr>
                <w:b/>
                <w:spacing w:val="-5"/>
                <w:sz w:val="20"/>
              </w:rPr>
              <w:t> </w:t>
            </w:r>
            <w:r>
              <w:rPr>
                <w:b/>
                <w:sz w:val="20"/>
              </w:rPr>
              <w:t>Efficiency,</w:t>
            </w:r>
            <w:r>
              <w:rPr>
                <w:b/>
                <w:spacing w:val="-4"/>
                <w:sz w:val="20"/>
              </w:rPr>
              <w:t> </w:t>
            </w:r>
            <w:r>
              <w:rPr>
                <w:b/>
                <w:sz w:val="20"/>
              </w:rPr>
              <w:t>Harm</w:t>
            </w:r>
            <w:r>
              <w:rPr>
                <w:b/>
                <w:spacing w:val="-3"/>
                <w:sz w:val="20"/>
              </w:rPr>
              <w:t> </w:t>
            </w:r>
            <w:r>
              <w:rPr>
                <w:b/>
                <w:sz w:val="20"/>
              </w:rPr>
              <w:t>and Consumer's Impact of the Exempted Agreement </w:t>
            </w:r>
            <w:r>
              <w:rPr>
                <w:sz w:val="20"/>
              </w:rPr>
              <w:t>(8 AND 9 AND 10)</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921" w:hRule="atLeast"/>
        </w:trPr>
        <w:tc>
          <w:tcPr>
            <w:tcW w:w="6655" w:type="dxa"/>
          </w:tcPr>
          <w:p>
            <w:pPr>
              <w:pStyle w:val="TableParagraph"/>
              <w:ind w:left="115"/>
              <w:rPr>
                <w:b/>
                <w:sz w:val="20"/>
              </w:rPr>
            </w:pPr>
            <w:r>
              <w:rPr>
                <w:b/>
                <w:sz w:val="20"/>
              </w:rPr>
              <w:t>Exemptions</w:t>
            </w:r>
            <w:r>
              <w:rPr>
                <w:b/>
                <w:spacing w:val="-5"/>
                <w:sz w:val="20"/>
              </w:rPr>
              <w:t> </w:t>
            </w:r>
            <w:r>
              <w:rPr>
                <w:b/>
                <w:sz w:val="20"/>
              </w:rPr>
              <w:t>are</w:t>
            </w:r>
            <w:r>
              <w:rPr>
                <w:b/>
                <w:spacing w:val="-4"/>
                <w:sz w:val="20"/>
              </w:rPr>
              <w:t> </w:t>
            </w:r>
            <w:r>
              <w:rPr>
                <w:b/>
                <w:sz w:val="20"/>
              </w:rPr>
              <w:t>Granted</w:t>
            </w:r>
            <w:r>
              <w:rPr>
                <w:b/>
                <w:spacing w:val="-4"/>
                <w:sz w:val="20"/>
              </w:rPr>
              <w:t> </w:t>
            </w:r>
            <w:r>
              <w:rPr>
                <w:b/>
                <w:sz w:val="20"/>
              </w:rPr>
              <w:t>for</w:t>
            </w:r>
            <w:r>
              <w:rPr>
                <w:b/>
                <w:spacing w:val="-5"/>
                <w:sz w:val="20"/>
              </w:rPr>
              <w:t> </w:t>
            </w:r>
            <w:r>
              <w:rPr>
                <w:b/>
                <w:sz w:val="20"/>
              </w:rPr>
              <w:t>a</w:t>
            </w:r>
            <w:r>
              <w:rPr>
                <w:b/>
                <w:spacing w:val="-3"/>
                <w:sz w:val="20"/>
              </w:rPr>
              <w:t> </w:t>
            </w:r>
            <w:r>
              <w:rPr>
                <w:b/>
                <w:sz w:val="20"/>
              </w:rPr>
              <w:t>Certain</w:t>
            </w:r>
            <w:r>
              <w:rPr>
                <w:b/>
                <w:spacing w:val="-5"/>
                <w:sz w:val="20"/>
              </w:rPr>
              <w:t> </w:t>
            </w:r>
            <w:r>
              <w:rPr>
                <w:b/>
                <w:sz w:val="20"/>
              </w:rPr>
              <w:t>Time</w:t>
            </w:r>
            <w:r>
              <w:rPr>
                <w:b/>
                <w:spacing w:val="-4"/>
                <w:sz w:val="20"/>
              </w:rPr>
              <w:t> </w:t>
            </w:r>
            <w:r>
              <w:rPr>
                <w:b/>
                <w:sz w:val="20"/>
              </w:rPr>
              <w:t>Period</w:t>
            </w:r>
            <w:r>
              <w:rPr>
                <w:b/>
                <w:spacing w:val="-5"/>
                <w:sz w:val="20"/>
              </w:rPr>
              <w:t> </w:t>
            </w:r>
            <w:r>
              <w:rPr>
                <w:b/>
                <w:sz w:val="20"/>
              </w:rPr>
              <w:t>and</w:t>
            </w:r>
            <w:r>
              <w:rPr>
                <w:b/>
                <w:spacing w:val="-6"/>
                <w:sz w:val="20"/>
              </w:rPr>
              <w:t> </w:t>
            </w:r>
            <w:r>
              <w:rPr>
                <w:b/>
                <w:sz w:val="20"/>
              </w:rPr>
              <w:t>Renewals</w:t>
            </w:r>
            <w:r>
              <w:rPr>
                <w:b/>
                <w:spacing w:val="-5"/>
                <w:sz w:val="20"/>
              </w:rPr>
              <w:t> </w:t>
            </w:r>
            <w:r>
              <w:rPr>
                <w:b/>
                <w:sz w:val="20"/>
              </w:rPr>
              <w:t>are </w:t>
            </w:r>
            <w:r>
              <w:rPr>
                <w:b/>
                <w:spacing w:val="-2"/>
                <w:sz w:val="20"/>
              </w:rPr>
              <w:t>Reviewed</w:t>
            </w:r>
          </w:p>
          <w:p>
            <w:pPr>
              <w:pStyle w:val="TableParagraph"/>
              <w:numPr>
                <w:ilvl w:val="0"/>
                <w:numId w:val="60"/>
              </w:numPr>
              <w:tabs>
                <w:tab w:pos="348" w:val="left" w:leader="none"/>
              </w:tabs>
              <w:spacing w:line="240" w:lineRule="auto" w:before="1" w:after="0"/>
              <w:ind w:left="348" w:right="0" w:hanging="186"/>
              <w:jc w:val="left"/>
              <w:rPr>
                <w:sz w:val="20"/>
              </w:rPr>
            </w:pPr>
            <w:r>
              <w:rPr>
                <w:sz w:val="20"/>
              </w:rPr>
              <w:t>Exemptions</w:t>
            </w:r>
            <w:r>
              <w:rPr>
                <w:spacing w:val="-8"/>
                <w:sz w:val="20"/>
              </w:rPr>
              <w:t> </w:t>
            </w:r>
            <w:r>
              <w:rPr>
                <w:sz w:val="20"/>
              </w:rPr>
              <w:t>granted</w:t>
            </w:r>
            <w:r>
              <w:rPr>
                <w:spacing w:val="-7"/>
                <w:sz w:val="20"/>
              </w:rPr>
              <w:t> </w:t>
            </w:r>
            <w:r>
              <w:rPr>
                <w:sz w:val="20"/>
              </w:rPr>
              <w:t>for</w:t>
            </w:r>
            <w:r>
              <w:rPr>
                <w:spacing w:val="-5"/>
                <w:sz w:val="20"/>
              </w:rPr>
              <w:t> </w:t>
            </w:r>
            <w:r>
              <w:rPr>
                <w:sz w:val="20"/>
              </w:rPr>
              <w:t>certain</w:t>
            </w:r>
            <w:r>
              <w:rPr>
                <w:spacing w:val="-6"/>
                <w:sz w:val="20"/>
              </w:rPr>
              <w:t> </w:t>
            </w:r>
            <w:r>
              <w:rPr>
                <w:sz w:val="20"/>
              </w:rPr>
              <w:t>time</w:t>
            </w:r>
            <w:r>
              <w:rPr>
                <w:spacing w:val="-6"/>
                <w:sz w:val="20"/>
              </w:rPr>
              <w:t> </w:t>
            </w:r>
            <w:r>
              <w:rPr>
                <w:sz w:val="20"/>
              </w:rPr>
              <w:t>periods</w:t>
            </w:r>
            <w:r>
              <w:rPr>
                <w:spacing w:val="-7"/>
                <w:sz w:val="20"/>
              </w:rPr>
              <w:t> </w:t>
            </w:r>
            <w:r>
              <w:rPr>
                <w:spacing w:val="-4"/>
                <w:sz w:val="20"/>
              </w:rPr>
              <w:t>(11)</w:t>
            </w:r>
          </w:p>
          <w:p>
            <w:pPr>
              <w:pStyle w:val="TableParagraph"/>
              <w:numPr>
                <w:ilvl w:val="0"/>
                <w:numId w:val="60"/>
              </w:numPr>
              <w:tabs>
                <w:tab w:pos="348" w:val="left" w:leader="none"/>
              </w:tabs>
              <w:spacing w:line="210" w:lineRule="exact" w:before="0" w:after="0"/>
              <w:ind w:left="348" w:right="0" w:hanging="186"/>
              <w:jc w:val="left"/>
              <w:rPr>
                <w:sz w:val="20"/>
              </w:rPr>
            </w:pPr>
            <w:r>
              <w:rPr>
                <w:sz w:val="20"/>
              </w:rPr>
              <w:t>Renewal</w:t>
            </w:r>
            <w:r>
              <w:rPr>
                <w:spacing w:val="-7"/>
                <w:sz w:val="20"/>
              </w:rPr>
              <w:t> </w:t>
            </w:r>
            <w:r>
              <w:rPr>
                <w:sz w:val="20"/>
              </w:rPr>
              <w:t>of</w:t>
            </w:r>
            <w:r>
              <w:rPr>
                <w:spacing w:val="-5"/>
                <w:sz w:val="20"/>
              </w:rPr>
              <w:t> </w:t>
            </w:r>
            <w:r>
              <w:rPr>
                <w:sz w:val="20"/>
              </w:rPr>
              <w:t>exemptions</w:t>
            </w:r>
            <w:r>
              <w:rPr>
                <w:spacing w:val="-7"/>
                <w:sz w:val="20"/>
              </w:rPr>
              <w:t> </w:t>
            </w:r>
            <w:r>
              <w:rPr>
                <w:sz w:val="20"/>
              </w:rPr>
              <w:t>conditions</w:t>
            </w:r>
            <w:r>
              <w:rPr>
                <w:spacing w:val="-8"/>
                <w:sz w:val="20"/>
              </w:rPr>
              <w:t> </w:t>
            </w:r>
            <w:r>
              <w:rPr>
                <w:spacing w:val="-4"/>
                <w:sz w:val="20"/>
              </w:rPr>
              <w:t>(12)</w:t>
            </w:r>
          </w:p>
        </w:tc>
        <w:tc>
          <w:tcPr>
            <w:tcW w:w="900" w:type="dxa"/>
          </w:tcPr>
          <w:p>
            <w:pPr>
              <w:pStyle w:val="TableParagraph"/>
              <w:ind w:right="147"/>
              <w:jc w:val="right"/>
              <w:rPr>
                <w:b/>
                <w:sz w:val="20"/>
              </w:rPr>
            </w:pPr>
            <w:r>
              <w:rPr>
                <w:b/>
                <w:spacing w:val="-10"/>
                <w:sz w:val="20"/>
              </w:rPr>
              <w:t>1</w:t>
            </w:r>
          </w:p>
          <w:p>
            <w:pPr>
              <w:pStyle w:val="TableParagraph"/>
              <w:spacing w:before="1"/>
              <w:rPr>
                <w:sz w:val="20"/>
              </w:rPr>
            </w:pPr>
          </w:p>
          <w:p>
            <w:pPr>
              <w:pStyle w:val="TableParagraph"/>
              <w:ind w:left="492"/>
              <w:rPr>
                <w:sz w:val="20"/>
              </w:rPr>
            </w:pPr>
            <w:r>
              <w:rPr>
                <w:spacing w:val="-5"/>
                <w:sz w:val="20"/>
              </w:rPr>
              <w:t>0.5</w:t>
            </w:r>
          </w:p>
          <w:p>
            <w:pPr>
              <w:pStyle w:val="TableParagraph"/>
              <w:spacing w:line="210" w:lineRule="exact"/>
              <w:ind w:left="492"/>
              <w:rPr>
                <w:sz w:val="20"/>
              </w:rPr>
            </w:pPr>
            <w:r>
              <w:rPr>
                <w:spacing w:val="-5"/>
                <w:sz w:val="20"/>
              </w:rPr>
              <w:t>0.5</w:t>
            </w:r>
          </w:p>
        </w:tc>
        <w:tc>
          <w:tcPr>
            <w:tcW w:w="902" w:type="dxa"/>
          </w:tcPr>
          <w:p>
            <w:pPr>
              <w:pStyle w:val="TableParagraph"/>
              <w:ind w:right="147"/>
              <w:jc w:val="right"/>
              <w:rPr>
                <w:b/>
                <w:sz w:val="20"/>
              </w:rPr>
            </w:pPr>
            <w:r>
              <w:rPr>
                <w:b/>
                <w:spacing w:val="-10"/>
                <w:sz w:val="20"/>
              </w:rPr>
              <w:t>1</w:t>
            </w:r>
          </w:p>
          <w:p>
            <w:pPr>
              <w:pStyle w:val="TableParagraph"/>
              <w:spacing w:before="1"/>
              <w:rPr>
                <w:sz w:val="20"/>
              </w:rPr>
            </w:pPr>
          </w:p>
          <w:p>
            <w:pPr>
              <w:pStyle w:val="TableParagraph"/>
              <w:ind w:left="494"/>
              <w:rPr>
                <w:sz w:val="20"/>
              </w:rPr>
            </w:pPr>
            <w:r>
              <w:rPr>
                <w:spacing w:val="-5"/>
                <w:sz w:val="20"/>
              </w:rPr>
              <w:t>0.5</w:t>
            </w:r>
          </w:p>
          <w:p>
            <w:pPr>
              <w:pStyle w:val="TableParagraph"/>
              <w:spacing w:line="210" w:lineRule="exact"/>
              <w:ind w:left="494"/>
              <w:rPr>
                <w:sz w:val="20"/>
              </w:rPr>
            </w:pPr>
            <w:r>
              <w:rPr>
                <w:spacing w:val="-5"/>
                <w:sz w:val="20"/>
              </w:rPr>
              <w:t>0.5</w:t>
            </w:r>
          </w:p>
        </w:tc>
        <w:tc>
          <w:tcPr>
            <w:tcW w:w="902" w:type="dxa"/>
          </w:tcPr>
          <w:p>
            <w:pPr>
              <w:pStyle w:val="TableParagraph"/>
              <w:ind w:left="643"/>
              <w:rPr>
                <w:b/>
                <w:sz w:val="20"/>
              </w:rPr>
            </w:pPr>
            <w:r>
              <w:rPr>
                <w:b/>
                <w:spacing w:val="-10"/>
                <w:sz w:val="20"/>
              </w:rPr>
              <w:t>2</w:t>
            </w:r>
          </w:p>
          <w:p>
            <w:pPr>
              <w:pStyle w:val="TableParagraph"/>
              <w:spacing w:before="1"/>
              <w:rPr>
                <w:sz w:val="20"/>
              </w:rPr>
            </w:pPr>
          </w:p>
          <w:p>
            <w:pPr>
              <w:pStyle w:val="TableParagraph"/>
              <w:ind w:left="643"/>
              <w:rPr>
                <w:sz w:val="20"/>
              </w:rPr>
            </w:pPr>
            <w:r>
              <w:rPr>
                <w:spacing w:val="-10"/>
                <w:sz w:val="20"/>
              </w:rPr>
              <w:t>1</w:t>
            </w:r>
          </w:p>
          <w:p>
            <w:pPr>
              <w:pStyle w:val="TableParagraph"/>
              <w:spacing w:line="210" w:lineRule="exact"/>
              <w:ind w:left="643"/>
              <w:rPr>
                <w:sz w:val="20"/>
              </w:rPr>
            </w:pPr>
            <w:r>
              <w:rPr>
                <w:spacing w:val="-10"/>
                <w:sz w:val="20"/>
              </w:rPr>
              <w:t>1</w:t>
            </w:r>
          </w:p>
        </w:tc>
      </w:tr>
      <w:tr>
        <w:trPr>
          <w:trHeight w:val="457" w:hRule="atLeast"/>
        </w:trPr>
        <w:tc>
          <w:tcPr>
            <w:tcW w:w="6655" w:type="dxa"/>
          </w:tcPr>
          <w:p>
            <w:pPr>
              <w:pStyle w:val="TableParagraph"/>
              <w:spacing w:line="228" w:lineRule="exact"/>
              <w:ind w:left="115" w:right="159"/>
              <w:rPr>
                <w:sz w:val="20"/>
              </w:rPr>
            </w:pPr>
            <w:r>
              <w:rPr>
                <w:b/>
                <w:sz w:val="20"/>
              </w:rPr>
              <w:t>Cartels</w:t>
            </w:r>
            <w:r>
              <w:rPr>
                <w:b/>
                <w:spacing w:val="-5"/>
                <w:sz w:val="20"/>
              </w:rPr>
              <w:t> </w:t>
            </w:r>
            <w:r>
              <w:rPr>
                <w:b/>
                <w:sz w:val="20"/>
              </w:rPr>
              <w:t>are</w:t>
            </w:r>
            <w:r>
              <w:rPr>
                <w:b/>
                <w:spacing w:val="-5"/>
                <w:sz w:val="20"/>
              </w:rPr>
              <w:t> </w:t>
            </w:r>
            <w:r>
              <w:rPr>
                <w:b/>
                <w:sz w:val="20"/>
              </w:rPr>
              <w:t>Forbidden,</w:t>
            </w:r>
            <w:r>
              <w:rPr>
                <w:b/>
                <w:spacing w:val="-4"/>
                <w:sz w:val="20"/>
              </w:rPr>
              <w:t> </w:t>
            </w:r>
            <w:r>
              <w:rPr>
                <w:b/>
                <w:sz w:val="20"/>
              </w:rPr>
              <w:t>and</w:t>
            </w:r>
            <w:r>
              <w:rPr>
                <w:b/>
                <w:spacing w:val="-5"/>
                <w:sz w:val="20"/>
              </w:rPr>
              <w:t> </w:t>
            </w:r>
            <w:r>
              <w:rPr>
                <w:b/>
                <w:sz w:val="20"/>
              </w:rPr>
              <w:t>Firms</w:t>
            </w:r>
            <w:r>
              <w:rPr>
                <w:b/>
                <w:spacing w:val="-5"/>
                <w:sz w:val="20"/>
              </w:rPr>
              <w:t> </w:t>
            </w:r>
            <w:r>
              <w:rPr>
                <w:b/>
                <w:sz w:val="20"/>
              </w:rPr>
              <w:t>are</w:t>
            </w:r>
            <w:r>
              <w:rPr>
                <w:b/>
                <w:spacing w:val="-5"/>
                <w:sz w:val="20"/>
              </w:rPr>
              <w:t> </w:t>
            </w:r>
            <w:r>
              <w:rPr>
                <w:b/>
                <w:sz w:val="20"/>
              </w:rPr>
              <w:t>not</w:t>
            </w:r>
            <w:r>
              <w:rPr>
                <w:b/>
                <w:spacing w:val="-4"/>
                <w:sz w:val="20"/>
              </w:rPr>
              <w:t> </w:t>
            </w:r>
            <w:r>
              <w:rPr>
                <w:b/>
                <w:sz w:val="20"/>
              </w:rPr>
              <w:t>Allowed</w:t>
            </w:r>
            <w:r>
              <w:rPr>
                <w:b/>
                <w:spacing w:val="-5"/>
                <w:sz w:val="20"/>
              </w:rPr>
              <w:t> </w:t>
            </w:r>
            <w:r>
              <w:rPr>
                <w:b/>
                <w:sz w:val="20"/>
              </w:rPr>
              <w:t>to</w:t>
            </w:r>
            <w:r>
              <w:rPr>
                <w:b/>
                <w:spacing w:val="-4"/>
                <w:sz w:val="20"/>
              </w:rPr>
              <w:t> </w:t>
            </w:r>
            <w:r>
              <w:rPr>
                <w:b/>
                <w:sz w:val="20"/>
              </w:rPr>
              <w:t>Use</w:t>
            </w:r>
            <w:r>
              <w:rPr>
                <w:b/>
                <w:spacing w:val="-5"/>
                <w:sz w:val="20"/>
              </w:rPr>
              <w:t> </w:t>
            </w:r>
            <w:r>
              <w:rPr>
                <w:b/>
                <w:sz w:val="20"/>
              </w:rPr>
              <w:t>Efficiency Defense for Cartels </w:t>
            </w:r>
            <w:r>
              <w:rPr>
                <w:sz w:val="20"/>
              </w:rPr>
              <w:t>(4 AND 13)</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90" w:hRule="atLeast"/>
        </w:trPr>
        <w:tc>
          <w:tcPr>
            <w:tcW w:w="6655" w:type="dxa"/>
          </w:tcPr>
          <w:p>
            <w:pPr>
              <w:pStyle w:val="TableParagraph"/>
              <w:ind w:left="115"/>
              <w:rPr>
                <w:sz w:val="20"/>
              </w:rPr>
            </w:pPr>
            <w:r>
              <w:rPr>
                <w:b/>
                <w:sz w:val="20"/>
              </w:rPr>
              <w:t>Legal</w:t>
            </w:r>
            <w:r>
              <w:rPr>
                <w:b/>
                <w:spacing w:val="-8"/>
                <w:sz w:val="20"/>
              </w:rPr>
              <w:t> </w:t>
            </w:r>
            <w:r>
              <w:rPr>
                <w:b/>
                <w:sz w:val="20"/>
              </w:rPr>
              <w:t>Framework</w:t>
            </w:r>
            <w:r>
              <w:rPr>
                <w:b/>
                <w:spacing w:val="-5"/>
                <w:sz w:val="20"/>
              </w:rPr>
              <w:t> </w:t>
            </w:r>
            <w:r>
              <w:rPr>
                <w:b/>
                <w:sz w:val="20"/>
              </w:rPr>
              <w:t>Prohibits</w:t>
            </w:r>
            <w:r>
              <w:rPr>
                <w:b/>
                <w:spacing w:val="-6"/>
                <w:sz w:val="20"/>
              </w:rPr>
              <w:t> </w:t>
            </w:r>
            <w:r>
              <w:rPr>
                <w:b/>
                <w:sz w:val="20"/>
              </w:rPr>
              <w:t>Abuse</w:t>
            </w:r>
            <w:r>
              <w:rPr>
                <w:b/>
                <w:spacing w:val="-7"/>
                <w:sz w:val="20"/>
              </w:rPr>
              <w:t> </w:t>
            </w:r>
            <w:r>
              <w:rPr>
                <w:b/>
                <w:sz w:val="20"/>
              </w:rPr>
              <w:t>of</w:t>
            </w:r>
            <w:r>
              <w:rPr>
                <w:b/>
                <w:spacing w:val="-7"/>
                <w:sz w:val="20"/>
              </w:rPr>
              <w:t> </w:t>
            </w:r>
            <w:r>
              <w:rPr>
                <w:b/>
                <w:sz w:val="20"/>
              </w:rPr>
              <w:t>Dominance</w:t>
            </w:r>
            <w:r>
              <w:rPr>
                <w:b/>
                <w:spacing w:val="-7"/>
                <w:sz w:val="20"/>
              </w:rPr>
              <w:t> </w:t>
            </w:r>
            <w:r>
              <w:rPr>
                <w:spacing w:val="-4"/>
                <w:sz w:val="20"/>
              </w:rPr>
              <w:t>(14)</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58" w:hRule="atLeast"/>
        </w:trPr>
        <w:tc>
          <w:tcPr>
            <w:tcW w:w="6655" w:type="dxa"/>
          </w:tcPr>
          <w:p>
            <w:pPr>
              <w:pStyle w:val="TableParagraph"/>
              <w:spacing w:line="228" w:lineRule="exact"/>
              <w:ind w:left="115"/>
              <w:rPr>
                <w:sz w:val="20"/>
              </w:rPr>
            </w:pPr>
            <w:r>
              <w:rPr>
                <w:b/>
                <w:sz w:val="20"/>
              </w:rPr>
              <w:t>Definition</w:t>
            </w:r>
            <w:r>
              <w:rPr>
                <w:b/>
                <w:spacing w:val="-4"/>
                <w:sz w:val="20"/>
              </w:rPr>
              <w:t> </w:t>
            </w:r>
            <w:r>
              <w:rPr>
                <w:b/>
                <w:sz w:val="20"/>
              </w:rPr>
              <w:t>of</w:t>
            </w:r>
            <w:r>
              <w:rPr>
                <w:b/>
                <w:spacing w:val="-4"/>
                <w:sz w:val="20"/>
              </w:rPr>
              <w:t> </w:t>
            </w:r>
            <w:r>
              <w:rPr>
                <w:b/>
                <w:sz w:val="20"/>
              </w:rPr>
              <w:t>Market</w:t>
            </w:r>
            <w:r>
              <w:rPr>
                <w:b/>
                <w:spacing w:val="-4"/>
                <w:sz w:val="20"/>
              </w:rPr>
              <w:t> </w:t>
            </w:r>
            <w:r>
              <w:rPr>
                <w:b/>
                <w:sz w:val="20"/>
              </w:rPr>
              <w:t>Dominance</w:t>
            </w:r>
            <w:r>
              <w:rPr>
                <w:b/>
                <w:spacing w:val="-4"/>
                <w:sz w:val="20"/>
              </w:rPr>
              <w:t> </w:t>
            </w:r>
            <w:r>
              <w:rPr>
                <w:b/>
                <w:sz w:val="20"/>
              </w:rPr>
              <w:t>and</w:t>
            </w:r>
            <w:r>
              <w:rPr>
                <w:b/>
                <w:spacing w:val="-4"/>
                <w:sz w:val="20"/>
              </w:rPr>
              <w:t> </w:t>
            </w:r>
            <w:r>
              <w:rPr>
                <w:b/>
                <w:sz w:val="20"/>
              </w:rPr>
              <w:t>Abuse</w:t>
            </w:r>
            <w:r>
              <w:rPr>
                <w:b/>
                <w:spacing w:val="-4"/>
                <w:sz w:val="20"/>
              </w:rPr>
              <w:t> </w:t>
            </w:r>
            <w:r>
              <w:rPr>
                <w:b/>
                <w:sz w:val="20"/>
              </w:rPr>
              <w:t>of</w:t>
            </w:r>
            <w:r>
              <w:rPr>
                <w:b/>
                <w:spacing w:val="-4"/>
                <w:sz w:val="20"/>
              </w:rPr>
              <w:t> </w:t>
            </w:r>
            <w:r>
              <w:rPr>
                <w:b/>
                <w:sz w:val="20"/>
              </w:rPr>
              <w:t>Dominant</w:t>
            </w:r>
            <w:r>
              <w:rPr>
                <w:b/>
                <w:spacing w:val="-4"/>
                <w:sz w:val="20"/>
              </w:rPr>
              <w:t> </w:t>
            </w:r>
            <w:r>
              <w:rPr>
                <w:b/>
                <w:sz w:val="20"/>
              </w:rPr>
              <w:t>Position</w:t>
            </w:r>
            <w:r>
              <w:rPr>
                <w:b/>
                <w:spacing w:val="-4"/>
                <w:sz w:val="20"/>
              </w:rPr>
              <w:t> </w:t>
            </w:r>
            <w:r>
              <w:rPr>
                <w:sz w:val="20"/>
              </w:rPr>
              <w:t>(15</w:t>
            </w:r>
            <w:r>
              <w:rPr>
                <w:spacing w:val="-5"/>
                <w:sz w:val="20"/>
              </w:rPr>
              <w:t> </w:t>
            </w:r>
            <w:r>
              <w:rPr>
                <w:sz w:val="20"/>
              </w:rPr>
              <w:t>AND </w:t>
            </w:r>
            <w:r>
              <w:rPr>
                <w:spacing w:val="-4"/>
                <w:sz w:val="20"/>
              </w:rPr>
              <w:t>16)</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690" w:hRule="atLeast"/>
        </w:trPr>
        <w:tc>
          <w:tcPr>
            <w:tcW w:w="6655" w:type="dxa"/>
          </w:tcPr>
          <w:p>
            <w:pPr>
              <w:pStyle w:val="TableParagraph"/>
              <w:ind w:left="115"/>
              <w:rPr>
                <w:b/>
                <w:sz w:val="20"/>
              </w:rPr>
            </w:pPr>
            <w:r>
              <w:rPr>
                <w:b/>
                <w:sz w:val="20"/>
              </w:rPr>
              <w:t>Availability</w:t>
            </w:r>
            <w:r>
              <w:rPr>
                <w:b/>
                <w:spacing w:val="-7"/>
                <w:sz w:val="20"/>
              </w:rPr>
              <w:t> </w:t>
            </w:r>
            <w:r>
              <w:rPr>
                <w:b/>
                <w:sz w:val="20"/>
              </w:rPr>
              <w:t>of</w:t>
            </w:r>
            <w:r>
              <w:rPr>
                <w:b/>
                <w:spacing w:val="-7"/>
                <w:sz w:val="20"/>
              </w:rPr>
              <w:t> </w:t>
            </w:r>
            <w:r>
              <w:rPr>
                <w:b/>
                <w:sz w:val="20"/>
              </w:rPr>
              <w:t>Leniency</w:t>
            </w:r>
            <w:r>
              <w:rPr>
                <w:b/>
                <w:spacing w:val="-7"/>
                <w:sz w:val="20"/>
              </w:rPr>
              <w:t> </w:t>
            </w:r>
            <w:r>
              <w:rPr>
                <w:b/>
                <w:sz w:val="20"/>
              </w:rPr>
              <w:t>Programs</w:t>
            </w:r>
            <w:r>
              <w:rPr>
                <w:b/>
                <w:spacing w:val="-9"/>
                <w:sz w:val="20"/>
              </w:rPr>
              <w:t> </w:t>
            </w:r>
            <w:r>
              <w:rPr>
                <w:b/>
                <w:sz w:val="20"/>
              </w:rPr>
              <w:t>with</w:t>
            </w:r>
            <w:r>
              <w:rPr>
                <w:b/>
                <w:spacing w:val="-8"/>
                <w:sz w:val="20"/>
              </w:rPr>
              <w:t> </w:t>
            </w:r>
            <w:r>
              <w:rPr>
                <w:b/>
                <w:sz w:val="20"/>
              </w:rPr>
              <w:t>Procedural</w:t>
            </w:r>
            <w:r>
              <w:rPr>
                <w:b/>
                <w:spacing w:val="-8"/>
                <w:sz w:val="20"/>
              </w:rPr>
              <w:t> </w:t>
            </w:r>
            <w:r>
              <w:rPr>
                <w:b/>
                <w:spacing w:val="-2"/>
                <w:sz w:val="20"/>
              </w:rPr>
              <w:t>Guarantees</w:t>
            </w:r>
          </w:p>
          <w:p>
            <w:pPr>
              <w:pStyle w:val="TableParagraph"/>
              <w:numPr>
                <w:ilvl w:val="0"/>
                <w:numId w:val="61"/>
              </w:numPr>
              <w:tabs>
                <w:tab w:pos="348" w:val="left" w:leader="none"/>
              </w:tabs>
              <w:spacing w:line="240" w:lineRule="auto" w:before="0" w:after="0"/>
              <w:ind w:left="348" w:right="0" w:hanging="186"/>
              <w:jc w:val="left"/>
              <w:rPr>
                <w:sz w:val="20"/>
              </w:rPr>
            </w:pPr>
            <w:r>
              <w:rPr>
                <w:sz w:val="20"/>
              </w:rPr>
              <w:t>Availability</w:t>
            </w:r>
            <w:r>
              <w:rPr>
                <w:spacing w:val="-7"/>
                <w:sz w:val="20"/>
              </w:rPr>
              <w:t> </w:t>
            </w:r>
            <w:r>
              <w:rPr>
                <w:sz w:val="20"/>
              </w:rPr>
              <w:t>of</w:t>
            </w:r>
            <w:r>
              <w:rPr>
                <w:spacing w:val="-7"/>
                <w:sz w:val="20"/>
              </w:rPr>
              <w:t> </w:t>
            </w:r>
            <w:r>
              <w:rPr>
                <w:sz w:val="20"/>
              </w:rPr>
              <w:t>leniency</w:t>
            </w:r>
            <w:r>
              <w:rPr>
                <w:spacing w:val="-7"/>
                <w:sz w:val="20"/>
              </w:rPr>
              <w:t> </w:t>
            </w:r>
            <w:r>
              <w:rPr>
                <w:sz w:val="20"/>
              </w:rPr>
              <w:t>program</w:t>
            </w:r>
            <w:r>
              <w:rPr>
                <w:spacing w:val="-7"/>
                <w:sz w:val="20"/>
              </w:rPr>
              <w:t> </w:t>
            </w:r>
            <w:r>
              <w:rPr>
                <w:spacing w:val="-4"/>
                <w:sz w:val="20"/>
              </w:rPr>
              <w:t>(18)</w:t>
            </w:r>
          </w:p>
          <w:p>
            <w:pPr>
              <w:pStyle w:val="TableParagraph"/>
              <w:numPr>
                <w:ilvl w:val="0"/>
                <w:numId w:val="61"/>
              </w:numPr>
              <w:tabs>
                <w:tab w:pos="348" w:val="left" w:leader="none"/>
              </w:tabs>
              <w:spacing w:line="210" w:lineRule="exact" w:before="1" w:after="0"/>
              <w:ind w:left="348" w:right="0" w:hanging="186"/>
              <w:jc w:val="left"/>
              <w:rPr>
                <w:sz w:val="20"/>
              </w:rPr>
            </w:pPr>
            <w:r>
              <w:rPr>
                <w:sz w:val="20"/>
              </w:rPr>
              <w:t>Leniency</w:t>
            </w:r>
            <w:r>
              <w:rPr>
                <w:spacing w:val="-8"/>
                <w:sz w:val="20"/>
              </w:rPr>
              <w:t> </w:t>
            </w:r>
            <w:r>
              <w:rPr>
                <w:sz w:val="20"/>
              </w:rPr>
              <w:t>program</w:t>
            </w:r>
            <w:r>
              <w:rPr>
                <w:spacing w:val="-8"/>
                <w:sz w:val="20"/>
              </w:rPr>
              <w:t> </w:t>
            </w:r>
            <w:r>
              <w:rPr>
                <w:sz w:val="20"/>
              </w:rPr>
              <w:t>provides</w:t>
            </w:r>
            <w:r>
              <w:rPr>
                <w:spacing w:val="-9"/>
                <w:sz w:val="20"/>
              </w:rPr>
              <w:t> </w:t>
            </w:r>
            <w:r>
              <w:rPr>
                <w:sz w:val="20"/>
              </w:rPr>
              <w:t>procedural</w:t>
            </w:r>
            <w:r>
              <w:rPr>
                <w:spacing w:val="-11"/>
                <w:sz w:val="20"/>
              </w:rPr>
              <w:t> </w:t>
            </w:r>
            <w:r>
              <w:rPr>
                <w:sz w:val="20"/>
              </w:rPr>
              <w:t>guarantees</w:t>
            </w:r>
            <w:r>
              <w:rPr>
                <w:spacing w:val="-9"/>
                <w:sz w:val="20"/>
              </w:rPr>
              <w:t> </w:t>
            </w:r>
            <w:r>
              <w:rPr>
                <w:spacing w:val="-4"/>
                <w:sz w:val="20"/>
              </w:rPr>
              <w:t>(19)</w:t>
            </w:r>
          </w:p>
        </w:tc>
        <w:tc>
          <w:tcPr>
            <w:tcW w:w="900" w:type="dxa"/>
          </w:tcPr>
          <w:p>
            <w:pPr>
              <w:pStyle w:val="TableParagraph"/>
              <w:ind w:right="147"/>
              <w:jc w:val="right"/>
              <w:rPr>
                <w:b/>
                <w:sz w:val="20"/>
              </w:rPr>
            </w:pPr>
            <w:r>
              <w:rPr>
                <w:b/>
                <w:spacing w:val="-10"/>
                <w:sz w:val="20"/>
              </w:rPr>
              <w:t>1</w:t>
            </w:r>
          </w:p>
          <w:p>
            <w:pPr>
              <w:pStyle w:val="TableParagraph"/>
              <w:ind w:right="144"/>
              <w:jc w:val="right"/>
              <w:rPr>
                <w:sz w:val="20"/>
              </w:rPr>
            </w:pPr>
            <w:r>
              <w:rPr>
                <w:spacing w:val="-5"/>
                <w:sz w:val="20"/>
              </w:rPr>
              <w:t>0.5</w:t>
            </w:r>
          </w:p>
          <w:p>
            <w:pPr>
              <w:pStyle w:val="TableParagraph"/>
              <w:spacing w:line="210" w:lineRule="exact" w:before="1"/>
              <w:ind w:right="144"/>
              <w:jc w:val="right"/>
              <w:rPr>
                <w:sz w:val="20"/>
              </w:rPr>
            </w:pPr>
            <w:r>
              <w:rPr>
                <w:spacing w:val="-5"/>
                <w:sz w:val="20"/>
              </w:rPr>
              <w:t>0.5</w:t>
            </w:r>
          </w:p>
        </w:tc>
        <w:tc>
          <w:tcPr>
            <w:tcW w:w="902" w:type="dxa"/>
          </w:tcPr>
          <w:p>
            <w:pPr>
              <w:pStyle w:val="TableParagraph"/>
              <w:ind w:right="147"/>
              <w:jc w:val="right"/>
              <w:rPr>
                <w:b/>
                <w:sz w:val="20"/>
              </w:rPr>
            </w:pPr>
            <w:r>
              <w:rPr>
                <w:b/>
                <w:spacing w:val="-10"/>
                <w:sz w:val="20"/>
              </w:rPr>
              <w:t>1</w:t>
            </w:r>
          </w:p>
          <w:p>
            <w:pPr>
              <w:pStyle w:val="TableParagraph"/>
              <w:ind w:right="144"/>
              <w:jc w:val="right"/>
              <w:rPr>
                <w:sz w:val="20"/>
              </w:rPr>
            </w:pPr>
            <w:r>
              <w:rPr>
                <w:spacing w:val="-5"/>
                <w:sz w:val="20"/>
              </w:rPr>
              <w:t>0.5</w:t>
            </w:r>
          </w:p>
          <w:p>
            <w:pPr>
              <w:pStyle w:val="TableParagraph"/>
              <w:spacing w:line="210" w:lineRule="exact" w:before="1"/>
              <w:ind w:right="144"/>
              <w:jc w:val="right"/>
              <w:rPr>
                <w:sz w:val="20"/>
              </w:rPr>
            </w:pPr>
            <w:r>
              <w:rPr>
                <w:spacing w:val="-5"/>
                <w:sz w:val="20"/>
              </w:rPr>
              <w:t>0.5</w:t>
            </w:r>
          </w:p>
        </w:tc>
        <w:tc>
          <w:tcPr>
            <w:tcW w:w="902" w:type="dxa"/>
          </w:tcPr>
          <w:p>
            <w:pPr>
              <w:pStyle w:val="TableParagraph"/>
              <w:ind w:right="146"/>
              <w:jc w:val="right"/>
              <w:rPr>
                <w:b/>
                <w:sz w:val="20"/>
              </w:rPr>
            </w:pPr>
            <w:r>
              <w:rPr>
                <w:b/>
                <w:spacing w:val="-10"/>
                <w:sz w:val="20"/>
              </w:rPr>
              <w:t>2</w:t>
            </w:r>
          </w:p>
          <w:p>
            <w:pPr>
              <w:pStyle w:val="TableParagraph"/>
              <w:ind w:right="146"/>
              <w:jc w:val="right"/>
              <w:rPr>
                <w:sz w:val="20"/>
              </w:rPr>
            </w:pPr>
            <w:r>
              <w:rPr>
                <w:spacing w:val="-10"/>
                <w:sz w:val="20"/>
              </w:rPr>
              <w:t>1</w:t>
            </w:r>
          </w:p>
          <w:p>
            <w:pPr>
              <w:pStyle w:val="TableParagraph"/>
              <w:spacing w:line="210" w:lineRule="exact" w:before="1"/>
              <w:ind w:right="146"/>
              <w:jc w:val="right"/>
              <w:rPr>
                <w:sz w:val="20"/>
              </w:rPr>
            </w:pPr>
            <w:r>
              <w:rPr>
                <w:spacing w:val="-10"/>
                <w:sz w:val="20"/>
              </w:rPr>
              <w:t>1</w:t>
            </w:r>
          </w:p>
        </w:tc>
      </w:tr>
      <w:tr>
        <w:trPr>
          <w:trHeight w:val="1149" w:hRule="atLeast"/>
        </w:trPr>
        <w:tc>
          <w:tcPr>
            <w:tcW w:w="6655" w:type="dxa"/>
          </w:tcPr>
          <w:p>
            <w:pPr>
              <w:pStyle w:val="TableParagraph"/>
              <w:ind w:left="115"/>
              <w:rPr>
                <w:b/>
                <w:sz w:val="20"/>
              </w:rPr>
            </w:pPr>
            <w:r>
              <w:rPr>
                <w:b/>
                <w:sz w:val="20"/>
              </w:rPr>
              <w:t>Cooperation</w:t>
            </w:r>
            <w:r>
              <w:rPr>
                <w:b/>
                <w:spacing w:val="-8"/>
                <w:sz w:val="20"/>
              </w:rPr>
              <w:t> </w:t>
            </w:r>
            <w:r>
              <w:rPr>
                <w:b/>
                <w:sz w:val="20"/>
              </w:rPr>
              <w:t>with</w:t>
            </w:r>
            <w:r>
              <w:rPr>
                <w:b/>
                <w:spacing w:val="-8"/>
                <w:sz w:val="20"/>
              </w:rPr>
              <w:t> </w:t>
            </w:r>
            <w:r>
              <w:rPr>
                <w:b/>
                <w:sz w:val="20"/>
              </w:rPr>
              <w:t>Competition</w:t>
            </w:r>
            <w:r>
              <w:rPr>
                <w:b/>
                <w:spacing w:val="-8"/>
                <w:sz w:val="20"/>
              </w:rPr>
              <w:t> </w:t>
            </w:r>
            <w:r>
              <w:rPr>
                <w:b/>
                <w:sz w:val="20"/>
              </w:rPr>
              <w:t>Authorities</w:t>
            </w:r>
            <w:r>
              <w:rPr>
                <w:b/>
                <w:spacing w:val="-8"/>
                <w:sz w:val="20"/>
              </w:rPr>
              <w:t> </w:t>
            </w:r>
            <w:r>
              <w:rPr>
                <w:b/>
                <w:sz w:val="20"/>
              </w:rPr>
              <w:t>Offers</w:t>
            </w:r>
            <w:r>
              <w:rPr>
                <w:b/>
                <w:spacing w:val="-8"/>
                <w:sz w:val="20"/>
              </w:rPr>
              <w:t> </w:t>
            </w:r>
            <w:r>
              <w:rPr>
                <w:b/>
                <w:sz w:val="20"/>
              </w:rPr>
              <w:t>Confidentiality, Anonymity, and Whistleblower Protection</w:t>
            </w:r>
          </w:p>
          <w:p>
            <w:pPr>
              <w:pStyle w:val="TableParagraph"/>
              <w:numPr>
                <w:ilvl w:val="0"/>
                <w:numId w:val="62"/>
              </w:numPr>
              <w:tabs>
                <w:tab w:pos="348" w:val="left" w:leader="none"/>
              </w:tabs>
              <w:spacing w:line="229" w:lineRule="exact" w:before="1" w:after="0"/>
              <w:ind w:left="348" w:right="0" w:hanging="186"/>
              <w:jc w:val="left"/>
              <w:rPr>
                <w:sz w:val="20"/>
              </w:rPr>
            </w:pPr>
            <w:r>
              <w:rPr>
                <w:sz w:val="20"/>
              </w:rPr>
              <w:t>Confidentiality</w:t>
            </w:r>
            <w:r>
              <w:rPr>
                <w:spacing w:val="-6"/>
                <w:sz w:val="20"/>
              </w:rPr>
              <w:t> </w:t>
            </w:r>
            <w:r>
              <w:rPr>
                <w:sz w:val="20"/>
              </w:rPr>
              <w:t>(20</w:t>
            </w:r>
            <w:r>
              <w:rPr>
                <w:spacing w:val="-8"/>
                <w:sz w:val="20"/>
              </w:rPr>
              <w:t> </w:t>
            </w:r>
            <w:r>
              <w:rPr>
                <w:sz w:val="20"/>
              </w:rPr>
              <w:t>AND</w:t>
            </w:r>
            <w:r>
              <w:rPr>
                <w:spacing w:val="-7"/>
                <w:sz w:val="20"/>
              </w:rPr>
              <w:t> </w:t>
            </w:r>
            <w:r>
              <w:rPr>
                <w:spacing w:val="-5"/>
                <w:sz w:val="20"/>
              </w:rPr>
              <w:t>21)</w:t>
            </w:r>
          </w:p>
          <w:p>
            <w:pPr>
              <w:pStyle w:val="TableParagraph"/>
              <w:numPr>
                <w:ilvl w:val="0"/>
                <w:numId w:val="62"/>
              </w:numPr>
              <w:tabs>
                <w:tab w:pos="348" w:val="left" w:leader="none"/>
              </w:tabs>
              <w:spacing w:line="229" w:lineRule="exact" w:before="0" w:after="0"/>
              <w:ind w:left="348" w:right="0" w:hanging="186"/>
              <w:jc w:val="left"/>
              <w:rPr>
                <w:sz w:val="20"/>
              </w:rPr>
            </w:pPr>
            <w:r>
              <w:rPr>
                <w:sz w:val="20"/>
              </w:rPr>
              <w:t>Anonymity</w:t>
            </w:r>
            <w:r>
              <w:rPr>
                <w:spacing w:val="-8"/>
                <w:sz w:val="20"/>
              </w:rPr>
              <w:t> </w:t>
            </w:r>
            <w:r>
              <w:rPr>
                <w:spacing w:val="-4"/>
                <w:sz w:val="20"/>
              </w:rPr>
              <w:t>(22)</w:t>
            </w:r>
          </w:p>
          <w:p>
            <w:pPr>
              <w:pStyle w:val="TableParagraph"/>
              <w:numPr>
                <w:ilvl w:val="0"/>
                <w:numId w:val="62"/>
              </w:numPr>
              <w:tabs>
                <w:tab w:pos="348" w:val="left" w:leader="none"/>
              </w:tabs>
              <w:spacing w:line="210" w:lineRule="exact" w:before="0" w:after="0"/>
              <w:ind w:left="348" w:right="0" w:hanging="186"/>
              <w:jc w:val="left"/>
              <w:rPr>
                <w:sz w:val="20"/>
              </w:rPr>
            </w:pPr>
            <w:r>
              <w:rPr>
                <w:sz w:val="20"/>
              </w:rPr>
              <w:t>Whistleblower</w:t>
            </w:r>
            <w:r>
              <w:rPr>
                <w:spacing w:val="-9"/>
                <w:sz w:val="20"/>
              </w:rPr>
              <w:t> </w:t>
            </w:r>
            <w:r>
              <w:rPr>
                <w:sz w:val="20"/>
              </w:rPr>
              <w:t>protection</w:t>
            </w:r>
            <w:r>
              <w:rPr>
                <w:spacing w:val="-8"/>
                <w:sz w:val="20"/>
              </w:rPr>
              <w:t> </w:t>
            </w:r>
            <w:r>
              <w:rPr>
                <w:sz w:val="20"/>
              </w:rPr>
              <w:t>to</w:t>
            </w:r>
            <w:r>
              <w:rPr>
                <w:spacing w:val="-8"/>
                <w:sz w:val="20"/>
              </w:rPr>
              <w:t> </w:t>
            </w:r>
            <w:r>
              <w:rPr>
                <w:sz w:val="20"/>
              </w:rPr>
              <w:t>individuals</w:t>
            </w:r>
            <w:r>
              <w:rPr>
                <w:spacing w:val="-10"/>
                <w:sz w:val="20"/>
              </w:rPr>
              <w:t> </w:t>
            </w:r>
            <w:r>
              <w:rPr>
                <w:spacing w:val="-4"/>
                <w:sz w:val="20"/>
              </w:rPr>
              <w:t>(23)</w:t>
            </w:r>
          </w:p>
        </w:tc>
        <w:tc>
          <w:tcPr>
            <w:tcW w:w="900" w:type="dxa"/>
          </w:tcPr>
          <w:p>
            <w:pPr>
              <w:pStyle w:val="TableParagraph"/>
              <w:ind w:right="147"/>
              <w:jc w:val="right"/>
              <w:rPr>
                <w:b/>
                <w:sz w:val="20"/>
              </w:rPr>
            </w:pPr>
            <w:r>
              <w:rPr>
                <w:b/>
                <w:spacing w:val="-10"/>
                <w:sz w:val="20"/>
              </w:rPr>
              <w:t>1</w:t>
            </w:r>
          </w:p>
          <w:p>
            <w:pPr>
              <w:pStyle w:val="TableParagraph"/>
              <w:spacing w:before="1"/>
              <w:rPr>
                <w:sz w:val="20"/>
              </w:rPr>
            </w:pPr>
          </w:p>
          <w:p>
            <w:pPr>
              <w:pStyle w:val="TableParagraph"/>
              <w:spacing w:line="229" w:lineRule="exact"/>
              <w:ind w:left="391"/>
              <w:rPr>
                <w:sz w:val="20"/>
              </w:rPr>
            </w:pPr>
            <w:r>
              <w:rPr>
                <w:spacing w:val="-4"/>
                <w:sz w:val="20"/>
              </w:rPr>
              <w:t>0.33</w:t>
            </w:r>
          </w:p>
          <w:p>
            <w:pPr>
              <w:pStyle w:val="TableParagraph"/>
              <w:spacing w:line="229" w:lineRule="exact"/>
              <w:ind w:left="391"/>
              <w:rPr>
                <w:sz w:val="20"/>
              </w:rPr>
            </w:pPr>
            <w:r>
              <w:rPr>
                <w:spacing w:val="-4"/>
                <w:sz w:val="20"/>
              </w:rPr>
              <w:t>0.33</w:t>
            </w:r>
          </w:p>
          <w:p>
            <w:pPr>
              <w:pStyle w:val="TableParagraph"/>
              <w:spacing w:line="210" w:lineRule="exact"/>
              <w:ind w:left="391"/>
              <w:rPr>
                <w:sz w:val="20"/>
              </w:rPr>
            </w:pPr>
            <w:r>
              <w:rPr>
                <w:spacing w:val="-4"/>
                <w:sz w:val="20"/>
              </w:rPr>
              <w:t>0.33</w:t>
            </w:r>
          </w:p>
        </w:tc>
        <w:tc>
          <w:tcPr>
            <w:tcW w:w="902" w:type="dxa"/>
          </w:tcPr>
          <w:p>
            <w:pPr>
              <w:pStyle w:val="TableParagraph"/>
              <w:ind w:right="147"/>
              <w:jc w:val="right"/>
              <w:rPr>
                <w:b/>
                <w:sz w:val="20"/>
              </w:rPr>
            </w:pPr>
            <w:r>
              <w:rPr>
                <w:b/>
                <w:spacing w:val="-10"/>
                <w:sz w:val="20"/>
              </w:rPr>
              <w:t>1</w:t>
            </w:r>
          </w:p>
          <w:p>
            <w:pPr>
              <w:pStyle w:val="TableParagraph"/>
              <w:spacing w:before="1"/>
              <w:rPr>
                <w:sz w:val="20"/>
              </w:rPr>
            </w:pPr>
          </w:p>
          <w:p>
            <w:pPr>
              <w:pStyle w:val="TableParagraph"/>
              <w:spacing w:line="229" w:lineRule="exact"/>
              <w:ind w:left="393"/>
              <w:rPr>
                <w:sz w:val="20"/>
              </w:rPr>
            </w:pPr>
            <w:r>
              <w:rPr>
                <w:spacing w:val="-4"/>
                <w:sz w:val="20"/>
              </w:rPr>
              <w:t>0.33</w:t>
            </w:r>
          </w:p>
          <w:p>
            <w:pPr>
              <w:pStyle w:val="TableParagraph"/>
              <w:spacing w:line="229" w:lineRule="exact"/>
              <w:ind w:left="393"/>
              <w:rPr>
                <w:sz w:val="20"/>
              </w:rPr>
            </w:pPr>
            <w:r>
              <w:rPr>
                <w:spacing w:val="-4"/>
                <w:sz w:val="20"/>
              </w:rPr>
              <w:t>0.33</w:t>
            </w:r>
          </w:p>
          <w:p>
            <w:pPr>
              <w:pStyle w:val="TableParagraph"/>
              <w:spacing w:line="210" w:lineRule="exact"/>
              <w:ind w:left="393"/>
              <w:rPr>
                <w:sz w:val="20"/>
              </w:rPr>
            </w:pPr>
            <w:r>
              <w:rPr>
                <w:spacing w:val="-4"/>
                <w:sz w:val="20"/>
              </w:rPr>
              <w:t>0.33</w:t>
            </w:r>
          </w:p>
        </w:tc>
        <w:tc>
          <w:tcPr>
            <w:tcW w:w="902" w:type="dxa"/>
          </w:tcPr>
          <w:p>
            <w:pPr>
              <w:pStyle w:val="TableParagraph"/>
              <w:ind w:right="146"/>
              <w:jc w:val="right"/>
              <w:rPr>
                <w:b/>
                <w:sz w:val="20"/>
              </w:rPr>
            </w:pPr>
            <w:r>
              <w:rPr>
                <w:b/>
                <w:spacing w:val="-10"/>
                <w:sz w:val="20"/>
              </w:rPr>
              <w:t>2</w:t>
            </w:r>
          </w:p>
          <w:p>
            <w:pPr>
              <w:pStyle w:val="TableParagraph"/>
              <w:spacing w:before="1"/>
              <w:rPr>
                <w:sz w:val="20"/>
              </w:rPr>
            </w:pPr>
          </w:p>
          <w:p>
            <w:pPr>
              <w:pStyle w:val="TableParagraph"/>
              <w:spacing w:line="229" w:lineRule="exact"/>
              <w:ind w:left="394"/>
              <w:rPr>
                <w:sz w:val="20"/>
              </w:rPr>
            </w:pPr>
            <w:r>
              <w:rPr>
                <w:spacing w:val="-4"/>
                <w:sz w:val="20"/>
              </w:rPr>
              <w:t>0.67</w:t>
            </w:r>
          </w:p>
          <w:p>
            <w:pPr>
              <w:pStyle w:val="TableParagraph"/>
              <w:spacing w:line="229" w:lineRule="exact"/>
              <w:ind w:left="394"/>
              <w:rPr>
                <w:sz w:val="20"/>
              </w:rPr>
            </w:pPr>
            <w:r>
              <w:rPr>
                <w:spacing w:val="-4"/>
                <w:sz w:val="20"/>
              </w:rPr>
              <w:t>0.67</w:t>
            </w:r>
          </w:p>
          <w:p>
            <w:pPr>
              <w:pStyle w:val="TableParagraph"/>
              <w:spacing w:line="210" w:lineRule="exact"/>
              <w:ind w:left="393"/>
              <w:rPr>
                <w:sz w:val="20"/>
              </w:rPr>
            </w:pPr>
            <w:r>
              <w:rPr>
                <w:spacing w:val="-4"/>
                <w:sz w:val="20"/>
              </w:rPr>
              <w:t>0.67</w:t>
            </w:r>
          </w:p>
        </w:tc>
      </w:tr>
      <w:tr>
        <w:trPr>
          <w:trHeight w:val="287" w:hRule="atLeast"/>
        </w:trPr>
        <w:tc>
          <w:tcPr>
            <w:tcW w:w="6655" w:type="dxa"/>
          </w:tcPr>
          <w:p>
            <w:pPr>
              <w:pStyle w:val="TableParagraph"/>
              <w:ind w:left="115"/>
              <w:rPr>
                <w:sz w:val="20"/>
              </w:rPr>
            </w:pPr>
            <w:r>
              <w:rPr>
                <w:b/>
                <w:sz w:val="20"/>
              </w:rPr>
              <w:t>Leniency</w:t>
            </w:r>
            <w:r>
              <w:rPr>
                <w:b/>
                <w:spacing w:val="-6"/>
                <w:sz w:val="20"/>
              </w:rPr>
              <w:t> </w:t>
            </w:r>
            <w:r>
              <w:rPr>
                <w:b/>
                <w:sz w:val="20"/>
              </w:rPr>
              <w:t>Programs</w:t>
            </w:r>
            <w:r>
              <w:rPr>
                <w:b/>
                <w:spacing w:val="-8"/>
                <w:sz w:val="20"/>
              </w:rPr>
              <w:t> </w:t>
            </w:r>
            <w:r>
              <w:rPr>
                <w:b/>
                <w:sz w:val="20"/>
              </w:rPr>
              <w:t>Establish</w:t>
            </w:r>
            <w:r>
              <w:rPr>
                <w:b/>
                <w:spacing w:val="-6"/>
                <w:sz w:val="20"/>
              </w:rPr>
              <w:t> </w:t>
            </w:r>
            <w:r>
              <w:rPr>
                <w:b/>
                <w:sz w:val="20"/>
              </w:rPr>
              <w:t>Clear</w:t>
            </w:r>
            <w:r>
              <w:rPr>
                <w:b/>
                <w:spacing w:val="-7"/>
                <w:sz w:val="20"/>
              </w:rPr>
              <w:t> </w:t>
            </w:r>
            <w:r>
              <w:rPr>
                <w:b/>
                <w:sz w:val="20"/>
              </w:rPr>
              <w:t>Immunity</w:t>
            </w:r>
            <w:r>
              <w:rPr>
                <w:b/>
                <w:spacing w:val="-5"/>
                <w:sz w:val="20"/>
              </w:rPr>
              <w:t> </w:t>
            </w:r>
            <w:r>
              <w:rPr>
                <w:b/>
                <w:sz w:val="20"/>
              </w:rPr>
              <w:t>Regimes</w:t>
            </w:r>
            <w:r>
              <w:rPr>
                <w:b/>
                <w:spacing w:val="-8"/>
                <w:sz w:val="20"/>
              </w:rPr>
              <w:t> </w:t>
            </w:r>
            <w:r>
              <w:rPr>
                <w:sz w:val="20"/>
              </w:rPr>
              <w:t>(24</w:t>
            </w:r>
            <w:r>
              <w:rPr>
                <w:spacing w:val="-6"/>
                <w:sz w:val="20"/>
              </w:rPr>
              <w:t> </w:t>
            </w:r>
            <w:r>
              <w:rPr>
                <w:sz w:val="20"/>
              </w:rPr>
              <w:t>AND</w:t>
            </w:r>
            <w:r>
              <w:rPr>
                <w:spacing w:val="-6"/>
                <w:sz w:val="20"/>
              </w:rPr>
              <w:t> </w:t>
            </w:r>
            <w:r>
              <w:rPr>
                <w:spacing w:val="-5"/>
                <w:sz w:val="20"/>
              </w:rPr>
              <w:t>25)</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90" w:hRule="atLeast"/>
        </w:trPr>
        <w:tc>
          <w:tcPr>
            <w:tcW w:w="6655" w:type="dxa"/>
          </w:tcPr>
          <w:p>
            <w:pPr>
              <w:pStyle w:val="TableParagraph"/>
              <w:ind w:left="115"/>
              <w:rPr>
                <w:sz w:val="20"/>
              </w:rPr>
            </w:pPr>
            <w:r>
              <w:rPr>
                <w:b/>
                <w:sz w:val="20"/>
              </w:rPr>
              <w:t>Incentives</w:t>
            </w:r>
            <w:r>
              <w:rPr>
                <w:b/>
                <w:spacing w:val="-10"/>
                <w:sz w:val="20"/>
              </w:rPr>
              <w:t> </w:t>
            </w:r>
            <w:r>
              <w:rPr>
                <w:b/>
                <w:sz w:val="20"/>
              </w:rPr>
              <w:t>for</w:t>
            </w:r>
            <w:r>
              <w:rPr>
                <w:b/>
                <w:spacing w:val="-8"/>
                <w:sz w:val="20"/>
              </w:rPr>
              <w:t> </w:t>
            </w:r>
            <w:r>
              <w:rPr>
                <w:b/>
                <w:sz w:val="20"/>
              </w:rPr>
              <w:t>Voluntary</w:t>
            </w:r>
            <w:r>
              <w:rPr>
                <w:b/>
                <w:spacing w:val="-7"/>
                <w:sz w:val="20"/>
              </w:rPr>
              <w:t> </w:t>
            </w:r>
            <w:r>
              <w:rPr>
                <w:b/>
                <w:sz w:val="20"/>
              </w:rPr>
              <w:t>Compliance</w:t>
            </w:r>
            <w:r>
              <w:rPr>
                <w:b/>
                <w:spacing w:val="-9"/>
                <w:sz w:val="20"/>
              </w:rPr>
              <w:t> </w:t>
            </w:r>
            <w:r>
              <w:rPr>
                <w:spacing w:val="-4"/>
                <w:sz w:val="20"/>
              </w:rPr>
              <w:t>(26)</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68" w:hRule="atLeast"/>
        </w:trPr>
        <w:tc>
          <w:tcPr>
            <w:tcW w:w="6655" w:type="dxa"/>
            <w:shd w:val="clear" w:color="auto" w:fill="FFC000"/>
          </w:tcPr>
          <w:p>
            <w:pPr>
              <w:pStyle w:val="TableParagraph"/>
              <w:spacing w:line="229" w:lineRule="exact" w:before="19"/>
              <w:ind w:left="115"/>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line="229" w:lineRule="exact" w:before="19"/>
              <w:ind w:right="144"/>
              <w:jc w:val="right"/>
              <w:rPr>
                <w:b/>
                <w:sz w:val="20"/>
              </w:rPr>
            </w:pPr>
            <w:r>
              <w:rPr>
                <w:b/>
                <w:spacing w:val="-5"/>
                <w:sz w:val="20"/>
              </w:rPr>
              <w:t>12</w:t>
            </w:r>
          </w:p>
        </w:tc>
        <w:tc>
          <w:tcPr>
            <w:tcW w:w="902" w:type="dxa"/>
            <w:shd w:val="clear" w:color="auto" w:fill="FFC000"/>
          </w:tcPr>
          <w:p>
            <w:pPr>
              <w:pStyle w:val="TableParagraph"/>
              <w:spacing w:line="229" w:lineRule="exact" w:before="19"/>
              <w:ind w:right="144"/>
              <w:jc w:val="right"/>
              <w:rPr>
                <w:b/>
                <w:sz w:val="20"/>
              </w:rPr>
            </w:pPr>
            <w:r>
              <w:rPr>
                <w:b/>
                <w:spacing w:val="-5"/>
                <w:sz w:val="20"/>
              </w:rPr>
              <w:t>12</w:t>
            </w:r>
          </w:p>
        </w:tc>
        <w:tc>
          <w:tcPr>
            <w:tcW w:w="902" w:type="dxa"/>
            <w:shd w:val="clear" w:color="auto" w:fill="FFC000"/>
          </w:tcPr>
          <w:p>
            <w:pPr>
              <w:pStyle w:val="TableParagraph"/>
              <w:spacing w:line="229" w:lineRule="exact" w:before="19"/>
              <w:ind w:right="144"/>
              <w:jc w:val="right"/>
              <w:rPr>
                <w:b/>
                <w:sz w:val="20"/>
              </w:rPr>
            </w:pPr>
            <w:r>
              <w:rPr>
                <w:b/>
                <w:spacing w:val="-5"/>
                <w:sz w:val="20"/>
              </w:rPr>
              <w:t>24</w:t>
            </w:r>
          </w:p>
        </w:tc>
      </w:tr>
      <w:tr>
        <w:trPr>
          <w:trHeight w:val="431" w:hRule="atLeast"/>
        </w:trPr>
        <w:tc>
          <w:tcPr>
            <w:tcW w:w="9359" w:type="dxa"/>
            <w:gridSpan w:val="4"/>
            <w:shd w:val="clear" w:color="auto" w:fill="E7EBF5"/>
          </w:tcPr>
          <w:p>
            <w:pPr>
              <w:pStyle w:val="TableParagraph"/>
              <w:tabs>
                <w:tab w:pos="1658" w:val="left" w:leader="none"/>
              </w:tabs>
              <w:spacing w:before="101"/>
              <w:ind w:left="803"/>
              <w:rPr>
                <w:b/>
                <w:sz w:val="20"/>
              </w:rPr>
            </w:pPr>
            <w:r>
              <w:rPr>
                <w:b/>
                <w:spacing w:val="-2"/>
                <w:sz w:val="20"/>
              </w:rPr>
              <w:t>1.1.2</w:t>
            </w:r>
            <w:r>
              <w:rPr>
                <w:b/>
                <w:sz w:val="20"/>
              </w:rPr>
              <w:tab/>
              <w:t>Merger</w:t>
            </w:r>
            <w:r>
              <w:rPr>
                <w:b/>
                <w:spacing w:val="-9"/>
                <w:sz w:val="20"/>
              </w:rPr>
              <w:t> </w:t>
            </w:r>
            <w:r>
              <w:rPr>
                <w:b/>
                <w:spacing w:val="-2"/>
                <w:sz w:val="20"/>
              </w:rPr>
              <w:t>Control</w:t>
            </w:r>
          </w:p>
        </w:tc>
      </w:tr>
      <w:tr>
        <w:trPr>
          <w:trHeight w:val="460" w:hRule="atLeast"/>
        </w:trPr>
        <w:tc>
          <w:tcPr>
            <w:tcW w:w="6655" w:type="dxa"/>
          </w:tcPr>
          <w:p>
            <w:pPr>
              <w:pStyle w:val="TableParagraph"/>
              <w:spacing w:before="115"/>
              <w:ind w:left="115"/>
              <w:rPr>
                <w:b/>
                <w:sz w:val="20"/>
              </w:rPr>
            </w:pPr>
            <w:r>
              <w:rPr>
                <w:b/>
                <w:spacing w:val="-2"/>
                <w:sz w:val="20"/>
              </w:rPr>
              <w:t>Indicators</w:t>
            </w:r>
          </w:p>
        </w:tc>
        <w:tc>
          <w:tcPr>
            <w:tcW w:w="900" w:type="dxa"/>
          </w:tcPr>
          <w:p>
            <w:pPr>
              <w:pStyle w:val="TableParagraph"/>
              <w:spacing w:before="115"/>
              <w:ind w:right="106"/>
              <w:jc w:val="right"/>
              <w:rPr>
                <w:b/>
                <w:sz w:val="20"/>
              </w:rPr>
            </w:pPr>
            <w:r>
              <w:rPr>
                <w:b/>
                <w:spacing w:val="-5"/>
                <w:sz w:val="20"/>
              </w:rPr>
              <w:t>FFP</w:t>
            </w:r>
          </w:p>
        </w:tc>
        <w:tc>
          <w:tcPr>
            <w:tcW w:w="902" w:type="dxa"/>
          </w:tcPr>
          <w:p>
            <w:pPr>
              <w:pStyle w:val="TableParagraph"/>
              <w:spacing w:before="115"/>
              <w:ind w:right="200"/>
              <w:jc w:val="right"/>
              <w:rPr>
                <w:b/>
                <w:sz w:val="20"/>
              </w:rPr>
            </w:pPr>
            <w:r>
              <w:rPr>
                <w:b/>
                <w:spacing w:val="-5"/>
                <w:sz w:val="20"/>
              </w:rPr>
              <w:t>SBP</w:t>
            </w:r>
          </w:p>
        </w:tc>
        <w:tc>
          <w:tcPr>
            <w:tcW w:w="902" w:type="dxa"/>
          </w:tcPr>
          <w:p>
            <w:pPr>
              <w:pStyle w:val="TableParagraph"/>
              <w:spacing w:line="230" w:lineRule="atLeast"/>
              <w:ind w:left="300" w:right="50" w:firstLine="76"/>
              <w:rPr>
                <w:b/>
                <w:sz w:val="20"/>
              </w:rPr>
            </w:pPr>
            <w:r>
              <w:rPr>
                <w:b/>
                <w:spacing w:val="-2"/>
                <w:sz w:val="20"/>
              </w:rPr>
              <w:t>Total Points</w:t>
            </w:r>
          </w:p>
        </w:tc>
      </w:tr>
      <w:tr>
        <w:trPr>
          <w:trHeight w:val="287" w:hRule="atLeast"/>
        </w:trPr>
        <w:tc>
          <w:tcPr>
            <w:tcW w:w="6655" w:type="dxa"/>
          </w:tcPr>
          <w:p>
            <w:pPr>
              <w:pStyle w:val="TableParagraph"/>
              <w:ind w:left="95"/>
              <w:rPr>
                <w:sz w:val="20"/>
              </w:rPr>
            </w:pPr>
            <w:r>
              <w:rPr>
                <w:b/>
                <w:sz w:val="20"/>
              </w:rPr>
              <w:t>Scope</w:t>
            </w:r>
            <w:r>
              <w:rPr>
                <w:b/>
                <w:spacing w:val="-7"/>
                <w:sz w:val="20"/>
              </w:rPr>
              <w:t> </w:t>
            </w:r>
            <w:r>
              <w:rPr>
                <w:b/>
                <w:sz w:val="20"/>
              </w:rPr>
              <w:t>of</w:t>
            </w:r>
            <w:r>
              <w:rPr>
                <w:b/>
                <w:spacing w:val="-6"/>
                <w:sz w:val="20"/>
              </w:rPr>
              <w:t> </w:t>
            </w:r>
            <w:r>
              <w:rPr>
                <w:b/>
                <w:sz w:val="20"/>
              </w:rPr>
              <w:t>Merger</w:t>
            </w:r>
            <w:r>
              <w:rPr>
                <w:b/>
                <w:spacing w:val="-6"/>
                <w:sz w:val="20"/>
              </w:rPr>
              <w:t> </w:t>
            </w:r>
            <w:r>
              <w:rPr>
                <w:b/>
                <w:sz w:val="20"/>
              </w:rPr>
              <w:t>Control</w:t>
            </w:r>
            <w:r>
              <w:rPr>
                <w:b/>
                <w:spacing w:val="-7"/>
                <w:sz w:val="20"/>
              </w:rPr>
              <w:t> </w:t>
            </w:r>
            <w:r>
              <w:rPr>
                <w:b/>
                <w:sz w:val="20"/>
              </w:rPr>
              <w:t>Regulations</w:t>
            </w:r>
            <w:r>
              <w:rPr>
                <w:b/>
                <w:spacing w:val="-7"/>
                <w:sz w:val="20"/>
              </w:rPr>
              <w:t> </w:t>
            </w:r>
            <w:r>
              <w:rPr>
                <w:spacing w:val="-4"/>
                <w:sz w:val="20"/>
              </w:rPr>
              <w:t>(27)</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95" w:right="159"/>
              <w:rPr>
                <w:sz w:val="20"/>
              </w:rPr>
            </w:pPr>
            <w:r>
              <w:rPr>
                <w:b/>
                <w:sz w:val="20"/>
              </w:rPr>
              <w:t>Legal</w:t>
            </w:r>
            <w:r>
              <w:rPr>
                <w:b/>
                <w:spacing w:val="-6"/>
                <w:sz w:val="20"/>
              </w:rPr>
              <w:t> </w:t>
            </w:r>
            <w:r>
              <w:rPr>
                <w:b/>
                <w:sz w:val="20"/>
              </w:rPr>
              <w:t>Framework</w:t>
            </w:r>
            <w:r>
              <w:rPr>
                <w:b/>
                <w:spacing w:val="-4"/>
                <w:sz w:val="20"/>
              </w:rPr>
              <w:t> </w:t>
            </w:r>
            <w:r>
              <w:rPr>
                <w:b/>
                <w:sz w:val="20"/>
              </w:rPr>
              <w:t>Establishes</w:t>
            </w:r>
            <w:r>
              <w:rPr>
                <w:b/>
                <w:spacing w:val="-6"/>
                <w:sz w:val="20"/>
              </w:rPr>
              <w:t> </w:t>
            </w:r>
            <w:r>
              <w:rPr>
                <w:b/>
                <w:sz w:val="20"/>
              </w:rPr>
              <w:t>the</w:t>
            </w:r>
            <w:r>
              <w:rPr>
                <w:b/>
                <w:spacing w:val="-6"/>
                <w:sz w:val="20"/>
              </w:rPr>
              <w:t> </w:t>
            </w:r>
            <w:r>
              <w:rPr>
                <w:b/>
                <w:sz w:val="20"/>
              </w:rPr>
              <w:t>Economic</w:t>
            </w:r>
            <w:r>
              <w:rPr>
                <w:b/>
                <w:spacing w:val="-6"/>
                <w:sz w:val="20"/>
              </w:rPr>
              <w:t> </w:t>
            </w:r>
            <w:r>
              <w:rPr>
                <w:b/>
                <w:sz w:val="20"/>
              </w:rPr>
              <w:t>Criteria</w:t>
            </w:r>
            <w:r>
              <w:rPr>
                <w:b/>
                <w:spacing w:val="-5"/>
                <w:sz w:val="20"/>
              </w:rPr>
              <w:t> </w:t>
            </w:r>
            <w:r>
              <w:rPr>
                <w:b/>
                <w:sz w:val="20"/>
              </w:rPr>
              <w:t>Used</w:t>
            </w:r>
            <w:r>
              <w:rPr>
                <w:b/>
                <w:spacing w:val="-6"/>
                <w:sz w:val="20"/>
              </w:rPr>
              <w:t> </w:t>
            </w:r>
            <w:r>
              <w:rPr>
                <w:b/>
                <w:sz w:val="20"/>
              </w:rPr>
              <w:t>to</w:t>
            </w:r>
            <w:r>
              <w:rPr>
                <w:b/>
                <w:spacing w:val="-5"/>
                <w:sz w:val="20"/>
              </w:rPr>
              <w:t> </w:t>
            </w:r>
            <w:r>
              <w:rPr>
                <w:b/>
                <w:sz w:val="20"/>
              </w:rPr>
              <w:t>Identify Which Transactions Fall Under the Merger Control Regime </w:t>
            </w:r>
            <w:r>
              <w:rPr>
                <w:sz w:val="20"/>
              </w:rPr>
              <w:t>(28)</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115"/>
              <w:rPr>
                <w:sz w:val="20"/>
              </w:rPr>
            </w:pPr>
            <w:r>
              <w:rPr>
                <w:b/>
                <w:sz w:val="20"/>
              </w:rPr>
              <w:t>Legal</w:t>
            </w:r>
            <w:r>
              <w:rPr>
                <w:b/>
                <w:spacing w:val="-6"/>
                <w:sz w:val="20"/>
              </w:rPr>
              <w:t> </w:t>
            </w:r>
            <w:r>
              <w:rPr>
                <w:b/>
                <w:sz w:val="20"/>
              </w:rPr>
              <w:t>Framework</w:t>
            </w:r>
            <w:r>
              <w:rPr>
                <w:b/>
                <w:spacing w:val="-4"/>
                <w:sz w:val="20"/>
              </w:rPr>
              <w:t> </w:t>
            </w:r>
            <w:r>
              <w:rPr>
                <w:b/>
                <w:sz w:val="20"/>
              </w:rPr>
              <w:t>Establishes</w:t>
            </w:r>
            <w:r>
              <w:rPr>
                <w:b/>
                <w:spacing w:val="-7"/>
                <w:sz w:val="20"/>
              </w:rPr>
              <w:t> </w:t>
            </w:r>
            <w:r>
              <w:rPr>
                <w:b/>
                <w:sz w:val="20"/>
              </w:rPr>
              <w:t>a</w:t>
            </w:r>
            <w:r>
              <w:rPr>
                <w:b/>
                <w:spacing w:val="-5"/>
                <w:sz w:val="20"/>
              </w:rPr>
              <w:t> </w:t>
            </w:r>
            <w:r>
              <w:rPr>
                <w:b/>
                <w:sz w:val="20"/>
              </w:rPr>
              <w:t>Merger</w:t>
            </w:r>
            <w:r>
              <w:rPr>
                <w:b/>
                <w:spacing w:val="-6"/>
                <w:sz w:val="20"/>
              </w:rPr>
              <w:t> </w:t>
            </w:r>
            <w:r>
              <w:rPr>
                <w:b/>
                <w:sz w:val="20"/>
              </w:rPr>
              <w:t>Control</w:t>
            </w:r>
            <w:r>
              <w:rPr>
                <w:b/>
                <w:spacing w:val="-6"/>
                <w:sz w:val="20"/>
              </w:rPr>
              <w:t> </w:t>
            </w:r>
            <w:r>
              <w:rPr>
                <w:b/>
                <w:sz w:val="20"/>
              </w:rPr>
              <w:t>Procedure</w:t>
            </w:r>
            <w:r>
              <w:rPr>
                <w:b/>
                <w:spacing w:val="-6"/>
                <w:sz w:val="20"/>
              </w:rPr>
              <w:t> </w:t>
            </w:r>
            <w:r>
              <w:rPr>
                <w:b/>
                <w:sz w:val="20"/>
              </w:rPr>
              <w:t>to</w:t>
            </w:r>
            <w:r>
              <w:rPr>
                <w:b/>
                <w:spacing w:val="-5"/>
                <w:sz w:val="20"/>
              </w:rPr>
              <w:t> </w:t>
            </w:r>
            <w:r>
              <w:rPr>
                <w:b/>
                <w:sz w:val="20"/>
              </w:rPr>
              <w:t>Assess Competition Distortions </w:t>
            </w:r>
            <w:r>
              <w:rPr>
                <w:sz w:val="20"/>
              </w:rPr>
              <w:t>(31)</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690" w:hRule="atLeast"/>
        </w:trPr>
        <w:tc>
          <w:tcPr>
            <w:tcW w:w="6655" w:type="dxa"/>
          </w:tcPr>
          <w:p>
            <w:pPr>
              <w:pStyle w:val="TableParagraph"/>
              <w:ind w:left="115"/>
              <w:rPr>
                <w:sz w:val="20"/>
              </w:rPr>
            </w:pPr>
            <w:r>
              <w:rPr>
                <w:b/>
                <w:sz w:val="20"/>
              </w:rPr>
              <w:t>Legal</w:t>
            </w:r>
            <w:r>
              <w:rPr>
                <w:b/>
                <w:spacing w:val="-3"/>
                <w:sz w:val="20"/>
              </w:rPr>
              <w:t> </w:t>
            </w:r>
            <w:r>
              <w:rPr>
                <w:b/>
                <w:sz w:val="20"/>
              </w:rPr>
              <w:t>Framework</w:t>
            </w:r>
            <w:r>
              <w:rPr>
                <w:b/>
                <w:spacing w:val="-2"/>
                <w:sz w:val="20"/>
              </w:rPr>
              <w:t> </w:t>
            </w:r>
            <w:r>
              <w:rPr>
                <w:b/>
                <w:sz w:val="20"/>
              </w:rPr>
              <w:t>Establishes</w:t>
            </w:r>
            <w:r>
              <w:rPr>
                <w:b/>
                <w:spacing w:val="-4"/>
                <w:sz w:val="20"/>
              </w:rPr>
              <w:t> </w:t>
            </w:r>
            <w:r>
              <w:rPr>
                <w:b/>
                <w:sz w:val="20"/>
              </w:rPr>
              <w:t>Clear</w:t>
            </w:r>
            <w:r>
              <w:rPr>
                <w:b/>
                <w:spacing w:val="-3"/>
                <w:sz w:val="20"/>
              </w:rPr>
              <w:t> </w:t>
            </w:r>
            <w:r>
              <w:rPr>
                <w:b/>
                <w:sz w:val="20"/>
              </w:rPr>
              <w:t>Guidelines</w:t>
            </w:r>
            <w:r>
              <w:rPr>
                <w:b/>
                <w:spacing w:val="-4"/>
                <w:sz w:val="20"/>
              </w:rPr>
              <w:t> </w:t>
            </w:r>
            <w:r>
              <w:rPr>
                <w:b/>
                <w:sz w:val="20"/>
              </w:rPr>
              <w:t>and</w:t>
            </w:r>
            <w:r>
              <w:rPr>
                <w:b/>
                <w:spacing w:val="-3"/>
                <w:sz w:val="20"/>
              </w:rPr>
              <w:t> </w:t>
            </w:r>
            <w:r>
              <w:rPr>
                <w:b/>
                <w:sz w:val="20"/>
              </w:rPr>
              <w:t>Thresholds</w:t>
            </w:r>
            <w:r>
              <w:rPr>
                <w:b/>
                <w:spacing w:val="-4"/>
                <w:sz w:val="20"/>
              </w:rPr>
              <w:t> </w:t>
            </w:r>
            <w:r>
              <w:rPr>
                <w:b/>
                <w:sz w:val="20"/>
              </w:rPr>
              <w:t>for</w:t>
            </w:r>
            <w:r>
              <w:rPr>
                <w:b/>
                <w:spacing w:val="-3"/>
                <w:sz w:val="20"/>
              </w:rPr>
              <w:t> </w:t>
            </w:r>
            <w:r>
              <w:rPr>
                <w:b/>
                <w:sz w:val="20"/>
              </w:rPr>
              <w:t>Merger Notifications</w:t>
            </w:r>
            <w:r>
              <w:rPr>
                <w:b/>
                <w:spacing w:val="-9"/>
                <w:sz w:val="20"/>
              </w:rPr>
              <w:t> </w:t>
            </w:r>
            <w:r>
              <w:rPr>
                <w:b/>
                <w:sz w:val="20"/>
              </w:rPr>
              <w:t>Including</w:t>
            </w:r>
            <w:r>
              <w:rPr>
                <w:b/>
                <w:spacing w:val="-7"/>
                <w:sz w:val="20"/>
              </w:rPr>
              <w:t> </w:t>
            </w:r>
            <w:r>
              <w:rPr>
                <w:b/>
                <w:sz w:val="20"/>
              </w:rPr>
              <w:t>Individual</w:t>
            </w:r>
            <w:r>
              <w:rPr>
                <w:b/>
                <w:spacing w:val="-8"/>
                <w:sz w:val="20"/>
              </w:rPr>
              <w:t> </w:t>
            </w:r>
            <w:r>
              <w:rPr>
                <w:b/>
                <w:sz w:val="20"/>
              </w:rPr>
              <w:t>and</w:t>
            </w:r>
            <w:r>
              <w:rPr>
                <w:b/>
                <w:spacing w:val="-9"/>
                <w:sz w:val="20"/>
              </w:rPr>
              <w:t> </w:t>
            </w:r>
            <w:r>
              <w:rPr>
                <w:b/>
                <w:sz w:val="20"/>
              </w:rPr>
              <w:t>Aggregate</w:t>
            </w:r>
            <w:r>
              <w:rPr>
                <w:b/>
                <w:spacing w:val="-8"/>
                <w:sz w:val="20"/>
              </w:rPr>
              <w:t> </w:t>
            </w:r>
            <w:r>
              <w:rPr>
                <w:b/>
                <w:sz w:val="20"/>
              </w:rPr>
              <w:t>Thresholds</w:t>
            </w:r>
            <w:r>
              <w:rPr>
                <w:b/>
                <w:spacing w:val="-9"/>
                <w:sz w:val="20"/>
              </w:rPr>
              <w:t> </w:t>
            </w:r>
            <w:r>
              <w:rPr>
                <w:sz w:val="20"/>
              </w:rPr>
              <w:t>(29</w:t>
            </w:r>
            <w:r>
              <w:rPr>
                <w:spacing w:val="-7"/>
                <w:sz w:val="20"/>
              </w:rPr>
              <w:t> </w:t>
            </w:r>
            <w:r>
              <w:rPr>
                <w:sz w:val="20"/>
              </w:rPr>
              <w:t>AND</w:t>
            </w:r>
            <w:r>
              <w:rPr>
                <w:spacing w:val="-8"/>
                <w:sz w:val="20"/>
              </w:rPr>
              <w:t> </w:t>
            </w:r>
            <w:r>
              <w:rPr>
                <w:spacing w:val="-4"/>
                <w:sz w:val="20"/>
              </w:rPr>
              <w:t>30)*</w:t>
            </w:r>
          </w:p>
          <w:p>
            <w:pPr>
              <w:pStyle w:val="TableParagraph"/>
              <w:spacing w:line="210" w:lineRule="exact" w:before="1"/>
              <w:ind w:left="115"/>
              <w:rPr>
                <w:i/>
                <w:sz w:val="20"/>
              </w:rPr>
            </w:pPr>
            <w:r>
              <w:rPr>
                <w:sz w:val="20"/>
              </w:rPr>
              <w:t>*</w:t>
            </w:r>
            <w:r>
              <w:rPr>
                <w:i/>
                <w:sz w:val="20"/>
              </w:rPr>
              <w:t>A</w:t>
            </w:r>
            <w:r>
              <w:rPr>
                <w:i/>
                <w:spacing w:val="-3"/>
                <w:sz w:val="20"/>
              </w:rPr>
              <w:t> </w:t>
            </w:r>
            <w:r>
              <w:rPr>
                <w:i/>
                <w:sz w:val="20"/>
              </w:rPr>
              <w:t>partial</w:t>
            </w:r>
            <w:r>
              <w:rPr>
                <w:i/>
                <w:spacing w:val="-4"/>
                <w:sz w:val="20"/>
              </w:rPr>
              <w:t> </w:t>
            </w:r>
            <w:r>
              <w:rPr>
                <w:i/>
                <w:sz w:val="20"/>
              </w:rPr>
              <w:t>score</w:t>
            </w:r>
            <w:r>
              <w:rPr>
                <w:i/>
                <w:spacing w:val="-3"/>
                <w:sz w:val="20"/>
              </w:rPr>
              <w:t> </w:t>
            </w:r>
            <w:r>
              <w:rPr>
                <w:i/>
                <w:sz w:val="20"/>
              </w:rPr>
              <w:t>of</w:t>
            </w:r>
            <w:r>
              <w:rPr>
                <w:i/>
                <w:spacing w:val="-4"/>
                <w:sz w:val="20"/>
              </w:rPr>
              <w:t> </w:t>
            </w:r>
            <w:r>
              <w:rPr>
                <w:i/>
                <w:sz w:val="20"/>
              </w:rPr>
              <w:t>0.50</w:t>
            </w:r>
            <w:r>
              <w:rPr>
                <w:i/>
                <w:spacing w:val="-3"/>
                <w:sz w:val="20"/>
              </w:rPr>
              <w:t> </w:t>
            </w:r>
            <w:r>
              <w:rPr>
                <w:i/>
                <w:sz w:val="20"/>
              </w:rPr>
              <w:t>is</w:t>
            </w:r>
            <w:r>
              <w:rPr>
                <w:i/>
                <w:spacing w:val="-4"/>
                <w:sz w:val="20"/>
              </w:rPr>
              <w:t> </w:t>
            </w:r>
            <w:r>
              <w:rPr>
                <w:i/>
                <w:sz w:val="20"/>
              </w:rPr>
              <w:t>allotted</w:t>
            </w:r>
            <w:r>
              <w:rPr>
                <w:i/>
                <w:spacing w:val="-3"/>
                <w:sz w:val="20"/>
              </w:rPr>
              <w:t> </w:t>
            </w:r>
            <w:r>
              <w:rPr>
                <w:i/>
                <w:sz w:val="20"/>
              </w:rPr>
              <w:t>f</w:t>
            </w:r>
            <w:r>
              <w:rPr>
                <w:i/>
                <w:spacing w:val="-4"/>
                <w:sz w:val="20"/>
              </w:rPr>
              <w:t> </w:t>
            </w:r>
            <w:r>
              <w:rPr>
                <w:i/>
                <w:sz w:val="20"/>
              </w:rPr>
              <w:t>either</w:t>
            </w:r>
            <w:r>
              <w:rPr>
                <w:i/>
                <w:spacing w:val="-4"/>
                <w:sz w:val="20"/>
              </w:rPr>
              <w:t> </w:t>
            </w:r>
            <w:r>
              <w:rPr>
                <w:i/>
                <w:sz w:val="20"/>
              </w:rPr>
              <w:t>option</w:t>
            </w:r>
            <w:r>
              <w:rPr>
                <w:i/>
                <w:spacing w:val="-3"/>
                <w:sz w:val="20"/>
              </w:rPr>
              <w:t> </w:t>
            </w:r>
            <w:r>
              <w:rPr>
                <w:i/>
                <w:sz w:val="20"/>
              </w:rPr>
              <w:t>30a.</w:t>
            </w:r>
            <w:r>
              <w:rPr>
                <w:i/>
                <w:spacing w:val="-6"/>
                <w:sz w:val="20"/>
              </w:rPr>
              <w:t> </w:t>
            </w:r>
            <w:r>
              <w:rPr>
                <w:i/>
                <w:sz w:val="20"/>
              </w:rPr>
              <w:t>or</w:t>
            </w:r>
            <w:r>
              <w:rPr>
                <w:i/>
                <w:spacing w:val="-4"/>
                <w:sz w:val="20"/>
              </w:rPr>
              <w:t> </w:t>
            </w:r>
            <w:r>
              <w:rPr>
                <w:i/>
                <w:sz w:val="20"/>
              </w:rPr>
              <w:t>30b.</w:t>
            </w:r>
            <w:r>
              <w:rPr>
                <w:i/>
                <w:spacing w:val="-3"/>
                <w:sz w:val="20"/>
              </w:rPr>
              <w:t> </w:t>
            </w:r>
            <w:r>
              <w:rPr>
                <w:i/>
                <w:sz w:val="20"/>
              </w:rPr>
              <w:t>is</w:t>
            </w:r>
            <w:r>
              <w:rPr>
                <w:i/>
                <w:spacing w:val="-4"/>
                <w:sz w:val="20"/>
              </w:rPr>
              <w:t> </w:t>
            </w:r>
            <w:r>
              <w:rPr>
                <w:i/>
                <w:spacing w:val="-2"/>
                <w:sz w:val="20"/>
              </w:rPr>
              <w:t>selected</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115"/>
              <w:rPr>
                <w:sz w:val="20"/>
              </w:rPr>
            </w:pPr>
            <w:r>
              <w:rPr>
                <w:b/>
                <w:sz w:val="20"/>
              </w:rPr>
              <w:t>Existence</w:t>
            </w:r>
            <w:r>
              <w:rPr>
                <w:b/>
                <w:spacing w:val="-6"/>
                <w:sz w:val="20"/>
              </w:rPr>
              <w:t> </w:t>
            </w:r>
            <w:r>
              <w:rPr>
                <w:b/>
                <w:sz w:val="20"/>
              </w:rPr>
              <w:t>of</w:t>
            </w:r>
            <w:r>
              <w:rPr>
                <w:b/>
                <w:spacing w:val="-5"/>
                <w:sz w:val="20"/>
              </w:rPr>
              <w:t> </w:t>
            </w:r>
            <w:r>
              <w:rPr>
                <w:b/>
                <w:sz w:val="20"/>
              </w:rPr>
              <w:t>a</w:t>
            </w:r>
            <w:r>
              <w:rPr>
                <w:b/>
                <w:spacing w:val="-5"/>
                <w:sz w:val="20"/>
              </w:rPr>
              <w:t> </w:t>
            </w:r>
            <w:r>
              <w:rPr>
                <w:b/>
                <w:sz w:val="20"/>
              </w:rPr>
              <w:t>Multi-phased</w:t>
            </w:r>
            <w:r>
              <w:rPr>
                <w:b/>
                <w:spacing w:val="-4"/>
                <w:sz w:val="20"/>
              </w:rPr>
              <w:t> </w:t>
            </w:r>
            <w:r>
              <w:rPr>
                <w:b/>
                <w:sz w:val="20"/>
              </w:rPr>
              <w:t>Merger</w:t>
            </w:r>
            <w:r>
              <w:rPr>
                <w:b/>
                <w:spacing w:val="-6"/>
                <w:sz w:val="20"/>
              </w:rPr>
              <w:t> </w:t>
            </w:r>
            <w:r>
              <w:rPr>
                <w:b/>
                <w:sz w:val="20"/>
              </w:rPr>
              <w:t>Review</w:t>
            </w:r>
            <w:r>
              <w:rPr>
                <w:b/>
                <w:spacing w:val="-6"/>
                <w:sz w:val="20"/>
              </w:rPr>
              <w:t> </w:t>
            </w:r>
            <w:r>
              <w:rPr>
                <w:b/>
                <w:sz w:val="20"/>
              </w:rPr>
              <w:t>Procedure,</w:t>
            </w:r>
            <w:r>
              <w:rPr>
                <w:b/>
                <w:spacing w:val="-5"/>
                <w:sz w:val="20"/>
              </w:rPr>
              <w:t> </w:t>
            </w:r>
            <w:r>
              <w:rPr>
                <w:b/>
                <w:sz w:val="20"/>
              </w:rPr>
              <w:t>Procedure</w:t>
            </w:r>
            <w:r>
              <w:rPr>
                <w:b/>
                <w:spacing w:val="-6"/>
                <w:sz w:val="20"/>
              </w:rPr>
              <w:t> </w:t>
            </w:r>
            <w:r>
              <w:rPr>
                <w:b/>
                <w:sz w:val="20"/>
              </w:rPr>
              <w:t>with Specific Statutory Time Limits </w:t>
            </w:r>
            <w:r>
              <w:rPr>
                <w:sz w:val="20"/>
              </w:rPr>
              <w:t>(32 AND 33)</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87" w:hRule="atLeast"/>
        </w:trPr>
        <w:tc>
          <w:tcPr>
            <w:tcW w:w="6655" w:type="dxa"/>
          </w:tcPr>
          <w:p>
            <w:pPr>
              <w:pStyle w:val="TableParagraph"/>
              <w:ind w:left="115"/>
              <w:rPr>
                <w:sz w:val="20"/>
              </w:rPr>
            </w:pPr>
            <w:r>
              <w:rPr>
                <w:b/>
                <w:sz w:val="20"/>
              </w:rPr>
              <w:t>Existence</w:t>
            </w:r>
            <w:r>
              <w:rPr>
                <w:b/>
                <w:spacing w:val="-7"/>
                <w:sz w:val="20"/>
              </w:rPr>
              <w:t> </w:t>
            </w:r>
            <w:r>
              <w:rPr>
                <w:b/>
                <w:sz w:val="20"/>
              </w:rPr>
              <w:t>of</w:t>
            </w:r>
            <w:r>
              <w:rPr>
                <w:b/>
                <w:spacing w:val="-6"/>
                <w:sz w:val="20"/>
              </w:rPr>
              <w:t> </w:t>
            </w:r>
            <w:r>
              <w:rPr>
                <w:b/>
                <w:sz w:val="20"/>
              </w:rPr>
              <w:t>a</w:t>
            </w:r>
            <w:r>
              <w:rPr>
                <w:b/>
                <w:spacing w:val="-6"/>
                <w:sz w:val="20"/>
              </w:rPr>
              <w:t> </w:t>
            </w:r>
            <w:r>
              <w:rPr>
                <w:b/>
                <w:sz w:val="20"/>
              </w:rPr>
              <w:t>Simplified</w:t>
            </w:r>
            <w:r>
              <w:rPr>
                <w:b/>
                <w:spacing w:val="-6"/>
                <w:sz w:val="20"/>
              </w:rPr>
              <w:t> </w:t>
            </w:r>
            <w:r>
              <w:rPr>
                <w:b/>
                <w:sz w:val="20"/>
              </w:rPr>
              <w:t>Merger</w:t>
            </w:r>
            <w:r>
              <w:rPr>
                <w:b/>
                <w:spacing w:val="-7"/>
                <w:sz w:val="20"/>
              </w:rPr>
              <w:t> </w:t>
            </w:r>
            <w:r>
              <w:rPr>
                <w:b/>
                <w:sz w:val="20"/>
              </w:rPr>
              <w:t>Procedure</w:t>
            </w:r>
            <w:r>
              <w:rPr>
                <w:b/>
                <w:spacing w:val="-6"/>
                <w:sz w:val="20"/>
              </w:rPr>
              <w:t> </w:t>
            </w:r>
            <w:r>
              <w:rPr>
                <w:spacing w:val="-4"/>
                <w:sz w:val="20"/>
              </w:rPr>
              <w:t>(34)</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115" w:right="159"/>
              <w:rPr>
                <w:sz w:val="20"/>
              </w:rPr>
            </w:pPr>
            <w:r>
              <w:rPr>
                <w:b/>
                <w:sz w:val="20"/>
              </w:rPr>
              <w:t>Existence</w:t>
            </w:r>
            <w:r>
              <w:rPr>
                <w:b/>
                <w:spacing w:val="-6"/>
                <w:sz w:val="20"/>
              </w:rPr>
              <w:t> </w:t>
            </w:r>
            <w:r>
              <w:rPr>
                <w:b/>
                <w:sz w:val="20"/>
              </w:rPr>
              <w:t>of</w:t>
            </w:r>
            <w:r>
              <w:rPr>
                <w:b/>
                <w:spacing w:val="-5"/>
                <w:sz w:val="20"/>
              </w:rPr>
              <w:t> </w:t>
            </w:r>
            <w:r>
              <w:rPr>
                <w:b/>
                <w:sz w:val="20"/>
              </w:rPr>
              <w:t>Pre-Merger</w:t>
            </w:r>
            <w:r>
              <w:rPr>
                <w:b/>
                <w:spacing w:val="-6"/>
                <w:sz w:val="20"/>
              </w:rPr>
              <w:t> </w:t>
            </w:r>
            <w:r>
              <w:rPr>
                <w:b/>
                <w:sz w:val="20"/>
              </w:rPr>
              <w:t>Consultation</w:t>
            </w:r>
            <w:r>
              <w:rPr>
                <w:b/>
                <w:spacing w:val="-7"/>
                <w:sz w:val="20"/>
              </w:rPr>
              <w:t> </w:t>
            </w:r>
            <w:r>
              <w:rPr>
                <w:b/>
                <w:sz w:val="20"/>
              </w:rPr>
              <w:t>with</w:t>
            </w:r>
            <w:r>
              <w:rPr>
                <w:b/>
                <w:spacing w:val="-7"/>
                <w:sz w:val="20"/>
              </w:rPr>
              <w:t> </w:t>
            </w:r>
            <w:r>
              <w:rPr>
                <w:b/>
                <w:sz w:val="20"/>
              </w:rPr>
              <w:t>Competition</w:t>
            </w:r>
            <w:r>
              <w:rPr>
                <w:b/>
                <w:spacing w:val="-7"/>
                <w:sz w:val="20"/>
              </w:rPr>
              <w:t> </w:t>
            </w:r>
            <w:r>
              <w:rPr>
                <w:b/>
                <w:sz w:val="20"/>
              </w:rPr>
              <w:t>Authority Regarding Transaction Notification </w:t>
            </w:r>
            <w:r>
              <w:rPr>
                <w:sz w:val="20"/>
              </w:rPr>
              <w:t>(35)</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688" w:hRule="atLeast"/>
        </w:trPr>
        <w:tc>
          <w:tcPr>
            <w:tcW w:w="6655" w:type="dxa"/>
          </w:tcPr>
          <w:p>
            <w:pPr>
              <w:pStyle w:val="TableParagraph"/>
              <w:ind w:left="115"/>
              <w:rPr>
                <w:b/>
                <w:sz w:val="20"/>
              </w:rPr>
            </w:pPr>
            <w:r>
              <w:rPr>
                <w:b/>
                <w:sz w:val="20"/>
              </w:rPr>
              <w:t>Requirement to Conduct a Substantive Economic Assessment on the Competitive</w:t>
            </w:r>
            <w:r>
              <w:rPr>
                <w:b/>
                <w:spacing w:val="-4"/>
                <w:sz w:val="20"/>
              </w:rPr>
              <w:t> </w:t>
            </w:r>
            <w:r>
              <w:rPr>
                <w:b/>
                <w:sz w:val="20"/>
              </w:rPr>
              <w:t>Effects</w:t>
            </w:r>
            <w:r>
              <w:rPr>
                <w:b/>
                <w:spacing w:val="-5"/>
                <w:sz w:val="20"/>
              </w:rPr>
              <w:t> </w:t>
            </w:r>
            <w:r>
              <w:rPr>
                <w:b/>
                <w:sz w:val="20"/>
              </w:rPr>
              <w:t>of</w:t>
            </w:r>
            <w:r>
              <w:rPr>
                <w:b/>
                <w:spacing w:val="-3"/>
                <w:sz w:val="20"/>
              </w:rPr>
              <w:t> </w:t>
            </w:r>
            <w:r>
              <w:rPr>
                <w:b/>
                <w:sz w:val="20"/>
              </w:rPr>
              <w:t>a</w:t>
            </w:r>
            <w:r>
              <w:rPr>
                <w:b/>
                <w:spacing w:val="-3"/>
                <w:sz w:val="20"/>
              </w:rPr>
              <w:t> </w:t>
            </w:r>
            <w:r>
              <w:rPr>
                <w:b/>
                <w:sz w:val="20"/>
              </w:rPr>
              <w:t>Transaction</w:t>
            </w:r>
            <w:r>
              <w:rPr>
                <w:b/>
                <w:spacing w:val="-4"/>
                <w:sz w:val="20"/>
              </w:rPr>
              <w:t> </w:t>
            </w:r>
            <w:r>
              <w:rPr>
                <w:b/>
                <w:sz w:val="20"/>
              </w:rPr>
              <w:t>Submitted</w:t>
            </w:r>
            <w:r>
              <w:rPr>
                <w:b/>
                <w:spacing w:val="-5"/>
                <w:sz w:val="20"/>
              </w:rPr>
              <w:t> </w:t>
            </w:r>
            <w:r>
              <w:rPr>
                <w:b/>
                <w:sz w:val="20"/>
              </w:rPr>
              <w:t>for</w:t>
            </w:r>
            <w:r>
              <w:rPr>
                <w:b/>
                <w:spacing w:val="-4"/>
                <w:sz w:val="20"/>
              </w:rPr>
              <w:t> </w:t>
            </w:r>
            <w:r>
              <w:rPr>
                <w:b/>
                <w:sz w:val="20"/>
              </w:rPr>
              <w:t>a</w:t>
            </w:r>
            <w:r>
              <w:rPr>
                <w:b/>
                <w:spacing w:val="-3"/>
                <w:sz w:val="20"/>
              </w:rPr>
              <w:t> </w:t>
            </w:r>
            <w:r>
              <w:rPr>
                <w:b/>
                <w:sz w:val="20"/>
              </w:rPr>
              <w:t>Merger</w:t>
            </w:r>
            <w:r>
              <w:rPr>
                <w:b/>
                <w:spacing w:val="-4"/>
                <w:sz w:val="20"/>
              </w:rPr>
              <w:t> </w:t>
            </w:r>
            <w:r>
              <w:rPr>
                <w:b/>
                <w:sz w:val="20"/>
              </w:rPr>
              <w:t>Control</w:t>
            </w:r>
          </w:p>
          <w:p>
            <w:pPr>
              <w:pStyle w:val="TableParagraph"/>
              <w:spacing w:line="208" w:lineRule="exact"/>
              <w:ind w:left="115"/>
              <w:rPr>
                <w:sz w:val="20"/>
              </w:rPr>
            </w:pPr>
            <w:r>
              <w:rPr>
                <w:b/>
                <w:sz w:val="20"/>
              </w:rPr>
              <w:t>Review</w:t>
            </w:r>
            <w:r>
              <w:rPr>
                <w:b/>
                <w:spacing w:val="-7"/>
                <w:sz w:val="20"/>
              </w:rPr>
              <w:t> </w:t>
            </w:r>
            <w:r>
              <w:rPr>
                <w:spacing w:val="-4"/>
                <w:sz w:val="20"/>
              </w:rPr>
              <w:t>(36)</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115"/>
              <w:rPr>
                <w:sz w:val="20"/>
              </w:rPr>
            </w:pPr>
            <w:r>
              <w:rPr>
                <w:b/>
                <w:sz w:val="20"/>
              </w:rPr>
              <w:t>Availability</w:t>
            </w:r>
            <w:r>
              <w:rPr>
                <w:b/>
                <w:spacing w:val="-4"/>
                <w:sz w:val="20"/>
              </w:rPr>
              <w:t> </w:t>
            </w:r>
            <w:r>
              <w:rPr>
                <w:b/>
                <w:sz w:val="20"/>
              </w:rPr>
              <w:t>of</w:t>
            </w:r>
            <w:r>
              <w:rPr>
                <w:b/>
                <w:spacing w:val="-4"/>
                <w:sz w:val="20"/>
              </w:rPr>
              <w:t> </w:t>
            </w:r>
            <w:r>
              <w:rPr>
                <w:b/>
                <w:sz w:val="20"/>
              </w:rPr>
              <w:t>Legitimate</w:t>
            </w:r>
            <w:r>
              <w:rPr>
                <w:b/>
                <w:spacing w:val="-7"/>
                <w:sz w:val="20"/>
              </w:rPr>
              <w:t> </w:t>
            </w:r>
            <w:r>
              <w:rPr>
                <w:b/>
                <w:sz w:val="20"/>
              </w:rPr>
              <w:t>Justifications</w:t>
            </w:r>
            <w:r>
              <w:rPr>
                <w:b/>
                <w:spacing w:val="-6"/>
                <w:sz w:val="20"/>
              </w:rPr>
              <w:t> </w:t>
            </w:r>
            <w:r>
              <w:rPr>
                <w:b/>
                <w:sz w:val="20"/>
              </w:rPr>
              <w:t>for</w:t>
            </w:r>
            <w:r>
              <w:rPr>
                <w:b/>
                <w:spacing w:val="-5"/>
                <w:sz w:val="20"/>
              </w:rPr>
              <w:t> </w:t>
            </w:r>
            <w:r>
              <w:rPr>
                <w:b/>
                <w:sz w:val="20"/>
              </w:rPr>
              <w:t>Increases</w:t>
            </w:r>
            <w:r>
              <w:rPr>
                <w:b/>
                <w:spacing w:val="-6"/>
                <w:sz w:val="20"/>
              </w:rPr>
              <w:t> </w:t>
            </w:r>
            <w:r>
              <w:rPr>
                <w:b/>
                <w:sz w:val="20"/>
              </w:rPr>
              <w:t>in</w:t>
            </w:r>
            <w:r>
              <w:rPr>
                <w:b/>
                <w:spacing w:val="-3"/>
                <w:sz w:val="20"/>
              </w:rPr>
              <w:t> </w:t>
            </w:r>
            <w:r>
              <w:rPr>
                <w:b/>
                <w:sz w:val="20"/>
              </w:rPr>
              <w:t>Market</w:t>
            </w:r>
            <w:r>
              <w:rPr>
                <w:b/>
                <w:spacing w:val="-4"/>
                <w:sz w:val="20"/>
              </w:rPr>
              <w:t> </w:t>
            </w:r>
            <w:r>
              <w:rPr>
                <w:b/>
                <w:sz w:val="20"/>
              </w:rPr>
              <w:t>Power Resulting from a Merger or Acquisition </w:t>
            </w:r>
            <w:r>
              <w:rPr>
                <w:sz w:val="20"/>
              </w:rPr>
              <w:t>(37 AND 38 AND 39)</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690" w:hRule="atLeast"/>
        </w:trPr>
        <w:tc>
          <w:tcPr>
            <w:tcW w:w="6655" w:type="dxa"/>
          </w:tcPr>
          <w:p>
            <w:pPr>
              <w:pStyle w:val="TableParagraph"/>
              <w:spacing w:line="230" w:lineRule="atLeast"/>
              <w:ind w:left="115" w:right="531"/>
              <w:jc w:val="both"/>
              <w:rPr>
                <w:sz w:val="20"/>
              </w:rPr>
            </w:pPr>
            <w:r>
              <w:rPr>
                <w:b/>
                <w:sz w:val="20"/>
              </w:rPr>
              <w:t>Merger</w:t>
            </w:r>
            <w:r>
              <w:rPr>
                <w:b/>
                <w:spacing w:val="-2"/>
                <w:sz w:val="20"/>
              </w:rPr>
              <w:t> </w:t>
            </w:r>
            <w:r>
              <w:rPr>
                <w:b/>
                <w:sz w:val="20"/>
              </w:rPr>
              <w:t>Remedies</w:t>
            </w:r>
            <w:r>
              <w:rPr>
                <w:b/>
                <w:spacing w:val="-3"/>
                <w:sz w:val="20"/>
              </w:rPr>
              <w:t> </w:t>
            </w:r>
            <w:r>
              <w:rPr>
                <w:b/>
                <w:sz w:val="20"/>
              </w:rPr>
              <w:t>Should</w:t>
            </w:r>
            <w:r>
              <w:rPr>
                <w:b/>
                <w:spacing w:val="-2"/>
                <w:sz w:val="20"/>
              </w:rPr>
              <w:t> </w:t>
            </w:r>
            <w:r>
              <w:rPr>
                <w:b/>
                <w:sz w:val="20"/>
              </w:rPr>
              <w:t>be Effective,</w:t>
            </w:r>
            <w:r>
              <w:rPr>
                <w:b/>
                <w:spacing w:val="-1"/>
                <w:sz w:val="20"/>
              </w:rPr>
              <w:t> </w:t>
            </w:r>
            <w:r>
              <w:rPr>
                <w:b/>
                <w:sz w:val="20"/>
              </w:rPr>
              <w:t>and</w:t>
            </w:r>
            <w:r>
              <w:rPr>
                <w:b/>
                <w:spacing w:val="-2"/>
                <w:sz w:val="20"/>
              </w:rPr>
              <w:t> </w:t>
            </w:r>
            <w:r>
              <w:rPr>
                <w:b/>
                <w:sz w:val="20"/>
              </w:rPr>
              <w:t>the</w:t>
            </w:r>
            <w:r>
              <w:rPr>
                <w:b/>
                <w:spacing w:val="-2"/>
                <w:sz w:val="20"/>
              </w:rPr>
              <w:t> </w:t>
            </w:r>
            <w:r>
              <w:rPr>
                <w:b/>
                <w:sz w:val="20"/>
              </w:rPr>
              <w:t>Competition</w:t>
            </w:r>
            <w:r>
              <w:rPr>
                <w:b/>
                <w:spacing w:val="-3"/>
                <w:sz w:val="20"/>
              </w:rPr>
              <w:t> </w:t>
            </w:r>
            <w:r>
              <w:rPr>
                <w:b/>
                <w:sz w:val="20"/>
              </w:rPr>
              <w:t>Authority Should</w:t>
            </w:r>
            <w:r>
              <w:rPr>
                <w:b/>
                <w:spacing w:val="-5"/>
                <w:sz w:val="20"/>
              </w:rPr>
              <w:t> </w:t>
            </w:r>
            <w:r>
              <w:rPr>
                <w:b/>
                <w:sz w:val="20"/>
              </w:rPr>
              <w:t>have</w:t>
            </w:r>
            <w:r>
              <w:rPr>
                <w:b/>
                <w:spacing w:val="-4"/>
                <w:sz w:val="20"/>
              </w:rPr>
              <w:t> </w:t>
            </w:r>
            <w:r>
              <w:rPr>
                <w:b/>
                <w:sz w:val="20"/>
              </w:rPr>
              <w:t>the</w:t>
            </w:r>
            <w:r>
              <w:rPr>
                <w:b/>
                <w:spacing w:val="-4"/>
                <w:sz w:val="20"/>
              </w:rPr>
              <w:t> </w:t>
            </w:r>
            <w:r>
              <w:rPr>
                <w:b/>
                <w:sz w:val="20"/>
              </w:rPr>
              <w:t>Authority</w:t>
            </w:r>
            <w:r>
              <w:rPr>
                <w:b/>
                <w:spacing w:val="-3"/>
                <w:sz w:val="20"/>
              </w:rPr>
              <w:t> </w:t>
            </w:r>
            <w:r>
              <w:rPr>
                <w:b/>
                <w:sz w:val="20"/>
              </w:rPr>
              <w:t>to</w:t>
            </w:r>
            <w:r>
              <w:rPr>
                <w:b/>
                <w:spacing w:val="-3"/>
                <w:sz w:val="20"/>
              </w:rPr>
              <w:t> </w:t>
            </w:r>
            <w:r>
              <w:rPr>
                <w:b/>
                <w:sz w:val="20"/>
              </w:rPr>
              <w:t>Ensure</w:t>
            </w:r>
            <w:r>
              <w:rPr>
                <w:b/>
                <w:spacing w:val="-4"/>
                <w:sz w:val="20"/>
              </w:rPr>
              <w:t> </w:t>
            </w:r>
            <w:r>
              <w:rPr>
                <w:b/>
                <w:sz w:val="20"/>
              </w:rPr>
              <w:t>Compliance</w:t>
            </w:r>
            <w:r>
              <w:rPr>
                <w:b/>
                <w:spacing w:val="-4"/>
                <w:sz w:val="20"/>
              </w:rPr>
              <w:t> </w:t>
            </w:r>
            <w:r>
              <w:rPr>
                <w:sz w:val="20"/>
              </w:rPr>
              <w:t>(40</w:t>
            </w:r>
            <w:r>
              <w:rPr>
                <w:spacing w:val="-3"/>
                <w:sz w:val="20"/>
              </w:rPr>
              <w:t> </w:t>
            </w:r>
            <w:r>
              <w:rPr>
                <w:sz w:val="20"/>
              </w:rPr>
              <w:t>AND</w:t>
            </w:r>
            <w:r>
              <w:rPr>
                <w:spacing w:val="-4"/>
                <w:sz w:val="20"/>
              </w:rPr>
              <w:t> </w:t>
            </w:r>
            <w:r>
              <w:rPr>
                <w:sz w:val="20"/>
              </w:rPr>
              <w:t>42</w:t>
            </w:r>
            <w:r>
              <w:rPr>
                <w:spacing w:val="-3"/>
                <w:sz w:val="20"/>
              </w:rPr>
              <w:t> </w:t>
            </w:r>
            <w:r>
              <w:rPr>
                <w:sz w:val="20"/>
              </w:rPr>
              <w:t>AND</w:t>
            </w:r>
            <w:r>
              <w:rPr>
                <w:spacing w:val="-4"/>
                <w:sz w:val="20"/>
              </w:rPr>
              <w:t> </w:t>
            </w:r>
            <w:r>
              <w:rPr>
                <w:sz w:val="20"/>
              </w:rPr>
              <w:t>43 AND 44 AND 45)</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bl>
    <w:p>
      <w:pPr>
        <w:pStyle w:val="TableParagraph"/>
        <w:spacing w:after="0"/>
        <w:jc w:val="right"/>
        <w:rPr>
          <w:b/>
          <w:sz w:val="20"/>
        </w:rPr>
        <w:sectPr>
          <w:type w:val="continuous"/>
          <w:pgSz w:w="12240" w:h="15840"/>
          <w:pgMar w:header="0" w:footer="522" w:top="1420" w:bottom="1458"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900"/>
        <w:gridCol w:w="902"/>
        <w:gridCol w:w="902"/>
      </w:tblGrid>
      <w:tr>
        <w:trPr>
          <w:trHeight w:val="460" w:hRule="atLeast"/>
        </w:trPr>
        <w:tc>
          <w:tcPr>
            <w:tcW w:w="6655" w:type="dxa"/>
          </w:tcPr>
          <w:p>
            <w:pPr>
              <w:pStyle w:val="TableParagraph"/>
              <w:spacing w:line="230" w:lineRule="atLeast"/>
              <w:ind w:left="115" w:right="159"/>
              <w:rPr>
                <w:sz w:val="20"/>
              </w:rPr>
            </w:pPr>
            <w:r>
              <w:rPr>
                <w:b/>
                <w:sz w:val="20"/>
              </w:rPr>
              <w:t>Powers</w:t>
            </w:r>
            <w:r>
              <w:rPr>
                <w:b/>
                <w:spacing w:val="-6"/>
                <w:sz w:val="20"/>
              </w:rPr>
              <w:t> </w:t>
            </w:r>
            <w:r>
              <w:rPr>
                <w:b/>
                <w:sz w:val="20"/>
              </w:rPr>
              <w:t>to</w:t>
            </w:r>
            <w:r>
              <w:rPr>
                <w:b/>
                <w:spacing w:val="-4"/>
                <w:sz w:val="20"/>
              </w:rPr>
              <w:t> </w:t>
            </w:r>
            <w:r>
              <w:rPr>
                <w:b/>
                <w:sz w:val="20"/>
              </w:rPr>
              <w:t>Block</w:t>
            </w:r>
            <w:r>
              <w:rPr>
                <w:b/>
                <w:spacing w:val="-4"/>
                <w:sz w:val="20"/>
              </w:rPr>
              <w:t> </w:t>
            </w:r>
            <w:r>
              <w:rPr>
                <w:b/>
                <w:sz w:val="20"/>
              </w:rPr>
              <w:t>Mergers</w:t>
            </w:r>
            <w:r>
              <w:rPr>
                <w:b/>
                <w:spacing w:val="-6"/>
                <w:sz w:val="20"/>
              </w:rPr>
              <w:t> </w:t>
            </w:r>
            <w:r>
              <w:rPr>
                <w:b/>
                <w:sz w:val="20"/>
              </w:rPr>
              <w:t>that</w:t>
            </w:r>
            <w:r>
              <w:rPr>
                <w:b/>
                <w:spacing w:val="-4"/>
                <w:sz w:val="20"/>
              </w:rPr>
              <w:t> </w:t>
            </w:r>
            <w:r>
              <w:rPr>
                <w:b/>
                <w:sz w:val="20"/>
              </w:rPr>
              <w:t>May</w:t>
            </w:r>
            <w:r>
              <w:rPr>
                <w:b/>
                <w:spacing w:val="-4"/>
                <w:sz w:val="20"/>
              </w:rPr>
              <w:t> </w:t>
            </w:r>
            <w:r>
              <w:rPr>
                <w:b/>
                <w:sz w:val="20"/>
              </w:rPr>
              <w:t>Otherwise</w:t>
            </w:r>
            <w:r>
              <w:rPr>
                <w:b/>
                <w:spacing w:val="-5"/>
                <w:sz w:val="20"/>
              </w:rPr>
              <w:t> </w:t>
            </w:r>
            <w:r>
              <w:rPr>
                <w:b/>
                <w:sz w:val="20"/>
              </w:rPr>
              <w:t>Adversely</w:t>
            </w:r>
            <w:r>
              <w:rPr>
                <w:b/>
                <w:spacing w:val="-4"/>
                <w:sz w:val="20"/>
              </w:rPr>
              <w:t> </w:t>
            </w:r>
            <w:r>
              <w:rPr>
                <w:b/>
                <w:sz w:val="20"/>
              </w:rPr>
              <w:t>Affect Competition </w:t>
            </w:r>
            <w:r>
              <w:rPr>
                <w:sz w:val="20"/>
              </w:rPr>
              <w:t>(46)</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68" w:hRule="atLeast"/>
        </w:trPr>
        <w:tc>
          <w:tcPr>
            <w:tcW w:w="6655" w:type="dxa"/>
            <w:shd w:val="clear" w:color="auto" w:fill="FFC000"/>
          </w:tcPr>
          <w:p>
            <w:pPr>
              <w:pStyle w:val="TableParagraph"/>
              <w:spacing w:line="229" w:lineRule="exact" w:before="19"/>
              <w:ind w:left="115"/>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line="229" w:lineRule="exact" w:before="19"/>
              <w:ind w:right="145"/>
              <w:jc w:val="right"/>
              <w:rPr>
                <w:b/>
                <w:sz w:val="20"/>
              </w:rPr>
            </w:pPr>
            <w:r>
              <w:rPr>
                <w:b/>
                <w:spacing w:val="-5"/>
                <w:sz w:val="20"/>
              </w:rPr>
              <w:t>11</w:t>
            </w:r>
          </w:p>
        </w:tc>
        <w:tc>
          <w:tcPr>
            <w:tcW w:w="902" w:type="dxa"/>
            <w:shd w:val="clear" w:color="auto" w:fill="FFC000"/>
          </w:tcPr>
          <w:p>
            <w:pPr>
              <w:pStyle w:val="TableParagraph"/>
              <w:spacing w:line="229" w:lineRule="exact" w:before="19"/>
              <w:ind w:right="144"/>
              <w:jc w:val="right"/>
              <w:rPr>
                <w:b/>
                <w:sz w:val="20"/>
              </w:rPr>
            </w:pPr>
            <w:r>
              <w:rPr>
                <w:b/>
                <w:spacing w:val="-5"/>
                <w:sz w:val="20"/>
              </w:rPr>
              <w:t>11</w:t>
            </w:r>
          </w:p>
        </w:tc>
        <w:tc>
          <w:tcPr>
            <w:tcW w:w="902" w:type="dxa"/>
            <w:shd w:val="clear" w:color="auto" w:fill="FFC000"/>
          </w:tcPr>
          <w:p>
            <w:pPr>
              <w:pStyle w:val="TableParagraph"/>
              <w:spacing w:line="229" w:lineRule="exact" w:before="19"/>
              <w:ind w:right="144"/>
              <w:jc w:val="right"/>
              <w:rPr>
                <w:b/>
                <w:sz w:val="20"/>
              </w:rPr>
            </w:pPr>
            <w:r>
              <w:rPr>
                <w:b/>
                <w:spacing w:val="-5"/>
                <w:sz w:val="20"/>
              </w:rPr>
              <w:t>22</w:t>
            </w:r>
          </w:p>
        </w:tc>
      </w:tr>
      <w:tr>
        <w:trPr>
          <w:trHeight w:val="434" w:hRule="atLeast"/>
        </w:trPr>
        <w:tc>
          <w:tcPr>
            <w:tcW w:w="9359" w:type="dxa"/>
            <w:gridSpan w:val="4"/>
            <w:shd w:val="clear" w:color="auto" w:fill="E7EBF5"/>
          </w:tcPr>
          <w:p>
            <w:pPr>
              <w:pStyle w:val="TableParagraph"/>
              <w:tabs>
                <w:tab w:pos="1566" w:val="left" w:leader="none"/>
              </w:tabs>
              <w:spacing w:before="103"/>
              <w:ind w:left="717"/>
              <w:rPr>
                <w:b/>
                <w:sz w:val="20"/>
              </w:rPr>
            </w:pPr>
            <w:r>
              <w:rPr>
                <w:b/>
                <w:spacing w:val="-2"/>
                <w:sz w:val="20"/>
              </w:rPr>
              <w:t>1.1.3</w:t>
            </w:r>
            <w:r>
              <w:rPr>
                <w:b/>
                <w:sz w:val="20"/>
              </w:rPr>
              <w:tab/>
              <w:t>State-Owned</w:t>
            </w:r>
            <w:r>
              <w:rPr>
                <w:b/>
                <w:spacing w:val="-8"/>
                <w:sz w:val="20"/>
              </w:rPr>
              <w:t> </w:t>
            </w:r>
            <w:r>
              <w:rPr>
                <w:b/>
                <w:sz w:val="20"/>
              </w:rPr>
              <w:t>Enterprises</w:t>
            </w:r>
            <w:r>
              <w:rPr>
                <w:b/>
                <w:spacing w:val="-8"/>
                <w:sz w:val="20"/>
              </w:rPr>
              <w:t> </w:t>
            </w:r>
            <w:r>
              <w:rPr>
                <w:b/>
                <w:sz w:val="20"/>
              </w:rPr>
              <w:t>Framework</w:t>
            </w:r>
            <w:r>
              <w:rPr>
                <w:b/>
                <w:spacing w:val="-6"/>
                <w:sz w:val="20"/>
              </w:rPr>
              <w:t> </w:t>
            </w:r>
            <w:r>
              <w:rPr>
                <w:b/>
                <w:sz w:val="20"/>
              </w:rPr>
              <w:t>and</w:t>
            </w:r>
            <w:r>
              <w:rPr>
                <w:b/>
                <w:spacing w:val="-10"/>
                <w:sz w:val="20"/>
              </w:rPr>
              <w:t> </w:t>
            </w:r>
            <w:r>
              <w:rPr>
                <w:b/>
                <w:sz w:val="20"/>
              </w:rPr>
              <w:t>Scope</w:t>
            </w:r>
            <w:r>
              <w:rPr>
                <w:b/>
                <w:spacing w:val="-8"/>
                <w:sz w:val="20"/>
              </w:rPr>
              <w:t> </w:t>
            </w:r>
            <w:r>
              <w:rPr>
                <w:b/>
                <w:sz w:val="20"/>
              </w:rPr>
              <w:t>of</w:t>
            </w:r>
            <w:r>
              <w:rPr>
                <w:b/>
                <w:spacing w:val="-7"/>
                <w:sz w:val="20"/>
              </w:rPr>
              <w:t> </w:t>
            </w:r>
            <w:r>
              <w:rPr>
                <w:b/>
                <w:sz w:val="20"/>
              </w:rPr>
              <w:t>Competition</w:t>
            </w:r>
            <w:r>
              <w:rPr>
                <w:b/>
                <w:spacing w:val="-7"/>
                <w:sz w:val="20"/>
              </w:rPr>
              <w:t> </w:t>
            </w:r>
            <w:r>
              <w:rPr>
                <w:b/>
                <w:spacing w:val="-5"/>
                <w:sz w:val="20"/>
              </w:rPr>
              <w:t>Law</w:t>
            </w:r>
          </w:p>
        </w:tc>
      </w:tr>
      <w:tr>
        <w:trPr>
          <w:trHeight w:val="457" w:hRule="atLeast"/>
        </w:trPr>
        <w:tc>
          <w:tcPr>
            <w:tcW w:w="6655" w:type="dxa"/>
          </w:tcPr>
          <w:p>
            <w:pPr>
              <w:pStyle w:val="TableParagraph"/>
              <w:spacing w:before="115"/>
              <w:ind w:left="105"/>
              <w:rPr>
                <w:b/>
                <w:sz w:val="20"/>
              </w:rPr>
            </w:pPr>
            <w:r>
              <w:rPr>
                <w:b/>
                <w:spacing w:val="-2"/>
                <w:sz w:val="20"/>
              </w:rPr>
              <w:t>Indicators</w:t>
            </w:r>
          </w:p>
        </w:tc>
        <w:tc>
          <w:tcPr>
            <w:tcW w:w="900" w:type="dxa"/>
          </w:tcPr>
          <w:p>
            <w:pPr>
              <w:pStyle w:val="TableParagraph"/>
              <w:spacing w:before="115"/>
              <w:ind w:right="197"/>
              <w:jc w:val="right"/>
              <w:rPr>
                <w:b/>
                <w:sz w:val="20"/>
              </w:rPr>
            </w:pPr>
            <w:r>
              <w:rPr>
                <w:b/>
                <w:spacing w:val="-5"/>
                <w:sz w:val="20"/>
              </w:rPr>
              <w:t>FFP</w:t>
            </w:r>
          </w:p>
        </w:tc>
        <w:tc>
          <w:tcPr>
            <w:tcW w:w="902" w:type="dxa"/>
          </w:tcPr>
          <w:p>
            <w:pPr>
              <w:pStyle w:val="TableParagraph"/>
              <w:spacing w:before="115"/>
              <w:ind w:left="326"/>
              <w:rPr>
                <w:b/>
                <w:sz w:val="20"/>
              </w:rPr>
            </w:pPr>
            <w:r>
              <w:rPr>
                <w:b/>
                <w:spacing w:val="-5"/>
                <w:sz w:val="20"/>
              </w:rPr>
              <w:t>SBP</w:t>
            </w:r>
          </w:p>
        </w:tc>
        <w:tc>
          <w:tcPr>
            <w:tcW w:w="902" w:type="dxa"/>
          </w:tcPr>
          <w:p>
            <w:pPr>
              <w:pStyle w:val="TableParagraph"/>
              <w:spacing w:line="228" w:lineRule="exact"/>
              <w:ind w:left="211" w:right="139" w:firstLine="76"/>
              <w:rPr>
                <w:b/>
                <w:sz w:val="20"/>
              </w:rPr>
            </w:pPr>
            <w:r>
              <w:rPr>
                <w:b/>
                <w:spacing w:val="-2"/>
                <w:sz w:val="20"/>
              </w:rPr>
              <w:t>Total Points</w:t>
            </w:r>
          </w:p>
        </w:tc>
      </w:tr>
      <w:tr>
        <w:trPr>
          <w:trHeight w:val="460" w:hRule="atLeast"/>
        </w:trPr>
        <w:tc>
          <w:tcPr>
            <w:tcW w:w="6655" w:type="dxa"/>
          </w:tcPr>
          <w:p>
            <w:pPr>
              <w:pStyle w:val="TableParagraph"/>
              <w:spacing w:line="230" w:lineRule="atLeast"/>
              <w:ind w:left="105"/>
              <w:rPr>
                <w:sz w:val="20"/>
              </w:rPr>
            </w:pPr>
            <w:r>
              <w:rPr>
                <w:b/>
                <w:sz w:val="20"/>
              </w:rPr>
              <w:t>Requirement</w:t>
            </w:r>
            <w:r>
              <w:rPr>
                <w:b/>
                <w:spacing w:val="-3"/>
                <w:sz w:val="20"/>
              </w:rPr>
              <w:t> </w:t>
            </w:r>
            <w:r>
              <w:rPr>
                <w:b/>
                <w:sz w:val="20"/>
              </w:rPr>
              <w:t>to</w:t>
            </w:r>
            <w:r>
              <w:rPr>
                <w:b/>
                <w:spacing w:val="-3"/>
                <w:sz w:val="20"/>
              </w:rPr>
              <w:t> </w:t>
            </w:r>
            <w:r>
              <w:rPr>
                <w:b/>
                <w:sz w:val="20"/>
              </w:rPr>
              <w:t>justify</w:t>
            </w:r>
            <w:r>
              <w:rPr>
                <w:b/>
                <w:spacing w:val="-3"/>
                <w:sz w:val="20"/>
              </w:rPr>
              <w:t> </w:t>
            </w:r>
            <w:r>
              <w:rPr>
                <w:b/>
                <w:sz w:val="20"/>
              </w:rPr>
              <w:t>the</w:t>
            </w:r>
            <w:r>
              <w:rPr>
                <w:b/>
                <w:spacing w:val="-3"/>
                <w:sz w:val="20"/>
              </w:rPr>
              <w:t> </w:t>
            </w:r>
            <w:r>
              <w:rPr>
                <w:b/>
                <w:sz w:val="20"/>
              </w:rPr>
              <w:t>Create</w:t>
            </w:r>
            <w:r>
              <w:rPr>
                <w:b/>
                <w:spacing w:val="-4"/>
                <w:sz w:val="20"/>
              </w:rPr>
              <w:t> </w:t>
            </w:r>
            <w:r>
              <w:rPr>
                <w:b/>
                <w:sz w:val="20"/>
              </w:rPr>
              <w:t>of</w:t>
            </w:r>
            <w:r>
              <w:rPr>
                <w:b/>
                <w:spacing w:val="-6"/>
                <w:sz w:val="20"/>
              </w:rPr>
              <w:t> </w:t>
            </w:r>
            <w:r>
              <w:rPr>
                <w:b/>
                <w:sz w:val="20"/>
              </w:rPr>
              <w:t>SOEs</w:t>
            </w:r>
            <w:r>
              <w:rPr>
                <w:b/>
                <w:spacing w:val="-5"/>
                <w:sz w:val="20"/>
              </w:rPr>
              <w:t> </w:t>
            </w:r>
            <w:r>
              <w:rPr>
                <w:b/>
                <w:sz w:val="20"/>
              </w:rPr>
              <w:t>Based</w:t>
            </w:r>
            <w:r>
              <w:rPr>
                <w:b/>
                <w:spacing w:val="-5"/>
                <w:sz w:val="20"/>
              </w:rPr>
              <w:t> </w:t>
            </w:r>
            <w:r>
              <w:rPr>
                <w:b/>
                <w:sz w:val="20"/>
              </w:rPr>
              <w:t>on</w:t>
            </w:r>
            <w:r>
              <w:rPr>
                <w:b/>
                <w:spacing w:val="-4"/>
                <w:sz w:val="20"/>
              </w:rPr>
              <w:t> </w:t>
            </w:r>
            <w:r>
              <w:rPr>
                <w:b/>
                <w:sz w:val="20"/>
              </w:rPr>
              <w:t>Economic,</w:t>
            </w:r>
            <w:r>
              <w:rPr>
                <w:b/>
                <w:spacing w:val="-4"/>
                <w:sz w:val="20"/>
              </w:rPr>
              <w:t> </w:t>
            </w:r>
            <w:r>
              <w:rPr>
                <w:b/>
                <w:sz w:val="20"/>
              </w:rPr>
              <w:t>Social</w:t>
            </w:r>
            <w:r>
              <w:rPr>
                <w:b/>
                <w:spacing w:val="-4"/>
                <w:sz w:val="20"/>
              </w:rPr>
              <w:t> </w:t>
            </w:r>
            <w:r>
              <w:rPr>
                <w:b/>
                <w:sz w:val="20"/>
              </w:rPr>
              <w:t>or Sustainability Criteria </w:t>
            </w:r>
            <w:r>
              <w:rPr>
                <w:sz w:val="20"/>
              </w:rPr>
              <w:t>(47)</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105"/>
              <w:rPr>
                <w:sz w:val="20"/>
              </w:rPr>
            </w:pPr>
            <w:r>
              <w:rPr>
                <w:b/>
                <w:sz w:val="20"/>
              </w:rPr>
              <w:t>Competition</w:t>
            </w:r>
            <w:r>
              <w:rPr>
                <w:b/>
                <w:spacing w:val="-4"/>
                <w:sz w:val="20"/>
              </w:rPr>
              <w:t> </w:t>
            </w:r>
            <w:r>
              <w:rPr>
                <w:b/>
                <w:sz w:val="20"/>
              </w:rPr>
              <w:t>Law</w:t>
            </w:r>
            <w:r>
              <w:rPr>
                <w:b/>
                <w:spacing w:val="-4"/>
                <w:sz w:val="20"/>
              </w:rPr>
              <w:t> </w:t>
            </w:r>
            <w:r>
              <w:rPr>
                <w:b/>
                <w:sz w:val="20"/>
              </w:rPr>
              <w:t>Applies</w:t>
            </w:r>
            <w:r>
              <w:rPr>
                <w:b/>
                <w:spacing w:val="-5"/>
                <w:sz w:val="20"/>
              </w:rPr>
              <w:t> </w:t>
            </w:r>
            <w:r>
              <w:rPr>
                <w:b/>
                <w:sz w:val="20"/>
              </w:rPr>
              <w:t>to</w:t>
            </w:r>
            <w:r>
              <w:rPr>
                <w:b/>
                <w:spacing w:val="-3"/>
                <w:sz w:val="20"/>
              </w:rPr>
              <w:t> </w:t>
            </w:r>
            <w:r>
              <w:rPr>
                <w:b/>
                <w:sz w:val="20"/>
              </w:rPr>
              <w:t>All</w:t>
            </w:r>
            <w:r>
              <w:rPr>
                <w:b/>
                <w:spacing w:val="-4"/>
                <w:sz w:val="20"/>
              </w:rPr>
              <w:t> </w:t>
            </w:r>
            <w:r>
              <w:rPr>
                <w:b/>
                <w:sz w:val="20"/>
              </w:rPr>
              <w:t>SOEs</w:t>
            </w:r>
            <w:r>
              <w:rPr>
                <w:b/>
                <w:spacing w:val="-5"/>
                <w:sz w:val="20"/>
              </w:rPr>
              <w:t> </w:t>
            </w:r>
            <w:r>
              <w:rPr>
                <w:b/>
                <w:sz w:val="20"/>
              </w:rPr>
              <w:t>and</w:t>
            </w:r>
            <w:r>
              <w:rPr>
                <w:b/>
                <w:spacing w:val="-4"/>
                <w:sz w:val="20"/>
              </w:rPr>
              <w:t> </w:t>
            </w:r>
            <w:r>
              <w:rPr>
                <w:b/>
                <w:sz w:val="20"/>
              </w:rPr>
              <w:t>Sectors</w:t>
            </w:r>
            <w:r>
              <w:rPr>
                <w:b/>
                <w:spacing w:val="-5"/>
                <w:sz w:val="20"/>
              </w:rPr>
              <w:t> </w:t>
            </w:r>
            <w:r>
              <w:rPr>
                <w:b/>
                <w:sz w:val="20"/>
              </w:rPr>
              <w:t>of</w:t>
            </w:r>
            <w:r>
              <w:rPr>
                <w:b/>
                <w:spacing w:val="-3"/>
                <w:sz w:val="20"/>
              </w:rPr>
              <w:t> </w:t>
            </w:r>
            <w:r>
              <w:rPr>
                <w:b/>
                <w:sz w:val="20"/>
              </w:rPr>
              <w:t>the</w:t>
            </w:r>
            <w:r>
              <w:rPr>
                <w:b/>
                <w:spacing w:val="-4"/>
                <w:sz w:val="20"/>
              </w:rPr>
              <w:t> </w:t>
            </w:r>
            <w:r>
              <w:rPr>
                <w:b/>
                <w:sz w:val="20"/>
              </w:rPr>
              <w:t>Economy</w:t>
            </w:r>
            <w:r>
              <w:rPr>
                <w:b/>
                <w:spacing w:val="-3"/>
                <w:sz w:val="20"/>
              </w:rPr>
              <w:t> </w:t>
            </w:r>
            <w:r>
              <w:rPr>
                <w:sz w:val="20"/>
              </w:rPr>
              <w:t>(48</w:t>
            </w:r>
            <w:r>
              <w:rPr>
                <w:spacing w:val="-3"/>
                <w:sz w:val="20"/>
              </w:rPr>
              <w:t> </w:t>
            </w:r>
            <w:r>
              <w:rPr>
                <w:sz w:val="20"/>
              </w:rPr>
              <w:t>AND 49 AND 50)</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87" w:hRule="atLeast"/>
        </w:trPr>
        <w:tc>
          <w:tcPr>
            <w:tcW w:w="6655" w:type="dxa"/>
          </w:tcPr>
          <w:p>
            <w:pPr>
              <w:pStyle w:val="TableParagraph"/>
              <w:ind w:left="105"/>
              <w:rPr>
                <w:sz w:val="20"/>
              </w:rPr>
            </w:pPr>
            <w:r>
              <w:rPr>
                <w:b/>
                <w:sz w:val="20"/>
              </w:rPr>
              <w:t>New</w:t>
            </w:r>
            <w:r>
              <w:rPr>
                <w:b/>
                <w:spacing w:val="-7"/>
                <w:sz w:val="20"/>
              </w:rPr>
              <w:t> </w:t>
            </w:r>
            <w:r>
              <w:rPr>
                <w:b/>
                <w:sz w:val="20"/>
              </w:rPr>
              <w:t>SOEs</w:t>
            </w:r>
            <w:r>
              <w:rPr>
                <w:b/>
                <w:spacing w:val="-7"/>
                <w:sz w:val="20"/>
              </w:rPr>
              <w:t> </w:t>
            </w:r>
            <w:r>
              <w:rPr>
                <w:b/>
                <w:sz w:val="20"/>
              </w:rPr>
              <w:t>Are</w:t>
            </w:r>
            <w:r>
              <w:rPr>
                <w:b/>
                <w:spacing w:val="-6"/>
                <w:sz w:val="20"/>
              </w:rPr>
              <w:t> </w:t>
            </w:r>
            <w:r>
              <w:rPr>
                <w:b/>
                <w:sz w:val="20"/>
              </w:rPr>
              <w:t>Assessed</w:t>
            </w:r>
            <w:r>
              <w:rPr>
                <w:b/>
                <w:spacing w:val="-6"/>
                <w:sz w:val="20"/>
              </w:rPr>
              <w:t> </w:t>
            </w:r>
            <w:r>
              <w:rPr>
                <w:b/>
                <w:sz w:val="20"/>
              </w:rPr>
              <w:t>from</w:t>
            </w:r>
            <w:r>
              <w:rPr>
                <w:b/>
                <w:spacing w:val="-5"/>
                <w:sz w:val="20"/>
              </w:rPr>
              <w:t> </w:t>
            </w:r>
            <w:r>
              <w:rPr>
                <w:b/>
                <w:sz w:val="20"/>
              </w:rPr>
              <w:t>a</w:t>
            </w:r>
            <w:r>
              <w:rPr>
                <w:b/>
                <w:spacing w:val="-5"/>
                <w:sz w:val="20"/>
              </w:rPr>
              <w:t> </w:t>
            </w:r>
            <w:r>
              <w:rPr>
                <w:b/>
                <w:sz w:val="20"/>
              </w:rPr>
              <w:t>Competition</w:t>
            </w:r>
            <w:r>
              <w:rPr>
                <w:b/>
                <w:spacing w:val="-6"/>
                <w:sz w:val="20"/>
              </w:rPr>
              <w:t> </w:t>
            </w:r>
            <w:r>
              <w:rPr>
                <w:b/>
                <w:sz w:val="20"/>
              </w:rPr>
              <w:t>Perspective</w:t>
            </w:r>
            <w:r>
              <w:rPr>
                <w:b/>
                <w:spacing w:val="-6"/>
                <w:sz w:val="20"/>
              </w:rPr>
              <w:t> </w:t>
            </w:r>
            <w:r>
              <w:rPr>
                <w:spacing w:val="-4"/>
                <w:sz w:val="20"/>
              </w:rPr>
              <w:t>(51)</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690" w:hRule="atLeast"/>
        </w:trPr>
        <w:tc>
          <w:tcPr>
            <w:tcW w:w="6655" w:type="dxa"/>
          </w:tcPr>
          <w:p>
            <w:pPr>
              <w:pStyle w:val="TableParagraph"/>
              <w:ind w:left="105"/>
              <w:rPr>
                <w:sz w:val="20"/>
              </w:rPr>
            </w:pPr>
            <w:r>
              <w:rPr>
                <w:b/>
                <w:sz w:val="20"/>
              </w:rPr>
              <w:t>Requirement</w:t>
            </w:r>
            <w:r>
              <w:rPr>
                <w:b/>
                <w:spacing w:val="-4"/>
                <w:sz w:val="20"/>
              </w:rPr>
              <w:t> </w:t>
            </w:r>
            <w:r>
              <w:rPr>
                <w:b/>
                <w:sz w:val="20"/>
              </w:rPr>
              <w:t>to</w:t>
            </w:r>
            <w:r>
              <w:rPr>
                <w:b/>
                <w:spacing w:val="-4"/>
                <w:sz w:val="20"/>
              </w:rPr>
              <w:t> </w:t>
            </w:r>
            <w:r>
              <w:rPr>
                <w:b/>
                <w:sz w:val="20"/>
              </w:rPr>
              <w:t>Carry</w:t>
            </w:r>
            <w:r>
              <w:rPr>
                <w:b/>
                <w:spacing w:val="-4"/>
                <w:sz w:val="20"/>
              </w:rPr>
              <w:t> </w:t>
            </w:r>
            <w:r>
              <w:rPr>
                <w:b/>
                <w:sz w:val="20"/>
              </w:rPr>
              <w:t>out</w:t>
            </w:r>
            <w:r>
              <w:rPr>
                <w:b/>
                <w:spacing w:val="-7"/>
                <w:sz w:val="20"/>
              </w:rPr>
              <w:t> </w:t>
            </w:r>
            <w:r>
              <w:rPr>
                <w:b/>
                <w:sz w:val="20"/>
              </w:rPr>
              <w:t>an</w:t>
            </w:r>
            <w:r>
              <w:rPr>
                <w:b/>
                <w:spacing w:val="-5"/>
                <w:sz w:val="20"/>
              </w:rPr>
              <w:t> </w:t>
            </w:r>
            <w:r>
              <w:rPr>
                <w:b/>
                <w:sz w:val="20"/>
              </w:rPr>
              <w:t>Evaluation</w:t>
            </w:r>
            <w:r>
              <w:rPr>
                <w:b/>
                <w:spacing w:val="-5"/>
                <w:sz w:val="20"/>
              </w:rPr>
              <w:t> </w:t>
            </w:r>
            <w:r>
              <w:rPr>
                <w:b/>
                <w:sz w:val="20"/>
              </w:rPr>
              <w:t>Assessment</w:t>
            </w:r>
            <w:r>
              <w:rPr>
                <w:b/>
                <w:spacing w:val="-4"/>
                <w:sz w:val="20"/>
              </w:rPr>
              <w:t> </w:t>
            </w:r>
            <w:r>
              <w:rPr>
                <w:b/>
                <w:sz w:val="20"/>
              </w:rPr>
              <w:t>to</w:t>
            </w:r>
            <w:r>
              <w:rPr>
                <w:b/>
                <w:spacing w:val="-4"/>
                <w:sz w:val="20"/>
              </w:rPr>
              <w:t> </w:t>
            </w:r>
            <w:r>
              <w:rPr>
                <w:b/>
                <w:sz w:val="20"/>
              </w:rPr>
              <w:t>Justify</w:t>
            </w:r>
            <w:r>
              <w:rPr>
                <w:b/>
                <w:spacing w:val="-4"/>
                <w:sz w:val="20"/>
              </w:rPr>
              <w:t> </w:t>
            </w:r>
            <w:r>
              <w:rPr>
                <w:b/>
                <w:sz w:val="20"/>
              </w:rPr>
              <w:t>SOE Commercial Activities </w:t>
            </w:r>
            <w:r>
              <w:rPr>
                <w:sz w:val="20"/>
              </w:rPr>
              <w:t>(52)*</w:t>
            </w:r>
          </w:p>
          <w:p>
            <w:pPr>
              <w:pStyle w:val="TableParagraph"/>
              <w:spacing w:line="210" w:lineRule="exact" w:before="1"/>
              <w:ind w:left="105"/>
              <w:rPr>
                <w:i/>
                <w:sz w:val="20"/>
              </w:rPr>
            </w:pPr>
            <w:r>
              <w:rPr>
                <w:i/>
                <w:sz w:val="20"/>
              </w:rPr>
              <w:t>*A</w:t>
            </w:r>
            <w:r>
              <w:rPr>
                <w:i/>
                <w:spacing w:val="-3"/>
                <w:sz w:val="20"/>
              </w:rPr>
              <w:t> </w:t>
            </w:r>
            <w:r>
              <w:rPr>
                <w:i/>
                <w:sz w:val="20"/>
              </w:rPr>
              <w:t>partial</w:t>
            </w:r>
            <w:r>
              <w:rPr>
                <w:i/>
                <w:spacing w:val="-4"/>
                <w:sz w:val="20"/>
              </w:rPr>
              <w:t> </w:t>
            </w:r>
            <w:r>
              <w:rPr>
                <w:i/>
                <w:sz w:val="20"/>
              </w:rPr>
              <w:t>score</w:t>
            </w:r>
            <w:r>
              <w:rPr>
                <w:i/>
                <w:spacing w:val="-3"/>
                <w:sz w:val="20"/>
              </w:rPr>
              <w:t> </w:t>
            </w:r>
            <w:r>
              <w:rPr>
                <w:i/>
                <w:sz w:val="20"/>
              </w:rPr>
              <w:t>of</w:t>
            </w:r>
            <w:r>
              <w:rPr>
                <w:i/>
                <w:spacing w:val="-4"/>
                <w:sz w:val="20"/>
              </w:rPr>
              <w:t> </w:t>
            </w:r>
            <w:r>
              <w:rPr>
                <w:i/>
                <w:sz w:val="20"/>
              </w:rPr>
              <w:t>0.50</w:t>
            </w:r>
            <w:r>
              <w:rPr>
                <w:i/>
                <w:spacing w:val="-2"/>
                <w:sz w:val="20"/>
              </w:rPr>
              <w:t> </w:t>
            </w:r>
            <w:r>
              <w:rPr>
                <w:i/>
                <w:sz w:val="20"/>
              </w:rPr>
              <w:t>is</w:t>
            </w:r>
            <w:r>
              <w:rPr>
                <w:i/>
                <w:spacing w:val="-5"/>
                <w:sz w:val="20"/>
              </w:rPr>
              <w:t> </w:t>
            </w:r>
            <w:r>
              <w:rPr>
                <w:i/>
                <w:sz w:val="20"/>
              </w:rPr>
              <w:t>allotted</w:t>
            </w:r>
            <w:r>
              <w:rPr>
                <w:i/>
                <w:spacing w:val="-2"/>
                <w:sz w:val="20"/>
              </w:rPr>
              <w:t> </w:t>
            </w:r>
            <w:r>
              <w:rPr>
                <w:i/>
                <w:sz w:val="20"/>
              </w:rPr>
              <w:t>if</w:t>
            </w:r>
            <w:r>
              <w:rPr>
                <w:i/>
                <w:spacing w:val="-4"/>
                <w:sz w:val="20"/>
              </w:rPr>
              <w:t> </w:t>
            </w:r>
            <w:r>
              <w:rPr>
                <w:i/>
                <w:sz w:val="20"/>
              </w:rPr>
              <w:t>option</w:t>
            </w:r>
            <w:r>
              <w:rPr>
                <w:i/>
                <w:spacing w:val="-4"/>
                <w:sz w:val="20"/>
              </w:rPr>
              <w:t> </w:t>
            </w:r>
            <w:r>
              <w:rPr>
                <w:i/>
                <w:sz w:val="20"/>
              </w:rPr>
              <w:t>52b</w:t>
            </w:r>
            <w:r>
              <w:rPr>
                <w:i/>
                <w:spacing w:val="-3"/>
                <w:sz w:val="20"/>
              </w:rPr>
              <w:t> </w:t>
            </w:r>
            <w:r>
              <w:rPr>
                <w:i/>
                <w:sz w:val="20"/>
              </w:rPr>
              <w:t>is</w:t>
            </w:r>
            <w:r>
              <w:rPr>
                <w:i/>
                <w:spacing w:val="-5"/>
                <w:sz w:val="20"/>
              </w:rPr>
              <w:t> </w:t>
            </w:r>
            <w:r>
              <w:rPr>
                <w:i/>
                <w:spacing w:val="-2"/>
                <w:sz w:val="20"/>
              </w:rPr>
              <w:t>selected</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ind w:left="105"/>
              <w:rPr>
                <w:sz w:val="20"/>
              </w:rPr>
            </w:pPr>
            <w:r>
              <w:rPr>
                <w:b/>
                <w:sz w:val="20"/>
              </w:rPr>
              <w:t>Regulatory</w:t>
            </w:r>
            <w:r>
              <w:rPr>
                <w:b/>
                <w:spacing w:val="-7"/>
                <w:sz w:val="20"/>
              </w:rPr>
              <w:t> </w:t>
            </w:r>
            <w:r>
              <w:rPr>
                <w:b/>
                <w:sz w:val="20"/>
              </w:rPr>
              <w:t>Oversight</w:t>
            </w:r>
            <w:r>
              <w:rPr>
                <w:b/>
                <w:spacing w:val="-7"/>
                <w:sz w:val="20"/>
              </w:rPr>
              <w:t> </w:t>
            </w:r>
            <w:r>
              <w:rPr>
                <w:b/>
                <w:sz w:val="20"/>
              </w:rPr>
              <w:t>of</w:t>
            </w:r>
            <w:r>
              <w:rPr>
                <w:b/>
                <w:spacing w:val="-7"/>
                <w:sz w:val="20"/>
              </w:rPr>
              <w:t> </w:t>
            </w:r>
            <w:r>
              <w:rPr>
                <w:b/>
                <w:sz w:val="20"/>
              </w:rPr>
              <w:t>SOE</w:t>
            </w:r>
            <w:r>
              <w:rPr>
                <w:b/>
                <w:spacing w:val="-9"/>
                <w:sz w:val="20"/>
              </w:rPr>
              <w:t> </w:t>
            </w:r>
            <w:r>
              <w:rPr>
                <w:b/>
                <w:sz w:val="20"/>
              </w:rPr>
              <w:t>Preferential</w:t>
            </w:r>
            <w:r>
              <w:rPr>
                <w:b/>
                <w:spacing w:val="-8"/>
                <w:sz w:val="20"/>
              </w:rPr>
              <w:t> </w:t>
            </w:r>
            <w:r>
              <w:rPr>
                <w:b/>
                <w:sz w:val="20"/>
              </w:rPr>
              <w:t>Treatment</w:t>
            </w:r>
            <w:r>
              <w:rPr>
                <w:b/>
                <w:spacing w:val="-6"/>
                <w:sz w:val="20"/>
              </w:rPr>
              <w:t> </w:t>
            </w:r>
            <w:r>
              <w:rPr>
                <w:spacing w:val="-4"/>
                <w:sz w:val="20"/>
              </w:rPr>
              <w:t>(54)*</w:t>
            </w:r>
          </w:p>
          <w:p>
            <w:pPr>
              <w:pStyle w:val="TableParagraph"/>
              <w:spacing w:line="210" w:lineRule="exact"/>
              <w:ind w:left="105"/>
              <w:rPr>
                <w:i/>
                <w:sz w:val="20"/>
              </w:rPr>
            </w:pPr>
            <w:r>
              <w:rPr>
                <w:i/>
                <w:sz w:val="20"/>
              </w:rPr>
              <w:t>*A</w:t>
            </w:r>
            <w:r>
              <w:rPr>
                <w:i/>
                <w:spacing w:val="-3"/>
                <w:sz w:val="20"/>
              </w:rPr>
              <w:t> </w:t>
            </w:r>
            <w:r>
              <w:rPr>
                <w:i/>
                <w:sz w:val="20"/>
              </w:rPr>
              <w:t>partial</w:t>
            </w:r>
            <w:r>
              <w:rPr>
                <w:i/>
                <w:spacing w:val="-4"/>
                <w:sz w:val="20"/>
              </w:rPr>
              <w:t> </w:t>
            </w:r>
            <w:r>
              <w:rPr>
                <w:i/>
                <w:sz w:val="20"/>
              </w:rPr>
              <w:t>score</w:t>
            </w:r>
            <w:r>
              <w:rPr>
                <w:i/>
                <w:spacing w:val="-3"/>
                <w:sz w:val="20"/>
              </w:rPr>
              <w:t> </w:t>
            </w:r>
            <w:r>
              <w:rPr>
                <w:i/>
                <w:sz w:val="20"/>
              </w:rPr>
              <w:t>of</w:t>
            </w:r>
            <w:r>
              <w:rPr>
                <w:i/>
                <w:spacing w:val="-4"/>
                <w:sz w:val="20"/>
              </w:rPr>
              <w:t> </w:t>
            </w:r>
            <w:r>
              <w:rPr>
                <w:i/>
                <w:sz w:val="20"/>
              </w:rPr>
              <w:t>0.50</w:t>
            </w:r>
            <w:r>
              <w:rPr>
                <w:i/>
                <w:spacing w:val="-2"/>
                <w:sz w:val="20"/>
              </w:rPr>
              <w:t> </w:t>
            </w:r>
            <w:r>
              <w:rPr>
                <w:i/>
                <w:sz w:val="20"/>
              </w:rPr>
              <w:t>is</w:t>
            </w:r>
            <w:r>
              <w:rPr>
                <w:i/>
                <w:spacing w:val="-5"/>
                <w:sz w:val="20"/>
              </w:rPr>
              <w:t> </w:t>
            </w:r>
            <w:r>
              <w:rPr>
                <w:i/>
                <w:sz w:val="20"/>
              </w:rPr>
              <w:t>allotted</w:t>
            </w:r>
            <w:r>
              <w:rPr>
                <w:i/>
                <w:spacing w:val="-2"/>
                <w:sz w:val="20"/>
              </w:rPr>
              <w:t> </w:t>
            </w:r>
            <w:r>
              <w:rPr>
                <w:i/>
                <w:sz w:val="20"/>
              </w:rPr>
              <w:t>if</w:t>
            </w:r>
            <w:r>
              <w:rPr>
                <w:i/>
                <w:spacing w:val="-4"/>
                <w:sz w:val="20"/>
              </w:rPr>
              <w:t> </w:t>
            </w:r>
            <w:r>
              <w:rPr>
                <w:i/>
                <w:sz w:val="20"/>
              </w:rPr>
              <w:t>option</w:t>
            </w:r>
            <w:r>
              <w:rPr>
                <w:i/>
                <w:spacing w:val="-4"/>
                <w:sz w:val="20"/>
              </w:rPr>
              <w:t> </w:t>
            </w:r>
            <w:r>
              <w:rPr>
                <w:i/>
                <w:sz w:val="20"/>
              </w:rPr>
              <w:t>54c</w:t>
            </w:r>
            <w:r>
              <w:rPr>
                <w:i/>
                <w:spacing w:val="-4"/>
                <w:sz w:val="20"/>
              </w:rPr>
              <w:t> </w:t>
            </w:r>
            <w:r>
              <w:rPr>
                <w:i/>
                <w:sz w:val="20"/>
              </w:rPr>
              <w:t>is</w:t>
            </w:r>
            <w:r>
              <w:rPr>
                <w:i/>
                <w:spacing w:val="-4"/>
                <w:sz w:val="20"/>
              </w:rPr>
              <w:t> </w:t>
            </w:r>
            <w:r>
              <w:rPr>
                <w:i/>
                <w:spacing w:val="-2"/>
                <w:sz w:val="20"/>
              </w:rPr>
              <w:t>selected</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ind w:left="95"/>
              <w:rPr>
                <w:b/>
                <w:sz w:val="20"/>
              </w:rPr>
            </w:pPr>
            <w:r>
              <w:rPr>
                <w:b/>
                <w:sz w:val="20"/>
              </w:rPr>
              <w:t>Presence</w:t>
            </w:r>
            <w:r>
              <w:rPr>
                <w:b/>
                <w:spacing w:val="-8"/>
                <w:sz w:val="20"/>
              </w:rPr>
              <w:t> </w:t>
            </w:r>
            <w:r>
              <w:rPr>
                <w:b/>
                <w:sz w:val="20"/>
              </w:rPr>
              <w:t>of</w:t>
            </w:r>
            <w:r>
              <w:rPr>
                <w:b/>
                <w:spacing w:val="-6"/>
                <w:sz w:val="20"/>
              </w:rPr>
              <w:t> </w:t>
            </w:r>
            <w:r>
              <w:rPr>
                <w:b/>
                <w:sz w:val="20"/>
              </w:rPr>
              <w:t>Barriers</w:t>
            </w:r>
            <w:r>
              <w:rPr>
                <w:b/>
                <w:spacing w:val="-8"/>
                <w:sz w:val="20"/>
              </w:rPr>
              <w:t> </w:t>
            </w:r>
            <w:r>
              <w:rPr>
                <w:b/>
                <w:sz w:val="20"/>
              </w:rPr>
              <w:t>to</w:t>
            </w:r>
            <w:r>
              <w:rPr>
                <w:b/>
                <w:spacing w:val="-7"/>
                <w:sz w:val="20"/>
              </w:rPr>
              <w:t> </w:t>
            </w:r>
            <w:r>
              <w:rPr>
                <w:b/>
                <w:sz w:val="20"/>
              </w:rPr>
              <w:t>Competition</w:t>
            </w:r>
            <w:r>
              <w:rPr>
                <w:b/>
                <w:spacing w:val="-7"/>
                <w:sz w:val="20"/>
              </w:rPr>
              <w:t> </w:t>
            </w:r>
            <w:r>
              <w:rPr>
                <w:b/>
                <w:sz w:val="20"/>
              </w:rPr>
              <w:t>Authority’s</w:t>
            </w:r>
            <w:r>
              <w:rPr>
                <w:b/>
                <w:spacing w:val="-8"/>
                <w:sz w:val="20"/>
              </w:rPr>
              <w:t> </w:t>
            </w:r>
            <w:r>
              <w:rPr>
                <w:b/>
                <w:sz w:val="20"/>
              </w:rPr>
              <w:t>Investigations</w:t>
            </w:r>
            <w:r>
              <w:rPr>
                <w:b/>
                <w:spacing w:val="-8"/>
                <w:sz w:val="20"/>
              </w:rPr>
              <w:t> </w:t>
            </w:r>
            <w:r>
              <w:rPr>
                <w:b/>
                <w:sz w:val="20"/>
              </w:rPr>
              <w:t>of</w:t>
            </w:r>
            <w:r>
              <w:rPr>
                <w:b/>
                <w:spacing w:val="-7"/>
                <w:sz w:val="20"/>
              </w:rPr>
              <w:t> </w:t>
            </w:r>
            <w:r>
              <w:rPr>
                <w:b/>
                <w:spacing w:val="-4"/>
                <w:sz w:val="20"/>
              </w:rPr>
              <w:t>SOEs</w:t>
            </w:r>
          </w:p>
          <w:p>
            <w:pPr>
              <w:pStyle w:val="TableParagraph"/>
              <w:spacing w:line="210" w:lineRule="exact"/>
              <w:ind w:left="95"/>
              <w:rPr>
                <w:sz w:val="20"/>
              </w:rPr>
            </w:pPr>
            <w:r>
              <w:rPr>
                <w:spacing w:val="-4"/>
                <w:sz w:val="20"/>
              </w:rPr>
              <w:t>(55)</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1607" w:hRule="atLeast"/>
        </w:trPr>
        <w:tc>
          <w:tcPr>
            <w:tcW w:w="6655" w:type="dxa"/>
          </w:tcPr>
          <w:p>
            <w:pPr>
              <w:pStyle w:val="TableParagraph"/>
              <w:ind w:left="95"/>
              <w:rPr>
                <w:b/>
                <w:sz w:val="20"/>
              </w:rPr>
            </w:pPr>
            <w:r>
              <w:rPr>
                <w:b/>
                <w:sz w:val="20"/>
              </w:rPr>
              <w:t>Existence of Procedure to Exclude Sectors from the Application of Competition</w:t>
            </w:r>
            <w:r>
              <w:rPr>
                <w:b/>
                <w:spacing w:val="-3"/>
                <w:sz w:val="20"/>
              </w:rPr>
              <w:t> </w:t>
            </w:r>
            <w:r>
              <w:rPr>
                <w:b/>
                <w:sz w:val="20"/>
              </w:rPr>
              <w:t>Law</w:t>
            </w:r>
            <w:r>
              <w:rPr>
                <w:b/>
                <w:spacing w:val="-3"/>
                <w:sz w:val="20"/>
              </w:rPr>
              <w:t> </w:t>
            </w:r>
            <w:r>
              <w:rPr>
                <w:b/>
                <w:sz w:val="20"/>
              </w:rPr>
              <w:t>and</w:t>
            </w:r>
            <w:r>
              <w:rPr>
                <w:b/>
                <w:spacing w:val="-4"/>
                <w:sz w:val="20"/>
              </w:rPr>
              <w:t> </w:t>
            </w:r>
            <w:r>
              <w:rPr>
                <w:b/>
                <w:sz w:val="20"/>
              </w:rPr>
              <w:t>Merger</w:t>
            </w:r>
            <w:r>
              <w:rPr>
                <w:b/>
                <w:spacing w:val="-3"/>
                <w:sz w:val="20"/>
              </w:rPr>
              <w:t> </w:t>
            </w:r>
            <w:r>
              <w:rPr>
                <w:b/>
                <w:sz w:val="20"/>
              </w:rPr>
              <w:t>Control</w:t>
            </w:r>
            <w:r>
              <w:rPr>
                <w:b/>
                <w:spacing w:val="-3"/>
                <w:sz w:val="20"/>
              </w:rPr>
              <w:t> </w:t>
            </w:r>
            <w:r>
              <w:rPr>
                <w:b/>
                <w:sz w:val="20"/>
              </w:rPr>
              <w:t>is</w:t>
            </w:r>
            <w:r>
              <w:rPr>
                <w:b/>
                <w:spacing w:val="-4"/>
                <w:sz w:val="20"/>
              </w:rPr>
              <w:t> </w:t>
            </w:r>
            <w:r>
              <w:rPr>
                <w:b/>
                <w:sz w:val="20"/>
              </w:rPr>
              <w:t>Based</w:t>
            </w:r>
            <w:r>
              <w:rPr>
                <w:b/>
                <w:spacing w:val="-4"/>
                <w:sz w:val="20"/>
              </w:rPr>
              <w:t> </w:t>
            </w:r>
            <w:r>
              <w:rPr>
                <w:b/>
                <w:sz w:val="20"/>
              </w:rPr>
              <w:t>on</w:t>
            </w:r>
            <w:r>
              <w:rPr>
                <w:b/>
                <w:spacing w:val="-4"/>
                <w:sz w:val="20"/>
              </w:rPr>
              <w:t> </w:t>
            </w:r>
            <w:r>
              <w:rPr>
                <w:b/>
                <w:sz w:val="20"/>
              </w:rPr>
              <w:t>Economic,</w:t>
            </w:r>
            <w:r>
              <w:rPr>
                <w:b/>
                <w:spacing w:val="-3"/>
                <w:sz w:val="20"/>
              </w:rPr>
              <w:t> </w:t>
            </w:r>
            <w:r>
              <w:rPr>
                <w:b/>
                <w:sz w:val="20"/>
              </w:rPr>
              <w:t>Social</w:t>
            </w:r>
            <w:r>
              <w:rPr>
                <w:b/>
                <w:spacing w:val="-6"/>
                <w:sz w:val="20"/>
              </w:rPr>
              <w:t> </w:t>
            </w:r>
            <w:r>
              <w:rPr>
                <w:b/>
                <w:sz w:val="20"/>
              </w:rPr>
              <w:t>or Sustainability Criteria</w:t>
            </w:r>
          </w:p>
          <w:p>
            <w:pPr>
              <w:pStyle w:val="TableParagraph"/>
              <w:numPr>
                <w:ilvl w:val="0"/>
                <w:numId w:val="63"/>
              </w:numPr>
              <w:tabs>
                <w:tab w:pos="348" w:val="left" w:leader="none"/>
              </w:tabs>
              <w:spacing w:line="229" w:lineRule="exact" w:before="0" w:after="0"/>
              <w:ind w:left="348" w:right="0" w:hanging="186"/>
              <w:jc w:val="left"/>
              <w:rPr>
                <w:sz w:val="20"/>
              </w:rPr>
            </w:pPr>
            <w:r>
              <w:rPr>
                <w:sz w:val="20"/>
              </w:rPr>
              <w:t>Procedure</w:t>
            </w:r>
            <w:r>
              <w:rPr>
                <w:spacing w:val="-6"/>
                <w:sz w:val="20"/>
              </w:rPr>
              <w:t> </w:t>
            </w:r>
            <w:r>
              <w:rPr>
                <w:sz w:val="20"/>
              </w:rPr>
              <w:t>to</w:t>
            </w:r>
            <w:r>
              <w:rPr>
                <w:spacing w:val="-5"/>
                <w:sz w:val="20"/>
              </w:rPr>
              <w:t> </w:t>
            </w:r>
            <w:r>
              <w:rPr>
                <w:sz w:val="20"/>
              </w:rPr>
              <w:t>exclude</w:t>
            </w:r>
            <w:r>
              <w:rPr>
                <w:spacing w:val="-5"/>
                <w:sz w:val="20"/>
              </w:rPr>
              <w:t> </w:t>
            </w:r>
            <w:r>
              <w:rPr>
                <w:sz w:val="20"/>
              </w:rPr>
              <w:t>firm</w:t>
            </w:r>
            <w:r>
              <w:rPr>
                <w:spacing w:val="-6"/>
                <w:sz w:val="20"/>
              </w:rPr>
              <w:t> </w:t>
            </w:r>
            <w:r>
              <w:rPr>
                <w:sz w:val="20"/>
              </w:rPr>
              <w:t>or</w:t>
            </w:r>
            <w:r>
              <w:rPr>
                <w:spacing w:val="-5"/>
                <w:sz w:val="20"/>
              </w:rPr>
              <w:t> </w:t>
            </w:r>
            <w:r>
              <w:rPr>
                <w:sz w:val="20"/>
              </w:rPr>
              <w:t>sector</w:t>
            </w:r>
            <w:r>
              <w:rPr>
                <w:spacing w:val="-4"/>
                <w:sz w:val="20"/>
              </w:rPr>
              <w:t> </w:t>
            </w:r>
            <w:r>
              <w:rPr>
                <w:sz w:val="20"/>
              </w:rPr>
              <w:t>exists</w:t>
            </w:r>
            <w:r>
              <w:rPr>
                <w:spacing w:val="-7"/>
                <w:sz w:val="20"/>
              </w:rPr>
              <w:t> </w:t>
            </w:r>
            <w:r>
              <w:rPr>
                <w:spacing w:val="-4"/>
                <w:sz w:val="20"/>
              </w:rPr>
              <w:t>(56)</w:t>
            </w:r>
          </w:p>
          <w:p>
            <w:pPr>
              <w:pStyle w:val="TableParagraph"/>
              <w:numPr>
                <w:ilvl w:val="0"/>
                <w:numId w:val="63"/>
              </w:numPr>
              <w:tabs>
                <w:tab w:pos="347" w:val="left" w:leader="none"/>
                <w:tab w:pos="349" w:val="left" w:leader="none"/>
              </w:tabs>
              <w:spacing w:line="240" w:lineRule="auto" w:before="0" w:after="0"/>
              <w:ind w:left="349" w:right="438" w:hanging="188"/>
              <w:jc w:val="left"/>
              <w:rPr>
                <w:sz w:val="20"/>
              </w:rPr>
            </w:pPr>
            <w:r>
              <w:rPr>
                <w:sz w:val="20"/>
              </w:rPr>
              <w:t>Exemption</w:t>
            </w:r>
            <w:r>
              <w:rPr>
                <w:spacing w:val="-6"/>
                <w:sz w:val="20"/>
              </w:rPr>
              <w:t> </w:t>
            </w:r>
            <w:r>
              <w:rPr>
                <w:sz w:val="20"/>
              </w:rPr>
              <w:t>must</w:t>
            </w:r>
            <w:r>
              <w:rPr>
                <w:spacing w:val="-5"/>
                <w:sz w:val="20"/>
              </w:rPr>
              <w:t> </w:t>
            </w:r>
            <w:r>
              <w:rPr>
                <w:sz w:val="20"/>
              </w:rPr>
              <w:t>be</w:t>
            </w:r>
            <w:r>
              <w:rPr>
                <w:spacing w:val="-5"/>
                <w:sz w:val="20"/>
              </w:rPr>
              <w:t> </w:t>
            </w:r>
            <w:r>
              <w:rPr>
                <w:sz w:val="20"/>
              </w:rPr>
              <w:t>justified</w:t>
            </w:r>
            <w:r>
              <w:rPr>
                <w:spacing w:val="-4"/>
                <w:sz w:val="20"/>
              </w:rPr>
              <w:t> </w:t>
            </w:r>
            <w:r>
              <w:rPr>
                <w:sz w:val="20"/>
              </w:rPr>
              <w:t>on</w:t>
            </w:r>
            <w:r>
              <w:rPr>
                <w:spacing w:val="-4"/>
                <w:sz w:val="20"/>
              </w:rPr>
              <w:t> </w:t>
            </w:r>
            <w:r>
              <w:rPr>
                <w:sz w:val="20"/>
              </w:rPr>
              <w:t>economic,</w:t>
            </w:r>
            <w:r>
              <w:rPr>
                <w:spacing w:val="-4"/>
                <w:sz w:val="20"/>
              </w:rPr>
              <w:t> </w:t>
            </w:r>
            <w:r>
              <w:rPr>
                <w:sz w:val="20"/>
              </w:rPr>
              <w:t>social</w:t>
            </w:r>
            <w:r>
              <w:rPr>
                <w:spacing w:val="-5"/>
                <w:sz w:val="20"/>
              </w:rPr>
              <w:t> </w:t>
            </w:r>
            <w:r>
              <w:rPr>
                <w:sz w:val="20"/>
              </w:rPr>
              <w:t>or</w:t>
            </w:r>
            <w:r>
              <w:rPr>
                <w:spacing w:val="-4"/>
                <w:sz w:val="20"/>
              </w:rPr>
              <w:t> </w:t>
            </w:r>
            <w:r>
              <w:rPr>
                <w:sz w:val="20"/>
              </w:rPr>
              <w:t>sustainability</w:t>
            </w:r>
            <w:r>
              <w:rPr>
                <w:spacing w:val="-4"/>
                <w:sz w:val="20"/>
              </w:rPr>
              <w:t> </w:t>
            </w:r>
            <w:r>
              <w:rPr>
                <w:sz w:val="20"/>
              </w:rPr>
              <w:t>criteria </w:t>
            </w:r>
            <w:r>
              <w:rPr>
                <w:spacing w:val="-2"/>
                <w:sz w:val="20"/>
              </w:rPr>
              <w:t>(59)*</w:t>
            </w:r>
          </w:p>
          <w:p>
            <w:pPr>
              <w:pStyle w:val="TableParagraph"/>
              <w:spacing w:line="208" w:lineRule="exact"/>
              <w:ind w:left="165"/>
              <w:rPr>
                <w:i/>
                <w:sz w:val="20"/>
              </w:rPr>
            </w:pPr>
            <w:r>
              <w:rPr>
                <w:i/>
                <w:sz w:val="20"/>
              </w:rPr>
              <w:t>*A</w:t>
            </w:r>
            <w:r>
              <w:rPr>
                <w:i/>
                <w:spacing w:val="-3"/>
                <w:sz w:val="20"/>
              </w:rPr>
              <w:t> </w:t>
            </w:r>
            <w:r>
              <w:rPr>
                <w:i/>
                <w:sz w:val="20"/>
              </w:rPr>
              <w:t>partial</w:t>
            </w:r>
            <w:r>
              <w:rPr>
                <w:i/>
                <w:spacing w:val="-4"/>
                <w:sz w:val="20"/>
              </w:rPr>
              <w:t> </w:t>
            </w:r>
            <w:r>
              <w:rPr>
                <w:i/>
                <w:sz w:val="20"/>
              </w:rPr>
              <w:t>score</w:t>
            </w:r>
            <w:r>
              <w:rPr>
                <w:i/>
                <w:spacing w:val="-3"/>
                <w:sz w:val="20"/>
              </w:rPr>
              <w:t> </w:t>
            </w:r>
            <w:r>
              <w:rPr>
                <w:i/>
                <w:sz w:val="20"/>
              </w:rPr>
              <w:t>of</w:t>
            </w:r>
            <w:r>
              <w:rPr>
                <w:i/>
                <w:spacing w:val="-4"/>
                <w:sz w:val="20"/>
              </w:rPr>
              <w:t> </w:t>
            </w:r>
            <w:r>
              <w:rPr>
                <w:i/>
                <w:sz w:val="20"/>
              </w:rPr>
              <w:t>0.50</w:t>
            </w:r>
            <w:r>
              <w:rPr>
                <w:i/>
                <w:spacing w:val="-2"/>
                <w:sz w:val="20"/>
              </w:rPr>
              <w:t> </w:t>
            </w:r>
            <w:r>
              <w:rPr>
                <w:i/>
                <w:sz w:val="20"/>
              </w:rPr>
              <w:t>is</w:t>
            </w:r>
            <w:r>
              <w:rPr>
                <w:i/>
                <w:spacing w:val="-5"/>
                <w:sz w:val="20"/>
              </w:rPr>
              <w:t> </w:t>
            </w:r>
            <w:r>
              <w:rPr>
                <w:i/>
                <w:sz w:val="20"/>
              </w:rPr>
              <w:t>allotted</w:t>
            </w:r>
            <w:r>
              <w:rPr>
                <w:i/>
                <w:spacing w:val="-2"/>
                <w:sz w:val="20"/>
              </w:rPr>
              <w:t> </w:t>
            </w:r>
            <w:r>
              <w:rPr>
                <w:i/>
                <w:sz w:val="20"/>
              </w:rPr>
              <w:t>if</w:t>
            </w:r>
            <w:r>
              <w:rPr>
                <w:i/>
                <w:spacing w:val="-4"/>
                <w:sz w:val="20"/>
              </w:rPr>
              <w:t> </w:t>
            </w:r>
            <w:r>
              <w:rPr>
                <w:i/>
                <w:sz w:val="20"/>
              </w:rPr>
              <w:t>either</w:t>
            </w:r>
            <w:r>
              <w:rPr>
                <w:i/>
                <w:spacing w:val="-4"/>
                <w:sz w:val="20"/>
              </w:rPr>
              <w:t> </w:t>
            </w:r>
            <w:r>
              <w:rPr>
                <w:i/>
                <w:sz w:val="20"/>
              </w:rPr>
              <w:t>option</w:t>
            </w:r>
            <w:r>
              <w:rPr>
                <w:i/>
                <w:spacing w:val="-3"/>
                <w:sz w:val="20"/>
              </w:rPr>
              <w:t> </w:t>
            </w:r>
            <w:r>
              <w:rPr>
                <w:i/>
                <w:sz w:val="20"/>
              </w:rPr>
              <w:t>59b</w:t>
            </w:r>
            <w:r>
              <w:rPr>
                <w:i/>
                <w:spacing w:val="-3"/>
                <w:sz w:val="20"/>
              </w:rPr>
              <w:t> </w:t>
            </w:r>
            <w:r>
              <w:rPr>
                <w:i/>
                <w:sz w:val="20"/>
              </w:rPr>
              <w:t>or</w:t>
            </w:r>
            <w:r>
              <w:rPr>
                <w:i/>
                <w:spacing w:val="-6"/>
                <w:sz w:val="20"/>
              </w:rPr>
              <w:t> </w:t>
            </w:r>
            <w:r>
              <w:rPr>
                <w:i/>
                <w:sz w:val="20"/>
              </w:rPr>
              <w:t>59c</w:t>
            </w:r>
            <w:r>
              <w:rPr>
                <w:i/>
                <w:spacing w:val="-5"/>
                <w:sz w:val="20"/>
              </w:rPr>
              <w:t> </w:t>
            </w:r>
            <w:r>
              <w:rPr>
                <w:i/>
                <w:sz w:val="20"/>
              </w:rPr>
              <w:t>is</w:t>
            </w:r>
            <w:r>
              <w:rPr>
                <w:i/>
                <w:spacing w:val="-5"/>
                <w:sz w:val="20"/>
              </w:rPr>
              <w:t> </w:t>
            </w:r>
            <w:r>
              <w:rPr>
                <w:i/>
                <w:spacing w:val="-2"/>
                <w:sz w:val="20"/>
              </w:rPr>
              <w:t>selected.</w:t>
            </w:r>
          </w:p>
        </w:tc>
        <w:tc>
          <w:tcPr>
            <w:tcW w:w="900" w:type="dxa"/>
          </w:tcPr>
          <w:p>
            <w:pPr>
              <w:pStyle w:val="TableParagraph"/>
              <w:ind w:right="147"/>
              <w:jc w:val="right"/>
              <w:rPr>
                <w:b/>
                <w:sz w:val="20"/>
              </w:rPr>
            </w:pPr>
            <w:r>
              <w:rPr>
                <w:b/>
                <w:spacing w:val="-10"/>
                <w:sz w:val="20"/>
              </w:rPr>
              <w:t>1</w:t>
            </w:r>
          </w:p>
          <w:p>
            <w:pPr>
              <w:pStyle w:val="TableParagraph"/>
              <w:spacing w:before="229"/>
              <w:rPr>
                <w:sz w:val="20"/>
              </w:rPr>
            </w:pPr>
          </w:p>
          <w:p>
            <w:pPr>
              <w:pStyle w:val="TableParagraph"/>
              <w:ind w:left="492"/>
              <w:rPr>
                <w:sz w:val="20"/>
              </w:rPr>
            </w:pPr>
            <w:r>
              <w:rPr>
                <w:spacing w:val="-5"/>
                <w:sz w:val="20"/>
              </w:rPr>
              <w:t>0.5</w:t>
            </w:r>
          </w:p>
          <w:p>
            <w:pPr>
              <w:pStyle w:val="TableParagraph"/>
              <w:ind w:left="492"/>
              <w:rPr>
                <w:sz w:val="20"/>
              </w:rPr>
            </w:pPr>
            <w:r>
              <w:rPr>
                <w:spacing w:val="-5"/>
                <w:sz w:val="20"/>
              </w:rPr>
              <w:t>0.5</w:t>
            </w:r>
          </w:p>
        </w:tc>
        <w:tc>
          <w:tcPr>
            <w:tcW w:w="902" w:type="dxa"/>
          </w:tcPr>
          <w:p>
            <w:pPr>
              <w:pStyle w:val="TableParagraph"/>
              <w:ind w:right="147"/>
              <w:jc w:val="right"/>
              <w:rPr>
                <w:b/>
                <w:sz w:val="20"/>
              </w:rPr>
            </w:pPr>
            <w:r>
              <w:rPr>
                <w:b/>
                <w:spacing w:val="-10"/>
                <w:sz w:val="20"/>
              </w:rPr>
              <w:t>1</w:t>
            </w:r>
          </w:p>
          <w:p>
            <w:pPr>
              <w:pStyle w:val="TableParagraph"/>
              <w:spacing w:before="229"/>
              <w:rPr>
                <w:sz w:val="20"/>
              </w:rPr>
            </w:pPr>
          </w:p>
          <w:p>
            <w:pPr>
              <w:pStyle w:val="TableParagraph"/>
              <w:ind w:left="491"/>
              <w:rPr>
                <w:sz w:val="20"/>
              </w:rPr>
            </w:pPr>
            <w:r>
              <w:rPr>
                <w:spacing w:val="-5"/>
                <w:sz w:val="20"/>
              </w:rPr>
              <w:t>0.5</w:t>
            </w:r>
          </w:p>
          <w:p>
            <w:pPr>
              <w:pStyle w:val="TableParagraph"/>
              <w:ind w:left="494"/>
              <w:rPr>
                <w:sz w:val="20"/>
              </w:rPr>
            </w:pPr>
            <w:r>
              <w:rPr>
                <w:spacing w:val="-5"/>
                <w:sz w:val="20"/>
              </w:rPr>
              <w:t>0.5</w:t>
            </w:r>
          </w:p>
        </w:tc>
        <w:tc>
          <w:tcPr>
            <w:tcW w:w="902" w:type="dxa"/>
          </w:tcPr>
          <w:p>
            <w:pPr>
              <w:pStyle w:val="TableParagraph"/>
              <w:ind w:left="643"/>
              <w:rPr>
                <w:b/>
                <w:sz w:val="20"/>
              </w:rPr>
            </w:pPr>
            <w:r>
              <w:rPr>
                <w:b/>
                <w:spacing w:val="-10"/>
                <w:sz w:val="20"/>
              </w:rPr>
              <w:t>2</w:t>
            </w:r>
          </w:p>
          <w:p>
            <w:pPr>
              <w:pStyle w:val="TableParagraph"/>
              <w:spacing w:before="229"/>
              <w:rPr>
                <w:sz w:val="20"/>
              </w:rPr>
            </w:pPr>
          </w:p>
          <w:p>
            <w:pPr>
              <w:pStyle w:val="TableParagraph"/>
              <w:ind w:left="643"/>
              <w:rPr>
                <w:sz w:val="20"/>
              </w:rPr>
            </w:pPr>
            <w:r>
              <w:rPr>
                <w:spacing w:val="-10"/>
                <w:sz w:val="20"/>
              </w:rPr>
              <w:t>1</w:t>
            </w:r>
          </w:p>
          <w:p>
            <w:pPr>
              <w:pStyle w:val="TableParagraph"/>
              <w:ind w:left="643"/>
              <w:rPr>
                <w:sz w:val="20"/>
              </w:rPr>
            </w:pPr>
            <w:r>
              <w:rPr>
                <w:spacing w:val="-10"/>
                <w:sz w:val="20"/>
              </w:rPr>
              <w:t>1</w:t>
            </w:r>
          </w:p>
        </w:tc>
      </w:tr>
      <w:tr>
        <w:trPr>
          <w:trHeight w:val="921" w:hRule="atLeast"/>
        </w:trPr>
        <w:tc>
          <w:tcPr>
            <w:tcW w:w="6655" w:type="dxa"/>
          </w:tcPr>
          <w:p>
            <w:pPr>
              <w:pStyle w:val="TableParagraph"/>
              <w:ind w:left="95"/>
              <w:rPr>
                <w:b/>
                <w:sz w:val="20"/>
              </w:rPr>
            </w:pPr>
            <w:r>
              <w:rPr>
                <w:b/>
                <w:sz w:val="20"/>
              </w:rPr>
              <w:t>Existence</w:t>
            </w:r>
            <w:r>
              <w:rPr>
                <w:b/>
                <w:spacing w:val="-5"/>
                <w:sz w:val="20"/>
              </w:rPr>
              <w:t> </w:t>
            </w:r>
            <w:r>
              <w:rPr>
                <w:b/>
                <w:sz w:val="20"/>
              </w:rPr>
              <w:t>of</w:t>
            </w:r>
            <w:r>
              <w:rPr>
                <w:b/>
                <w:spacing w:val="-4"/>
                <w:sz w:val="20"/>
              </w:rPr>
              <w:t> </w:t>
            </w:r>
            <w:r>
              <w:rPr>
                <w:b/>
                <w:sz w:val="20"/>
              </w:rPr>
              <w:t>Procedure</w:t>
            </w:r>
            <w:r>
              <w:rPr>
                <w:b/>
                <w:spacing w:val="-5"/>
                <w:sz w:val="20"/>
              </w:rPr>
              <w:t> </w:t>
            </w:r>
            <w:r>
              <w:rPr>
                <w:b/>
                <w:sz w:val="20"/>
              </w:rPr>
              <w:t>to</w:t>
            </w:r>
            <w:r>
              <w:rPr>
                <w:b/>
                <w:spacing w:val="-4"/>
                <w:sz w:val="20"/>
              </w:rPr>
              <w:t> </w:t>
            </w:r>
            <w:r>
              <w:rPr>
                <w:b/>
                <w:sz w:val="20"/>
              </w:rPr>
              <w:t>Exempt</w:t>
            </w:r>
            <w:r>
              <w:rPr>
                <w:b/>
                <w:spacing w:val="-4"/>
                <w:sz w:val="20"/>
              </w:rPr>
              <w:t> </w:t>
            </w:r>
            <w:r>
              <w:rPr>
                <w:b/>
                <w:sz w:val="20"/>
              </w:rPr>
              <w:t>Agreements</w:t>
            </w:r>
            <w:r>
              <w:rPr>
                <w:b/>
                <w:spacing w:val="-6"/>
                <w:sz w:val="20"/>
              </w:rPr>
              <w:t> </w:t>
            </w:r>
            <w:r>
              <w:rPr>
                <w:b/>
                <w:sz w:val="20"/>
              </w:rPr>
              <w:t>from</w:t>
            </w:r>
            <w:r>
              <w:rPr>
                <w:b/>
                <w:spacing w:val="-3"/>
                <w:sz w:val="20"/>
              </w:rPr>
              <w:t> </w:t>
            </w:r>
            <w:r>
              <w:rPr>
                <w:b/>
                <w:sz w:val="20"/>
              </w:rPr>
              <w:t>the</w:t>
            </w:r>
            <w:r>
              <w:rPr>
                <w:b/>
                <w:spacing w:val="-7"/>
                <w:sz w:val="20"/>
              </w:rPr>
              <w:t> </w:t>
            </w:r>
            <w:r>
              <w:rPr>
                <w:b/>
                <w:sz w:val="20"/>
              </w:rPr>
              <w:t>Application</w:t>
            </w:r>
            <w:r>
              <w:rPr>
                <w:b/>
                <w:spacing w:val="-6"/>
                <w:sz w:val="20"/>
              </w:rPr>
              <w:t> </w:t>
            </w:r>
            <w:r>
              <w:rPr>
                <w:b/>
                <w:sz w:val="20"/>
              </w:rPr>
              <w:t>of Competition Law</w:t>
            </w:r>
          </w:p>
          <w:p>
            <w:pPr>
              <w:pStyle w:val="TableParagraph"/>
              <w:numPr>
                <w:ilvl w:val="0"/>
                <w:numId w:val="64"/>
              </w:numPr>
              <w:tabs>
                <w:tab w:pos="348" w:val="left" w:leader="none"/>
              </w:tabs>
              <w:spacing w:line="240" w:lineRule="auto" w:before="1" w:after="0"/>
              <w:ind w:left="348" w:right="0" w:hanging="186"/>
              <w:jc w:val="left"/>
              <w:rPr>
                <w:sz w:val="20"/>
              </w:rPr>
            </w:pPr>
            <w:r>
              <w:rPr>
                <w:sz w:val="20"/>
              </w:rPr>
              <w:t>Procedure</w:t>
            </w:r>
            <w:r>
              <w:rPr>
                <w:spacing w:val="-8"/>
                <w:sz w:val="20"/>
              </w:rPr>
              <w:t> </w:t>
            </w:r>
            <w:r>
              <w:rPr>
                <w:sz w:val="20"/>
              </w:rPr>
              <w:t>to</w:t>
            </w:r>
            <w:r>
              <w:rPr>
                <w:spacing w:val="-6"/>
                <w:sz w:val="20"/>
              </w:rPr>
              <w:t> </w:t>
            </w:r>
            <w:r>
              <w:rPr>
                <w:sz w:val="20"/>
              </w:rPr>
              <w:t>exempt</w:t>
            </w:r>
            <w:r>
              <w:rPr>
                <w:spacing w:val="-7"/>
                <w:sz w:val="20"/>
              </w:rPr>
              <w:t> </w:t>
            </w:r>
            <w:r>
              <w:rPr>
                <w:sz w:val="20"/>
              </w:rPr>
              <w:t>individual</w:t>
            </w:r>
            <w:r>
              <w:rPr>
                <w:spacing w:val="-7"/>
                <w:sz w:val="20"/>
              </w:rPr>
              <w:t> </w:t>
            </w:r>
            <w:r>
              <w:rPr>
                <w:sz w:val="20"/>
              </w:rPr>
              <w:t>agreements</w:t>
            </w:r>
            <w:r>
              <w:rPr>
                <w:spacing w:val="-8"/>
                <w:sz w:val="20"/>
              </w:rPr>
              <w:t> </w:t>
            </w:r>
            <w:r>
              <w:rPr>
                <w:sz w:val="20"/>
              </w:rPr>
              <w:t>exists</w:t>
            </w:r>
            <w:r>
              <w:rPr>
                <w:spacing w:val="-8"/>
                <w:sz w:val="20"/>
              </w:rPr>
              <w:t> </w:t>
            </w:r>
            <w:r>
              <w:rPr>
                <w:spacing w:val="-4"/>
                <w:sz w:val="20"/>
              </w:rPr>
              <w:t>(57)</w:t>
            </w:r>
          </w:p>
          <w:p>
            <w:pPr>
              <w:pStyle w:val="TableParagraph"/>
              <w:numPr>
                <w:ilvl w:val="0"/>
                <w:numId w:val="64"/>
              </w:numPr>
              <w:tabs>
                <w:tab w:pos="348" w:val="left" w:leader="none"/>
              </w:tabs>
              <w:spacing w:line="210" w:lineRule="exact" w:before="0" w:after="0"/>
              <w:ind w:left="348" w:right="0" w:hanging="186"/>
              <w:jc w:val="left"/>
              <w:rPr>
                <w:sz w:val="20"/>
              </w:rPr>
            </w:pPr>
            <w:r>
              <w:rPr>
                <w:sz w:val="20"/>
              </w:rPr>
              <w:t>Procedure</w:t>
            </w:r>
            <w:r>
              <w:rPr>
                <w:spacing w:val="-6"/>
                <w:sz w:val="20"/>
              </w:rPr>
              <w:t> </w:t>
            </w:r>
            <w:r>
              <w:rPr>
                <w:sz w:val="20"/>
              </w:rPr>
              <w:t>to</w:t>
            </w:r>
            <w:r>
              <w:rPr>
                <w:spacing w:val="-5"/>
                <w:sz w:val="20"/>
              </w:rPr>
              <w:t> </w:t>
            </w:r>
            <w:r>
              <w:rPr>
                <w:sz w:val="20"/>
              </w:rPr>
              <w:t>exempt</w:t>
            </w:r>
            <w:r>
              <w:rPr>
                <w:spacing w:val="-6"/>
                <w:sz w:val="20"/>
              </w:rPr>
              <w:t> </w:t>
            </w:r>
            <w:r>
              <w:rPr>
                <w:sz w:val="20"/>
              </w:rPr>
              <w:t>category</w:t>
            </w:r>
            <w:r>
              <w:rPr>
                <w:spacing w:val="-7"/>
                <w:sz w:val="20"/>
              </w:rPr>
              <w:t> </w:t>
            </w:r>
            <w:r>
              <w:rPr>
                <w:sz w:val="20"/>
              </w:rPr>
              <w:t>of</w:t>
            </w:r>
            <w:r>
              <w:rPr>
                <w:spacing w:val="-5"/>
                <w:sz w:val="20"/>
              </w:rPr>
              <w:t> </w:t>
            </w:r>
            <w:r>
              <w:rPr>
                <w:sz w:val="20"/>
              </w:rPr>
              <w:t>agreements</w:t>
            </w:r>
            <w:r>
              <w:rPr>
                <w:spacing w:val="-7"/>
                <w:sz w:val="20"/>
              </w:rPr>
              <w:t> </w:t>
            </w:r>
            <w:r>
              <w:rPr>
                <w:sz w:val="20"/>
              </w:rPr>
              <w:t>exists</w:t>
            </w:r>
            <w:r>
              <w:rPr>
                <w:spacing w:val="-6"/>
                <w:sz w:val="20"/>
              </w:rPr>
              <w:t> </w:t>
            </w:r>
            <w:r>
              <w:rPr>
                <w:spacing w:val="-4"/>
                <w:sz w:val="20"/>
              </w:rPr>
              <w:t>(58)</w:t>
            </w:r>
          </w:p>
        </w:tc>
        <w:tc>
          <w:tcPr>
            <w:tcW w:w="900" w:type="dxa"/>
          </w:tcPr>
          <w:p>
            <w:pPr>
              <w:pStyle w:val="TableParagraph"/>
              <w:ind w:right="147"/>
              <w:jc w:val="right"/>
              <w:rPr>
                <w:b/>
                <w:sz w:val="20"/>
              </w:rPr>
            </w:pPr>
            <w:r>
              <w:rPr>
                <w:b/>
                <w:spacing w:val="-10"/>
                <w:sz w:val="20"/>
              </w:rPr>
              <w:t>1</w:t>
            </w:r>
          </w:p>
          <w:p>
            <w:pPr>
              <w:pStyle w:val="TableParagraph"/>
              <w:spacing w:before="1"/>
              <w:rPr>
                <w:sz w:val="20"/>
              </w:rPr>
            </w:pPr>
          </w:p>
          <w:p>
            <w:pPr>
              <w:pStyle w:val="TableParagraph"/>
              <w:ind w:left="492"/>
              <w:rPr>
                <w:sz w:val="20"/>
              </w:rPr>
            </w:pPr>
            <w:r>
              <w:rPr>
                <w:spacing w:val="-5"/>
                <w:sz w:val="20"/>
              </w:rPr>
              <w:t>0.5</w:t>
            </w:r>
          </w:p>
          <w:p>
            <w:pPr>
              <w:pStyle w:val="TableParagraph"/>
              <w:spacing w:line="210" w:lineRule="exact"/>
              <w:ind w:left="492"/>
              <w:rPr>
                <w:sz w:val="20"/>
              </w:rPr>
            </w:pPr>
            <w:r>
              <w:rPr>
                <w:spacing w:val="-5"/>
                <w:sz w:val="20"/>
              </w:rPr>
              <w:t>0.5</w:t>
            </w:r>
          </w:p>
        </w:tc>
        <w:tc>
          <w:tcPr>
            <w:tcW w:w="902" w:type="dxa"/>
          </w:tcPr>
          <w:p>
            <w:pPr>
              <w:pStyle w:val="TableParagraph"/>
              <w:ind w:right="147"/>
              <w:jc w:val="right"/>
              <w:rPr>
                <w:b/>
                <w:sz w:val="20"/>
              </w:rPr>
            </w:pPr>
            <w:r>
              <w:rPr>
                <w:b/>
                <w:spacing w:val="-10"/>
                <w:sz w:val="20"/>
              </w:rPr>
              <w:t>1</w:t>
            </w:r>
          </w:p>
          <w:p>
            <w:pPr>
              <w:pStyle w:val="TableParagraph"/>
              <w:spacing w:before="1"/>
              <w:rPr>
                <w:sz w:val="20"/>
              </w:rPr>
            </w:pPr>
          </w:p>
          <w:p>
            <w:pPr>
              <w:pStyle w:val="TableParagraph"/>
              <w:ind w:left="494"/>
              <w:rPr>
                <w:sz w:val="20"/>
              </w:rPr>
            </w:pPr>
            <w:r>
              <w:rPr>
                <w:spacing w:val="-5"/>
                <w:sz w:val="20"/>
              </w:rPr>
              <w:t>0.5</w:t>
            </w:r>
          </w:p>
          <w:p>
            <w:pPr>
              <w:pStyle w:val="TableParagraph"/>
              <w:spacing w:line="210" w:lineRule="exact"/>
              <w:ind w:left="496"/>
              <w:rPr>
                <w:sz w:val="20"/>
              </w:rPr>
            </w:pPr>
            <w:r>
              <w:rPr>
                <w:spacing w:val="-5"/>
                <w:sz w:val="20"/>
              </w:rPr>
              <w:t>0.5</w:t>
            </w:r>
          </w:p>
        </w:tc>
        <w:tc>
          <w:tcPr>
            <w:tcW w:w="902" w:type="dxa"/>
          </w:tcPr>
          <w:p>
            <w:pPr>
              <w:pStyle w:val="TableParagraph"/>
              <w:ind w:left="643"/>
              <w:rPr>
                <w:b/>
                <w:sz w:val="20"/>
              </w:rPr>
            </w:pPr>
            <w:r>
              <w:rPr>
                <w:b/>
                <w:spacing w:val="-10"/>
                <w:sz w:val="20"/>
              </w:rPr>
              <w:t>2</w:t>
            </w:r>
          </w:p>
          <w:p>
            <w:pPr>
              <w:pStyle w:val="TableParagraph"/>
              <w:spacing w:before="1"/>
              <w:rPr>
                <w:sz w:val="20"/>
              </w:rPr>
            </w:pPr>
          </w:p>
          <w:p>
            <w:pPr>
              <w:pStyle w:val="TableParagraph"/>
              <w:ind w:left="643"/>
              <w:rPr>
                <w:sz w:val="20"/>
              </w:rPr>
            </w:pPr>
            <w:r>
              <w:rPr>
                <w:spacing w:val="-10"/>
                <w:sz w:val="20"/>
              </w:rPr>
              <w:t>1</w:t>
            </w:r>
          </w:p>
          <w:p>
            <w:pPr>
              <w:pStyle w:val="TableParagraph"/>
              <w:spacing w:line="210" w:lineRule="exact"/>
              <w:ind w:left="643"/>
              <w:rPr>
                <w:sz w:val="20"/>
              </w:rPr>
            </w:pPr>
            <w:r>
              <w:rPr>
                <w:spacing w:val="-10"/>
                <w:sz w:val="20"/>
              </w:rPr>
              <w:t>1</w:t>
            </w:r>
          </w:p>
        </w:tc>
      </w:tr>
      <w:tr>
        <w:trPr>
          <w:trHeight w:val="431" w:hRule="atLeast"/>
        </w:trPr>
        <w:tc>
          <w:tcPr>
            <w:tcW w:w="6655" w:type="dxa"/>
            <w:shd w:val="clear" w:color="auto" w:fill="FFC000"/>
          </w:tcPr>
          <w:p>
            <w:pPr>
              <w:pStyle w:val="TableParagraph"/>
              <w:spacing w:before="101"/>
              <w:ind w:left="83"/>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101"/>
              <w:ind w:right="147"/>
              <w:jc w:val="right"/>
              <w:rPr>
                <w:b/>
                <w:sz w:val="20"/>
              </w:rPr>
            </w:pPr>
            <w:r>
              <w:rPr>
                <w:b/>
                <w:spacing w:val="-10"/>
                <w:sz w:val="20"/>
              </w:rPr>
              <w:t>8</w:t>
            </w:r>
          </w:p>
        </w:tc>
        <w:tc>
          <w:tcPr>
            <w:tcW w:w="902" w:type="dxa"/>
            <w:shd w:val="clear" w:color="auto" w:fill="FFC000"/>
          </w:tcPr>
          <w:p>
            <w:pPr>
              <w:pStyle w:val="TableParagraph"/>
              <w:spacing w:before="101"/>
              <w:ind w:right="147"/>
              <w:jc w:val="right"/>
              <w:rPr>
                <w:b/>
                <w:sz w:val="20"/>
              </w:rPr>
            </w:pPr>
            <w:r>
              <w:rPr>
                <w:b/>
                <w:spacing w:val="-10"/>
                <w:sz w:val="20"/>
              </w:rPr>
              <w:t>8</w:t>
            </w:r>
          </w:p>
        </w:tc>
        <w:tc>
          <w:tcPr>
            <w:tcW w:w="902" w:type="dxa"/>
            <w:shd w:val="clear" w:color="auto" w:fill="FFC000"/>
          </w:tcPr>
          <w:p>
            <w:pPr>
              <w:pStyle w:val="TableParagraph"/>
              <w:spacing w:before="101"/>
              <w:ind w:right="143"/>
              <w:jc w:val="right"/>
              <w:rPr>
                <w:b/>
                <w:sz w:val="20"/>
              </w:rPr>
            </w:pPr>
            <w:r>
              <w:rPr>
                <w:b/>
                <w:spacing w:val="-5"/>
                <w:sz w:val="20"/>
              </w:rPr>
              <w:t>16</w:t>
            </w:r>
          </w:p>
        </w:tc>
      </w:tr>
      <w:tr>
        <w:trPr>
          <w:trHeight w:val="431" w:hRule="atLeast"/>
        </w:trPr>
        <w:tc>
          <w:tcPr>
            <w:tcW w:w="9359" w:type="dxa"/>
            <w:gridSpan w:val="4"/>
            <w:shd w:val="clear" w:color="auto" w:fill="E7EBF5"/>
          </w:tcPr>
          <w:p>
            <w:pPr>
              <w:pStyle w:val="TableParagraph"/>
              <w:tabs>
                <w:tab w:pos="1566" w:val="left" w:leader="none"/>
              </w:tabs>
              <w:spacing w:before="101"/>
              <w:ind w:left="714"/>
              <w:rPr>
                <w:b/>
                <w:sz w:val="20"/>
              </w:rPr>
            </w:pPr>
            <w:r>
              <w:rPr>
                <w:b/>
                <w:spacing w:val="-2"/>
                <w:sz w:val="20"/>
              </w:rPr>
              <w:t>1.1.4</w:t>
            </w:r>
            <w:r>
              <w:rPr>
                <w:b/>
                <w:sz w:val="20"/>
              </w:rPr>
              <w:tab/>
              <w:t>Enforcement</w:t>
            </w:r>
            <w:r>
              <w:rPr>
                <w:b/>
                <w:spacing w:val="-10"/>
                <w:sz w:val="20"/>
              </w:rPr>
              <w:t> </w:t>
            </w:r>
            <w:r>
              <w:rPr>
                <w:b/>
                <w:sz w:val="20"/>
              </w:rPr>
              <w:t>of</w:t>
            </w:r>
            <w:r>
              <w:rPr>
                <w:b/>
                <w:spacing w:val="-7"/>
                <w:sz w:val="20"/>
              </w:rPr>
              <w:t> </w:t>
            </w:r>
            <w:r>
              <w:rPr>
                <w:b/>
                <w:sz w:val="20"/>
              </w:rPr>
              <w:t>Competition</w:t>
            </w:r>
            <w:r>
              <w:rPr>
                <w:b/>
                <w:spacing w:val="-8"/>
                <w:sz w:val="20"/>
              </w:rPr>
              <w:t> </w:t>
            </w:r>
            <w:r>
              <w:rPr>
                <w:b/>
                <w:spacing w:val="-2"/>
                <w:sz w:val="20"/>
              </w:rPr>
              <w:t>Regulations</w:t>
            </w:r>
          </w:p>
        </w:tc>
      </w:tr>
      <w:tr>
        <w:trPr>
          <w:trHeight w:val="460" w:hRule="atLeast"/>
        </w:trPr>
        <w:tc>
          <w:tcPr>
            <w:tcW w:w="6655" w:type="dxa"/>
          </w:tcPr>
          <w:p>
            <w:pPr>
              <w:pStyle w:val="TableParagraph"/>
              <w:spacing w:before="115"/>
              <w:ind w:left="105"/>
              <w:rPr>
                <w:b/>
                <w:sz w:val="20"/>
              </w:rPr>
            </w:pPr>
            <w:r>
              <w:rPr>
                <w:b/>
                <w:spacing w:val="-2"/>
                <w:sz w:val="20"/>
              </w:rPr>
              <w:t>Indicators</w:t>
            </w:r>
          </w:p>
        </w:tc>
        <w:tc>
          <w:tcPr>
            <w:tcW w:w="900" w:type="dxa"/>
          </w:tcPr>
          <w:p>
            <w:pPr>
              <w:pStyle w:val="TableParagraph"/>
              <w:spacing w:before="115"/>
              <w:ind w:right="106"/>
              <w:jc w:val="right"/>
              <w:rPr>
                <w:b/>
                <w:sz w:val="20"/>
              </w:rPr>
            </w:pPr>
            <w:r>
              <w:rPr>
                <w:b/>
                <w:spacing w:val="-5"/>
                <w:sz w:val="20"/>
              </w:rPr>
              <w:t>FFP</w:t>
            </w:r>
          </w:p>
        </w:tc>
        <w:tc>
          <w:tcPr>
            <w:tcW w:w="902" w:type="dxa"/>
          </w:tcPr>
          <w:p>
            <w:pPr>
              <w:pStyle w:val="TableParagraph"/>
              <w:spacing w:before="115"/>
              <w:ind w:right="108"/>
              <w:jc w:val="right"/>
              <w:rPr>
                <w:b/>
                <w:sz w:val="20"/>
              </w:rPr>
            </w:pPr>
            <w:r>
              <w:rPr>
                <w:b/>
                <w:spacing w:val="-5"/>
                <w:sz w:val="20"/>
              </w:rPr>
              <w:t>SBP</w:t>
            </w:r>
          </w:p>
        </w:tc>
        <w:tc>
          <w:tcPr>
            <w:tcW w:w="902" w:type="dxa"/>
          </w:tcPr>
          <w:p>
            <w:pPr>
              <w:pStyle w:val="TableParagraph"/>
              <w:spacing w:line="230" w:lineRule="atLeast"/>
              <w:ind w:left="300" w:right="50" w:firstLine="76"/>
              <w:rPr>
                <w:b/>
                <w:sz w:val="20"/>
              </w:rPr>
            </w:pPr>
            <w:r>
              <w:rPr>
                <w:b/>
                <w:spacing w:val="-2"/>
                <w:sz w:val="20"/>
              </w:rPr>
              <w:t>Total Points</w:t>
            </w:r>
          </w:p>
        </w:tc>
      </w:tr>
      <w:tr>
        <w:trPr>
          <w:trHeight w:val="460" w:hRule="atLeast"/>
        </w:trPr>
        <w:tc>
          <w:tcPr>
            <w:tcW w:w="6655" w:type="dxa"/>
          </w:tcPr>
          <w:p>
            <w:pPr>
              <w:pStyle w:val="TableParagraph"/>
              <w:spacing w:line="230" w:lineRule="atLeast"/>
              <w:ind w:left="105"/>
              <w:rPr>
                <w:sz w:val="20"/>
              </w:rPr>
            </w:pPr>
            <w:r>
              <w:rPr>
                <w:b/>
                <w:sz w:val="20"/>
              </w:rPr>
              <w:t>Procedural</w:t>
            </w:r>
            <w:r>
              <w:rPr>
                <w:b/>
                <w:spacing w:val="-4"/>
                <w:sz w:val="20"/>
              </w:rPr>
              <w:t> </w:t>
            </w:r>
            <w:r>
              <w:rPr>
                <w:b/>
                <w:sz w:val="20"/>
              </w:rPr>
              <w:t>and</w:t>
            </w:r>
            <w:r>
              <w:rPr>
                <w:b/>
                <w:spacing w:val="-4"/>
                <w:sz w:val="20"/>
              </w:rPr>
              <w:t> </w:t>
            </w:r>
            <w:r>
              <w:rPr>
                <w:b/>
                <w:sz w:val="20"/>
              </w:rPr>
              <w:t>fairness</w:t>
            </w:r>
            <w:r>
              <w:rPr>
                <w:b/>
                <w:spacing w:val="-5"/>
                <w:sz w:val="20"/>
              </w:rPr>
              <w:t> </w:t>
            </w:r>
            <w:r>
              <w:rPr>
                <w:b/>
                <w:sz w:val="20"/>
              </w:rPr>
              <w:t>Guarantees</w:t>
            </w:r>
            <w:r>
              <w:rPr>
                <w:b/>
                <w:spacing w:val="-5"/>
                <w:sz w:val="20"/>
              </w:rPr>
              <w:t> </w:t>
            </w:r>
            <w:r>
              <w:rPr>
                <w:b/>
                <w:sz w:val="20"/>
              </w:rPr>
              <w:t>During</w:t>
            </w:r>
            <w:r>
              <w:rPr>
                <w:b/>
                <w:spacing w:val="-3"/>
                <w:sz w:val="20"/>
              </w:rPr>
              <w:t> </w:t>
            </w:r>
            <w:r>
              <w:rPr>
                <w:b/>
                <w:sz w:val="20"/>
              </w:rPr>
              <w:t>Investigation</w:t>
            </w:r>
            <w:r>
              <w:rPr>
                <w:b/>
                <w:spacing w:val="-4"/>
                <w:sz w:val="20"/>
              </w:rPr>
              <w:t> </w:t>
            </w:r>
            <w:r>
              <w:rPr>
                <w:sz w:val="20"/>
              </w:rPr>
              <w:t>(61</w:t>
            </w:r>
            <w:r>
              <w:rPr>
                <w:spacing w:val="-3"/>
                <w:sz w:val="20"/>
              </w:rPr>
              <w:t> </w:t>
            </w:r>
            <w:r>
              <w:rPr>
                <w:sz w:val="20"/>
              </w:rPr>
              <w:t>AND</w:t>
            </w:r>
            <w:r>
              <w:rPr>
                <w:spacing w:val="-4"/>
                <w:sz w:val="20"/>
              </w:rPr>
              <w:t> </w:t>
            </w:r>
            <w:r>
              <w:rPr>
                <w:sz w:val="20"/>
              </w:rPr>
              <w:t>62</w:t>
            </w:r>
            <w:r>
              <w:rPr>
                <w:spacing w:val="-3"/>
                <w:sz w:val="20"/>
              </w:rPr>
              <w:t> </w:t>
            </w:r>
            <w:r>
              <w:rPr>
                <w:sz w:val="20"/>
              </w:rPr>
              <w:t>AND 63 AND 64 AND 65 AND 66)</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87" w:hRule="atLeast"/>
        </w:trPr>
        <w:tc>
          <w:tcPr>
            <w:tcW w:w="6655" w:type="dxa"/>
          </w:tcPr>
          <w:p>
            <w:pPr>
              <w:pStyle w:val="TableParagraph"/>
              <w:ind w:left="105"/>
              <w:rPr>
                <w:sz w:val="20"/>
              </w:rPr>
            </w:pPr>
            <w:r>
              <w:rPr>
                <w:b/>
                <w:sz w:val="20"/>
              </w:rPr>
              <w:t>Legal</w:t>
            </w:r>
            <w:r>
              <w:rPr>
                <w:b/>
                <w:spacing w:val="-9"/>
                <w:sz w:val="20"/>
              </w:rPr>
              <w:t> </w:t>
            </w:r>
            <w:r>
              <w:rPr>
                <w:b/>
                <w:sz w:val="20"/>
              </w:rPr>
              <w:t>Framework</w:t>
            </w:r>
            <w:r>
              <w:rPr>
                <w:b/>
                <w:spacing w:val="-6"/>
                <w:sz w:val="20"/>
              </w:rPr>
              <w:t> </w:t>
            </w:r>
            <w:r>
              <w:rPr>
                <w:b/>
                <w:sz w:val="20"/>
              </w:rPr>
              <w:t>Defines</w:t>
            </w:r>
            <w:r>
              <w:rPr>
                <w:b/>
                <w:spacing w:val="-10"/>
                <w:sz w:val="20"/>
              </w:rPr>
              <w:t> </w:t>
            </w:r>
            <w:r>
              <w:rPr>
                <w:b/>
                <w:sz w:val="20"/>
              </w:rPr>
              <w:t>What</w:t>
            </w:r>
            <w:r>
              <w:rPr>
                <w:b/>
                <w:spacing w:val="-7"/>
                <w:sz w:val="20"/>
              </w:rPr>
              <w:t> </w:t>
            </w:r>
            <w:r>
              <w:rPr>
                <w:b/>
                <w:sz w:val="20"/>
              </w:rPr>
              <w:t>Constitutes</w:t>
            </w:r>
            <w:r>
              <w:rPr>
                <w:b/>
                <w:spacing w:val="-9"/>
                <w:sz w:val="20"/>
              </w:rPr>
              <w:t> </w:t>
            </w:r>
            <w:r>
              <w:rPr>
                <w:b/>
                <w:sz w:val="20"/>
              </w:rPr>
              <w:t>Confidential</w:t>
            </w:r>
            <w:r>
              <w:rPr>
                <w:b/>
                <w:spacing w:val="-8"/>
                <w:sz w:val="20"/>
              </w:rPr>
              <w:t> </w:t>
            </w:r>
            <w:r>
              <w:rPr>
                <w:b/>
                <w:sz w:val="20"/>
              </w:rPr>
              <w:t>Information</w:t>
            </w:r>
            <w:r>
              <w:rPr>
                <w:b/>
                <w:spacing w:val="-11"/>
                <w:sz w:val="20"/>
              </w:rPr>
              <w:t> </w:t>
            </w:r>
            <w:r>
              <w:rPr>
                <w:spacing w:val="-4"/>
                <w:sz w:val="20"/>
              </w:rPr>
              <w:t>(67)</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105"/>
              <w:rPr>
                <w:sz w:val="20"/>
              </w:rPr>
            </w:pPr>
            <w:r>
              <w:rPr>
                <w:b/>
                <w:sz w:val="20"/>
              </w:rPr>
              <w:t>Adequate</w:t>
            </w:r>
            <w:r>
              <w:rPr>
                <w:b/>
                <w:spacing w:val="-4"/>
                <w:sz w:val="20"/>
              </w:rPr>
              <w:t> </w:t>
            </w:r>
            <w:r>
              <w:rPr>
                <w:b/>
                <w:sz w:val="20"/>
              </w:rPr>
              <w:t>Powers</w:t>
            </w:r>
            <w:r>
              <w:rPr>
                <w:b/>
                <w:spacing w:val="-5"/>
                <w:sz w:val="20"/>
              </w:rPr>
              <w:t> </w:t>
            </w:r>
            <w:r>
              <w:rPr>
                <w:b/>
                <w:sz w:val="20"/>
              </w:rPr>
              <w:t>to</w:t>
            </w:r>
            <w:r>
              <w:rPr>
                <w:b/>
                <w:spacing w:val="-3"/>
                <w:sz w:val="20"/>
              </w:rPr>
              <w:t> </w:t>
            </w:r>
            <w:r>
              <w:rPr>
                <w:b/>
                <w:sz w:val="20"/>
              </w:rPr>
              <w:t>Investigate</w:t>
            </w:r>
            <w:r>
              <w:rPr>
                <w:b/>
                <w:spacing w:val="-4"/>
                <w:sz w:val="20"/>
              </w:rPr>
              <w:t> </w:t>
            </w:r>
            <w:r>
              <w:rPr>
                <w:b/>
                <w:sz w:val="20"/>
              </w:rPr>
              <w:t>and</w:t>
            </w:r>
            <w:r>
              <w:rPr>
                <w:b/>
                <w:spacing w:val="-5"/>
                <w:sz w:val="20"/>
              </w:rPr>
              <w:t> </w:t>
            </w:r>
            <w:r>
              <w:rPr>
                <w:b/>
                <w:sz w:val="20"/>
              </w:rPr>
              <w:t>to</w:t>
            </w:r>
            <w:r>
              <w:rPr>
                <w:b/>
                <w:spacing w:val="-3"/>
                <w:sz w:val="20"/>
              </w:rPr>
              <w:t> </w:t>
            </w:r>
            <w:r>
              <w:rPr>
                <w:b/>
                <w:sz w:val="20"/>
              </w:rPr>
              <w:t>Enforce</w:t>
            </w:r>
            <w:r>
              <w:rPr>
                <w:b/>
                <w:spacing w:val="-4"/>
                <w:sz w:val="20"/>
              </w:rPr>
              <w:t> </w:t>
            </w:r>
            <w:r>
              <w:rPr>
                <w:b/>
                <w:sz w:val="20"/>
              </w:rPr>
              <w:t>and</w:t>
            </w:r>
            <w:r>
              <w:rPr>
                <w:b/>
                <w:spacing w:val="-5"/>
                <w:sz w:val="20"/>
              </w:rPr>
              <w:t> </w:t>
            </w:r>
            <w:r>
              <w:rPr>
                <w:b/>
                <w:sz w:val="20"/>
              </w:rPr>
              <w:t>Impose</w:t>
            </w:r>
            <w:r>
              <w:rPr>
                <w:b/>
                <w:spacing w:val="-4"/>
                <w:sz w:val="20"/>
              </w:rPr>
              <w:t> </w:t>
            </w:r>
            <w:r>
              <w:rPr>
                <w:b/>
                <w:sz w:val="20"/>
              </w:rPr>
              <w:t>Sanctions</w:t>
            </w:r>
            <w:r>
              <w:rPr>
                <w:b/>
                <w:spacing w:val="-5"/>
                <w:sz w:val="20"/>
              </w:rPr>
              <w:t> </w:t>
            </w:r>
            <w:r>
              <w:rPr>
                <w:b/>
                <w:sz w:val="20"/>
              </w:rPr>
              <w:t>are Conferred to Competition Authority </w:t>
            </w:r>
            <w:r>
              <w:rPr>
                <w:sz w:val="20"/>
              </w:rPr>
              <w:t>(60 AND 68 AND 69)</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690" w:hRule="atLeast"/>
        </w:trPr>
        <w:tc>
          <w:tcPr>
            <w:tcW w:w="6655" w:type="dxa"/>
          </w:tcPr>
          <w:p>
            <w:pPr>
              <w:pStyle w:val="TableParagraph"/>
              <w:ind w:left="105" w:right="159"/>
              <w:rPr>
                <w:sz w:val="20"/>
              </w:rPr>
            </w:pPr>
            <w:r>
              <w:rPr>
                <w:b/>
                <w:sz w:val="20"/>
              </w:rPr>
              <w:t>Competition</w:t>
            </w:r>
            <w:r>
              <w:rPr>
                <w:b/>
                <w:spacing w:val="-6"/>
                <w:sz w:val="20"/>
              </w:rPr>
              <w:t> </w:t>
            </w:r>
            <w:r>
              <w:rPr>
                <w:b/>
                <w:sz w:val="20"/>
              </w:rPr>
              <w:t>Authorities</w:t>
            </w:r>
            <w:r>
              <w:rPr>
                <w:b/>
                <w:spacing w:val="-6"/>
                <w:sz w:val="20"/>
              </w:rPr>
              <w:t> </w:t>
            </w:r>
            <w:r>
              <w:rPr>
                <w:b/>
                <w:sz w:val="20"/>
              </w:rPr>
              <w:t>have</w:t>
            </w:r>
            <w:r>
              <w:rPr>
                <w:b/>
                <w:spacing w:val="-5"/>
                <w:sz w:val="20"/>
              </w:rPr>
              <w:t> </w:t>
            </w:r>
            <w:r>
              <w:rPr>
                <w:b/>
                <w:sz w:val="20"/>
              </w:rPr>
              <w:t>the</w:t>
            </w:r>
            <w:r>
              <w:rPr>
                <w:b/>
                <w:spacing w:val="-5"/>
                <w:sz w:val="20"/>
              </w:rPr>
              <w:t> </w:t>
            </w:r>
            <w:r>
              <w:rPr>
                <w:b/>
                <w:sz w:val="20"/>
              </w:rPr>
              <w:t>Powers</w:t>
            </w:r>
            <w:r>
              <w:rPr>
                <w:b/>
                <w:spacing w:val="-6"/>
                <w:sz w:val="20"/>
              </w:rPr>
              <w:t> </w:t>
            </w:r>
            <w:r>
              <w:rPr>
                <w:b/>
                <w:sz w:val="20"/>
              </w:rPr>
              <w:t>to</w:t>
            </w:r>
            <w:r>
              <w:rPr>
                <w:b/>
                <w:spacing w:val="-4"/>
                <w:sz w:val="20"/>
              </w:rPr>
              <w:t> </w:t>
            </w:r>
            <w:r>
              <w:rPr>
                <w:b/>
                <w:sz w:val="20"/>
              </w:rPr>
              <w:t>Collect</w:t>
            </w:r>
            <w:r>
              <w:rPr>
                <w:b/>
                <w:spacing w:val="-4"/>
                <w:sz w:val="20"/>
              </w:rPr>
              <w:t> </w:t>
            </w:r>
            <w:r>
              <w:rPr>
                <w:b/>
                <w:sz w:val="20"/>
              </w:rPr>
              <w:t>Monetary</w:t>
            </w:r>
            <w:r>
              <w:rPr>
                <w:b/>
                <w:spacing w:val="-4"/>
                <w:sz w:val="20"/>
              </w:rPr>
              <w:t> </w:t>
            </w:r>
            <w:r>
              <w:rPr>
                <w:b/>
                <w:sz w:val="20"/>
              </w:rPr>
              <w:t>Sanctions and to Enforce Non-Monetary Sanctions </w:t>
            </w:r>
            <w:r>
              <w:rPr>
                <w:sz w:val="20"/>
              </w:rPr>
              <w:t>(70 AND 71)</w:t>
            </w:r>
          </w:p>
          <w:p>
            <w:pPr>
              <w:pStyle w:val="TableParagraph"/>
              <w:spacing w:line="210" w:lineRule="exact" w:before="1"/>
              <w:ind w:left="105"/>
              <w:rPr>
                <w:i/>
                <w:sz w:val="20"/>
              </w:rPr>
            </w:pPr>
            <w:r>
              <w:rPr>
                <w:i/>
                <w:sz w:val="20"/>
              </w:rPr>
              <w:t>*A</w:t>
            </w:r>
            <w:r>
              <w:rPr>
                <w:i/>
                <w:spacing w:val="-3"/>
                <w:sz w:val="20"/>
              </w:rPr>
              <w:t> </w:t>
            </w:r>
            <w:r>
              <w:rPr>
                <w:i/>
                <w:sz w:val="20"/>
              </w:rPr>
              <w:t>partial</w:t>
            </w:r>
            <w:r>
              <w:rPr>
                <w:i/>
                <w:spacing w:val="-4"/>
                <w:sz w:val="20"/>
              </w:rPr>
              <w:t> </w:t>
            </w:r>
            <w:r>
              <w:rPr>
                <w:i/>
                <w:sz w:val="20"/>
              </w:rPr>
              <w:t>score</w:t>
            </w:r>
            <w:r>
              <w:rPr>
                <w:i/>
                <w:spacing w:val="-3"/>
                <w:sz w:val="20"/>
              </w:rPr>
              <w:t> </w:t>
            </w:r>
            <w:r>
              <w:rPr>
                <w:i/>
                <w:sz w:val="20"/>
              </w:rPr>
              <w:t>of</w:t>
            </w:r>
            <w:r>
              <w:rPr>
                <w:i/>
                <w:spacing w:val="-4"/>
                <w:sz w:val="20"/>
              </w:rPr>
              <w:t> </w:t>
            </w:r>
            <w:r>
              <w:rPr>
                <w:i/>
                <w:sz w:val="20"/>
              </w:rPr>
              <w:t>0.50</w:t>
            </w:r>
            <w:r>
              <w:rPr>
                <w:i/>
                <w:spacing w:val="-3"/>
                <w:sz w:val="20"/>
              </w:rPr>
              <w:t> </w:t>
            </w:r>
            <w:r>
              <w:rPr>
                <w:i/>
                <w:sz w:val="20"/>
              </w:rPr>
              <w:t>is</w:t>
            </w:r>
            <w:r>
              <w:rPr>
                <w:i/>
                <w:spacing w:val="-4"/>
                <w:sz w:val="20"/>
              </w:rPr>
              <w:t> </w:t>
            </w:r>
            <w:r>
              <w:rPr>
                <w:i/>
                <w:sz w:val="20"/>
              </w:rPr>
              <w:t>allotted</w:t>
            </w:r>
            <w:r>
              <w:rPr>
                <w:i/>
                <w:spacing w:val="-3"/>
                <w:sz w:val="20"/>
              </w:rPr>
              <w:t> </w:t>
            </w:r>
            <w:r>
              <w:rPr>
                <w:i/>
                <w:sz w:val="20"/>
              </w:rPr>
              <w:t>if</w:t>
            </w:r>
            <w:r>
              <w:rPr>
                <w:i/>
                <w:spacing w:val="-3"/>
                <w:sz w:val="20"/>
              </w:rPr>
              <w:t> </w:t>
            </w:r>
            <w:r>
              <w:rPr>
                <w:i/>
                <w:sz w:val="20"/>
              </w:rPr>
              <w:t>option</w:t>
            </w:r>
            <w:r>
              <w:rPr>
                <w:i/>
                <w:spacing w:val="-5"/>
                <w:sz w:val="20"/>
              </w:rPr>
              <w:t> </w:t>
            </w:r>
            <w:r>
              <w:rPr>
                <w:i/>
                <w:sz w:val="20"/>
              </w:rPr>
              <w:t>70c.</w:t>
            </w:r>
            <w:r>
              <w:rPr>
                <w:i/>
                <w:spacing w:val="-2"/>
                <w:sz w:val="20"/>
              </w:rPr>
              <w:t> </w:t>
            </w:r>
            <w:r>
              <w:rPr>
                <w:i/>
                <w:sz w:val="20"/>
              </w:rPr>
              <w:t>is</w:t>
            </w:r>
            <w:r>
              <w:rPr>
                <w:i/>
                <w:spacing w:val="-5"/>
                <w:sz w:val="20"/>
              </w:rPr>
              <w:t> </w:t>
            </w:r>
            <w:r>
              <w:rPr>
                <w:i/>
                <w:spacing w:val="-2"/>
                <w:sz w:val="20"/>
              </w:rPr>
              <w:t>selected</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57" w:hRule="atLeast"/>
        </w:trPr>
        <w:tc>
          <w:tcPr>
            <w:tcW w:w="6655" w:type="dxa"/>
          </w:tcPr>
          <w:p>
            <w:pPr>
              <w:pStyle w:val="TableParagraph"/>
              <w:spacing w:line="228" w:lineRule="exact"/>
              <w:ind w:left="105" w:right="159"/>
              <w:rPr>
                <w:sz w:val="20"/>
              </w:rPr>
            </w:pPr>
            <w:r>
              <w:rPr>
                <w:b/>
                <w:sz w:val="20"/>
              </w:rPr>
              <w:t>Competition</w:t>
            </w:r>
            <w:r>
              <w:rPr>
                <w:b/>
                <w:spacing w:val="-5"/>
                <w:sz w:val="20"/>
              </w:rPr>
              <w:t> </w:t>
            </w:r>
            <w:r>
              <w:rPr>
                <w:b/>
                <w:sz w:val="20"/>
              </w:rPr>
              <w:t>Authority</w:t>
            </w:r>
            <w:r>
              <w:rPr>
                <w:b/>
                <w:spacing w:val="-4"/>
                <w:sz w:val="20"/>
              </w:rPr>
              <w:t> </w:t>
            </w:r>
            <w:r>
              <w:rPr>
                <w:b/>
                <w:sz w:val="20"/>
              </w:rPr>
              <w:t>Can</w:t>
            </w:r>
            <w:r>
              <w:rPr>
                <w:b/>
                <w:spacing w:val="-8"/>
                <w:sz w:val="20"/>
              </w:rPr>
              <w:t> </w:t>
            </w:r>
            <w:r>
              <w:rPr>
                <w:b/>
                <w:sz w:val="20"/>
              </w:rPr>
              <w:t>Investigate</w:t>
            </w:r>
            <w:r>
              <w:rPr>
                <w:b/>
                <w:spacing w:val="-5"/>
                <w:sz w:val="20"/>
              </w:rPr>
              <w:t> </w:t>
            </w:r>
            <w:r>
              <w:rPr>
                <w:b/>
                <w:sz w:val="20"/>
              </w:rPr>
              <w:t>a</w:t>
            </w:r>
            <w:r>
              <w:rPr>
                <w:b/>
                <w:spacing w:val="-4"/>
                <w:sz w:val="20"/>
              </w:rPr>
              <w:t> </w:t>
            </w:r>
            <w:r>
              <w:rPr>
                <w:b/>
                <w:sz w:val="20"/>
              </w:rPr>
              <w:t>Failure</w:t>
            </w:r>
            <w:r>
              <w:rPr>
                <w:b/>
                <w:spacing w:val="-5"/>
                <w:sz w:val="20"/>
              </w:rPr>
              <w:t> </w:t>
            </w:r>
            <w:r>
              <w:rPr>
                <w:b/>
                <w:sz w:val="20"/>
              </w:rPr>
              <w:t>to</w:t>
            </w:r>
            <w:r>
              <w:rPr>
                <w:b/>
                <w:spacing w:val="-4"/>
                <w:sz w:val="20"/>
              </w:rPr>
              <w:t> </w:t>
            </w:r>
            <w:r>
              <w:rPr>
                <w:b/>
                <w:sz w:val="20"/>
              </w:rPr>
              <w:t>Notify</w:t>
            </w:r>
            <w:r>
              <w:rPr>
                <w:b/>
                <w:spacing w:val="-4"/>
                <w:sz w:val="20"/>
              </w:rPr>
              <w:t> </w:t>
            </w:r>
            <w:r>
              <w:rPr>
                <w:b/>
                <w:sz w:val="20"/>
              </w:rPr>
              <w:t>Transactions and Impose Sanctions Based on the Firm's Turnover </w:t>
            </w:r>
            <w:r>
              <w:rPr>
                <w:sz w:val="20"/>
              </w:rPr>
              <w:t>(72 AND 73)</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921" w:hRule="atLeast"/>
        </w:trPr>
        <w:tc>
          <w:tcPr>
            <w:tcW w:w="6655" w:type="dxa"/>
          </w:tcPr>
          <w:p>
            <w:pPr>
              <w:pStyle w:val="TableParagraph"/>
              <w:spacing w:line="230" w:lineRule="atLeast"/>
              <w:ind w:left="105" w:right="87"/>
              <w:rPr>
                <w:sz w:val="20"/>
              </w:rPr>
            </w:pPr>
            <w:r>
              <w:rPr>
                <w:b/>
                <w:sz w:val="20"/>
              </w:rPr>
              <w:t>Decisions of the Competition Authority are Binding and/or Self- Enforceable and Designation of an Independent Body to Review Decisions of</w:t>
            </w:r>
            <w:r>
              <w:rPr>
                <w:b/>
                <w:spacing w:val="-3"/>
                <w:sz w:val="20"/>
              </w:rPr>
              <w:t> </w:t>
            </w:r>
            <w:r>
              <w:rPr>
                <w:b/>
                <w:sz w:val="20"/>
              </w:rPr>
              <w:t>the</w:t>
            </w:r>
            <w:r>
              <w:rPr>
                <w:b/>
                <w:spacing w:val="-3"/>
                <w:sz w:val="20"/>
              </w:rPr>
              <w:t> </w:t>
            </w:r>
            <w:r>
              <w:rPr>
                <w:b/>
                <w:sz w:val="20"/>
              </w:rPr>
              <w:t>Competition</w:t>
            </w:r>
            <w:r>
              <w:rPr>
                <w:b/>
                <w:spacing w:val="-4"/>
                <w:sz w:val="20"/>
              </w:rPr>
              <w:t> </w:t>
            </w:r>
            <w:r>
              <w:rPr>
                <w:b/>
                <w:sz w:val="20"/>
              </w:rPr>
              <w:t>Authority,</w:t>
            </w:r>
            <w:r>
              <w:rPr>
                <w:b/>
                <w:spacing w:val="-3"/>
                <w:sz w:val="20"/>
              </w:rPr>
              <w:t> </w:t>
            </w:r>
            <w:r>
              <w:rPr>
                <w:b/>
                <w:sz w:val="20"/>
              </w:rPr>
              <w:t>and</w:t>
            </w:r>
            <w:r>
              <w:rPr>
                <w:b/>
                <w:spacing w:val="-4"/>
                <w:sz w:val="20"/>
              </w:rPr>
              <w:t> </w:t>
            </w:r>
            <w:r>
              <w:rPr>
                <w:b/>
                <w:sz w:val="20"/>
              </w:rPr>
              <w:t>Action</w:t>
            </w:r>
            <w:r>
              <w:rPr>
                <w:b/>
                <w:spacing w:val="-4"/>
                <w:sz w:val="20"/>
              </w:rPr>
              <w:t> </w:t>
            </w:r>
            <w:r>
              <w:rPr>
                <w:b/>
                <w:sz w:val="20"/>
              </w:rPr>
              <w:t>for</w:t>
            </w:r>
            <w:r>
              <w:rPr>
                <w:b/>
                <w:spacing w:val="-3"/>
                <w:sz w:val="20"/>
              </w:rPr>
              <w:t> </w:t>
            </w:r>
            <w:r>
              <w:rPr>
                <w:b/>
                <w:sz w:val="20"/>
              </w:rPr>
              <w:t>Damages</w:t>
            </w:r>
            <w:r>
              <w:rPr>
                <w:b/>
                <w:spacing w:val="-4"/>
                <w:sz w:val="20"/>
              </w:rPr>
              <w:t> </w:t>
            </w:r>
            <w:r>
              <w:rPr>
                <w:b/>
                <w:sz w:val="20"/>
              </w:rPr>
              <w:t>is</w:t>
            </w:r>
            <w:r>
              <w:rPr>
                <w:b/>
                <w:spacing w:val="-4"/>
                <w:sz w:val="20"/>
              </w:rPr>
              <w:t> </w:t>
            </w:r>
            <w:r>
              <w:rPr>
                <w:b/>
                <w:sz w:val="20"/>
              </w:rPr>
              <w:t>Allowed</w:t>
            </w:r>
            <w:r>
              <w:rPr>
                <w:b/>
                <w:spacing w:val="-4"/>
                <w:sz w:val="20"/>
              </w:rPr>
              <w:t> </w:t>
            </w:r>
            <w:r>
              <w:rPr>
                <w:sz w:val="20"/>
              </w:rPr>
              <w:t>(74</w:t>
            </w:r>
            <w:r>
              <w:rPr>
                <w:spacing w:val="-3"/>
                <w:sz w:val="20"/>
              </w:rPr>
              <w:t> </w:t>
            </w:r>
            <w:r>
              <w:rPr>
                <w:sz w:val="20"/>
              </w:rPr>
              <w:t>AND 75 AND 76)</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460" w:hRule="atLeast"/>
        </w:trPr>
        <w:tc>
          <w:tcPr>
            <w:tcW w:w="6655" w:type="dxa"/>
          </w:tcPr>
          <w:p>
            <w:pPr>
              <w:pStyle w:val="TableParagraph"/>
              <w:spacing w:line="230" w:lineRule="atLeast"/>
              <w:ind w:left="105" w:right="159"/>
              <w:rPr>
                <w:sz w:val="20"/>
              </w:rPr>
            </w:pPr>
            <w:r>
              <w:rPr>
                <w:b/>
                <w:sz w:val="20"/>
              </w:rPr>
              <w:t>An</w:t>
            </w:r>
            <w:r>
              <w:rPr>
                <w:b/>
                <w:spacing w:val="-4"/>
                <w:sz w:val="20"/>
              </w:rPr>
              <w:t> </w:t>
            </w:r>
            <w:r>
              <w:rPr>
                <w:b/>
                <w:sz w:val="20"/>
              </w:rPr>
              <w:t>Overall</w:t>
            </w:r>
            <w:r>
              <w:rPr>
                <w:b/>
                <w:spacing w:val="-4"/>
                <w:sz w:val="20"/>
              </w:rPr>
              <w:t> </w:t>
            </w:r>
            <w:r>
              <w:rPr>
                <w:b/>
                <w:sz w:val="20"/>
              </w:rPr>
              <w:t>Cap</w:t>
            </w:r>
            <w:r>
              <w:rPr>
                <w:b/>
                <w:spacing w:val="-4"/>
                <w:sz w:val="20"/>
              </w:rPr>
              <w:t> </w:t>
            </w:r>
            <w:r>
              <w:rPr>
                <w:b/>
                <w:sz w:val="20"/>
              </w:rPr>
              <w:t>on</w:t>
            </w:r>
            <w:r>
              <w:rPr>
                <w:b/>
                <w:spacing w:val="-4"/>
                <w:sz w:val="20"/>
              </w:rPr>
              <w:t> </w:t>
            </w:r>
            <w:r>
              <w:rPr>
                <w:b/>
                <w:sz w:val="20"/>
              </w:rPr>
              <w:t>Fines</w:t>
            </w:r>
            <w:r>
              <w:rPr>
                <w:b/>
                <w:spacing w:val="-5"/>
                <w:sz w:val="20"/>
              </w:rPr>
              <w:t> </w:t>
            </w:r>
            <w:r>
              <w:rPr>
                <w:b/>
                <w:sz w:val="20"/>
              </w:rPr>
              <w:t>is</w:t>
            </w:r>
            <w:r>
              <w:rPr>
                <w:b/>
                <w:spacing w:val="-2"/>
                <w:sz w:val="20"/>
              </w:rPr>
              <w:t> </w:t>
            </w:r>
            <w:r>
              <w:rPr>
                <w:b/>
                <w:sz w:val="20"/>
              </w:rPr>
              <w:t>Provided</w:t>
            </w:r>
            <w:r>
              <w:rPr>
                <w:b/>
                <w:spacing w:val="-4"/>
                <w:sz w:val="20"/>
              </w:rPr>
              <w:t> </w:t>
            </w:r>
            <w:r>
              <w:rPr>
                <w:b/>
                <w:sz w:val="20"/>
              </w:rPr>
              <w:t>in</w:t>
            </w:r>
            <w:r>
              <w:rPr>
                <w:b/>
                <w:spacing w:val="-4"/>
                <w:sz w:val="20"/>
              </w:rPr>
              <w:t> </w:t>
            </w:r>
            <w:r>
              <w:rPr>
                <w:b/>
                <w:sz w:val="20"/>
              </w:rPr>
              <w:t>the</w:t>
            </w:r>
            <w:r>
              <w:rPr>
                <w:b/>
                <w:spacing w:val="-4"/>
                <w:sz w:val="20"/>
              </w:rPr>
              <w:t> </w:t>
            </w:r>
            <w:r>
              <w:rPr>
                <w:b/>
                <w:sz w:val="20"/>
              </w:rPr>
              <w:t>Regulatory</w:t>
            </w:r>
            <w:r>
              <w:rPr>
                <w:b/>
                <w:spacing w:val="-5"/>
                <w:sz w:val="20"/>
              </w:rPr>
              <w:t> </w:t>
            </w:r>
            <w:r>
              <w:rPr>
                <w:b/>
                <w:sz w:val="20"/>
              </w:rPr>
              <w:t>Framework</w:t>
            </w:r>
            <w:r>
              <w:rPr>
                <w:b/>
                <w:spacing w:val="-2"/>
                <w:sz w:val="20"/>
              </w:rPr>
              <w:t> </w:t>
            </w:r>
            <w:r>
              <w:rPr>
                <w:sz w:val="20"/>
              </w:rPr>
              <w:t>(77 AND 78a OR 78b OR 78c)</w:t>
            </w:r>
          </w:p>
        </w:tc>
        <w:tc>
          <w:tcPr>
            <w:tcW w:w="900" w:type="dxa"/>
          </w:tcPr>
          <w:p>
            <w:pPr>
              <w:pStyle w:val="TableParagraph"/>
              <w:ind w:right="147"/>
              <w:jc w:val="right"/>
              <w:rPr>
                <w:b/>
                <w:sz w:val="20"/>
              </w:rPr>
            </w:pPr>
            <w:r>
              <w:rPr>
                <w:b/>
                <w:spacing w:val="-10"/>
                <w:sz w:val="20"/>
              </w:rPr>
              <w:t>1</w:t>
            </w:r>
          </w:p>
        </w:tc>
        <w:tc>
          <w:tcPr>
            <w:tcW w:w="902" w:type="dxa"/>
          </w:tcPr>
          <w:p>
            <w:pPr>
              <w:pStyle w:val="TableParagraph"/>
              <w:ind w:right="147"/>
              <w:jc w:val="right"/>
              <w:rPr>
                <w:b/>
                <w:sz w:val="20"/>
              </w:rPr>
            </w:pPr>
            <w:r>
              <w:rPr>
                <w:b/>
                <w:spacing w:val="-10"/>
                <w:sz w:val="20"/>
              </w:rPr>
              <w:t>1</w:t>
            </w:r>
          </w:p>
        </w:tc>
        <w:tc>
          <w:tcPr>
            <w:tcW w:w="902" w:type="dxa"/>
          </w:tcPr>
          <w:p>
            <w:pPr>
              <w:pStyle w:val="TableParagraph"/>
              <w:ind w:right="146"/>
              <w:jc w:val="right"/>
              <w:rPr>
                <w:b/>
                <w:sz w:val="20"/>
              </w:rPr>
            </w:pPr>
            <w:r>
              <w:rPr>
                <w:b/>
                <w:spacing w:val="-10"/>
                <w:sz w:val="20"/>
              </w:rPr>
              <w:t>2</w:t>
            </w:r>
          </w:p>
        </w:tc>
      </w:tr>
      <w:tr>
        <w:trPr>
          <w:trHeight w:val="268" w:hRule="atLeast"/>
        </w:trPr>
        <w:tc>
          <w:tcPr>
            <w:tcW w:w="6655" w:type="dxa"/>
            <w:shd w:val="clear" w:color="auto" w:fill="FFC000"/>
          </w:tcPr>
          <w:p>
            <w:pPr>
              <w:pStyle w:val="TableParagraph"/>
              <w:spacing w:line="229" w:lineRule="exact" w:before="19"/>
              <w:ind w:left="105"/>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line="229" w:lineRule="exact" w:before="19"/>
              <w:ind w:right="147"/>
              <w:jc w:val="right"/>
              <w:rPr>
                <w:b/>
                <w:sz w:val="20"/>
              </w:rPr>
            </w:pPr>
            <w:r>
              <w:rPr>
                <w:b/>
                <w:spacing w:val="-10"/>
                <w:sz w:val="20"/>
              </w:rPr>
              <w:t>7</w:t>
            </w:r>
          </w:p>
        </w:tc>
        <w:tc>
          <w:tcPr>
            <w:tcW w:w="902" w:type="dxa"/>
            <w:shd w:val="clear" w:color="auto" w:fill="FFC000"/>
          </w:tcPr>
          <w:p>
            <w:pPr>
              <w:pStyle w:val="TableParagraph"/>
              <w:spacing w:line="229" w:lineRule="exact" w:before="19"/>
              <w:ind w:right="147"/>
              <w:jc w:val="right"/>
              <w:rPr>
                <w:b/>
                <w:sz w:val="20"/>
              </w:rPr>
            </w:pPr>
            <w:r>
              <w:rPr>
                <w:b/>
                <w:spacing w:val="-10"/>
                <w:sz w:val="20"/>
              </w:rPr>
              <w:t>7</w:t>
            </w:r>
          </w:p>
        </w:tc>
        <w:tc>
          <w:tcPr>
            <w:tcW w:w="902" w:type="dxa"/>
            <w:shd w:val="clear" w:color="auto" w:fill="FFC000"/>
          </w:tcPr>
          <w:p>
            <w:pPr>
              <w:pStyle w:val="TableParagraph"/>
              <w:spacing w:line="229" w:lineRule="exact" w:before="19"/>
              <w:ind w:right="144"/>
              <w:jc w:val="right"/>
              <w:rPr>
                <w:b/>
                <w:sz w:val="20"/>
              </w:rPr>
            </w:pPr>
            <w:r>
              <w:rPr>
                <w:b/>
                <w:spacing w:val="-5"/>
                <w:sz w:val="20"/>
              </w:rPr>
              <w:t>14</w:t>
            </w:r>
          </w:p>
        </w:tc>
      </w:tr>
    </w:tbl>
    <w:p>
      <w:pPr>
        <w:spacing w:before="31"/>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6"/>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z w:val="20"/>
        </w:rPr>
        <w:t>Point;</w:t>
      </w:r>
      <w:r>
        <w:rPr>
          <w:spacing w:val="-6"/>
          <w:sz w:val="20"/>
        </w:rPr>
        <w:t> </w:t>
      </w:r>
      <w:r>
        <w:rPr>
          <w:sz w:val="20"/>
        </w:rPr>
        <w:t>SOEs</w:t>
      </w:r>
      <w:r>
        <w:rPr>
          <w:spacing w:val="-7"/>
          <w:sz w:val="20"/>
        </w:rPr>
        <w:t> </w:t>
      </w:r>
      <w:r>
        <w:rPr>
          <w:sz w:val="20"/>
        </w:rPr>
        <w:t>=</w:t>
      </w:r>
      <w:r>
        <w:rPr>
          <w:spacing w:val="-6"/>
          <w:sz w:val="20"/>
        </w:rPr>
        <w:t> </w:t>
      </w:r>
      <w:r>
        <w:rPr>
          <w:sz w:val="20"/>
        </w:rPr>
        <w:t>State-Owned</w:t>
      </w:r>
      <w:r>
        <w:rPr>
          <w:spacing w:val="-5"/>
          <w:sz w:val="20"/>
        </w:rPr>
        <w:t> </w:t>
      </w:r>
      <w:r>
        <w:rPr>
          <w:spacing w:val="-2"/>
          <w:sz w:val="20"/>
        </w:rPr>
        <w:t>Enterprises.</w:t>
      </w:r>
    </w:p>
    <w:p>
      <w:pPr>
        <w:spacing w:after="0"/>
        <w:jc w:val="left"/>
        <w:rPr>
          <w:sz w:val="20"/>
        </w:rPr>
        <w:sectPr>
          <w:type w:val="continuous"/>
          <w:pgSz w:w="12240" w:h="15840"/>
          <w:pgMar w:header="0" w:footer="522" w:top="1420" w:bottom="720" w:left="1080" w:right="1080"/>
        </w:sectPr>
      </w:pPr>
    </w:p>
    <w:p>
      <w:pPr>
        <w:pStyle w:val="BodyText"/>
        <w:ind w:left="355"/>
        <w:rPr>
          <w:sz w:val="20"/>
        </w:rPr>
      </w:pPr>
      <w:r>
        <w:rPr>
          <w:sz w:val="20"/>
        </w:rPr>
        <mc:AlternateContent>
          <mc:Choice Requires="wps">
            <w:drawing>
              <wp:inline distT="0" distB="0" distL="0" distR="0">
                <wp:extent cx="5956300" cy="274320"/>
                <wp:effectExtent l="9525" t="0" r="0" b="11429"/>
                <wp:docPr id="5" name="Textbox 5"/>
                <wp:cNvGraphicFramePr>
                  <a:graphicFrameLocks/>
                </wp:cNvGraphicFramePr>
                <a:graphic>
                  <a:graphicData uri="http://schemas.microsoft.com/office/word/2010/wordprocessingShape">
                    <wps:wsp>
                      <wps:cNvPr id="5" name="Textbox 5"/>
                      <wps:cNvSpPr txBox="1"/>
                      <wps:spPr>
                        <a:xfrm>
                          <a:off x="0" y="0"/>
                          <a:ext cx="5956300" cy="274320"/>
                        </a:xfrm>
                        <a:prstGeom prst="rect">
                          <a:avLst/>
                        </a:prstGeom>
                        <a:solidFill>
                          <a:srgbClr val="006FC0"/>
                        </a:solidFill>
                        <a:ln w="6096">
                          <a:solidFill>
                            <a:srgbClr val="000000"/>
                          </a:solidFill>
                          <a:prstDash val="solid"/>
                        </a:ln>
                      </wps:spPr>
                      <wps:txbx>
                        <w:txbxContent>
                          <w:p>
                            <w:pPr>
                              <w:spacing w:before="96"/>
                              <w:ind w:left="199" w:right="0" w:firstLine="0"/>
                              <w:jc w:val="left"/>
                              <w:rPr>
                                <w:b/>
                                <w:color w:val="000000"/>
                                <w:sz w:val="20"/>
                              </w:rPr>
                            </w:pPr>
                            <w:r>
                              <w:rPr>
                                <w:b/>
                                <w:color w:val="000000"/>
                                <w:sz w:val="20"/>
                              </w:rPr>
                              <w:t>PILLAR</w:t>
                            </w:r>
                            <w:r>
                              <w:rPr>
                                <w:b/>
                                <w:color w:val="000000"/>
                                <w:spacing w:val="-10"/>
                                <w:sz w:val="20"/>
                              </w:rPr>
                              <w:t> </w:t>
                            </w:r>
                            <w:r>
                              <w:rPr>
                                <w:b/>
                                <w:color w:val="000000"/>
                                <w:sz w:val="20"/>
                              </w:rPr>
                              <w:t>II–PUBLIC</w:t>
                            </w:r>
                            <w:r>
                              <w:rPr>
                                <w:b/>
                                <w:color w:val="000000"/>
                                <w:spacing w:val="-8"/>
                                <w:sz w:val="20"/>
                              </w:rPr>
                              <w:t> </w:t>
                            </w:r>
                            <w:r>
                              <w:rPr>
                                <w:b/>
                                <w:color w:val="000000"/>
                                <w:sz w:val="20"/>
                              </w:rPr>
                              <w:t>SERVICES</w:t>
                            </w:r>
                            <w:r>
                              <w:rPr>
                                <w:b/>
                                <w:color w:val="000000"/>
                                <w:spacing w:val="-8"/>
                                <w:sz w:val="20"/>
                              </w:rPr>
                              <w:t> </w:t>
                            </w:r>
                            <w:r>
                              <w:rPr>
                                <w:b/>
                                <w:color w:val="000000"/>
                                <w:sz w:val="20"/>
                              </w:rPr>
                              <w:t>THAT</w:t>
                            </w:r>
                            <w:r>
                              <w:rPr>
                                <w:b/>
                                <w:color w:val="000000"/>
                                <w:spacing w:val="-8"/>
                                <w:sz w:val="20"/>
                              </w:rPr>
                              <w:t> </w:t>
                            </w:r>
                            <w:r>
                              <w:rPr>
                                <w:b/>
                                <w:color w:val="000000"/>
                                <w:sz w:val="20"/>
                              </w:rPr>
                              <w:t>PROMOTE</w:t>
                            </w:r>
                            <w:r>
                              <w:rPr>
                                <w:b/>
                                <w:color w:val="000000"/>
                                <w:spacing w:val="-9"/>
                                <w:sz w:val="20"/>
                              </w:rPr>
                              <w:t> </w:t>
                            </w:r>
                            <w:r>
                              <w:rPr>
                                <w:b/>
                                <w:color w:val="000000"/>
                                <w:sz w:val="20"/>
                              </w:rPr>
                              <w:t>MARKET</w:t>
                            </w:r>
                            <w:r>
                              <w:rPr>
                                <w:b/>
                                <w:color w:val="000000"/>
                                <w:spacing w:val="-8"/>
                                <w:sz w:val="20"/>
                              </w:rPr>
                              <w:t> </w:t>
                            </w:r>
                            <w:r>
                              <w:rPr>
                                <w:b/>
                                <w:color w:val="000000"/>
                                <w:spacing w:val="-2"/>
                                <w:sz w:val="20"/>
                              </w:rPr>
                              <w:t>COMPETITION</w:t>
                            </w:r>
                          </w:p>
                        </w:txbxContent>
                      </wps:txbx>
                      <wps:bodyPr wrap="square" lIns="0" tIns="0" rIns="0" bIns="0" rtlCol="0">
                        <a:noAutofit/>
                      </wps:bodyPr>
                    </wps:wsp>
                  </a:graphicData>
                </a:graphic>
              </wp:inline>
            </w:drawing>
          </mc:Choice>
          <mc:Fallback>
            <w:pict>
              <v:shape style="width:469pt;height:21.6pt;mso-position-horizontal-relative:char;mso-position-vertical-relative:line" type="#_x0000_t202" id="docshape5" filled="true" fillcolor="#006fc0" stroked="true" strokeweight=".48pt" strokecolor="#000000">
                <w10:anchorlock/>
                <v:textbox inset="0,0,0,0">
                  <w:txbxContent>
                    <w:p>
                      <w:pPr>
                        <w:spacing w:before="96"/>
                        <w:ind w:left="199" w:right="0" w:firstLine="0"/>
                        <w:jc w:val="left"/>
                        <w:rPr>
                          <w:b/>
                          <w:color w:val="000000"/>
                          <w:sz w:val="20"/>
                        </w:rPr>
                      </w:pPr>
                      <w:r>
                        <w:rPr>
                          <w:b/>
                          <w:color w:val="000000"/>
                          <w:sz w:val="20"/>
                        </w:rPr>
                        <w:t>PILLAR</w:t>
                      </w:r>
                      <w:r>
                        <w:rPr>
                          <w:b/>
                          <w:color w:val="000000"/>
                          <w:spacing w:val="-10"/>
                          <w:sz w:val="20"/>
                        </w:rPr>
                        <w:t> </w:t>
                      </w:r>
                      <w:r>
                        <w:rPr>
                          <w:b/>
                          <w:color w:val="000000"/>
                          <w:sz w:val="20"/>
                        </w:rPr>
                        <w:t>II–PUBLIC</w:t>
                      </w:r>
                      <w:r>
                        <w:rPr>
                          <w:b/>
                          <w:color w:val="000000"/>
                          <w:spacing w:val="-8"/>
                          <w:sz w:val="20"/>
                        </w:rPr>
                        <w:t> </w:t>
                      </w:r>
                      <w:r>
                        <w:rPr>
                          <w:b/>
                          <w:color w:val="000000"/>
                          <w:sz w:val="20"/>
                        </w:rPr>
                        <w:t>SERVICES</w:t>
                      </w:r>
                      <w:r>
                        <w:rPr>
                          <w:b/>
                          <w:color w:val="000000"/>
                          <w:spacing w:val="-8"/>
                          <w:sz w:val="20"/>
                        </w:rPr>
                        <w:t> </w:t>
                      </w:r>
                      <w:r>
                        <w:rPr>
                          <w:b/>
                          <w:color w:val="000000"/>
                          <w:sz w:val="20"/>
                        </w:rPr>
                        <w:t>THAT</w:t>
                      </w:r>
                      <w:r>
                        <w:rPr>
                          <w:b/>
                          <w:color w:val="000000"/>
                          <w:spacing w:val="-8"/>
                          <w:sz w:val="20"/>
                        </w:rPr>
                        <w:t> </w:t>
                      </w:r>
                      <w:r>
                        <w:rPr>
                          <w:b/>
                          <w:color w:val="000000"/>
                          <w:sz w:val="20"/>
                        </w:rPr>
                        <w:t>PROMOTE</w:t>
                      </w:r>
                      <w:r>
                        <w:rPr>
                          <w:b/>
                          <w:color w:val="000000"/>
                          <w:spacing w:val="-9"/>
                          <w:sz w:val="20"/>
                        </w:rPr>
                        <w:t> </w:t>
                      </w:r>
                      <w:r>
                        <w:rPr>
                          <w:b/>
                          <w:color w:val="000000"/>
                          <w:sz w:val="20"/>
                        </w:rPr>
                        <w:t>MARKET</w:t>
                      </w:r>
                      <w:r>
                        <w:rPr>
                          <w:b/>
                          <w:color w:val="000000"/>
                          <w:spacing w:val="-8"/>
                          <w:sz w:val="20"/>
                        </w:rPr>
                        <w:t> </w:t>
                      </w:r>
                      <w:r>
                        <w:rPr>
                          <w:b/>
                          <w:color w:val="000000"/>
                          <w:spacing w:val="-2"/>
                          <w:sz w:val="20"/>
                        </w:rPr>
                        <w:t>COMPETITION</w:t>
                      </w:r>
                    </w:p>
                  </w:txbxContent>
                </v:textbox>
                <v:fill type="solid"/>
                <v:stroke dashstyle="solid"/>
              </v:shape>
            </w:pict>
          </mc:Fallback>
        </mc:AlternateContent>
      </w:r>
      <w:r>
        <w:rPr>
          <w:sz w:val="20"/>
        </w:rPr>
      </w:r>
    </w:p>
    <w:p>
      <w:pPr>
        <w:pStyle w:val="ListParagraph"/>
        <w:numPr>
          <w:ilvl w:val="1"/>
          <w:numId w:val="65"/>
        </w:numPr>
        <w:tabs>
          <w:tab w:pos="719" w:val="left" w:leader="none"/>
        </w:tabs>
        <w:spacing w:line="240" w:lineRule="auto" w:before="208" w:after="0"/>
        <w:ind w:left="719" w:right="0" w:hanging="359"/>
        <w:jc w:val="left"/>
        <w:rPr>
          <w:b/>
          <w:sz w:val="22"/>
        </w:rPr>
      </w:pPr>
      <w:r>
        <w:rPr>
          <w:b/>
          <w:color w:val="4471C4"/>
          <w:sz w:val="22"/>
        </w:rPr>
        <w:t>COMPETITION</w:t>
      </w:r>
      <w:r>
        <w:rPr>
          <w:b/>
          <w:color w:val="4471C4"/>
          <w:spacing w:val="-7"/>
          <w:sz w:val="22"/>
        </w:rPr>
        <w:t> </w:t>
      </w:r>
      <w:r>
        <w:rPr>
          <w:b/>
          <w:color w:val="4471C4"/>
          <w:spacing w:val="-2"/>
          <w:sz w:val="22"/>
        </w:rPr>
        <w:t>AUTHORITY</w:t>
      </w:r>
    </w:p>
    <w:p>
      <w:pPr>
        <w:pStyle w:val="BodyText"/>
        <w:spacing w:before="1"/>
        <w:rPr>
          <w:b/>
        </w:rPr>
      </w:pPr>
    </w:p>
    <w:p>
      <w:pPr>
        <w:pStyle w:val="ListParagraph"/>
        <w:numPr>
          <w:ilvl w:val="2"/>
          <w:numId w:val="65"/>
        </w:numPr>
        <w:tabs>
          <w:tab w:pos="1079" w:val="left" w:leader="none"/>
        </w:tabs>
        <w:spacing w:line="240" w:lineRule="auto" w:before="0" w:after="0"/>
        <w:ind w:left="1079" w:right="0" w:hanging="720"/>
        <w:jc w:val="left"/>
        <w:rPr>
          <w:b/>
          <w:sz w:val="22"/>
        </w:rPr>
      </w:pPr>
      <w:r>
        <w:rPr>
          <w:b/>
          <w:color w:val="4471C4"/>
          <w:sz w:val="22"/>
        </w:rPr>
        <w:t>Institutional</w:t>
      </w:r>
      <w:r>
        <w:rPr>
          <w:b/>
          <w:color w:val="4471C4"/>
          <w:spacing w:val="-7"/>
          <w:sz w:val="22"/>
        </w:rPr>
        <w:t> </w:t>
      </w:r>
      <w:r>
        <w:rPr>
          <w:b/>
          <w:color w:val="4471C4"/>
          <w:spacing w:val="-2"/>
          <w:sz w:val="22"/>
        </w:rPr>
        <w:t>Framework</w:t>
      </w:r>
    </w:p>
    <w:p>
      <w:pPr>
        <w:pStyle w:val="BodyText"/>
        <w:rPr>
          <w:b/>
        </w:rPr>
      </w:pPr>
    </w:p>
    <w:p>
      <w:pPr>
        <w:pStyle w:val="ListParagraph"/>
        <w:numPr>
          <w:ilvl w:val="0"/>
          <w:numId w:val="58"/>
        </w:numPr>
        <w:tabs>
          <w:tab w:pos="719" w:val="left" w:leader="none"/>
        </w:tabs>
        <w:spacing w:line="252" w:lineRule="exact" w:before="0" w:after="0"/>
        <w:ind w:left="719" w:right="0" w:hanging="359"/>
        <w:jc w:val="left"/>
        <w:rPr>
          <w:i/>
          <w:sz w:val="22"/>
        </w:rPr>
      </w:pPr>
      <w:r>
        <w:rPr>
          <w:b/>
          <w:sz w:val="22"/>
        </w:rPr>
        <w:t>Does</w:t>
      </w:r>
      <w:r>
        <w:rPr>
          <w:b/>
          <w:spacing w:val="-7"/>
          <w:sz w:val="22"/>
        </w:rPr>
        <w:t> </w:t>
      </w:r>
      <w:r>
        <w:rPr>
          <w:b/>
          <w:sz w:val="22"/>
        </w:rPr>
        <w:t>(the</w:t>
      </w:r>
      <w:r>
        <w:rPr>
          <w:b/>
          <w:spacing w:val="-5"/>
          <w:sz w:val="22"/>
        </w:rPr>
        <w:t> </w:t>
      </w:r>
      <w:r>
        <w:rPr>
          <w:b/>
          <w:sz w:val="22"/>
        </w:rPr>
        <w:t>economy)</w:t>
      </w:r>
      <w:r>
        <w:rPr>
          <w:b/>
          <w:spacing w:val="-3"/>
          <w:sz w:val="22"/>
        </w:rPr>
        <w:t> </w:t>
      </w:r>
      <w:r>
        <w:rPr>
          <w:b/>
          <w:sz w:val="22"/>
        </w:rPr>
        <w:t>have</w:t>
      </w:r>
      <w:r>
        <w:rPr>
          <w:b/>
          <w:spacing w:val="-7"/>
          <w:sz w:val="22"/>
        </w:rPr>
        <w:t> </w:t>
      </w:r>
      <w:r>
        <w:rPr>
          <w:b/>
          <w:sz w:val="22"/>
        </w:rPr>
        <w:t>a</w:t>
      </w:r>
      <w:r>
        <w:rPr>
          <w:b/>
          <w:spacing w:val="-4"/>
          <w:sz w:val="22"/>
        </w:rPr>
        <w:t> </w:t>
      </w:r>
      <w:r>
        <w:rPr>
          <w:b/>
          <w:sz w:val="22"/>
        </w:rPr>
        <w:t>functional</w:t>
      </w:r>
      <w:r>
        <w:rPr>
          <w:b/>
          <w:spacing w:val="-4"/>
          <w:sz w:val="22"/>
        </w:rPr>
        <w:t> </w:t>
      </w:r>
      <w:r>
        <w:rPr>
          <w:b/>
          <w:sz w:val="22"/>
        </w:rPr>
        <w:t>Competition</w:t>
      </w:r>
      <w:r>
        <w:rPr>
          <w:b/>
          <w:spacing w:val="-7"/>
          <w:sz w:val="22"/>
        </w:rPr>
        <w:t> </w:t>
      </w:r>
      <w:r>
        <w:rPr>
          <w:b/>
          <w:sz w:val="22"/>
        </w:rPr>
        <w:t>Authority?</w:t>
      </w:r>
      <w:r>
        <w:rPr>
          <w:b/>
          <w:spacing w:val="-8"/>
          <w:sz w:val="22"/>
        </w:rPr>
        <w:t> </w:t>
      </w:r>
      <w:r>
        <w:rPr>
          <w:i/>
          <w:sz w:val="22"/>
        </w:rPr>
        <w:t>(not</w:t>
      </w:r>
      <w:r>
        <w:rPr>
          <w:i/>
          <w:spacing w:val="-3"/>
          <w:sz w:val="22"/>
        </w:rPr>
        <w:t> </w:t>
      </w:r>
      <w:r>
        <w:rPr>
          <w:i/>
          <w:spacing w:val="-2"/>
          <w:sz w:val="22"/>
        </w:rPr>
        <w:t>scored)</w:t>
      </w:r>
    </w:p>
    <w:p>
      <w:pPr>
        <w:pStyle w:val="BodyText"/>
        <w:spacing w:line="252" w:lineRule="exact"/>
        <w:ind w:left="719"/>
        <w:rPr>
          <w:i/>
        </w:rPr>
      </w:pPr>
      <w:r>
        <w:rPr/>
        <w:t>79a.</w:t>
      </w:r>
      <w:r>
        <w:rPr>
          <w:spacing w:val="-4"/>
        </w:rPr>
        <w:t> </w:t>
      </w:r>
      <w:r>
        <w:rPr/>
        <w:t>Please</w:t>
      </w:r>
      <w:r>
        <w:rPr>
          <w:spacing w:val="-3"/>
        </w:rPr>
        <w:t> </w:t>
      </w:r>
      <w:r>
        <w:rPr/>
        <w:t>provide</w:t>
      </w:r>
      <w:r>
        <w:rPr>
          <w:spacing w:val="-4"/>
        </w:rPr>
        <w:t> </w:t>
      </w:r>
      <w:r>
        <w:rPr/>
        <w:t>the</w:t>
      </w:r>
      <w:r>
        <w:rPr>
          <w:spacing w:val="-3"/>
        </w:rPr>
        <w:t> </w:t>
      </w:r>
      <w:r>
        <w:rPr/>
        <w:t>Competition</w:t>
      </w:r>
      <w:r>
        <w:rPr>
          <w:spacing w:val="-4"/>
        </w:rPr>
        <w:t> </w:t>
      </w:r>
      <w:r>
        <w:rPr/>
        <w:t>Authority’s</w:t>
      </w:r>
      <w:r>
        <w:rPr>
          <w:spacing w:val="-3"/>
        </w:rPr>
        <w:t> </w:t>
      </w:r>
      <w:r>
        <w:rPr/>
        <w:t>name</w:t>
      </w:r>
      <w:r>
        <w:rPr>
          <w:spacing w:val="-6"/>
        </w:rPr>
        <w:t> </w:t>
      </w:r>
      <w:r>
        <w:rPr>
          <w:i/>
        </w:rPr>
        <w:t>(not</w:t>
      </w:r>
      <w:r>
        <w:rPr>
          <w:i/>
          <w:spacing w:val="-5"/>
        </w:rPr>
        <w:t> </w:t>
      </w:r>
      <w:r>
        <w:rPr>
          <w:i/>
          <w:spacing w:val="-2"/>
        </w:rPr>
        <w:t>scored)</w:t>
      </w:r>
    </w:p>
    <w:p>
      <w:pPr>
        <w:pStyle w:val="BodyText"/>
        <w:spacing w:before="2"/>
        <w:ind w:left="719"/>
        <w:rPr>
          <w:i/>
        </w:rPr>
      </w:pPr>
      <w:r>
        <w:rPr/>
        <w:t>79b.</w:t>
      </w:r>
      <w:r>
        <w:rPr>
          <w:spacing w:val="-14"/>
        </w:rPr>
        <w:t> </w:t>
      </w:r>
      <w:r>
        <w:rPr/>
        <w:t>Please</w:t>
      </w:r>
      <w:r>
        <w:rPr>
          <w:spacing w:val="-4"/>
        </w:rPr>
        <w:t> </w:t>
      </w:r>
      <w:r>
        <w:rPr/>
        <w:t>provide</w:t>
      </w:r>
      <w:r>
        <w:rPr>
          <w:spacing w:val="-4"/>
        </w:rPr>
        <w:t> </w:t>
      </w:r>
      <w:r>
        <w:rPr/>
        <w:t>the</w:t>
      </w:r>
      <w:r>
        <w:rPr>
          <w:spacing w:val="-4"/>
        </w:rPr>
        <w:t> </w:t>
      </w:r>
      <w:r>
        <w:rPr/>
        <w:t>Competition</w:t>
      </w:r>
      <w:r>
        <w:rPr>
          <w:spacing w:val="-4"/>
        </w:rPr>
        <w:t> </w:t>
      </w:r>
      <w:r>
        <w:rPr/>
        <w:t>Authority’s</w:t>
      </w:r>
      <w:r>
        <w:rPr>
          <w:spacing w:val="-4"/>
        </w:rPr>
        <w:t> </w:t>
      </w:r>
      <w:r>
        <w:rPr/>
        <w:t>website</w:t>
      </w:r>
      <w:r>
        <w:rPr>
          <w:spacing w:val="-4"/>
        </w:rPr>
        <w:t> </w:t>
      </w:r>
      <w:r>
        <w:rPr/>
        <w:t>link</w:t>
      </w:r>
      <w:r>
        <w:rPr>
          <w:spacing w:val="-5"/>
        </w:rPr>
        <w:t> </w:t>
      </w:r>
      <w:r>
        <w:rPr>
          <w:i/>
        </w:rPr>
        <w:t>(not</w:t>
      </w:r>
      <w:r>
        <w:rPr>
          <w:i/>
          <w:spacing w:val="-3"/>
        </w:rPr>
        <w:t> </w:t>
      </w:r>
      <w:r>
        <w:rPr>
          <w:i/>
          <w:spacing w:val="-2"/>
        </w:rPr>
        <w:t>scored)</w:t>
      </w:r>
    </w:p>
    <w:p>
      <w:pPr>
        <w:pStyle w:val="ListParagraph"/>
        <w:numPr>
          <w:ilvl w:val="0"/>
          <w:numId w:val="58"/>
        </w:numPr>
        <w:tabs>
          <w:tab w:pos="719" w:val="left" w:leader="none"/>
        </w:tabs>
        <w:spacing w:line="240" w:lineRule="auto" w:before="251" w:after="0"/>
        <w:ind w:left="719" w:right="356" w:hanging="360"/>
        <w:jc w:val="left"/>
        <w:rPr>
          <w:i/>
          <w:sz w:val="22"/>
        </w:rPr>
      </w:pPr>
      <w:r>
        <w:rPr>
          <w:b/>
          <w:sz w:val="22"/>
        </w:rPr>
        <w:t>Are</w:t>
      </w:r>
      <w:r>
        <w:rPr>
          <w:b/>
          <w:spacing w:val="40"/>
          <w:sz w:val="22"/>
        </w:rPr>
        <w:t> </w:t>
      </w:r>
      <w:r>
        <w:rPr>
          <w:b/>
          <w:sz w:val="22"/>
        </w:rPr>
        <w:t>there</w:t>
      </w:r>
      <w:r>
        <w:rPr>
          <w:b/>
          <w:spacing w:val="40"/>
          <w:sz w:val="22"/>
        </w:rPr>
        <w:t> </w:t>
      </w:r>
      <w:r>
        <w:rPr>
          <w:b/>
          <w:sz w:val="22"/>
        </w:rPr>
        <w:t>any</w:t>
      </w:r>
      <w:r>
        <w:rPr>
          <w:b/>
          <w:spacing w:val="40"/>
          <w:sz w:val="22"/>
        </w:rPr>
        <w:t> </w:t>
      </w:r>
      <w:r>
        <w:rPr>
          <w:b/>
          <w:sz w:val="22"/>
        </w:rPr>
        <w:t>other</w:t>
      </w:r>
      <w:r>
        <w:rPr>
          <w:b/>
          <w:spacing w:val="40"/>
          <w:sz w:val="22"/>
        </w:rPr>
        <w:t> </w:t>
      </w:r>
      <w:r>
        <w:rPr>
          <w:b/>
          <w:sz w:val="22"/>
        </w:rPr>
        <w:t>authorities</w:t>
      </w:r>
      <w:r>
        <w:rPr>
          <w:b/>
          <w:spacing w:val="40"/>
          <w:sz w:val="22"/>
        </w:rPr>
        <w:t> </w:t>
      </w:r>
      <w:r>
        <w:rPr>
          <w:b/>
          <w:sz w:val="22"/>
        </w:rPr>
        <w:t>(for</w:t>
      </w:r>
      <w:r>
        <w:rPr>
          <w:b/>
          <w:spacing w:val="40"/>
          <w:sz w:val="22"/>
        </w:rPr>
        <w:t> </w:t>
      </w:r>
      <w:r>
        <w:rPr>
          <w:b/>
          <w:sz w:val="22"/>
        </w:rPr>
        <w:t>example,</w:t>
      </w:r>
      <w:r>
        <w:rPr>
          <w:b/>
          <w:spacing w:val="40"/>
          <w:sz w:val="22"/>
        </w:rPr>
        <w:t> </w:t>
      </w:r>
      <w:r>
        <w:rPr>
          <w:b/>
          <w:sz w:val="22"/>
        </w:rPr>
        <w:t>sectoral</w:t>
      </w:r>
      <w:r>
        <w:rPr>
          <w:b/>
          <w:spacing w:val="40"/>
          <w:sz w:val="22"/>
        </w:rPr>
        <w:t> </w:t>
      </w:r>
      <w:r>
        <w:rPr>
          <w:b/>
          <w:sz w:val="22"/>
        </w:rPr>
        <w:t>regulators)</w:t>
      </w:r>
      <w:r>
        <w:rPr>
          <w:b/>
          <w:spacing w:val="40"/>
          <w:sz w:val="22"/>
        </w:rPr>
        <w:t> </w:t>
      </w:r>
      <w:r>
        <w:rPr>
          <w:b/>
          <w:sz w:val="22"/>
        </w:rPr>
        <w:t>that</w:t>
      </w:r>
      <w:r>
        <w:rPr>
          <w:b/>
          <w:spacing w:val="40"/>
          <w:sz w:val="22"/>
        </w:rPr>
        <w:t> </w:t>
      </w:r>
      <w:r>
        <w:rPr>
          <w:b/>
          <w:sz w:val="22"/>
        </w:rPr>
        <w:t>are</w:t>
      </w:r>
      <w:r>
        <w:rPr>
          <w:b/>
          <w:spacing w:val="40"/>
          <w:sz w:val="22"/>
        </w:rPr>
        <w:t> </w:t>
      </w:r>
      <w:r>
        <w:rPr>
          <w:b/>
          <w:sz w:val="22"/>
        </w:rPr>
        <w:t>responsible</w:t>
      </w:r>
      <w:r>
        <w:rPr>
          <w:b/>
          <w:spacing w:val="40"/>
          <w:sz w:val="22"/>
        </w:rPr>
        <w:t> </w:t>
      </w:r>
      <w:r>
        <w:rPr>
          <w:b/>
          <w:sz w:val="22"/>
        </w:rPr>
        <w:t>for protecting and fostering competition in a targeted sector? </w:t>
      </w:r>
      <w:r>
        <w:rPr>
          <w:i/>
          <w:sz w:val="22"/>
        </w:rPr>
        <w:t>(not scored)</w:t>
      </w:r>
    </w:p>
    <w:p>
      <w:pPr>
        <w:pStyle w:val="BodyText"/>
        <w:spacing w:before="1"/>
        <w:rPr>
          <w:i/>
        </w:rPr>
      </w:pPr>
    </w:p>
    <w:p>
      <w:pPr>
        <w:pStyle w:val="ListParagraph"/>
        <w:numPr>
          <w:ilvl w:val="0"/>
          <w:numId w:val="58"/>
        </w:numPr>
        <w:tabs>
          <w:tab w:pos="719" w:val="left" w:leader="none"/>
        </w:tabs>
        <w:spacing w:line="240" w:lineRule="auto" w:before="0" w:after="0"/>
        <w:ind w:left="719" w:right="959" w:hanging="360"/>
        <w:jc w:val="left"/>
        <w:rPr>
          <w:sz w:val="22"/>
        </w:rPr>
      </w:pPr>
      <w:r>
        <w:rPr>
          <w:b/>
          <w:sz w:val="22"/>
        </w:rPr>
        <w:t>Is</w:t>
      </w:r>
      <w:r>
        <w:rPr>
          <w:b/>
          <w:spacing w:val="-2"/>
          <w:sz w:val="22"/>
        </w:rPr>
        <w:t> </w:t>
      </w:r>
      <w:r>
        <w:rPr>
          <w:b/>
          <w:sz w:val="22"/>
        </w:rPr>
        <w:t>the</w:t>
      </w:r>
      <w:r>
        <w:rPr>
          <w:b/>
          <w:spacing w:val="-2"/>
          <w:sz w:val="22"/>
        </w:rPr>
        <w:t> </w:t>
      </w:r>
      <w:r>
        <w:rPr>
          <w:b/>
          <w:sz w:val="22"/>
        </w:rPr>
        <w:t>Competition</w:t>
      </w:r>
      <w:r>
        <w:rPr>
          <w:b/>
          <w:spacing w:val="-3"/>
          <w:sz w:val="22"/>
        </w:rPr>
        <w:t> </w:t>
      </w:r>
      <w:r>
        <w:rPr>
          <w:b/>
          <w:sz w:val="22"/>
        </w:rPr>
        <w:t>Authority</w:t>
      </w:r>
      <w:r>
        <w:rPr>
          <w:b/>
          <w:spacing w:val="-5"/>
          <w:sz w:val="22"/>
        </w:rPr>
        <w:t> </w:t>
      </w:r>
      <w:r>
        <w:rPr>
          <w:b/>
          <w:sz w:val="22"/>
        </w:rPr>
        <w:t>operationally</w:t>
      </w:r>
      <w:r>
        <w:rPr>
          <w:b/>
          <w:spacing w:val="-5"/>
          <w:sz w:val="22"/>
        </w:rPr>
        <w:t> </w:t>
      </w:r>
      <w:r>
        <w:rPr>
          <w:b/>
          <w:sz w:val="22"/>
        </w:rPr>
        <w:t>independent</w:t>
      </w:r>
      <w:r>
        <w:rPr>
          <w:b/>
          <w:spacing w:val="-1"/>
          <w:sz w:val="22"/>
        </w:rPr>
        <w:t> </w:t>
      </w:r>
      <w:r>
        <w:rPr>
          <w:b/>
          <w:sz w:val="22"/>
        </w:rPr>
        <w:t>in</w:t>
      </w:r>
      <w:r>
        <w:rPr>
          <w:b/>
          <w:spacing w:val="-5"/>
          <w:sz w:val="22"/>
        </w:rPr>
        <w:t> </w:t>
      </w:r>
      <w:r>
        <w:rPr>
          <w:b/>
          <w:sz w:val="22"/>
        </w:rPr>
        <w:t>practice?</w:t>
      </w:r>
      <w:r>
        <w:rPr>
          <w:b/>
          <w:spacing w:val="-5"/>
          <w:sz w:val="22"/>
        </w:rPr>
        <w:t> </w:t>
      </w:r>
      <w:r>
        <w:rPr>
          <w:sz w:val="22"/>
        </w:rPr>
        <w:t>(81a.</w:t>
      </w:r>
      <w:r>
        <w:rPr>
          <w:spacing w:val="-5"/>
          <w:sz w:val="22"/>
        </w:rPr>
        <w:t> </w:t>
      </w:r>
      <w:r>
        <w:rPr>
          <w:sz w:val="22"/>
        </w:rPr>
        <w:t>–</w:t>
      </w:r>
      <w:r>
        <w:rPr>
          <w:spacing w:val="-2"/>
          <w:sz w:val="22"/>
        </w:rPr>
        <w:t> </w:t>
      </w:r>
      <w:r>
        <w:rPr>
          <w:sz w:val="22"/>
        </w:rPr>
        <w:t>good</w:t>
      </w:r>
      <w:r>
        <w:rPr>
          <w:spacing w:val="-2"/>
          <w:sz w:val="22"/>
        </w:rPr>
        <w:t> </w:t>
      </w:r>
      <w:r>
        <w:rPr>
          <w:sz w:val="22"/>
        </w:rPr>
        <w:t>practice) 81a. Yes</w:t>
      </w:r>
    </w:p>
    <w:p>
      <w:pPr>
        <w:pStyle w:val="BodyText"/>
        <w:spacing w:line="242" w:lineRule="auto"/>
        <w:ind w:left="719" w:right="772"/>
      </w:pPr>
      <w:r>
        <w:rPr/>
        <w:t>81b.</w:t>
      </w:r>
      <w:r>
        <w:rPr>
          <w:spacing w:val="-11"/>
        </w:rPr>
        <w:t> </w:t>
      </w:r>
      <w:r>
        <w:rPr/>
        <w:t>Not</w:t>
      </w:r>
      <w:r>
        <w:rPr>
          <w:spacing w:val="-1"/>
        </w:rPr>
        <w:t> </w:t>
      </w:r>
      <w:r>
        <w:rPr/>
        <w:t>in</w:t>
      </w:r>
      <w:r>
        <w:rPr>
          <w:spacing w:val="-5"/>
        </w:rPr>
        <w:t> </w:t>
      </w:r>
      <w:r>
        <w:rPr/>
        <w:t>practice,</w:t>
      </w:r>
      <w:r>
        <w:rPr>
          <w:spacing w:val="-5"/>
        </w:rPr>
        <w:t> </w:t>
      </w:r>
      <w:r>
        <w:rPr/>
        <w:t>although</w:t>
      </w:r>
      <w:r>
        <w:rPr>
          <w:spacing w:val="-2"/>
        </w:rPr>
        <w:t> </w:t>
      </w:r>
      <w:r>
        <w:rPr/>
        <w:t>it</w:t>
      </w:r>
      <w:r>
        <w:rPr>
          <w:spacing w:val="-4"/>
        </w:rPr>
        <w:t> </w:t>
      </w:r>
      <w:r>
        <w:rPr/>
        <w:t>should</w:t>
      </w:r>
      <w:r>
        <w:rPr>
          <w:spacing w:val="-2"/>
        </w:rPr>
        <w:t> </w:t>
      </w:r>
      <w:r>
        <w:rPr/>
        <w:t>be</w:t>
      </w:r>
      <w:r>
        <w:rPr>
          <w:spacing w:val="-4"/>
        </w:rPr>
        <w:t> </w:t>
      </w:r>
      <w:r>
        <w:rPr/>
        <w:t>independent</w:t>
      </w:r>
      <w:r>
        <w:rPr>
          <w:spacing w:val="-4"/>
        </w:rPr>
        <w:t> </w:t>
      </w:r>
      <w:r>
        <w:rPr/>
        <w:t>according</w:t>
      </w:r>
      <w:r>
        <w:rPr>
          <w:spacing w:val="-5"/>
        </w:rPr>
        <w:t> </w:t>
      </w:r>
      <w:r>
        <w:rPr/>
        <w:t>to</w:t>
      </w:r>
      <w:r>
        <w:rPr>
          <w:spacing w:val="-5"/>
        </w:rPr>
        <w:t> </w:t>
      </w:r>
      <w:r>
        <w:rPr/>
        <w:t>the</w:t>
      </w:r>
      <w:r>
        <w:rPr>
          <w:spacing w:val="-4"/>
        </w:rPr>
        <w:t> </w:t>
      </w:r>
      <w:r>
        <w:rPr/>
        <w:t>regulatory</w:t>
      </w:r>
      <w:r>
        <w:rPr>
          <w:spacing w:val="-2"/>
        </w:rPr>
        <w:t> </w:t>
      </w:r>
      <w:r>
        <w:rPr/>
        <w:t>framework 81c. No</w:t>
      </w:r>
    </w:p>
    <w:p>
      <w:pPr>
        <w:pStyle w:val="ListParagraph"/>
        <w:numPr>
          <w:ilvl w:val="0"/>
          <w:numId w:val="58"/>
        </w:numPr>
        <w:tabs>
          <w:tab w:pos="719" w:val="left" w:leader="none"/>
        </w:tabs>
        <w:spacing w:line="240" w:lineRule="auto" w:before="248" w:after="0"/>
        <w:ind w:left="719" w:right="355" w:hanging="360"/>
        <w:jc w:val="left"/>
        <w:rPr>
          <w:i/>
          <w:sz w:val="22"/>
        </w:rPr>
      </w:pPr>
      <w:r>
        <w:rPr>
          <w:b/>
          <w:sz w:val="22"/>
        </w:rPr>
        <w:t>Please</w:t>
      </w:r>
      <w:r>
        <w:rPr>
          <w:b/>
          <w:spacing w:val="-14"/>
          <w:sz w:val="22"/>
        </w:rPr>
        <w:t> </w:t>
      </w:r>
      <w:r>
        <w:rPr>
          <w:b/>
          <w:sz w:val="22"/>
        </w:rPr>
        <w:t>provide</w:t>
      </w:r>
      <w:r>
        <w:rPr>
          <w:b/>
          <w:spacing w:val="-14"/>
          <w:sz w:val="22"/>
        </w:rPr>
        <w:t> </w:t>
      </w:r>
      <w:r>
        <w:rPr>
          <w:b/>
          <w:sz w:val="22"/>
        </w:rPr>
        <w:t>an</w:t>
      </w:r>
      <w:r>
        <w:rPr>
          <w:b/>
          <w:spacing w:val="-15"/>
          <w:sz w:val="22"/>
        </w:rPr>
        <w:t> </w:t>
      </w:r>
      <w:r>
        <w:rPr>
          <w:b/>
          <w:sz w:val="22"/>
        </w:rPr>
        <w:t>example</w:t>
      </w:r>
      <w:r>
        <w:rPr>
          <w:b/>
          <w:spacing w:val="-14"/>
          <w:sz w:val="22"/>
        </w:rPr>
        <w:t> </w:t>
      </w:r>
      <w:r>
        <w:rPr>
          <w:b/>
          <w:sz w:val="22"/>
        </w:rPr>
        <w:t>of</w:t>
      </w:r>
      <w:r>
        <w:rPr>
          <w:b/>
          <w:spacing w:val="-14"/>
          <w:sz w:val="22"/>
        </w:rPr>
        <w:t> </w:t>
      </w:r>
      <w:r>
        <w:rPr>
          <w:b/>
          <w:sz w:val="22"/>
        </w:rPr>
        <w:t>why</w:t>
      </w:r>
      <w:r>
        <w:rPr>
          <w:b/>
          <w:spacing w:val="-15"/>
          <w:sz w:val="22"/>
        </w:rPr>
        <w:t> </w:t>
      </w:r>
      <w:r>
        <w:rPr>
          <w:b/>
          <w:sz w:val="22"/>
        </w:rPr>
        <w:t>the</w:t>
      </w:r>
      <w:r>
        <w:rPr>
          <w:b/>
          <w:spacing w:val="-14"/>
          <w:sz w:val="22"/>
        </w:rPr>
        <w:t> </w:t>
      </w:r>
      <w:r>
        <w:rPr>
          <w:b/>
          <w:sz w:val="22"/>
        </w:rPr>
        <w:t>Competition</w:t>
      </w:r>
      <w:r>
        <w:rPr>
          <w:b/>
          <w:spacing w:val="-13"/>
          <w:sz w:val="22"/>
        </w:rPr>
        <w:t> </w:t>
      </w:r>
      <w:r>
        <w:rPr>
          <w:b/>
          <w:sz w:val="22"/>
        </w:rPr>
        <w:t>Authority</w:t>
      </w:r>
      <w:r>
        <w:rPr>
          <w:b/>
          <w:spacing w:val="-15"/>
          <w:sz w:val="22"/>
        </w:rPr>
        <w:t> </w:t>
      </w:r>
      <w:r>
        <w:rPr>
          <w:b/>
          <w:sz w:val="22"/>
        </w:rPr>
        <w:t>is</w:t>
      </w:r>
      <w:r>
        <w:rPr>
          <w:b/>
          <w:spacing w:val="-14"/>
          <w:sz w:val="22"/>
        </w:rPr>
        <w:t> </w:t>
      </w:r>
      <w:r>
        <w:rPr>
          <w:b/>
          <w:sz w:val="22"/>
        </w:rPr>
        <w:t>not</w:t>
      </w:r>
      <w:r>
        <w:rPr>
          <w:b/>
          <w:spacing w:val="-14"/>
          <w:sz w:val="22"/>
        </w:rPr>
        <w:t> </w:t>
      </w:r>
      <w:r>
        <w:rPr>
          <w:b/>
          <w:sz w:val="22"/>
        </w:rPr>
        <w:t>considered</w:t>
      </w:r>
      <w:r>
        <w:rPr>
          <w:b/>
          <w:spacing w:val="-17"/>
          <w:sz w:val="22"/>
        </w:rPr>
        <w:t> </w:t>
      </w:r>
      <w:r>
        <w:rPr>
          <w:b/>
          <w:sz w:val="22"/>
        </w:rPr>
        <w:t>to</w:t>
      </w:r>
      <w:r>
        <w:rPr>
          <w:b/>
          <w:spacing w:val="-14"/>
          <w:sz w:val="22"/>
        </w:rPr>
        <w:t> </w:t>
      </w:r>
      <w:r>
        <w:rPr>
          <w:b/>
          <w:sz w:val="22"/>
        </w:rPr>
        <w:t>be</w:t>
      </w:r>
      <w:r>
        <w:rPr>
          <w:b/>
          <w:spacing w:val="-14"/>
          <w:sz w:val="22"/>
        </w:rPr>
        <w:t> </w:t>
      </w:r>
      <w:r>
        <w:rPr>
          <w:b/>
          <w:sz w:val="22"/>
        </w:rPr>
        <w:t>operationally independent </w:t>
      </w:r>
      <w:r>
        <w:rPr>
          <w:i/>
          <w:sz w:val="22"/>
        </w:rPr>
        <w:t>(not scored)</w:t>
      </w:r>
    </w:p>
    <w:p>
      <w:pPr>
        <w:pStyle w:val="ListParagraph"/>
        <w:numPr>
          <w:ilvl w:val="0"/>
          <w:numId w:val="58"/>
        </w:numPr>
        <w:tabs>
          <w:tab w:pos="719" w:val="left" w:leader="none"/>
        </w:tabs>
        <w:spacing w:line="240" w:lineRule="auto" w:before="252" w:after="0"/>
        <w:ind w:left="719" w:right="355" w:hanging="360"/>
        <w:jc w:val="left"/>
        <w:rPr>
          <w:sz w:val="22"/>
        </w:rPr>
      </w:pPr>
      <w:r>
        <w:rPr>
          <w:b/>
          <w:sz w:val="22"/>
        </w:rPr>
        <w:t>Do these authorities have</w:t>
      </w:r>
      <w:r>
        <w:rPr>
          <w:b/>
          <w:spacing w:val="-1"/>
          <w:sz w:val="22"/>
        </w:rPr>
        <w:t> </w:t>
      </w:r>
      <w:r>
        <w:rPr>
          <w:b/>
          <w:sz w:val="22"/>
        </w:rPr>
        <w:t>well-defined</w:t>
      </w:r>
      <w:r>
        <w:rPr>
          <w:b/>
          <w:spacing w:val="-2"/>
          <w:sz w:val="22"/>
        </w:rPr>
        <w:t> </w:t>
      </w:r>
      <w:r>
        <w:rPr>
          <w:b/>
          <w:sz w:val="22"/>
        </w:rPr>
        <w:t>mandates in</w:t>
      </w:r>
      <w:r>
        <w:rPr>
          <w:b/>
          <w:spacing w:val="-2"/>
          <w:sz w:val="22"/>
        </w:rPr>
        <w:t> </w:t>
      </w:r>
      <w:r>
        <w:rPr>
          <w:b/>
          <w:sz w:val="22"/>
        </w:rPr>
        <w:t>the areas of antitrust and</w:t>
      </w:r>
      <w:r>
        <w:rPr>
          <w:b/>
          <w:spacing w:val="-2"/>
          <w:sz w:val="22"/>
        </w:rPr>
        <w:t> </w:t>
      </w:r>
      <w:r>
        <w:rPr>
          <w:b/>
          <w:sz w:val="22"/>
        </w:rPr>
        <w:t>merger control, to avoid overlapping interventions with the Competition Authority </w:t>
      </w:r>
      <w:r>
        <w:rPr>
          <w:sz w:val="22"/>
        </w:rPr>
        <w:t>(Y/N)</w:t>
      </w:r>
    </w:p>
    <w:p>
      <w:pPr>
        <w:pStyle w:val="BodyText"/>
        <w:spacing w:before="19"/>
      </w:pPr>
    </w:p>
    <w:p>
      <w:pPr>
        <w:pStyle w:val="ListParagraph"/>
        <w:numPr>
          <w:ilvl w:val="0"/>
          <w:numId w:val="58"/>
        </w:numPr>
        <w:tabs>
          <w:tab w:pos="719" w:val="left" w:leader="none"/>
        </w:tabs>
        <w:spacing w:line="240" w:lineRule="auto" w:before="0" w:after="0"/>
        <w:ind w:left="719" w:right="355" w:hanging="360"/>
        <w:jc w:val="left"/>
        <w:rPr>
          <w:i/>
          <w:sz w:val="22"/>
        </w:rPr>
      </w:pPr>
      <w:r>
        <w:rPr>
          <w:b/>
          <w:sz w:val="22"/>
        </w:rPr>
        <w:t>In practice, have there been any uncoordinated overlapping interventions between May 1, 2023 and September 1, 2024? </w:t>
      </w:r>
      <w:r>
        <w:rPr>
          <w:i/>
          <w:sz w:val="22"/>
        </w:rPr>
        <w:t>(not scored)</w:t>
      </w:r>
    </w:p>
    <w:p>
      <w:pPr>
        <w:pStyle w:val="BodyText"/>
        <w:spacing w:before="1"/>
        <w:rPr>
          <w:i/>
        </w:rPr>
      </w:pPr>
    </w:p>
    <w:p>
      <w:pPr>
        <w:pStyle w:val="ListParagraph"/>
        <w:numPr>
          <w:ilvl w:val="0"/>
          <w:numId w:val="58"/>
        </w:numPr>
        <w:tabs>
          <w:tab w:pos="718" w:val="left" w:leader="none"/>
        </w:tabs>
        <w:spacing w:line="240" w:lineRule="auto" w:before="0" w:after="0"/>
        <w:ind w:left="718" w:right="356" w:hanging="360"/>
        <w:jc w:val="left"/>
        <w:rPr>
          <w:sz w:val="22"/>
        </w:rPr>
      </w:pPr>
      <w:r>
        <w:rPr>
          <w:b/>
          <w:sz w:val="22"/>
        </w:rPr>
        <w:t>Does the regulatory framework establish a due process for the appointment of the Competition Authority’s board members? </w:t>
      </w:r>
      <w:r>
        <w:rPr>
          <w:sz w:val="22"/>
        </w:rPr>
        <w:t>(Y/N)</w:t>
      </w:r>
    </w:p>
    <w:p>
      <w:pPr>
        <w:pStyle w:val="BodyText"/>
      </w:pPr>
    </w:p>
    <w:p>
      <w:pPr>
        <w:pStyle w:val="ListParagraph"/>
        <w:numPr>
          <w:ilvl w:val="0"/>
          <w:numId w:val="58"/>
        </w:numPr>
        <w:tabs>
          <w:tab w:pos="718" w:val="left" w:leader="none"/>
        </w:tabs>
        <w:spacing w:line="240" w:lineRule="auto" w:before="0" w:after="0"/>
        <w:ind w:left="718" w:right="355" w:hanging="360"/>
        <w:jc w:val="left"/>
        <w:rPr>
          <w:sz w:val="22"/>
        </w:rPr>
      </w:pPr>
      <w:r>
        <w:rPr>
          <w:b/>
          <w:sz w:val="22"/>
        </w:rPr>
        <w:t>Does the regulatory framework establish a due process to dismiss Competition Authority board members? (</w:t>
      </w:r>
      <w:r>
        <w:rPr>
          <w:sz w:val="22"/>
        </w:rPr>
        <w:t>Y/N)</w:t>
      </w:r>
    </w:p>
    <w:p>
      <w:pPr>
        <w:pStyle w:val="ListParagraph"/>
        <w:numPr>
          <w:ilvl w:val="0"/>
          <w:numId w:val="58"/>
        </w:numPr>
        <w:tabs>
          <w:tab w:pos="718" w:val="left" w:leader="none"/>
        </w:tabs>
        <w:spacing w:line="240" w:lineRule="auto" w:before="252" w:after="0"/>
        <w:ind w:left="718" w:right="0" w:hanging="359"/>
        <w:jc w:val="left"/>
        <w:rPr>
          <w:sz w:val="22"/>
        </w:rPr>
      </w:pPr>
      <w:r>
        <w:rPr>
          <w:b/>
          <w:sz w:val="22"/>
        </w:rPr>
        <w:t>Is</w:t>
      </w:r>
      <w:r>
        <w:rPr>
          <w:b/>
          <w:spacing w:val="-6"/>
          <w:sz w:val="22"/>
        </w:rPr>
        <w:t> </w:t>
      </w:r>
      <w:r>
        <w:rPr>
          <w:b/>
          <w:sz w:val="22"/>
        </w:rPr>
        <w:t>there</w:t>
      </w:r>
      <w:r>
        <w:rPr>
          <w:b/>
          <w:spacing w:val="-3"/>
          <w:sz w:val="22"/>
        </w:rPr>
        <w:t> </w:t>
      </w:r>
      <w:r>
        <w:rPr>
          <w:b/>
          <w:sz w:val="22"/>
        </w:rPr>
        <w:t>an</w:t>
      </w:r>
      <w:r>
        <w:rPr>
          <w:b/>
          <w:spacing w:val="-5"/>
          <w:sz w:val="22"/>
        </w:rPr>
        <w:t> </w:t>
      </w:r>
      <w:r>
        <w:rPr>
          <w:b/>
          <w:sz w:val="22"/>
        </w:rPr>
        <w:t>official</w:t>
      </w:r>
      <w:r>
        <w:rPr>
          <w:b/>
          <w:spacing w:val="-3"/>
          <w:sz w:val="22"/>
        </w:rPr>
        <w:t> </w:t>
      </w:r>
      <w:r>
        <w:rPr>
          <w:b/>
          <w:sz w:val="22"/>
        </w:rPr>
        <w:t>office</w:t>
      </w:r>
      <w:r>
        <w:rPr>
          <w:b/>
          <w:spacing w:val="-5"/>
          <w:sz w:val="22"/>
        </w:rPr>
        <w:t> </w:t>
      </w:r>
      <w:r>
        <w:rPr>
          <w:b/>
          <w:sz w:val="22"/>
        </w:rPr>
        <w:t>term</w:t>
      </w:r>
      <w:r>
        <w:rPr>
          <w:b/>
          <w:spacing w:val="-4"/>
          <w:sz w:val="22"/>
        </w:rPr>
        <w:t> </w:t>
      </w:r>
      <w:r>
        <w:rPr>
          <w:b/>
          <w:sz w:val="22"/>
        </w:rPr>
        <w:t>in</w:t>
      </w:r>
      <w:r>
        <w:rPr>
          <w:b/>
          <w:spacing w:val="-4"/>
          <w:sz w:val="22"/>
        </w:rPr>
        <w:t> </w:t>
      </w:r>
      <w:r>
        <w:rPr>
          <w:b/>
          <w:sz w:val="22"/>
        </w:rPr>
        <w:t>years</w:t>
      </w:r>
      <w:r>
        <w:rPr>
          <w:b/>
          <w:spacing w:val="-5"/>
          <w:sz w:val="22"/>
        </w:rPr>
        <w:t> </w:t>
      </w:r>
      <w:r>
        <w:rPr>
          <w:b/>
          <w:sz w:val="22"/>
        </w:rPr>
        <w:t>for</w:t>
      </w:r>
      <w:r>
        <w:rPr>
          <w:b/>
          <w:spacing w:val="-3"/>
          <w:sz w:val="22"/>
        </w:rPr>
        <w:t> </w:t>
      </w:r>
      <w:r>
        <w:rPr>
          <w:b/>
          <w:sz w:val="22"/>
        </w:rPr>
        <w:t>board</w:t>
      </w:r>
      <w:r>
        <w:rPr>
          <w:b/>
          <w:spacing w:val="-6"/>
          <w:sz w:val="22"/>
        </w:rPr>
        <w:t> </w:t>
      </w:r>
      <w:r>
        <w:rPr>
          <w:b/>
          <w:sz w:val="22"/>
        </w:rPr>
        <w:t>members</w:t>
      </w:r>
      <w:r>
        <w:rPr>
          <w:b/>
          <w:spacing w:val="-3"/>
          <w:sz w:val="22"/>
        </w:rPr>
        <w:t> </w:t>
      </w:r>
      <w:r>
        <w:rPr>
          <w:b/>
          <w:sz w:val="22"/>
        </w:rPr>
        <w:t>of</w:t>
      </w:r>
      <w:r>
        <w:rPr>
          <w:b/>
          <w:spacing w:val="-3"/>
          <w:sz w:val="22"/>
        </w:rPr>
        <w:t> </w:t>
      </w:r>
      <w:r>
        <w:rPr>
          <w:b/>
          <w:sz w:val="22"/>
        </w:rPr>
        <w:t>the</w:t>
      </w:r>
      <w:r>
        <w:rPr>
          <w:b/>
          <w:spacing w:val="-3"/>
          <w:sz w:val="22"/>
        </w:rPr>
        <w:t> </w:t>
      </w:r>
      <w:r>
        <w:rPr>
          <w:b/>
          <w:sz w:val="22"/>
        </w:rPr>
        <w:t>Competition</w:t>
      </w:r>
      <w:r>
        <w:rPr>
          <w:b/>
          <w:spacing w:val="-4"/>
          <w:sz w:val="22"/>
        </w:rPr>
        <w:t> </w:t>
      </w:r>
      <w:r>
        <w:rPr>
          <w:b/>
          <w:sz w:val="22"/>
        </w:rPr>
        <w:t>Authority?</w:t>
      </w:r>
      <w:r>
        <w:rPr>
          <w:b/>
          <w:spacing w:val="-5"/>
          <w:sz w:val="22"/>
        </w:rPr>
        <w:t> </w:t>
      </w:r>
      <w:r>
        <w:rPr>
          <w:spacing w:val="-2"/>
          <w:sz w:val="22"/>
        </w:rPr>
        <w:t>(Y/N)</w:t>
      </w:r>
    </w:p>
    <w:p>
      <w:pPr>
        <w:pStyle w:val="BodyText"/>
      </w:pPr>
    </w:p>
    <w:p>
      <w:pPr>
        <w:pStyle w:val="ListParagraph"/>
        <w:numPr>
          <w:ilvl w:val="0"/>
          <w:numId w:val="58"/>
        </w:numPr>
        <w:tabs>
          <w:tab w:pos="717" w:val="left" w:leader="none"/>
        </w:tabs>
        <w:spacing w:line="252" w:lineRule="exact" w:before="0" w:after="0"/>
        <w:ind w:left="717" w:right="0" w:hanging="359"/>
        <w:jc w:val="left"/>
        <w:rPr>
          <w:b/>
          <w:sz w:val="22"/>
        </w:rPr>
      </w:pPr>
      <w:r>
        <w:rPr>
          <w:b/>
          <w:sz w:val="22"/>
        </w:rPr>
        <w:t>Is</w:t>
      </w:r>
      <w:r>
        <w:rPr>
          <w:b/>
          <w:spacing w:val="-5"/>
          <w:sz w:val="22"/>
        </w:rPr>
        <w:t> </w:t>
      </w:r>
      <w:r>
        <w:rPr>
          <w:b/>
          <w:sz w:val="22"/>
        </w:rPr>
        <w:t>there</w:t>
      </w:r>
      <w:r>
        <w:rPr>
          <w:b/>
          <w:spacing w:val="-3"/>
          <w:sz w:val="22"/>
        </w:rPr>
        <w:t> </w:t>
      </w:r>
      <w:r>
        <w:rPr>
          <w:b/>
          <w:sz w:val="22"/>
        </w:rPr>
        <w:t>a</w:t>
      </w:r>
      <w:r>
        <w:rPr>
          <w:b/>
          <w:spacing w:val="-3"/>
          <w:sz w:val="22"/>
        </w:rPr>
        <w:t> </w:t>
      </w:r>
      <w:r>
        <w:rPr>
          <w:b/>
          <w:sz w:val="22"/>
        </w:rPr>
        <w:t>maximum</w:t>
      </w:r>
      <w:r>
        <w:rPr>
          <w:b/>
          <w:spacing w:val="-1"/>
          <w:sz w:val="22"/>
        </w:rPr>
        <w:t> </w:t>
      </w:r>
      <w:r>
        <w:rPr>
          <w:b/>
          <w:sz w:val="22"/>
        </w:rPr>
        <w:t>number of</w:t>
      </w:r>
      <w:r>
        <w:rPr>
          <w:b/>
          <w:spacing w:val="-2"/>
          <w:sz w:val="22"/>
        </w:rPr>
        <w:t> </w:t>
      </w:r>
      <w:r>
        <w:rPr>
          <w:b/>
          <w:sz w:val="22"/>
        </w:rPr>
        <w:t>terms</w:t>
      </w:r>
      <w:r>
        <w:rPr>
          <w:b/>
          <w:spacing w:val="-3"/>
          <w:sz w:val="22"/>
        </w:rPr>
        <w:t> </w:t>
      </w:r>
      <w:r>
        <w:rPr>
          <w:b/>
          <w:sz w:val="22"/>
        </w:rPr>
        <w:t>a board</w:t>
      </w:r>
      <w:r>
        <w:rPr>
          <w:b/>
          <w:spacing w:val="-4"/>
          <w:sz w:val="22"/>
        </w:rPr>
        <w:t> </w:t>
      </w:r>
      <w:r>
        <w:rPr>
          <w:b/>
          <w:sz w:val="22"/>
        </w:rPr>
        <w:t>member</w:t>
      </w:r>
      <w:r>
        <w:rPr>
          <w:b/>
          <w:spacing w:val="-3"/>
          <w:sz w:val="22"/>
        </w:rPr>
        <w:t> </w:t>
      </w:r>
      <w:r>
        <w:rPr>
          <w:b/>
          <w:sz w:val="22"/>
        </w:rPr>
        <w:t>of</w:t>
      </w:r>
      <w:r>
        <w:rPr>
          <w:b/>
          <w:spacing w:val="-2"/>
          <w:sz w:val="22"/>
        </w:rPr>
        <w:t> </w:t>
      </w:r>
      <w:r>
        <w:rPr>
          <w:b/>
          <w:sz w:val="22"/>
        </w:rPr>
        <w:t>the</w:t>
      </w:r>
      <w:r>
        <w:rPr>
          <w:b/>
          <w:spacing w:val="1"/>
          <w:sz w:val="22"/>
        </w:rPr>
        <w:t> </w:t>
      </w:r>
      <w:r>
        <w:rPr>
          <w:b/>
          <w:sz w:val="22"/>
        </w:rPr>
        <w:t>Competition</w:t>
      </w:r>
      <w:r>
        <w:rPr>
          <w:b/>
          <w:spacing w:val="-4"/>
          <w:sz w:val="22"/>
        </w:rPr>
        <w:t> </w:t>
      </w:r>
      <w:r>
        <w:rPr>
          <w:b/>
          <w:sz w:val="22"/>
        </w:rPr>
        <w:t>Authority</w:t>
      </w:r>
      <w:r>
        <w:rPr>
          <w:b/>
          <w:spacing w:val="-3"/>
          <w:sz w:val="22"/>
        </w:rPr>
        <w:t> </w:t>
      </w:r>
      <w:r>
        <w:rPr>
          <w:b/>
          <w:sz w:val="22"/>
        </w:rPr>
        <w:t>can</w:t>
      </w:r>
      <w:r>
        <w:rPr>
          <w:b/>
          <w:spacing w:val="-3"/>
          <w:sz w:val="22"/>
        </w:rPr>
        <w:t> </w:t>
      </w:r>
      <w:r>
        <w:rPr>
          <w:b/>
          <w:spacing w:val="-2"/>
          <w:sz w:val="22"/>
        </w:rPr>
        <w:t>serve?</w:t>
      </w:r>
    </w:p>
    <w:p>
      <w:pPr>
        <w:pStyle w:val="BodyText"/>
        <w:spacing w:line="252" w:lineRule="exact"/>
        <w:ind w:left="718"/>
      </w:pPr>
      <w:r>
        <w:rPr>
          <w:spacing w:val="-2"/>
        </w:rPr>
        <w:t>(Y/N)</w:t>
      </w:r>
    </w:p>
    <w:p>
      <w:pPr>
        <w:pStyle w:val="BodyText"/>
      </w:pPr>
    </w:p>
    <w:p>
      <w:pPr>
        <w:pStyle w:val="ListParagraph"/>
        <w:numPr>
          <w:ilvl w:val="0"/>
          <w:numId w:val="58"/>
        </w:numPr>
        <w:tabs>
          <w:tab w:pos="718" w:val="left" w:leader="none"/>
        </w:tabs>
        <w:spacing w:line="240" w:lineRule="auto" w:before="1" w:after="0"/>
        <w:ind w:left="718" w:right="358" w:hanging="360"/>
        <w:jc w:val="left"/>
        <w:rPr>
          <w:sz w:val="22"/>
        </w:rPr>
      </w:pPr>
      <w:r>
        <w:rPr>
          <w:b/>
          <w:sz w:val="22"/>
        </w:rPr>
        <w:t>Are</w:t>
      </w:r>
      <w:r>
        <w:rPr>
          <w:b/>
          <w:spacing w:val="80"/>
          <w:sz w:val="22"/>
        </w:rPr>
        <w:t> </w:t>
      </w:r>
      <w:r>
        <w:rPr>
          <w:b/>
          <w:sz w:val="22"/>
        </w:rPr>
        <w:t>there</w:t>
      </w:r>
      <w:r>
        <w:rPr>
          <w:b/>
          <w:spacing w:val="80"/>
          <w:sz w:val="22"/>
        </w:rPr>
        <w:t> </w:t>
      </w:r>
      <w:r>
        <w:rPr>
          <w:b/>
          <w:sz w:val="22"/>
        </w:rPr>
        <w:t>any</w:t>
      </w:r>
      <w:r>
        <w:rPr>
          <w:b/>
          <w:spacing w:val="80"/>
          <w:sz w:val="22"/>
        </w:rPr>
        <w:t> </w:t>
      </w:r>
      <w:r>
        <w:rPr>
          <w:b/>
          <w:sz w:val="22"/>
        </w:rPr>
        <w:t>established</w:t>
      </w:r>
      <w:r>
        <w:rPr>
          <w:b/>
          <w:spacing w:val="80"/>
          <w:sz w:val="22"/>
        </w:rPr>
        <w:t> </w:t>
      </w:r>
      <w:r>
        <w:rPr>
          <w:b/>
          <w:sz w:val="22"/>
        </w:rPr>
        <w:t>cooperation</w:t>
      </w:r>
      <w:r>
        <w:rPr>
          <w:b/>
          <w:spacing w:val="80"/>
          <w:sz w:val="22"/>
        </w:rPr>
        <w:t> </w:t>
      </w:r>
      <w:r>
        <w:rPr>
          <w:b/>
          <w:sz w:val="22"/>
        </w:rPr>
        <w:t>mechanisms</w:t>
      </w:r>
      <w:r>
        <w:rPr>
          <w:b/>
          <w:spacing w:val="80"/>
          <w:sz w:val="22"/>
        </w:rPr>
        <w:t> </w:t>
      </w:r>
      <w:r>
        <w:rPr>
          <w:b/>
          <w:sz w:val="22"/>
        </w:rPr>
        <w:t>between</w:t>
      </w:r>
      <w:r>
        <w:rPr>
          <w:b/>
          <w:spacing w:val="80"/>
          <w:sz w:val="22"/>
        </w:rPr>
        <w:t> </w:t>
      </w:r>
      <w:r>
        <w:rPr>
          <w:b/>
          <w:sz w:val="22"/>
        </w:rPr>
        <w:t>the</w:t>
      </w:r>
      <w:r>
        <w:rPr>
          <w:b/>
          <w:spacing w:val="80"/>
          <w:sz w:val="22"/>
        </w:rPr>
        <w:t> </w:t>
      </w:r>
      <w:r>
        <w:rPr>
          <w:b/>
          <w:sz w:val="22"/>
        </w:rPr>
        <w:t>domestic</w:t>
      </w:r>
      <w:r>
        <w:rPr>
          <w:b/>
          <w:spacing w:val="80"/>
          <w:sz w:val="22"/>
        </w:rPr>
        <w:t> </w:t>
      </w:r>
      <w:r>
        <w:rPr>
          <w:b/>
          <w:sz w:val="22"/>
        </w:rPr>
        <w:t>and</w:t>
      </w:r>
      <w:r>
        <w:rPr>
          <w:b/>
          <w:spacing w:val="80"/>
          <w:sz w:val="22"/>
        </w:rPr>
        <w:t> </w:t>
      </w:r>
      <w:r>
        <w:rPr>
          <w:b/>
          <w:sz w:val="22"/>
        </w:rPr>
        <w:t>foreign</w:t>
      </w:r>
      <w:r>
        <w:rPr>
          <w:b/>
          <w:spacing w:val="40"/>
          <w:sz w:val="22"/>
        </w:rPr>
        <w:t> </w:t>
      </w:r>
      <w:r>
        <w:rPr>
          <w:b/>
          <w:sz w:val="22"/>
        </w:rPr>
        <w:t>Competition Authorities? </w:t>
      </w:r>
      <w:r>
        <w:rPr>
          <w:sz w:val="22"/>
        </w:rPr>
        <w:t>(Y/N)</w:t>
      </w:r>
    </w:p>
    <w:p>
      <w:pPr>
        <w:pStyle w:val="ListParagraph"/>
        <w:numPr>
          <w:ilvl w:val="0"/>
          <w:numId w:val="58"/>
        </w:numPr>
        <w:tabs>
          <w:tab w:pos="718" w:val="left" w:leader="none"/>
        </w:tabs>
        <w:spacing w:line="240" w:lineRule="auto" w:before="252" w:after="0"/>
        <w:ind w:left="718" w:right="356" w:hanging="360"/>
        <w:jc w:val="left"/>
        <w:rPr>
          <w:sz w:val="22"/>
        </w:rPr>
      </w:pPr>
      <w:r>
        <w:rPr>
          <w:b/>
          <w:sz w:val="22"/>
        </w:rPr>
        <w:t>Is there a cooling-off period during which former board members and staff of the Competition Authority are prohibited from taking jobs in companies they previously investigated? </w:t>
      </w:r>
      <w:r>
        <w:rPr>
          <w:sz w:val="22"/>
        </w:rPr>
        <w:t>(Y/N)</w:t>
      </w:r>
    </w:p>
    <w:p>
      <w:pPr>
        <w:pStyle w:val="BodyText"/>
        <w:spacing w:before="1"/>
      </w:pPr>
    </w:p>
    <w:p>
      <w:pPr>
        <w:pStyle w:val="ListParagraph"/>
        <w:numPr>
          <w:ilvl w:val="0"/>
          <w:numId w:val="58"/>
        </w:numPr>
        <w:tabs>
          <w:tab w:pos="718" w:val="left" w:leader="none"/>
        </w:tabs>
        <w:spacing w:line="240" w:lineRule="auto" w:before="1" w:after="0"/>
        <w:ind w:left="718" w:right="354" w:hanging="360"/>
        <w:jc w:val="left"/>
        <w:rPr>
          <w:i/>
          <w:sz w:val="22"/>
        </w:rPr>
      </w:pPr>
      <w:r>
        <w:rPr>
          <w:b/>
          <w:sz w:val="22"/>
        </w:rPr>
        <w:t>According</w:t>
      </w:r>
      <w:r>
        <w:rPr>
          <w:b/>
          <w:spacing w:val="28"/>
          <w:sz w:val="22"/>
        </w:rPr>
        <w:t> </w:t>
      </w:r>
      <w:r>
        <w:rPr>
          <w:b/>
          <w:sz w:val="22"/>
        </w:rPr>
        <w:t>to</w:t>
      </w:r>
      <w:r>
        <w:rPr>
          <w:b/>
          <w:spacing w:val="28"/>
          <w:sz w:val="22"/>
        </w:rPr>
        <w:t> </w:t>
      </w:r>
      <w:r>
        <w:rPr>
          <w:b/>
          <w:sz w:val="22"/>
        </w:rPr>
        <w:t>the</w:t>
      </w:r>
      <w:r>
        <w:rPr>
          <w:b/>
          <w:spacing w:val="28"/>
          <w:sz w:val="22"/>
        </w:rPr>
        <w:t> </w:t>
      </w:r>
      <w:r>
        <w:rPr>
          <w:b/>
          <w:sz w:val="22"/>
        </w:rPr>
        <w:t>regulatory</w:t>
      </w:r>
      <w:r>
        <w:rPr>
          <w:b/>
          <w:spacing w:val="28"/>
          <w:sz w:val="22"/>
        </w:rPr>
        <w:t> </w:t>
      </w:r>
      <w:r>
        <w:rPr>
          <w:b/>
          <w:sz w:val="22"/>
        </w:rPr>
        <w:t>framework, are case handlers within the</w:t>
      </w:r>
      <w:r>
        <w:rPr>
          <w:b/>
          <w:spacing w:val="28"/>
          <w:sz w:val="22"/>
        </w:rPr>
        <w:t> </w:t>
      </w:r>
      <w:r>
        <w:rPr>
          <w:b/>
          <w:sz w:val="22"/>
        </w:rPr>
        <w:t>Competition Authority expected to adhere to conflict-of-interest rules? </w:t>
      </w:r>
      <w:r>
        <w:rPr>
          <w:i/>
          <w:sz w:val="22"/>
        </w:rPr>
        <w:t>(not scored)</w:t>
      </w:r>
    </w:p>
    <w:p>
      <w:pPr>
        <w:pStyle w:val="ListParagraph"/>
        <w:numPr>
          <w:ilvl w:val="0"/>
          <w:numId w:val="58"/>
        </w:numPr>
        <w:tabs>
          <w:tab w:pos="717" w:val="left" w:leader="none"/>
        </w:tabs>
        <w:spacing w:line="240" w:lineRule="auto" w:before="252" w:after="0"/>
        <w:ind w:left="717" w:right="0" w:hanging="359"/>
        <w:jc w:val="left"/>
        <w:rPr>
          <w:sz w:val="22"/>
        </w:rPr>
      </w:pPr>
      <w:r>
        <w:rPr>
          <w:b/>
          <w:sz w:val="22"/>
        </w:rPr>
        <w:t>Do</w:t>
      </w:r>
      <w:r>
        <w:rPr>
          <w:b/>
          <w:spacing w:val="-6"/>
          <w:sz w:val="22"/>
        </w:rPr>
        <w:t> </w:t>
      </w:r>
      <w:r>
        <w:rPr>
          <w:b/>
          <w:sz w:val="22"/>
        </w:rPr>
        <w:t>case</w:t>
      </w:r>
      <w:r>
        <w:rPr>
          <w:b/>
          <w:spacing w:val="-3"/>
          <w:sz w:val="22"/>
        </w:rPr>
        <w:t> </w:t>
      </w:r>
      <w:r>
        <w:rPr>
          <w:b/>
          <w:sz w:val="22"/>
        </w:rPr>
        <w:t>handlers</w:t>
      </w:r>
      <w:r>
        <w:rPr>
          <w:b/>
          <w:spacing w:val="-4"/>
          <w:sz w:val="22"/>
        </w:rPr>
        <w:t> </w:t>
      </w:r>
      <w:r>
        <w:rPr>
          <w:b/>
          <w:sz w:val="22"/>
        </w:rPr>
        <w:t>of</w:t>
      </w:r>
      <w:r>
        <w:rPr>
          <w:b/>
          <w:spacing w:val="-2"/>
          <w:sz w:val="22"/>
        </w:rPr>
        <w:t> </w:t>
      </w:r>
      <w:r>
        <w:rPr>
          <w:b/>
          <w:sz w:val="22"/>
        </w:rPr>
        <w:t>the</w:t>
      </w:r>
      <w:r>
        <w:rPr>
          <w:b/>
          <w:spacing w:val="-4"/>
          <w:sz w:val="22"/>
        </w:rPr>
        <w:t> </w:t>
      </w:r>
      <w:r>
        <w:rPr>
          <w:b/>
          <w:sz w:val="22"/>
        </w:rPr>
        <w:t>Competition</w:t>
      </w:r>
      <w:r>
        <w:rPr>
          <w:b/>
          <w:spacing w:val="-4"/>
          <w:sz w:val="22"/>
        </w:rPr>
        <w:t> </w:t>
      </w:r>
      <w:r>
        <w:rPr>
          <w:b/>
          <w:sz w:val="22"/>
        </w:rPr>
        <w:t>Authority</w:t>
      </w:r>
      <w:r>
        <w:rPr>
          <w:b/>
          <w:spacing w:val="-6"/>
          <w:sz w:val="22"/>
        </w:rPr>
        <w:t> </w:t>
      </w:r>
      <w:r>
        <w:rPr>
          <w:b/>
          <w:sz w:val="22"/>
        </w:rPr>
        <w:t>apply</w:t>
      </w:r>
      <w:r>
        <w:rPr>
          <w:b/>
          <w:spacing w:val="-4"/>
          <w:sz w:val="22"/>
        </w:rPr>
        <w:t> </w:t>
      </w:r>
      <w:r>
        <w:rPr>
          <w:b/>
          <w:sz w:val="22"/>
        </w:rPr>
        <w:t>conflict</w:t>
      </w:r>
      <w:r>
        <w:rPr>
          <w:b/>
          <w:spacing w:val="-2"/>
          <w:sz w:val="22"/>
        </w:rPr>
        <w:t> </w:t>
      </w:r>
      <w:r>
        <w:rPr>
          <w:b/>
          <w:sz w:val="22"/>
        </w:rPr>
        <w:t>of</w:t>
      </w:r>
      <w:r>
        <w:rPr>
          <w:b/>
          <w:spacing w:val="-5"/>
          <w:sz w:val="22"/>
        </w:rPr>
        <w:t> </w:t>
      </w:r>
      <w:r>
        <w:rPr>
          <w:b/>
          <w:sz w:val="22"/>
        </w:rPr>
        <w:t>interest</w:t>
      </w:r>
      <w:r>
        <w:rPr>
          <w:b/>
          <w:spacing w:val="-6"/>
          <w:sz w:val="22"/>
        </w:rPr>
        <w:t> </w:t>
      </w:r>
      <w:r>
        <w:rPr>
          <w:b/>
          <w:sz w:val="22"/>
        </w:rPr>
        <w:t>rules</w:t>
      </w:r>
      <w:r>
        <w:rPr>
          <w:b/>
          <w:spacing w:val="-5"/>
          <w:sz w:val="22"/>
        </w:rPr>
        <w:t> </w:t>
      </w:r>
      <w:r>
        <w:rPr>
          <w:b/>
          <w:sz w:val="22"/>
        </w:rPr>
        <w:t>in</w:t>
      </w:r>
      <w:r>
        <w:rPr>
          <w:b/>
          <w:spacing w:val="-4"/>
          <w:sz w:val="22"/>
        </w:rPr>
        <w:t> </w:t>
      </w:r>
      <w:r>
        <w:rPr>
          <w:b/>
          <w:sz w:val="22"/>
        </w:rPr>
        <w:t>practice?</w:t>
      </w:r>
      <w:r>
        <w:rPr>
          <w:b/>
          <w:spacing w:val="-6"/>
          <w:sz w:val="22"/>
        </w:rPr>
        <w:t> </w:t>
      </w:r>
      <w:r>
        <w:rPr>
          <w:spacing w:val="-2"/>
          <w:sz w:val="22"/>
        </w:rPr>
        <w:t>(Y/N)</w:t>
      </w:r>
    </w:p>
    <w:p>
      <w:pPr>
        <w:pStyle w:val="ListParagraph"/>
        <w:spacing w:after="0" w:line="240" w:lineRule="auto"/>
        <w:jc w:val="left"/>
        <w:rPr>
          <w:sz w:val="22"/>
        </w:rPr>
        <w:sectPr>
          <w:pgSz w:w="12240" w:h="15840"/>
          <w:pgMar w:header="0" w:footer="522" w:top="1700" w:bottom="720" w:left="1080" w:right="1080"/>
        </w:sectPr>
      </w:pPr>
    </w:p>
    <w:p>
      <w:pPr>
        <w:pStyle w:val="ListParagraph"/>
        <w:numPr>
          <w:ilvl w:val="0"/>
          <w:numId w:val="58"/>
        </w:numPr>
        <w:tabs>
          <w:tab w:pos="719" w:val="left" w:leader="none"/>
        </w:tabs>
        <w:spacing w:line="240" w:lineRule="auto" w:before="78" w:after="0"/>
        <w:ind w:left="719" w:right="355" w:hanging="360"/>
        <w:jc w:val="left"/>
        <w:rPr>
          <w:sz w:val="22"/>
        </w:rPr>
      </w:pPr>
      <w:r>
        <w:rPr>
          <w:b/>
          <w:sz w:val="22"/>
        </w:rPr>
        <w:t>Does the Competition Authority have a mandate to issue opinions on government policies and regulations to ensure they do not hinder competition? </w:t>
      </w:r>
      <w:r>
        <w:rPr>
          <w:sz w:val="22"/>
        </w:rPr>
        <w:t>(Y/N)</w:t>
      </w:r>
    </w:p>
    <w:p>
      <w:pPr>
        <w:pStyle w:val="ListParagraph"/>
        <w:numPr>
          <w:ilvl w:val="0"/>
          <w:numId w:val="58"/>
        </w:numPr>
        <w:tabs>
          <w:tab w:pos="719" w:val="left" w:leader="none"/>
        </w:tabs>
        <w:spacing w:line="240" w:lineRule="auto" w:before="253" w:after="0"/>
        <w:ind w:left="719" w:right="0" w:hanging="359"/>
        <w:jc w:val="left"/>
        <w:rPr>
          <w:sz w:val="22"/>
        </w:rPr>
      </w:pPr>
      <w:r>
        <w:rPr>
          <w:b/>
          <w:sz w:val="22"/>
        </w:rPr>
        <w:t>Are</w:t>
      </w:r>
      <w:r>
        <w:rPr>
          <w:b/>
          <w:spacing w:val="-5"/>
          <w:sz w:val="22"/>
        </w:rPr>
        <w:t> </w:t>
      </w:r>
      <w:r>
        <w:rPr>
          <w:b/>
          <w:sz w:val="22"/>
        </w:rPr>
        <w:t>the</w:t>
      </w:r>
      <w:r>
        <w:rPr>
          <w:b/>
          <w:spacing w:val="-5"/>
          <w:sz w:val="22"/>
        </w:rPr>
        <w:t> </w:t>
      </w:r>
      <w:r>
        <w:rPr>
          <w:b/>
          <w:sz w:val="22"/>
        </w:rPr>
        <w:t>opinions</w:t>
      </w:r>
      <w:r>
        <w:rPr>
          <w:b/>
          <w:spacing w:val="-5"/>
          <w:sz w:val="22"/>
        </w:rPr>
        <w:t> </w:t>
      </w:r>
      <w:r>
        <w:rPr>
          <w:b/>
          <w:sz w:val="22"/>
        </w:rPr>
        <w:t>of</w:t>
      </w:r>
      <w:r>
        <w:rPr>
          <w:b/>
          <w:spacing w:val="-3"/>
          <w:sz w:val="22"/>
        </w:rPr>
        <w:t> </w:t>
      </w:r>
      <w:r>
        <w:rPr>
          <w:b/>
          <w:sz w:val="22"/>
        </w:rPr>
        <w:t>the</w:t>
      </w:r>
      <w:r>
        <w:rPr>
          <w:b/>
          <w:spacing w:val="-4"/>
          <w:sz w:val="22"/>
        </w:rPr>
        <w:t> </w:t>
      </w:r>
      <w:r>
        <w:rPr>
          <w:b/>
          <w:sz w:val="22"/>
        </w:rPr>
        <w:t>Competition</w:t>
      </w:r>
      <w:r>
        <w:rPr>
          <w:b/>
          <w:spacing w:val="-5"/>
          <w:sz w:val="22"/>
        </w:rPr>
        <w:t> </w:t>
      </w:r>
      <w:r>
        <w:rPr>
          <w:b/>
          <w:sz w:val="22"/>
        </w:rPr>
        <w:t>Authority</w:t>
      </w:r>
      <w:r>
        <w:rPr>
          <w:b/>
          <w:spacing w:val="-7"/>
          <w:sz w:val="22"/>
        </w:rPr>
        <w:t> </w:t>
      </w:r>
      <w:r>
        <w:rPr>
          <w:b/>
          <w:sz w:val="22"/>
        </w:rPr>
        <w:t>on</w:t>
      </w:r>
      <w:r>
        <w:rPr>
          <w:b/>
          <w:spacing w:val="-5"/>
          <w:sz w:val="22"/>
        </w:rPr>
        <w:t> </w:t>
      </w:r>
      <w:r>
        <w:rPr>
          <w:b/>
          <w:sz w:val="22"/>
        </w:rPr>
        <w:t>government</w:t>
      </w:r>
      <w:r>
        <w:rPr>
          <w:b/>
          <w:spacing w:val="-3"/>
          <w:sz w:val="22"/>
        </w:rPr>
        <w:t> </w:t>
      </w:r>
      <w:r>
        <w:rPr>
          <w:b/>
          <w:sz w:val="22"/>
        </w:rPr>
        <w:t>policies</w:t>
      </w:r>
      <w:r>
        <w:rPr>
          <w:b/>
          <w:spacing w:val="-6"/>
          <w:sz w:val="22"/>
        </w:rPr>
        <w:t> </w:t>
      </w:r>
      <w:r>
        <w:rPr>
          <w:b/>
          <w:sz w:val="22"/>
        </w:rPr>
        <w:t>legally</w:t>
      </w:r>
      <w:r>
        <w:rPr>
          <w:b/>
          <w:spacing w:val="-6"/>
          <w:sz w:val="22"/>
        </w:rPr>
        <w:t> </w:t>
      </w:r>
      <w:r>
        <w:rPr>
          <w:b/>
          <w:sz w:val="22"/>
        </w:rPr>
        <w:t>binding?</w:t>
      </w:r>
      <w:r>
        <w:rPr>
          <w:b/>
          <w:spacing w:val="-4"/>
          <w:sz w:val="22"/>
        </w:rPr>
        <w:t> </w:t>
      </w:r>
      <w:r>
        <w:rPr>
          <w:spacing w:val="-2"/>
          <w:sz w:val="22"/>
        </w:rPr>
        <w:t>(Y/N)</w:t>
      </w:r>
    </w:p>
    <w:p>
      <w:pPr>
        <w:pStyle w:val="BodyText"/>
      </w:pPr>
    </w:p>
    <w:p>
      <w:pPr>
        <w:pStyle w:val="ListParagraph"/>
        <w:numPr>
          <w:ilvl w:val="0"/>
          <w:numId w:val="58"/>
        </w:numPr>
        <w:tabs>
          <w:tab w:pos="720" w:val="left" w:leader="none"/>
        </w:tabs>
        <w:spacing w:line="240" w:lineRule="auto" w:before="0" w:after="0"/>
        <w:ind w:left="720" w:right="355" w:hanging="360"/>
        <w:jc w:val="left"/>
        <w:rPr>
          <w:i/>
          <w:sz w:val="22"/>
        </w:rPr>
      </w:pPr>
      <w:r>
        <w:rPr>
          <w:b/>
          <w:sz w:val="22"/>
        </w:rPr>
        <w:t>If</w:t>
      </w:r>
      <w:r>
        <w:rPr>
          <w:b/>
          <w:spacing w:val="40"/>
          <w:sz w:val="22"/>
        </w:rPr>
        <w:t> </w:t>
      </w:r>
      <w:r>
        <w:rPr>
          <w:b/>
          <w:sz w:val="22"/>
        </w:rPr>
        <w:t>a</w:t>
      </w:r>
      <w:r>
        <w:rPr>
          <w:b/>
          <w:spacing w:val="40"/>
          <w:sz w:val="22"/>
        </w:rPr>
        <w:t> </w:t>
      </w:r>
      <w:r>
        <w:rPr>
          <w:b/>
          <w:sz w:val="22"/>
        </w:rPr>
        <w:t>government</w:t>
      </w:r>
      <w:r>
        <w:rPr>
          <w:b/>
          <w:spacing w:val="40"/>
          <w:sz w:val="22"/>
        </w:rPr>
        <w:t> </w:t>
      </w:r>
      <w:r>
        <w:rPr>
          <w:b/>
          <w:sz w:val="22"/>
        </w:rPr>
        <w:t>body</w:t>
      </w:r>
      <w:r>
        <w:rPr>
          <w:b/>
          <w:spacing w:val="40"/>
          <w:sz w:val="22"/>
        </w:rPr>
        <w:t> </w:t>
      </w:r>
      <w:r>
        <w:rPr>
          <w:b/>
          <w:sz w:val="22"/>
        </w:rPr>
        <w:t>disagrees</w:t>
      </w:r>
      <w:r>
        <w:rPr>
          <w:b/>
          <w:spacing w:val="40"/>
          <w:sz w:val="22"/>
        </w:rPr>
        <w:t> </w:t>
      </w:r>
      <w:r>
        <w:rPr>
          <w:b/>
          <w:sz w:val="22"/>
        </w:rPr>
        <w:t>with</w:t>
      </w:r>
      <w:r>
        <w:rPr>
          <w:b/>
          <w:spacing w:val="40"/>
          <w:sz w:val="22"/>
        </w:rPr>
        <w:t> </w:t>
      </w:r>
      <w:r>
        <w:rPr>
          <w:b/>
          <w:sz w:val="22"/>
        </w:rPr>
        <w:t>an</w:t>
      </w:r>
      <w:r>
        <w:rPr>
          <w:b/>
          <w:spacing w:val="40"/>
          <w:sz w:val="22"/>
        </w:rPr>
        <w:t> </w:t>
      </w:r>
      <w:r>
        <w:rPr>
          <w:b/>
          <w:sz w:val="22"/>
        </w:rPr>
        <w:t>opinion</w:t>
      </w:r>
      <w:r>
        <w:rPr>
          <w:b/>
          <w:spacing w:val="40"/>
          <w:sz w:val="22"/>
        </w:rPr>
        <w:t> </w:t>
      </w:r>
      <w:r>
        <w:rPr>
          <w:b/>
          <w:sz w:val="22"/>
        </w:rPr>
        <w:t>of</w:t>
      </w:r>
      <w:r>
        <w:rPr>
          <w:b/>
          <w:spacing w:val="40"/>
          <w:sz w:val="22"/>
        </w:rPr>
        <w:t> </w:t>
      </w:r>
      <w:r>
        <w:rPr>
          <w:b/>
          <w:sz w:val="22"/>
        </w:rPr>
        <w:t>the</w:t>
      </w:r>
      <w:r>
        <w:rPr>
          <w:b/>
          <w:spacing w:val="40"/>
          <w:sz w:val="22"/>
        </w:rPr>
        <w:t> </w:t>
      </w:r>
      <w:r>
        <w:rPr>
          <w:b/>
          <w:sz w:val="22"/>
        </w:rPr>
        <w:t>Competition</w:t>
      </w:r>
      <w:r>
        <w:rPr>
          <w:b/>
          <w:spacing w:val="40"/>
          <w:sz w:val="22"/>
        </w:rPr>
        <w:t> </w:t>
      </w:r>
      <w:r>
        <w:rPr>
          <w:b/>
          <w:sz w:val="22"/>
        </w:rPr>
        <w:t>Authority,</w:t>
      </w:r>
      <w:r>
        <w:rPr>
          <w:b/>
          <w:spacing w:val="40"/>
          <w:sz w:val="22"/>
        </w:rPr>
        <w:t> </w:t>
      </w:r>
      <w:r>
        <w:rPr>
          <w:b/>
          <w:sz w:val="22"/>
        </w:rPr>
        <w:t>is</w:t>
      </w:r>
      <w:r>
        <w:rPr>
          <w:b/>
          <w:spacing w:val="40"/>
          <w:sz w:val="22"/>
        </w:rPr>
        <w:t> </w:t>
      </w:r>
      <w:r>
        <w:rPr>
          <w:b/>
          <w:sz w:val="22"/>
        </w:rPr>
        <w:t>there</w:t>
      </w:r>
      <w:r>
        <w:rPr>
          <w:b/>
          <w:spacing w:val="40"/>
          <w:sz w:val="22"/>
        </w:rPr>
        <w:t> </w:t>
      </w:r>
      <w:r>
        <w:rPr>
          <w:b/>
          <w:sz w:val="22"/>
        </w:rPr>
        <w:t>a requirement to justify this position and submit it to the Competition Authority? </w:t>
      </w:r>
      <w:r>
        <w:rPr>
          <w:i/>
          <w:sz w:val="22"/>
        </w:rPr>
        <w:t>(not scored)</w:t>
      </w:r>
    </w:p>
    <w:p>
      <w:pPr>
        <w:pStyle w:val="ListParagraph"/>
        <w:numPr>
          <w:ilvl w:val="2"/>
          <w:numId w:val="65"/>
        </w:numPr>
        <w:tabs>
          <w:tab w:pos="1080" w:val="left" w:leader="none"/>
        </w:tabs>
        <w:spacing w:line="240" w:lineRule="auto" w:before="252" w:after="0"/>
        <w:ind w:left="1080" w:right="0" w:hanging="720"/>
        <w:jc w:val="left"/>
        <w:rPr>
          <w:b/>
          <w:sz w:val="22"/>
        </w:rPr>
      </w:pPr>
      <w:r>
        <w:rPr>
          <w:b/>
          <w:color w:val="4471C4"/>
          <w:sz w:val="22"/>
        </w:rPr>
        <w:t>Advocacy</w:t>
      </w:r>
      <w:r>
        <w:rPr>
          <w:b/>
          <w:color w:val="4471C4"/>
          <w:spacing w:val="-3"/>
          <w:sz w:val="22"/>
        </w:rPr>
        <w:t> </w:t>
      </w:r>
      <w:r>
        <w:rPr>
          <w:b/>
          <w:color w:val="4471C4"/>
          <w:sz w:val="22"/>
        </w:rPr>
        <w:t>and</w:t>
      </w:r>
      <w:r>
        <w:rPr>
          <w:b/>
          <w:color w:val="4471C4"/>
          <w:spacing w:val="-2"/>
          <w:sz w:val="22"/>
        </w:rPr>
        <w:t> Transparency</w:t>
      </w:r>
    </w:p>
    <w:p>
      <w:pPr>
        <w:pStyle w:val="BodyText"/>
        <w:rPr>
          <w:b/>
        </w:rPr>
      </w:pPr>
    </w:p>
    <w:p>
      <w:pPr>
        <w:pStyle w:val="ListParagraph"/>
        <w:numPr>
          <w:ilvl w:val="0"/>
          <w:numId w:val="58"/>
        </w:numPr>
        <w:tabs>
          <w:tab w:pos="720" w:val="left" w:leader="none"/>
        </w:tabs>
        <w:spacing w:line="240" w:lineRule="auto" w:before="0" w:after="0"/>
        <w:ind w:left="720" w:right="354" w:hanging="360"/>
        <w:jc w:val="left"/>
        <w:rPr>
          <w:sz w:val="22"/>
        </w:rPr>
      </w:pPr>
      <w:r>
        <w:rPr>
          <w:b/>
          <w:sz w:val="22"/>
        </w:rPr>
        <w:t>Does the Competition Authority publish general guidance documents on horizontal agreements online? </w:t>
      </w:r>
      <w:r>
        <w:rPr>
          <w:sz w:val="22"/>
        </w:rPr>
        <w:t>(Y/N)</w:t>
      </w:r>
    </w:p>
    <w:p>
      <w:pPr>
        <w:pStyle w:val="BodyText"/>
      </w:pPr>
    </w:p>
    <w:p>
      <w:pPr>
        <w:pStyle w:val="ListParagraph"/>
        <w:numPr>
          <w:ilvl w:val="0"/>
          <w:numId w:val="58"/>
        </w:numPr>
        <w:tabs>
          <w:tab w:pos="720" w:val="left" w:leader="none"/>
        </w:tabs>
        <w:spacing w:line="240" w:lineRule="auto" w:before="0" w:after="0"/>
        <w:ind w:left="720" w:right="355" w:hanging="360"/>
        <w:jc w:val="left"/>
        <w:rPr>
          <w:sz w:val="22"/>
        </w:rPr>
      </w:pPr>
      <w:r>
        <w:rPr>
          <w:b/>
          <w:sz w:val="22"/>
        </w:rPr>
        <w:t>Does</w:t>
      </w:r>
      <w:r>
        <w:rPr>
          <w:b/>
          <w:spacing w:val="30"/>
          <w:sz w:val="22"/>
        </w:rPr>
        <w:t> </w:t>
      </w:r>
      <w:r>
        <w:rPr>
          <w:b/>
          <w:sz w:val="22"/>
        </w:rPr>
        <w:t>the</w:t>
      </w:r>
      <w:r>
        <w:rPr>
          <w:b/>
          <w:spacing w:val="30"/>
          <w:sz w:val="22"/>
        </w:rPr>
        <w:t> </w:t>
      </w:r>
      <w:r>
        <w:rPr>
          <w:b/>
          <w:sz w:val="22"/>
        </w:rPr>
        <w:t>Competition</w:t>
      </w:r>
      <w:r>
        <w:rPr>
          <w:b/>
          <w:spacing w:val="29"/>
          <w:sz w:val="22"/>
        </w:rPr>
        <w:t> </w:t>
      </w:r>
      <w:r>
        <w:rPr>
          <w:b/>
          <w:sz w:val="22"/>
        </w:rPr>
        <w:t>Authority</w:t>
      </w:r>
      <w:r>
        <w:rPr>
          <w:b/>
          <w:spacing w:val="29"/>
          <w:sz w:val="22"/>
        </w:rPr>
        <w:t> </w:t>
      </w:r>
      <w:r>
        <w:rPr>
          <w:b/>
          <w:sz w:val="22"/>
        </w:rPr>
        <w:t>publish</w:t>
      </w:r>
      <w:r>
        <w:rPr>
          <w:b/>
          <w:spacing w:val="29"/>
          <w:sz w:val="22"/>
        </w:rPr>
        <w:t> </w:t>
      </w:r>
      <w:r>
        <w:rPr>
          <w:b/>
          <w:sz w:val="22"/>
        </w:rPr>
        <w:t>general</w:t>
      </w:r>
      <w:r>
        <w:rPr>
          <w:b/>
          <w:spacing w:val="28"/>
          <w:sz w:val="22"/>
        </w:rPr>
        <w:t> </w:t>
      </w:r>
      <w:r>
        <w:rPr>
          <w:b/>
          <w:sz w:val="22"/>
        </w:rPr>
        <w:t>guidance</w:t>
      </w:r>
      <w:r>
        <w:rPr>
          <w:b/>
          <w:spacing w:val="30"/>
          <w:sz w:val="22"/>
        </w:rPr>
        <w:t> </w:t>
      </w:r>
      <w:r>
        <w:rPr>
          <w:b/>
          <w:sz w:val="22"/>
        </w:rPr>
        <w:t>documents</w:t>
      </w:r>
      <w:r>
        <w:rPr>
          <w:b/>
          <w:spacing w:val="30"/>
          <w:sz w:val="22"/>
        </w:rPr>
        <w:t> </w:t>
      </w:r>
      <w:r>
        <w:rPr>
          <w:b/>
          <w:sz w:val="22"/>
        </w:rPr>
        <w:t>on</w:t>
      </w:r>
      <w:r>
        <w:rPr>
          <w:b/>
          <w:spacing w:val="26"/>
          <w:sz w:val="22"/>
        </w:rPr>
        <w:t> </w:t>
      </w:r>
      <w:r>
        <w:rPr>
          <w:b/>
          <w:sz w:val="22"/>
        </w:rPr>
        <w:t>vertical</w:t>
      </w:r>
      <w:r>
        <w:rPr>
          <w:b/>
          <w:spacing w:val="30"/>
          <w:sz w:val="22"/>
        </w:rPr>
        <w:t> </w:t>
      </w:r>
      <w:r>
        <w:rPr>
          <w:b/>
          <w:sz w:val="22"/>
        </w:rPr>
        <w:t>agreements online? </w:t>
      </w:r>
      <w:r>
        <w:rPr>
          <w:sz w:val="22"/>
        </w:rPr>
        <w:t>(Y/N)</w:t>
      </w:r>
    </w:p>
    <w:p>
      <w:pPr>
        <w:pStyle w:val="BodyText"/>
        <w:spacing w:before="21"/>
      </w:pPr>
    </w:p>
    <w:p>
      <w:pPr>
        <w:pStyle w:val="ListParagraph"/>
        <w:numPr>
          <w:ilvl w:val="0"/>
          <w:numId w:val="58"/>
        </w:numPr>
        <w:tabs>
          <w:tab w:pos="720" w:val="left" w:leader="none"/>
        </w:tabs>
        <w:spacing w:line="240" w:lineRule="auto" w:before="0" w:after="0"/>
        <w:ind w:left="720" w:right="356" w:hanging="360"/>
        <w:jc w:val="left"/>
        <w:rPr>
          <w:sz w:val="22"/>
        </w:rPr>
      </w:pPr>
      <w:r>
        <w:rPr>
          <w:b/>
          <w:sz w:val="22"/>
        </w:rPr>
        <w:t>Does</w:t>
      </w:r>
      <w:r>
        <w:rPr>
          <w:b/>
          <w:spacing w:val="-11"/>
          <w:sz w:val="22"/>
        </w:rPr>
        <w:t> </w:t>
      </w:r>
      <w:r>
        <w:rPr>
          <w:b/>
          <w:sz w:val="22"/>
        </w:rPr>
        <w:t>the</w:t>
      </w:r>
      <w:r>
        <w:rPr>
          <w:b/>
          <w:spacing w:val="-11"/>
          <w:sz w:val="22"/>
        </w:rPr>
        <w:t> </w:t>
      </w:r>
      <w:r>
        <w:rPr>
          <w:b/>
          <w:sz w:val="22"/>
        </w:rPr>
        <w:t>Competition</w:t>
      </w:r>
      <w:r>
        <w:rPr>
          <w:b/>
          <w:spacing w:val="-11"/>
          <w:sz w:val="22"/>
        </w:rPr>
        <w:t> </w:t>
      </w:r>
      <w:r>
        <w:rPr>
          <w:b/>
          <w:sz w:val="22"/>
        </w:rPr>
        <w:t>Authority</w:t>
      </w:r>
      <w:r>
        <w:rPr>
          <w:b/>
          <w:spacing w:val="-11"/>
          <w:sz w:val="22"/>
        </w:rPr>
        <w:t> </w:t>
      </w:r>
      <w:r>
        <w:rPr>
          <w:b/>
          <w:sz w:val="22"/>
        </w:rPr>
        <w:t>publish</w:t>
      </w:r>
      <w:r>
        <w:rPr>
          <w:b/>
          <w:spacing w:val="-11"/>
          <w:sz w:val="22"/>
        </w:rPr>
        <w:t> </w:t>
      </w:r>
      <w:r>
        <w:rPr>
          <w:b/>
          <w:sz w:val="22"/>
        </w:rPr>
        <w:t>general</w:t>
      </w:r>
      <w:r>
        <w:rPr>
          <w:b/>
          <w:spacing w:val="-11"/>
          <w:sz w:val="22"/>
        </w:rPr>
        <w:t> </w:t>
      </w:r>
      <w:r>
        <w:rPr>
          <w:b/>
          <w:sz w:val="22"/>
        </w:rPr>
        <w:t>guidance</w:t>
      </w:r>
      <w:r>
        <w:rPr>
          <w:b/>
          <w:spacing w:val="-11"/>
          <w:sz w:val="22"/>
        </w:rPr>
        <w:t> </w:t>
      </w:r>
      <w:r>
        <w:rPr>
          <w:b/>
          <w:sz w:val="22"/>
        </w:rPr>
        <w:t>documents</w:t>
      </w:r>
      <w:r>
        <w:rPr>
          <w:b/>
          <w:spacing w:val="-11"/>
          <w:sz w:val="22"/>
        </w:rPr>
        <w:t> </w:t>
      </w:r>
      <w:r>
        <w:rPr>
          <w:b/>
          <w:sz w:val="22"/>
        </w:rPr>
        <w:t>on</w:t>
      </w:r>
      <w:r>
        <w:rPr>
          <w:b/>
          <w:spacing w:val="-11"/>
          <w:sz w:val="22"/>
        </w:rPr>
        <w:t> </w:t>
      </w:r>
      <w:r>
        <w:rPr>
          <w:b/>
          <w:sz w:val="22"/>
        </w:rPr>
        <w:t>cooperation</w:t>
      </w:r>
      <w:r>
        <w:rPr>
          <w:b/>
          <w:spacing w:val="-11"/>
          <w:sz w:val="22"/>
        </w:rPr>
        <w:t> </w:t>
      </w:r>
      <w:r>
        <w:rPr>
          <w:b/>
          <w:sz w:val="22"/>
        </w:rPr>
        <w:t>agreements online? </w:t>
      </w:r>
      <w:r>
        <w:rPr>
          <w:sz w:val="22"/>
        </w:rPr>
        <w:t>(Y/N)</w:t>
      </w:r>
    </w:p>
    <w:p>
      <w:pPr>
        <w:pStyle w:val="BodyText"/>
        <w:spacing w:before="18"/>
      </w:pPr>
    </w:p>
    <w:p>
      <w:pPr>
        <w:pStyle w:val="ListParagraph"/>
        <w:numPr>
          <w:ilvl w:val="0"/>
          <w:numId w:val="58"/>
        </w:numPr>
        <w:tabs>
          <w:tab w:pos="719" w:val="left" w:leader="none"/>
        </w:tabs>
        <w:spacing w:line="240" w:lineRule="auto" w:before="0" w:after="0"/>
        <w:ind w:left="719" w:right="0" w:hanging="359"/>
        <w:jc w:val="left"/>
        <w:rPr>
          <w:sz w:val="22"/>
        </w:rPr>
      </w:pPr>
      <w:r>
        <w:rPr>
          <w:b/>
          <w:spacing w:val="-2"/>
          <w:sz w:val="22"/>
        </w:rPr>
        <w:t>Does</w:t>
      </w:r>
      <w:r>
        <w:rPr>
          <w:b/>
          <w:spacing w:val="-6"/>
          <w:sz w:val="22"/>
        </w:rPr>
        <w:t> </w:t>
      </w:r>
      <w:r>
        <w:rPr>
          <w:b/>
          <w:spacing w:val="-2"/>
          <w:sz w:val="22"/>
        </w:rPr>
        <w:t>the</w:t>
      </w:r>
      <w:r>
        <w:rPr>
          <w:b/>
          <w:spacing w:val="-3"/>
          <w:sz w:val="22"/>
        </w:rPr>
        <w:t> </w:t>
      </w:r>
      <w:r>
        <w:rPr>
          <w:b/>
          <w:spacing w:val="-2"/>
          <w:sz w:val="22"/>
        </w:rPr>
        <w:t>Competition</w:t>
      </w:r>
      <w:r>
        <w:rPr>
          <w:b/>
          <w:spacing w:val="-4"/>
          <w:sz w:val="22"/>
        </w:rPr>
        <w:t> </w:t>
      </w:r>
      <w:r>
        <w:rPr>
          <w:b/>
          <w:spacing w:val="-2"/>
          <w:sz w:val="22"/>
        </w:rPr>
        <w:t>Authority</w:t>
      </w:r>
      <w:r>
        <w:rPr>
          <w:b/>
          <w:spacing w:val="-3"/>
          <w:sz w:val="22"/>
        </w:rPr>
        <w:t> </w:t>
      </w:r>
      <w:r>
        <w:rPr>
          <w:b/>
          <w:spacing w:val="-2"/>
          <w:sz w:val="22"/>
        </w:rPr>
        <w:t>issue</w:t>
      </w:r>
      <w:r>
        <w:rPr>
          <w:b/>
          <w:spacing w:val="-3"/>
          <w:sz w:val="22"/>
        </w:rPr>
        <w:t> </w:t>
      </w:r>
      <w:r>
        <w:rPr>
          <w:b/>
          <w:spacing w:val="-2"/>
          <w:sz w:val="22"/>
        </w:rPr>
        <w:t>general guidance</w:t>
      </w:r>
      <w:r>
        <w:rPr>
          <w:b/>
          <w:spacing w:val="-3"/>
          <w:sz w:val="22"/>
        </w:rPr>
        <w:t> </w:t>
      </w:r>
      <w:r>
        <w:rPr>
          <w:b/>
          <w:spacing w:val="-2"/>
          <w:sz w:val="22"/>
        </w:rPr>
        <w:t>documents</w:t>
      </w:r>
      <w:r>
        <w:rPr>
          <w:b/>
          <w:spacing w:val="-3"/>
          <w:sz w:val="22"/>
        </w:rPr>
        <w:t> </w:t>
      </w:r>
      <w:r>
        <w:rPr>
          <w:b/>
          <w:spacing w:val="-2"/>
          <w:sz w:val="22"/>
        </w:rPr>
        <w:t>on</w:t>
      </w:r>
      <w:r>
        <w:rPr>
          <w:b/>
          <w:spacing w:val="-4"/>
          <w:sz w:val="22"/>
        </w:rPr>
        <w:t> </w:t>
      </w:r>
      <w:r>
        <w:rPr>
          <w:b/>
          <w:spacing w:val="-2"/>
          <w:sz w:val="22"/>
        </w:rPr>
        <w:t>abuse</w:t>
      </w:r>
      <w:r>
        <w:rPr>
          <w:b/>
          <w:spacing w:val="-4"/>
          <w:sz w:val="22"/>
        </w:rPr>
        <w:t> </w:t>
      </w:r>
      <w:r>
        <w:rPr>
          <w:b/>
          <w:spacing w:val="-2"/>
          <w:sz w:val="22"/>
        </w:rPr>
        <w:t>of</w:t>
      </w:r>
      <w:r>
        <w:rPr>
          <w:b/>
          <w:spacing w:val="-1"/>
          <w:sz w:val="22"/>
        </w:rPr>
        <w:t> </w:t>
      </w:r>
      <w:r>
        <w:rPr>
          <w:b/>
          <w:spacing w:val="-2"/>
          <w:sz w:val="22"/>
        </w:rPr>
        <w:t>dominance?</w:t>
      </w:r>
      <w:r>
        <w:rPr>
          <w:b/>
          <w:spacing w:val="-3"/>
          <w:sz w:val="22"/>
        </w:rPr>
        <w:t> </w:t>
      </w:r>
      <w:r>
        <w:rPr>
          <w:spacing w:val="-2"/>
          <w:sz w:val="22"/>
        </w:rPr>
        <w:t>(Y/N)</w:t>
      </w:r>
    </w:p>
    <w:p>
      <w:pPr>
        <w:pStyle w:val="BodyText"/>
        <w:spacing w:before="22"/>
      </w:pPr>
    </w:p>
    <w:p>
      <w:pPr>
        <w:pStyle w:val="ListParagraph"/>
        <w:numPr>
          <w:ilvl w:val="0"/>
          <w:numId w:val="58"/>
        </w:numPr>
        <w:tabs>
          <w:tab w:pos="792" w:val="left" w:leader="none"/>
        </w:tabs>
        <w:spacing w:line="240" w:lineRule="auto" w:before="0" w:after="0"/>
        <w:ind w:left="792" w:right="357" w:hanging="447"/>
        <w:jc w:val="left"/>
        <w:rPr>
          <w:sz w:val="22"/>
        </w:rPr>
      </w:pPr>
      <w:r>
        <w:rPr>
          <w:b/>
          <w:sz w:val="22"/>
        </w:rPr>
        <w:t>Does</w:t>
      </w:r>
      <w:r>
        <w:rPr>
          <w:b/>
          <w:spacing w:val="33"/>
          <w:sz w:val="22"/>
        </w:rPr>
        <w:t> </w:t>
      </w:r>
      <w:r>
        <w:rPr>
          <w:b/>
          <w:sz w:val="22"/>
        </w:rPr>
        <w:t>the</w:t>
      </w:r>
      <w:r>
        <w:rPr>
          <w:b/>
          <w:spacing w:val="31"/>
          <w:sz w:val="22"/>
        </w:rPr>
        <w:t> </w:t>
      </w:r>
      <w:r>
        <w:rPr>
          <w:b/>
          <w:sz w:val="22"/>
        </w:rPr>
        <w:t>Competition</w:t>
      </w:r>
      <w:r>
        <w:rPr>
          <w:b/>
          <w:spacing w:val="32"/>
          <w:sz w:val="22"/>
        </w:rPr>
        <w:t> </w:t>
      </w:r>
      <w:r>
        <w:rPr>
          <w:b/>
          <w:sz w:val="22"/>
        </w:rPr>
        <w:t>Authority</w:t>
      </w:r>
      <w:r>
        <w:rPr>
          <w:b/>
          <w:spacing w:val="33"/>
          <w:sz w:val="22"/>
        </w:rPr>
        <w:t> </w:t>
      </w:r>
      <w:r>
        <w:rPr>
          <w:b/>
          <w:sz w:val="22"/>
        </w:rPr>
        <w:t>publish</w:t>
      </w:r>
      <w:r>
        <w:rPr>
          <w:b/>
          <w:spacing w:val="32"/>
          <w:sz w:val="22"/>
        </w:rPr>
        <w:t> </w:t>
      </w:r>
      <w:r>
        <w:rPr>
          <w:b/>
          <w:sz w:val="22"/>
        </w:rPr>
        <w:t>general</w:t>
      </w:r>
      <w:r>
        <w:rPr>
          <w:b/>
          <w:spacing w:val="31"/>
          <w:sz w:val="22"/>
        </w:rPr>
        <w:t> </w:t>
      </w:r>
      <w:r>
        <w:rPr>
          <w:b/>
          <w:sz w:val="22"/>
        </w:rPr>
        <w:t>guidance</w:t>
      </w:r>
      <w:r>
        <w:rPr>
          <w:b/>
          <w:spacing w:val="33"/>
          <w:sz w:val="22"/>
        </w:rPr>
        <w:t> </w:t>
      </w:r>
      <w:r>
        <w:rPr>
          <w:b/>
          <w:sz w:val="22"/>
        </w:rPr>
        <w:t>documents</w:t>
      </w:r>
      <w:r>
        <w:rPr>
          <w:b/>
          <w:spacing w:val="33"/>
          <w:sz w:val="22"/>
        </w:rPr>
        <w:t> </w:t>
      </w:r>
      <w:r>
        <w:rPr>
          <w:b/>
          <w:sz w:val="22"/>
        </w:rPr>
        <w:t>on</w:t>
      </w:r>
      <w:r>
        <w:rPr>
          <w:b/>
          <w:spacing w:val="30"/>
          <w:sz w:val="22"/>
        </w:rPr>
        <w:t> </w:t>
      </w:r>
      <w:r>
        <w:rPr>
          <w:b/>
          <w:sz w:val="22"/>
        </w:rPr>
        <w:t>leniency</w:t>
      </w:r>
      <w:r>
        <w:rPr>
          <w:b/>
          <w:spacing w:val="33"/>
          <w:sz w:val="22"/>
        </w:rPr>
        <w:t> </w:t>
      </w:r>
      <w:r>
        <w:rPr>
          <w:b/>
          <w:sz w:val="22"/>
        </w:rPr>
        <w:t>programs online? </w:t>
      </w:r>
      <w:r>
        <w:rPr>
          <w:sz w:val="22"/>
        </w:rPr>
        <w:t>(Y/N)</w:t>
      </w:r>
    </w:p>
    <w:p>
      <w:pPr>
        <w:pStyle w:val="BodyText"/>
        <w:spacing w:before="19"/>
      </w:pPr>
    </w:p>
    <w:p>
      <w:pPr>
        <w:pStyle w:val="ListParagraph"/>
        <w:numPr>
          <w:ilvl w:val="0"/>
          <w:numId w:val="58"/>
        </w:numPr>
        <w:tabs>
          <w:tab w:pos="792" w:val="left" w:leader="none"/>
        </w:tabs>
        <w:spacing w:line="240" w:lineRule="auto" w:before="0" w:after="0"/>
        <w:ind w:left="792" w:right="354" w:hanging="447"/>
        <w:jc w:val="left"/>
        <w:rPr>
          <w:sz w:val="22"/>
        </w:rPr>
      </w:pPr>
      <w:r>
        <w:rPr>
          <w:b/>
          <w:sz w:val="22"/>
        </w:rPr>
        <w:t>Does</w:t>
      </w:r>
      <w:r>
        <w:rPr>
          <w:b/>
          <w:spacing w:val="40"/>
          <w:sz w:val="22"/>
        </w:rPr>
        <w:t> </w:t>
      </w:r>
      <w:r>
        <w:rPr>
          <w:b/>
          <w:sz w:val="22"/>
        </w:rPr>
        <w:t>the</w:t>
      </w:r>
      <w:r>
        <w:rPr>
          <w:b/>
          <w:spacing w:val="40"/>
          <w:sz w:val="22"/>
        </w:rPr>
        <w:t> </w:t>
      </w:r>
      <w:r>
        <w:rPr>
          <w:b/>
          <w:sz w:val="22"/>
        </w:rPr>
        <w:t>Competition</w:t>
      </w:r>
      <w:r>
        <w:rPr>
          <w:b/>
          <w:spacing w:val="40"/>
          <w:sz w:val="22"/>
        </w:rPr>
        <w:t> </w:t>
      </w:r>
      <w:r>
        <w:rPr>
          <w:b/>
          <w:sz w:val="22"/>
        </w:rPr>
        <w:t>Authority</w:t>
      </w:r>
      <w:r>
        <w:rPr>
          <w:b/>
          <w:spacing w:val="40"/>
          <w:sz w:val="22"/>
        </w:rPr>
        <w:t> </w:t>
      </w:r>
      <w:r>
        <w:rPr>
          <w:b/>
          <w:sz w:val="22"/>
        </w:rPr>
        <w:t>publish</w:t>
      </w:r>
      <w:r>
        <w:rPr>
          <w:b/>
          <w:spacing w:val="40"/>
          <w:sz w:val="22"/>
        </w:rPr>
        <w:t> </w:t>
      </w:r>
      <w:r>
        <w:rPr>
          <w:b/>
          <w:sz w:val="22"/>
        </w:rPr>
        <w:t>general</w:t>
      </w:r>
      <w:r>
        <w:rPr>
          <w:b/>
          <w:spacing w:val="40"/>
          <w:sz w:val="22"/>
        </w:rPr>
        <w:t> </w:t>
      </w:r>
      <w:r>
        <w:rPr>
          <w:b/>
          <w:sz w:val="22"/>
        </w:rPr>
        <w:t>guidance</w:t>
      </w:r>
      <w:r>
        <w:rPr>
          <w:b/>
          <w:spacing w:val="40"/>
          <w:sz w:val="22"/>
        </w:rPr>
        <w:t> </w:t>
      </w:r>
      <w:r>
        <w:rPr>
          <w:b/>
          <w:sz w:val="22"/>
        </w:rPr>
        <w:t>documents</w:t>
      </w:r>
      <w:r>
        <w:rPr>
          <w:b/>
          <w:spacing w:val="40"/>
          <w:sz w:val="22"/>
        </w:rPr>
        <w:t> </w:t>
      </w:r>
      <w:r>
        <w:rPr>
          <w:b/>
          <w:sz w:val="22"/>
        </w:rPr>
        <w:t>on</w:t>
      </w:r>
      <w:r>
        <w:rPr>
          <w:b/>
          <w:spacing w:val="40"/>
          <w:sz w:val="22"/>
        </w:rPr>
        <w:t> </w:t>
      </w:r>
      <w:r>
        <w:rPr>
          <w:b/>
          <w:sz w:val="22"/>
        </w:rPr>
        <w:t>market</w:t>
      </w:r>
      <w:r>
        <w:rPr>
          <w:b/>
          <w:spacing w:val="40"/>
          <w:sz w:val="22"/>
        </w:rPr>
        <w:t> </w:t>
      </w:r>
      <w:r>
        <w:rPr>
          <w:b/>
          <w:sz w:val="22"/>
        </w:rPr>
        <w:t>definition (including analysis of product and geographical scope)? </w:t>
      </w:r>
      <w:r>
        <w:rPr>
          <w:sz w:val="22"/>
        </w:rPr>
        <w:t>(Y/N)</w:t>
      </w:r>
    </w:p>
    <w:p>
      <w:pPr>
        <w:pStyle w:val="BodyText"/>
        <w:spacing w:before="20"/>
      </w:pPr>
    </w:p>
    <w:p>
      <w:pPr>
        <w:pStyle w:val="ListParagraph"/>
        <w:numPr>
          <w:ilvl w:val="0"/>
          <w:numId w:val="58"/>
        </w:numPr>
        <w:tabs>
          <w:tab w:pos="792" w:val="left" w:leader="none"/>
        </w:tabs>
        <w:spacing w:line="240" w:lineRule="auto" w:before="1" w:after="0"/>
        <w:ind w:left="792" w:right="355" w:hanging="447"/>
        <w:jc w:val="left"/>
        <w:rPr>
          <w:sz w:val="22"/>
        </w:rPr>
      </w:pPr>
      <w:r>
        <w:rPr>
          <w:b/>
          <w:sz w:val="22"/>
        </w:rPr>
        <w:t>Does the Competition Authority publish general guidance documents on digital platforms or</w:t>
      </w:r>
      <w:r>
        <w:rPr>
          <w:b/>
          <w:spacing w:val="40"/>
          <w:sz w:val="22"/>
        </w:rPr>
        <w:t> </w:t>
      </w:r>
      <w:r>
        <w:rPr>
          <w:b/>
          <w:sz w:val="22"/>
        </w:rPr>
        <w:t>multi-sided markets online? </w:t>
      </w:r>
      <w:r>
        <w:rPr>
          <w:sz w:val="22"/>
        </w:rPr>
        <w:t>(Y/N)</w:t>
      </w:r>
    </w:p>
    <w:p>
      <w:pPr>
        <w:pStyle w:val="BodyText"/>
        <w:spacing w:before="18"/>
      </w:pPr>
    </w:p>
    <w:p>
      <w:pPr>
        <w:pStyle w:val="ListParagraph"/>
        <w:numPr>
          <w:ilvl w:val="0"/>
          <w:numId w:val="58"/>
        </w:numPr>
        <w:tabs>
          <w:tab w:pos="792" w:val="left" w:leader="none"/>
        </w:tabs>
        <w:spacing w:line="240" w:lineRule="auto" w:before="0" w:after="0"/>
        <w:ind w:left="792" w:right="0" w:hanging="446"/>
        <w:jc w:val="left"/>
        <w:rPr>
          <w:b/>
          <w:sz w:val="22"/>
        </w:rPr>
      </w:pPr>
      <w:r>
        <w:rPr>
          <w:b/>
          <w:sz w:val="22"/>
        </w:rPr>
        <w:t>Does</w:t>
      </w:r>
      <w:r>
        <w:rPr>
          <w:b/>
          <w:spacing w:val="-12"/>
          <w:sz w:val="22"/>
        </w:rPr>
        <w:t> </w:t>
      </w:r>
      <w:r>
        <w:rPr>
          <w:b/>
          <w:sz w:val="22"/>
        </w:rPr>
        <w:t>the</w:t>
      </w:r>
      <w:r>
        <w:rPr>
          <w:b/>
          <w:spacing w:val="-10"/>
          <w:sz w:val="22"/>
        </w:rPr>
        <w:t> </w:t>
      </w:r>
      <w:r>
        <w:rPr>
          <w:b/>
          <w:sz w:val="22"/>
        </w:rPr>
        <w:t>Competition</w:t>
      </w:r>
      <w:r>
        <w:rPr>
          <w:b/>
          <w:spacing w:val="-11"/>
          <w:sz w:val="22"/>
        </w:rPr>
        <w:t> </w:t>
      </w:r>
      <w:r>
        <w:rPr>
          <w:b/>
          <w:sz w:val="22"/>
        </w:rPr>
        <w:t>Authority</w:t>
      </w:r>
      <w:r>
        <w:rPr>
          <w:b/>
          <w:spacing w:val="-9"/>
          <w:sz w:val="22"/>
        </w:rPr>
        <w:t> </w:t>
      </w:r>
      <w:r>
        <w:rPr>
          <w:b/>
          <w:sz w:val="22"/>
        </w:rPr>
        <w:t>publish</w:t>
      </w:r>
      <w:r>
        <w:rPr>
          <w:b/>
          <w:spacing w:val="-11"/>
          <w:sz w:val="22"/>
        </w:rPr>
        <w:t> </w:t>
      </w:r>
      <w:r>
        <w:rPr>
          <w:b/>
          <w:sz w:val="22"/>
        </w:rPr>
        <w:t>general</w:t>
      </w:r>
      <w:r>
        <w:rPr>
          <w:b/>
          <w:spacing w:val="-9"/>
          <w:sz w:val="22"/>
        </w:rPr>
        <w:t> </w:t>
      </w:r>
      <w:r>
        <w:rPr>
          <w:b/>
          <w:sz w:val="22"/>
        </w:rPr>
        <w:t>guidance</w:t>
      </w:r>
      <w:r>
        <w:rPr>
          <w:b/>
          <w:spacing w:val="-10"/>
          <w:sz w:val="22"/>
        </w:rPr>
        <w:t> </w:t>
      </w:r>
      <w:r>
        <w:rPr>
          <w:b/>
          <w:sz w:val="22"/>
        </w:rPr>
        <w:t>documents</w:t>
      </w:r>
      <w:r>
        <w:rPr>
          <w:b/>
          <w:spacing w:val="-9"/>
          <w:sz w:val="22"/>
        </w:rPr>
        <w:t> </w:t>
      </w:r>
      <w:r>
        <w:rPr>
          <w:b/>
          <w:sz w:val="22"/>
        </w:rPr>
        <w:t>on</w:t>
      </w:r>
      <w:r>
        <w:rPr>
          <w:b/>
          <w:spacing w:val="-12"/>
          <w:sz w:val="22"/>
        </w:rPr>
        <w:t> </w:t>
      </w:r>
      <w:r>
        <w:rPr>
          <w:b/>
          <w:sz w:val="22"/>
        </w:rPr>
        <w:t>merger</w:t>
      </w:r>
      <w:r>
        <w:rPr>
          <w:b/>
          <w:spacing w:val="-10"/>
          <w:sz w:val="22"/>
        </w:rPr>
        <w:t> </w:t>
      </w:r>
      <w:r>
        <w:rPr>
          <w:b/>
          <w:sz w:val="22"/>
        </w:rPr>
        <w:t>control</w:t>
      </w:r>
      <w:r>
        <w:rPr>
          <w:b/>
          <w:spacing w:val="-8"/>
          <w:sz w:val="22"/>
        </w:rPr>
        <w:t> </w:t>
      </w:r>
      <w:r>
        <w:rPr>
          <w:b/>
          <w:spacing w:val="-2"/>
          <w:sz w:val="22"/>
        </w:rPr>
        <w:t>online?</w:t>
      </w:r>
    </w:p>
    <w:p>
      <w:pPr>
        <w:pStyle w:val="BodyText"/>
        <w:spacing w:before="2"/>
        <w:ind w:left="792"/>
      </w:pPr>
      <w:r>
        <w:rPr>
          <w:spacing w:val="-2"/>
        </w:rPr>
        <w:t>(Y/N)</w:t>
      </w:r>
    </w:p>
    <w:p>
      <w:pPr>
        <w:pStyle w:val="BodyText"/>
        <w:spacing w:before="19"/>
      </w:pPr>
    </w:p>
    <w:p>
      <w:pPr>
        <w:pStyle w:val="ListParagraph"/>
        <w:numPr>
          <w:ilvl w:val="0"/>
          <w:numId w:val="58"/>
        </w:numPr>
        <w:tabs>
          <w:tab w:pos="792" w:val="left" w:leader="none"/>
        </w:tabs>
        <w:spacing w:line="240" w:lineRule="auto" w:before="0" w:after="0"/>
        <w:ind w:left="792" w:right="354" w:hanging="447"/>
        <w:jc w:val="left"/>
        <w:rPr>
          <w:sz w:val="22"/>
        </w:rPr>
      </w:pPr>
      <w:r>
        <w:rPr>
          <w:b/>
          <w:sz w:val="22"/>
        </w:rPr>
        <w:t>Does the Competition Authority publish general guidance documents on antitrust enforcement or competition policy related to labor markets online? </w:t>
      </w:r>
      <w:r>
        <w:rPr>
          <w:sz w:val="22"/>
        </w:rPr>
        <w:t>(Y/N)</w:t>
      </w:r>
    </w:p>
    <w:p>
      <w:pPr>
        <w:pStyle w:val="ListParagraph"/>
        <w:numPr>
          <w:ilvl w:val="0"/>
          <w:numId w:val="58"/>
        </w:numPr>
        <w:tabs>
          <w:tab w:pos="793" w:val="left" w:leader="none"/>
        </w:tabs>
        <w:spacing w:line="240" w:lineRule="auto" w:before="252" w:after="0"/>
        <w:ind w:left="793" w:right="355" w:hanging="447"/>
        <w:jc w:val="left"/>
        <w:rPr>
          <w:sz w:val="22"/>
        </w:rPr>
      </w:pPr>
      <w:r>
        <w:rPr>
          <w:b/>
          <w:sz w:val="22"/>
        </w:rPr>
        <w:t>Does</w:t>
      </w:r>
      <w:r>
        <w:rPr>
          <w:b/>
          <w:spacing w:val="-14"/>
          <w:sz w:val="22"/>
        </w:rPr>
        <w:t> </w:t>
      </w:r>
      <w:r>
        <w:rPr>
          <w:b/>
          <w:sz w:val="22"/>
        </w:rPr>
        <w:t>the</w:t>
      </w:r>
      <w:r>
        <w:rPr>
          <w:b/>
          <w:spacing w:val="-14"/>
          <w:sz w:val="22"/>
        </w:rPr>
        <w:t> </w:t>
      </w:r>
      <w:r>
        <w:rPr>
          <w:b/>
          <w:sz w:val="22"/>
        </w:rPr>
        <w:t>Competition</w:t>
      </w:r>
      <w:r>
        <w:rPr>
          <w:b/>
          <w:spacing w:val="-13"/>
          <w:sz w:val="22"/>
        </w:rPr>
        <w:t> </w:t>
      </w:r>
      <w:r>
        <w:rPr>
          <w:b/>
          <w:sz w:val="22"/>
        </w:rPr>
        <w:t>Authority</w:t>
      </w:r>
      <w:r>
        <w:rPr>
          <w:b/>
          <w:spacing w:val="-13"/>
          <w:sz w:val="22"/>
        </w:rPr>
        <w:t> </w:t>
      </w:r>
      <w:r>
        <w:rPr>
          <w:b/>
          <w:sz w:val="22"/>
        </w:rPr>
        <w:t>issue</w:t>
      </w:r>
      <w:r>
        <w:rPr>
          <w:b/>
          <w:spacing w:val="-14"/>
          <w:sz w:val="22"/>
        </w:rPr>
        <w:t> </w:t>
      </w:r>
      <w:r>
        <w:rPr>
          <w:b/>
          <w:sz w:val="22"/>
        </w:rPr>
        <w:t>analytical</w:t>
      </w:r>
      <w:r>
        <w:rPr>
          <w:b/>
          <w:spacing w:val="-12"/>
          <w:sz w:val="22"/>
        </w:rPr>
        <w:t> </w:t>
      </w:r>
      <w:r>
        <w:rPr>
          <w:b/>
          <w:sz w:val="22"/>
        </w:rPr>
        <w:t>reports</w:t>
      </w:r>
      <w:r>
        <w:rPr>
          <w:b/>
          <w:spacing w:val="-14"/>
          <w:sz w:val="22"/>
        </w:rPr>
        <w:t> </w:t>
      </w:r>
      <w:r>
        <w:rPr>
          <w:b/>
          <w:sz w:val="22"/>
        </w:rPr>
        <w:t>on</w:t>
      </w:r>
      <w:r>
        <w:rPr>
          <w:b/>
          <w:spacing w:val="-14"/>
          <w:sz w:val="22"/>
        </w:rPr>
        <w:t> </w:t>
      </w:r>
      <w:r>
        <w:rPr>
          <w:b/>
          <w:sz w:val="22"/>
        </w:rPr>
        <w:t>markets,</w:t>
      </w:r>
      <w:r>
        <w:rPr>
          <w:b/>
          <w:spacing w:val="-14"/>
          <w:sz w:val="22"/>
        </w:rPr>
        <w:t> </w:t>
      </w:r>
      <w:r>
        <w:rPr>
          <w:b/>
          <w:sz w:val="22"/>
        </w:rPr>
        <w:t>behaviors</w:t>
      </w:r>
      <w:r>
        <w:rPr>
          <w:b/>
          <w:spacing w:val="-11"/>
          <w:sz w:val="22"/>
        </w:rPr>
        <w:t> </w:t>
      </w:r>
      <w:r>
        <w:rPr>
          <w:b/>
          <w:sz w:val="22"/>
        </w:rPr>
        <w:t>or</w:t>
      </w:r>
      <w:r>
        <w:rPr>
          <w:b/>
          <w:spacing w:val="-12"/>
          <w:sz w:val="22"/>
        </w:rPr>
        <w:t> </w:t>
      </w:r>
      <w:r>
        <w:rPr>
          <w:b/>
          <w:sz w:val="22"/>
        </w:rPr>
        <w:t>practices</w:t>
      </w:r>
      <w:r>
        <w:rPr>
          <w:b/>
          <w:spacing w:val="-14"/>
          <w:sz w:val="22"/>
        </w:rPr>
        <w:t> </w:t>
      </w:r>
      <w:r>
        <w:rPr>
          <w:b/>
          <w:sz w:val="22"/>
        </w:rPr>
        <w:t>from the perspective of competition policy? </w:t>
      </w:r>
      <w:r>
        <w:rPr>
          <w:sz w:val="22"/>
        </w:rPr>
        <w:t>(Y/N)</w:t>
      </w:r>
    </w:p>
    <w:p>
      <w:pPr>
        <w:pStyle w:val="ListParagraph"/>
        <w:numPr>
          <w:ilvl w:val="0"/>
          <w:numId w:val="58"/>
        </w:numPr>
        <w:tabs>
          <w:tab w:pos="792" w:val="left" w:leader="none"/>
        </w:tabs>
        <w:spacing w:line="240" w:lineRule="auto" w:before="253" w:after="0"/>
        <w:ind w:left="792" w:right="355" w:hanging="447"/>
        <w:jc w:val="left"/>
        <w:rPr>
          <w:sz w:val="22"/>
        </w:rPr>
      </w:pPr>
      <w:r>
        <w:rPr>
          <w:b/>
          <w:sz w:val="22"/>
        </w:rPr>
        <w:t>Does</w:t>
      </w:r>
      <w:r>
        <w:rPr>
          <w:b/>
          <w:spacing w:val="-14"/>
          <w:sz w:val="22"/>
        </w:rPr>
        <w:t> </w:t>
      </w:r>
      <w:r>
        <w:rPr>
          <w:b/>
          <w:sz w:val="22"/>
        </w:rPr>
        <w:t>the</w:t>
      </w:r>
      <w:r>
        <w:rPr>
          <w:b/>
          <w:spacing w:val="-14"/>
          <w:sz w:val="22"/>
        </w:rPr>
        <w:t> </w:t>
      </w:r>
      <w:r>
        <w:rPr>
          <w:b/>
          <w:sz w:val="22"/>
        </w:rPr>
        <w:t>Competition</w:t>
      </w:r>
      <w:r>
        <w:rPr>
          <w:b/>
          <w:spacing w:val="-14"/>
          <w:sz w:val="22"/>
        </w:rPr>
        <w:t> </w:t>
      </w:r>
      <w:r>
        <w:rPr>
          <w:b/>
          <w:sz w:val="22"/>
        </w:rPr>
        <w:t>Authority</w:t>
      </w:r>
      <w:r>
        <w:rPr>
          <w:b/>
          <w:spacing w:val="-13"/>
          <w:sz w:val="22"/>
        </w:rPr>
        <w:t> </w:t>
      </w:r>
      <w:r>
        <w:rPr>
          <w:b/>
          <w:sz w:val="22"/>
        </w:rPr>
        <w:t>organize</w:t>
      </w:r>
      <w:r>
        <w:rPr>
          <w:b/>
          <w:spacing w:val="-14"/>
          <w:sz w:val="22"/>
        </w:rPr>
        <w:t> </w:t>
      </w:r>
      <w:r>
        <w:rPr>
          <w:b/>
          <w:sz w:val="22"/>
        </w:rPr>
        <w:t>workshops/webinars</w:t>
      </w:r>
      <w:r>
        <w:rPr>
          <w:b/>
          <w:spacing w:val="-14"/>
          <w:sz w:val="22"/>
        </w:rPr>
        <w:t> </w:t>
      </w:r>
      <w:r>
        <w:rPr>
          <w:b/>
          <w:sz w:val="22"/>
        </w:rPr>
        <w:t>to</w:t>
      </w:r>
      <w:r>
        <w:rPr>
          <w:b/>
          <w:spacing w:val="-14"/>
          <w:sz w:val="22"/>
        </w:rPr>
        <w:t> </w:t>
      </w:r>
      <w:r>
        <w:rPr>
          <w:b/>
          <w:sz w:val="22"/>
        </w:rPr>
        <w:t>disseminate</w:t>
      </w:r>
      <w:r>
        <w:rPr>
          <w:b/>
          <w:spacing w:val="-14"/>
          <w:sz w:val="22"/>
        </w:rPr>
        <w:t> </w:t>
      </w:r>
      <w:r>
        <w:rPr>
          <w:b/>
          <w:sz w:val="22"/>
        </w:rPr>
        <w:t>information</w:t>
      </w:r>
      <w:r>
        <w:rPr>
          <w:b/>
          <w:spacing w:val="-13"/>
          <w:sz w:val="22"/>
        </w:rPr>
        <w:t> </w:t>
      </w:r>
      <w:r>
        <w:rPr>
          <w:b/>
          <w:sz w:val="22"/>
        </w:rPr>
        <w:t>about competition policy to firms? </w:t>
      </w:r>
      <w:r>
        <w:rPr>
          <w:sz w:val="22"/>
        </w:rPr>
        <w:t>(Y/N)</w:t>
      </w:r>
    </w:p>
    <w:p>
      <w:pPr>
        <w:pStyle w:val="BodyText"/>
        <w:spacing w:before="1"/>
      </w:pPr>
    </w:p>
    <w:p>
      <w:pPr>
        <w:pStyle w:val="ListParagraph"/>
        <w:numPr>
          <w:ilvl w:val="0"/>
          <w:numId w:val="58"/>
        </w:numPr>
        <w:tabs>
          <w:tab w:pos="792" w:val="left" w:leader="none"/>
        </w:tabs>
        <w:spacing w:line="240" w:lineRule="auto" w:before="0" w:after="0"/>
        <w:ind w:left="792" w:right="0" w:hanging="446"/>
        <w:jc w:val="left"/>
        <w:rPr>
          <w:sz w:val="22"/>
        </w:rPr>
      </w:pPr>
      <w:r>
        <w:rPr>
          <w:b/>
          <w:sz w:val="22"/>
        </w:rPr>
        <w:t>Does</w:t>
      </w:r>
      <w:r>
        <w:rPr>
          <w:b/>
          <w:spacing w:val="-15"/>
          <w:sz w:val="22"/>
        </w:rPr>
        <w:t> </w:t>
      </w:r>
      <w:r>
        <w:rPr>
          <w:b/>
          <w:sz w:val="22"/>
        </w:rPr>
        <w:t>the</w:t>
      </w:r>
      <w:r>
        <w:rPr>
          <w:b/>
          <w:spacing w:val="-11"/>
          <w:sz w:val="22"/>
        </w:rPr>
        <w:t> </w:t>
      </w:r>
      <w:r>
        <w:rPr>
          <w:b/>
          <w:sz w:val="22"/>
        </w:rPr>
        <w:t>Competition</w:t>
      </w:r>
      <w:r>
        <w:rPr>
          <w:b/>
          <w:spacing w:val="-12"/>
          <w:sz w:val="22"/>
        </w:rPr>
        <w:t> </w:t>
      </w:r>
      <w:r>
        <w:rPr>
          <w:b/>
          <w:sz w:val="22"/>
        </w:rPr>
        <w:t>Authority</w:t>
      </w:r>
      <w:r>
        <w:rPr>
          <w:b/>
          <w:spacing w:val="-12"/>
          <w:sz w:val="22"/>
        </w:rPr>
        <w:t> </w:t>
      </w:r>
      <w:r>
        <w:rPr>
          <w:b/>
          <w:sz w:val="22"/>
        </w:rPr>
        <w:t>publish</w:t>
      </w:r>
      <w:r>
        <w:rPr>
          <w:b/>
          <w:spacing w:val="-14"/>
          <w:sz w:val="22"/>
        </w:rPr>
        <w:t> </w:t>
      </w:r>
      <w:r>
        <w:rPr>
          <w:b/>
          <w:sz w:val="22"/>
        </w:rPr>
        <w:t>all</w:t>
      </w:r>
      <w:r>
        <w:rPr>
          <w:b/>
          <w:spacing w:val="-11"/>
          <w:sz w:val="22"/>
        </w:rPr>
        <w:t> </w:t>
      </w:r>
      <w:r>
        <w:rPr>
          <w:b/>
          <w:sz w:val="22"/>
        </w:rPr>
        <w:t>antitrust</w:t>
      </w:r>
      <w:r>
        <w:rPr>
          <w:b/>
          <w:spacing w:val="-12"/>
          <w:sz w:val="22"/>
        </w:rPr>
        <w:t> </w:t>
      </w:r>
      <w:r>
        <w:rPr>
          <w:b/>
          <w:sz w:val="22"/>
        </w:rPr>
        <w:t>and</w:t>
      </w:r>
      <w:r>
        <w:rPr>
          <w:b/>
          <w:spacing w:val="-13"/>
          <w:sz w:val="22"/>
        </w:rPr>
        <w:t> </w:t>
      </w:r>
      <w:r>
        <w:rPr>
          <w:b/>
          <w:sz w:val="22"/>
        </w:rPr>
        <w:t>merger</w:t>
      </w:r>
      <w:r>
        <w:rPr>
          <w:b/>
          <w:spacing w:val="-14"/>
          <w:sz w:val="22"/>
        </w:rPr>
        <w:t> </w:t>
      </w:r>
      <w:r>
        <w:rPr>
          <w:b/>
          <w:sz w:val="22"/>
        </w:rPr>
        <w:t>control</w:t>
      </w:r>
      <w:r>
        <w:rPr>
          <w:b/>
          <w:spacing w:val="-13"/>
          <w:sz w:val="22"/>
        </w:rPr>
        <w:t> </w:t>
      </w:r>
      <w:r>
        <w:rPr>
          <w:b/>
          <w:sz w:val="22"/>
        </w:rPr>
        <w:t>decisions</w:t>
      </w:r>
      <w:r>
        <w:rPr>
          <w:b/>
          <w:spacing w:val="-11"/>
          <w:sz w:val="22"/>
        </w:rPr>
        <w:t> </w:t>
      </w:r>
      <w:r>
        <w:rPr>
          <w:b/>
          <w:sz w:val="22"/>
        </w:rPr>
        <w:t>online?</w:t>
      </w:r>
      <w:r>
        <w:rPr>
          <w:b/>
          <w:spacing w:val="-13"/>
          <w:sz w:val="22"/>
        </w:rPr>
        <w:t> </w:t>
      </w:r>
      <w:r>
        <w:rPr>
          <w:spacing w:val="-2"/>
          <w:sz w:val="22"/>
        </w:rPr>
        <w:t>(Y/N)</w:t>
      </w:r>
    </w:p>
    <w:p>
      <w:pPr>
        <w:pStyle w:val="BodyText"/>
        <w:spacing w:before="20"/>
      </w:pPr>
    </w:p>
    <w:p>
      <w:pPr>
        <w:pStyle w:val="ListParagraph"/>
        <w:numPr>
          <w:ilvl w:val="0"/>
          <w:numId w:val="58"/>
        </w:numPr>
        <w:tabs>
          <w:tab w:pos="792" w:val="left" w:leader="none"/>
        </w:tabs>
        <w:spacing w:line="240" w:lineRule="auto" w:before="0" w:after="0"/>
        <w:ind w:left="792" w:right="0" w:hanging="446"/>
        <w:jc w:val="left"/>
        <w:rPr>
          <w:sz w:val="22"/>
        </w:rPr>
      </w:pPr>
      <w:r>
        <w:rPr>
          <w:b/>
          <w:sz w:val="22"/>
        </w:rPr>
        <w:t>Does</w:t>
      </w:r>
      <w:r>
        <w:rPr>
          <w:b/>
          <w:spacing w:val="-11"/>
          <w:sz w:val="22"/>
        </w:rPr>
        <w:t> </w:t>
      </w:r>
      <w:r>
        <w:rPr>
          <w:b/>
          <w:sz w:val="22"/>
        </w:rPr>
        <w:t>the</w:t>
      </w:r>
      <w:r>
        <w:rPr>
          <w:b/>
          <w:spacing w:val="-11"/>
          <w:sz w:val="22"/>
        </w:rPr>
        <w:t> </w:t>
      </w:r>
      <w:r>
        <w:rPr>
          <w:b/>
          <w:sz w:val="22"/>
        </w:rPr>
        <w:t>regulatory</w:t>
      </w:r>
      <w:r>
        <w:rPr>
          <w:b/>
          <w:spacing w:val="-9"/>
          <w:sz w:val="22"/>
        </w:rPr>
        <w:t> </w:t>
      </w:r>
      <w:r>
        <w:rPr>
          <w:b/>
          <w:sz w:val="22"/>
        </w:rPr>
        <w:t>framework</w:t>
      </w:r>
      <w:r>
        <w:rPr>
          <w:b/>
          <w:spacing w:val="-12"/>
          <w:sz w:val="22"/>
        </w:rPr>
        <w:t> </w:t>
      </w:r>
      <w:r>
        <w:rPr>
          <w:b/>
          <w:sz w:val="22"/>
        </w:rPr>
        <w:t>require</w:t>
      </w:r>
      <w:r>
        <w:rPr>
          <w:b/>
          <w:spacing w:val="-9"/>
          <w:sz w:val="22"/>
        </w:rPr>
        <w:t> </w:t>
      </w:r>
      <w:r>
        <w:rPr>
          <w:b/>
          <w:sz w:val="22"/>
        </w:rPr>
        <w:t>exemption</w:t>
      </w:r>
      <w:r>
        <w:rPr>
          <w:b/>
          <w:spacing w:val="-10"/>
          <w:sz w:val="22"/>
        </w:rPr>
        <w:t> </w:t>
      </w:r>
      <w:r>
        <w:rPr>
          <w:b/>
          <w:sz w:val="22"/>
        </w:rPr>
        <w:t>decisions</w:t>
      </w:r>
      <w:r>
        <w:rPr>
          <w:b/>
          <w:spacing w:val="-9"/>
          <w:sz w:val="22"/>
        </w:rPr>
        <w:t> </w:t>
      </w:r>
      <w:r>
        <w:rPr>
          <w:b/>
          <w:sz w:val="22"/>
        </w:rPr>
        <w:t>to</w:t>
      </w:r>
      <w:r>
        <w:rPr>
          <w:b/>
          <w:spacing w:val="-9"/>
          <w:sz w:val="22"/>
        </w:rPr>
        <w:t> </w:t>
      </w:r>
      <w:r>
        <w:rPr>
          <w:b/>
          <w:sz w:val="22"/>
        </w:rPr>
        <w:t>be</w:t>
      </w:r>
      <w:r>
        <w:rPr>
          <w:b/>
          <w:spacing w:val="-9"/>
          <w:sz w:val="22"/>
        </w:rPr>
        <w:t> </w:t>
      </w:r>
      <w:r>
        <w:rPr>
          <w:b/>
          <w:sz w:val="22"/>
        </w:rPr>
        <w:t>published</w:t>
      </w:r>
      <w:r>
        <w:rPr>
          <w:b/>
          <w:spacing w:val="-9"/>
          <w:sz w:val="22"/>
        </w:rPr>
        <w:t> </w:t>
      </w:r>
      <w:r>
        <w:rPr>
          <w:b/>
          <w:sz w:val="22"/>
        </w:rPr>
        <w:t>online?</w:t>
      </w:r>
      <w:r>
        <w:rPr>
          <w:b/>
          <w:spacing w:val="-9"/>
          <w:sz w:val="22"/>
        </w:rPr>
        <w:t> </w:t>
      </w:r>
      <w:r>
        <w:rPr>
          <w:sz w:val="22"/>
        </w:rPr>
        <w:t>(</w:t>
      </w:r>
      <w:r>
        <w:rPr>
          <w:i/>
          <w:sz w:val="22"/>
        </w:rPr>
        <w:t>not</w:t>
      </w:r>
      <w:r>
        <w:rPr>
          <w:i/>
          <w:spacing w:val="-8"/>
          <w:sz w:val="22"/>
        </w:rPr>
        <w:t> </w:t>
      </w:r>
      <w:r>
        <w:rPr>
          <w:i/>
          <w:spacing w:val="-2"/>
          <w:sz w:val="22"/>
        </w:rPr>
        <w:t>scored</w:t>
      </w:r>
      <w:r>
        <w:rPr>
          <w:spacing w:val="-2"/>
          <w:sz w:val="22"/>
        </w:rPr>
        <w:t>)</w:t>
      </w:r>
    </w:p>
    <w:p>
      <w:pPr>
        <w:pStyle w:val="BodyText"/>
      </w:pPr>
    </w:p>
    <w:p>
      <w:pPr>
        <w:pStyle w:val="ListParagraph"/>
        <w:numPr>
          <w:ilvl w:val="0"/>
          <w:numId w:val="58"/>
        </w:numPr>
        <w:tabs>
          <w:tab w:pos="792" w:val="left" w:leader="none"/>
        </w:tabs>
        <w:spacing w:line="240" w:lineRule="auto" w:before="0" w:after="0"/>
        <w:ind w:left="792" w:right="0" w:hanging="446"/>
        <w:jc w:val="left"/>
        <w:rPr>
          <w:sz w:val="22"/>
        </w:rPr>
      </w:pPr>
      <w:r>
        <w:rPr>
          <w:b/>
          <w:sz w:val="22"/>
        </w:rPr>
        <w:t>Are</w:t>
      </w:r>
      <w:r>
        <w:rPr>
          <w:b/>
          <w:spacing w:val="-5"/>
          <w:sz w:val="22"/>
        </w:rPr>
        <w:t> </w:t>
      </w:r>
      <w:r>
        <w:rPr>
          <w:b/>
          <w:sz w:val="22"/>
        </w:rPr>
        <w:t>exemption</w:t>
      </w:r>
      <w:r>
        <w:rPr>
          <w:b/>
          <w:spacing w:val="-5"/>
          <w:sz w:val="22"/>
        </w:rPr>
        <w:t> </w:t>
      </w:r>
      <w:r>
        <w:rPr>
          <w:b/>
          <w:sz w:val="22"/>
        </w:rPr>
        <w:t>decisions</w:t>
      </w:r>
      <w:r>
        <w:rPr>
          <w:b/>
          <w:spacing w:val="-6"/>
          <w:sz w:val="22"/>
        </w:rPr>
        <w:t> </w:t>
      </w:r>
      <w:r>
        <w:rPr>
          <w:b/>
          <w:sz w:val="22"/>
        </w:rPr>
        <w:t>published</w:t>
      </w:r>
      <w:r>
        <w:rPr>
          <w:b/>
          <w:spacing w:val="-5"/>
          <w:sz w:val="22"/>
        </w:rPr>
        <w:t> </w:t>
      </w:r>
      <w:r>
        <w:rPr>
          <w:b/>
          <w:sz w:val="22"/>
        </w:rPr>
        <w:t>in</w:t>
      </w:r>
      <w:r>
        <w:rPr>
          <w:b/>
          <w:spacing w:val="-5"/>
          <w:sz w:val="22"/>
        </w:rPr>
        <w:t> </w:t>
      </w:r>
      <w:r>
        <w:rPr>
          <w:b/>
          <w:sz w:val="22"/>
        </w:rPr>
        <w:t>practice?</w:t>
      </w:r>
      <w:r>
        <w:rPr>
          <w:b/>
          <w:spacing w:val="-6"/>
          <w:sz w:val="22"/>
        </w:rPr>
        <w:t> </w:t>
      </w:r>
      <w:r>
        <w:rPr>
          <w:spacing w:val="-2"/>
          <w:sz w:val="22"/>
        </w:rPr>
        <w:t>(Y/N)</w:t>
      </w:r>
    </w:p>
    <w:p>
      <w:pPr>
        <w:pStyle w:val="ListParagraph"/>
        <w:numPr>
          <w:ilvl w:val="0"/>
          <w:numId w:val="58"/>
        </w:numPr>
        <w:tabs>
          <w:tab w:pos="793" w:val="left" w:leader="none"/>
        </w:tabs>
        <w:spacing w:line="240" w:lineRule="auto" w:before="251" w:after="0"/>
        <w:ind w:left="793" w:right="728" w:hanging="447"/>
        <w:jc w:val="left"/>
        <w:rPr>
          <w:sz w:val="22"/>
        </w:rPr>
      </w:pPr>
      <w:r>
        <w:rPr>
          <w:b/>
          <w:sz w:val="22"/>
        </w:rPr>
        <w:t>In</w:t>
      </w:r>
      <w:r>
        <w:rPr>
          <w:b/>
          <w:spacing w:val="-3"/>
          <w:sz w:val="22"/>
        </w:rPr>
        <w:t> </w:t>
      </w:r>
      <w:r>
        <w:rPr>
          <w:b/>
          <w:sz w:val="22"/>
        </w:rPr>
        <w:t>practice,</w:t>
      </w:r>
      <w:r>
        <w:rPr>
          <w:b/>
          <w:spacing w:val="-2"/>
          <w:sz w:val="22"/>
        </w:rPr>
        <w:t> </w:t>
      </w:r>
      <w:r>
        <w:rPr>
          <w:b/>
          <w:sz w:val="22"/>
        </w:rPr>
        <w:t>can</w:t>
      </w:r>
      <w:r>
        <w:rPr>
          <w:b/>
          <w:spacing w:val="-5"/>
          <w:sz w:val="22"/>
        </w:rPr>
        <w:t> </w:t>
      </w:r>
      <w:r>
        <w:rPr>
          <w:b/>
          <w:sz w:val="22"/>
        </w:rPr>
        <w:t>firms</w:t>
      </w:r>
      <w:r>
        <w:rPr>
          <w:b/>
          <w:spacing w:val="-2"/>
          <w:sz w:val="22"/>
        </w:rPr>
        <w:t> </w:t>
      </w:r>
      <w:r>
        <w:rPr>
          <w:b/>
          <w:sz w:val="22"/>
        </w:rPr>
        <w:t>file</w:t>
      </w:r>
      <w:r>
        <w:rPr>
          <w:b/>
          <w:spacing w:val="-4"/>
          <w:sz w:val="22"/>
        </w:rPr>
        <w:t> </w:t>
      </w:r>
      <w:r>
        <w:rPr>
          <w:b/>
          <w:sz w:val="22"/>
        </w:rPr>
        <w:t>notification</w:t>
      </w:r>
      <w:r>
        <w:rPr>
          <w:b/>
          <w:spacing w:val="-3"/>
          <w:sz w:val="22"/>
        </w:rPr>
        <w:t> </w:t>
      </w:r>
      <w:r>
        <w:rPr>
          <w:b/>
          <w:sz w:val="22"/>
        </w:rPr>
        <w:t>of</w:t>
      </w:r>
      <w:r>
        <w:rPr>
          <w:b/>
          <w:spacing w:val="-1"/>
          <w:sz w:val="22"/>
        </w:rPr>
        <w:t> </w:t>
      </w:r>
      <w:r>
        <w:rPr>
          <w:b/>
          <w:sz w:val="22"/>
        </w:rPr>
        <w:t>a</w:t>
      </w:r>
      <w:r>
        <w:rPr>
          <w:b/>
          <w:spacing w:val="-2"/>
          <w:sz w:val="22"/>
        </w:rPr>
        <w:t> </w:t>
      </w:r>
      <w:r>
        <w:rPr>
          <w:b/>
          <w:sz w:val="22"/>
        </w:rPr>
        <w:t>transaction</w:t>
      </w:r>
      <w:r>
        <w:rPr>
          <w:b/>
          <w:spacing w:val="-3"/>
          <w:sz w:val="22"/>
        </w:rPr>
        <w:t> </w:t>
      </w:r>
      <w:r>
        <w:rPr>
          <w:b/>
          <w:sz w:val="22"/>
        </w:rPr>
        <w:t>subject</w:t>
      </w:r>
      <w:r>
        <w:rPr>
          <w:b/>
          <w:spacing w:val="-4"/>
          <w:sz w:val="22"/>
        </w:rPr>
        <w:t> </w:t>
      </w:r>
      <w:r>
        <w:rPr>
          <w:b/>
          <w:sz w:val="22"/>
        </w:rPr>
        <w:t>to</w:t>
      </w:r>
      <w:r>
        <w:rPr>
          <w:b/>
          <w:spacing w:val="-5"/>
          <w:sz w:val="22"/>
        </w:rPr>
        <w:t> </w:t>
      </w:r>
      <w:r>
        <w:rPr>
          <w:b/>
          <w:sz w:val="22"/>
        </w:rPr>
        <w:t>merger</w:t>
      </w:r>
      <w:r>
        <w:rPr>
          <w:b/>
          <w:spacing w:val="-2"/>
          <w:sz w:val="22"/>
        </w:rPr>
        <w:t> </w:t>
      </w:r>
      <w:r>
        <w:rPr>
          <w:b/>
          <w:sz w:val="22"/>
        </w:rPr>
        <w:t>control</w:t>
      </w:r>
      <w:r>
        <w:rPr>
          <w:b/>
          <w:spacing w:val="-1"/>
          <w:sz w:val="22"/>
        </w:rPr>
        <w:t> </w:t>
      </w:r>
      <w:r>
        <w:rPr>
          <w:b/>
          <w:sz w:val="22"/>
        </w:rPr>
        <w:t>regulations electronically? </w:t>
      </w:r>
      <w:r>
        <w:rPr>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8"/>
        </w:numPr>
        <w:tabs>
          <w:tab w:pos="791" w:val="left" w:leader="none"/>
        </w:tabs>
        <w:spacing w:line="240" w:lineRule="auto" w:before="72" w:after="0"/>
        <w:ind w:left="791" w:right="0" w:hanging="446"/>
        <w:jc w:val="left"/>
        <w:rPr>
          <w:sz w:val="22"/>
        </w:rPr>
      </w:pPr>
      <w:r>
        <w:rPr>
          <w:b/>
          <w:sz w:val="22"/>
        </w:rPr>
        <w:t>Are</w:t>
      </w:r>
      <w:r>
        <w:rPr>
          <w:b/>
          <w:spacing w:val="-7"/>
          <w:sz w:val="22"/>
        </w:rPr>
        <w:t> </w:t>
      </w:r>
      <w:r>
        <w:rPr>
          <w:b/>
          <w:sz w:val="22"/>
        </w:rPr>
        <w:t>the</w:t>
      </w:r>
      <w:r>
        <w:rPr>
          <w:b/>
          <w:spacing w:val="-6"/>
          <w:sz w:val="22"/>
        </w:rPr>
        <w:t> </w:t>
      </w:r>
      <w:r>
        <w:rPr>
          <w:b/>
          <w:sz w:val="22"/>
        </w:rPr>
        <w:t>opinions</w:t>
      </w:r>
      <w:r>
        <w:rPr>
          <w:b/>
          <w:spacing w:val="-4"/>
          <w:sz w:val="22"/>
        </w:rPr>
        <w:t> </w:t>
      </w:r>
      <w:r>
        <w:rPr>
          <w:b/>
          <w:sz w:val="22"/>
        </w:rPr>
        <w:t>of</w:t>
      </w:r>
      <w:r>
        <w:rPr>
          <w:b/>
          <w:spacing w:val="-4"/>
          <w:sz w:val="22"/>
        </w:rPr>
        <w:t> </w:t>
      </w:r>
      <w:r>
        <w:rPr>
          <w:b/>
          <w:sz w:val="22"/>
        </w:rPr>
        <w:t>the</w:t>
      </w:r>
      <w:r>
        <w:rPr>
          <w:b/>
          <w:spacing w:val="-4"/>
          <w:sz w:val="22"/>
        </w:rPr>
        <w:t> </w:t>
      </w:r>
      <w:r>
        <w:rPr>
          <w:b/>
          <w:sz w:val="22"/>
        </w:rPr>
        <w:t>Competition</w:t>
      </w:r>
      <w:r>
        <w:rPr>
          <w:b/>
          <w:spacing w:val="-6"/>
          <w:sz w:val="22"/>
        </w:rPr>
        <w:t> </w:t>
      </w:r>
      <w:r>
        <w:rPr>
          <w:b/>
          <w:sz w:val="22"/>
        </w:rPr>
        <w:t>Authority</w:t>
      </w:r>
      <w:r>
        <w:rPr>
          <w:b/>
          <w:spacing w:val="-7"/>
          <w:sz w:val="22"/>
        </w:rPr>
        <w:t> </w:t>
      </w:r>
      <w:r>
        <w:rPr>
          <w:b/>
          <w:sz w:val="22"/>
        </w:rPr>
        <w:t>on</w:t>
      </w:r>
      <w:r>
        <w:rPr>
          <w:b/>
          <w:spacing w:val="-5"/>
          <w:sz w:val="22"/>
        </w:rPr>
        <w:t> </w:t>
      </w:r>
      <w:r>
        <w:rPr>
          <w:b/>
          <w:sz w:val="22"/>
        </w:rPr>
        <w:t>government</w:t>
      </w:r>
      <w:r>
        <w:rPr>
          <w:b/>
          <w:spacing w:val="-4"/>
          <w:sz w:val="22"/>
        </w:rPr>
        <w:t> </w:t>
      </w:r>
      <w:r>
        <w:rPr>
          <w:b/>
          <w:sz w:val="22"/>
        </w:rPr>
        <w:t>policies</w:t>
      </w:r>
      <w:r>
        <w:rPr>
          <w:b/>
          <w:spacing w:val="-4"/>
          <w:sz w:val="22"/>
        </w:rPr>
        <w:t> </w:t>
      </w:r>
      <w:r>
        <w:rPr>
          <w:b/>
          <w:sz w:val="22"/>
        </w:rPr>
        <w:t>published</w:t>
      </w:r>
      <w:r>
        <w:rPr>
          <w:b/>
          <w:spacing w:val="-5"/>
          <w:sz w:val="22"/>
        </w:rPr>
        <w:t> </w:t>
      </w:r>
      <w:r>
        <w:rPr>
          <w:b/>
          <w:sz w:val="22"/>
        </w:rPr>
        <w:t>online?</w:t>
      </w:r>
      <w:r>
        <w:rPr>
          <w:b/>
          <w:spacing w:val="-6"/>
          <w:sz w:val="22"/>
        </w:rPr>
        <w:t> </w:t>
      </w:r>
      <w:r>
        <w:rPr>
          <w:spacing w:val="-2"/>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4"/>
        <w:gridCol w:w="903"/>
        <w:gridCol w:w="905"/>
      </w:tblGrid>
      <w:tr>
        <w:trPr>
          <w:trHeight w:val="419" w:hRule="atLeast"/>
        </w:trPr>
        <w:tc>
          <w:tcPr>
            <w:tcW w:w="9372" w:type="dxa"/>
            <w:gridSpan w:val="4"/>
            <w:shd w:val="clear" w:color="auto" w:fill="CCD4EA"/>
          </w:tcPr>
          <w:p>
            <w:pPr>
              <w:pStyle w:val="TableParagraph"/>
              <w:spacing w:before="94"/>
              <w:ind w:left="105"/>
              <w:rPr>
                <w:b/>
                <w:sz w:val="20"/>
              </w:rPr>
            </w:pPr>
            <w:r>
              <w:rPr>
                <w:b/>
                <w:sz w:val="20"/>
              </w:rPr>
              <w:t>2.1</w:t>
            </w:r>
            <w:r>
              <w:rPr>
                <w:b/>
                <w:spacing w:val="62"/>
                <w:w w:val="150"/>
                <w:sz w:val="20"/>
              </w:rPr>
              <w:t> </w:t>
            </w:r>
            <w:r>
              <w:rPr>
                <w:b/>
                <w:sz w:val="20"/>
              </w:rPr>
              <w:t>COMPETITION</w:t>
            </w:r>
            <w:r>
              <w:rPr>
                <w:b/>
                <w:spacing w:val="-4"/>
                <w:sz w:val="20"/>
              </w:rPr>
              <w:t> </w:t>
            </w:r>
            <w:r>
              <w:rPr>
                <w:b/>
                <w:spacing w:val="-2"/>
                <w:sz w:val="20"/>
              </w:rPr>
              <w:t>AUTHORITY</w:t>
            </w:r>
          </w:p>
        </w:tc>
      </w:tr>
      <w:tr>
        <w:trPr>
          <w:trHeight w:val="431" w:hRule="atLeast"/>
        </w:trPr>
        <w:tc>
          <w:tcPr>
            <w:tcW w:w="9372" w:type="dxa"/>
            <w:gridSpan w:val="4"/>
            <w:shd w:val="clear" w:color="auto" w:fill="E7EBF5"/>
          </w:tcPr>
          <w:p>
            <w:pPr>
              <w:pStyle w:val="TableParagraph"/>
              <w:tabs>
                <w:tab w:pos="1566" w:val="left" w:leader="none"/>
              </w:tabs>
              <w:spacing w:before="101"/>
              <w:ind w:left="717"/>
              <w:rPr>
                <w:b/>
                <w:sz w:val="20"/>
              </w:rPr>
            </w:pPr>
            <w:r>
              <w:rPr>
                <w:b/>
                <w:spacing w:val="-2"/>
                <w:sz w:val="20"/>
              </w:rPr>
              <w:t>2.1.1</w:t>
            </w:r>
            <w:r>
              <w:rPr>
                <w:b/>
                <w:sz w:val="20"/>
              </w:rPr>
              <w:tab/>
            </w:r>
            <w:r>
              <w:rPr>
                <w:b/>
                <w:spacing w:val="-2"/>
                <w:sz w:val="20"/>
              </w:rPr>
              <w:t>Institutional</w:t>
            </w:r>
            <w:r>
              <w:rPr>
                <w:b/>
                <w:spacing w:val="10"/>
                <w:sz w:val="20"/>
              </w:rPr>
              <w:t> </w:t>
            </w:r>
            <w:r>
              <w:rPr>
                <w:b/>
                <w:spacing w:val="-2"/>
                <w:sz w:val="20"/>
              </w:rPr>
              <w:t>Framework</w:t>
            </w:r>
          </w:p>
        </w:tc>
      </w:tr>
      <w:tr>
        <w:trPr>
          <w:trHeight w:val="460" w:hRule="atLeast"/>
        </w:trPr>
        <w:tc>
          <w:tcPr>
            <w:tcW w:w="6660" w:type="dxa"/>
          </w:tcPr>
          <w:p>
            <w:pPr>
              <w:pStyle w:val="TableParagraph"/>
              <w:spacing w:before="115"/>
              <w:ind w:left="95"/>
              <w:rPr>
                <w:b/>
                <w:sz w:val="20"/>
              </w:rPr>
            </w:pPr>
            <w:r>
              <w:rPr>
                <w:b/>
                <w:spacing w:val="-2"/>
                <w:sz w:val="20"/>
              </w:rPr>
              <w:t>Indicators</w:t>
            </w:r>
          </w:p>
        </w:tc>
        <w:tc>
          <w:tcPr>
            <w:tcW w:w="904" w:type="dxa"/>
          </w:tcPr>
          <w:p>
            <w:pPr>
              <w:pStyle w:val="TableParagraph"/>
              <w:ind w:right="60"/>
              <w:jc w:val="right"/>
              <w:rPr>
                <w:b/>
                <w:sz w:val="20"/>
              </w:rPr>
            </w:pPr>
            <w:r>
              <w:rPr>
                <w:b/>
                <w:spacing w:val="-5"/>
                <w:sz w:val="20"/>
              </w:rPr>
              <w:t>FFP</w:t>
            </w:r>
          </w:p>
        </w:tc>
        <w:tc>
          <w:tcPr>
            <w:tcW w:w="903" w:type="dxa"/>
          </w:tcPr>
          <w:p>
            <w:pPr>
              <w:pStyle w:val="TableParagraph"/>
              <w:ind w:right="66"/>
              <w:jc w:val="right"/>
              <w:rPr>
                <w:b/>
                <w:sz w:val="20"/>
              </w:rPr>
            </w:pPr>
            <w:r>
              <w:rPr>
                <w:b/>
                <w:spacing w:val="-5"/>
                <w:sz w:val="20"/>
              </w:rPr>
              <w:t>SBP</w:t>
            </w:r>
          </w:p>
        </w:tc>
        <w:tc>
          <w:tcPr>
            <w:tcW w:w="905" w:type="dxa"/>
          </w:tcPr>
          <w:p>
            <w:pPr>
              <w:pStyle w:val="TableParagraph"/>
              <w:spacing w:line="230" w:lineRule="atLeast"/>
              <w:ind w:left="295" w:right="58" w:firstLine="76"/>
              <w:rPr>
                <w:b/>
                <w:sz w:val="20"/>
              </w:rPr>
            </w:pPr>
            <w:r>
              <w:rPr>
                <w:b/>
                <w:spacing w:val="-2"/>
                <w:sz w:val="20"/>
              </w:rPr>
              <w:t>Total Points</w:t>
            </w:r>
          </w:p>
        </w:tc>
      </w:tr>
      <w:tr>
        <w:trPr>
          <w:trHeight w:val="287" w:hRule="atLeast"/>
        </w:trPr>
        <w:tc>
          <w:tcPr>
            <w:tcW w:w="6660" w:type="dxa"/>
          </w:tcPr>
          <w:p>
            <w:pPr>
              <w:pStyle w:val="TableParagraph"/>
              <w:ind w:left="95"/>
              <w:rPr>
                <w:sz w:val="20"/>
              </w:rPr>
            </w:pPr>
            <w:r>
              <w:rPr>
                <w:b/>
                <w:sz w:val="20"/>
              </w:rPr>
              <w:t>Competition</w:t>
            </w:r>
            <w:r>
              <w:rPr>
                <w:b/>
                <w:spacing w:val="-12"/>
                <w:sz w:val="20"/>
              </w:rPr>
              <w:t> </w:t>
            </w:r>
            <w:r>
              <w:rPr>
                <w:b/>
                <w:sz w:val="20"/>
              </w:rPr>
              <w:t>Authority</w:t>
            </w:r>
            <w:r>
              <w:rPr>
                <w:b/>
                <w:spacing w:val="-10"/>
                <w:sz w:val="20"/>
              </w:rPr>
              <w:t> </w:t>
            </w:r>
            <w:r>
              <w:rPr>
                <w:b/>
                <w:sz w:val="20"/>
              </w:rPr>
              <w:t>is</w:t>
            </w:r>
            <w:r>
              <w:rPr>
                <w:b/>
                <w:spacing w:val="-11"/>
                <w:sz w:val="20"/>
              </w:rPr>
              <w:t> </w:t>
            </w:r>
            <w:r>
              <w:rPr>
                <w:b/>
                <w:sz w:val="20"/>
              </w:rPr>
              <w:t>Operationally</w:t>
            </w:r>
            <w:r>
              <w:rPr>
                <w:b/>
                <w:spacing w:val="-10"/>
                <w:sz w:val="20"/>
              </w:rPr>
              <w:t> </w:t>
            </w:r>
            <w:r>
              <w:rPr>
                <w:b/>
                <w:sz w:val="20"/>
              </w:rPr>
              <w:t>Independent</w:t>
            </w:r>
            <w:r>
              <w:rPr>
                <w:b/>
                <w:spacing w:val="-10"/>
                <w:sz w:val="20"/>
              </w:rPr>
              <w:t> </w:t>
            </w:r>
            <w:r>
              <w:rPr>
                <w:spacing w:val="-4"/>
                <w:sz w:val="20"/>
              </w:rPr>
              <w:t>(81)</w:t>
            </w:r>
          </w:p>
        </w:tc>
        <w:tc>
          <w:tcPr>
            <w:tcW w:w="904" w:type="dxa"/>
          </w:tcPr>
          <w:p>
            <w:pPr>
              <w:pStyle w:val="TableParagraph"/>
              <w:ind w:right="60"/>
              <w:jc w:val="right"/>
              <w:rPr>
                <w:b/>
                <w:sz w:val="20"/>
              </w:rPr>
            </w:pPr>
            <w:r>
              <w:rPr>
                <w:b/>
                <w:spacing w:val="-10"/>
                <w:sz w:val="20"/>
              </w:rPr>
              <w:t>1</w:t>
            </w:r>
          </w:p>
        </w:tc>
        <w:tc>
          <w:tcPr>
            <w:tcW w:w="903" w:type="dxa"/>
          </w:tcPr>
          <w:p>
            <w:pPr>
              <w:pStyle w:val="TableParagraph"/>
              <w:ind w:right="63"/>
              <w:jc w:val="right"/>
              <w:rPr>
                <w:b/>
                <w:sz w:val="20"/>
              </w:rPr>
            </w:pPr>
            <w:r>
              <w:rPr>
                <w:b/>
                <w:spacing w:val="-10"/>
                <w:sz w:val="20"/>
              </w:rPr>
              <w:t>1</w:t>
            </w:r>
          </w:p>
        </w:tc>
        <w:tc>
          <w:tcPr>
            <w:tcW w:w="905" w:type="dxa"/>
          </w:tcPr>
          <w:p>
            <w:pPr>
              <w:pStyle w:val="TableParagraph"/>
              <w:ind w:right="195"/>
              <w:jc w:val="right"/>
              <w:rPr>
                <w:b/>
                <w:sz w:val="20"/>
              </w:rPr>
            </w:pPr>
            <w:r>
              <w:rPr>
                <w:b/>
                <w:spacing w:val="-10"/>
                <w:sz w:val="20"/>
              </w:rPr>
              <w:t>2</w:t>
            </w:r>
          </w:p>
        </w:tc>
      </w:tr>
      <w:tr>
        <w:trPr>
          <w:trHeight w:val="287" w:hRule="atLeast"/>
        </w:trPr>
        <w:tc>
          <w:tcPr>
            <w:tcW w:w="6660" w:type="dxa"/>
          </w:tcPr>
          <w:p>
            <w:pPr>
              <w:pStyle w:val="TableParagraph"/>
              <w:ind w:left="95"/>
              <w:rPr>
                <w:sz w:val="20"/>
              </w:rPr>
            </w:pPr>
            <w:r>
              <w:rPr>
                <w:b/>
                <w:sz w:val="20"/>
              </w:rPr>
              <w:t>Competition</w:t>
            </w:r>
            <w:r>
              <w:rPr>
                <w:b/>
                <w:spacing w:val="-9"/>
                <w:sz w:val="20"/>
              </w:rPr>
              <w:t> </w:t>
            </w:r>
            <w:r>
              <w:rPr>
                <w:b/>
                <w:sz w:val="20"/>
              </w:rPr>
              <w:t>Authority</w:t>
            </w:r>
            <w:r>
              <w:rPr>
                <w:b/>
                <w:spacing w:val="-6"/>
                <w:sz w:val="20"/>
              </w:rPr>
              <w:t> </w:t>
            </w:r>
            <w:r>
              <w:rPr>
                <w:b/>
                <w:sz w:val="20"/>
              </w:rPr>
              <w:t>has</w:t>
            </w:r>
            <w:r>
              <w:rPr>
                <w:b/>
                <w:spacing w:val="-8"/>
                <w:sz w:val="20"/>
              </w:rPr>
              <w:t> </w:t>
            </w:r>
            <w:r>
              <w:rPr>
                <w:b/>
                <w:sz w:val="20"/>
              </w:rPr>
              <w:t>a</w:t>
            </w:r>
            <w:r>
              <w:rPr>
                <w:b/>
                <w:spacing w:val="-8"/>
                <w:sz w:val="20"/>
              </w:rPr>
              <w:t> </w:t>
            </w:r>
            <w:r>
              <w:rPr>
                <w:b/>
                <w:sz w:val="20"/>
              </w:rPr>
              <w:t>Clear</w:t>
            </w:r>
            <w:r>
              <w:rPr>
                <w:b/>
                <w:spacing w:val="-7"/>
                <w:sz w:val="20"/>
              </w:rPr>
              <w:t> </w:t>
            </w:r>
            <w:r>
              <w:rPr>
                <w:b/>
                <w:sz w:val="20"/>
              </w:rPr>
              <w:t>and</w:t>
            </w:r>
            <w:r>
              <w:rPr>
                <w:b/>
                <w:spacing w:val="-7"/>
                <w:sz w:val="20"/>
              </w:rPr>
              <w:t> </w:t>
            </w:r>
            <w:r>
              <w:rPr>
                <w:b/>
                <w:sz w:val="20"/>
              </w:rPr>
              <w:t>Non-overlapping</w:t>
            </w:r>
            <w:r>
              <w:rPr>
                <w:b/>
                <w:spacing w:val="-6"/>
                <w:sz w:val="20"/>
              </w:rPr>
              <w:t> </w:t>
            </w:r>
            <w:r>
              <w:rPr>
                <w:b/>
                <w:sz w:val="20"/>
              </w:rPr>
              <w:t>Mandate</w:t>
            </w:r>
            <w:r>
              <w:rPr>
                <w:b/>
                <w:spacing w:val="-8"/>
                <w:sz w:val="20"/>
              </w:rPr>
              <w:t> </w:t>
            </w:r>
            <w:r>
              <w:rPr>
                <w:spacing w:val="-4"/>
                <w:sz w:val="20"/>
              </w:rPr>
              <w:t>(83)</w:t>
            </w:r>
          </w:p>
        </w:tc>
        <w:tc>
          <w:tcPr>
            <w:tcW w:w="904" w:type="dxa"/>
          </w:tcPr>
          <w:p>
            <w:pPr>
              <w:pStyle w:val="TableParagraph"/>
              <w:ind w:right="60"/>
              <w:jc w:val="right"/>
              <w:rPr>
                <w:b/>
                <w:sz w:val="20"/>
              </w:rPr>
            </w:pPr>
            <w:r>
              <w:rPr>
                <w:b/>
                <w:spacing w:val="-10"/>
                <w:sz w:val="20"/>
              </w:rPr>
              <w:t>1</w:t>
            </w:r>
          </w:p>
        </w:tc>
        <w:tc>
          <w:tcPr>
            <w:tcW w:w="903" w:type="dxa"/>
          </w:tcPr>
          <w:p>
            <w:pPr>
              <w:pStyle w:val="TableParagraph"/>
              <w:ind w:right="63"/>
              <w:jc w:val="right"/>
              <w:rPr>
                <w:b/>
                <w:sz w:val="20"/>
              </w:rPr>
            </w:pPr>
            <w:r>
              <w:rPr>
                <w:b/>
                <w:spacing w:val="-10"/>
                <w:sz w:val="20"/>
              </w:rPr>
              <w:t>1</w:t>
            </w:r>
          </w:p>
        </w:tc>
        <w:tc>
          <w:tcPr>
            <w:tcW w:w="905" w:type="dxa"/>
          </w:tcPr>
          <w:p>
            <w:pPr>
              <w:pStyle w:val="TableParagraph"/>
              <w:ind w:right="195"/>
              <w:jc w:val="right"/>
              <w:rPr>
                <w:b/>
                <w:sz w:val="20"/>
              </w:rPr>
            </w:pPr>
            <w:r>
              <w:rPr>
                <w:b/>
                <w:spacing w:val="-10"/>
                <w:sz w:val="20"/>
              </w:rPr>
              <w:t>2</w:t>
            </w:r>
          </w:p>
        </w:tc>
      </w:tr>
      <w:tr>
        <w:trPr>
          <w:trHeight w:val="460" w:hRule="atLeast"/>
        </w:trPr>
        <w:tc>
          <w:tcPr>
            <w:tcW w:w="6660" w:type="dxa"/>
          </w:tcPr>
          <w:p>
            <w:pPr>
              <w:pStyle w:val="TableParagraph"/>
              <w:ind w:left="95"/>
              <w:rPr>
                <w:b/>
                <w:sz w:val="20"/>
              </w:rPr>
            </w:pPr>
            <w:r>
              <w:rPr>
                <w:b/>
                <w:sz w:val="20"/>
              </w:rPr>
              <w:t>Establishment</w:t>
            </w:r>
            <w:r>
              <w:rPr>
                <w:b/>
                <w:spacing w:val="-6"/>
                <w:sz w:val="20"/>
              </w:rPr>
              <w:t> </w:t>
            </w:r>
            <w:r>
              <w:rPr>
                <w:b/>
                <w:sz w:val="20"/>
              </w:rPr>
              <w:t>of</w:t>
            </w:r>
            <w:r>
              <w:rPr>
                <w:b/>
                <w:spacing w:val="-5"/>
                <w:sz w:val="20"/>
              </w:rPr>
              <w:t> </w:t>
            </w:r>
            <w:r>
              <w:rPr>
                <w:b/>
                <w:sz w:val="20"/>
              </w:rPr>
              <w:t>Procedure</w:t>
            </w:r>
            <w:r>
              <w:rPr>
                <w:b/>
                <w:spacing w:val="-6"/>
                <w:sz w:val="20"/>
              </w:rPr>
              <w:t> </w:t>
            </w:r>
            <w:r>
              <w:rPr>
                <w:b/>
                <w:sz w:val="20"/>
              </w:rPr>
              <w:t>for</w:t>
            </w:r>
            <w:r>
              <w:rPr>
                <w:b/>
                <w:spacing w:val="-6"/>
                <w:sz w:val="20"/>
              </w:rPr>
              <w:t> </w:t>
            </w:r>
            <w:r>
              <w:rPr>
                <w:b/>
                <w:sz w:val="20"/>
              </w:rPr>
              <w:t>Selection</w:t>
            </w:r>
            <w:r>
              <w:rPr>
                <w:b/>
                <w:spacing w:val="-7"/>
                <w:sz w:val="20"/>
              </w:rPr>
              <w:t> </w:t>
            </w:r>
            <w:r>
              <w:rPr>
                <w:b/>
                <w:sz w:val="20"/>
              </w:rPr>
              <w:t>and</w:t>
            </w:r>
            <w:r>
              <w:rPr>
                <w:b/>
                <w:spacing w:val="-6"/>
                <w:sz w:val="20"/>
              </w:rPr>
              <w:t> </w:t>
            </w:r>
            <w:r>
              <w:rPr>
                <w:b/>
                <w:sz w:val="20"/>
              </w:rPr>
              <w:t>Dismissal</w:t>
            </w:r>
            <w:r>
              <w:rPr>
                <w:b/>
                <w:spacing w:val="-6"/>
                <w:sz w:val="20"/>
              </w:rPr>
              <w:t> </w:t>
            </w:r>
            <w:r>
              <w:rPr>
                <w:b/>
                <w:sz w:val="20"/>
              </w:rPr>
              <w:t>of</w:t>
            </w:r>
            <w:r>
              <w:rPr>
                <w:b/>
                <w:spacing w:val="-5"/>
                <w:sz w:val="20"/>
              </w:rPr>
              <w:t> </w:t>
            </w:r>
            <w:r>
              <w:rPr>
                <w:b/>
                <w:sz w:val="20"/>
              </w:rPr>
              <w:t>Board</w:t>
            </w:r>
            <w:r>
              <w:rPr>
                <w:b/>
                <w:spacing w:val="-7"/>
                <w:sz w:val="20"/>
              </w:rPr>
              <w:t> </w:t>
            </w:r>
            <w:r>
              <w:rPr>
                <w:b/>
                <w:spacing w:val="-2"/>
                <w:sz w:val="20"/>
              </w:rPr>
              <w:t>Members</w:t>
            </w:r>
          </w:p>
          <w:p>
            <w:pPr>
              <w:pStyle w:val="TableParagraph"/>
              <w:spacing w:line="210" w:lineRule="exact"/>
              <w:ind w:left="95"/>
              <w:rPr>
                <w:sz w:val="20"/>
              </w:rPr>
            </w:pPr>
            <w:r>
              <w:rPr>
                <w:sz w:val="20"/>
              </w:rPr>
              <w:t>(85</w:t>
            </w:r>
            <w:r>
              <w:rPr>
                <w:spacing w:val="-3"/>
                <w:sz w:val="20"/>
              </w:rPr>
              <w:t> </w:t>
            </w:r>
            <w:r>
              <w:rPr>
                <w:sz w:val="20"/>
              </w:rPr>
              <w:t>AND</w:t>
            </w:r>
            <w:r>
              <w:rPr>
                <w:spacing w:val="-2"/>
                <w:sz w:val="20"/>
              </w:rPr>
              <w:t> </w:t>
            </w:r>
            <w:r>
              <w:rPr>
                <w:spacing w:val="-5"/>
                <w:sz w:val="20"/>
              </w:rPr>
              <w:t>86)</w:t>
            </w:r>
          </w:p>
        </w:tc>
        <w:tc>
          <w:tcPr>
            <w:tcW w:w="904" w:type="dxa"/>
          </w:tcPr>
          <w:p>
            <w:pPr>
              <w:pStyle w:val="TableParagraph"/>
              <w:ind w:right="60"/>
              <w:jc w:val="right"/>
              <w:rPr>
                <w:b/>
                <w:sz w:val="20"/>
              </w:rPr>
            </w:pPr>
            <w:r>
              <w:rPr>
                <w:b/>
                <w:spacing w:val="-10"/>
                <w:sz w:val="20"/>
              </w:rPr>
              <w:t>1</w:t>
            </w:r>
          </w:p>
        </w:tc>
        <w:tc>
          <w:tcPr>
            <w:tcW w:w="903" w:type="dxa"/>
          </w:tcPr>
          <w:p>
            <w:pPr>
              <w:pStyle w:val="TableParagraph"/>
              <w:ind w:right="63"/>
              <w:jc w:val="right"/>
              <w:rPr>
                <w:b/>
                <w:sz w:val="20"/>
              </w:rPr>
            </w:pPr>
            <w:r>
              <w:rPr>
                <w:b/>
                <w:spacing w:val="-10"/>
                <w:sz w:val="20"/>
              </w:rPr>
              <w:t>1</w:t>
            </w:r>
          </w:p>
        </w:tc>
        <w:tc>
          <w:tcPr>
            <w:tcW w:w="905" w:type="dxa"/>
          </w:tcPr>
          <w:p>
            <w:pPr>
              <w:pStyle w:val="TableParagraph"/>
              <w:ind w:right="195"/>
              <w:jc w:val="right"/>
              <w:rPr>
                <w:b/>
                <w:sz w:val="20"/>
              </w:rPr>
            </w:pPr>
            <w:r>
              <w:rPr>
                <w:b/>
                <w:spacing w:val="-10"/>
                <w:sz w:val="20"/>
              </w:rPr>
              <w:t>2</w:t>
            </w:r>
          </w:p>
        </w:tc>
      </w:tr>
      <w:tr>
        <w:trPr>
          <w:trHeight w:val="460" w:hRule="atLeast"/>
        </w:trPr>
        <w:tc>
          <w:tcPr>
            <w:tcW w:w="6660" w:type="dxa"/>
          </w:tcPr>
          <w:p>
            <w:pPr>
              <w:pStyle w:val="TableParagraph"/>
              <w:spacing w:line="230" w:lineRule="atLeast"/>
              <w:ind w:left="95" w:right="211"/>
              <w:rPr>
                <w:sz w:val="20"/>
              </w:rPr>
            </w:pPr>
            <w:r>
              <w:rPr>
                <w:b/>
                <w:sz w:val="20"/>
              </w:rPr>
              <w:t>Term</w:t>
            </w:r>
            <w:r>
              <w:rPr>
                <w:b/>
                <w:spacing w:val="-2"/>
                <w:sz w:val="20"/>
              </w:rPr>
              <w:t> </w:t>
            </w:r>
            <w:r>
              <w:rPr>
                <w:b/>
                <w:sz w:val="20"/>
              </w:rPr>
              <w:t>Limits</w:t>
            </w:r>
            <w:r>
              <w:rPr>
                <w:b/>
                <w:spacing w:val="-5"/>
                <w:sz w:val="20"/>
              </w:rPr>
              <w:t> </w:t>
            </w:r>
            <w:r>
              <w:rPr>
                <w:b/>
                <w:sz w:val="20"/>
              </w:rPr>
              <w:t>for</w:t>
            </w:r>
            <w:r>
              <w:rPr>
                <w:b/>
                <w:spacing w:val="-4"/>
                <w:sz w:val="20"/>
              </w:rPr>
              <w:t> </w:t>
            </w:r>
            <w:r>
              <w:rPr>
                <w:b/>
                <w:sz w:val="20"/>
              </w:rPr>
              <w:t>Board</w:t>
            </w:r>
            <w:r>
              <w:rPr>
                <w:b/>
                <w:spacing w:val="-5"/>
                <w:sz w:val="20"/>
              </w:rPr>
              <w:t> </w:t>
            </w:r>
            <w:r>
              <w:rPr>
                <w:b/>
                <w:sz w:val="20"/>
              </w:rPr>
              <w:t>Members</w:t>
            </w:r>
            <w:r>
              <w:rPr>
                <w:b/>
                <w:spacing w:val="-5"/>
                <w:sz w:val="20"/>
              </w:rPr>
              <w:t> </w:t>
            </w:r>
            <w:r>
              <w:rPr>
                <w:b/>
                <w:sz w:val="20"/>
              </w:rPr>
              <w:t>of</w:t>
            </w:r>
            <w:r>
              <w:rPr>
                <w:b/>
                <w:spacing w:val="-3"/>
                <w:sz w:val="20"/>
              </w:rPr>
              <w:t> </w:t>
            </w:r>
            <w:r>
              <w:rPr>
                <w:b/>
                <w:sz w:val="20"/>
              </w:rPr>
              <w:t>the</w:t>
            </w:r>
            <w:r>
              <w:rPr>
                <w:b/>
                <w:spacing w:val="-4"/>
                <w:sz w:val="20"/>
              </w:rPr>
              <w:t> </w:t>
            </w:r>
            <w:r>
              <w:rPr>
                <w:b/>
                <w:sz w:val="20"/>
              </w:rPr>
              <w:t>Competition</w:t>
            </w:r>
            <w:r>
              <w:rPr>
                <w:b/>
                <w:spacing w:val="-4"/>
                <w:sz w:val="20"/>
              </w:rPr>
              <w:t> </w:t>
            </w:r>
            <w:r>
              <w:rPr>
                <w:b/>
                <w:sz w:val="20"/>
              </w:rPr>
              <w:t>Authority</w:t>
            </w:r>
            <w:r>
              <w:rPr>
                <w:b/>
                <w:spacing w:val="-3"/>
                <w:sz w:val="20"/>
              </w:rPr>
              <w:t> </w:t>
            </w:r>
            <w:r>
              <w:rPr>
                <w:sz w:val="20"/>
              </w:rPr>
              <w:t>(87)</w:t>
            </w:r>
            <w:r>
              <w:rPr>
                <w:spacing w:val="-3"/>
                <w:sz w:val="20"/>
              </w:rPr>
              <w:t> </w:t>
            </w:r>
            <w:r>
              <w:rPr>
                <w:sz w:val="20"/>
              </w:rPr>
              <w:t>AND </w:t>
            </w:r>
            <w:r>
              <w:rPr>
                <w:spacing w:val="-4"/>
                <w:sz w:val="20"/>
              </w:rPr>
              <w:t>(88)</w:t>
            </w:r>
          </w:p>
        </w:tc>
        <w:tc>
          <w:tcPr>
            <w:tcW w:w="904" w:type="dxa"/>
          </w:tcPr>
          <w:p>
            <w:pPr>
              <w:pStyle w:val="TableParagraph"/>
              <w:ind w:right="60"/>
              <w:jc w:val="right"/>
              <w:rPr>
                <w:b/>
                <w:sz w:val="20"/>
              </w:rPr>
            </w:pPr>
            <w:r>
              <w:rPr>
                <w:b/>
                <w:spacing w:val="-10"/>
                <w:sz w:val="20"/>
              </w:rPr>
              <w:t>1</w:t>
            </w:r>
          </w:p>
        </w:tc>
        <w:tc>
          <w:tcPr>
            <w:tcW w:w="903" w:type="dxa"/>
          </w:tcPr>
          <w:p>
            <w:pPr>
              <w:pStyle w:val="TableParagraph"/>
              <w:ind w:right="63"/>
              <w:jc w:val="right"/>
              <w:rPr>
                <w:b/>
                <w:sz w:val="20"/>
              </w:rPr>
            </w:pPr>
            <w:r>
              <w:rPr>
                <w:b/>
                <w:spacing w:val="-10"/>
                <w:sz w:val="20"/>
              </w:rPr>
              <w:t>1</w:t>
            </w:r>
          </w:p>
        </w:tc>
        <w:tc>
          <w:tcPr>
            <w:tcW w:w="905" w:type="dxa"/>
          </w:tcPr>
          <w:p>
            <w:pPr>
              <w:pStyle w:val="TableParagraph"/>
              <w:ind w:right="195"/>
              <w:jc w:val="right"/>
              <w:rPr>
                <w:b/>
                <w:sz w:val="20"/>
              </w:rPr>
            </w:pPr>
            <w:r>
              <w:rPr>
                <w:b/>
                <w:spacing w:val="-10"/>
                <w:sz w:val="20"/>
              </w:rPr>
              <w:t>2</w:t>
            </w:r>
          </w:p>
        </w:tc>
      </w:tr>
      <w:tr>
        <w:trPr>
          <w:trHeight w:val="460" w:hRule="atLeast"/>
        </w:trPr>
        <w:tc>
          <w:tcPr>
            <w:tcW w:w="6660" w:type="dxa"/>
          </w:tcPr>
          <w:p>
            <w:pPr>
              <w:pStyle w:val="TableParagraph"/>
              <w:spacing w:line="230" w:lineRule="atLeast"/>
              <w:ind w:left="95" w:right="211"/>
              <w:rPr>
                <w:sz w:val="20"/>
              </w:rPr>
            </w:pPr>
            <w:r>
              <w:rPr>
                <w:b/>
                <w:sz w:val="20"/>
              </w:rPr>
              <w:t>Mechanisms</w:t>
            </w:r>
            <w:r>
              <w:rPr>
                <w:b/>
                <w:spacing w:val="-7"/>
                <w:sz w:val="20"/>
              </w:rPr>
              <w:t> </w:t>
            </w:r>
            <w:r>
              <w:rPr>
                <w:b/>
                <w:sz w:val="20"/>
              </w:rPr>
              <w:t>are</w:t>
            </w:r>
            <w:r>
              <w:rPr>
                <w:b/>
                <w:spacing w:val="-6"/>
                <w:sz w:val="20"/>
              </w:rPr>
              <w:t> </w:t>
            </w:r>
            <w:r>
              <w:rPr>
                <w:b/>
                <w:sz w:val="20"/>
              </w:rPr>
              <w:t>Established</w:t>
            </w:r>
            <w:r>
              <w:rPr>
                <w:b/>
                <w:spacing w:val="-4"/>
                <w:sz w:val="20"/>
              </w:rPr>
              <w:t> </w:t>
            </w:r>
            <w:r>
              <w:rPr>
                <w:b/>
                <w:sz w:val="20"/>
              </w:rPr>
              <w:t>for</w:t>
            </w:r>
            <w:r>
              <w:rPr>
                <w:b/>
                <w:spacing w:val="-6"/>
                <w:sz w:val="20"/>
              </w:rPr>
              <w:t> </w:t>
            </w:r>
            <w:r>
              <w:rPr>
                <w:b/>
                <w:sz w:val="20"/>
              </w:rPr>
              <w:t>Competition</w:t>
            </w:r>
            <w:r>
              <w:rPr>
                <w:b/>
                <w:spacing w:val="-6"/>
                <w:sz w:val="20"/>
              </w:rPr>
              <w:t> </w:t>
            </w:r>
            <w:r>
              <w:rPr>
                <w:b/>
                <w:sz w:val="20"/>
              </w:rPr>
              <w:t>Authorities</w:t>
            </w:r>
            <w:r>
              <w:rPr>
                <w:b/>
                <w:spacing w:val="-7"/>
                <w:sz w:val="20"/>
              </w:rPr>
              <w:t> </w:t>
            </w:r>
            <w:r>
              <w:rPr>
                <w:b/>
                <w:sz w:val="20"/>
              </w:rPr>
              <w:t>to</w:t>
            </w:r>
            <w:r>
              <w:rPr>
                <w:b/>
                <w:spacing w:val="-5"/>
                <w:sz w:val="20"/>
              </w:rPr>
              <w:t> </w:t>
            </w:r>
            <w:r>
              <w:rPr>
                <w:b/>
                <w:sz w:val="20"/>
              </w:rPr>
              <w:t>Cooperate with Foreign Competition Authorities </w:t>
            </w:r>
            <w:r>
              <w:rPr>
                <w:sz w:val="20"/>
              </w:rPr>
              <w:t>(89)</w:t>
            </w:r>
          </w:p>
        </w:tc>
        <w:tc>
          <w:tcPr>
            <w:tcW w:w="904" w:type="dxa"/>
          </w:tcPr>
          <w:p>
            <w:pPr>
              <w:pStyle w:val="TableParagraph"/>
              <w:ind w:right="60"/>
              <w:jc w:val="right"/>
              <w:rPr>
                <w:b/>
                <w:sz w:val="20"/>
              </w:rPr>
            </w:pPr>
            <w:r>
              <w:rPr>
                <w:b/>
                <w:spacing w:val="-10"/>
                <w:sz w:val="20"/>
              </w:rPr>
              <w:t>1</w:t>
            </w:r>
          </w:p>
        </w:tc>
        <w:tc>
          <w:tcPr>
            <w:tcW w:w="903" w:type="dxa"/>
          </w:tcPr>
          <w:p>
            <w:pPr>
              <w:pStyle w:val="TableParagraph"/>
              <w:ind w:right="63"/>
              <w:jc w:val="right"/>
              <w:rPr>
                <w:b/>
                <w:sz w:val="20"/>
              </w:rPr>
            </w:pPr>
            <w:r>
              <w:rPr>
                <w:b/>
                <w:spacing w:val="-10"/>
                <w:sz w:val="20"/>
              </w:rPr>
              <w:t>1</w:t>
            </w:r>
          </w:p>
        </w:tc>
        <w:tc>
          <w:tcPr>
            <w:tcW w:w="905" w:type="dxa"/>
          </w:tcPr>
          <w:p>
            <w:pPr>
              <w:pStyle w:val="TableParagraph"/>
              <w:ind w:right="195"/>
              <w:jc w:val="right"/>
              <w:rPr>
                <w:b/>
                <w:sz w:val="20"/>
              </w:rPr>
            </w:pPr>
            <w:r>
              <w:rPr>
                <w:b/>
                <w:spacing w:val="-10"/>
                <w:sz w:val="20"/>
              </w:rPr>
              <w:t>2</w:t>
            </w:r>
          </w:p>
        </w:tc>
      </w:tr>
      <w:tr>
        <w:trPr>
          <w:trHeight w:val="688" w:hRule="atLeast"/>
        </w:trPr>
        <w:tc>
          <w:tcPr>
            <w:tcW w:w="6660" w:type="dxa"/>
          </w:tcPr>
          <w:p>
            <w:pPr>
              <w:pStyle w:val="TableParagraph"/>
              <w:spacing w:line="230" w:lineRule="exact"/>
              <w:ind w:left="95"/>
              <w:rPr>
                <w:sz w:val="20"/>
              </w:rPr>
            </w:pPr>
            <w:r>
              <w:rPr>
                <w:b/>
                <w:sz w:val="20"/>
              </w:rPr>
              <w:t>Cooling off Periods After Term Limits for Board Members of the Competition</w:t>
            </w:r>
            <w:r>
              <w:rPr>
                <w:b/>
                <w:spacing w:val="-5"/>
                <w:sz w:val="20"/>
              </w:rPr>
              <w:t> </w:t>
            </w:r>
            <w:r>
              <w:rPr>
                <w:b/>
                <w:sz w:val="20"/>
              </w:rPr>
              <w:t>Authority</w:t>
            </w:r>
            <w:r>
              <w:rPr>
                <w:b/>
                <w:spacing w:val="-4"/>
                <w:sz w:val="20"/>
              </w:rPr>
              <w:t> </w:t>
            </w:r>
            <w:r>
              <w:rPr>
                <w:b/>
                <w:sz w:val="20"/>
              </w:rPr>
              <w:t>for</w:t>
            </w:r>
            <w:r>
              <w:rPr>
                <w:b/>
                <w:spacing w:val="-5"/>
                <w:sz w:val="20"/>
              </w:rPr>
              <w:t> </w:t>
            </w:r>
            <w:r>
              <w:rPr>
                <w:b/>
                <w:sz w:val="20"/>
              </w:rPr>
              <w:t>Private</w:t>
            </w:r>
            <w:r>
              <w:rPr>
                <w:b/>
                <w:spacing w:val="-5"/>
                <w:sz w:val="20"/>
              </w:rPr>
              <w:t> </w:t>
            </w:r>
            <w:r>
              <w:rPr>
                <w:b/>
                <w:sz w:val="20"/>
              </w:rPr>
              <w:t>Sector</w:t>
            </w:r>
            <w:r>
              <w:rPr>
                <w:b/>
                <w:spacing w:val="-7"/>
                <w:sz w:val="20"/>
              </w:rPr>
              <w:t> </w:t>
            </w:r>
            <w:r>
              <w:rPr>
                <w:b/>
                <w:sz w:val="20"/>
              </w:rPr>
              <w:t>Jobs</w:t>
            </w:r>
            <w:r>
              <w:rPr>
                <w:b/>
                <w:spacing w:val="-6"/>
                <w:sz w:val="20"/>
              </w:rPr>
              <w:t> </w:t>
            </w:r>
            <w:r>
              <w:rPr>
                <w:b/>
                <w:sz w:val="20"/>
              </w:rPr>
              <w:t>in</w:t>
            </w:r>
            <w:r>
              <w:rPr>
                <w:b/>
                <w:spacing w:val="-6"/>
                <w:sz w:val="20"/>
              </w:rPr>
              <w:t> </w:t>
            </w:r>
            <w:r>
              <w:rPr>
                <w:b/>
                <w:sz w:val="20"/>
              </w:rPr>
              <w:t>Previously</w:t>
            </w:r>
            <w:r>
              <w:rPr>
                <w:b/>
                <w:spacing w:val="-4"/>
                <w:sz w:val="20"/>
              </w:rPr>
              <w:t> </w:t>
            </w:r>
            <w:r>
              <w:rPr>
                <w:b/>
                <w:sz w:val="20"/>
              </w:rPr>
              <w:t>Investigated Companies </w:t>
            </w:r>
            <w:r>
              <w:rPr>
                <w:sz w:val="20"/>
              </w:rPr>
              <w:t>(90)</w:t>
            </w:r>
          </w:p>
        </w:tc>
        <w:tc>
          <w:tcPr>
            <w:tcW w:w="904" w:type="dxa"/>
          </w:tcPr>
          <w:p>
            <w:pPr>
              <w:pStyle w:val="TableParagraph"/>
              <w:spacing w:line="228" w:lineRule="exact"/>
              <w:ind w:right="60"/>
              <w:jc w:val="right"/>
              <w:rPr>
                <w:b/>
                <w:sz w:val="20"/>
              </w:rPr>
            </w:pPr>
            <w:r>
              <w:rPr>
                <w:b/>
                <w:spacing w:val="-10"/>
                <w:sz w:val="20"/>
              </w:rPr>
              <w:t>1</w:t>
            </w:r>
          </w:p>
        </w:tc>
        <w:tc>
          <w:tcPr>
            <w:tcW w:w="903" w:type="dxa"/>
          </w:tcPr>
          <w:p>
            <w:pPr>
              <w:pStyle w:val="TableParagraph"/>
              <w:spacing w:line="228" w:lineRule="exact"/>
              <w:ind w:right="63"/>
              <w:jc w:val="right"/>
              <w:rPr>
                <w:b/>
                <w:sz w:val="20"/>
              </w:rPr>
            </w:pPr>
            <w:r>
              <w:rPr>
                <w:b/>
                <w:spacing w:val="-10"/>
                <w:sz w:val="20"/>
              </w:rPr>
              <w:t>1</w:t>
            </w:r>
          </w:p>
        </w:tc>
        <w:tc>
          <w:tcPr>
            <w:tcW w:w="905" w:type="dxa"/>
          </w:tcPr>
          <w:p>
            <w:pPr>
              <w:pStyle w:val="TableParagraph"/>
              <w:spacing w:line="228" w:lineRule="exact"/>
              <w:ind w:right="195"/>
              <w:jc w:val="right"/>
              <w:rPr>
                <w:b/>
                <w:sz w:val="20"/>
              </w:rPr>
            </w:pPr>
            <w:r>
              <w:rPr>
                <w:b/>
                <w:spacing w:val="-10"/>
                <w:sz w:val="20"/>
              </w:rPr>
              <w:t>2</w:t>
            </w:r>
          </w:p>
        </w:tc>
      </w:tr>
      <w:tr>
        <w:trPr>
          <w:trHeight w:val="458" w:hRule="atLeast"/>
        </w:trPr>
        <w:tc>
          <w:tcPr>
            <w:tcW w:w="6660" w:type="dxa"/>
          </w:tcPr>
          <w:p>
            <w:pPr>
              <w:pStyle w:val="TableParagraph"/>
              <w:spacing w:line="230" w:lineRule="exact"/>
              <w:ind w:left="95"/>
              <w:rPr>
                <w:sz w:val="20"/>
              </w:rPr>
            </w:pPr>
            <w:r>
              <w:rPr>
                <w:b/>
                <w:sz w:val="20"/>
              </w:rPr>
              <w:t>Conflict</w:t>
            </w:r>
            <w:r>
              <w:rPr>
                <w:b/>
                <w:spacing w:val="-3"/>
                <w:sz w:val="20"/>
              </w:rPr>
              <w:t> </w:t>
            </w:r>
            <w:r>
              <w:rPr>
                <w:b/>
                <w:sz w:val="20"/>
              </w:rPr>
              <w:t>of</w:t>
            </w:r>
            <w:r>
              <w:rPr>
                <w:b/>
                <w:spacing w:val="-3"/>
                <w:sz w:val="20"/>
              </w:rPr>
              <w:t> </w:t>
            </w:r>
            <w:r>
              <w:rPr>
                <w:b/>
                <w:sz w:val="20"/>
              </w:rPr>
              <w:t>Interest</w:t>
            </w:r>
            <w:r>
              <w:rPr>
                <w:b/>
                <w:spacing w:val="-3"/>
                <w:sz w:val="20"/>
              </w:rPr>
              <w:t> </w:t>
            </w:r>
            <w:r>
              <w:rPr>
                <w:b/>
                <w:sz w:val="20"/>
              </w:rPr>
              <w:t>Rules</w:t>
            </w:r>
            <w:r>
              <w:rPr>
                <w:b/>
                <w:spacing w:val="-5"/>
                <w:sz w:val="20"/>
              </w:rPr>
              <w:t> </w:t>
            </w:r>
            <w:r>
              <w:rPr>
                <w:b/>
                <w:sz w:val="20"/>
              </w:rPr>
              <w:t>are</w:t>
            </w:r>
            <w:r>
              <w:rPr>
                <w:b/>
                <w:spacing w:val="-4"/>
                <w:sz w:val="20"/>
              </w:rPr>
              <w:t> </w:t>
            </w:r>
            <w:r>
              <w:rPr>
                <w:b/>
                <w:sz w:val="20"/>
              </w:rPr>
              <w:t>Applied</w:t>
            </w:r>
            <w:r>
              <w:rPr>
                <w:b/>
                <w:spacing w:val="-5"/>
                <w:sz w:val="20"/>
              </w:rPr>
              <w:t> </w:t>
            </w:r>
            <w:r>
              <w:rPr>
                <w:b/>
                <w:sz w:val="20"/>
              </w:rPr>
              <w:t>to</w:t>
            </w:r>
            <w:r>
              <w:rPr>
                <w:b/>
                <w:spacing w:val="-3"/>
                <w:sz w:val="20"/>
              </w:rPr>
              <w:t> </w:t>
            </w:r>
            <w:r>
              <w:rPr>
                <w:b/>
                <w:sz w:val="20"/>
              </w:rPr>
              <w:t>Employees</w:t>
            </w:r>
            <w:r>
              <w:rPr>
                <w:b/>
                <w:spacing w:val="-5"/>
                <w:sz w:val="20"/>
              </w:rPr>
              <w:t> </w:t>
            </w:r>
            <w:r>
              <w:rPr>
                <w:b/>
                <w:sz w:val="20"/>
              </w:rPr>
              <w:t>of</w:t>
            </w:r>
            <w:r>
              <w:rPr>
                <w:b/>
                <w:spacing w:val="-3"/>
                <w:sz w:val="20"/>
              </w:rPr>
              <w:t> </w:t>
            </w:r>
            <w:r>
              <w:rPr>
                <w:b/>
                <w:sz w:val="20"/>
              </w:rPr>
              <w:t>the</w:t>
            </w:r>
            <w:r>
              <w:rPr>
                <w:b/>
                <w:spacing w:val="-4"/>
                <w:sz w:val="20"/>
              </w:rPr>
              <w:t> </w:t>
            </w:r>
            <w:r>
              <w:rPr>
                <w:b/>
                <w:sz w:val="20"/>
              </w:rPr>
              <w:t>Competition Authority </w:t>
            </w:r>
            <w:r>
              <w:rPr>
                <w:sz w:val="20"/>
              </w:rPr>
              <w:t>(92)</w:t>
            </w:r>
          </w:p>
        </w:tc>
        <w:tc>
          <w:tcPr>
            <w:tcW w:w="904" w:type="dxa"/>
          </w:tcPr>
          <w:p>
            <w:pPr>
              <w:pStyle w:val="TableParagraph"/>
              <w:spacing w:line="229" w:lineRule="exact"/>
              <w:ind w:right="60"/>
              <w:jc w:val="right"/>
              <w:rPr>
                <w:b/>
                <w:sz w:val="20"/>
              </w:rPr>
            </w:pPr>
            <w:r>
              <w:rPr>
                <w:b/>
                <w:spacing w:val="-10"/>
                <w:sz w:val="20"/>
              </w:rPr>
              <w:t>1</w:t>
            </w:r>
          </w:p>
        </w:tc>
        <w:tc>
          <w:tcPr>
            <w:tcW w:w="903" w:type="dxa"/>
          </w:tcPr>
          <w:p>
            <w:pPr>
              <w:pStyle w:val="TableParagraph"/>
              <w:spacing w:line="229" w:lineRule="exact"/>
              <w:ind w:right="63"/>
              <w:jc w:val="right"/>
              <w:rPr>
                <w:b/>
                <w:sz w:val="20"/>
              </w:rPr>
            </w:pPr>
            <w:r>
              <w:rPr>
                <w:b/>
                <w:spacing w:val="-10"/>
                <w:sz w:val="20"/>
              </w:rPr>
              <w:t>1</w:t>
            </w:r>
          </w:p>
        </w:tc>
        <w:tc>
          <w:tcPr>
            <w:tcW w:w="905" w:type="dxa"/>
          </w:tcPr>
          <w:p>
            <w:pPr>
              <w:pStyle w:val="TableParagraph"/>
              <w:spacing w:line="229" w:lineRule="exact"/>
              <w:ind w:right="195"/>
              <w:jc w:val="right"/>
              <w:rPr>
                <w:b/>
                <w:sz w:val="20"/>
              </w:rPr>
            </w:pPr>
            <w:r>
              <w:rPr>
                <w:b/>
                <w:spacing w:val="-10"/>
                <w:sz w:val="20"/>
              </w:rPr>
              <w:t>2</w:t>
            </w:r>
          </w:p>
        </w:tc>
      </w:tr>
      <w:tr>
        <w:trPr>
          <w:trHeight w:val="286" w:hRule="atLeast"/>
        </w:trPr>
        <w:tc>
          <w:tcPr>
            <w:tcW w:w="6660" w:type="dxa"/>
          </w:tcPr>
          <w:p>
            <w:pPr>
              <w:pStyle w:val="TableParagraph"/>
              <w:spacing w:line="229" w:lineRule="exact"/>
              <w:ind w:left="95"/>
              <w:rPr>
                <w:sz w:val="20"/>
              </w:rPr>
            </w:pPr>
            <w:r>
              <w:rPr>
                <w:b/>
                <w:sz w:val="20"/>
              </w:rPr>
              <w:t>Competition</w:t>
            </w:r>
            <w:r>
              <w:rPr>
                <w:b/>
                <w:spacing w:val="-9"/>
                <w:sz w:val="20"/>
              </w:rPr>
              <w:t> </w:t>
            </w:r>
            <w:r>
              <w:rPr>
                <w:b/>
                <w:sz w:val="20"/>
              </w:rPr>
              <w:t>Authority</w:t>
            </w:r>
            <w:r>
              <w:rPr>
                <w:b/>
                <w:spacing w:val="-6"/>
                <w:sz w:val="20"/>
              </w:rPr>
              <w:t> </w:t>
            </w:r>
            <w:r>
              <w:rPr>
                <w:b/>
                <w:sz w:val="20"/>
              </w:rPr>
              <w:t>Issues</w:t>
            </w:r>
            <w:r>
              <w:rPr>
                <w:b/>
                <w:spacing w:val="-8"/>
                <w:sz w:val="20"/>
              </w:rPr>
              <w:t> </w:t>
            </w:r>
            <w:r>
              <w:rPr>
                <w:b/>
                <w:sz w:val="20"/>
              </w:rPr>
              <w:t>Opinions</w:t>
            </w:r>
            <w:r>
              <w:rPr>
                <w:b/>
                <w:spacing w:val="-8"/>
                <w:sz w:val="20"/>
              </w:rPr>
              <w:t> </w:t>
            </w:r>
            <w:r>
              <w:rPr>
                <w:b/>
                <w:sz w:val="20"/>
              </w:rPr>
              <w:t>on</w:t>
            </w:r>
            <w:r>
              <w:rPr>
                <w:b/>
                <w:spacing w:val="-8"/>
                <w:sz w:val="20"/>
              </w:rPr>
              <w:t> </w:t>
            </w:r>
            <w:r>
              <w:rPr>
                <w:b/>
                <w:sz w:val="20"/>
              </w:rPr>
              <w:t>Policies</w:t>
            </w:r>
            <w:r>
              <w:rPr>
                <w:b/>
                <w:spacing w:val="-8"/>
                <w:sz w:val="20"/>
              </w:rPr>
              <w:t> </w:t>
            </w:r>
            <w:r>
              <w:rPr>
                <w:b/>
                <w:sz w:val="20"/>
              </w:rPr>
              <w:t>and</w:t>
            </w:r>
            <w:r>
              <w:rPr>
                <w:b/>
                <w:spacing w:val="-7"/>
                <w:sz w:val="20"/>
              </w:rPr>
              <w:t> </w:t>
            </w:r>
            <w:r>
              <w:rPr>
                <w:b/>
                <w:sz w:val="20"/>
              </w:rPr>
              <w:t>Regulations</w:t>
            </w:r>
            <w:r>
              <w:rPr>
                <w:b/>
                <w:spacing w:val="-8"/>
                <w:sz w:val="20"/>
              </w:rPr>
              <w:t> </w:t>
            </w:r>
            <w:r>
              <w:rPr>
                <w:spacing w:val="-4"/>
                <w:sz w:val="20"/>
              </w:rPr>
              <w:t>(93)</w:t>
            </w:r>
          </w:p>
        </w:tc>
        <w:tc>
          <w:tcPr>
            <w:tcW w:w="904" w:type="dxa"/>
          </w:tcPr>
          <w:p>
            <w:pPr>
              <w:pStyle w:val="TableParagraph"/>
              <w:spacing w:line="229" w:lineRule="exact"/>
              <w:ind w:right="60"/>
              <w:jc w:val="right"/>
              <w:rPr>
                <w:b/>
                <w:sz w:val="20"/>
              </w:rPr>
            </w:pPr>
            <w:r>
              <w:rPr>
                <w:b/>
                <w:spacing w:val="-10"/>
                <w:sz w:val="20"/>
              </w:rPr>
              <w:t>1</w:t>
            </w:r>
          </w:p>
        </w:tc>
        <w:tc>
          <w:tcPr>
            <w:tcW w:w="903" w:type="dxa"/>
          </w:tcPr>
          <w:p>
            <w:pPr>
              <w:pStyle w:val="TableParagraph"/>
              <w:spacing w:line="229" w:lineRule="exact"/>
              <w:ind w:right="63"/>
              <w:jc w:val="right"/>
              <w:rPr>
                <w:b/>
                <w:sz w:val="20"/>
              </w:rPr>
            </w:pPr>
            <w:r>
              <w:rPr>
                <w:b/>
                <w:spacing w:val="-10"/>
                <w:sz w:val="20"/>
              </w:rPr>
              <w:t>1</w:t>
            </w:r>
          </w:p>
        </w:tc>
        <w:tc>
          <w:tcPr>
            <w:tcW w:w="905" w:type="dxa"/>
          </w:tcPr>
          <w:p>
            <w:pPr>
              <w:pStyle w:val="TableParagraph"/>
              <w:spacing w:line="229" w:lineRule="exact"/>
              <w:ind w:right="195"/>
              <w:jc w:val="right"/>
              <w:rPr>
                <w:b/>
                <w:sz w:val="20"/>
              </w:rPr>
            </w:pPr>
            <w:r>
              <w:rPr>
                <w:b/>
                <w:spacing w:val="-10"/>
                <w:sz w:val="20"/>
              </w:rPr>
              <w:t>2</w:t>
            </w:r>
          </w:p>
        </w:tc>
      </w:tr>
      <w:tr>
        <w:trPr>
          <w:trHeight w:val="287" w:hRule="atLeast"/>
        </w:trPr>
        <w:tc>
          <w:tcPr>
            <w:tcW w:w="6660" w:type="dxa"/>
          </w:tcPr>
          <w:p>
            <w:pPr>
              <w:pStyle w:val="TableParagraph"/>
              <w:ind w:left="95"/>
              <w:rPr>
                <w:sz w:val="20"/>
              </w:rPr>
            </w:pPr>
            <w:r>
              <w:rPr>
                <w:b/>
                <w:sz w:val="20"/>
              </w:rPr>
              <w:t>Competition</w:t>
            </w:r>
            <w:r>
              <w:rPr>
                <w:b/>
                <w:spacing w:val="-10"/>
                <w:sz w:val="20"/>
              </w:rPr>
              <w:t> </w:t>
            </w:r>
            <w:r>
              <w:rPr>
                <w:b/>
                <w:sz w:val="20"/>
              </w:rPr>
              <w:t>Authority’s</w:t>
            </w:r>
            <w:r>
              <w:rPr>
                <w:b/>
                <w:spacing w:val="-10"/>
                <w:sz w:val="20"/>
              </w:rPr>
              <w:t> </w:t>
            </w:r>
            <w:r>
              <w:rPr>
                <w:b/>
                <w:sz w:val="20"/>
              </w:rPr>
              <w:t>Opinions</w:t>
            </w:r>
            <w:r>
              <w:rPr>
                <w:b/>
                <w:spacing w:val="-10"/>
                <w:sz w:val="20"/>
              </w:rPr>
              <w:t> </w:t>
            </w:r>
            <w:r>
              <w:rPr>
                <w:b/>
                <w:sz w:val="20"/>
              </w:rPr>
              <w:t>are</w:t>
            </w:r>
            <w:r>
              <w:rPr>
                <w:b/>
                <w:spacing w:val="-9"/>
                <w:sz w:val="20"/>
              </w:rPr>
              <w:t> </w:t>
            </w:r>
            <w:r>
              <w:rPr>
                <w:b/>
                <w:sz w:val="20"/>
              </w:rPr>
              <w:t>Binding</w:t>
            </w:r>
            <w:r>
              <w:rPr>
                <w:b/>
                <w:spacing w:val="-8"/>
                <w:sz w:val="20"/>
              </w:rPr>
              <w:t> </w:t>
            </w:r>
            <w:r>
              <w:rPr>
                <w:spacing w:val="-4"/>
                <w:sz w:val="20"/>
              </w:rPr>
              <w:t>(94)</w:t>
            </w:r>
          </w:p>
        </w:tc>
        <w:tc>
          <w:tcPr>
            <w:tcW w:w="904" w:type="dxa"/>
          </w:tcPr>
          <w:p>
            <w:pPr>
              <w:pStyle w:val="TableParagraph"/>
              <w:ind w:right="60"/>
              <w:jc w:val="right"/>
              <w:rPr>
                <w:b/>
                <w:sz w:val="20"/>
              </w:rPr>
            </w:pPr>
            <w:r>
              <w:rPr>
                <w:b/>
                <w:spacing w:val="-10"/>
                <w:sz w:val="20"/>
              </w:rPr>
              <w:t>1</w:t>
            </w:r>
          </w:p>
        </w:tc>
        <w:tc>
          <w:tcPr>
            <w:tcW w:w="903" w:type="dxa"/>
          </w:tcPr>
          <w:p>
            <w:pPr>
              <w:pStyle w:val="TableParagraph"/>
              <w:ind w:right="63"/>
              <w:jc w:val="right"/>
              <w:rPr>
                <w:b/>
                <w:sz w:val="20"/>
              </w:rPr>
            </w:pPr>
            <w:r>
              <w:rPr>
                <w:b/>
                <w:spacing w:val="-10"/>
                <w:sz w:val="20"/>
              </w:rPr>
              <w:t>1</w:t>
            </w:r>
          </w:p>
        </w:tc>
        <w:tc>
          <w:tcPr>
            <w:tcW w:w="905" w:type="dxa"/>
          </w:tcPr>
          <w:p>
            <w:pPr>
              <w:pStyle w:val="TableParagraph"/>
              <w:ind w:right="195"/>
              <w:jc w:val="right"/>
              <w:rPr>
                <w:b/>
                <w:sz w:val="20"/>
              </w:rPr>
            </w:pPr>
            <w:r>
              <w:rPr>
                <w:b/>
                <w:spacing w:val="-10"/>
                <w:sz w:val="20"/>
              </w:rPr>
              <w:t>2</w:t>
            </w:r>
          </w:p>
        </w:tc>
      </w:tr>
      <w:tr>
        <w:trPr>
          <w:trHeight w:val="270" w:hRule="atLeast"/>
        </w:trPr>
        <w:tc>
          <w:tcPr>
            <w:tcW w:w="6660" w:type="dxa"/>
            <w:shd w:val="clear" w:color="auto" w:fill="FFC000"/>
          </w:tcPr>
          <w:p>
            <w:pPr>
              <w:pStyle w:val="TableParagraph"/>
              <w:spacing w:line="229" w:lineRule="exact" w:before="22"/>
              <w:ind w:left="95"/>
              <w:rPr>
                <w:b/>
                <w:sz w:val="20"/>
              </w:rPr>
            </w:pPr>
            <w:r>
              <w:rPr>
                <w:b/>
                <w:sz w:val="20"/>
              </w:rPr>
              <w:t>Total</w:t>
            </w:r>
            <w:r>
              <w:rPr>
                <w:b/>
                <w:spacing w:val="-4"/>
                <w:sz w:val="20"/>
              </w:rPr>
              <w:t> </w:t>
            </w:r>
            <w:r>
              <w:rPr>
                <w:b/>
                <w:spacing w:val="-2"/>
                <w:sz w:val="20"/>
              </w:rPr>
              <w:t>Points</w:t>
            </w:r>
          </w:p>
        </w:tc>
        <w:tc>
          <w:tcPr>
            <w:tcW w:w="904" w:type="dxa"/>
            <w:shd w:val="clear" w:color="auto" w:fill="FFC000"/>
          </w:tcPr>
          <w:p>
            <w:pPr>
              <w:pStyle w:val="TableParagraph"/>
              <w:spacing w:line="229" w:lineRule="exact" w:before="22"/>
              <w:ind w:right="60"/>
              <w:jc w:val="right"/>
              <w:rPr>
                <w:b/>
                <w:sz w:val="20"/>
              </w:rPr>
            </w:pPr>
            <w:r>
              <w:rPr>
                <w:b/>
                <w:spacing w:val="-10"/>
                <w:sz w:val="20"/>
              </w:rPr>
              <w:t>9</w:t>
            </w:r>
          </w:p>
        </w:tc>
        <w:tc>
          <w:tcPr>
            <w:tcW w:w="903" w:type="dxa"/>
            <w:shd w:val="clear" w:color="auto" w:fill="FFC000"/>
          </w:tcPr>
          <w:p>
            <w:pPr>
              <w:pStyle w:val="TableParagraph"/>
              <w:spacing w:line="229" w:lineRule="exact" w:before="22"/>
              <w:ind w:right="63"/>
              <w:jc w:val="right"/>
              <w:rPr>
                <w:b/>
                <w:sz w:val="20"/>
              </w:rPr>
            </w:pPr>
            <w:r>
              <w:rPr>
                <w:b/>
                <w:spacing w:val="-10"/>
                <w:sz w:val="20"/>
              </w:rPr>
              <w:t>9</w:t>
            </w:r>
          </w:p>
        </w:tc>
        <w:tc>
          <w:tcPr>
            <w:tcW w:w="905" w:type="dxa"/>
            <w:shd w:val="clear" w:color="auto" w:fill="FFC000"/>
          </w:tcPr>
          <w:p>
            <w:pPr>
              <w:pStyle w:val="TableParagraph"/>
              <w:spacing w:line="229" w:lineRule="exact" w:before="22"/>
              <w:ind w:right="192"/>
              <w:jc w:val="right"/>
              <w:rPr>
                <w:b/>
                <w:sz w:val="20"/>
              </w:rPr>
            </w:pPr>
            <w:r>
              <w:rPr>
                <w:b/>
                <w:spacing w:val="-5"/>
                <w:sz w:val="20"/>
              </w:rPr>
              <w:t>18</w:t>
            </w:r>
          </w:p>
        </w:tc>
      </w:tr>
      <w:tr>
        <w:trPr>
          <w:trHeight w:val="431" w:hRule="atLeast"/>
        </w:trPr>
        <w:tc>
          <w:tcPr>
            <w:tcW w:w="9372" w:type="dxa"/>
            <w:gridSpan w:val="4"/>
            <w:shd w:val="clear" w:color="auto" w:fill="E7EBF5"/>
          </w:tcPr>
          <w:p>
            <w:pPr>
              <w:pStyle w:val="TableParagraph"/>
              <w:tabs>
                <w:tab w:pos="1617" w:val="left" w:leader="none"/>
              </w:tabs>
              <w:spacing w:before="101"/>
              <w:ind w:left="765"/>
              <w:rPr>
                <w:b/>
                <w:sz w:val="20"/>
              </w:rPr>
            </w:pPr>
            <w:r>
              <w:rPr>
                <w:b/>
                <w:spacing w:val="-2"/>
                <w:sz w:val="20"/>
              </w:rPr>
              <w:t>2.1.2</w:t>
            </w:r>
            <w:r>
              <w:rPr>
                <w:b/>
                <w:sz w:val="20"/>
              </w:rPr>
              <w:tab/>
              <w:t>Advocacy</w:t>
            </w:r>
            <w:r>
              <w:rPr>
                <w:b/>
                <w:spacing w:val="-6"/>
                <w:sz w:val="20"/>
              </w:rPr>
              <w:t> </w:t>
            </w:r>
            <w:r>
              <w:rPr>
                <w:b/>
                <w:sz w:val="20"/>
              </w:rPr>
              <w:t>and</w:t>
            </w:r>
            <w:r>
              <w:rPr>
                <w:b/>
                <w:spacing w:val="-9"/>
                <w:sz w:val="20"/>
              </w:rPr>
              <w:t> </w:t>
            </w:r>
            <w:r>
              <w:rPr>
                <w:b/>
                <w:spacing w:val="-2"/>
                <w:sz w:val="20"/>
              </w:rPr>
              <w:t>Transparency</w:t>
            </w:r>
          </w:p>
        </w:tc>
      </w:tr>
      <w:tr>
        <w:trPr>
          <w:trHeight w:val="460" w:hRule="atLeast"/>
        </w:trPr>
        <w:tc>
          <w:tcPr>
            <w:tcW w:w="6660" w:type="dxa"/>
          </w:tcPr>
          <w:p>
            <w:pPr>
              <w:pStyle w:val="TableParagraph"/>
              <w:spacing w:before="115"/>
              <w:ind w:left="115"/>
              <w:rPr>
                <w:b/>
                <w:sz w:val="20"/>
              </w:rPr>
            </w:pPr>
            <w:r>
              <w:rPr>
                <w:b/>
                <w:spacing w:val="-2"/>
                <w:sz w:val="20"/>
              </w:rPr>
              <w:t>Indicators</w:t>
            </w:r>
          </w:p>
        </w:tc>
        <w:tc>
          <w:tcPr>
            <w:tcW w:w="904" w:type="dxa"/>
          </w:tcPr>
          <w:p>
            <w:pPr>
              <w:pStyle w:val="TableParagraph"/>
              <w:spacing w:before="115"/>
              <w:ind w:right="105"/>
              <w:jc w:val="right"/>
              <w:rPr>
                <w:b/>
                <w:sz w:val="20"/>
              </w:rPr>
            </w:pPr>
            <w:r>
              <w:rPr>
                <w:b/>
                <w:spacing w:val="-5"/>
                <w:sz w:val="20"/>
              </w:rPr>
              <w:t>FFP</w:t>
            </w:r>
          </w:p>
        </w:tc>
        <w:tc>
          <w:tcPr>
            <w:tcW w:w="903" w:type="dxa"/>
          </w:tcPr>
          <w:p>
            <w:pPr>
              <w:pStyle w:val="TableParagraph"/>
              <w:spacing w:before="115"/>
              <w:ind w:left="425"/>
              <w:rPr>
                <w:b/>
                <w:sz w:val="20"/>
              </w:rPr>
            </w:pPr>
            <w:r>
              <w:rPr>
                <w:b/>
                <w:spacing w:val="-5"/>
                <w:sz w:val="20"/>
              </w:rPr>
              <w:t>SBP</w:t>
            </w:r>
          </w:p>
        </w:tc>
        <w:tc>
          <w:tcPr>
            <w:tcW w:w="905" w:type="dxa"/>
          </w:tcPr>
          <w:p>
            <w:pPr>
              <w:pStyle w:val="TableParagraph"/>
              <w:spacing w:line="230" w:lineRule="atLeast"/>
              <w:ind w:left="312" w:right="41" w:firstLine="76"/>
              <w:rPr>
                <w:b/>
                <w:sz w:val="20"/>
              </w:rPr>
            </w:pPr>
            <w:r>
              <w:rPr>
                <w:b/>
                <w:spacing w:val="-2"/>
                <w:sz w:val="20"/>
              </w:rPr>
              <w:t>Total Points</w:t>
            </w:r>
          </w:p>
        </w:tc>
      </w:tr>
      <w:tr>
        <w:trPr>
          <w:trHeight w:val="234" w:hRule="atLeast"/>
        </w:trPr>
        <w:tc>
          <w:tcPr>
            <w:tcW w:w="6660" w:type="dxa"/>
            <w:tcBorders>
              <w:bottom w:val="nil"/>
            </w:tcBorders>
          </w:tcPr>
          <w:p>
            <w:pPr>
              <w:pStyle w:val="TableParagraph"/>
              <w:spacing w:line="215" w:lineRule="exact"/>
              <w:ind w:left="115"/>
              <w:rPr>
                <w:b/>
                <w:sz w:val="20"/>
              </w:rPr>
            </w:pPr>
            <w:r>
              <w:rPr>
                <w:b/>
                <w:sz w:val="20"/>
              </w:rPr>
              <w:t>Issuance</w:t>
            </w:r>
            <w:r>
              <w:rPr>
                <w:b/>
                <w:spacing w:val="-6"/>
                <w:sz w:val="20"/>
              </w:rPr>
              <w:t> </w:t>
            </w:r>
            <w:r>
              <w:rPr>
                <w:b/>
                <w:sz w:val="20"/>
              </w:rPr>
              <w:t>of</w:t>
            </w:r>
            <w:r>
              <w:rPr>
                <w:b/>
                <w:spacing w:val="-6"/>
                <w:sz w:val="20"/>
              </w:rPr>
              <w:t> </w:t>
            </w:r>
            <w:r>
              <w:rPr>
                <w:b/>
                <w:sz w:val="20"/>
              </w:rPr>
              <w:t>Guidance</w:t>
            </w:r>
            <w:r>
              <w:rPr>
                <w:b/>
                <w:spacing w:val="-5"/>
                <w:sz w:val="20"/>
              </w:rPr>
              <w:t> </w:t>
            </w:r>
            <w:r>
              <w:rPr>
                <w:b/>
                <w:sz w:val="20"/>
              </w:rPr>
              <w:t>Documents</w:t>
            </w:r>
            <w:r>
              <w:rPr>
                <w:b/>
                <w:spacing w:val="-7"/>
                <w:sz w:val="20"/>
              </w:rPr>
              <w:t> </w:t>
            </w:r>
            <w:r>
              <w:rPr>
                <w:b/>
                <w:sz w:val="20"/>
              </w:rPr>
              <w:t>on</w:t>
            </w:r>
            <w:r>
              <w:rPr>
                <w:b/>
                <w:spacing w:val="-6"/>
                <w:sz w:val="20"/>
              </w:rPr>
              <w:t> </w:t>
            </w:r>
            <w:r>
              <w:rPr>
                <w:b/>
                <w:sz w:val="20"/>
              </w:rPr>
              <w:t>Horizontal</w:t>
            </w:r>
            <w:r>
              <w:rPr>
                <w:b/>
                <w:spacing w:val="-9"/>
                <w:sz w:val="20"/>
              </w:rPr>
              <w:t> </w:t>
            </w:r>
            <w:r>
              <w:rPr>
                <w:b/>
                <w:sz w:val="20"/>
              </w:rPr>
              <w:t>and</w:t>
            </w:r>
            <w:r>
              <w:rPr>
                <w:b/>
                <w:spacing w:val="-6"/>
                <w:sz w:val="20"/>
              </w:rPr>
              <w:t> </w:t>
            </w:r>
            <w:r>
              <w:rPr>
                <w:b/>
                <w:sz w:val="20"/>
              </w:rPr>
              <w:t>Vertical</w:t>
            </w:r>
            <w:r>
              <w:rPr>
                <w:b/>
                <w:spacing w:val="-6"/>
                <w:sz w:val="20"/>
              </w:rPr>
              <w:t> </w:t>
            </w:r>
            <w:r>
              <w:rPr>
                <w:b/>
                <w:spacing w:val="-2"/>
                <w:sz w:val="20"/>
              </w:rPr>
              <w:t>Agreements</w:t>
            </w:r>
          </w:p>
        </w:tc>
        <w:tc>
          <w:tcPr>
            <w:tcW w:w="904" w:type="dxa"/>
            <w:tcBorders>
              <w:bottom w:val="nil"/>
            </w:tcBorders>
          </w:tcPr>
          <w:p>
            <w:pPr>
              <w:pStyle w:val="TableParagraph"/>
              <w:spacing w:line="215" w:lineRule="exact"/>
              <w:ind w:right="55"/>
              <w:jc w:val="right"/>
              <w:rPr>
                <w:b/>
                <w:sz w:val="20"/>
              </w:rPr>
            </w:pPr>
            <w:r>
              <w:rPr>
                <w:b/>
                <w:spacing w:val="-10"/>
                <w:sz w:val="20"/>
              </w:rPr>
              <w:t>1</w:t>
            </w:r>
          </w:p>
        </w:tc>
        <w:tc>
          <w:tcPr>
            <w:tcW w:w="903" w:type="dxa"/>
            <w:tcBorders>
              <w:bottom w:val="nil"/>
            </w:tcBorders>
          </w:tcPr>
          <w:p>
            <w:pPr>
              <w:pStyle w:val="TableParagraph"/>
              <w:spacing w:line="215" w:lineRule="exact"/>
              <w:ind w:right="49"/>
              <w:jc w:val="right"/>
              <w:rPr>
                <w:b/>
                <w:sz w:val="20"/>
              </w:rPr>
            </w:pPr>
            <w:r>
              <w:rPr>
                <w:b/>
                <w:spacing w:val="-10"/>
                <w:sz w:val="20"/>
              </w:rPr>
              <w:t>1</w:t>
            </w:r>
          </w:p>
        </w:tc>
        <w:tc>
          <w:tcPr>
            <w:tcW w:w="905" w:type="dxa"/>
            <w:tcBorders>
              <w:bottom w:val="nil"/>
            </w:tcBorders>
          </w:tcPr>
          <w:p>
            <w:pPr>
              <w:pStyle w:val="TableParagraph"/>
              <w:spacing w:line="215" w:lineRule="exact"/>
              <w:ind w:right="99"/>
              <w:jc w:val="right"/>
              <w:rPr>
                <w:b/>
                <w:sz w:val="20"/>
              </w:rPr>
            </w:pPr>
            <w:r>
              <w:rPr>
                <w:b/>
                <w:spacing w:val="-10"/>
                <w:sz w:val="20"/>
              </w:rPr>
              <w:t>2</w:t>
            </w:r>
          </w:p>
        </w:tc>
      </w:tr>
      <w:tr>
        <w:trPr>
          <w:trHeight w:val="230" w:hRule="atLeast"/>
        </w:trPr>
        <w:tc>
          <w:tcPr>
            <w:tcW w:w="6660" w:type="dxa"/>
            <w:tcBorders>
              <w:top w:val="nil"/>
              <w:bottom w:val="nil"/>
            </w:tcBorders>
          </w:tcPr>
          <w:p>
            <w:pPr>
              <w:pStyle w:val="TableParagraph"/>
              <w:spacing w:line="210" w:lineRule="exact"/>
              <w:ind w:left="162"/>
              <w:rPr>
                <w:sz w:val="20"/>
              </w:rPr>
            </w:pPr>
            <w:r>
              <w:rPr>
                <w:sz w:val="20"/>
              </w:rPr>
              <w:t>-</w:t>
            </w:r>
            <w:r>
              <w:rPr>
                <w:spacing w:val="59"/>
                <w:sz w:val="20"/>
              </w:rPr>
              <w:t> </w:t>
            </w:r>
            <w:r>
              <w:rPr>
                <w:sz w:val="20"/>
              </w:rPr>
              <w:t>Horizontal</w:t>
            </w:r>
            <w:r>
              <w:rPr>
                <w:spacing w:val="-4"/>
                <w:sz w:val="20"/>
              </w:rPr>
              <w:t> </w:t>
            </w:r>
            <w:r>
              <w:rPr>
                <w:sz w:val="20"/>
              </w:rPr>
              <w:t>agreements</w:t>
            </w:r>
            <w:r>
              <w:rPr>
                <w:spacing w:val="-5"/>
                <w:sz w:val="20"/>
              </w:rPr>
              <w:t> </w:t>
            </w:r>
            <w:r>
              <w:rPr>
                <w:spacing w:val="-4"/>
                <w:sz w:val="20"/>
              </w:rPr>
              <w:t>(96)</w:t>
            </w:r>
          </w:p>
        </w:tc>
        <w:tc>
          <w:tcPr>
            <w:tcW w:w="904" w:type="dxa"/>
            <w:tcBorders>
              <w:top w:val="nil"/>
              <w:bottom w:val="nil"/>
            </w:tcBorders>
          </w:tcPr>
          <w:p>
            <w:pPr>
              <w:pStyle w:val="TableParagraph"/>
              <w:spacing w:line="210" w:lineRule="exact"/>
              <w:ind w:right="53"/>
              <w:jc w:val="right"/>
              <w:rPr>
                <w:sz w:val="20"/>
              </w:rPr>
            </w:pPr>
            <w:r>
              <w:rPr>
                <w:spacing w:val="-4"/>
                <w:sz w:val="20"/>
              </w:rPr>
              <w:t>0.33</w:t>
            </w:r>
          </w:p>
        </w:tc>
        <w:tc>
          <w:tcPr>
            <w:tcW w:w="903" w:type="dxa"/>
            <w:tcBorders>
              <w:top w:val="nil"/>
              <w:bottom w:val="nil"/>
            </w:tcBorders>
          </w:tcPr>
          <w:p>
            <w:pPr>
              <w:pStyle w:val="TableParagraph"/>
              <w:spacing w:line="210" w:lineRule="exact"/>
              <w:ind w:right="26"/>
              <w:jc w:val="right"/>
              <w:rPr>
                <w:sz w:val="20"/>
              </w:rPr>
            </w:pPr>
            <w:r>
              <w:rPr>
                <w:spacing w:val="-4"/>
                <w:sz w:val="20"/>
              </w:rPr>
              <w:t>0.33</w:t>
            </w:r>
          </w:p>
        </w:tc>
        <w:tc>
          <w:tcPr>
            <w:tcW w:w="905" w:type="dxa"/>
            <w:tcBorders>
              <w:top w:val="nil"/>
              <w:bottom w:val="nil"/>
            </w:tcBorders>
          </w:tcPr>
          <w:p>
            <w:pPr>
              <w:pStyle w:val="TableParagraph"/>
              <w:spacing w:line="210" w:lineRule="exact"/>
              <w:ind w:right="97"/>
              <w:jc w:val="right"/>
              <w:rPr>
                <w:sz w:val="20"/>
              </w:rPr>
            </w:pPr>
            <w:r>
              <w:rPr>
                <w:spacing w:val="-4"/>
                <w:sz w:val="20"/>
              </w:rPr>
              <w:t>0.67</w:t>
            </w:r>
          </w:p>
        </w:tc>
      </w:tr>
      <w:tr>
        <w:trPr>
          <w:trHeight w:val="229" w:hRule="atLeast"/>
        </w:trPr>
        <w:tc>
          <w:tcPr>
            <w:tcW w:w="6660" w:type="dxa"/>
            <w:tcBorders>
              <w:top w:val="nil"/>
              <w:bottom w:val="nil"/>
            </w:tcBorders>
          </w:tcPr>
          <w:p>
            <w:pPr>
              <w:pStyle w:val="TableParagraph"/>
              <w:spacing w:line="209" w:lineRule="exact"/>
              <w:ind w:left="162"/>
              <w:rPr>
                <w:sz w:val="20"/>
              </w:rPr>
            </w:pPr>
            <w:r>
              <w:rPr>
                <w:sz w:val="20"/>
              </w:rPr>
              <w:t>-</w:t>
            </w:r>
            <w:r>
              <w:rPr>
                <w:spacing w:val="61"/>
                <w:sz w:val="20"/>
              </w:rPr>
              <w:t> </w:t>
            </w:r>
            <w:r>
              <w:rPr>
                <w:sz w:val="20"/>
              </w:rPr>
              <w:t>Vertical</w:t>
            </w:r>
            <w:r>
              <w:rPr>
                <w:spacing w:val="-4"/>
                <w:sz w:val="20"/>
              </w:rPr>
              <w:t> </w:t>
            </w:r>
            <w:r>
              <w:rPr>
                <w:sz w:val="20"/>
              </w:rPr>
              <w:t>agreements</w:t>
            </w:r>
            <w:r>
              <w:rPr>
                <w:spacing w:val="-5"/>
                <w:sz w:val="20"/>
              </w:rPr>
              <w:t> </w:t>
            </w:r>
            <w:r>
              <w:rPr>
                <w:spacing w:val="-4"/>
                <w:sz w:val="20"/>
              </w:rPr>
              <w:t>(97)</w:t>
            </w:r>
          </w:p>
        </w:tc>
        <w:tc>
          <w:tcPr>
            <w:tcW w:w="904" w:type="dxa"/>
            <w:tcBorders>
              <w:top w:val="nil"/>
              <w:bottom w:val="nil"/>
            </w:tcBorders>
          </w:tcPr>
          <w:p>
            <w:pPr>
              <w:pStyle w:val="TableParagraph"/>
              <w:spacing w:line="209" w:lineRule="exact"/>
              <w:ind w:right="52"/>
              <w:jc w:val="right"/>
              <w:rPr>
                <w:sz w:val="20"/>
              </w:rPr>
            </w:pPr>
            <w:r>
              <w:rPr>
                <w:spacing w:val="-4"/>
                <w:sz w:val="20"/>
              </w:rPr>
              <w:t>0.33</w:t>
            </w:r>
          </w:p>
        </w:tc>
        <w:tc>
          <w:tcPr>
            <w:tcW w:w="903" w:type="dxa"/>
            <w:tcBorders>
              <w:top w:val="nil"/>
              <w:bottom w:val="nil"/>
            </w:tcBorders>
          </w:tcPr>
          <w:p>
            <w:pPr>
              <w:pStyle w:val="TableParagraph"/>
              <w:spacing w:line="209" w:lineRule="exact"/>
              <w:ind w:right="26"/>
              <w:jc w:val="right"/>
              <w:rPr>
                <w:sz w:val="20"/>
              </w:rPr>
            </w:pPr>
            <w:r>
              <w:rPr>
                <w:spacing w:val="-4"/>
                <w:sz w:val="20"/>
              </w:rPr>
              <w:t>0.33</w:t>
            </w:r>
          </w:p>
        </w:tc>
        <w:tc>
          <w:tcPr>
            <w:tcW w:w="905" w:type="dxa"/>
            <w:tcBorders>
              <w:top w:val="nil"/>
              <w:bottom w:val="nil"/>
            </w:tcBorders>
          </w:tcPr>
          <w:p>
            <w:pPr>
              <w:pStyle w:val="TableParagraph"/>
              <w:spacing w:line="209" w:lineRule="exact"/>
              <w:ind w:right="97"/>
              <w:jc w:val="right"/>
              <w:rPr>
                <w:sz w:val="20"/>
              </w:rPr>
            </w:pPr>
            <w:r>
              <w:rPr>
                <w:spacing w:val="-4"/>
                <w:sz w:val="20"/>
              </w:rPr>
              <w:t>0.67</w:t>
            </w:r>
          </w:p>
        </w:tc>
      </w:tr>
      <w:tr>
        <w:trPr>
          <w:trHeight w:val="224" w:hRule="atLeast"/>
        </w:trPr>
        <w:tc>
          <w:tcPr>
            <w:tcW w:w="6660" w:type="dxa"/>
            <w:tcBorders>
              <w:top w:val="nil"/>
            </w:tcBorders>
          </w:tcPr>
          <w:p>
            <w:pPr>
              <w:pStyle w:val="TableParagraph"/>
              <w:spacing w:line="204" w:lineRule="exact"/>
              <w:ind w:left="162"/>
              <w:rPr>
                <w:sz w:val="20"/>
              </w:rPr>
            </w:pPr>
            <w:r>
              <w:rPr>
                <w:sz w:val="20"/>
              </w:rPr>
              <w:t>-</w:t>
            </w:r>
            <w:r>
              <w:rPr>
                <w:spacing w:val="59"/>
                <w:sz w:val="20"/>
              </w:rPr>
              <w:t> </w:t>
            </w:r>
            <w:r>
              <w:rPr>
                <w:sz w:val="20"/>
              </w:rPr>
              <w:t>Cooperation</w:t>
            </w:r>
            <w:r>
              <w:rPr>
                <w:spacing w:val="-4"/>
                <w:sz w:val="20"/>
              </w:rPr>
              <w:t> </w:t>
            </w:r>
            <w:r>
              <w:rPr>
                <w:sz w:val="20"/>
              </w:rPr>
              <w:t>agreements</w:t>
            </w:r>
            <w:r>
              <w:rPr>
                <w:spacing w:val="-5"/>
                <w:sz w:val="20"/>
              </w:rPr>
              <w:t> </w:t>
            </w:r>
            <w:r>
              <w:rPr>
                <w:spacing w:val="-4"/>
                <w:sz w:val="20"/>
              </w:rPr>
              <w:t>(98)</w:t>
            </w:r>
          </w:p>
        </w:tc>
        <w:tc>
          <w:tcPr>
            <w:tcW w:w="904" w:type="dxa"/>
            <w:tcBorders>
              <w:top w:val="nil"/>
            </w:tcBorders>
          </w:tcPr>
          <w:p>
            <w:pPr>
              <w:pStyle w:val="TableParagraph"/>
              <w:spacing w:line="204" w:lineRule="exact"/>
              <w:ind w:right="52"/>
              <w:jc w:val="right"/>
              <w:rPr>
                <w:sz w:val="20"/>
              </w:rPr>
            </w:pPr>
            <w:r>
              <w:rPr>
                <w:spacing w:val="-4"/>
                <w:sz w:val="20"/>
              </w:rPr>
              <w:t>0.33</w:t>
            </w:r>
          </w:p>
        </w:tc>
        <w:tc>
          <w:tcPr>
            <w:tcW w:w="903" w:type="dxa"/>
            <w:tcBorders>
              <w:top w:val="nil"/>
            </w:tcBorders>
          </w:tcPr>
          <w:p>
            <w:pPr>
              <w:pStyle w:val="TableParagraph"/>
              <w:spacing w:line="204" w:lineRule="exact"/>
              <w:ind w:right="26"/>
              <w:jc w:val="right"/>
              <w:rPr>
                <w:sz w:val="20"/>
              </w:rPr>
            </w:pPr>
            <w:r>
              <w:rPr>
                <w:spacing w:val="-4"/>
                <w:sz w:val="20"/>
              </w:rPr>
              <w:t>0.33</w:t>
            </w:r>
          </w:p>
        </w:tc>
        <w:tc>
          <w:tcPr>
            <w:tcW w:w="905" w:type="dxa"/>
            <w:tcBorders>
              <w:top w:val="nil"/>
            </w:tcBorders>
          </w:tcPr>
          <w:p>
            <w:pPr>
              <w:pStyle w:val="TableParagraph"/>
              <w:spacing w:line="204" w:lineRule="exact"/>
              <w:ind w:right="87"/>
              <w:jc w:val="right"/>
              <w:rPr>
                <w:sz w:val="20"/>
              </w:rPr>
            </w:pPr>
            <w:r>
              <w:rPr>
                <w:spacing w:val="-4"/>
                <w:sz w:val="20"/>
              </w:rPr>
              <w:t>0.67</w:t>
            </w:r>
          </w:p>
        </w:tc>
      </w:tr>
      <w:tr>
        <w:trPr>
          <w:trHeight w:val="290" w:hRule="atLeast"/>
        </w:trPr>
        <w:tc>
          <w:tcPr>
            <w:tcW w:w="6660" w:type="dxa"/>
          </w:tcPr>
          <w:p>
            <w:pPr>
              <w:pStyle w:val="TableParagraph"/>
              <w:ind w:left="115"/>
              <w:rPr>
                <w:sz w:val="20"/>
              </w:rPr>
            </w:pPr>
            <w:r>
              <w:rPr>
                <w:b/>
                <w:sz w:val="20"/>
              </w:rPr>
              <w:t>Issuance</w:t>
            </w:r>
            <w:r>
              <w:rPr>
                <w:b/>
                <w:spacing w:val="-6"/>
                <w:sz w:val="20"/>
              </w:rPr>
              <w:t> </w:t>
            </w:r>
            <w:r>
              <w:rPr>
                <w:b/>
                <w:sz w:val="20"/>
              </w:rPr>
              <w:t>of</w:t>
            </w:r>
            <w:r>
              <w:rPr>
                <w:b/>
                <w:spacing w:val="-5"/>
                <w:sz w:val="20"/>
              </w:rPr>
              <w:t> </w:t>
            </w:r>
            <w:r>
              <w:rPr>
                <w:b/>
                <w:sz w:val="20"/>
              </w:rPr>
              <w:t>Guidance</w:t>
            </w:r>
            <w:r>
              <w:rPr>
                <w:b/>
                <w:spacing w:val="-6"/>
                <w:sz w:val="20"/>
              </w:rPr>
              <w:t> </w:t>
            </w:r>
            <w:r>
              <w:rPr>
                <w:b/>
                <w:sz w:val="20"/>
              </w:rPr>
              <w:t>Documents</w:t>
            </w:r>
            <w:r>
              <w:rPr>
                <w:b/>
                <w:spacing w:val="-7"/>
                <w:sz w:val="20"/>
              </w:rPr>
              <w:t> </w:t>
            </w:r>
            <w:r>
              <w:rPr>
                <w:b/>
                <w:sz w:val="20"/>
              </w:rPr>
              <w:t>on</w:t>
            </w:r>
            <w:r>
              <w:rPr>
                <w:b/>
                <w:spacing w:val="-6"/>
                <w:sz w:val="20"/>
              </w:rPr>
              <w:t> </w:t>
            </w:r>
            <w:r>
              <w:rPr>
                <w:b/>
                <w:sz w:val="20"/>
              </w:rPr>
              <w:t>Abuse</w:t>
            </w:r>
            <w:r>
              <w:rPr>
                <w:b/>
                <w:spacing w:val="-6"/>
                <w:sz w:val="20"/>
              </w:rPr>
              <w:t> </w:t>
            </w:r>
            <w:r>
              <w:rPr>
                <w:b/>
                <w:sz w:val="20"/>
              </w:rPr>
              <w:t>of</w:t>
            </w:r>
            <w:r>
              <w:rPr>
                <w:b/>
                <w:spacing w:val="-5"/>
                <w:sz w:val="20"/>
              </w:rPr>
              <w:t> </w:t>
            </w:r>
            <w:r>
              <w:rPr>
                <w:b/>
                <w:sz w:val="20"/>
              </w:rPr>
              <w:t>Dominance</w:t>
            </w:r>
            <w:r>
              <w:rPr>
                <w:b/>
                <w:spacing w:val="-6"/>
                <w:sz w:val="20"/>
              </w:rPr>
              <w:t> </w:t>
            </w:r>
            <w:r>
              <w:rPr>
                <w:spacing w:val="-4"/>
                <w:sz w:val="20"/>
              </w:rPr>
              <w:t>(99)</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87" w:hRule="atLeast"/>
        </w:trPr>
        <w:tc>
          <w:tcPr>
            <w:tcW w:w="6660" w:type="dxa"/>
          </w:tcPr>
          <w:p>
            <w:pPr>
              <w:pStyle w:val="TableParagraph"/>
              <w:ind w:left="115"/>
              <w:rPr>
                <w:sz w:val="20"/>
              </w:rPr>
            </w:pPr>
            <w:r>
              <w:rPr>
                <w:b/>
                <w:sz w:val="20"/>
              </w:rPr>
              <w:t>Issuance</w:t>
            </w:r>
            <w:r>
              <w:rPr>
                <w:b/>
                <w:spacing w:val="-7"/>
                <w:sz w:val="20"/>
              </w:rPr>
              <w:t> </w:t>
            </w:r>
            <w:r>
              <w:rPr>
                <w:b/>
                <w:sz w:val="20"/>
              </w:rPr>
              <w:t>of</w:t>
            </w:r>
            <w:r>
              <w:rPr>
                <w:b/>
                <w:spacing w:val="-6"/>
                <w:sz w:val="20"/>
              </w:rPr>
              <w:t> </w:t>
            </w:r>
            <w:r>
              <w:rPr>
                <w:b/>
                <w:sz w:val="20"/>
              </w:rPr>
              <w:t>Guidance</w:t>
            </w:r>
            <w:r>
              <w:rPr>
                <w:b/>
                <w:spacing w:val="-7"/>
                <w:sz w:val="20"/>
              </w:rPr>
              <w:t> </w:t>
            </w:r>
            <w:r>
              <w:rPr>
                <w:b/>
                <w:sz w:val="20"/>
              </w:rPr>
              <w:t>Documents</w:t>
            </w:r>
            <w:r>
              <w:rPr>
                <w:b/>
                <w:spacing w:val="-8"/>
                <w:sz w:val="20"/>
              </w:rPr>
              <w:t> </w:t>
            </w:r>
            <w:r>
              <w:rPr>
                <w:b/>
                <w:sz w:val="20"/>
              </w:rPr>
              <w:t>on</w:t>
            </w:r>
            <w:r>
              <w:rPr>
                <w:b/>
                <w:spacing w:val="-7"/>
                <w:sz w:val="20"/>
              </w:rPr>
              <w:t> </w:t>
            </w:r>
            <w:r>
              <w:rPr>
                <w:b/>
                <w:sz w:val="20"/>
              </w:rPr>
              <w:t>Leniency</w:t>
            </w:r>
            <w:r>
              <w:rPr>
                <w:b/>
                <w:spacing w:val="-6"/>
                <w:sz w:val="20"/>
              </w:rPr>
              <w:t> </w:t>
            </w:r>
            <w:r>
              <w:rPr>
                <w:b/>
                <w:sz w:val="20"/>
              </w:rPr>
              <w:t>Programs</w:t>
            </w:r>
            <w:r>
              <w:rPr>
                <w:b/>
                <w:spacing w:val="-8"/>
                <w:sz w:val="20"/>
              </w:rPr>
              <w:t> </w:t>
            </w:r>
            <w:r>
              <w:rPr>
                <w:spacing w:val="-2"/>
                <w:sz w:val="20"/>
              </w:rPr>
              <w:t>(100)</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87" w:hRule="atLeast"/>
        </w:trPr>
        <w:tc>
          <w:tcPr>
            <w:tcW w:w="6660" w:type="dxa"/>
          </w:tcPr>
          <w:p>
            <w:pPr>
              <w:pStyle w:val="TableParagraph"/>
              <w:ind w:left="115"/>
              <w:rPr>
                <w:sz w:val="20"/>
              </w:rPr>
            </w:pPr>
            <w:r>
              <w:rPr>
                <w:b/>
                <w:sz w:val="20"/>
              </w:rPr>
              <w:t>Issuance</w:t>
            </w:r>
            <w:r>
              <w:rPr>
                <w:b/>
                <w:spacing w:val="-7"/>
                <w:sz w:val="20"/>
              </w:rPr>
              <w:t> </w:t>
            </w:r>
            <w:r>
              <w:rPr>
                <w:b/>
                <w:sz w:val="20"/>
              </w:rPr>
              <w:t>of</w:t>
            </w:r>
            <w:r>
              <w:rPr>
                <w:b/>
                <w:spacing w:val="-5"/>
                <w:sz w:val="20"/>
              </w:rPr>
              <w:t> </w:t>
            </w:r>
            <w:r>
              <w:rPr>
                <w:b/>
                <w:sz w:val="20"/>
              </w:rPr>
              <w:t>Guidance</w:t>
            </w:r>
            <w:r>
              <w:rPr>
                <w:b/>
                <w:spacing w:val="-6"/>
                <w:sz w:val="20"/>
              </w:rPr>
              <w:t> </w:t>
            </w:r>
            <w:r>
              <w:rPr>
                <w:b/>
                <w:sz w:val="20"/>
              </w:rPr>
              <w:t>on</w:t>
            </w:r>
            <w:r>
              <w:rPr>
                <w:b/>
                <w:spacing w:val="-7"/>
                <w:sz w:val="20"/>
              </w:rPr>
              <w:t> </w:t>
            </w:r>
            <w:r>
              <w:rPr>
                <w:b/>
                <w:sz w:val="20"/>
              </w:rPr>
              <w:t>Market</w:t>
            </w:r>
            <w:r>
              <w:rPr>
                <w:b/>
                <w:spacing w:val="-6"/>
                <w:sz w:val="20"/>
              </w:rPr>
              <w:t> </w:t>
            </w:r>
            <w:r>
              <w:rPr>
                <w:b/>
                <w:sz w:val="20"/>
              </w:rPr>
              <w:t>Definition</w:t>
            </w:r>
            <w:r>
              <w:rPr>
                <w:b/>
                <w:spacing w:val="-6"/>
                <w:sz w:val="20"/>
              </w:rPr>
              <w:t> </w:t>
            </w:r>
            <w:r>
              <w:rPr>
                <w:spacing w:val="-4"/>
                <w:sz w:val="20"/>
              </w:rPr>
              <w:t>(101)</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460" w:hRule="atLeast"/>
        </w:trPr>
        <w:tc>
          <w:tcPr>
            <w:tcW w:w="6660" w:type="dxa"/>
          </w:tcPr>
          <w:p>
            <w:pPr>
              <w:pStyle w:val="TableParagraph"/>
              <w:spacing w:line="230" w:lineRule="atLeast"/>
              <w:ind w:left="115"/>
              <w:rPr>
                <w:sz w:val="20"/>
              </w:rPr>
            </w:pPr>
            <w:r>
              <w:rPr>
                <w:b/>
                <w:sz w:val="20"/>
              </w:rPr>
              <w:t>Issuance</w:t>
            </w:r>
            <w:r>
              <w:rPr>
                <w:b/>
                <w:spacing w:val="-5"/>
                <w:sz w:val="20"/>
              </w:rPr>
              <w:t> </w:t>
            </w:r>
            <w:r>
              <w:rPr>
                <w:b/>
                <w:sz w:val="20"/>
              </w:rPr>
              <w:t>of</w:t>
            </w:r>
            <w:r>
              <w:rPr>
                <w:b/>
                <w:spacing w:val="-4"/>
                <w:sz w:val="20"/>
              </w:rPr>
              <w:t> </w:t>
            </w:r>
            <w:r>
              <w:rPr>
                <w:b/>
                <w:sz w:val="20"/>
              </w:rPr>
              <w:t>Guidance</w:t>
            </w:r>
            <w:r>
              <w:rPr>
                <w:b/>
                <w:spacing w:val="-5"/>
                <w:sz w:val="20"/>
              </w:rPr>
              <w:t> </w:t>
            </w:r>
            <w:r>
              <w:rPr>
                <w:b/>
                <w:sz w:val="20"/>
              </w:rPr>
              <w:t>Documents</w:t>
            </w:r>
            <w:r>
              <w:rPr>
                <w:b/>
                <w:spacing w:val="-6"/>
                <w:sz w:val="20"/>
              </w:rPr>
              <w:t> </w:t>
            </w:r>
            <w:r>
              <w:rPr>
                <w:b/>
                <w:sz w:val="20"/>
              </w:rPr>
              <w:t>on</w:t>
            </w:r>
            <w:r>
              <w:rPr>
                <w:b/>
                <w:spacing w:val="-5"/>
                <w:sz w:val="20"/>
              </w:rPr>
              <w:t> </w:t>
            </w:r>
            <w:r>
              <w:rPr>
                <w:b/>
                <w:sz w:val="20"/>
              </w:rPr>
              <w:t>Competition-Related</w:t>
            </w:r>
            <w:r>
              <w:rPr>
                <w:b/>
                <w:spacing w:val="-5"/>
                <w:sz w:val="20"/>
              </w:rPr>
              <w:t> </w:t>
            </w:r>
            <w:r>
              <w:rPr>
                <w:b/>
                <w:sz w:val="20"/>
              </w:rPr>
              <w:t>Issues</w:t>
            </w:r>
            <w:r>
              <w:rPr>
                <w:b/>
                <w:spacing w:val="-6"/>
                <w:sz w:val="20"/>
              </w:rPr>
              <w:t> </w:t>
            </w:r>
            <w:r>
              <w:rPr>
                <w:b/>
                <w:sz w:val="20"/>
              </w:rPr>
              <w:t>in</w:t>
            </w:r>
            <w:r>
              <w:rPr>
                <w:b/>
                <w:spacing w:val="-5"/>
                <w:sz w:val="20"/>
              </w:rPr>
              <w:t> </w:t>
            </w:r>
            <w:r>
              <w:rPr>
                <w:b/>
                <w:sz w:val="20"/>
              </w:rPr>
              <w:t>Digital Platforms </w:t>
            </w:r>
            <w:r>
              <w:rPr>
                <w:sz w:val="20"/>
              </w:rPr>
              <w:t>(102)</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87" w:hRule="atLeast"/>
        </w:trPr>
        <w:tc>
          <w:tcPr>
            <w:tcW w:w="6660" w:type="dxa"/>
          </w:tcPr>
          <w:p>
            <w:pPr>
              <w:pStyle w:val="TableParagraph"/>
              <w:ind w:left="115"/>
              <w:rPr>
                <w:sz w:val="20"/>
              </w:rPr>
            </w:pPr>
            <w:r>
              <w:rPr>
                <w:b/>
                <w:sz w:val="20"/>
              </w:rPr>
              <w:t>Issuance</w:t>
            </w:r>
            <w:r>
              <w:rPr>
                <w:b/>
                <w:spacing w:val="-6"/>
                <w:sz w:val="20"/>
              </w:rPr>
              <w:t> </w:t>
            </w:r>
            <w:r>
              <w:rPr>
                <w:b/>
                <w:sz w:val="20"/>
              </w:rPr>
              <w:t>of</w:t>
            </w:r>
            <w:r>
              <w:rPr>
                <w:b/>
                <w:spacing w:val="-4"/>
                <w:sz w:val="20"/>
              </w:rPr>
              <w:t> </w:t>
            </w:r>
            <w:r>
              <w:rPr>
                <w:b/>
                <w:sz w:val="20"/>
              </w:rPr>
              <w:t>Guidance</w:t>
            </w:r>
            <w:r>
              <w:rPr>
                <w:b/>
                <w:spacing w:val="-5"/>
                <w:sz w:val="20"/>
              </w:rPr>
              <w:t> </w:t>
            </w:r>
            <w:r>
              <w:rPr>
                <w:b/>
                <w:sz w:val="20"/>
              </w:rPr>
              <w:t>on</w:t>
            </w:r>
            <w:r>
              <w:rPr>
                <w:b/>
                <w:spacing w:val="-6"/>
                <w:sz w:val="20"/>
              </w:rPr>
              <w:t> </w:t>
            </w:r>
            <w:r>
              <w:rPr>
                <w:b/>
                <w:sz w:val="20"/>
              </w:rPr>
              <w:t>Merger</w:t>
            </w:r>
            <w:r>
              <w:rPr>
                <w:b/>
                <w:spacing w:val="-6"/>
                <w:sz w:val="20"/>
              </w:rPr>
              <w:t> </w:t>
            </w:r>
            <w:r>
              <w:rPr>
                <w:b/>
                <w:sz w:val="20"/>
              </w:rPr>
              <w:t>Control</w:t>
            </w:r>
            <w:r>
              <w:rPr>
                <w:b/>
                <w:spacing w:val="-5"/>
                <w:sz w:val="20"/>
              </w:rPr>
              <w:t> </w:t>
            </w:r>
            <w:r>
              <w:rPr>
                <w:spacing w:val="-4"/>
                <w:sz w:val="20"/>
              </w:rPr>
              <w:t>(103)</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87" w:hRule="atLeast"/>
        </w:trPr>
        <w:tc>
          <w:tcPr>
            <w:tcW w:w="6660" w:type="dxa"/>
          </w:tcPr>
          <w:p>
            <w:pPr>
              <w:pStyle w:val="TableParagraph"/>
              <w:ind w:left="115"/>
              <w:rPr>
                <w:b/>
                <w:sz w:val="20"/>
              </w:rPr>
            </w:pPr>
            <w:r>
              <w:rPr>
                <w:b/>
                <w:sz w:val="20"/>
              </w:rPr>
              <w:t>Issuance</w:t>
            </w:r>
            <w:r>
              <w:rPr>
                <w:b/>
                <w:spacing w:val="-6"/>
                <w:sz w:val="20"/>
              </w:rPr>
              <w:t> </w:t>
            </w:r>
            <w:r>
              <w:rPr>
                <w:b/>
                <w:sz w:val="20"/>
              </w:rPr>
              <w:t>of</w:t>
            </w:r>
            <w:r>
              <w:rPr>
                <w:b/>
                <w:spacing w:val="-4"/>
                <w:sz w:val="20"/>
              </w:rPr>
              <w:t> </w:t>
            </w:r>
            <w:r>
              <w:rPr>
                <w:b/>
                <w:sz w:val="20"/>
              </w:rPr>
              <w:t>Guidance</w:t>
            </w:r>
            <w:r>
              <w:rPr>
                <w:b/>
                <w:spacing w:val="-6"/>
                <w:sz w:val="20"/>
              </w:rPr>
              <w:t> </w:t>
            </w:r>
            <w:r>
              <w:rPr>
                <w:b/>
                <w:sz w:val="20"/>
              </w:rPr>
              <w:t>on</w:t>
            </w:r>
            <w:r>
              <w:rPr>
                <w:b/>
                <w:spacing w:val="-6"/>
                <w:sz w:val="20"/>
              </w:rPr>
              <w:t> </w:t>
            </w:r>
            <w:r>
              <w:rPr>
                <w:b/>
                <w:sz w:val="20"/>
              </w:rPr>
              <w:t>Labor</w:t>
            </w:r>
            <w:r>
              <w:rPr>
                <w:b/>
                <w:spacing w:val="-5"/>
                <w:sz w:val="20"/>
              </w:rPr>
              <w:t> </w:t>
            </w:r>
            <w:r>
              <w:rPr>
                <w:b/>
                <w:sz w:val="20"/>
              </w:rPr>
              <w:t>Markets</w:t>
            </w:r>
            <w:r>
              <w:rPr>
                <w:b/>
                <w:spacing w:val="-6"/>
                <w:sz w:val="20"/>
              </w:rPr>
              <w:t> </w:t>
            </w:r>
            <w:r>
              <w:rPr>
                <w:b/>
                <w:spacing w:val="-4"/>
                <w:sz w:val="20"/>
              </w:rPr>
              <w:t>(</w:t>
            </w:r>
            <w:r>
              <w:rPr>
                <w:spacing w:val="-4"/>
                <w:sz w:val="20"/>
              </w:rPr>
              <w:t>104</w:t>
            </w:r>
            <w:r>
              <w:rPr>
                <w:b/>
                <w:spacing w:val="-4"/>
                <w:sz w:val="20"/>
              </w:rPr>
              <w:t>)</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87" w:hRule="atLeast"/>
        </w:trPr>
        <w:tc>
          <w:tcPr>
            <w:tcW w:w="6660" w:type="dxa"/>
          </w:tcPr>
          <w:p>
            <w:pPr>
              <w:pStyle w:val="TableParagraph"/>
              <w:ind w:left="115"/>
              <w:rPr>
                <w:sz w:val="20"/>
              </w:rPr>
            </w:pPr>
            <w:r>
              <w:rPr>
                <w:b/>
                <w:sz w:val="20"/>
              </w:rPr>
              <w:t>Issuance</w:t>
            </w:r>
            <w:r>
              <w:rPr>
                <w:b/>
                <w:spacing w:val="-7"/>
                <w:sz w:val="20"/>
              </w:rPr>
              <w:t> </w:t>
            </w:r>
            <w:r>
              <w:rPr>
                <w:b/>
                <w:sz w:val="20"/>
              </w:rPr>
              <w:t>of</w:t>
            </w:r>
            <w:r>
              <w:rPr>
                <w:b/>
                <w:spacing w:val="-5"/>
                <w:sz w:val="20"/>
              </w:rPr>
              <w:t> </w:t>
            </w:r>
            <w:r>
              <w:rPr>
                <w:b/>
                <w:sz w:val="20"/>
              </w:rPr>
              <w:t>Analytical</w:t>
            </w:r>
            <w:r>
              <w:rPr>
                <w:b/>
                <w:spacing w:val="-6"/>
                <w:sz w:val="20"/>
              </w:rPr>
              <w:t> </w:t>
            </w:r>
            <w:r>
              <w:rPr>
                <w:b/>
                <w:sz w:val="20"/>
              </w:rPr>
              <w:t>Reports</w:t>
            </w:r>
            <w:r>
              <w:rPr>
                <w:b/>
                <w:spacing w:val="-7"/>
                <w:sz w:val="20"/>
              </w:rPr>
              <w:t> </w:t>
            </w:r>
            <w:r>
              <w:rPr>
                <w:b/>
                <w:sz w:val="20"/>
              </w:rPr>
              <w:t>on</w:t>
            </w:r>
            <w:r>
              <w:rPr>
                <w:b/>
                <w:spacing w:val="-6"/>
                <w:sz w:val="20"/>
              </w:rPr>
              <w:t> </w:t>
            </w:r>
            <w:r>
              <w:rPr>
                <w:b/>
                <w:sz w:val="20"/>
              </w:rPr>
              <w:t>Competition</w:t>
            </w:r>
            <w:r>
              <w:rPr>
                <w:b/>
                <w:spacing w:val="-6"/>
                <w:sz w:val="20"/>
              </w:rPr>
              <w:t> </w:t>
            </w:r>
            <w:r>
              <w:rPr>
                <w:spacing w:val="-4"/>
                <w:sz w:val="20"/>
              </w:rPr>
              <w:t>(105)</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87" w:hRule="atLeast"/>
        </w:trPr>
        <w:tc>
          <w:tcPr>
            <w:tcW w:w="6660" w:type="dxa"/>
          </w:tcPr>
          <w:p>
            <w:pPr>
              <w:pStyle w:val="TableParagraph"/>
              <w:ind w:left="115"/>
              <w:rPr>
                <w:sz w:val="20"/>
              </w:rPr>
            </w:pPr>
            <w:r>
              <w:rPr>
                <w:b/>
                <w:sz w:val="20"/>
              </w:rPr>
              <w:t>Organization</w:t>
            </w:r>
            <w:r>
              <w:rPr>
                <w:b/>
                <w:spacing w:val="-8"/>
                <w:sz w:val="20"/>
              </w:rPr>
              <w:t> </w:t>
            </w:r>
            <w:r>
              <w:rPr>
                <w:b/>
                <w:sz w:val="20"/>
              </w:rPr>
              <w:t>of</w:t>
            </w:r>
            <w:r>
              <w:rPr>
                <w:b/>
                <w:spacing w:val="-8"/>
                <w:sz w:val="20"/>
              </w:rPr>
              <w:t> </w:t>
            </w:r>
            <w:r>
              <w:rPr>
                <w:b/>
                <w:sz w:val="20"/>
              </w:rPr>
              <w:t>Workshops</w:t>
            </w:r>
            <w:r>
              <w:rPr>
                <w:b/>
                <w:spacing w:val="-8"/>
                <w:sz w:val="20"/>
              </w:rPr>
              <w:t> </w:t>
            </w:r>
            <w:r>
              <w:rPr>
                <w:b/>
                <w:sz w:val="20"/>
              </w:rPr>
              <w:t>to</w:t>
            </w:r>
            <w:r>
              <w:rPr>
                <w:b/>
                <w:spacing w:val="-6"/>
                <w:sz w:val="20"/>
              </w:rPr>
              <w:t> </w:t>
            </w:r>
            <w:r>
              <w:rPr>
                <w:b/>
                <w:sz w:val="20"/>
              </w:rPr>
              <w:t>Disseminate</w:t>
            </w:r>
            <w:r>
              <w:rPr>
                <w:b/>
                <w:spacing w:val="-7"/>
                <w:sz w:val="20"/>
              </w:rPr>
              <w:t> </w:t>
            </w:r>
            <w:r>
              <w:rPr>
                <w:b/>
                <w:sz w:val="20"/>
              </w:rPr>
              <w:t>Competition</w:t>
            </w:r>
            <w:r>
              <w:rPr>
                <w:b/>
                <w:spacing w:val="-10"/>
                <w:sz w:val="20"/>
              </w:rPr>
              <w:t> </w:t>
            </w:r>
            <w:r>
              <w:rPr>
                <w:b/>
                <w:sz w:val="20"/>
              </w:rPr>
              <w:t>Policy</w:t>
            </w:r>
            <w:r>
              <w:rPr>
                <w:b/>
                <w:spacing w:val="-6"/>
                <w:sz w:val="20"/>
              </w:rPr>
              <w:t> </w:t>
            </w:r>
            <w:r>
              <w:rPr>
                <w:spacing w:val="-2"/>
                <w:sz w:val="20"/>
              </w:rPr>
              <w:t>(106)</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34" w:hRule="atLeast"/>
        </w:trPr>
        <w:tc>
          <w:tcPr>
            <w:tcW w:w="6660" w:type="dxa"/>
            <w:tcBorders>
              <w:bottom w:val="nil"/>
            </w:tcBorders>
          </w:tcPr>
          <w:p>
            <w:pPr>
              <w:pStyle w:val="TableParagraph"/>
              <w:spacing w:line="215" w:lineRule="exact"/>
              <w:ind w:left="115"/>
              <w:rPr>
                <w:b/>
                <w:sz w:val="20"/>
              </w:rPr>
            </w:pPr>
            <w:r>
              <w:rPr>
                <w:b/>
                <w:sz w:val="20"/>
              </w:rPr>
              <w:t>Online</w:t>
            </w:r>
            <w:r>
              <w:rPr>
                <w:b/>
                <w:spacing w:val="-7"/>
                <w:sz w:val="20"/>
              </w:rPr>
              <w:t> </w:t>
            </w:r>
            <w:r>
              <w:rPr>
                <w:b/>
                <w:sz w:val="20"/>
              </w:rPr>
              <w:t>Publication</w:t>
            </w:r>
            <w:r>
              <w:rPr>
                <w:b/>
                <w:spacing w:val="-8"/>
                <w:sz w:val="20"/>
              </w:rPr>
              <w:t> </w:t>
            </w:r>
            <w:r>
              <w:rPr>
                <w:b/>
                <w:sz w:val="20"/>
              </w:rPr>
              <w:t>of</w:t>
            </w:r>
            <w:r>
              <w:rPr>
                <w:b/>
                <w:spacing w:val="-6"/>
                <w:sz w:val="20"/>
              </w:rPr>
              <w:t> </w:t>
            </w:r>
            <w:r>
              <w:rPr>
                <w:b/>
                <w:sz w:val="20"/>
              </w:rPr>
              <w:t>All</w:t>
            </w:r>
            <w:r>
              <w:rPr>
                <w:b/>
                <w:spacing w:val="-7"/>
                <w:sz w:val="20"/>
              </w:rPr>
              <w:t> </w:t>
            </w:r>
            <w:r>
              <w:rPr>
                <w:b/>
                <w:sz w:val="20"/>
              </w:rPr>
              <w:t>Antitrust</w:t>
            </w:r>
            <w:r>
              <w:rPr>
                <w:b/>
                <w:spacing w:val="-6"/>
                <w:sz w:val="20"/>
              </w:rPr>
              <w:t> </w:t>
            </w:r>
            <w:r>
              <w:rPr>
                <w:b/>
                <w:sz w:val="20"/>
              </w:rPr>
              <w:t>and</w:t>
            </w:r>
            <w:r>
              <w:rPr>
                <w:b/>
                <w:spacing w:val="-7"/>
                <w:sz w:val="20"/>
              </w:rPr>
              <w:t> </w:t>
            </w:r>
            <w:r>
              <w:rPr>
                <w:b/>
                <w:sz w:val="20"/>
              </w:rPr>
              <w:t>Merger</w:t>
            </w:r>
            <w:r>
              <w:rPr>
                <w:b/>
                <w:spacing w:val="-7"/>
                <w:sz w:val="20"/>
              </w:rPr>
              <w:t> </w:t>
            </w:r>
            <w:r>
              <w:rPr>
                <w:b/>
                <w:sz w:val="20"/>
              </w:rPr>
              <w:t>Control</w:t>
            </w:r>
            <w:r>
              <w:rPr>
                <w:b/>
                <w:spacing w:val="-7"/>
                <w:sz w:val="20"/>
              </w:rPr>
              <w:t> </w:t>
            </w:r>
            <w:r>
              <w:rPr>
                <w:b/>
                <w:sz w:val="20"/>
              </w:rPr>
              <w:t>Decisions,</w:t>
            </w:r>
            <w:r>
              <w:rPr>
                <w:b/>
                <w:spacing w:val="-6"/>
                <w:sz w:val="20"/>
              </w:rPr>
              <w:t> </w:t>
            </w:r>
            <w:r>
              <w:rPr>
                <w:b/>
                <w:spacing w:val="-5"/>
                <w:sz w:val="20"/>
              </w:rPr>
              <w:t>and</w:t>
            </w:r>
          </w:p>
        </w:tc>
        <w:tc>
          <w:tcPr>
            <w:tcW w:w="904" w:type="dxa"/>
            <w:tcBorders>
              <w:bottom w:val="nil"/>
            </w:tcBorders>
          </w:tcPr>
          <w:p>
            <w:pPr>
              <w:pStyle w:val="TableParagraph"/>
              <w:spacing w:line="215" w:lineRule="exact"/>
              <w:ind w:right="55"/>
              <w:jc w:val="right"/>
              <w:rPr>
                <w:b/>
                <w:sz w:val="20"/>
              </w:rPr>
            </w:pPr>
            <w:r>
              <w:rPr>
                <w:b/>
                <w:spacing w:val="-10"/>
                <w:sz w:val="20"/>
              </w:rPr>
              <w:t>1</w:t>
            </w:r>
          </w:p>
        </w:tc>
        <w:tc>
          <w:tcPr>
            <w:tcW w:w="903" w:type="dxa"/>
            <w:tcBorders>
              <w:bottom w:val="nil"/>
            </w:tcBorders>
          </w:tcPr>
          <w:p>
            <w:pPr>
              <w:pStyle w:val="TableParagraph"/>
              <w:spacing w:line="215" w:lineRule="exact"/>
              <w:ind w:right="49"/>
              <w:jc w:val="right"/>
              <w:rPr>
                <w:b/>
                <w:sz w:val="20"/>
              </w:rPr>
            </w:pPr>
            <w:r>
              <w:rPr>
                <w:b/>
                <w:spacing w:val="-10"/>
                <w:sz w:val="20"/>
              </w:rPr>
              <w:t>1</w:t>
            </w:r>
          </w:p>
        </w:tc>
        <w:tc>
          <w:tcPr>
            <w:tcW w:w="905" w:type="dxa"/>
            <w:tcBorders>
              <w:bottom w:val="nil"/>
            </w:tcBorders>
          </w:tcPr>
          <w:p>
            <w:pPr>
              <w:pStyle w:val="TableParagraph"/>
              <w:spacing w:line="215" w:lineRule="exact"/>
              <w:ind w:right="90"/>
              <w:jc w:val="right"/>
              <w:rPr>
                <w:b/>
                <w:sz w:val="20"/>
              </w:rPr>
            </w:pPr>
            <w:r>
              <w:rPr>
                <w:b/>
                <w:spacing w:val="-10"/>
                <w:sz w:val="20"/>
              </w:rPr>
              <w:t>2</w:t>
            </w:r>
          </w:p>
        </w:tc>
      </w:tr>
      <w:tr>
        <w:trPr>
          <w:trHeight w:val="230" w:hRule="atLeast"/>
        </w:trPr>
        <w:tc>
          <w:tcPr>
            <w:tcW w:w="6660" w:type="dxa"/>
            <w:tcBorders>
              <w:top w:val="nil"/>
              <w:bottom w:val="nil"/>
            </w:tcBorders>
          </w:tcPr>
          <w:p>
            <w:pPr>
              <w:pStyle w:val="TableParagraph"/>
              <w:spacing w:line="210" w:lineRule="exact"/>
              <w:ind w:left="115"/>
              <w:rPr>
                <w:b/>
                <w:sz w:val="20"/>
              </w:rPr>
            </w:pPr>
            <w:r>
              <w:rPr>
                <w:b/>
                <w:spacing w:val="-2"/>
                <w:sz w:val="20"/>
              </w:rPr>
              <w:t>Exemptions</w:t>
            </w:r>
          </w:p>
        </w:tc>
        <w:tc>
          <w:tcPr>
            <w:tcW w:w="904" w:type="dxa"/>
            <w:tcBorders>
              <w:top w:val="nil"/>
              <w:bottom w:val="nil"/>
            </w:tcBorders>
          </w:tcPr>
          <w:p>
            <w:pPr>
              <w:pStyle w:val="TableParagraph"/>
              <w:rPr>
                <w:sz w:val="16"/>
              </w:rPr>
            </w:pPr>
          </w:p>
        </w:tc>
        <w:tc>
          <w:tcPr>
            <w:tcW w:w="903" w:type="dxa"/>
            <w:tcBorders>
              <w:top w:val="nil"/>
              <w:bottom w:val="nil"/>
            </w:tcBorders>
          </w:tcPr>
          <w:p>
            <w:pPr>
              <w:pStyle w:val="TableParagraph"/>
              <w:rPr>
                <w:sz w:val="16"/>
              </w:rPr>
            </w:pPr>
          </w:p>
        </w:tc>
        <w:tc>
          <w:tcPr>
            <w:tcW w:w="905" w:type="dxa"/>
            <w:tcBorders>
              <w:top w:val="nil"/>
              <w:bottom w:val="nil"/>
            </w:tcBorders>
          </w:tcPr>
          <w:p>
            <w:pPr>
              <w:pStyle w:val="TableParagraph"/>
              <w:rPr>
                <w:sz w:val="16"/>
              </w:rPr>
            </w:pPr>
          </w:p>
        </w:tc>
      </w:tr>
      <w:tr>
        <w:trPr>
          <w:trHeight w:val="242" w:hRule="atLeast"/>
        </w:trPr>
        <w:tc>
          <w:tcPr>
            <w:tcW w:w="6660" w:type="dxa"/>
            <w:tcBorders>
              <w:top w:val="nil"/>
              <w:bottom w:val="nil"/>
            </w:tcBorders>
          </w:tcPr>
          <w:p>
            <w:pPr>
              <w:pStyle w:val="TableParagraph"/>
              <w:spacing w:line="222" w:lineRule="exact"/>
              <w:ind w:left="162"/>
              <w:rPr>
                <w:sz w:val="20"/>
              </w:rPr>
            </w:pPr>
            <w:r>
              <w:rPr>
                <w:sz w:val="22"/>
              </w:rPr>
              <w:t>-</w:t>
            </w:r>
            <w:r>
              <w:rPr>
                <w:spacing w:val="47"/>
                <w:sz w:val="22"/>
              </w:rPr>
              <w:t> </w:t>
            </w:r>
            <w:r>
              <w:rPr>
                <w:sz w:val="20"/>
              </w:rPr>
              <w:t>Antitrust</w:t>
            </w:r>
            <w:r>
              <w:rPr>
                <w:spacing w:val="-5"/>
                <w:sz w:val="20"/>
              </w:rPr>
              <w:t> </w:t>
            </w:r>
            <w:r>
              <w:rPr>
                <w:sz w:val="20"/>
              </w:rPr>
              <w:t>and</w:t>
            </w:r>
            <w:r>
              <w:rPr>
                <w:spacing w:val="-4"/>
                <w:sz w:val="20"/>
              </w:rPr>
              <w:t> </w:t>
            </w:r>
            <w:r>
              <w:rPr>
                <w:sz w:val="20"/>
              </w:rPr>
              <w:t>merger</w:t>
            </w:r>
            <w:r>
              <w:rPr>
                <w:spacing w:val="-4"/>
                <w:sz w:val="20"/>
              </w:rPr>
              <w:t> </w:t>
            </w:r>
            <w:r>
              <w:rPr>
                <w:sz w:val="20"/>
              </w:rPr>
              <w:t>control</w:t>
            </w:r>
            <w:r>
              <w:rPr>
                <w:spacing w:val="-5"/>
                <w:sz w:val="20"/>
              </w:rPr>
              <w:t> </w:t>
            </w:r>
            <w:r>
              <w:rPr>
                <w:sz w:val="20"/>
              </w:rPr>
              <w:t>decisions</w:t>
            </w:r>
            <w:r>
              <w:rPr>
                <w:spacing w:val="-5"/>
                <w:sz w:val="20"/>
              </w:rPr>
              <w:t> </w:t>
            </w:r>
            <w:r>
              <w:rPr>
                <w:spacing w:val="-2"/>
                <w:sz w:val="20"/>
              </w:rPr>
              <w:t>(107)</w:t>
            </w:r>
          </w:p>
        </w:tc>
        <w:tc>
          <w:tcPr>
            <w:tcW w:w="904" w:type="dxa"/>
            <w:tcBorders>
              <w:top w:val="nil"/>
              <w:bottom w:val="nil"/>
            </w:tcBorders>
          </w:tcPr>
          <w:p>
            <w:pPr>
              <w:pStyle w:val="TableParagraph"/>
              <w:spacing w:line="222" w:lineRule="exact"/>
              <w:ind w:right="52"/>
              <w:jc w:val="right"/>
              <w:rPr>
                <w:sz w:val="20"/>
              </w:rPr>
            </w:pPr>
            <w:r>
              <w:rPr>
                <w:spacing w:val="-5"/>
                <w:sz w:val="20"/>
              </w:rPr>
              <w:t>0.5</w:t>
            </w:r>
          </w:p>
        </w:tc>
        <w:tc>
          <w:tcPr>
            <w:tcW w:w="903" w:type="dxa"/>
            <w:tcBorders>
              <w:top w:val="nil"/>
              <w:bottom w:val="nil"/>
            </w:tcBorders>
          </w:tcPr>
          <w:p>
            <w:pPr>
              <w:pStyle w:val="TableParagraph"/>
              <w:spacing w:line="222" w:lineRule="exact"/>
              <w:ind w:right="46"/>
              <w:jc w:val="right"/>
              <w:rPr>
                <w:sz w:val="20"/>
              </w:rPr>
            </w:pPr>
            <w:r>
              <w:rPr>
                <w:spacing w:val="-5"/>
                <w:sz w:val="20"/>
              </w:rPr>
              <w:t>0.5</w:t>
            </w:r>
          </w:p>
        </w:tc>
        <w:tc>
          <w:tcPr>
            <w:tcW w:w="905" w:type="dxa"/>
            <w:tcBorders>
              <w:top w:val="nil"/>
              <w:bottom w:val="nil"/>
            </w:tcBorders>
          </w:tcPr>
          <w:p>
            <w:pPr>
              <w:pStyle w:val="TableParagraph"/>
              <w:spacing w:line="222" w:lineRule="exact"/>
              <w:ind w:right="99"/>
              <w:jc w:val="right"/>
              <w:rPr>
                <w:sz w:val="20"/>
              </w:rPr>
            </w:pPr>
            <w:r>
              <w:rPr>
                <w:spacing w:val="-10"/>
                <w:sz w:val="20"/>
              </w:rPr>
              <w:t>1</w:t>
            </w:r>
          </w:p>
        </w:tc>
      </w:tr>
      <w:tr>
        <w:trPr>
          <w:trHeight w:val="249" w:hRule="atLeast"/>
        </w:trPr>
        <w:tc>
          <w:tcPr>
            <w:tcW w:w="6660" w:type="dxa"/>
            <w:tcBorders>
              <w:top w:val="nil"/>
            </w:tcBorders>
          </w:tcPr>
          <w:p>
            <w:pPr>
              <w:pStyle w:val="TableParagraph"/>
              <w:spacing w:line="210" w:lineRule="exact" w:before="19"/>
              <w:ind w:left="162"/>
              <w:rPr>
                <w:sz w:val="20"/>
              </w:rPr>
            </w:pPr>
            <w:r>
              <w:rPr>
                <w:sz w:val="20"/>
              </w:rPr>
              <w:t>-</w:t>
            </w:r>
            <w:r>
              <w:rPr>
                <w:spacing w:val="61"/>
                <w:sz w:val="20"/>
              </w:rPr>
              <w:t> </w:t>
            </w:r>
            <w:r>
              <w:rPr>
                <w:sz w:val="20"/>
              </w:rPr>
              <w:t>Exemption</w:t>
            </w:r>
            <w:r>
              <w:rPr>
                <w:spacing w:val="-4"/>
                <w:sz w:val="20"/>
              </w:rPr>
              <w:t> </w:t>
            </w:r>
            <w:r>
              <w:rPr>
                <w:sz w:val="20"/>
              </w:rPr>
              <w:t>decisions</w:t>
            </w:r>
            <w:r>
              <w:rPr>
                <w:spacing w:val="-4"/>
                <w:sz w:val="20"/>
              </w:rPr>
              <w:t> (109)</w:t>
            </w:r>
          </w:p>
        </w:tc>
        <w:tc>
          <w:tcPr>
            <w:tcW w:w="904" w:type="dxa"/>
            <w:tcBorders>
              <w:top w:val="nil"/>
            </w:tcBorders>
          </w:tcPr>
          <w:p>
            <w:pPr>
              <w:pStyle w:val="TableParagraph"/>
              <w:spacing w:line="214" w:lineRule="exact"/>
              <w:ind w:right="52"/>
              <w:jc w:val="right"/>
              <w:rPr>
                <w:sz w:val="20"/>
              </w:rPr>
            </w:pPr>
            <w:r>
              <w:rPr>
                <w:spacing w:val="-5"/>
                <w:sz w:val="20"/>
              </w:rPr>
              <w:t>0.5</w:t>
            </w:r>
          </w:p>
        </w:tc>
        <w:tc>
          <w:tcPr>
            <w:tcW w:w="903" w:type="dxa"/>
            <w:tcBorders>
              <w:top w:val="nil"/>
            </w:tcBorders>
          </w:tcPr>
          <w:p>
            <w:pPr>
              <w:pStyle w:val="TableParagraph"/>
              <w:spacing w:line="214" w:lineRule="exact"/>
              <w:ind w:right="46"/>
              <w:jc w:val="right"/>
              <w:rPr>
                <w:sz w:val="20"/>
              </w:rPr>
            </w:pPr>
            <w:r>
              <w:rPr>
                <w:spacing w:val="-5"/>
                <w:sz w:val="20"/>
              </w:rPr>
              <w:t>0.5</w:t>
            </w:r>
          </w:p>
        </w:tc>
        <w:tc>
          <w:tcPr>
            <w:tcW w:w="905" w:type="dxa"/>
            <w:tcBorders>
              <w:top w:val="nil"/>
            </w:tcBorders>
          </w:tcPr>
          <w:p>
            <w:pPr>
              <w:pStyle w:val="TableParagraph"/>
              <w:spacing w:line="214" w:lineRule="exact"/>
              <w:ind w:right="99"/>
              <w:jc w:val="right"/>
              <w:rPr>
                <w:sz w:val="20"/>
              </w:rPr>
            </w:pPr>
            <w:r>
              <w:rPr>
                <w:spacing w:val="-10"/>
                <w:sz w:val="20"/>
              </w:rPr>
              <w:t>1</w:t>
            </w:r>
          </w:p>
        </w:tc>
      </w:tr>
      <w:tr>
        <w:trPr>
          <w:trHeight w:val="460" w:hRule="atLeast"/>
        </w:trPr>
        <w:tc>
          <w:tcPr>
            <w:tcW w:w="6660" w:type="dxa"/>
          </w:tcPr>
          <w:p>
            <w:pPr>
              <w:pStyle w:val="TableParagraph"/>
              <w:spacing w:line="230" w:lineRule="atLeast"/>
              <w:ind w:left="115"/>
              <w:rPr>
                <w:b/>
                <w:sz w:val="20"/>
              </w:rPr>
            </w:pPr>
            <w:r>
              <w:rPr>
                <w:b/>
                <w:sz w:val="20"/>
              </w:rPr>
              <w:t>Online</w:t>
            </w:r>
            <w:r>
              <w:rPr>
                <w:b/>
                <w:spacing w:val="-4"/>
                <w:sz w:val="20"/>
              </w:rPr>
              <w:t> </w:t>
            </w:r>
            <w:r>
              <w:rPr>
                <w:b/>
                <w:sz w:val="20"/>
              </w:rPr>
              <w:t>Publication</w:t>
            </w:r>
            <w:r>
              <w:rPr>
                <w:b/>
                <w:spacing w:val="-5"/>
                <w:sz w:val="20"/>
              </w:rPr>
              <w:t> </w:t>
            </w:r>
            <w:r>
              <w:rPr>
                <w:b/>
                <w:sz w:val="20"/>
              </w:rPr>
              <w:t>of</w:t>
            </w:r>
            <w:r>
              <w:rPr>
                <w:b/>
                <w:spacing w:val="-4"/>
                <w:sz w:val="20"/>
              </w:rPr>
              <w:t> </w:t>
            </w:r>
            <w:r>
              <w:rPr>
                <w:b/>
                <w:sz w:val="20"/>
              </w:rPr>
              <w:t>all</w:t>
            </w:r>
            <w:r>
              <w:rPr>
                <w:b/>
                <w:spacing w:val="-4"/>
                <w:sz w:val="20"/>
              </w:rPr>
              <w:t> </w:t>
            </w:r>
            <w:r>
              <w:rPr>
                <w:b/>
                <w:sz w:val="20"/>
              </w:rPr>
              <w:t>Opinions</w:t>
            </w:r>
            <w:r>
              <w:rPr>
                <w:b/>
                <w:spacing w:val="-5"/>
                <w:sz w:val="20"/>
              </w:rPr>
              <w:t> </w:t>
            </w:r>
            <w:r>
              <w:rPr>
                <w:b/>
                <w:sz w:val="20"/>
              </w:rPr>
              <w:t>of</w:t>
            </w:r>
            <w:r>
              <w:rPr>
                <w:b/>
                <w:spacing w:val="-4"/>
                <w:sz w:val="20"/>
              </w:rPr>
              <w:t> </w:t>
            </w:r>
            <w:r>
              <w:rPr>
                <w:b/>
                <w:sz w:val="20"/>
              </w:rPr>
              <w:t>the</w:t>
            </w:r>
            <w:r>
              <w:rPr>
                <w:b/>
                <w:spacing w:val="-4"/>
                <w:sz w:val="20"/>
              </w:rPr>
              <w:t> </w:t>
            </w:r>
            <w:r>
              <w:rPr>
                <w:b/>
                <w:sz w:val="20"/>
              </w:rPr>
              <w:t>Competition</w:t>
            </w:r>
            <w:r>
              <w:rPr>
                <w:b/>
                <w:spacing w:val="-5"/>
                <w:sz w:val="20"/>
              </w:rPr>
              <w:t> </w:t>
            </w:r>
            <w:r>
              <w:rPr>
                <w:b/>
                <w:sz w:val="20"/>
              </w:rPr>
              <w:t>Authority</w:t>
            </w:r>
            <w:r>
              <w:rPr>
                <w:b/>
                <w:spacing w:val="-4"/>
                <w:sz w:val="20"/>
              </w:rPr>
              <w:t> </w:t>
            </w:r>
            <w:r>
              <w:rPr>
                <w:b/>
                <w:sz w:val="20"/>
              </w:rPr>
              <w:t>on Government Policies (</w:t>
            </w:r>
            <w:r>
              <w:rPr>
                <w:sz w:val="20"/>
              </w:rPr>
              <w:t>111</w:t>
            </w:r>
            <w:r>
              <w:rPr>
                <w:b/>
                <w:sz w:val="20"/>
              </w:rPr>
              <w:t>)</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87" w:hRule="atLeast"/>
        </w:trPr>
        <w:tc>
          <w:tcPr>
            <w:tcW w:w="6660" w:type="dxa"/>
          </w:tcPr>
          <w:p>
            <w:pPr>
              <w:pStyle w:val="TableParagraph"/>
              <w:ind w:left="115"/>
              <w:rPr>
                <w:sz w:val="20"/>
              </w:rPr>
            </w:pPr>
            <w:r>
              <w:rPr>
                <w:b/>
                <w:sz w:val="20"/>
              </w:rPr>
              <w:t>Electronic</w:t>
            </w:r>
            <w:r>
              <w:rPr>
                <w:b/>
                <w:spacing w:val="-8"/>
                <w:sz w:val="20"/>
              </w:rPr>
              <w:t> </w:t>
            </w:r>
            <w:r>
              <w:rPr>
                <w:b/>
                <w:sz w:val="20"/>
              </w:rPr>
              <w:t>Notification</w:t>
            </w:r>
            <w:r>
              <w:rPr>
                <w:b/>
                <w:spacing w:val="-8"/>
                <w:sz w:val="20"/>
              </w:rPr>
              <w:t> </w:t>
            </w:r>
            <w:r>
              <w:rPr>
                <w:b/>
                <w:sz w:val="20"/>
              </w:rPr>
              <w:t>of</w:t>
            </w:r>
            <w:r>
              <w:rPr>
                <w:b/>
                <w:spacing w:val="-7"/>
                <w:sz w:val="20"/>
              </w:rPr>
              <w:t> </w:t>
            </w:r>
            <w:r>
              <w:rPr>
                <w:b/>
                <w:sz w:val="20"/>
              </w:rPr>
              <w:t>Transaction</w:t>
            </w:r>
            <w:r>
              <w:rPr>
                <w:b/>
                <w:spacing w:val="-7"/>
                <w:sz w:val="20"/>
              </w:rPr>
              <w:t> </w:t>
            </w:r>
            <w:r>
              <w:rPr>
                <w:b/>
                <w:sz w:val="20"/>
              </w:rPr>
              <w:t>for</w:t>
            </w:r>
            <w:r>
              <w:rPr>
                <w:b/>
                <w:spacing w:val="-8"/>
                <w:sz w:val="20"/>
              </w:rPr>
              <w:t> </w:t>
            </w:r>
            <w:r>
              <w:rPr>
                <w:b/>
                <w:sz w:val="20"/>
              </w:rPr>
              <w:t>Merger</w:t>
            </w:r>
            <w:r>
              <w:rPr>
                <w:b/>
                <w:spacing w:val="-7"/>
                <w:sz w:val="20"/>
              </w:rPr>
              <w:t> </w:t>
            </w:r>
            <w:r>
              <w:rPr>
                <w:b/>
                <w:sz w:val="20"/>
              </w:rPr>
              <w:t>Control</w:t>
            </w:r>
            <w:r>
              <w:rPr>
                <w:b/>
                <w:spacing w:val="-8"/>
                <w:sz w:val="20"/>
              </w:rPr>
              <w:t> </w:t>
            </w:r>
            <w:r>
              <w:rPr>
                <w:spacing w:val="-2"/>
                <w:sz w:val="20"/>
              </w:rPr>
              <w:t>(110)</w:t>
            </w:r>
          </w:p>
        </w:tc>
        <w:tc>
          <w:tcPr>
            <w:tcW w:w="904" w:type="dxa"/>
          </w:tcPr>
          <w:p>
            <w:pPr>
              <w:pStyle w:val="TableParagraph"/>
              <w:ind w:right="55"/>
              <w:jc w:val="right"/>
              <w:rPr>
                <w:b/>
                <w:sz w:val="20"/>
              </w:rPr>
            </w:pPr>
            <w:r>
              <w:rPr>
                <w:b/>
                <w:spacing w:val="-10"/>
                <w:sz w:val="20"/>
              </w:rPr>
              <w:t>1</w:t>
            </w:r>
          </w:p>
        </w:tc>
        <w:tc>
          <w:tcPr>
            <w:tcW w:w="903" w:type="dxa"/>
          </w:tcPr>
          <w:p>
            <w:pPr>
              <w:pStyle w:val="TableParagraph"/>
              <w:ind w:right="49"/>
              <w:jc w:val="right"/>
              <w:rPr>
                <w:b/>
                <w:sz w:val="20"/>
              </w:rPr>
            </w:pPr>
            <w:r>
              <w:rPr>
                <w:b/>
                <w:spacing w:val="-10"/>
                <w:sz w:val="20"/>
              </w:rPr>
              <w:t>1</w:t>
            </w:r>
          </w:p>
        </w:tc>
        <w:tc>
          <w:tcPr>
            <w:tcW w:w="905" w:type="dxa"/>
          </w:tcPr>
          <w:p>
            <w:pPr>
              <w:pStyle w:val="TableParagraph"/>
              <w:ind w:right="90"/>
              <w:jc w:val="right"/>
              <w:rPr>
                <w:b/>
                <w:sz w:val="20"/>
              </w:rPr>
            </w:pPr>
            <w:r>
              <w:rPr>
                <w:b/>
                <w:spacing w:val="-10"/>
                <w:sz w:val="20"/>
              </w:rPr>
              <w:t>2</w:t>
            </w:r>
          </w:p>
        </w:tc>
      </w:tr>
      <w:tr>
        <w:trPr>
          <w:trHeight w:val="270" w:hRule="atLeast"/>
        </w:trPr>
        <w:tc>
          <w:tcPr>
            <w:tcW w:w="6660" w:type="dxa"/>
            <w:shd w:val="clear" w:color="auto" w:fill="FFC000"/>
          </w:tcPr>
          <w:p>
            <w:pPr>
              <w:pStyle w:val="TableParagraph"/>
              <w:spacing w:line="229" w:lineRule="exact" w:before="22"/>
              <w:ind w:left="115"/>
              <w:rPr>
                <w:b/>
                <w:sz w:val="20"/>
              </w:rPr>
            </w:pPr>
            <w:r>
              <w:rPr>
                <w:b/>
                <w:sz w:val="20"/>
              </w:rPr>
              <w:t>Total</w:t>
            </w:r>
            <w:r>
              <w:rPr>
                <w:b/>
                <w:spacing w:val="-4"/>
                <w:sz w:val="20"/>
              </w:rPr>
              <w:t> </w:t>
            </w:r>
            <w:r>
              <w:rPr>
                <w:b/>
                <w:spacing w:val="-2"/>
                <w:sz w:val="20"/>
              </w:rPr>
              <w:t>Points</w:t>
            </w:r>
          </w:p>
        </w:tc>
        <w:tc>
          <w:tcPr>
            <w:tcW w:w="904" w:type="dxa"/>
            <w:shd w:val="clear" w:color="auto" w:fill="FFC000"/>
          </w:tcPr>
          <w:p>
            <w:pPr>
              <w:pStyle w:val="TableParagraph"/>
              <w:spacing w:line="229" w:lineRule="exact" w:before="22"/>
              <w:ind w:right="53"/>
              <w:jc w:val="right"/>
              <w:rPr>
                <w:b/>
                <w:sz w:val="20"/>
              </w:rPr>
            </w:pPr>
            <w:r>
              <w:rPr>
                <w:b/>
                <w:spacing w:val="-5"/>
                <w:sz w:val="20"/>
              </w:rPr>
              <w:t>12</w:t>
            </w:r>
          </w:p>
        </w:tc>
        <w:tc>
          <w:tcPr>
            <w:tcW w:w="903" w:type="dxa"/>
            <w:shd w:val="clear" w:color="auto" w:fill="FFC000"/>
          </w:tcPr>
          <w:p>
            <w:pPr>
              <w:pStyle w:val="TableParagraph"/>
              <w:spacing w:line="229" w:lineRule="exact" w:before="22"/>
              <w:ind w:right="46"/>
              <w:jc w:val="right"/>
              <w:rPr>
                <w:b/>
                <w:sz w:val="20"/>
              </w:rPr>
            </w:pPr>
            <w:r>
              <w:rPr>
                <w:b/>
                <w:spacing w:val="-5"/>
                <w:sz w:val="20"/>
              </w:rPr>
              <w:t>12</w:t>
            </w:r>
          </w:p>
        </w:tc>
        <w:tc>
          <w:tcPr>
            <w:tcW w:w="905" w:type="dxa"/>
            <w:shd w:val="clear" w:color="auto" w:fill="FFC000"/>
          </w:tcPr>
          <w:p>
            <w:pPr>
              <w:pStyle w:val="TableParagraph"/>
              <w:spacing w:line="229" w:lineRule="exact" w:before="22"/>
              <w:ind w:right="97"/>
              <w:jc w:val="right"/>
              <w:rPr>
                <w:b/>
                <w:sz w:val="20"/>
              </w:rPr>
            </w:pPr>
            <w:r>
              <w:rPr>
                <w:b/>
                <w:spacing w:val="-5"/>
                <w:sz w:val="20"/>
              </w:rPr>
              <w:t>24</w:t>
            </w:r>
          </w:p>
        </w:tc>
      </w:tr>
    </w:tbl>
    <w:p>
      <w:pPr>
        <w:spacing w:before="17"/>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pgSz w:w="12240" w:h="15840"/>
          <w:pgMar w:header="0" w:footer="522" w:top="1640" w:bottom="720" w:left="1080" w:right="1080"/>
        </w:sectPr>
      </w:pPr>
    </w:p>
    <w:p>
      <w:pPr>
        <w:pStyle w:val="BodyText"/>
        <w:ind w:left="359"/>
        <w:rPr>
          <w:sz w:val="20"/>
        </w:rPr>
      </w:pPr>
      <w:r>
        <w:rPr>
          <w:sz w:val="20"/>
        </w:rPr>
        <mc:AlternateContent>
          <mc:Choice Requires="wps">
            <w:drawing>
              <wp:inline distT="0" distB="0" distL="0" distR="0">
                <wp:extent cx="5941060" cy="274320"/>
                <wp:effectExtent l="9525" t="0" r="2539" b="11429"/>
                <wp:docPr id="6" name="Textbox 6"/>
                <wp:cNvGraphicFramePr>
                  <a:graphicFrameLocks/>
                </wp:cNvGraphicFramePr>
                <a:graphic>
                  <a:graphicData uri="http://schemas.microsoft.com/office/word/2010/wordprocessingShape">
                    <wps:wsp>
                      <wps:cNvPr id="6" name="Textbox 6"/>
                      <wps:cNvSpPr txBox="1"/>
                      <wps:spPr>
                        <a:xfrm>
                          <a:off x="0" y="0"/>
                          <a:ext cx="5941060" cy="274320"/>
                        </a:xfrm>
                        <a:prstGeom prst="rect">
                          <a:avLst/>
                        </a:prstGeom>
                        <a:solidFill>
                          <a:srgbClr val="006FC0"/>
                        </a:solidFill>
                        <a:ln w="6108">
                          <a:solidFill>
                            <a:srgbClr val="000000"/>
                          </a:solidFill>
                          <a:prstDash val="solid"/>
                        </a:ln>
                      </wps:spPr>
                      <wps:txbx>
                        <w:txbxContent>
                          <w:p>
                            <w:pPr>
                              <w:spacing w:before="96"/>
                              <w:ind w:left="100" w:right="0" w:firstLine="0"/>
                              <w:jc w:val="left"/>
                              <w:rPr>
                                <w:b/>
                                <w:color w:val="000000"/>
                                <w:sz w:val="20"/>
                              </w:rPr>
                            </w:pPr>
                            <w:r>
                              <w:rPr>
                                <w:b/>
                                <w:color w:val="000000"/>
                                <w:sz w:val="20"/>
                              </w:rPr>
                              <w:t>PILLAR</w:t>
                            </w:r>
                            <w:r>
                              <w:rPr>
                                <w:b/>
                                <w:color w:val="000000"/>
                                <w:spacing w:val="-11"/>
                                <w:sz w:val="20"/>
                              </w:rPr>
                              <w:t> </w:t>
                            </w:r>
                            <w:r>
                              <w:rPr>
                                <w:b/>
                                <w:color w:val="000000"/>
                                <w:sz w:val="20"/>
                              </w:rPr>
                              <w:t>III–IMPLEMENTATION</w:t>
                            </w:r>
                            <w:r>
                              <w:rPr>
                                <w:b/>
                                <w:color w:val="000000"/>
                                <w:spacing w:val="-8"/>
                                <w:sz w:val="20"/>
                              </w:rPr>
                              <w:t> </w:t>
                            </w:r>
                            <w:r>
                              <w:rPr>
                                <w:b/>
                                <w:color w:val="000000"/>
                                <w:sz w:val="20"/>
                              </w:rPr>
                              <w:t>OF</w:t>
                            </w:r>
                            <w:r>
                              <w:rPr>
                                <w:b/>
                                <w:color w:val="000000"/>
                                <w:spacing w:val="-8"/>
                                <w:sz w:val="20"/>
                              </w:rPr>
                              <w:t> </w:t>
                            </w:r>
                            <w:r>
                              <w:rPr>
                                <w:b/>
                                <w:color w:val="000000"/>
                                <w:sz w:val="20"/>
                              </w:rPr>
                              <w:t>KEY</w:t>
                            </w:r>
                            <w:r>
                              <w:rPr>
                                <w:b/>
                                <w:color w:val="000000"/>
                                <w:spacing w:val="-8"/>
                                <w:sz w:val="20"/>
                              </w:rPr>
                              <w:t> </w:t>
                            </w:r>
                            <w:r>
                              <w:rPr>
                                <w:b/>
                                <w:color w:val="000000"/>
                                <w:sz w:val="20"/>
                              </w:rPr>
                              <w:t>SERVICES</w:t>
                            </w:r>
                            <w:r>
                              <w:rPr>
                                <w:b/>
                                <w:color w:val="000000"/>
                                <w:spacing w:val="-9"/>
                                <w:sz w:val="20"/>
                              </w:rPr>
                              <w:t> </w:t>
                            </w:r>
                            <w:r>
                              <w:rPr>
                                <w:b/>
                                <w:color w:val="000000"/>
                                <w:sz w:val="20"/>
                              </w:rPr>
                              <w:t>PROMOTING</w:t>
                            </w:r>
                            <w:r>
                              <w:rPr>
                                <w:b/>
                                <w:color w:val="000000"/>
                                <w:spacing w:val="-8"/>
                                <w:sz w:val="20"/>
                              </w:rPr>
                              <w:t> </w:t>
                            </w:r>
                            <w:r>
                              <w:rPr>
                                <w:b/>
                                <w:color w:val="000000"/>
                                <w:sz w:val="20"/>
                              </w:rPr>
                              <w:t>MARKET</w:t>
                            </w:r>
                            <w:r>
                              <w:rPr>
                                <w:b/>
                                <w:color w:val="000000"/>
                                <w:spacing w:val="-6"/>
                                <w:sz w:val="20"/>
                              </w:rPr>
                              <w:t> </w:t>
                            </w:r>
                            <w:r>
                              <w:rPr>
                                <w:b/>
                                <w:color w:val="000000"/>
                                <w:spacing w:val="-2"/>
                                <w:sz w:val="20"/>
                              </w:rPr>
                              <w:t>COMPETITION</w:t>
                            </w:r>
                          </w:p>
                        </w:txbxContent>
                      </wps:txbx>
                      <wps:bodyPr wrap="square" lIns="0" tIns="0" rIns="0" bIns="0" rtlCol="0">
                        <a:noAutofit/>
                      </wps:bodyPr>
                    </wps:wsp>
                  </a:graphicData>
                </a:graphic>
              </wp:inline>
            </w:drawing>
          </mc:Choice>
          <mc:Fallback>
            <w:pict>
              <v:shape style="width:467.8pt;height:21.6pt;mso-position-horizontal-relative:char;mso-position-vertical-relative:line" type="#_x0000_t202" id="docshape6" filled="true" fillcolor="#006fc0" stroked="true" strokeweight=".481pt" strokecolor="#000000">
                <w10:anchorlock/>
                <v:textbox inset="0,0,0,0">
                  <w:txbxContent>
                    <w:p>
                      <w:pPr>
                        <w:spacing w:before="96"/>
                        <w:ind w:left="100" w:right="0" w:firstLine="0"/>
                        <w:jc w:val="left"/>
                        <w:rPr>
                          <w:b/>
                          <w:color w:val="000000"/>
                          <w:sz w:val="20"/>
                        </w:rPr>
                      </w:pPr>
                      <w:r>
                        <w:rPr>
                          <w:b/>
                          <w:color w:val="000000"/>
                          <w:sz w:val="20"/>
                        </w:rPr>
                        <w:t>PILLAR</w:t>
                      </w:r>
                      <w:r>
                        <w:rPr>
                          <w:b/>
                          <w:color w:val="000000"/>
                          <w:spacing w:val="-11"/>
                          <w:sz w:val="20"/>
                        </w:rPr>
                        <w:t> </w:t>
                      </w:r>
                      <w:r>
                        <w:rPr>
                          <w:b/>
                          <w:color w:val="000000"/>
                          <w:sz w:val="20"/>
                        </w:rPr>
                        <w:t>III–IMPLEMENTATION</w:t>
                      </w:r>
                      <w:r>
                        <w:rPr>
                          <w:b/>
                          <w:color w:val="000000"/>
                          <w:spacing w:val="-8"/>
                          <w:sz w:val="20"/>
                        </w:rPr>
                        <w:t> </w:t>
                      </w:r>
                      <w:r>
                        <w:rPr>
                          <w:b/>
                          <w:color w:val="000000"/>
                          <w:sz w:val="20"/>
                        </w:rPr>
                        <w:t>OF</w:t>
                      </w:r>
                      <w:r>
                        <w:rPr>
                          <w:b/>
                          <w:color w:val="000000"/>
                          <w:spacing w:val="-8"/>
                          <w:sz w:val="20"/>
                        </w:rPr>
                        <w:t> </w:t>
                      </w:r>
                      <w:r>
                        <w:rPr>
                          <w:b/>
                          <w:color w:val="000000"/>
                          <w:sz w:val="20"/>
                        </w:rPr>
                        <w:t>KEY</w:t>
                      </w:r>
                      <w:r>
                        <w:rPr>
                          <w:b/>
                          <w:color w:val="000000"/>
                          <w:spacing w:val="-8"/>
                          <w:sz w:val="20"/>
                        </w:rPr>
                        <w:t> </w:t>
                      </w:r>
                      <w:r>
                        <w:rPr>
                          <w:b/>
                          <w:color w:val="000000"/>
                          <w:sz w:val="20"/>
                        </w:rPr>
                        <w:t>SERVICES</w:t>
                      </w:r>
                      <w:r>
                        <w:rPr>
                          <w:b/>
                          <w:color w:val="000000"/>
                          <w:spacing w:val="-9"/>
                          <w:sz w:val="20"/>
                        </w:rPr>
                        <w:t> </w:t>
                      </w:r>
                      <w:r>
                        <w:rPr>
                          <w:b/>
                          <w:color w:val="000000"/>
                          <w:sz w:val="20"/>
                        </w:rPr>
                        <w:t>PROMOTING</w:t>
                      </w:r>
                      <w:r>
                        <w:rPr>
                          <w:b/>
                          <w:color w:val="000000"/>
                          <w:spacing w:val="-8"/>
                          <w:sz w:val="20"/>
                        </w:rPr>
                        <w:t> </w:t>
                      </w:r>
                      <w:r>
                        <w:rPr>
                          <w:b/>
                          <w:color w:val="000000"/>
                          <w:sz w:val="20"/>
                        </w:rPr>
                        <w:t>MARKET</w:t>
                      </w:r>
                      <w:r>
                        <w:rPr>
                          <w:b/>
                          <w:color w:val="000000"/>
                          <w:spacing w:val="-6"/>
                          <w:sz w:val="20"/>
                        </w:rPr>
                        <w:t> </w:t>
                      </w:r>
                      <w:r>
                        <w:rPr>
                          <w:b/>
                          <w:color w:val="000000"/>
                          <w:spacing w:val="-2"/>
                          <w:sz w:val="20"/>
                        </w:rPr>
                        <w:t>COMPETITION</w:t>
                      </w:r>
                    </w:p>
                  </w:txbxContent>
                </v:textbox>
                <v:fill type="solid"/>
                <v:stroke dashstyle="solid"/>
              </v:shape>
            </w:pict>
          </mc:Fallback>
        </mc:AlternateContent>
      </w:r>
      <w:r>
        <w:rPr>
          <w:sz w:val="20"/>
        </w:rPr>
      </w:r>
    </w:p>
    <w:p>
      <w:pPr>
        <w:pStyle w:val="BodyText"/>
        <w:spacing w:before="208"/>
        <w:ind w:left="360"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pPr>
    </w:p>
    <w:p>
      <w:pPr>
        <w:pStyle w:val="BodyText"/>
        <w:ind w:left="360" w:right="354"/>
        <w:jc w:val="both"/>
      </w:pPr>
      <w:r>
        <w:rPr/>
        <w:t>Data</w:t>
      </w:r>
      <w:r>
        <w:rPr>
          <w:spacing w:val="-1"/>
        </w:rPr>
        <w:t> </w:t>
      </w:r>
      <w:r>
        <w:rPr/>
        <w:t>for Pillar III</w:t>
      </w:r>
      <w:r>
        <w:rPr>
          <w:spacing w:val="-3"/>
        </w:rPr>
        <w:t> </w:t>
      </w:r>
      <w:r>
        <w:rPr/>
        <w:t>on</w:t>
      </w:r>
      <w:r>
        <w:rPr>
          <w:spacing w:val="-1"/>
        </w:rPr>
        <w:t> </w:t>
      </w:r>
      <w:r>
        <w:rPr/>
        <w:t>the</w:t>
      </w:r>
      <w:r>
        <w:rPr>
          <w:spacing w:val="-1"/>
        </w:rPr>
        <w:t> </w:t>
      </w:r>
      <w:r>
        <w:rPr/>
        <w:t>Time</w:t>
      </w:r>
      <w:r>
        <w:rPr>
          <w:spacing w:val="-1"/>
        </w:rPr>
        <w:t> </w:t>
      </w:r>
      <w:r>
        <w:rPr/>
        <w:t>to</w:t>
      </w:r>
      <w:r>
        <w:rPr>
          <w:spacing w:val="-1"/>
        </w:rPr>
        <w:t> </w:t>
      </w:r>
      <w:r>
        <w:rPr/>
        <w:t>file,</w:t>
      </w:r>
      <w:r>
        <w:rPr>
          <w:spacing w:val="-1"/>
        </w:rPr>
        <w:t> </w:t>
      </w:r>
      <w:r>
        <w:rPr/>
        <w:t>review</w:t>
      </w:r>
      <w:r>
        <w:rPr>
          <w:spacing w:val="-2"/>
        </w:rPr>
        <w:t> </w:t>
      </w:r>
      <w:r>
        <w:rPr/>
        <w:t>and</w:t>
      </w:r>
      <w:r>
        <w:rPr>
          <w:spacing w:val="-1"/>
        </w:rPr>
        <w:t> </w:t>
      </w:r>
      <w:r>
        <w:rPr/>
        <w:t>clear</w:t>
      </w:r>
      <w:r>
        <w:rPr>
          <w:spacing w:val="-3"/>
        </w:rPr>
        <w:t> </w:t>
      </w:r>
      <w:r>
        <w:rPr/>
        <w:t>a</w:t>
      </w:r>
      <w:r>
        <w:rPr>
          <w:spacing w:val="-1"/>
        </w:rPr>
        <w:t> </w:t>
      </w:r>
      <w:r>
        <w:rPr/>
        <w:t>simplified</w:t>
      </w:r>
      <w:r>
        <w:rPr>
          <w:spacing w:val="-1"/>
        </w:rPr>
        <w:t> </w:t>
      </w:r>
      <w:r>
        <w:rPr/>
        <w:t>merger review</w:t>
      </w:r>
      <w:r>
        <w:rPr>
          <w:spacing w:val="-5"/>
        </w:rPr>
        <w:t> </w:t>
      </w:r>
      <w:r>
        <w:rPr/>
        <w:t>and</w:t>
      </w:r>
      <w:r>
        <w:rPr>
          <w:spacing w:val="-1"/>
        </w:rPr>
        <w:t> </w:t>
      </w:r>
      <w:r>
        <w:rPr/>
        <w:t>adequate</w:t>
      </w:r>
      <w:r>
        <w:rPr>
          <w:spacing w:val="-1"/>
        </w:rPr>
        <w:t> </w:t>
      </w:r>
      <w:r>
        <w:rPr/>
        <w:t>use</w:t>
      </w:r>
      <w:r>
        <w:rPr>
          <w:spacing w:val="-1"/>
        </w:rPr>
        <w:t> </w:t>
      </w:r>
      <w:r>
        <w:rPr/>
        <w:t>of the procedure are collected through expert consultation, conditional to (i) existence of regulation to notify transactions as answered in Question 31; and (ii) actual practice in filing merger notifications to the Competition Authority over last year, as answered in Question 112b.</w:t>
      </w:r>
    </w:p>
    <w:p>
      <w:pPr>
        <w:pStyle w:val="BodyText"/>
      </w:pPr>
    </w:p>
    <w:p>
      <w:pPr>
        <w:pStyle w:val="BodyText"/>
        <w:ind w:left="360" w:right="667"/>
      </w:pPr>
      <w:r>
        <w:rPr/>
        <w:t>Data</w:t>
      </w:r>
      <w:r>
        <w:rPr>
          <w:spacing w:val="-4"/>
        </w:rPr>
        <w:t> </w:t>
      </w:r>
      <w:r>
        <w:rPr/>
        <w:t>for</w:t>
      </w:r>
      <w:r>
        <w:rPr>
          <w:spacing w:val="-1"/>
        </w:rPr>
        <w:t> </w:t>
      </w:r>
      <w:r>
        <w:rPr/>
        <w:t>Pillar</w:t>
      </w:r>
      <w:r>
        <w:rPr>
          <w:spacing w:val="-1"/>
        </w:rPr>
        <w:t> </w:t>
      </w:r>
      <w:r>
        <w:rPr/>
        <w:t>III</w:t>
      </w:r>
      <w:r>
        <w:rPr>
          <w:spacing w:val="-4"/>
        </w:rPr>
        <w:t> </w:t>
      </w:r>
      <w:r>
        <w:rPr/>
        <w:t>on</w:t>
      </w:r>
      <w:r>
        <w:rPr>
          <w:spacing w:val="-2"/>
        </w:rPr>
        <w:t> </w:t>
      </w:r>
      <w:r>
        <w:rPr/>
        <w:t>the</w:t>
      </w:r>
      <w:r>
        <w:rPr>
          <w:spacing w:val="-2"/>
        </w:rPr>
        <w:t> </w:t>
      </w:r>
      <w:r>
        <w:rPr/>
        <w:t>Index</w:t>
      </w:r>
      <w:r>
        <w:rPr>
          <w:spacing w:val="-2"/>
        </w:rPr>
        <w:t> </w:t>
      </w:r>
      <w:r>
        <w:rPr/>
        <w:t>on</w:t>
      </w:r>
      <w:r>
        <w:rPr>
          <w:spacing w:val="-5"/>
        </w:rPr>
        <w:t> </w:t>
      </w:r>
      <w:r>
        <w:rPr/>
        <w:t>Market</w:t>
      </w:r>
      <w:r>
        <w:rPr>
          <w:spacing w:val="-1"/>
        </w:rPr>
        <w:t> </w:t>
      </w:r>
      <w:r>
        <w:rPr/>
        <w:t>Dynamism</w:t>
      </w:r>
      <w:r>
        <w:rPr>
          <w:spacing w:val="-4"/>
        </w:rPr>
        <w:t> </w:t>
      </w:r>
      <w:r>
        <w:rPr/>
        <w:t>and</w:t>
      </w:r>
      <w:r>
        <w:rPr>
          <w:spacing w:val="-2"/>
        </w:rPr>
        <w:t> </w:t>
      </w:r>
      <w:r>
        <w:rPr/>
        <w:t>Competitive</w:t>
      </w:r>
      <w:r>
        <w:rPr>
          <w:spacing w:val="-2"/>
        </w:rPr>
        <w:t> </w:t>
      </w:r>
      <w:r>
        <w:rPr/>
        <w:t>Behaviors</w:t>
      </w:r>
      <w:r>
        <w:rPr>
          <w:spacing w:val="-4"/>
        </w:rPr>
        <w:t> </w:t>
      </w:r>
      <w:r>
        <w:rPr/>
        <w:t>are</w:t>
      </w:r>
      <w:r>
        <w:rPr>
          <w:spacing w:val="-2"/>
        </w:rPr>
        <w:t> </w:t>
      </w:r>
      <w:r>
        <w:rPr/>
        <w:t>collected</w:t>
      </w:r>
      <w:r>
        <w:rPr>
          <w:spacing w:val="-5"/>
        </w:rPr>
        <w:t> </w:t>
      </w:r>
      <w:r>
        <w:rPr/>
        <w:t>through firm-level surveys.</w:t>
      </w:r>
    </w:p>
    <w:p>
      <w:pPr>
        <w:pStyle w:val="ListParagraph"/>
        <w:numPr>
          <w:ilvl w:val="1"/>
          <w:numId w:val="66"/>
        </w:numPr>
        <w:tabs>
          <w:tab w:pos="774" w:val="left" w:leader="none"/>
        </w:tabs>
        <w:spacing w:line="240" w:lineRule="auto" w:before="252" w:after="0"/>
        <w:ind w:left="774" w:right="0" w:hanging="415"/>
        <w:jc w:val="left"/>
        <w:rPr>
          <w:b/>
          <w:sz w:val="22"/>
        </w:rPr>
      </w:pPr>
      <w:r>
        <w:rPr>
          <w:b/>
          <w:color w:val="4471C4"/>
          <w:spacing w:val="-2"/>
          <w:sz w:val="22"/>
        </w:rPr>
        <w:t>COMPETITION</w:t>
      </w:r>
    </w:p>
    <w:p>
      <w:pPr>
        <w:pStyle w:val="BodyText"/>
        <w:rPr>
          <w:b/>
        </w:rPr>
      </w:pPr>
    </w:p>
    <w:p>
      <w:pPr>
        <w:pStyle w:val="ListParagraph"/>
        <w:numPr>
          <w:ilvl w:val="2"/>
          <w:numId w:val="66"/>
        </w:numPr>
        <w:tabs>
          <w:tab w:pos="1079" w:val="left" w:leader="none"/>
        </w:tabs>
        <w:spacing w:line="240" w:lineRule="auto" w:before="0" w:after="0"/>
        <w:ind w:left="1079" w:right="0" w:hanging="720"/>
        <w:jc w:val="left"/>
        <w:rPr>
          <w:b/>
          <w:sz w:val="22"/>
        </w:rPr>
      </w:pPr>
      <w:r>
        <w:rPr>
          <w:b/>
          <w:color w:val="4471C4"/>
          <w:sz w:val="22"/>
        </w:rPr>
        <w:t>Simplified</w:t>
      </w:r>
      <w:r>
        <w:rPr>
          <w:b/>
          <w:color w:val="4471C4"/>
          <w:spacing w:val="-9"/>
          <w:sz w:val="22"/>
        </w:rPr>
        <w:t> </w:t>
      </w:r>
      <w:r>
        <w:rPr>
          <w:b/>
          <w:color w:val="4471C4"/>
          <w:sz w:val="22"/>
        </w:rPr>
        <w:t>Merger</w:t>
      </w:r>
      <w:r>
        <w:rPr>
          <w:b/>
          <w:color w:val="4471C4"/>
          <w:spacing w:val="-5"/>
          <w:sz w:val="22"/>
        </w:rPr>
        <w:t> </w:t>
      </w:r>
      <w:r>
        <w:rPr>
          <w:b/>
          <w:color w:val="4471C4"/>
          <w:spacing w:val="-2"/>
          <w:sz w:val="22"/>
        </w:rPr>
        <w:t>Review</w:t>
      </w:r>
    </w:p>
    <w:p>
      <w:pPr>
        <w:pStyle w:val="BodyText"/>
        <w:rPr>
          <w:b/>
        </w:rPr>
      </w:pPr>
    </w:p>
    <w:p>
      <w:pPr>
        <w:pStyle w:val="ListParagraph"/>
        <w:numPr>
          <w:ilvl w:val="0"/>
          <w:numId w:val="58"/>
        </w:numPr>
        <w:tabs>
          <w:tab w:pos="791" w:val="left" w:leader="none"/>
        </w:tabs>
        <w:spacing w:line="240" w:lineRule="auto" w:before="1" w:after="0"/>
        <w:ind w:left="791" w:right="354" w:hanging="447"/>
        <w:jc w:val="both"/>
        <w:rPr>
          <w:b/>
          <w:sz w:val="22"/>
        </w:rPr>
      </w:pPr>
      <w:r>
        <w:rPr>
          <w:b/>
          <w:sz w:val="22"/>
        </w:rPr>
        <w:t>For the following 4 questions please assume that in accordance with the regulatory framework a transaction between two firms must be notified to the Competition Authority as this transaction is within the scope of merger control regulations. This transaction does not include a market overlap, that is, firms are not operating in the same or related markets. In voluntary notification</w:t>
      </w:r>
      <w:r>
        <w:rPr>
          <w:b/>
          <w:spacing w:val="-14"/>
          <w:sz w:val="22"/>
        </w:rPr>
        <w:t> </w:t>
      </w:r>
      <w:r>
        <w:rPr>
          <w:b/>
          <w:sz w:val="22"/>
        </w:rPr>
        <w:t>systems,</w:t>
      </w:r>
      <w:r>
        <w:rPr>
          <w:b/>
          <w:spacing w:val="-14"/>
          <w:sz w:val="22"/>
        </w:rPr>
        <w:t> </w:t>
      </w:r>
      <w:r>
        <w:rPr>
          <w:b/>
          <w:sz w:val="22"/>
        </w:rPr>
        <w:t>please</w:t>
      </w:r>
      <w:r>
        <w:rPr>
          <w:b/>
          <w:spacing w:val="-14"/>
          <w:sz w:val="22"/>
        </w:rPr>
        <w:t> </w:t>
      </w:r>
      <w:r>
        <w:rPr>
          <w:b/>
          <w:sz w:val="22"/>
        </w:rPr>
        <w:t>assume</w:t>
      </w:r>
      <w:r>
        <w:rPr>
          <w:b/>
          <w:spacing w:val="-13"/>
          <w:sz w:val="22"/>
        </w:rPr>
        <w:t> </w:t>
      </w:r>
      <w:r>
        <w:rPr>
          <w:b/>
          <w:sz w:val="22"/>
        </w:rPr>
        <w:t>that</w:t>
      </w:r>
      <w:r>
        <w:rPr>
          <w:b/>
          <w:spacing w:val="-14"/>
          <w:sz w:val="22"/>
        </w:rPr>
        <w:t> </w:t>
      </w:r>
      <w:r>
        <w:rPr>
          <w:b/>
          <w:sz w:val="22"/>
        </w:rPr>
        <w:t>firms</w:t>
      </w:r>
      <w:r>
        <w:rPr>
          <w:b/>
          <w:spacing w:val="-14"/>
          <w:sz w:val="22"/>
        </w:rPr>
        <w:t> </w:t>
      </w:r>
      <w:r>
        <w:rPr>
          <w:b/>
          <w:sz w:val="22"/>
        </w:rPr>
        <w:t>will</w:t>
      </w:r>
      <w:r>
        <w:rPr>
          <w:b/>
          <w:spacing w:val="-14"/>
          <w:sz w:val="22"/>
        </w:rPr>
        <w:t> </w:t>
      </w:r>
      <w:r>
        <w:rPr>
          <w:b/>
          <w:sz w:val="22"/>
        </w:rPr>
        <w:t>notify</w:t>
      </w:r>
      <w:r>
        <w:rPr>
          <w:b/>
          <w:spacing w:val="-13"/>
          <w:sz w:val="22"/>
        </w:rPr>
        <w:t> </w:t>
      </w:r>
      <w:r>
        <w:rPr>
          <w:b/>
          <w:sz w:val="22"/>
        </w:rPr>
        <w:t>the</w:t>
      </w:r>
      <w:r>
        <w:rPr>
          <w:b/>
          <w:spacing w:val="-14"/>
          <w:sz w:val="22"/>
        </w:rPr>
        <w:t> </w:t>
      </w:r>
      <w:r>
        <w:rPr>
          <w:b/>
          <w:sz w:val="22"/>
        </w:rPr>
        <w:t>transaction</w:t>
      </w:r>
      <w:r>
        <w:rPr>
          <w:b/>
          <w:spacing w:val="-14"/>
          <w:sz w:val="22"/>
        </w:rPr>
        <w:t> </w:t>
      </w:r>
      <w:r>
        <w:rPr>
          <w:b/>
          <w:sz w:val="22"/>
        </w:rPr>
        <w:t>willingly</w:t>
      </w:r>
      <w:r>
        <w:rPr>
          <w:b/>
          <w:spacing w:val="-14"/>
          <w:sz w:val="22"/>
        </w:rPr>
        <w:t> </w:t>
      </w:r>
      <w:r>
        <w:rPr>
          <w:b/>
          <w:sz w:val="22"/>
        </w:rPr>
        <w:t>for</w:t>
      </w:r>
      <w:r>
        <w:rPr>
          <w:b/>
          <w:spacing w:val="-13"/>
          <w:sz w:val="22"/>
        </w:rPr>
        <w:t> </w:t>
      </w:r>
      <w:r>
        <w:rPr>
          <w:b/>
          <w:sz w:val="22"/>
        </w:rPr>
        <w:t>the</w:t>
      </w:r>
      <w:r>
        <w:rPr>
          <w:b/>
          <w:spacing w:val="-14"/>
          <w:sz w:val="22"/>
        </w:rPr>
        <w:t> </w:t>
      </w:r>
      <w:r>
        <w:rPr>
          <w:b/>
          <w:sz w:val="22"/>
        </w:rPr>
        <w:t>purpose of answering the following questions.</w:t>
      </w:r>
    </w:p>
    <w:p>
      <w:pPr>
        <w:pStyle w:val="BodyText"/>
        <w:spacing w:before="1"/>
        <w:ind w:left="1266" w:right="355" w:hanging="548"/>
        <w:jc w:val="both"/>
      </w:pPr>
      <w:r>
        <w:rPr/>
        <w:t>112a.</w:t>
      </w:r>
      <w:r>
        <w:rPr>
          <w:spacing w:val="-7"/>
        </w:rPr>
        <w:t> </w:t>
      </w:r>
      <w:r>
        <w:rPr/>
        <w:t>In</w:t>
      </w:r>
      <w:r>
        <w:rPr>
          <w:spacing w:val="-14"/>
        </w:rPr>
        <w:t> </w:t>
      </w:r>
      <w:r>
        <w:rPr/>
        <w:t>practice,</w:t>
      </w:r>
      <w:r>
        <w:rPr>
          <w:spacing w:val="-14"/>
        </w:rPr>
        <w:t> </w:t>
      </w:r>
      <w:r>
        <w:rPr/>
        <w:t>in</w:t>
      </w:r>
      <w:r>
        <w:rPr>
          <w:spacing w:val="-13"/>
        </w:rPr>
        <w:t> </w:t>
      </w:r>
      <w:r>
        <w:rPr/>
        <w:t>case</w:t>
      </w:r>
      <w:r>
        <w:rPr>
          <w:spacing w:val="-14"/>
        </w:rPr>
        <w:t> </w:t>
      </w:r>
      <w:r>
        <w:rPr/>
        <w:t>of</w:t>
      </w:r>
      <w:r>
        <w:rPr>
          <w:spacing w:val="-14"/>
        </w:rPr>
        <w:t> </w:t>
      </w:r>
      <w:r>
        <w:rPr/>
        <w:t>a</w:t>
      </w:r>
      <w:r>
        <w:rPr>
          <w:spacing w:val="-13"/>
        </w:rPr>
        <w:t> </w:t>
      </w:r>
      <w:r>
        <w:rPr/>
        <w:t>transaction</w:t>
      </w:r>
      <w:r>
        <w:rPr>
          <w:spacing w:val="-14"/>
        </w:rPr>
        <w:t> </w:t>
      </w:r>
      <w:r>
        <w:rPr/>
        <w:t>with</w:t>
      </w:r>
      <w:r>
        <w:rPr>
          <w:spacing w:val="-14"/>
        </w:rPr>
        <w:t> </w:t>
      </w:r>
      <w:r>
        <w:rPr/>
        <w:t>the</w:t>
      </w:r>
      <w:r>
        <w:rPr>
          <w:spacing w:val="-14"/>
        </w:rPr>
        <w:t> </w:t>
      </w:r>
      <w:r>
        <w:rPr/>
        <w:t>characteristics</w:t>
      </w:r>
      <w:r>
        <w:rPr>
          <w:spacing w:val="-13"/>
        </w:rPr>
        <w:t> </w:t>
      </w:r>
      <w:r>
        <w:rPr/>
        <w:t>described</w:t>
      </w:r>
      <w:r>
        <w:rPr>
          <w:spacing w:val="-14"/>
        </w:rPr>
        <w:t> </w:t>
      </w:r>
      <w:r>
        <w:rPr/>
        <w:t>above,</w:t>
      </w:r>
      <w:r>
        <w:rPr>
          <w:spacing w:val="-14"/>
        </w:rPr>
        <w:t> </w:t>
      </w:r>
      <w:r>
        <w:rPr/>
        <w:t>would</w:t>
      </w:r>
      <w:r>
        <w:rPr>
          <w:spacing w:val="-14"/>
        </w:rPr>
        <w:t> </w:t>
      </w:r>
      <w:r>
        <w:rPr/>
        <w:t>the</w:t>
      </w:r>
      <w:r>
        <w:rPr>
          <w:spacing w:val="-13"/>
        </w:rPr>
        <w:t> </w:t>
      </w:r>
      <w:r>
        <w:rPr/>
        <w:t>transaction be reviewed under a simplified merger review procedure? (Y/ No, the Competition Authority would not review it under a simplifier merger review procedure/ No, because there is no simplified merger review regime)</w:t>
      </w:r>
    </w:p>
    <w:p>
      <w:pPr>
        <w:pStyle w:val="BodyText"/>
        <w:ind w:left="1223" w:right="359" w:hanging="504"/>
        <w:jc w:val="both"/>
        <w:rPr>
          <w:i/>
        </w:rPr>
      </w:pPr>
      <w:r>
        <w:rPr/>
        <w:t>112b.Have any merger notifications been filed with the Competition Authority in the past year? (</w:t>
      </w:r>
      <w:r>
        <w:rPr>
          <w:i/>
        </w:rPr>
        <w:t>not </w:t>
      </w:r>
      <w:r>
        <w:rPr>
          <w:i/>
          <w:spacing w:val="-2"/>
        </w:rPr>
        <w:t>scored)</w:t>
      </w:r>
    </w:p>
    <w:p>
      <w:pPr>
        <w:pStyle w:val="BodyText"/>
        <w:ind w:left="1223" w:right="355" w:hanging="505"/>
        <w:jc w:val="both"/>
      </w:pPr>
      <w:r>
        <w:rPr/>
        <w:t>112c.</w:t>
      </w:r>
      <w:r>
        <w:rPr>
          <w:spacing w:val="-14"/>
        </w:rPr>
        <w:t> </w:t>
      </w:r>
      <w:r>
        <w:rPr/>
        <w:t>In</w:t>
      </w:r>
      <w:r>
        <w:rPr>
          <w:spacing w:val="-14"/>
        </w:rPr>
        <w:t> </w:t>
      </w:r>
      <w:r>
        <w:rPr/>
        <w:t>practice,</w:t>
      </w:r>
      <w:r>
        <w:rPr>
          <w:spacing w:val="-14"/>
        </w:rPr>
        <w:t> </w:t>
      </w:r>
      <w:r>
        <w:rPr/>
        <w:t>what</w:t>
      </w:r>
      <w:r>
        <w:rPr>
          <w:spacing w:val="-5"/>
        </w:rPr>
        <w:t> </w:t>
      </w:r>
      <w:r>
        <w:rPr/>
        <w:t>is</w:t>
      </w:r>
      <w:r>
        <w:rPr>
          <w:spacing w:val="-4"/>
        </w:rPr>
        <w:t> </w:t>
      </w:r>
      <w:r>
        <w:rPr/>
        <w:t>an</w:t>
      </w:r>
      <w:r>
        <w:rPr>
          <w:spacing w:val="-5"/>
        </w:rPr>
        <w:t> </w:t>
      </w:r>
      <w:r>
        <w:rPr/>
        <w:t>average</w:t>
      </w:r>
      <w:r>
        <w:rPr>
          <w:spacing w:val="-4"/>
        </w:rPr>
        <w:t> </w:t>
      </w:r>
      <w:r>
        <w:rPr/>
        <w:t>time,</w:t>
      </w:r>
      <w:r>
        <w:rPr>
          <w:spacing w:val="-5"/>
        </w:rPr>
        <w:t> </w:t>
      </w:r>
      <w:r>
        <w:rPr/>
        <w:t>in</w:t>
      </w:r>
      <w:r>
        <w:rPr>
          <w:spacing w:val="-2"/>
        </w:rPr>
        <w:t> </w:t>
      </w:r>
      <w:r>
        <w:rPr/>
        <w:t>calendar</w:t>
      </w:r>
      <w:r>
        <w:rPr>
          <w:spacing w:val="-1"/>
        </w:rPr>
        <w:t> </w:t>
      </w:r>
      <w:r>
        <w:rPr/>
        <w:t>days,</w:t>
      </w:r>
      <w:r>
        <w:rPr>
          <w:spacing w:val="-7"/>
        </w:rPr>
        <w:t> </w:t>
      </w:r>
      <w:r>
        <w:rPr/>
        <w:t>to</w:t>
      </w:r>
      <w:r>
        <w:rPr>
          <w:spacing w:val="-2"/>
        </w:rPr>
        <w:t> </w:t>
      </w:r>
      <w:r>
        <w:rPr/>
        <w:t>comply</w:t>
      </w:r>
      <w:r>
        <w:rPr>
          <w:spacing w:val="-5"/>
        </w:rPr>
        <w:t> </w:t>
      </w:r>
      <w:r>
        <w:rPr/>
        <w:t>with</w:t>
      </w:r>
      <w:r>
        <w:rPr>
          <w:spacing w:val="-2"/>
        </w:rPr>
        <w:t> </w:t>
      </w:r>
      <w:r>
        <w:rPr/>
        <w:t>documentary</w:t>
      </w:r>
      <w:r>
        <w:rPr>
          <w:spacing w:val="-2"/>
        </w:rPr>
        <w:t> </w:t>
      </w:r>
      <w:r>
        <w:rPr/>
        <w:t>requirements and</w:t>
      </w:r>
      <w:r>
        <w:rPr>
          <w:spacing w:val="-6"/>
        </w:rPr>
        <w:t> </w:t>
      </w:r>
      <w:r>
        <w:rPr/>
        <w:t>file</w:t>
      </w:r>
      <w:r>
        <w:rPr>
          <w:spacing w:val="-8"/>
        </w:rPr>
        <w:t> </w:t>
      </w:r>
      <w:r>
        <w:rPr/>
        <w:t>a</w:t>
      </w:r>
      <w:r>
        <w:rPr>
          <w:spacing w:val="-6"/>
        </w:rPr>
        <w:t> </w:t>
      </w:r>
      <w:r>
        <w:rPr/>
        <w:t>notification</w:t>
      </w:r>
      <w:r>
        <w:rPr>
          <w:spacing w:val="-6"/>
        </w:rPr>
        <w:t> </w:t>
      </w:r>
      <w:r>
        <w:rPr/>
        <w:t>to</w:t>
      </w:r>
      <w:r>
        <w:rPr>
          <w:spacing w:val="-8"/>
        </w:rPr>
        <w:t> </w:t>
      </w:r>
      <w:r>
        <w:rPr/>
        <w:t>the</w:t>
      </w:r>
      <w:r>
        <w:rPr>
          <w:spacing w:val="-8"/>
        </w:rPr>
        <w:t> </w:t>
      </w:r>
      <w:r>
        <w:rPr/>
        <w:t>Competition</w:t>
      </w:r>
      <w:r>
        <w:rPr>
          <w:spacing w:val="-6"/>
        </w:rPr>
        <w:t> </w:t>
      </w:r>
      <w:r>
        <w:rPr/>
        <w:t>Authority</w:t>
      </w:r>
      <w:r>
        <w:rPr>
          <w:spacing w:val="-6"/>
        </w:rPr>
        <w:t> </w:t>
      </w:r>
      <w:r>
        <w:rPr/>
        <w:t>for</w:t>
      </w:r>
      <w:r>
        <w:rPr>
          <w:spacing w:val="-8"/>
        </w:rPr>
        <w:t> </w:t>
      </w:r>
      <w:r>
        <w:rPr/>
        <w:t>a</w:t>
      </w:r>
      <w:r>
        <w:rPr>
          <w:spacing w:val="-6"/>
        </w:rPr>
        <w:t> </w:t>
      </w:r>
      <w:r>
        <w:rPr/>
        <w:t>case</w:t>
      </w:r>
      <w:r>
        <w:rPr>
          <w:spacing w:val="-8"/>
        </w:rPr>
        <w:t> </w:t>
      </w:r>
      <w:r>
        <w:rPr/>
        <w:t>similar</w:t>
      </w:r>
      <w:r>
        <w:rPr>
          <w:spacing w:val="-5"/>
        </w:rPr>
        <w:t> </w:t>
      </w:r>
      <w:r>
        <w:rPr/>
        <w:t>to</w:t>
      </w:r>
      <w:r>
        <w:rPr>
          <w:spacing w:val="-8"/>
        </w:rPr>
        <w:t> </w:t>
      </w:r>
      <w:r>
        <w:rPr/>
        <w:t>the</w:t>
      </w:r>
      <w:r>
        <w:rPr>
          <w:spacing w:val="-6"/>
        </w:rPr>
        <w:t> </w:t>
      </w:r>
      <w:r>
        <w:rPr/>
        <w:t>one</w:t>
      </w:r>
      <w:r>
        <w:rPr>
          <w:spacing w:val="-6"/>
        </w:rPr>
        <w:t> </w:t>
      </w:r>
      <w:r>
        <w:rPr/>
        <w:t>described</w:t>
      </w:r>
      <w:r>
        <w:rPr>
          <w:spacing w:val="-6"/>
        </w:rPr>
        <w:t> </w:t>
      </w:r>
      <w:r>
        <w:rPr/>
        <w:t>above? </w:t>
      </w:r>
      <w:r>
        <w:rPr>
          <w:spacing w:val="-2"/>
        </w:rPr>
        <w:t>(</w:t>
      </w:r>
      <w:r>
        <w:rPr>
          <w:i/>
          <w:spacing w:val="-2"/>
        </w:rPr>
        <w:t>Numerical</w:t>
      </w:r>
      <w:r>
        <w:rPr>
          <w:spacing w:val="-2"/>
        </w:rPr>
        <w:t>)</w:t>
      </w:r>
    </w:p>
    <w:p>
      <w:pPr>
        <w:pStyle w:val="BodyText"/>
        <w:ind w:left="1223" w:right="355" w:hanging="504"/>
        <w:jc w:val="both"/>
      </w:pPr>
      <w:r>
        <w:rPr/>
        <w:t>112d.In practice, what is an average time, in calendar days, it takes for the Competition Authority to review and clear a transaction similar to the one described above? (</w:t>
      </w:r>
      <w:r>
        <w:rPr>
          <w:i/>
        </w:rPr>
        <w:t>Numerical</w:t>
      </w:r>
      <w:r>
        <w:rPr/>
        <w:t>)</w:t>
      </w:r>
    </w:p>
    <w:p>
      <w:pPr>
        <w:pStyle w:val="ListParagraph"/>
        <w:numPr>
          <w:ilvl w:val="0"/>
          <w:numId w:val="58"/>
        </w:numPr>
        <w:tabs>
          <w:tab w:pos="791" w:val="left" w:leader="none"/>
        </w:tabs>
        <w:spacing w:line="240" w:lineRule="auto" w:before="250" w:after="0"/>
        <w:ind w:left="791" w:right="359" w:hanging="447"/>
        <w:jc w:val="both"/>
        <w:rPr>
          <w:i/>
          <w:sz w:val="22"/>
        </w:rPr>
      </w:pPr>
      <w:r>
        <w:rPr>
          <w:b/>
          <w:sz w:val="22"/>
        </w:rPr>
        <w:t>Over the past year, has the Competition Authority applied a leniency program? </w:t>
      </w:r>
      <w:r>
        <w:rPr>
          <w:sz w:val="22"/>
        </w:rPr>
        <w:t>(Y/N) </w:t>
      </w:r>
      <w:r>
        <w:rPr>
          <w:i/>
          <w:sz w:val="22"/>
        </w:rPr>
        <w:t>(not </w:t>
      </w:r>
      <w:r>
        <w:rPr>
          <w:i/>
          <w:spacing w:val="-2"/>
          <w:sz w:val="22"/>
        </w:rPr>
        <w:t>scored)</w:t>
      </w:r>
    </w:p>
    <w:p>
      <w:pPr>
        <w:pStyle w:val="BodyText"/>
        <w:spacing w:before="1"/>
        <w:rPr>
          <w:i/>
        </w:rPr>
      </w:pPr>
    </w:p>
    <w:p>
      <w:pPr>
        <w:pStyle w:val="ListParagraph"/>
        <w:numPr>
          <w:ilvl w:val="0"/>
          <w:numId w:val="58"/>
        </w:numPr>
        <w:tabs>
          <w:tab w:pos="790" w:val="left" w:leader="none"/>
        </w:tabs>
        <w:spacing w:line="240" w:lineRule="auto" w:before="1" w:after="0"/>
        <w:ind w:left="790" w:right="0" w:hanging="446"/>
        <w:jc w:val="left"/>
        <w:rPr>
          <w:i/>
          <w:sz w:val="22"/>
        </w:rPr>
      </w:pPr>
      <w:r>
        <w:rPr>
          <w:b/>
          <w:sz w:val="22"/>
        </w:rPr>
        <w:t>Are</w:t>
      </w:r>
      <w:r>
        <w:rPr>
          <w:b/>
          <w:spacing w:val="-5"/>
          <w:sz w:val="22"/>
        </w:rPr>
        <w:t> </w:t>
      </w:r>
      <w:r>
        <w:rPr>
          <w:b/>
          <w:sz w:val="22"/>
        </w:rPr>
        <w:t>all</w:t>
      </w:r>
      <w:r>
        <w:rPr>
          <w:b/>
          <w:spacing w:val="-3"/>
          <w:sz w:val="22"/>
        </w:rPr>
        <w:t> </w:t>
      </w:r>
      <w:r>
        <w:rPr>
          <w:b/>
          <w:sz w:val="22"/>
        </w:rPr>
        <w:t>Competition</w:t>
      </w:r>
      <w:r>
        <w:rPr>
          <w:b/>
          <w:spacing w:val="-5"/>
          <w:sz w:val="22"/>
        </w:rPr>
        <w:t> </w:t>
      </w:r>
      <w:r>
        <w:rPr>
          <w:b/>
          <w:sz w:val="22"/>
        </w:rPr>
        <w:t>Authority’s</w:t>
      </w:r>
      <w:r>
        <w:rPr>
          <w:b/>
          <w:spacing w:val="-7"/>
          <w:sz w:val="22"/>
        </w:rPr>
        <w:t> </w:t>
      </w:r>
      <w:r>
        <w:rPr>
          <w:b/>
          <w:sz w:val="22"/>
        </w:rPr>
        <w:t>antitrust</w:t>
      </w:r>
      <w:r>
        <w:rPr>
          <w:b/>
          <w:spacing w:val="-3"/>
          <w:sz w:val="22"/>
        </w:rPr>
        <w:t> </w:t>
      </w:r>
      <w:r>
        <w:rPr>
          <w:b/>
          <w:sz w:val="22"/>
        </w:rPr>
        <w:t>decisions</w:t>
      </w:r>
      <w:r>
        <w:rPr>
          <w:b/>
          <w:spacing w:val="-6"/>
          <w:sz w:val="22"/>
        </w:rPr>
        <w:t> </w:t>
      </w:r>
      <w:r>
        <w:rPr>
          <w:b/>
          <w:sz w:val="22"/>
        </w:rPr>
        <w:t>enforced</w:t>
      </w:r>
      <w:r>
        <w:rPr>
          <w:b/>
          <w:spacing w:val="-7"/>
          <w:sz w:val="22"/>
        </w:rPr>
        <w:t> </w:t>
      </w:r>
      <w:r>
        <w:rPr>
          <w:b/>
          <w:sz w:val="22"/>
        </w:rPr>
        <w:t>in</w:t>
      </w:r>
      <w:r>
        <w:rPr>
          <w:b/>
          <w:spacing w:val="-6"/>
          <w:sz w:val="22"/>
        </w:rPr>
        <w:t> </w:t>
      </w:r>
      <w:r>
        <w:rPr>
          <w:b/>
          <w:sz w:val="22"/>
        </w:rPr>
        <w:t>practice?</w:t>
      </w:r>
      <w:r>
        <w:rPr>
          <w:b/>
          <w:spacing w:val="-7"/>
          <w:sz w:val="22"/>
        </w:rPr>
        <w:t> </w:t>
      </w:r>
      <w:r>
        <w:rPr>
          <w:sz w:val="22"/>
        </w:rPr>
        <w:t>(Y/N)</w:t>
      </w:r>
      <w:r>
        <w:rPr>
          <w:spacing w:val="-3"/>
          <w:sz w:val="22"/>
        </w:rPr>
        <w:t> </w:t>
      </w:r>
      <w:r>
        <w:rPr>
          <w:i/>
          <w:sz w:val="22"/>
        </w:rPr>
        <w:t>(not</w:t>
      </w:r>
      <w:r>
        <w:rPr>
          <w:i/>
          <w:spacing w:val="-3"/>
          <w:sz w:val="22"/>
        </w:rPr>
        <w:t> </w:t>
      </w:r>
      <w:r>
        <w:rPr>
          <w:i/>
          <w:spacing w:val="-2"/>
          <w:sz w:val="22"/>
        </w:rPr>
        <w:t>scored)</w:t>
      </w:r>
    </w:p>
    <w:p>
      <w:pPr>
        <w:pStyle w:val="ListParagraph"/>
        <w:numPr>
          <w:ilvl w:val="0"/>
          <w:numId w:val="58"/>
        </w:numPr>
        <w:tabs>
          <w:tab w:pos="790" w:val="left" w:leader="none"/>
        </w:tabs>
        <w:spacing w:line="240" w:lineRule="auto" w:before="250" w:after="0"/>
        <w:ind w:left="790" w:right="0" w:hanging="446"/>
        <w:jc w:val="left"/>
        <w:rPr>
          <w:b/>
          <w:sz w:val="22"/>
        </w:rPr>
      </w:pPr>
      <w:r>
        <w:rPr>
          <w:b/>
          <w:sz w:val="22"/>
        </w:rPr>
        <w:t>Does</w:t>
      </w:r>
      <w:r>
        <w:rPr>
          <w:b/>
          <w:spacing w:val="2"/>
          <w:sz w:val="22"/>
        </w:rPr>
        <w:t> </w:t>
      </w:r>
      <w:r>
        <w:rPr>
          <w:b/>
          <w:sz w:val="22"/>
        </w:rPr>
        <w:t>the</w:t>
      </w:r>
      <w:r>
        <w:rPr>
          <w:b/>
          <w:spacing w:val="2"/>
          <w:sz w:val="22"/>
        </w:rPr>
        <w:t> </w:t>
      </w:r>
      <w:r>
        <w:rPr>
          <w:b/>
          <w:sz w:val="22"/>
        </w:rPr>
        <w:t>regulatory</w:t>
      </w:r>
      <w:r>
        <w:rPr>
          <w:b/>
          <w:spacing w:val="4"/>
          <w:sz w:val="22"/>
        </w:rPr>
        <w:t> </w:t>
      </w:r>
      <w:r>
        <w:rPr>
          <w:b/>
          <w:sz w:val="22"/>
        </w:rPr>
        <w:t>framework</w:t>
      </w:r>
      <w:r>
        <w:rPr>
          <w:b/>
          <w:spacing w:val="4"/>
          <w:sz w:val="22"/>
        </w:rPr>
        <w:t> </w:t>
      </w:r>
      <w:r>
        <w:rPr>
          <w:b/>
          <w:sz w:val="22"/>
        </w:rPr>
        <w:t>require</w:t>
      </w:r>
      <w:r>
        <w:rPr>
          <w:b/>
          <w:spacing w:val="3"/>
          <w:sz w:val="22"/>
        </w:rPr>
        <w:t> </w:t>
      </w:r>
      <w:r>
        <w:rPr>
          <w:b/>
          <w:sz w:val="22"/>
        </w:rPr>
        <w:t>firms</w:t>
      </w:r>
      <w:r>
        <w:rPr>
          <w:b/>
          <w:spacing w:val="4"/>
          <w:sz w:val="22"/>
        </w:rPr>
        <w:t> </w:t>
      </w:r>
      <w:r>
        <w:rPr>
          <w:b/>
          <w:sz w:val="22"/>
        </w:rPr>
        <w:t>to</w:t>
      </w:r>
      <w:r>
        <w:rPr>
          <w:b/>
          <w:spacing w:val="4"/>
          <w:sz w:val="22"/>
        </w:rPr>
        <w:t> </w:t>
      </w:r>
      <w:r>
        <w:rPr>
          <w:b/>
          <w:sz w:val="22"/>
        </w:rPr>
        <w:t>pay</w:t>
      </w:r>
      <w:r>
        <w:rPr>
          <w:b/>
          <w:spacing w:val="4"/>
          <w:sz w:val="22"/>
        </w:rPr>
        <w:t> </w:t>
      </w:r>
      <w:r>
        <w:rPr>
          <w:b/>
          <w:sz w:val="22"/>
        </w:rPr>
        <w:t>a</w:t>
      </w:r>
      <w:r>
        <w:rPr>
          <w:b/>
          <w:spacing w:val="4"/>
          <w:sz w:val="22"/>
        </w:rPr>
        <w:t> </w:t>
      </w:r>
      <w:r>
        <w:rPr>
          <w:b/>
          <w:sz w:val="22"/>
        </w:rPr>
        <w:t>fee</w:t>
      </w:r>
      <w:r>
        <w:rPr>
          <w:b/>
          <w:spacing w:val="3"/>
          <w:sz w:val="22"/>
        </w:rPr>
        <w:t> </w:t>
      </w:r>
      <w:r>
        <w:rPr>
          <w:b/>
          <w:sz w:val="22"/>
        </w:rPr>
        <w:t>to</w:t>
      </w:r>
      <w:r>
        <w:rPr>
          <w:b/>
          <w:spacing w:val="4"/>
          <w:sz w:val="22"/>
        </w:rPr>
        <w:t> </w:t>
      </w:r>
      <w:r>
        <w:rPr>
          <w:b/>
          <w:sz w:val="22"/>
        </w:rPr>
        <w:t>notify</w:t>
      </w:r>
      <w:r>
        <w:rPr>
          <w:b/>
          <w:spacing w:val="4"/>
          <w:sz w:val="22"/>
        </w:rPr>
        <w:t> </w:t>
      </w:r>
      <w:r>
        <w:rPr>
          <w:b/>
          <w:sz w:val="22"/>
        </w:rPr>
        <w:t>and/or</w:t>
      </w:r>
      <w:r>
        <w:rPr>
          <w:b/>
          <w:spacing w:val="4"/>
          <w:sz w:val="22"/>
        </w:rPr>
        <w:t> </w:t>
      </w:r>
      <w:r>
        <w:rPr>
          <w:b/>
          <w:sz w:val="22"/>
        </w:rPr>
        <w:t>clear</w:t>
      </w:r>
      <w:r>
        <w:rPr>
          <w:b/>
          <w:spacing w:val="4"/>
          <w:sz w:val="22"/>
        </w:rPr>
        <w:t> </w:t>
      </w:r>
      <w:r>
        <w:rPr>
          <w:b/>
          <w:sz w:val="22"/>
        </w:rPr>
        <w:t>a</w:t>
      </w:r>
      <w:r>
        <w:rPr>
          <w:b/>
          <w:spacing w:val="5"/>
          <w:sz w:val="22"/>
        </w:rPr>
        <w:t> </w:t>
      </w:r>
      <w:r>
        <w:rPr>
          <w:b/>
          <w:spacing w:val="-2"/>
          <w:sz w:val="22"/>
        </w:rPr>
        <w:t>transaction?</w:t>
      </w:r>
    </w:p>
    <w:p>
      <w:pPr>
        <w:spacing w:before="2"/>
        <w:ind w:left="791" w:right="0" w:firstLine="0"/>
        <w:jc w:val="left"/>
        <w:rPr>
          <w:i/>
          <w:sz w:val="22"/>
        </w:rPr>
      </w:pPr>
      <w:r>
        <w:rPr>
          <w:sz w:val="22"/>
        </w:rPr>
        <w:t>(Y/N)</w:t>
      </w:r>
      <w:r>
        <w:rPr>
          <w:spacing w:val="-4"/>
          <w:sz w:val="22"/>
        </w:rPr>
        <w:t> </w:t>
      </w:r>
      <w:r>
        <w:rPr>
          <w:i/>
          <w:sz w:val="22"/>
        </w:rPr>
        <w:t>(not</w:t>
      </w:r>
      <w:r>
        <w:rPr>
          <w:i/>
          <w:spacing w:val="-3"/>
          <w:sz w:val="22"/>
        </w:rPr>
        <w:t> </w:t>
      </w:r>
      <w:r>
        <w:rPr>
          <w:i/>
          <w:spacing w:val="-2"/>
          <w:sz w:val="22"/>
        </w:rPr>
        <w:t>scored)</w:t>
      </w:r>
    </w:p>
    <w:p>
      <w:pPr>
        <w:pStyle w:val="BodyText"/>
        <w:rPr>
          <w:i/>
        </w:rPr>
      </w:pPr>
    </w:p>
    <w:p>
      <w:pPr>
        <w:pStyle w:val="ListParagraph"/>
        <w:numPr>
          <w:ilvl w:val="0"/>
          <w:numId w:val="58"/>
        </w:numPr>
        <w:tabs>
          <w:tab w:pos="790" w:val="left" w:leader="none"/>
        </w:tabs>
        <w:spacing w:line="240" w:lineRule="auto" w:before="0" w:after="0"/>
        <w:ind w:left="790" w:right="354" w:hanging="447"/>
        <w:jc w:val="both"/>
        <w:rPr>
          <w:i/>
          <w:sz w:val="22"/>
        </w:rPr>
      </w:pPr>
      <w:r>
        <w:rPr>
          <w:b/>
          <w:sz w:val="22"/>
        </w:rPr>
        <w:t>Is</w:t>
      </w:r>
      <w:r>
        <w:rPr>
          <w:b/>
          <w:spacing w:val="-16"/>
          <w:sz w:val="22"/>
        </w:rPr>
        <w:t> </w:t>
      </w:r>
      <w:r>
        <w:rPr>
          <w:b/>
          <w:sz w:val="22"/>
        </w:rPr>
        <w:t>the</w:t>
      </w:r>
      <w:r>
        <w:rPr>
          <w:b/>
          <w:spacing w:val="-14"/>
          <w:sz w:val="22"/>
        </w:rPr>
        <w:t> </w:t>
      </w:r>
      <w:r>
        <w:rPr>
          <w:b/>
          <w:sz w:val="22"/>
        </w:rPr>
        <w:t>official</w:t>
      </w:r>
      <w:r>
        <w:rPr>
          <w:b/>
          <w:spacing w:val="-14"/>
          <w:sz w:val="22"/>
        </w:rPr>
        <w:t> </w:t>
      </w:r>
      <w:r>
        <w:rPr>
          <w:b/>
          <w:sz w:val="22"/>
        </w:rPr>
        <w:t>office</w:t>
      </w:r>
      <w:r>
        <w:rPr>
          <w:b/>
          <w:spacing w:val="-13"/>
          <w:sz w:val="22"/>
        </w:rPr>
        <w:t> </w:t>
      </w:r>
      <w:r>
        <w:rPr>
          <w:b/>
          <w:sz w:val="22"/>
        </w:rPr>
        <w:t>term</w:t>
      </w:r>
      <w:r>
        <w:rPr>
          <w:b/>
          <w:spacing w:val="-14"/>
          <w:sz w:val="22"/>
        </w:rPr>
        <w:t> </w:t>
      </w:r>
      <w:r>
        <w:rPr>
          <w:b/>
          <w:sz w:val="22"/>
        </w:rPr>
        <w:t>of</w:t>
      </w:r>
      <w:r>
        <w:rPr>
          <w:b/>
          <w:spacing w:val="-14"/>
          <w:sz w:val="22"/>
        </w:rPr>
        <w:t> </w:t>
      </w:r>
      <w:r>
        <w:rPr>
          <w:b/>
          <w:sz w:val="22"/>
        </w:rPr>
        <w:t>the</w:t>
      </w:r>
      <w:r>
        <w:rPr>
          <w:b/>
          <w:spacing w:val="-14"/>
          <w:sz w:val="22"/>
        </w:rPr>
        <w:t> </w:t>
      </w:r>
      <w:r>
        <w:rPr>
          <w:b/>
          <w:sz w:val="22"/>
        </w:rPr>
        <w:t>head</w:t>
      </w:r>
      <w:r>
        <w:rPr>
          <w:b/>
          <w:spacing w:val="-13"/>
          <w:sz w:val="22"/>
        </w:rPr>
        <w:t> </w:t>
      </w:r>
      <w:r>
        <w:rPr>
          <w:b/>
          <w:sz w:val="22"/>
        </w:rPr>
        <w:t>of</w:t>
      </w:r>
      <w:r>
        <w:rPr>
          <w:b/>
          <w:spacing w:val="-14"/>
          <w:sz w:val="22"/>
        </w:rPr>
        <w:t> </w:t>
      </w:r>
      <w:r>
        <w:rPr>
          <w:b/>
          <w:sz w:val="22"/>
        </w:rPr>
        <w:t>the</w:t>
      </w:r>
      <w:r>
        <w:rPr>
          <w:b/>
          <w:spacing w:val="-14"/>
          <w:sz w:val="22"/>
        </w:rPr>
        <w:t> </w:t>
      </w:r>
      <w:r>
        <w:rPr>
          <w:b/>
          <w:sz w:val="22"/>
        </w:rPr>
        <w:t>Competition</w:t>
      </w:r>
      <w:r>
        <w:rPr>
          <w:b/>
          <w:spacing w:val="-14"/>
          <w:sz w:val="22"/>
        </w:rPr>
        <w:t> </w:t>
      </w:r>
      <w:r>
        <w:rPr>
          <w:b/>
          <w:sz w:val="22"/>
        </w:rPr>
        <w:t>Agency</w:t>
      </w:r>
      <w:r>
        <w:rPr>
          <w:b/>
          <w:spacing w:val="-13"/>
          <w:sz w:val="22"/>
        </w:rPr>
        <w:t> </w:t>
      </w:r>
      <w:r>
        <w:rPr>
          <w:b/>
          <w:sz w:val="22"/>
        </w:rPr>
        <w:t>and</w:t>
      </w:r>
      <w:r>
        <w:rPr>
          <w:b/>
          <w:spacing w:val="-14"/>
          <w:sz w:val="22"/>
        </w:rPr>
        <w:t> </w:t>
      </w:r>
      <w:r>
        <w:rPr>
          <w:b/>
          <w:sz w:val="22"/>
        </w:rPr>
        <w:t>its</w:t>
      </w:r>
      <w:r>
        <w:rPr>
          <w:b/>
          <w:spacing w:val="-14"/>
          <w:sz w:val="22"/>
        </w:rPr>
        <w:t> </w:t>
      </w:r>
      <w:r>
        <w:rPr>
          <w:b/>
          <w:sz w:val="22"/>
        </w:rPr>
        <w:t>board</w:t>
      </w:r>
      <w:r>
        <w:rPr>
          <w:b/>
          <w:spacing w:val="-14"/>
          <w:sz w:val="22"/>
        </w:rPr>
        <w:t> </w:t>
      </w:r>
      <w:r>
        <w:rPr>
          <w:b/>
          <w:sz w:val="22"/>
        </w:rPr>
        <w:t>members</w:t>
      </w:r>
      <w:r>
        <w:rPr>
          <w:b/>
          <w:spacing w:val="-13"/>
          <w:sz w:val="22"/>
        </w:rPr>
        <w:t> </w:t>
      </w:r>
      <w:r>
        <w:rPr>
          <w:b/>
          <w:sz w:val="22"/>
        </w:rPr>
        <w:t>respected in practice? </w:t>
      </w:r>
      <w:r>
        <w:rPr>
          <w:sz w:val="22"/>
        </w:rPr>
        <w:t>(Y/N) </w:t>
      </w:r>
      <w:r>
        <w:rPr>
          <w:i/>
          <w:sz w:val="22"/>
        </w:rPr>
        <w:t>(not scored)</w:t>
      </w:r>
    </w:p>
    <w:p>
      <w:pPr>
        <w:pStyle w:val="ListParagraph"/>
        <w:spacing w:after="0" w:line="240" w:lineRule="auto"/>
        <w:jc w:val="both"/>
        <w:rPr>
          <w:i/>
          <w:sz w:val="22"/>
        </w:rPr>
        <w:sectPr>
          <w:pgSz w:w="12240" w:h="15840"/>
          <w:pgMar w:header="0" w:footer="522" w:top="1700" w:bottom="720" w:left="1080" w:right="1080"/>
        </w:sectPr>
      </w:pPr>
    </w:p>
    <w:p>
      <w:pPr>
        <w:pStyle w:val="ListParagraph"/>
        <w:numPr>
          <w:ilvl w:val="0"/>
          <w:numId w:val="58"/>
        </w:numPr>
        <w:tabs>
          <w:tab w:pos="792" w:val="left" w:leader="none"/>
        </w:tabs>
        <w:spacing w:line="240" w:lineRule="auto" w:before="78" w:after="0"/>
        <w:ind w:left="792" w:right="354" w:hanging="447"/>
        <w:jc w:val="both"/>
        <w:rPr>
          <w:i/>
          <w:sz w:val="22"/>
        </w:rPr>
      </w:pPr>
      <w:r>
        <w:rPr>
          <w:b/>
          <w:sz w:val="22"/>
        </w:rPr>
        <w:t>Over the last year, have any board members continued their duties after expiration of their terms? </w:t>
      </w:r>
      <w:r>
        <w:rPr>
          <w:sz w:val="22"/>
        </w:rPr>
        <w:t>(Y/N) </w:t>
      </w:r>
      <w:r>
        <w:rPr>
          <w:i/>
          <w:sz w:val="22"/>
        </w:rPr>
        <w:t>(not scored)</w:t>
      </w:r>
    </w:p>
    <w:p>
      <w:pPr>
        <w:pStyle w:val="ListParagraph"/>
        <w:numPr>
          <w:ilvl w:val="2"/>
          <w:numId w:val="66"/>
        </w:numPr>
        <w:tabs>
          <w:tab w:pos="1135" w:val="left" w:leader="none"/>
        </w:tabs>
        <w:spacing w:line="240" w:lineRule="auto" w:before="253" w:after="0"/>
        <w:ind w:left="1135" w:right="0" w:hanging="775"/>
        <w:jc w:val="left"/>
        <w:rPr>
          <w:b/>
          <w:sz w:val="22"/>
        </w:rPr>
      </w:pPr>
      <w:r>
        <w:rPr>
          <w:b/>
          <w:color w:val="4471C4"/>
          <w:sz w:val="22"/>
        </w:rPr>
        <w:t>Market</w:t>
      </w:r>
      <w:r>
        <w:rPr>
          <w:b/>
          <w:color w:val="4471C4"/>
          <w:spacing w:val="-5"/>
          <w:sz w:val="22"/>
        </w:rPr>
        <w:t> </w:t>
      </w:r>
      <w:r>
        <w:rPr>
          <w:b/>
          <w:color w:val="4471C4"/>
          <w:sz w:val="22"/>
        </w:rPr>
        <w:t>Dynamism</w:t>
      </w:r>
      <w:r>
        <w:rPr>
          <w:b/>
          <w:color w:val="4471C4"/>
          <w:spacing w:val="-4"/>
          <w:sz w:val="22"/>
        </w:rPr>
        <w:t> </w:t>
      </w:r>
      <w:r>
        <w:rPr>
          <w:b/>
          <w:color w:val="4471C4"/>
          <w:sz w:val="22"/>
        </w:rPr>
        <w:t>and</w:t>
      </w:r>
      <w:r>
        <w:rPr>
          <w:b/>
          <w:color w:val="4471C4"/>
          <w:spacing w:val="-9"/>
          <w:sz w:val="22"/>
        </w:rPr>
        <w:t> </w:t>
      </w:r>
      <w:r>
        <w:rPr>
          <w:b/>
          <w:color w:val="4471C4"/>
          <w:sz w:val="22"/>
        </w:rPr>
        <w:t>Competitive</w:t>
      </w:r>
      <w:r>
        <w:rPr>
          <w:b/>
          <w:color w:val="4471C4"/>
          <w:spacing w:val="-5"/>
          <w:sz w:val="22"/>
        </w:rPr>
        <w:t> </w:t>
      </w:r>
      <w:r>
        <w:rPr>
          <w:b/>
          <w:color w:val="4471C4"/>
          <w:spacing w:val="-2"/>
          <w:sz w:val="22"/>
        </w:rPr>
        <w:t>Behaviors</w:t>
      </w:r>
    </w:p>
    <w:p>
      <w:pPr>
        <w:pStyle w:val="BodyText"/>
        <w:rPr>
          <w:b/>
        </w:rPr>
      </w:pPr>
    </w:p>
    <w:p>
      <w:pPr>
        <w:pStyle w:val="ListParagraph"/>
        <w:numPr>
          <w:ilvl w:val="0"/>
          <w:numId w:val="58"/>
        </w:numPr>
        <w:tabs>
          <w:tab w:pos="792" w:val="left" w:leader="none"/>
        </w:tabs>
        <w:spacing w:line="240" w:lineRule="auto" w:before="0" w:after="0"/>
        <w:ind w:left="792" w:right="355" w:hanging="447"/>
        <w:jc w:val="both"/>
        <w:rPr>
          <w:i/>
          <w:sz w:val="22"/>
        </w:rPr>
      </w:pPr>
      <w:r>
        <w:rPr>
          <w:b/>
          <w:sz w:val="22"/>
        </w:rPr>
        <w:t>How many competitors did this establishment’s main product [or service] face in this main market? </w:t>
      </w:r>
      <w:r>
        <w:rPr>
          <w:i/>
          <w:sz w:val="22"/>
        </w:rPr>
        <w:t>(Numerical value)</w:t>
      </w:r>
    </w:p>
    <w:p>
      <w:pPr>
        <w:pStyle w:val="ListParagraph"/>
        <w:numPr>
          <w:ilvl w:val="0"/>
          <w:numId w:val="58"/>
        </w:numPr>
        <w:tabs>
          <w:tab w:pos="792" w:val="left" w:leader="none"/>
        </w:tabs>
        <w:spacing w:line="240" w:lineRule="auto" w:before="252" w:after="0"/>
        <w:ind w:left="792" w:right="355" w:hanging="447"/>
        <w:jc w:val="both"/>
        <w:rPr>
          <w:i/>
          <w:sz w:val="22"/>
        </w:rPr>
      </w:pPr>
      <w:r>
        <w:rPr>
          <w:b/>
          <w:sz w:val="22"/>
        </w:rPr>
        <w:t>In fiscal year [Insert last complete fiscal year], what was the market share of your largest competitor, in terms of sales, in the market where this establishment sold its main product or offered its main service? </w:t>
      </w:r>
      <w:r>
        <w:rPr>
          <w:i/>
          <w:sz w:val="22"/>
        </w:rPr>
        <w:t>(Numerical value)</w:t>
      </w:r>
    </w:p>
    <w:p>
      <w:pPr>
        <w:pStyle w:val="BodyText"/>
        <w:spacing w:before="1"/>
        <w:rPr>
          <w:i/>
        </w:rPr>
      </w:pPr>
    </w:p>
    <w:p>
      <w:pPr>
        <w:pStyle w:val="ListParagraph"/>
        <w:numPr>
          <w:ilvl w:val="0"/>
          <w:numId w:val="58"/>
        </w:numPr>
        <w:tabs>
          <w:tab w:pos="792" w:val="left" w:leader="none"/>
        </w:tabs>
        <w:spacing w:line="240" w:lineRule="auto" w:before="0" w:after="0"/>
        <w:ind w:left="792" w:right="352" w:hanging="447"/>
        <w:jc w:val="both"/>
        <w:rPr>
          <w:sz w:val="22"/>
        </w:rPr>
      </w:pPr>
      <w:r>
        <w:rPr>
          <w:b/>
          <w:sz w:val="22"/>
        </w:rPr>
        <w:t>Over the last year, has the level of competition in the market where this establishment sold its main product or offered its main service changed? </w:t>
      </w:r>
      <w:r>
        <w:rPr>
          <w:sz w:val="22"/>
        </w:rPr>
        <w:t>Less competition (0), no change (50), more competition (100)</w:t>
      </w:r>
    </w:p>
    <w:p>
      <w:pPr>
        <w:pStyle w:val="BodyText"/>
      </w:pPr>
    </w:p>
    <w:p>
      <w:pPr>
        <w:pStyle w:val="ListParagraph"/>
        <w:numPr>
          <w:ilvl w:val="0"/>
          <w:numId w:val="58"/>
        </w:numPr>
        <w:tabs>
          <w:tab w:pos="792" w:val="left" w:leader="none"/>
        </w:tabs>
        <w:spacing w:line="240" w:lineRule="auto" w:before="1" w:after="0"/>
        <w:ind w:left="792" w:right="354" w:hanging="447"/>
        <w:jc w:val="both"/>
        <w:rPr>
          <w:sz w:val="22"/>
        </w:rPr>
      </w:pPr>
      <w:r>
        <w:rPr>
          <w:b/>
          <w:sz w:val="22"/>
        </w:rPr>
        <w:t>Considering the main market for this establishment’s main product or service, can this establishment increase its prices more so than its competitors can without losing customers? </w:t>
      </w:r>
      <w:r>
        <w:rPr>
          <w:sz w:val="22"/>
        </w:rPr>
        <w:t>(Y/N/Price is regulated by government; N – good practice (100))</w:t>
      </w:r>
    </w:p>
    <w:p>
      <w:pPr>
        <w:pStyle w:val="ListParagraph"/>
        <w:numPr>
          <w:ilvl w:val="0"/>
          <w:numId w:val="58"/>
        </w:numPr>
        <w:tabs>
          <w:tab w:pos="792" w:val="left" w:leader="none"/>
        </w:tabs>
        <w:spacing w:line="240" w:lineRule="auto" w:before="251" w:after="0"/>
        <w:ind w:left="792" w:right="355" w:hanging="447"/>
        <w:jc w:val="both"/>
        <w:rPr>
          <w:sz w:val="22"/>
        </w:rPr>
      </w:pPr>
      <w:r>
        <w:rPr>
          <w:b/>
          <w:sz w:val="22"/>
        </w:rPr>
        <w:t>Using the responses on the card, please indicate how difficult it</w:t>
      </w:r>
      <w:r>
        <w:rPr>
          <w:b/>
          <w:spacing w:val="-1"/>
          <w:sz w:val="22"/>
        </w:rPr>
        <w:t> </w:t>
      </w:r>
      <w:r>
        <w:rPr>
          <w:b/>
          <w:sz w:val="22"/>
        </w:rPr>
        <w:t>would be for this establishment to switch between internet providers. </w:t>
      </w:r>
      <w:r>
        <w:rPr>
          <w:sz w:val="22"/>
        </w:rPr>
        <w:t>Unable to change (0); if some or little difficulty (50); if no difficulty (100)</w:t>
      </w:r>
    </w:p>
    <w:p>
      <w:pPr>
        <w:pStyle w:val="BodyText"/>
        <w:spacing w:before="26"/>
        <w:rPr>
          <w:sz w:val="2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900"/>
        <w:gridCol w:w="900"/>
        <w:gridCol w:w="900"/>
      </w:tblGrid>
      <w:tr>
        <w:trPr>
          <w:trHeight w:val="419" w:hRule="atLeast"/>
        </w:trPr>
        <w:tc>
          <w:tcPr>
            <w:tcW w:w="9355" w:type="dxa"/>
            <w:gridSpan w:val="4"/>
            <w:shd w:val="clear" w:color="auto" w:fill="CCD4EA"/>
          </w:tcPr>
          <w:p>
            <w:pPr>
              <w:pStyle w:val="TableParagraph"/>
              <w:spacing w:before="94"/>
              <w:ind w:left="155"/>
              <w:rPr>
                <w:b/>
                <w:sz w:val="20"/>
              </w:rPr>
            </w:pPr>
            <w:r>
              <w:rPr>
                <w:b/>
                <w:sz w:val="20"/>
              </w:rPr>
              <w:t>3.1</w:t>
            </w:r>
            <w:r>
              <w:rPr>
                <w:b/>
                <w:spacing w:val="72"/>
                <w:w w:val="150"/>
                <w:sz w:val="20"/>
              </w:rPr>
              <w:t> </w:t>
            </w:r>
            <w:r>
              <w:rPr>
                <w:b/>
                <w:spacing w:val="-2"/>
                <w:sz w:val="20"/>
              </w:rPr>
              <w:t>COMPETITION</w:t>
            </w:r>
          </w:p>
        </w:tc>
      </w:tr>
      <w:tr>
        <w:trPr>
          <w:trHeight w:val="431" w:hRule="atLeast"/>
        </w:trPr>
        <w:tc>
          <w:tcPr>
            <w:tcW w:w="9355" w:type="dxa"/>
            <w:gridSpan w:val="4"/>
            <w:shd w:val="clear" w:color="auto" w:fill="E7EBF5"/>
          </w:tcPr>
          <w:p>
            <w:pPr>
              <w:pStyle w:val="TableParagraph"/>
              <w:tabs>
                <w:tab w:pos="1617" w:val="left" w:leader="none"/>
              </w:tabs>
              <w:spacing w:before="101"/>
              <w:ind w:left="765"/>
              <w:rPr>
                <w:b/>
                <w:sz w:val="20"/>
              </w:rPr>
            </w:pPr>
            <w:r>
              <w:rPr>
                <w:b/>
                <w:spacing w:val="-2"/>
                <w:sz w:val="20"/>
              </w:rPr>
              <w:t>3.1.1</w:t>
            </w:r>
            <w:r>
              <w:rPr>
                <w:b/>
                <w:sz w:val="20"/>
              </w:rPr>
              <w:tab/>
              <w:t>Simplified</w:t>
            </w:r>
            <w:r>
              <w:rPr>
                <w:b/>
                <w:spacing w:val="-10"/>
                <w:sz w:val="20"/>
              </w:rPr>
              <w:t> </w:t>
            </w:r>
            <w:r>
              <w:rPr>
                <w:b/>
                <w:sz w:val="20"/>
              </w:rPr>
              <w:t>Merger</w:t>
            </w:r>
            <w:r>
              <w:rPr>
                <w:b/>
                <w:spacing w:val="-10"/>
                <w:sz w:val="20"/>
              </w:rPr>
              <w:t> </w:t>
            </w:r>
            <w:r>
              <w:rPr>
                <w:b/>
                <w:spacing w:val="-2"/>
                <w:sz w:val="20"/>
              </w:rPr>
              <w:t>Review</w:t>
            </w:r>
          </w:p>
        </w:tc>
      </w:tr>
      <w:tr>
        <w:trPr>
          <w:trHeight w:val="460" w:hRule="atLeast"/>
        </w:trPr>
        <w:tc>
          <w:tcPr>
            <w:tcW w:w="6655" w:type="dxa"/>
          </w:tcPr>
          <w:p>
            <w:pPr>
              <w:pStyle w:val="TableParagraph"/>
              <w:spacing w:before="115"/>
              <w:ind w:left="105"/>
              <w:rPr>
                <w:b/>
                <w:sz w:val="20"/>
              </w:rPr>
            </w:pPr>
            <w:r>
              <w:rPr>
                <w:b/>
                <w:spacing w:val="-2"/>
                <w:sz w:val="20"/>
              </w:rPr>
              <w:t>Indicators</w:t>
            </w:r>
          </w:p>
        </w:tc>
        <w:tc>
          <w:tcPr>
            <w:tcW w:w="900" w:type="dxa"/>
          </w:tcPr>
          <w:p>
            <w:pPr>
              <w:pStyle w:val="TableParagraph"/>
              <w:spacing w:before="115"/>
              <w:ind w:right="106"/>
              <w:jc w:val="right"/>
              <w:rPr>
                <w:b/>
                <w:sz w:val="20"/>
              </w:rPr>
            </w:pPr>
            <w:r>
              <w:rPr>
                <w:b/>
                <w:spacing w:val="-5"/>
                <w:sz w:val="20"/>
              </w:rPr>
              <w:t>FFP</w:t>
            </w:r>
          </w:p>
        </w:tc>
        <w:tc>
          <w:tcPr>
            <w:tcW w:w="900" w:type="dxa"/>
          </w:tcPr>
          <w:p>
            <w:pPr>
              <w:pStyle w:val="TableParagraph"/>
              <w:spacing w:before="115"/>
              <w:ind w:right="109"/>
              <w:jc w:val="right"/>
              <w:rPr>
                <w:b/>
                <w:sz w:val="20"/>
              </w:rPr>
            </w:pPr>
            <w:r>
              <w:rPr>
                <w:b/>
                <w:spacing w:val="-5"/>
                <w:sz w:val="20"/>
              </w:rPr>
              <w:t>SBP</w:t>
            </w:r>
          </w:p>
        </w:tc>
        <w:tc>
          <w:tcPr>
            <w:tcW w:w="900" w:type="dxa"/>
          </w:tcPr>
          <w:p>
            <w:pPr>
              <w:pStyle w:val="TableParagraph"/>
              <w:spacing w:line="230" w:lineRule="atLeast"/>
              <w:ind w:left="300" w:right="48" w:firstLine="76"/>
              <w:rPr>
                <w:b/>
                <w:sz w:val="20"/>
              </w:rPr>
            </w:pPr>
            <w:r>
              <w:rPr>
                <w:b/>
                <w:spacing w:val="-2"/>
                <w:sz w:val="20"/>
              </w:rPr>
              <w:t>Total Points</w:t>
            </w:r>
          </w:p>
        </w:tc>
      </w:tr>
      <w:tr>
        <w:trPr>
          <w:trHeight w:val="460" w:hRule="atLeast"/>
        </w:trPr>
        <w:tc>
          <w:tcPr>
            <w:tcW w:w="6655" w:type="dxa"/>
          </w:tcPr>
          <w:p>
            <w:pPr>
              <w:pStyle w:val="TableParagraph"/>
              <w:ind w:left="105"/>
              <w:rPr>
                <w:sz w:val="20"/>
              </w:rPr>
            </w:pPr>
            <w:r>
              <w:rPr>
                <w:b/>
                <w:sz w:val="20"/>
              </w:rPr>
              <w:t>Use</w:t>
            </w:r>
            <w:r>
              <w:rPr>
                <w:b/>
                <w:spacing w:val="-6"/>
                <w:sz w:val="20"/>
              </w:rPr>
              <w:t> </w:t>
            </w:r>
            <w:r>
              <w:rPr>
                <w:b/>
                <w:sz w:val="20"/>
              </w:rPr>
              <w:t>of</w:t>
            </w:r>
            <w:r>
              <w:rPr>
                <w:b/>
                <w:spacing w:val="-6"/>
                <w:sz w:val="20"/>
              </w:rPr>
              <w:t> </w:t>
            </w:r>
            <w:r>
              <w:rPr>
                <w:b/>
                <w:sz w:val="20"/>
              </w:rPr>
              <w:t>the</w:t>
            </w:r>
            <w:r>
              <w:rPr>
                <w:b/>
                <w:spacing w:val="-5"/>
                <w:sz w:val="20"/>
              </w:rPr>
              <w:t> </w:t>
            </w:r>
            <w:r>
              <w:rPr>
                <w:b/>
                <w:sz w:val="20"/>
              </w:rPr>
              <w:t>Simplified</w:t>
            </w:r>
            <w:r>
              <w:rPr>
                <w:b/>
                <w:spacing w:val="-6"/>
                <w:sz w:val="20"/>
              </w:rPr>
              <w:t> </w:t>
            </w:r>
            <w:r>
              <w:rPr>
                <w:b/>
                <w:sz w:val="20"/>
              </w:rPr>
              <w:t>Merger</w:t>
            </w:r>
            <w:r>
              <w:rPr>
                <w:b/>
                <w:spacing w:val="-6"/>
                <w:sz w:val="20"/>
              </w:rPr>
              <w:t> </w:t>
            </w:r>
            <w:r>
              <w:rPr>
                <w:b/>
                <w:sz w:val="20"/>
              </w:rPr>
              <w:t>Review</w:t>
            </w:r>
            <w:r>
              <w:rPr>
                <w:b/>
                <w:spacing w:val="-6"/>
                <w:sz w:val="20"/>
              </w:rPr>
              <w:t> </w:t>
            </w:r>
            <w:r>
              <w:rPr>
                <w:b/>
                <w:sz w:val="20"/>
              </w:rPr>
              <w:t>Procedure</w:t>
            </w:r>
            <w:r>
              <w:rPr>
                <w:b/>
                <w:spacing w:val="-6"/>
                <w:sz w:val="20"/>
              </w:rPr>
              <w:t> </w:t>
            </w:r>
            <w:r>
              <w:rPr>
                <w:spacing w:val="-2"/>
                <w:sz w:val="20"/>
              </w:rPr>
              <w:t>(112a)</w:t>
            </w:r>
          </w:p>
        </w:tc>
        <w:tc>
          <w:tcPr>
            <w:tcW w:w="900" w:type="dxa"/>
          </w:tcPr>
          <w:p>
            <w:pPr>
              <w:pStyle w:val="TableParagraph"/>
              <w:ind w:right="55"/>
              <w:jc w:val="right"/>
              <w:rPr>
                <w:b/>
                <w:sz w:val="20"/>
              </w:rPr>
            </w:pPr>
            <w:r>
              <w:rPr>
                <w:b/>
                <w:spacing w:val="-5"/>
                <w:sz w:val="20"/>
              </w:rPr>
              <w:t>100</w:t>
            </w:r>
          </w:p>
          <w:p>
            <w:pPr>
              <w:pStyle w:val="TableParagraph"/>
              <w:spacing w:line="210" w:lineRule="exact"/>
              <w:ind w:right="56"/>
              <w:jc w:val="right"/>
              <w:rPr>
                <w:b/>
                <w:sz w:val="20"/>
              </w:rPr>
            </w:pPr>
            <w:r>
              <w:rPr>
                <w:b/>
                <w:spacing w:val="-2"/>
                <w:sz w:val="20"/>
              </w:rPr>
              <w:t>(33.33%)</w:t>
            </w:r>
          </w:p>
        </w:tc>
        <w:tc>
          <w:tcPr>
            <w:tcW w:w="900" w:type="dxa"/>
          </w:tcPr>
          <w:p>
            <w:pPr>
              <w:pStyle w:val="TableParagraph"/>
              <w:ind w:right="147"/>
              <w:jc w:val="right"/>
              <w:rPr>
                <w:b/>
                <w:sz w:val="20"/>
              </w:rPr>
            </w:pPr>
            <w:r>
              <w:rPr>
                <w:b/>
                <w:spacing w:val="-5"/>
                <w:sz w:val="20"/>
              </w:rPr>
              <w:t>n/a</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(33.33%)</w:t>
            </w:r>
          </w:p>
        </w:tc>
      </w:tr>
      <w:tr>
        <w:trPr>
          <w:trHeight w:val="460" w:hRule="atLeast"/>
        </w:trPr>
        <w:tc>
          <w:tcPr>
            <w:tcW w:w="6655" w:type="dxa"/>
          </w:tcPr>
          <w:p>
            <w:pPr>
              <w:pStyle w:val="TableParagraph"/>
              <w:ind w:left="105"/>
              <w:rPr>
                <w:sz w:val="20"/>
              </w:rPr>
            </w:pPr>
            <w:r>
              <w:rPr>
                <w:b/>
                <w:sz w:val="20"/>
              </w:rPr>
              <w:t>Time</w:t>
            </w:r>
            <w:r>
              <w:rPr>
                <w:b/>
                <w:spacing w:val="-6"/>
                <w:sz w:val="20"/>
              </w:rPr>
              <w:t> </w:t>
            </w:r>
            <w:r>
              <w:rPr>
                <w:b/>
                <w:sz w:val="20"/>
              </w:rPr>
              <w:t>to</w:t>
            </w:r>
            <w:r>
              <w:rPr>
                <w:b/>
                <w:spacing w:val="-4"/>
                <w:sz w:val="20"/>
              </w:rPr>
              <w:t> </w:t>
            </w:r>
            <w:r>
              <w:rPr>
                <w:b/>
                <w:sz w:val="20"/>
              </w:rPr>
              <w:t>File</w:t>
            </w:r>
            <w:r>
              <w:rPr>
                <w:b/>
                <w:spacing w:val="-6"/>
                <w:sz w:val="20"/>
              </w:rPr>
              <w:t> </w:t>
            </w:r>
            <w:r>
              <w:rPr>
                <w:b/>
                <w:sz w:val="20"/>
              </w:rPr>
              <w:t>a</w:t>
            </w:r>
            <w:r>
              <w:rPr>
                <w:b/>
                <w:spacing w:val="-4"/>
                <w:sz w:val="20"/>
              </w:rPr>
              <w:t> </w:t>
            </w:r>
            <w:r>
              <w:rPr>
                <w:b/>
                <w:sz w:val="20"/>
              </w:rPr>
              <w:t>Simplified</w:t>
            </w:r>
            <w:r>
              <w:rPr>
                <w:b/>
                <w:spacing w:val="-6"/>
                <w:sz w:val="20"/>
              </w:rPr>
              <w:t> </w:t>
            </w:r>
            <w:r>
              <w:rPr>
                <w:b/>
                <w:sz w:val="20"/>
              </w:rPr>
              <w:t>Merger</w:t>
            </w:r>
            <w:r>
              <w:rPr>
                <w:b/>
                <w:spacing w:val="-5"/>
                <w:sz w:val="20"/>
              </w:rPr>
              <w:t> </w:t>
            </w:r>
            <w:r>
              <w:rPr>
                <w:b/>
                <w:sz w:val="20"/>
              </w:rPr>
              <w:t>Review</w:t>
            </w:r>
            <w:r>
              <w:rPr>
                <w:b/>
                <w:spacing w:val="-5"/>
                <w:sz w:val="20"/>
              </w:rPr>
              <w:t> </w:t>
            </w:r>
            <w:r>
              <w:rPr>
                <w:spacing w:val="-2"/>
                <w:sz w:val="20"/>
              </w:rPr>
              <w:t>(112c)</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(33.33%)</w:t>
            </w:r>
          </w:p>
        </w:tc>
        <w:tc>
          <w:tcPr>
            <w:tcW w:w="900" w:type="dxa"/>
          </w:tcPr>
          <w:p>
            <w:pPr>
              <w:pStyle w:val="TableParagraph"/>
              <w:ind w:right="147"/>
              <w:jc w:val="right"/>
              <w:rPr>
                <w:b/>
                <w:sz w:val="20"/>
              </w:rPr>
            </w:pPr>
            <w:r>
              <w:rPr>
                <w:b/>
                <w:spacing w:val="-5"/>
                <w:sz w:val="20"/>
              </w:rPr>
              <w:t>n/a</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(33.33%)</w:t>
            </w:r>
          </w:p>
        </w:tc>
      </w:tr>
      <w:tr>
        <w:trPr>
          <w:trHeight w:val="458" w:hRule="atLeast"/>
        </w:trPr>
        <w:tc>
          <w:tcPr>
            <w:tcW w:w="6655" w:type="dxa"/>
          </w:tcPr>
          <w:p>
            <w:pPr>
              <w:pStyle w:val="TableParagraph"/>
              <w:ind w:left="105"/>
              <w:rPr>
                <w:sz w:val="20"/>
              </w:rPr>
            </w:pPr>
            <w:r>
              <w:rPr>
                <w:b/>
                <w:sz w:val="20"/>
              </w:rPr>
              <w:t>Time</w:t>
            </w:r>
            <w:r>
              <w:rPr>
                <w:b/>
                <w:spacing w:val="-6"/>
                <w:sz w:val="20"/>
              </w:rPr>
              <w:t> </w:t>
            </w:r>
            <w:r>
              <w:rPr>
                <w:b/>
                <w:sz w:val="20"/>
              </w:rPr>
              <w:t>to</w:t>
            </w:r>
            <w:r>
              <w:rPr>
                <w:b/>
                <w:spacing w:val="-4"/>
                <w:sz w:val="20"/>
              </w:rPr>
              <w:t> </w:t>
            </w:r>
            <w:r>
              <w:rPr>
                <w:b/>
                <w:sz w:val="20"/>
              </w:rPr>
              <w:t>Clear</w:t>
            </w:r>
            <w:r>
              <w:rPr>
                <w:b/>
                <w:spacing w:val="-6"/>
                <w:sz w:val="20"/>
              </w:rPr>
              <w:t> </w:t>
            </w:r>
            <w:r>
              <w:rPr>
                <w:b/>
                <w:sz w:val="20"/>
              </w:rPr>
              <w:t>a</w:t>
            </w:r>
            <w:r>
              <w:rPr>
                <w:b/>
                <w:spacing w:val="-4"/>
                <w:sz w:val="20"/>
              </w:rPr>
              <w:t> </w:t>
            </w:r>
            <w:r>
              <w:rPr>
                <w:b/>
                <w:sz w:val="20"/>
              </w:rPr>
              <w:t>Simplified</w:t>
            </w:r>
            <w:r>
              <w:rPr>
                <w:b/>
                <w:spacing w:val="-8"/>
                <w:sz w:val="20"/>
              </w:rPr>
              <w:t> </w:t>
            </w:r>
            <w:r>
              <w:rPr>
                <w:b/>
                <w:sz w:val="20"/>
              </w:rPr>
              <w:t>Merger</w:t>
            </w:r>
            <w:r>
              <w:rPr>
                <w:b/>
                <w:spacing w:val="-5"/>
                <w:sz w:val="20"/>
              </w:rPr>
              <w:t> </w:t>
            </w:r>
            <w:r>
              <w:rPr>
                <w:b/>
                <w:sz w:val="20"/>
              </w:rPr>
              <w:t>Review</w:t>
            </w:r>
            <w:r>
              <w:rPr>
                <w:b/>
                <w:spacing w:val="-6"/>
                <w:sz w:val="20"/>
              </w:rPr>
              <w:t> </w:t>
            </w:r>
            <w:r>
              <w:rPr>
                <w:spacing w:val="-2"/>
                <w:sz w:val="20"/>
              </w:rPr>
              <w:t>(112d)</w:t>
            </w:r>
          </w:p>
        </w:tc>
        <w:tc>
          <w:tcPr>
            <w:tcW w:w="900" w:type="dxa"/>
          </w:tcPr>
          <w:p>
            <w:pPr>
              <w:pStyle w:val="TableParagraph"/>
              <w:spacing w:line="229" w:lineRule="exact"/>
              <w:ind w:right="55"/>
              <w:jc w:val="right"/>
              <w:rPr>
                <w:b/>
                <w:sz w:val="20"/>
              </w:rPr>
            </w:pPr>
            <w:r>
              <w:rPr>
                <w:b/>
                <w:spacing w:val="-5"/>
                <w:sz w:val="20"/>
              </w:rPr>
              <w:t>100</w:t>
            </w:r>
          </w:p>
          <w:p>
            <w:pPr>
              <w:pStyle w:val="TableParagraph"/>
              <w:spacing w:line="209" w:lineRule="exact"/>
              <w:ind w:right="53"/>
              <w:jc w:val="right"/>
              <w:rPr>
                <w:b/>
                <w:sz w:val="20"/>
              </w:rPr>
            </w:pPr>
            <w:r>
              <w:rPr>
                <w:b/>
                <w:spacing w:val="-2"/>
                <w:sz w:val="20"/>
              </w:rPr>
              <w:t>(33.33%)</w:t>
            </w:r>
          </w:p>
        </w:tc>
        <w:tc>
          <w:tcPr>
            <w:tcW w:w="900" w:type="dxa"/>
          </w:tcPr>
          <w:p>
            <w:pPr>
              <w:pStyle w:val="TableParagraph"/>
              <w:ind w:right="147"/>
              <w:jc w:val="right"/>
              <w:rPr>
                <w:b/>
                <w:sz w:val="20"/>
              </w:rPr>
            </w:pPr>
            <w:r>
              <w:rPr>
                <w:b/>
                <w:spacing w:val="-5"/>
                <w:sz w:val="20"/>
              </w:rPr>
              <w:t>n/a</w:t>
            </w:r>
          </w:p>
        </w:tc>
        <w:tc>
          <w:tcPr>
            <w:tcW w:w="900" w:type="dxa"/>
          </w:tcPr>
          <w:p>
            <w:pPr>
              <w:pStyle w:val="TableParagraph"/>
              <w:spacing w:line="229" w:lineRule="exact"/>
              <w:ind w:right="55"/>
              <w:jc w:val="right"/>
              <w:rPr>
                <w:b/>
                <w:sz w:val="20"/>
              </w:rPr>
            </w:pPr>
            <w:r>
              <w:rPr>
                <w:b/>
                <w:spacing w:val="-5"/>
                <w:sz w:val="20"/>
              </w:rPr>
              <w:t>100</w:t>
            </w:r>
          </w:p>
          <w:p>
            <w:pPr>
              <w:pStyle w:val="TableParagraph"/>
              <w:spacing w:line="209" w:lineRule="exact"/>
              <w:ind w:right="53"/>
              <w:jc w:val="right"/>
              <w:rPr>
                <w:b/>
                <w:sz w:val="20"/>
              </w:rPr>
            </w:pPr>
            <w:r>
              <w:rPr>
                <w:b/>
                <w:spacing w:val="-2"/>
                <w:sz w:val="20"/>
              </w:rPr>
              <w:t>(33.33%)</w:t>
            </w:r>
          </w:p>
        </w:tc>
      </w:tr>
      <w:tr>
        <w:trPr>
          <w:trHeight w:val="270" w:hRule="atLeast"/>
        </w:trPr>
        <w:tc>
          <w:tcPr>
            <w:tcW w:w="6655" w:type="dxa"/>
            <w:shd w:val="clear" w:color="auto" w:fill="FFC000"/>
          </w:tcPr>
          <w:p>
            <w:pPr>
              <w:pStyle w:val="TableParagraph"/>
              <w:spacing w:line="229" w:lineRule="exact" w:before="22"/>
              <w:ind w:left="105"/>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line="229" w:lineRule="exact" w:before="22"/>
              <w:ind w:right="103"/>
              <w:jc w:val="right"/>
              <w:rPr>
                <w:b/>
                <w:sz w:val="20"/>
              </w:rPr>
            </w:pPr>
            <w:r>
              <w:rPr>
                <w:b/>
                <w:spacing w:val="-5"/>
                <w:sz w:val="20"/>
              </w:rPr>
              <w:t>100</w:t>
            </w:r>
          </w:p>
        </w:tc>
        <w:tc>
          <w:tcPr>
            <w:tcW w:w="900" w:type="dxa"/>
            <w:shd w:val="clear" w:color="auto" w:fill="FFC000"/>
          </w:tcPr>
          <w:p>
            <w:pPr>
              <w:pStyle w:val="TableParagraph"/>
              <w:spacing w:line="229" w:lineRule="exact" w:before="22"/>
              <w:ind w:right="147"/>
              <w:jc w:val="right"/>
              <w:rPr>
                <w:b/>
                <w:sz w:val="20"/>
              </w:rPr>
            </w:pPr>
            <w:r>
              <w:rPr>
                <w:b/>
                <w:spacing w:val="-5"/>
                <w:sz w:val="20"/>
              </w:rPr>
              <w:t>n/a</w:t>
            </w:r>
          </w:p>
        </w:tc>
        <w:tc>
          <w:tcPr>
            <w:tcW w:w="900" w:type="dxa"/>
            <w:shd w:val="clear" w:color="auto" w:fill="FFC000"/>
          </w:tcPr>
          <w:p>
            <w:pPr>
              <w:pStyle w:val="TableParagraph"/>
              <w:spacing w:line="229" w:lineRule="exact" w:before="22"/>
              <w:ind w:left="532"/>
              <w:rPr>
                <w:b/>
                <w:sz w:val="20"/>
              </w:rPr>
            </w:pPr>
            <w:r>
              <w:rPr>
                <w:b/>
                <w:spacing w:val="-5"/>
                <w:sz w:val="20"/>
              </w:rPr>
              <w:t>100</w:t>
            </w:r>
          </w:p>
        </w:tc>
      </w:tr>
      <w:tr>
        <w:trPr>
          <w:trHeight w:val="431" w:hRule="atLeast"/>
        </w:trPr>
        <w:tc>
          <w:tcPr>
            <w:tcW w:w="9355" w:type="dxa"/>
            <w:gridSpan w:val="4"/>
            <w:shd w:val="clear" w:color="auto" w:fill="E7EBF5"/>
          </w:tcPr>
          <w:p>
            <w:pPr>
              <w:pStyle w:val="TableParagraph"/>
              <w:tabs>
                <w:tab w:pos="1516" w:val="left" w:leader="none"/>
              </w:tabs>
              <w:spacing w:before="101"/>
              <w:ind w:left="717"/>
              <w:rPr>
                <w:b/>
                <w:sz w:val="20"/>
              </w:rPr>
            </w:pPr>
            <w:r>
              <w:rPr>
                <w:b/>
                <w:spacing w:val="-2"/>
                <w:sz w:val="20"/>
              </w:rPr>
              <w:t>3.1.2</w:t>
            </w:r>
            <w:r>
              <w:rPr>
                <w:b/>
                <w:sz w:val="20"/>
              </w:rPr>
              <w:tab/>
              <w:t>Market</w:t>
            </w:r>
            <w:r>
              <w:rPr>
                <w:b/>
                <w:spacing w:val="-9"/>
                <w:sz w:val="20"/>
              </w:rPr>
              <w:t> </w:t>
            </w:r>
            <w:r>
              <w:rPr>
                <w:b/>
                <w:sz w:val="20"/>
              </w:rPr>
              <w:t>Dynamism</w:t>
            </w:r>
            <w:r>
              <w:rPr>
                <w:b/>
                <w:spacing w:val="-6"/>
                <w:sz w:val="20"/>
              </w:rPr>
              <w:t> </w:t>
            </w:r>
            <w:r>
              <w:rPr>
                <w:b/>
                <w:sz w:val="20"/>
              </w:rPr>
              <w:t>and</w:t>
            </w:r>
            <w:r>
              <w:rPr>
                <w:b/>
                <w:spacing w:val="-7"/>
                <w:sz w:val="20"/>
              </w:rPr>
              <w:t> </w:t>
            </w:r>
            <w:r>
              <w:rPr>
                <w:b/>
                <w:sz w:val="20"/>
              </w:rPr>
              <w:t>Competitive</w:t>
            </w:r>
            <w:r>
              <w:rPr>
                <w:b/>
                <w:spacing w:val="-9"/>
                <w:sz w:val="20"/>
              </w:rPr>
              <w:t> </w:t>
            </w:r>
            <w:r>
              <w:rPr>
                <w:b/>
                <w:spacing w:val="-2"/>
                <w:sz w:val="20"/>
              </w:rPr>
              <w:t>Behaviors</w:t>
            </w:r>
          </w:p>
        </w:tc>
      </w:tr>
      <w:tr>
        <w:trPr>
          <w:trHeight w:val="460" w:hRule="atLeast"/>
        </w:trPr>
        <w:tc>
          <w:tcPr>
            <w:tcW w:w="6655" w:type="dxa"/>
          </w:tcPr>
          <w:p>
            <w:pPr>
              <w:pStyle w:val="TableParagraph"/>
              <w:spacing w:before="115"/>
              <w:ind w:left="105"/>
              <w:rPr>
                <w:b/>
                <w:sz w:val="20"/>
              </w:rPr>
            </w:pPr>
            <w:r>
              <w:rPr>
                <w:b/>
                <w:spacing w:val="-2"/>
                <w:sz w:val="20"/>
              </w:rPr>
              <w:t>Indicators</w:t>
            </w:r>
          </w:p>
        </w:tc>
        <w:tc>
          <w:tcPr>
            <w:tcW w:w="900" w:type="dxa"/>
          </w:tcPr>
          <w:p>
            <w:pPr>
              <w:pStyle w:val="TableParagraph"/>
              <w:spacing w:before="115"/>
              <w:ind w:right="106"/>
              <w:jc w:val="right"/>
              <w:rPr>
                <w:b/>
                <w:sz w:val="20"/>
              </w:rPr>
            </w:pPr>
            <w:r>
              <w:rPr>
                <w:b/>
                <w:spacing w:val="-5"/>
                <w:sz w:val="20"/>
              </w:rPr>
              <w:t>FFP</w:t>
            </w:r>
          </w:p>
        </w:tc>
        <w:tc>
          <w:tcPr>
            <w:tcW w:w="900" w:type="dxa"/>
          </w:tcPr>
          <w:p>
            <w:pPr>
              <w:pStyle w:val="TableParagraph"/>
              <w:spacing w:before="115"/>
              <w:ind w:right="109"/>
              <w:jc w:val="right"/>
              <w:rPr>
                <w:b/>
                <w:sz w:val="20"/>
              </w:rPr>
            </w:pPr>
            <w:r>
              <w:rPr>
                <w:b/>
                <w:spacing w:val="-5"/>
                <w:sz w:val="20"/>
              </w:rPr>
              <w:t>SBP</w:t>
            </w:r>
          </w:p>
        </w:tc>
        <w:tc>
          <w:tcPr>
            <w:tcW w:w="900" w:type="dxa"/>
          </w:tcPr>
          <w:p>
            <w:pPr>
              <w:pStyle w:val="TableParagraph"/>
              <w:spacing w:line="230" w:lineRule="atLeast"/>
              <w:ind w:left="249" w:right="48" w:firstLine="127"/>
              <w:rPr>
                <w:b/>
                <w:sz w:val="20"/>
              </w:rPr>
            </w:pPr>
            <w:r>
              <w:rPr>
                <w:b/>
                <w:spacing w:val="-2"/>
                <w:sz w:val="20"/>
              </w:rPr>
              <w:t>Total Points</w:t>
            </w:r>
          </w:p>
        </w:tc>
      </w:tr>
      <w:tr>
        <w:trPr>
          <w:trHeight w:val="460" w:hRule="atLeast"/>
        </w:trPr>
        <w:tc>
          <w:tcPr>
            <w:tcW w:w="6655" w:type="dxa"/>
          </w:tcPr>
          <w:p>
            <w:pPr>
              <w:pStyle w:val="TableParagraph"/>
              <w:ind w:left="105"/>
              <w:rPr>
                <w:sz w:val="20"/>
              </w:rPr>
            </w:pPr>
            <w:r>
              <w:rPr>
                <w:b/>
                <w:sz w:val="20"/>
              </w:rPr>
              <w:t>Market</w:t>
            </w:r>
            <w:r>
              <w:rPr>
                <w:b/>
                <w:spacing w:val="-5"/>
                <w:sz w:val="20"/>
              </w:rPr>
              <w:t> </w:t>
            </w:r>
            <w:r>
              <w:rPr>
                <w:b/>
                <w:sz w:val="20"/>
              </w:rPr>
              <w:t>Structure</w:t>
            </w:r>
            <w:r>
              <w:rPr>
                <w:b/>
                <w:spacing w:val="-5"/>
                <w:sz w:val="20"/>
              </w:rPr>
              <w:t> </w:t>
            </w:r>
            <w:r>
              <w:rPr>
                <w:b/>
                <w:sz w:val="20"/>
              </w:rPr>
              <w:t>(Number</w:t>
            </w:r>
            <w:r>
              <w:rPr>
                <w:b/>
                <w:spacing w:val="-7"/>
                <w:sz w:val="20"/>
              </w:rPr>
              <w:t> </w:t>
            </w:r>
            <w:r>
              <w:rPr>
                <w:b/>
                <w:sz w:val="20"/>
              </w:rPr>
              <w:t>of</w:t>
            </w:r>
            <w:r>
              <w:rPr>
                <w:b/>
                <w:spacing w:val="-4"/>
                <w:sz w:val="20"/>
              </w:rPr>
              <w:t> </w:t>
            </w:r>
            <w:r>
              <w:rPr>
                <w:b/>
                <w:sz w:val="20"/>
              </w:rPr>
              <w:t>Firms</w:t>
            </w:r>
            <w:r>
              <w:rPr>
                <w:b/>
                <w:spacing w:val="-6"/>
                <w:sz w:val="20"/>
              </w:rPr>
              <w:t> </w:t>
            </w:r>
            <w:r>
              <w:rPr>
                <w:b/>
                <w:sz w:val="20"/>
              </w:rPr>
              <w:t>that</w:t>
            </w:r>
            <w:r>
              <w:rPr>
                <w:b/>
                <w:spacing w:val="-7"/>
                <w:sz w:val="20"/>
              </w:rPr>
              <w:t> </w:t>
            </w:r>
            <w:r>
              <w:rPr>
                <w:b/>
                <w:sz w:val="20"/>
              </w:rPr>
              <w:t>Compete</w:t>
            </w:r>
            <w:r>
              <w:rPr>
                <w:b/>
                <w:spacing w:val="-5"/>
                <w:sz w:val="20"/>
              </w:rPr>
              <w:t> </w:t>
            </w:r>
            <w:r>
              <w:rPr>
                <w:b/>
                <w:sz w:val="20"/>
              </w:rPr>
              <w:t>in</w:t>
            </w:r>
            <w:r>
              <w:rPr>
                <w:b/>
                <w:spacing w:val="-5"/>
                <w:sz w:val="20"/>
              </w:rPr>
              <w:t> </w:t>
            </w:r>
            <w:r>
              <w:rPr>
                <w:b/>
                <w:sz w:val="20"/>
              </w:rPr>
              <w:t>the</w:t>
            </w:r>
            <w:r>
              <w:rPr>
                <w:b/>
                <w:spacing w:val="-5"/>
                <w:sz w:val="20"/>
              </w:rPr>
              <w:t> </w:t>
            </w:r>
            <w:r>
              <w:rPr>
                <w:b/>
                <w:sz w:val="20"/>
              </w:rPr>
              <w:t>Market)</w:t>
            </w:r>
            <w:r>
              <w:rPr>
                <w:b/>
                <w:spacing w:val="-4"/>
                <w:sz w:val="20"/>
              </w:rPr>
              <w:t> </w:t>
            </w:r>
            <w:r>
              <w:rPr>
                <w:spacing w:val="-2"/>
                <w:sz w:val="20"/>
              </w:rPr>
              <w:t>(118)</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c>
          <w:tcPr>
            <w:tcW w:w="900" w:type="dxa"/>
          </w:tcPr>
          <w:p>
            <w:pPr>
              <w:pStyle w:val="TableParagraph"/>
              <w:ind w:right="147"/>
              <w:jc w:val="right"/>
              <w:rPr>
                <w:b/>
                <w:sz w:val="20"/>
              </w:rPr>
            </w:pPr>
            <w:r>
              <w:rPr>
                <w:b/>
                <w:spacing w:val="-5"/>
                <w:sz w:val="20"/>
              </w:rPr>
              <w:t>n/a</w:t>
            </w:r>
          </w:p>
        </w:tc>
        <w:tc>
          <w:tcPr>
            <w:tcW w:w="900" w:type="dxa"/>
          </w:tcPr>
          <w:p>
            <w:pPr>
              <w:pStyle w:val="TableParagraph"/>
              <w:ind w:right="55"/>
              <w:jc w:val="right"/>
              <w:rPr>
                <w:b/>
                <w:sz w:val="20"/>
              </w:rPr>
            </w:pPr>
            <w:r>
              <w:rPr>
                <w:b/>
                <w:spacing w:val="-5"/>
                <w:sz w:val="20"/>
              </w:rPr>
              <w:t>100</w:t>
            </w:r>
          </w:p>
          <w:p>
            <w:pPr>
              <w:pStyle w:val="TableParagraph"/>
              <w:spacing w:line="210" w:lineRule="exact"/>
              <w:ind w:right="56"/>
              <w:jc w:val="right"/>
              <w:rPr>
                <w:b/>
                <w:sz w:val="20"/>
              </w:rPr>
            </w:pPr>
            <w:r>
              <w:rPr>
                <w:b/>
                <w:spacing w:val="-2"/>
                <w:sz w:val="20"/>
              </w:rPr>
              <w:t>(16.67%)</w:t>
            </w:r>
          </w:p>
        </w:tc>
      </w:tr>
      <w:tr>
        <w:trPr>
          <w:trHeight w:val="460" w:hRule="atLeast"/>
        </w:trPr>
        <w:tc>
          <w:tcPr>
            <w:tcW w:w="6655" w:type="dxa"/>
          </w:tcPr>
          <w:p>
            <w:pPr>
              <w:pStyle w:val="TableParagraph"/>
              <w:ind w:left="105"/>
              <w:rPr>
                <w:sz w:val="20"/>
              </w:rPr>
            </w:pPr>
            <w:r>
              <w:rPr>
                <w:b/>
                <w:sz w:val="20"/>
              </w:rPr>
              <w:t>Market</w:t>
            </w:r>
            <w:r>
              <w:rPr>
                <w:b/>
                <w:spacing w:val="-6"/>
                <w:sz w:val="20"/>
              </w:rPr>
              <w:t> </w:t>
            </w:r>
            <w:r>
              <w:rPr>
                <w:b/>
                <w:sz w:val="20"/>
              </w:rPr>
              <w:t>Concentration</w:t>
            </w:r>
            <w:r>
              <w:rPr>
                <w:b/>
                <w:spacing w:val="-7"/>
                <w:sz w:val="20"/>
              </w:rPr>
              <w:t> </w:t>
            </w:r>
            <w:r>
              <w:rPr>
                <w:b/>
                <w:sz w:val="20"/>
              </w:rPr>
              <w:t>(Market</w:t>
            </w:r>
            <w:r>
              <w:rPr>
                <w:b/>
                <w:spacing w:val="-6"/>
                <w:sz w:val="20"/>
              </w:rPr>
              <w:t> </w:t>
            </w:r>
            <w:r>
              <w:rPr>
                <w:b/>
                <w:sz w:val="20"/>
              </w:rPr>
              <w:t>Share</w:t>
            </w:r>
            <w:r>
              <w:rPr>
                <w:b/>
                <w:spacing w:val="-7"/>
                <w:sz w:val="20"/>
              </w:rPr>
              <w:t> </w:t>
            </w:r>
            <w:r>
              <w:rPr>
                <w:b/>
                <w:sz w:val="20"/>
              </w:rPr>
              <w:t>of</w:t>
            </w:r>
            <w:r>
              <w:rPr>
                <w:b/>
                <w:spacing w:val="-8"/>
                <w:sz w:val="20"/>
              </w:rPr>
              <w:t> </w:t>
            </w:r>
            <w:r>
              <w:rPr>
                <w:b/>
                <w:sz w:val="20"/>
              </w:rPr>
              <w:t>Largest</w:t>
            </w:r>
            <w:r>
              <w:rPr>
                <w:b/>
                <w:spacing w:val="-6"/>
                <w:sz w:val="20"/>
              </w:rPr>
              <w:t> </w:t>
            </w:r>
            <w:r>
              <w:rPr>
                <w:b/>
                <w:sz w:val="20"/>
              </w:rPr>
              <w:t>Competitor)</w:t>
            </w:r>
            <w:r>
              <w:rPr>
                <w:b/>
                <w:spacing w:val="-6"/>
                <w:sz w:val="20"/>
              </w:rPr>
              <w:t> </w:t>
            </w:r>
            <w:r>
              <w:rPr>
                <w:spacing w:val="-2"/>
                <w:sz w:val="20"/>
              </w:rPr>
              <w:t>(119)</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c>
          <w:tcPr>
            <w:tcW w:w="900" w:type="dxa"/>
          </w:tcPr>
          <w:p>
            <w:pPr>
              <w:pStyle w:val="TableParagraph"/>
              <w:ind w:right="147"/>
              <w:jc w:val="right"/>
              <w:rPr>
                <w:b/>
                <w:sz w:val="20"/>
              </w:rPr>
            </w:pPr>
            <w:r>
              <w:rPr>
                <w:b/>
                <w:spacing w:val="-5"/>
                <w:sz w:val="20"/>
              </w:rPr>
              <w:t>n/a</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r>
      <w:tr>
        <w:trPr>
          <w:trHeight w:val="457" w:hRule="atLeast"/>
        </w:trPr>
        <w:tc>
          <w:tcPr>
            <w:tcW w:w="6655" w:type="dxa"/>
          </w:tcPr>
          <w:p>
            <w:pPr>
              <w:pStyle w:val="TableParagraph"/>
              <w:ind w:left="105"/>
              <w:rPr>
                <w:sz w:val="20"/>
              </w:rPr>
            </w:pPr>
            <w:r>
              <w:rPr>
                <w:b/>
                <w:sz w:val="20"/>
              </w:rPr>
              <w:t>Changes</w:t>
            </w:r>
            <w:r>
              <w:rPr>
                <w:b/>
                <w:spacing w:val="-6"/>
                <w:sz w:val="20"/>
              </w:rPr>
              <w:t> </w:t>
            </w:r>
            <w:r>
              <w:rPr>
                <w:b/>
                <w:sz w:val="20"/>
              </w:rPr>
              <w:t>in</w:t>
            </w:r>
            <w:r>
              <w:rPr>
                <w:b/>
                <w:spacing w:val="-6"/>
                <w:sz w:val="20"/>
              </w:rPr>
              <w:t> </w:t>
            </w:r>
            <w:r>
              <w:rPr>
                <w:b/>
                <w:sz w:val="20"/>
              </w:rPr>
              <w:t>the</w:t>
            </w:r>
            <w:r>
              <w:rPr>
                <w:b/>
                <w:spacing w:val="-5"/>
                <w:sz w:val="20"/>
              </w:rPr>
              <w:t> </w:t>
            </w:r>
            <w:r>
              <w:rPr>
                <w:b/>
                <w:sz w:val="20"/>
              </w:rPr>
              <w:t>Level</w:t>
            </w:r>
            <w:r>
              <w:rPr>
                <w:b/>
                <w:spacing w:val="-4"/>
                <w:sz w:val="20"/>
              </w:rPr>
              <w:t> </w:t>
            </w:r>
            <w:r>
              <w:rPr>
                <w:b/>
                <w:sz w:val="20"/>
              </w:rPr>
              <w:t>of</w:t>
            </w:r>
            <w:r>
              <w:rPr>
                <w:b/>
                <w:spacing w:val="-4"/>
                <w:sz w:val="20"/>
              </w:rPr>
              <w:t> </w:t>
            </w:r>
            <w:r>
              <w:rPr>
                <w:b/>
                <w:sz w:val="20"/>
              </w:rPr>
              <w:t>Competition</w:t>
            </w:r>
            <w:r>
              <w:rPr>
                <w:b/>
                <w:spacing w:val="-5"/>
                <w:sz w:val="20"/>
              </w:rPr>
              <w:t> </w:t>
            </w:r>
            <w:r>
              <w:rPr>
                <w:spacing w:val="-4"/>
                <w:sz w:val="20"/>
              </w:rPr>
              <w:t>(120)</w:t>
            </w:r>
          </w:p>
        </w:tc>
        <w:tc>
          <w:tcPr>
            <w:tcW w:w="900" w:type="dxa"/>
          </w:tcPr>
          <w:p>
            <w:pPr>
              <w:pStyle w:val="TableParagraph"/>
              <w:spacing w:line="229" w:lineRule="exact"/>
              <w:ind w:right="55"/>
              <w:jc w:val="right"/>
              <w:rPr>
                <w:b/>
                <w:sz w:val="20"/>
              </w:rPr>
            </w:pPr>
            <w:r>
              <w:rPr>
                <w:b/>
                <w:spacing w:val="-5"/>
                <w:sz w:val="20"/>
              </w:rPr>
              <w:t>100</w:t>
            </w:r>
          </w:p>
          <w:p>
            <w:pPr>
              <w:pStyle w:val="TableParagraph"/>
              <w:spacing w:line="209" w:lineRule="exact"/>
              <w:ind w:right="53"/>
              <w:jc w:val="right"/>
              <w:rPr>
                <w:b/>
                <w:sz w:val="20"/>
              </w:rPr>
            </w:pPr>
            <w:r>
              <w:rPr>
                <w:b/>
                <w:spacing w:val="-2"/>
                <w:sz w:val="20"/>
              </w:rPr>
              <w:t>(16.67%)</w:t>
            </w:r>
          </w:p>
        </w:tc>
        <w:tc>
          <w:tcPr>
            <w:tcW w:w="900" w:type="dxa"/>
          </w:tcPr>
          <w:p>
            <w:pPr>
              <w:pStyle w:val="TableParagraph"/>
              <w:ind w:right="147"/>
              <w:jc w:val="right"/>
              <w:rPr>
                <w:b/>
                <w:sz w:val="20"/>
              </w:rPr>
            </w:pPr>
            <w:r>
              <w:rPr>
                <w:b/>
                <w:spacing w:val="-5"/>
                <w:sz w:val="20"/>
              </w:rPr>
              <w:t>n/a</w:t>
            </w:r>
          </w:p>
        </w:tc>
        <w:tc>
          <w:tcPr>
            <w:tcW w:w="900" w:type="dxa"/>
          </w:tcPr>
          <w:p>
            <w:pPr>
              <w:pStyle w:val="TableParagraph"/>
              <w:spacing w:line="229" w:lineRule="exact"/>
              <w:ind w:right="55"/>
              <w:jc w:val="right"/>
              <w:rPr>
                <w:b/>
                <w:sz w:val="20"/>
              </w:rPr>
            </w:pPr>
            <w:r>
              <w:rPr>
                <w:b/>
                <w:spacing w:val="-5"/>
                <w:sz w:val="20"/>
              </w:rPr>
              <w:t>100</w:t>
            </w:r>
          </w:p>
          <w:p>
            <w:pPr>
              <w:pStyle w:val="TableParagraph"/>
              <w:spacing w:line="209" w:lineRule="exact"/>
              <w:ind w:right="53"/>
              <w:jc w:val="right"/>
              <w:rPr>
                <w:b/>
                <w:sz w:val="20"/>
              </w:rPr>
            </w:pPr>
            <w:r>
              <w:rPr>
                <w:b/>
                <w:spacing w:val="-2"/>
                <w:sz w:val="20"/>
              </w:rPr>
              <w:t>(16.67%)</w:t>
            </w:r>
          </w:p>
        </w:tc>
      </w:tr>
      <w:tr>
        <w:trPr>
          <w:trHeight w:val="460" w:hRule="atLeast"/>
        </w:trPr>
        <w:tc>
          <w:tcPr>
            <w:tcW w:w="6655" w:type="dxa"/>
          </w:tcPr>
          <w:p>
            <w:pPr>
              <w:pStyle w:val="TableParagraph"/>
              <w:ind w:left="105"/>
              <w:rPr>
                <w:sz w:val="20"/>
              </w:rPr>
            </w:pPr>
            <w:r>
              <w:rPr>
                <w:b/>
                <w:sz w:val="20"/>
              </w:rPr>
              <w:t>Pricing</w:t>
            </w:r>
            <w:r>
              <w:rPr>
                <w:b/>
                <w:spacing w:val="-7"/>
                <w:sz w:val="20"/>
              </w:rPr>
              <w:t> </w:t>
            </w:r>
            <w:r>
              <w:rPr>
                <w:b/>
                <w:sz w:val="20"/>
              </w:rPr>
              <w:t>Power</w:t>
            </w:r>
            <w:r>
              <w:rPr>
                <w:b/>
                <w:spacing w:val="-8"/>
                <w:sz w:val="20"/>
              </w:rPr>
              <w:t> </w:t>
            </w:r>
            <w:r>
              <w:rPr>
                <w:b/>
                <w:sz w:val="20"/>
              </w:rPr>
              <w:t>(Ability</w:t>
            </w:r>
            <w:r>
              <w:rPr>
                <w:b/>
                <w:spacing w:val="-6"/>
                <w:sz w:val="20"/>
              </w:rPr>
              <w:t> </w:t>
            </w:r>
            <w:r>
              <w:rPr>
                <w:b/>
                <w:sz w:val="20"/>
              </w:rPr>
              <w:t>to</w:t>
            </w:r>
            <w:r>
              <w:rPr>
                <w:b/>
                <w:spacing w:val="-7"/>
                <w:sz w:val="20"/>
              </w:rPr>
              <w:t> </w:t>
            </w:r>
            <w:r>
              <w:rPr>
                <w:b/>
                <w:sz w:val="20"/>
              </w:rPr>
              <w:t>Change</w:t>
            </w:r>
            <w:r>
              <w:rPr>
                <w:b/>
                <w:spacing w:val="-7"/>
                <w:sz w:val="20"/>
              </w:rPr>
              <w:t> </w:t>
            </w:r>
            <w:r>
              <w:rPr>
                <w:b/>
                <w:sz w:val="20"/>
              </w:rPr>
              <w:t>Prices</w:t>
            </w:r>
            <w:r>
              <w:rPr>
                <w:b/>
                <w:spacing w:val="-9"/>
                <w:sz w:val="20"/>
              </w:rPr>
              <w:t> </w:t>
            </w:r>
            <w:r>
              <w:rPr>
                <w:b/>
                <w:sz w:val="20"/>
              </w:rPr>
              <w:t>Without</w:t>
            </w:r>
            <w:r>
              <w:rPr>
                <w:b/>
                <w:spacing w:val="-6"/>
                <w:sz w:val="20"/>
              </w:rPr>
              <w:t> </w:t>
            </w:r>
            <w:r>
              <w:rPr>
                <w:b/>
                <w:sz w:val="20"/>
              </w:rPr>
              <w:t>Losing</w:t>
            </w:r>
            <w:r>
              <w:rPr>
                <w:b/>
                <w:spacing w:val="-4"/>
                <w:sz w:val="20"/>
              </w:rPr>
              <w:t> </w:t>
            </w:r>
            <w:r>
              <w:rPr>
                <w:b/>
                <w:sz w:val="20"/>
              </w:rPr>
              <w:t>Costumers)</w:t>
            </w:r>
            <w:r>
              <w:rPr>
                <w:b/>
                <w:spacing w:val="-7"/>
                <w:sz w:val="20"/>
              </w:rPr>
              <w:t> </w:t>
            </w:r>
            <w:r>
              <w:rPr>
                <w:spacing w:val="-2"/>
                <w:sz w:val="20"/>
              </w:rPr>
              <w:t>(121)</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c>
          <w:tcPr>
            <w:tcW w:w="900" w:type="dxa"/>
          </w:tcPr>
          <w:p>
            <w:pPr>
              <w:pStyle w:val="TableParagraph"/>
              <w:ind w:right="147"/>
              <w:jc w:val="right"/>
              <w:rPr>
                <w:b/>
                <w:sz w:val="20"/>
              </w:rPr>
            </w:pPr>
            <w:r>
              <w:rPr>
                <w:b/>
                <w:spacing w:val="-5"/>
                <w:sz w:val="20"/>
              </w:rPr>
              <w:t>n/a</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r>
      <w:tr>
        <w:trPr>
          <w:trHeight w:val="460" w:hRule="atLeast"/>
        </w:trPr>
        <w:tc>
          <w:tcPr>
            <w:tcW w:w="6655" w:type="dxa"/>
          </w:tcPr>
          <w:p>
            <w:pPr>
              <w:pStyle w:val="TableParagraph"/>
              <w:ind w:left="105"/>
              <w:rPr>
                <w:sz w:val="20"/>
              </w:rPr>
            </w:pPr>
            <w:r>
              <w:rPr>
                <w:b/>
                <w:sz w:val="20"/>
              </w:rPr>
              <w:t>Easiness</w:t>
            </w:r>
            <w:r>
              <w:rPr>
                <w:b/>
                <w:spacing w:val="-8"/>
                <w:sz w:val="20"/>
              </w:rPr>
              <w:t> </w:t>
            </w:r>
            <w:r>
              <w:rPr>
                <w:b/>
                <w:sz w:val="20"/>
              </w:rPr>
              <w:t>to</w:t>
            </w:r>
            <w:r>
              <w:rPr>
                <w:b/>
                <w:spacing w:val="-6"/>
                <w:sz w:val="20"/>
              </w:rPr>
              <w:t> </w:t>
            </w:r>
            <w:r>
              <w:rPr>
                <w:b/>
                <w:sz w:val="20"/>
              </w:rPr>
              <w:t>Switch</w:t>
            </w:r>
            <w:r>
              <w:rPr>
                <w:b/>
                <w:spacing w:val="-7"/>
                <w:sz w:val="20"/>
              </w:rPr>
              <w:t> </w:t>
            </w:r>
            <w:r>
              <w:rPr>
                <w:b/>
                <w:sz w:val="20"/>
              </w:rPr>
              <w:t>Internet</w:t>
            </w:r>
            <w:r>
              <w:rPr>
                <w:b/>
                <w:spacing w:val="-6"/>
                <w:sz w:val="20"/>
              </w:rPr>
              <w:t> </w:t>
            </w:r>
            <w:r>
              <w:rPr>
                <w:b/>
                <w:sz w:val="20"/>
              </w:rPr>
              <w:t>Provider</w:t>
            </w:r>
            <w:r>
              <w:rPr>
                <w:b/>
                <w:spacing w:val="-7"/>
                <w:sz w:val="20"/>
              </w:rPr>
              <w:t> </w:t>
            </w:r>
            <w:r>
              <w:rPr>
                <w:spacing w:val="-4"/>
                <w:sz w:val="20"/>
              </w:rPr>
              <w:t>(122)</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c>
          <w:tcPr>
            <w:tcW w:w="900" w:type="dxa"/>
          </w:tcPr>
          <w:p>
            <w:pPr>
              <w:pStyle w:val="TableParagraph"/>
              <w:ind w:right="147"/>
              <w:jc w:val="right"/>
              <w:rPr>
                <w:b/>
                <w:sz w:val="20"/>
              </w:rPr>
            </w:pPr>
            <w:r>
              <w:rPr>
                <w:b/>
                <w:spacing w:val="-5"/>
                <w:sz w:val="20"/>
              </w:rPr>
              <w:t>n/a</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r>
      <w:tr>
        <w:trPr>
          <w:trHeight w:val="460" w:hRule="atLeast"/>
        </w:trPr>
        <w:tc>
          <w:tcPr>
            <w:tcW w:w="6655" w:type="dxa"/>
          </w:tcPr>
          <w:p>
            <w:pPr>
              <w:pStyle w:val="TableParagraph"/>
              <w:ind w:left="95"/>
              <w:rPr>
                <w:sz w:val="20"/>
              </w:rPr>
            </w:pPr>
            <w:r>
              <w:rPr>
                <w:b/>
                <w:sz w:val="20"/>
              </w:rPr>
              <w:t>Government</w:t>
            </w:r>
            <w:r>
              <w:rPr>
                <w:b/>
                <w:spacing w:val="-7"/>
                <w:sz w:val="20"/>
              </w:rPr>
              <w:t> </w:t>
            </w:r>
            <w:r>
              <w:rPr>
                <w:b/>
                <w:sz w:val="20"/>
              </w:rPr>
              <w:t>Intervention</w:t>
            </w:r>
            <w:r>
              <w:rPr>
                <w:b/>
                <w:spacing w:val="-8"/>
                <w:sz w:val="20"/>
              </w:rPr>
              <w:t> </w:t>
            </w:r>
            <w:r>
              <w:rPr>
                <w:b/>
                <w:sz w:val="20"/>
              </w:rPr>
              <w:t>in</w:t>
            </w:r>
            <w:r>
              <w:rPr>
                <w:b/>
                <w:spacing w:val="-8"/>
                <w:sz w:val="20"/>
              </w:rPr>
              <w:t> </w:t>
            </w:r>
            <w:r>
              <w:rPr>
                <w:b/>
                <w:sz w:val="20"/>
              </w:rPr>
              <w:t>Prices</w:t>
            </w:r>
            <w:r>
              <w:rPr>
                <w:b/>
                <w:spacing w:val="-8"/>
                <w:sz w:val="20"/>
              </w:rPr>
              <w:t> </w:t>
            </w:r>
            <w:r>
              <w:rPr>
                <w:spacing w:val="-2"/>
                <w:sz w:val="20"/>
              </w:rPr>
              <w:t>(121)</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c>
          <w:tcPr>
            <w:tcW w:w="900" w:type="dxa"/>
          </w:tcPr>
          <w:p>
            <w:pPr>
              <w:pStyle w:val="TableParagraph"/>
              <w:ind w:right="53"/>
              <w:jc w:val="right"/>
              <w:rPr>
                <w:b/>
                <w:sz w:val="20"/>
              </w:rPr>
            </w:pPr>
            <w:r>
              <w:rPr>
                <w:b/>
                <w:spacing w:val="-5"/>
                <w:sz w:val="20"/>
              </w:rPr>
              <w:t>n/a</w:t>
            </w:r>
          </w:p>
        </w:tc>
        <w:tc>
          <w:tcPr>
            <w:tcW w:w="900" w:type="dxa"/>
          </w:tcPr>
          <w:p>
            <w:pPr>
              <w:pStyle w:val="TableParagraph"/>
              <w:ind w:right="55"/>
              <w:jc w:val="right"/>
              <w:rPr>
                <w:b/>
                <w:sz w:val="20"/>
              </w:rPr>
            </w:pPr>
            <w:r>
              <w:rPr>
                <w:b/>
                <w:spacing w:val="-5"/>
                <w:sz w:val="20"/>
              </w:rPr>
              <w:t>100</w:t>
            </w:r>
          </w:p>
          <w:p>
            <w:pPr>
              <w:pStyle w:val="TableParagraph"/>
              <w:spacing w:line="210" w:lineRule="exact"/>
              <w:ind w:right="53"/>
              <w:jc w:val="right"/>
              <w:rPr>
                <w:b/>
                <w:sz w:val="20"/>
              </w:rPr>
            </w:pPr>
            <w:r>
              <w:rPr>
                <w:b/>
                <w:spacing w:val="-2"/>
                <w:sz w:val="20"/>
              </w:rPr>
              <w:t>(16.67%)</w:t>
            </w:r>
          </w:p>
        </w:tc>
      </w:tr>
    </w:tbl>
    <w:p>
      <w:pPr>
        <w:pStyle w:val="TableParagraph"/>
        <w:spacing w:after="0" w:line="210" w:lineRule="exact"/>
        <w:jc w:val="right"/>
        <w:rPr>
          <w:b/>
          <w:sz w:val="20"/>
        </w:rPr>
        <w:sectPr>
          <w:pgSz w:w="12240" w:h="15840"/>
          <w:pgMar w:header="0" w:footer="522" w:top="1360" w:bottom="1427"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900"/>
        <w:gridCol w:w="900"/>
        <w:gridCol w:w="900"/>
      </w:tblGrid>
      <w:tr>
        <w:trPr>
          <w:trHeight w:val="270" w:hRule="atLeast"/>
        </w:trPr>
        <w:tc>
          <w:tcPr>
            <w:tcW w:w="6655" w:type="dxa"/>
            <w:shd w:val="clear" w:color="auto" w:fill="FFC000"/>
          </w:tcPr>
          <w:p>
            <w:pPr>
              <w:pStyle w:val="TableParagraph"/>
              <w:spacing w:before="19"/>
              <w:ind w:left="105"/>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19"/>
              <w:ind w:left="482"/>
              <w:rPr>
                <w:b/>
                <w:sz w:val="20"/>
              </w:rPr>
            </w:pPr>
            <w:r>
              <w:rPr>
                <w:b/>
                <w:spacing w:val="-5"/>
                <w:sz w:val="20"/>
              </w:rPr>
              <w:t>100</w:t>
            </w:r>
          </w:p>
        </w:tc>
        <w:tc>
          <w:tcPr>
            <w:tcW w:w="900" w:type="dxa"/>
            <w:shd w:val="clear" w:color="auto" w:fill="FFC000"/>
          </w:tcPr>
          <w:p>
            <w:pPr>
              <w:pStyle w:val="TableParagraph"/>
              <w:spacing w:before="19"/>
              <w:ind w:left="475"/>
              <w:rPr>
                <w:b/>
                <w:sz w:val="20"/>
              </w:rPr>
            </w:pPr>
            <w:r>
              <w:rPr>
                <w:b/>
                <w:spacing w:val="-5"/>
                <w:sz w:val="20"/>
              </w:rPr>
              <w:t>n/a</w:t>
            </w:r>
          </w:p>
        </w:tc>
        <w:tc>
          <w:tcPr>
            <w:tcW w:w="900" w:type="dxa"/>
            <w:shd w:val="clear" w:color="auto" w:fill="FFC000"/>
          </w:tcPr>
          <w:p>
            <w:pPr>
              <w:pStyle w:val="TableParagraph"/>
              <w:spacing w:before="19"/>
              <w:ind w:left="532"/>
              <w:rPr>
                <w:b/>
                <w:sz w:val="20"/>
              </w:rPr>
            </w:pPr>
            <w:r>
              <w:rPr>
                <w:b/>
                <w:spacing w:val="-5"/>
                <w:sz w:val="20"/>
              </w:rPr>
              <w:t>100</w:t>
            </w:r>
          </w:p>
        </w:tc>
      </w:tr>
    </w:tbl>
    <w:p>
      <w:pPr>
        <w:spacing w:before="21"/>
        <w:ind w:left="360" w:right="355"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left"/>
        <w:rPr>
          <w:sz w:val="20"/>
        </w:rPr>
        <w:sectPr>
          <w:type w:val="continuous"/>
          <w:pgSz w:w="12240" w:h="15840"/>
          <w:pgMar w:header="0" w:footer="522" w:top="1420" w:bottom="720" w:left="1080" w:right="1080"/>
        </w:sectPr>
      </w:pPr>
    </w:p>
    <w:p>
      <w:pPr>
        <w:spacing w:before="78"/>
        <w:ind w:left="51" w:right="52" w:firstLine="0"/>
        <w:jc w:val="center"/>
        <w:rPr>
          <w:b/>
          <w:sz w:val="22"/>
        </w:rPr>
      </w:pPr>
      <w:r>
        <w:rPr>
          <w:b/>
          <w:sz w:val="22"/>
          <w:u w:val="single"/>
        </w:rPr>
        <w:t>INNOVATION</w:t>
      </w:r>
      <w:r>
        <w:rPr>
          <w:b/>
          <w:spacing w:val="-10"/>
          <w:sz w:val="22"/>
          <w:u w:val="single"/>
        </w:rPr>
        <w:t> </w:t>
      </w:r>
      <w:r>
        <w:rPr>
          <w:b/>
          <w:spacing w:val="-2"/>
          <w:sz w:val="22"/>
          <w:u w:val="single"/>
        </w:rPr>
        <w:t>QUESTIONNAIRE</w:t>
      </w:r>
    </w:p>
    <w:p>
      <w:pPr>
        <w:pStyle w:val="BodyText"/>
        <w:spacing w:before="1"/>
        <w:rPr>
          <w:b/>
        </w:rPr>
      </w:pPr>
    </w:p>
    <w:p>
      <w:pPr>
        <w:pStyle w:val="BodyText"/>
        <w:ind w:left="359" w:right="355"/>
        <w:jc w:val="both"/>
      </w:pPr>
      <w:r>
        <w:rPr/>
        <w:t>The</w:t>
      </w:r>
      <w:r>
        <w:rPr>
          <w:spacing w:val="-4"/>
        </w:rPr>
        <w:t> </w:t>
      </w:r>
      <w:r>
        <w:rPr/>
        <w:t>tables</w:t>
      </w:r>
      <w:r>
        <w:rPr>
          <w:spacing w:val="-4"/>
        </w:rPr>
        <w:t> </w:t>
      </w:r>
      <w:r>
        <w:rPr/>
        <w:t>below</w:t>
      </w:r>
      <w:r>
        <w:rPr>
          <w:spacing w:val="-6"/>
        </w:rPr>
        <w:t> </w:t>
      </w:r>
      <w:r>
        <w:rPr/>
        <w:t>present</w:t>
      </w:r>
      <w:r>
        <w:rPr>
          <w:spacing w:val="-4"/>
        </w:rPr>
        <w:t> </w:t>
      </w:r>
      <w:r>
        <w:rPr/>
        <w:t>all</w:t>
      </w:r>
      <w:r>
        <w:rPr>
          <w:spacing w:val="-4"/>
        </w:rPr>
        <w:t> </w:t>
      </w:r>
      <w:r>
        <w:rPr/>
        <w:t>indicators</w:t>
      </w:r>
      <w:r>
        <w:rPr>
          <w:spacing w:val="-4"/>
        </w:rPr>
        <w:t> </w:t>
      </w:r>
      <w:r>
        <w:rPr/>
        <w:t>(including</w:t>
      </w:r>
      <w:r>
        <w:rPr>
          <w:spacing w:val="-5"/>
        </w:rPr>
        <w:t> </w:t>
      </w:r>
      <w:r>
        <w:rPr/>
        <w:t>their</w:t>
      </w:r>
      <w:r>
        <w:rPr>
          <w:spacing w:val="-6"/>
        </w:rPr>
        <w:t> </w:t>
      </w:r>
      <w:r>
        <w:rPr/>
        <w:t>components,</w:t>
      </w:r>
      <w:r>
        <w:rPr>
          <w:spacing w:val="-7"/>
        </w:rPr>
        <w:t> </w:t>
      </w:r>
      <w:r>
        <w:rPr/>
        <w:t>if</w:t>
      </w:r>
      <w:r>
        <w:rPr>
          <w:spacing w:val="-4"/>
        </w:rPr>
        <w:t> </w:t>
      </w:r>
      <w:r>
        <w:rPr/>
        <w:t>applicable)</w:t>
      </w:r>
      <w:r>
        <w:rPr>
          <w:spacing w:val="-6"/>
        </w:rPr>
        <w:t> </w:t>
      </w:r>
      <w:r>
        <w:rPr/>
        <w:t>under</w:t>
      </w:r>
      <w:r>
        <w:rPr>
          <w:spacing w:val="-4"/>
        </w:rPr>
        <w:t> </w:t>
      </w:r>
      <w:r>
        <w:rPr/>
        <w:t>each</w:t>
      </w:r>
      <w:r>
        <w:rPr>
          <w:spacing w:val="-5"/>
        </w:rPr>
        <w:t> </w:t>
      </w:r>
      <w:r>
        <w:rPr/>
        <w:t>pillar,</w:t>
      </w:r>
      <w:r>
        <w:rPr>
          <w:spacing w:val="-5"/>
        </w:rPr>
        <w:t> </w:t>
      </w:r>
      <w:r>
        <w:rPr/>
        <w:t>with</w:t>
      </w:r>
      <w:r>
        <w:rPr>
          <w:spacing w:val="-5"/>
        </w:rPr>
        <w:t> </w:t>
      </w:r>
      <w:r>
        <w:rPr/>
        <w:t>a reference to the corresponding question number in parenthesis. The questions are listed before each table for ease of reference.</w:t>
      </w:r>
    </w:p>
    <w:p>
      <w:pPr>
        <w:pStyle w:val="BodyText"/>
        <w:spacing w:before="251"/>
        <w:ind w:left="360" w:right="356"/>
        <w:jc w:val="both"/>
      </w:pPr>
      <w:r>
        <w:rPr/>
        <w:t>For Y/N questions, the Y response accounts for the score and is considered as the good practice, unless otherwise indicated with the sign “Y/N; N – good practice.”</w:t>
      </w:r>
    </w:p>
    <w:p>
      <w:pPr>
        <w:pStyle w:val="BodyText"/>
        <w:spacing w:before="2"/>
      </w:pPr>
    </w:p>
    <w:p>
      <w:pPr>
        <w:pStyle w:val="BodyText"/>
        <w:ind w:left="360" w:right="354"/>
        <w:jc w:val="both"/>
      </w:pPr>
      <w:r>
        <w:rPr/>
        <w:t>In the tables that follow, “AND” means all referenced questions must have a good practice response to obtain a score on the indicator.</w:t>
      </w:r>
    </w:p>
    <w:p>
      <w:pPr>
        <w:pStyle w:val="BodyText"/>
        <w:spacing w:before="253"/>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60" w:right="353"/>
        <w:jc w:val="both"/>
      </w:pPr>
      <w:r>
        <w:rPr/>
        <w:t>Certain</w:t>
      </w:r>
      <w:r>
        <w:rPr>
          <w:spacing w:val="-9"/>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31"/>
        <w:ind w:left="359" w:right="352"/>
        <w:jc w:val="both"/>
      </w:pPr>
      <w:r>
        <w:rPr>
          <w:i/>
        </w:rPr>
        <w:t>Note: </w:t>
      </w:r>
      <w:r>
        <w:rPr/>
        <w:t>Several indicators in Innovation are shared between three types of intellectual property: copyright, patent, and trademark. In those cases, the same question is asked for each area (copyright, patent, and trademark).</w:t>
      </w:r>
      <w:r>
        <w:rPr>
          <w:spacing w:val="-4"/>
        </w:rPr>
        <w:t> </w:t>
      </w:r>
      <w:r>
        <w:rPr/>
        <w:t>However,</w:t>
      </w:r>
      <w:r>
        <w:rPr>
          <w:spacing w:val="-4"/>
        </w:rPr>
        <w:t> </w:t>
      </w:r>
      <w:r>
        <w:rPr/>
        <w:t>the</w:t>
      </w:r>
      <w:r>
        <w:rPr>
          <w:spacing w:val="-3"/>
        </w:rPr>
        <w:t> </w:t>
      </w:r>
      <w:r>
        <w:rPr/>
        <w:t>scoring</w:t>
      </w:r>
      <w:r>
        <w:rPr>
          <w:spacing w:val="-4"/>
        </w:rPr>
        <w:t> </w:t>
      </w:r>
      <w:r>
        <w:rPr/>
        <w:t>on</w:t>
      </w:r>
      <w:r>
        <w:rPr>
          <w:spacing w:val="-4"/>
        </w:rPr>
        <w:t> </w:t>
      </w:r>
      <w:r>
        <w:rPr/>
        <w:t>the</w:t>
      </w:r>
      <w:r>
        <w:rPr>
          <w:spacing w:val="-3"/>
        </w:rPr>
        <w:t> </w:t>
      </w:r>
      <w:r>
        <w:rPr/>
        <w:t>indicator</w:t>
      </w:r>
      <w:r>
        <w:rPr>
          <w:spacing w:val="-3"/>
        </w:rPr>
        <w:t> </w:t>
      </w:r>
      <w:r>
        <w:rPr/>
        <w:t>is</w:t>
      </w:r>
      <w:r>
        <w:rPr>
          <w:spacing w:val="-3"/>
        </w:rPr>
        <w:t> </w:t>
      </w:r>
      <w:r>
        <w:rPr/>
        <w:t>shared</w:t>
      </w:r>
      <w:r>
        <w:rPr>
          <w:spacing w:val="-4"/>
        </w:rPr>
        <w:t> </w:t>
      </w:r>
      <w:r>
        <w:rPr/>
        <w:t>among</w:t>
      </w:r>
      <w:r>
        <w:rPr>
          <w:spacing w:val="-4"/>
        </w:rPr>
        <w:t> </w:t>
      </w:r>
      <w:r>
        <w:rPr/>
        <w:t>the</w:t>
      </w:r>
      <w:r>
        <w:rPr>
          <w:spacing w:val="-3"/>
        </w:rPr>
        <w:t> </w:t>
      </w:r>
      <w:r>
        <w:rPr/>
        <w:t>three</w:t>
      </w:r>
      <w:r>
        <w:rPr>
          <w:spacing w:val="-3"/>
        </w:rPr>
        <w:t> </w:t>
      </w:r>
      <w:r>
        <w:rPr/>
        <w:t>areas</w:t>
      </w:r>
      <w:r>
        <w:rPr>
          <w:spacing w:val="-6"/>
        </w:rPr>
        <w:t> </w:t>
      </w:r>
      <w:r>
        <w:rPr/>
        <w:t>to</w:t>
      </w:r>
      <w:r>
        <w:rPr>
          <w:spacing w:val="-4"/>
        </w:rPr>
        <w:t> </w:t>
      </w:r>
      <w:r>
        <w:rPr/>
        <w:t>avoid</w:t>
      </w:r>
      <w:r>
        <w:rPr>
          <w:spacing w:val="-4"/>
        </w:rPr>
        <w:t> </w:t>
      </w:r>
      <w:r>
        <w:rPr/>
        <w:t>triple</w:t>
      </w:r>
      <w:r>
        <w:rPr>
          <w:spacing w:val="-1"/>
        </w:rPr>
        <w:t> </w:t>
      </w:r>
      <w:r>
        <w:rPr/>
        <w:t>counting. Shared indicators are marked with *. For example, the indicator on “Licensing” scores 2 points (on FFP and SBP) and is shared between copyright, patent, and trademark. The questions corresponding to this indicator</w:t>
      </w:r>
      <w:r>
        <w:rPr>
          <w:spacing w:val="-3"/>
        </w:rPr>
        <w:t> </w:t>
      </w:r>
      <w:r>
        <w:rPr/>
        <w:t>apply</w:t>
      </w:r>
      <w:r>
        <w:rPr>
          <w:spacing w:val="-6"/>
        </w:rPr>
        <w:t> </w:t>
      </w:r>
      <w:r>
        <w:rPr/>
        <w:t>to</w:t>
      </w:r>
      <w:r>
        <w:rPr>
          <w:spacing w:val="-4"/>
        </w:rPr>
        <w:t> </w:t>
      </w:r>
      <w:r>
        <w:rPr/>
        <w:t>all</w:t>
      </w:r>
      <w:r>
        <w:rPr>
          <w:spacing w:val="-5"/>
        </w:rPr>
        <w:t> </w:t>
      </w:r>
      <w:r>
        <w:rPr/>
        <w:t>three</w:t>
      </w:r>
      <w:r>
        <w:rPr>
          <w:spacing w:val="-3"/>
        </w:rPr>
        <w:t> </w:t>
      </w:r>
      <w:r>
        <w:rPr/>
        <w:t>types</w:t>
      </w:r>
      <w:r>
        <w:rPr>
          <w:spacing w:val="-3"/>
        </w:rPr>
        <w:t> </w:t>
      </w:r>
      <w:r>
        <w:rPr/>
        <w:t>of</w:t>
      </w:r>
      <w:r>
        <w:rPr>
          <w:spacing w:val="-3"/>
        </w:rPr>
        <w:t> </w:t>
      </w:r>
      <w:r>
        <w:rPr/>
        <w:t>IP</w:t>
      </w:r>
      <w:r>
        <w:rPr>
          <w:spacing w:val="-4"/>
        </w:rPr>
        <w:t> </w:t>
      </w:r>
      <w:r>
        <w:rPr/>
        <w:t>protection</w:t>
      </w:r>
      <w:r>
        <w:rPr>
          <w:spacing w:val="-4"/>
        </w:rPr>
        <w:t> </w:t>
      </w:r>
      <w:r>
        <w:rPr/>
        <w:t>and</w:t>
      </w:r>
      <w:r>
        <w:rPr>
          <w:spacing w:val="-4"/>
        </w:rPr>
        <w:t> </w:t>
      </w:r>
      <w:r>
        <w:rPr/>
        <w:t>are</w:t>
      </w:r>
      <w:r>
        <w:rPr>
          <w:spacing w:val="-3"/>
        </w:rPr>
        <w:t> </w:t>
      </w:r>
      <w:r>
        <w:rPr/>
        <w:t>asked</w:t>
      </w:r>
      <w:r>
        <w:rPr>
          <w:spacing w:val="-6"/>
        </w:rPr>
        <w:t> </w:t>
      </w:r>
      <w:r>
        <w:rPr/>
        <w:t>in</w:t>
      </w:r>
      <w:r>
        <w:rPr>
          <w:spacing w:val="-4"/>
        </w:rPr>
        <w:t> </w:t>
      </w:r>
      <w:r>
        <w:rPr/>
        <w:t>all</w:t>
      </w:r>
      <w:r>
        <w:rPr>
          <w:spacing w:val="-5"/>
        </w:rPr>
        <w:t> </w:t>
      </w:r>
      <w:r>
        <w:rPr/>
        <w:t>three</w:t>
      </w:r>
      <w:r>
        <w:rPr>
          <w:spacing w:val="-3"/>
        </w:rPr>
        <w:t> </w:t>
      </w:r>
      <w:r>
        <w:rPr/>
        <w:t>subsections</w:t>
      </w:r>
      <w:r>
        <w:rPr>
          <w:spacing w:val="-3"/>
        </w:rPr>
        <w:t> </w:t>
      </w:r>
      <w:r>
        <w:rPr/>
        <w:t>of</w:t>
      </w:r>
      <w:r>
        <w:rPr>
          <w:spacing w:val="-5"/>
        </w:rPr>
        <w:t> </w:t>
      </w:r>
      <w:r>
        <w:rPr/>
        <w:t>the</w:t>
      </w:r>
      <w:r>
        <w:rPr>
          <w:spacing w:val="-3"/>
        </w:rPr>
        <w:t> </w:t>
      </w:r>
      <w:r>
        <w:rPr/>
        <w:t>questionnaire identically. In terms of the scoring, 2 points for this indicator feed into the overall Innovation score based on the information collected on three types of IP.</w:t>
      </w:r>
    </w:p>
    <w:p>
      <w:pPr>
        <w:pStyle w:val="BodyText"/>
        <w:spacing w:before="10"/>
        <w:rPr>
          <w:sz w:val="19"/>
        </w:rPr>
      </w:pPr>
      <w:r>
        <w:rPr>
          <w:sz w:val="19"/>
        </w:rPr>
        <mc:AlternateContent>
          <mc:Choice Requires="wps">
            <w:drawing>
              <wp:anchor distT="0" distB="0" distL="0" distR="0" allowOverlap="1" layoutInCell="1" locked="0" behindDoc="1" simplePos="0" relativeHeight="487589376">
                <wp:simplePos x="0" y="0"/>
                <wp:positionH relativeFrom="page">
                  <wp:posOffset>914406</wp:posOffset>
                </wp:positionH>
                <wp:positionV relativeFrom="paragraph">
                  <wp:posOffset>163903</wp:posOffset>
                </wp:positionV>
                <wp:extent cx="5943600" cy="28194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943600" cy="281940"/>
                        </a:xfrm>
                        <a:prstGeom prst="rect">
                          <a:avLst/>
                        </a:prstGeom>
                        <a:solidFill>
                          <a:srgbClr val="006FC0"/>
                        </a:solidFill>
                        <a:ln w="6108">
                          <a:solidFill>
                            <a:srgbClr val="000000"/>
                          </a:solidFill>
                          <a:prstDash val="solid"/>
                        </a:ln>
                      </wps:spPr>
                      <wps:txbx>
                        <w:txbxContent>
                          <w:p>
                            <w:pPr>
                              <w:spacing w:before="101"/>
                              <w:ind w:left="103" w:right="0" w:firstLine="0"/>
                              <w:jc w:val="left"/>
                              <w:rPr>
                                <w:b/>
                                <w:color w:val="000000"/>
                                <w:sz w:val="20"/>
                              </w:rPr>
                            </w:pPr>
                            <w:r>
                              <w:rPr>
                                <w:b/>
                                <w:color w:val="000000"/>
                                <w:sz w:val="20"/>
                              </w:rPr>
                              <w:t>PILLAR</w:t>
                            </w:r>
                            <w:r>
                              <w:rPr>
                                <w:b/>
                                <w:color w:val="000000"/>
                                <w:spacing w:val="-7"/>
                                <w:sz w:val="20"/>
                              </w:rPr>
                              <w:t> </w:t>
                            </w:r>
                            <w:r>
                              <w:rPr>
                                <w:b/>
                                <w:color w:val="000000"/>
                                <w:sz w:val="20"/>
                              </w:rPr>
                              <w:t>I–QUALITY</w:t>
                            </w:r>
                            <w:r>
                              <w:rPr>
                                <w:b/>
                                <w:color w:val="000000"/>
                                <w:spacing w:val="-7"/>
                                <w:sz w:val="20"/>
                              </w:rPr>
                              <w:t> </w:t>
                            </w:r>
                            <w:r>
                              <w:rPr>
                                <w:b/>
                                <w:color w:val="000000"/>
                                <w:sz w:val="20"/>
                              </w:rPr>
                              <w:t>OF</w:t>
                            </w:r>
                            <w:r>
                              <w:rPr>
                                <w:b/>
                                <w:color w:val="000000"/>
                                <w:spacing w:val="-6"/>
                                <w:sz w:val="20"/>
                              </w:rPr>
                              <w:t> </w:t>
                            </w:r>
                            <w:r>
                              <w:rPr>
                                <w:b/>
                                <w:color w:val="000000"/>
                                <w:sz w:val="20"/>
                              </w:rPr>
                              <w:t>REGULATIONS</w:t>
                            </w:r>
                            <w:r>
                              <w:rPr>
                                <w:b/>
                                <w:color w:val="000000"/>
                                <w:spacing w:val="-7"/>
                                <w:sz w:val="20"/>
                              </w:rPr>
                              <w:t> </w:t>
                            </w:r>
                            <w:r>
                              <w:rPr>
                                <w:b/>
                                <w:color w:val="000000"/>
                                <w:sz w:val="20"/>
                              </w:rPr>
                              <w:t>THAT</w:t>
                            </w:r>
                            <w:r>
                              <w:rPr>
                                <w:b/>
                                <w:color w:val="000000"/>
                                <w:spacing w:val="-8"/>
                                <w:sz w:val="20"/>
                              </w:rPr>
                              <w:t> </w:t>
                            </w:r>
                            <w:r>
                              <w:rPr>
                                <w:b/>
                                <w:color w:val="000000"/>
                                <w:sz w:val="20"/>
                              </w:rPr>
                              <w:t>PROMOTE</w:t>
                            </w:r>
                            <w:r>
                              <w:rPr>
                                <w:b/>
                                <w:color w:val="000000"/>
                                <w:spacing w:val="-8"/>
                                <w:sz w:val="20"/>
                              </w:rPr>
                              <w:t> </w:t>
                            </w:r>
                            <w:r>
                              <w:rPr>
                                <w:b/>
                                <w:color w:val="000000"/>
                                <w:sz w:val="20"/>
                              </w:rPr>
                              <w:t>MARKET</w:t>
                            </w:r>
                            <w:r>
                              <w:rPr>
                                <w:b/>
                                <w:color w:val="000000"/>
                                <w:spacing w:val="-8"/>
                                <w:sz w:val="20"/>
                              </w:rPr>
                              <w:t> </w:t>
                            </w:r>
                            <w:r>
                              <w:rPr>
                                <w:b/>
                                <w:color w:val="000000"/>
                                <w:spacing w:val="-2"/>
                                <w:sz w:val="20"/>
                              </w:rPr>
                              <w:t>COMPETITION</w:t>
                            </w:r>
                          </w:p>
                        </w:txbxContent>
                      </wps:txbx>
                      <wps:bodyPr wrap="square" lIns="0" tIns="0" rIns="0" bIns="0" rtlCol="0">
                        <a:noAutofit/>
                      </wps:bodyPr>
                    </wps:wsp>
                  </a:graphicData>
                </a:graphic>
              </wp:anchor>
            </w:drawing>
          </mc:Choice>
          <mc:Fallback>
            <w:pict>
              <v:shape style="position:absolute;margin-left:72.000504pt;margin-top:12.905781pt;width:468pt;height:22.2pt;mso-position-horizontal-relative:page;mso-position-vertical-relative:paragraph;z-index:-15727104;mso-wrap-distance-left:0;mso-wrap-distance-right:0" type="#_x0000_t202" id="docshape7" filled="true" fillcolor="#006fc0" stroked="true" strokeweight=".481pt" strokecolor="#000000">
                <v:textbox inset="0,0,0,0">
                  <w:txbxContent>
                    <w:p>
                      <w:pPr>
                        <w:spacing w:before="101"/>
                        <w:ind w:left="103" w:right="0" w:firstLine="0"/>
                        <w:jc w:val="left"/>
                        <w:rPr>
                          <w:b/>
                          <w:color w:val="000000"/>
                          <w:sz w:val="20"/>
                        </w:rPr>
                      </w:pPr>
                      <w:r>
                        <w:rPr>
                          <w:b/>
                          <w:color w:val="000000"/>
                          <w:sz w:val="20"/>
                        </w:rPr>
                        <w:t>PILLAR</w:t>
                      </w:r>
                      <w:r>
                        <w:rPr>
                          <w:b/>
                          <w:color w:val="000000"/>
                          <w:spacing w:val="-7"/>
                          <w:sz w:val="20"/>
                        </w:rPr>
                        <w:t> </w:t>
                      </w:r>
                      <w:r>
                        <w:rPr>
                          <w:b/>
                          <w:color w:val="000000"/>
                          <w:sz w:val="20"/>
                        </w:rPr>
                        <w:t>I–QUALITY</w:t>
                      </w:r>
                      <w:r>
                        <w:rPr>
                          <w:b/>
                          <w:color w:val="000000"/>
                          <w:spacing w:val="-7"/>
                          <w:sz w:val="20"/>
                        </w:rPr>
                        <w:t> </w:t>
                      </w:r>
                      <w:r>
                        <w:rPr>
                          <w:b/>
                          <w:color w:val="000000"/>
                          <w:sz w:val="20"/>
                        </w:rPr>
                        <w:t>OF</w:t>
                      </w:r>
                      <w:r>
                        <w:rPr>
                          <w:b/>
                          <w:color w:val="000000"/>
                          <w:spacing w:val="-6"/>
                          <w:sz w:val="20"/>
                        </w:rPr>
                        <w:t> </w:t>
                      </w:r>
                      <w:r>
                        <w:rPr>
                          <w:b/>
                          <w:color w:val="000000"/>
                          <w:sz w:val="20"/>
                        </w:rPr>
                        <w:t>REGULATIONS</w:t>
                      </w:r>
                      <w:r>
                        <w:rPr>
                          <w:b/>
                          <w:color w:val="000000"/>
                          <w:spacing w:val="-7"/>
                          <w:sz w:val="20"/>
                        </w:rPr>
                        <w:t> </w:t>
                      </w:r>
                      <w:r>
                        <w:rPr>
                          <w:b/>
                          <w:color w:val="000000"/>
                          <w:sz w:val="20"/>
                        </w:rPr>
                        <w:t>THAT</w:t>
                      </w:r>
                      <w:r>
                        <w:rPr>
                          <w:b/>
                          <w:color w:val="000000"/>
                          <w:spacing w:val="-8"/>
                          <w:sz w:val="20"/>
                        </w:rPr>
                        <w:t> </w:t>
                      </w:r>
                      <w:r>
                        <w:rPr>
                          <w:b/>
                          <w:color w:val="000000"/>
                          <w:sz w:val="20"/>
                        </w:rPr>
                        <w:t>PROMOTE</w:t>
                      </w:r>
                      <w:r>
                        <w:rPr>
                          <w:b/>
                          <w:color w:val="000000"/>
                          <w:spacing w:val="-8"/>
                          <w:sz w:val="20"/>
                        </w:rPr>
                        <w:t> </w:t>
                      </w:r>
                      <w:r>
                        <w:rPr>
                          <w:b/>
                          <w:color w:val="000000"/>
                          <w:sz w:val="20"/>
                        </w:rPr>
                        <w:t>MARKET</w:t>
                      </w:r>
                      <w:r>
                        <w:rPr>
                          <w:b/>
                          <w:color w:val="000000"/>
                          <w:spacing w:val="-8"/>
                          <w:sz w:val="20"/>
                        </w:rPr>
                        <w:t> </w:t>
                      </w:r>
                      <w:r>
                        <w:rPr>
                          <w:b/>
                          <w:color w:val="000000"/>
                          <w:spacing w:val="-2"/>
                          <w:sz w:val="20"/>
                        </w:rPr>
                        <w:t>COMPETITION</w:t>
                      </w:r>
                    </w:p>
                  </w:txbxContent>
                </v:textbox>
                <v:fill type="solid"/>
                <v:stroke dashstyle="solid"/>
                <w10:wrap type="topAndBottom"/>
              </v:shape>
            </w:pict>
          </mc:Fallback>
        </mc:AlternateContent>
      </w:r>
    </w:p>
    <w:p>
      <w:pPr>
        <w:pStyle w:val="BodyText"/>
        <w:spacing w:before="2"/>
      </w:pPr>
    </w:p>
    <w:p>
      <w:pPr>
        <w:pStyle w:val="ListParagraph"/>
        <w:numPr>
          <w:ilvl w:val="1"/>
          <w:numId w:val="67"/>
        </w:numPr>
        <w:tabs>
          <w:tab w:pos="856" w:val="left" w:leader="none"/>
        </w:tabs>
        <w:spacing w:line="240" w:lineRule="auto" w:before="0" w:after="0"/>
        <w:ind w:left="856" w:right="0" w:hanging="496"/>
        <w:jc w:val="left"/>
        <w:rPr>
          <w:b/>
          <w:sz w:val="22"/>
        </w:rPr>
      </w:pPr>
      <w:r>
        <w:rPr>
          <w:b/>
          <w:color w:val="4471C4"/>
          <w:sz w:val="22"/>
        </w:rPr>
        <w:t>INNOVATION</w:t>
      </w:r>
      <w:r>
        <w:rPr>
          <w:b/>
          <w:color w:val="4471C4"/>
          <w:spacing w:val="-8"/>
          <w:sz w:val="22"/>
        </w:rPr>
        <w:t> </w:t>
      </w:r>
      <w:r>
        <w:rPr>
          <w:b/>
          <w:color w:val="4471C4"/>
          <w:sz w:val="22"/>
        </w:rPr>
        <w:t>AND</w:t>
      </w:r>
      <w:r>
        <w:rPr>
          <w:b/>
          <w:color w:val="4471C4"/>
          <w:spacing w:val="-7"/>
          <w:sz w:val="22"/>
        </w:rPr>
        <w:t> </w:t>
      </w:r>
      <w:r>
        <w:rPr>
          <w:b/>
          <w:color w:val="4471C4"/>
          <w:sz w:val="22"/>
        </w:rPr>
        <w:t>TECHNOLOGY</w:t>
      </w:r>
      <w:r>
        <w:rPr>
          <w:b/>
          <w:color w:val="4471C4"/>
          <w:spacing w:val="-7"/>
          <w:sz w:val="22"/>
        </w:rPr>
        <w:t> </w:t>
      </w:r>
      <w:r>
        <w:rPr>
          <w:b/>
          <w:color w:val="4471C4"/>
          <w:spacing w:val="-2"/>
          <w:sz w:val="22"/>
        </w:rPr>
        <w:t>TRANSFER</w:t>
      </w:r>
    </w:p>
    <w:p>
      <w:pPr>
        <w:pStyle w:val="BodyText"/>
        <w:rPr>
          <w:b/>
        </w:rPr>
      </w:pPr>
    </w:p>
    <w:p>
      <w:pPr>
        <w:pStyle w:val="ListParagraph"/>
        <w:numPr>
          <w:ilvl w:val="2"/>
          <w:numId w:val="67"/>
        </w:numPr>
        <w:tabs>
          <w:tab w:pos="1022" w:val="left" w:leader="none"/>
        </w:tabs>
        <w:spacing w:line="240" w:lineRule="auto" w:before="0" w:after="0"/>
        <w:ind w:left="1022" w:right="0" w:hanging="662"/>
        <w:jc w:val="left"/>
        <w:rPr>
          <w:b/>
          <w:sz w:val="22"/>
        </w:rPr>
      </w:pPr>
      <w:r>
        <w:rPr>
          <w:b/>
          <w:color w:val="4471C4"/>
          <w:sz w:val="22"/>
        </w:rPr>
        <w:t>Strength</w:t>
      </w:r>
      <w:r>
        <w:rPr>
          <w:b/>
          <w:color w:val="4471C4"/>
          <w:spacing w:val="-6"/>
          <w:sz w:val="22"/>
        </w:rPr>
        <w:t> </w:t>
      </w:r>
      <w:r>
        <w:rPr>
          <w:b/>
          <w:color w:val="4471C4"/>
          <w:sz w:val="22"/>
        </w:rPr>
        <w:t>of</w:t>
      </w:r>
      <w:r>
        <w:rPr>
          <w:b/>
          <w:color w:val="4471C4"/>
          <w:spacing w:val="-7"/>
          <w:sz w:val="22"/>
        </w:rPr>
        <w:t> </w:t>
      </w:r>
      <w:r>
        <w:rPr>
          <w:b/>
          <w:color w:val="4471C4"/>
          <w:sz w:val="22"/>
        </w:rPr>
        <w:t>Intellectual</w:t>
      </w:r>
      <w:r>
        <w:rPr>
          <w:b/>
          <w:color w:val="4471C4"/>
          <w:spacing w:val="-7"/>
          <w:sz w:val="22"/>
        </w:rPr>
        <w:t> </w:t>
      </w:r>
      <w:r>
        <w:rPr>
          <w:b/>
          <w:color w:val="4471C4"/>
          <w:sz w:val="22"/>
        </w:rPr>
        <w:t>Property</w:t>
      </w:r>
      <w:r>
        <w:rPr>
          <w:b/>
          <w:color w:val="4471C4"/>
          <w:spacing w:val="-5"/>
          <w:sz w:val="22"/>
        </w:rPr>
        <w:t> </w:t>
      </w:r>
      <w:r>
        <w:rPr>
          <w:b/>
          <w:color w:val="4471C4"/>
          <w:sz w:val="22"/>
        </w:rPr>
        <w:t>Rights</w:t>
      </w:r>
      <w:r>
        <w:rPr>
          <w:b/>
          <w:color w:val="4471C4"/>
          <w:spacing w:val="-5"/>
          <w:sz w:val="22"/>
        </w:rPr>
        <w:t> </w:t>
      </w:r>
      <w:r>
        <w:rPr>
          <w:b/>
          <w:color w:val="4471C4"/>
          <w:spacing w:val="-2"/>
          <w:sz w:val="22"/>
        </w:rPr>
        <w:t>Protection</w:t>
      </w:r>
    </w:p>
    <w:p>
      <w:pPr>
        <w:pStyle w:val="BodyText"/>
        <w:spacing w:before="1"/>
        <w:rPr>
          <w:b/>
        </w:rPr>
      </w:pPr>
    </w:p>
    <w:p>
      <w:pPr>
        <w:pStyle w:val="ListParagraph"/>
        <w:numPr>
          <w:ilvl w:val="0"/>
          <w:numId w:val="68"/>
        </w:numPr>
        <w:tabs>
          <w:tab w:pos="719" w:val="left" w:leader="none"/>
        </w:tabs>
        <w:spacing w:line="240" w:lineRule="auto" w:before="0" w:after="0"/>
        <w:ind w:left="719" w:right="357" w:hanging="360"/>
        <w:jc w:val="left"/>
        <w:rPr>
          <w:sz w:val="22"/>
        </w:rPr>
      </w:pPr>
      <w:r>
        <w:rPr>
          <w:b/>
          <w:sz w:val="22"/>
        </w:rPr>
        <w:t>Are there any legal provisions for the establishment of Collective Management Organizations</w:t>
      </w:r>
      <w:r>
        <w:rPr>
          <w:b/>
          <w:spacing w:val="40"/>
          <w:sz w:val="22"/>
        </w:rPr>
        <w:t> </w:t>
      </w:r>
      <w:r>
        <w:rPr>
          <w:b/>
          <w:sz w:val="22"/>
        </w:rPr>
        <w:t>(CMOs)? </w:t>
      </w:r>
      <w:r>
        <w:rPr>
          <w:sz w:val="22"/>
        </w:rPr>
        <w:t>(Y/N)</w:t>
      </w:r>
    </w:p>
    <w:p>
      <w:pPr>
        <w:pStyle w:val="ListParagraph"/>
        <w:numPr>
          <w:ilvl w:val="0"/>
          <w:numId w:val="68"/>
        </w:numPr>
        <w:tabs>
          <w:tab w:pos="719" w:val="left" w:leader="none"/>
        </w:tabs>
        <w:spacing w:line="240" w:lineRule="auto" w:before="252" w:after="0"/>
        <w:ind w:left="719" w:right="356" w:hanging="360"/>
        <w:jc w:val="left"/>
        <w:rPr>
          <w:sz w:val="22"/>
        </w:rPr>
      </w:pPr>
      <w:r>
        <w:rPr>
          <w:b/>
          <w:sz w:val="22"/>
        </w:rPr>
        <w:t>Does the regulatory framework explicitly define patentability requirements (novelty, inventive step, industrial applicability) for inventions? </w:t>
      </w:r>
      <w:r>
        <w:rPr>
          <w:sz w:val="22"/>
        </w:rPr>
        <w:t>(Y/N)</w:t>
      </w:r>
    </w:p>
    <w:p>
      <w:pPr>
        <w:pStyle w:val="ListParagraph"/>
        <w:numPr>
          <w:ilvl w:val="0"/>
          <w:numId w:val="68"/>
        </w:numPr>
        <w:tabs>
          <w:tab w:pos="719" w:val="left" w:leader="none"/>
        </w:tabs>
        <w:spacing w:line="240" w:lineRule="auto" w:before="252" w:after="0"/>
        <w:ind w:left="719" w:right="354" w:hanging="360"/>
        <w:jc w:val="left"/>
        <w:rPr>
          <w:sz w:val="22"/>
        </w:rPr>
      </w:pPr>
      <w:r>
        <w:rPr>
          <w:b/>
          <w:sz w:val="22"/>
        </w:rPr>
        <w:t>Please specify the duration of the patent protection in years in accordance with the regulatory framework</w:t>
      </w:r>
      <w:r>
        <w:rPr>
          <w:sz w:val="22"/>
        </w:rPr>
        <w:t>. (</w:t>
      </w:r>
      <w:r>
        <w:rPr>
          <w:i/>
          <w:sz w:val="22"/>
        </w:rPr>
        <w:t>Numerical entry</w:t>
      </w:r>
      <w:r>
        <w:rPr>
          <w:sz w:val="22"/>
        </w:rPr>
        <w:t>)</w:t>
      </w:r>
    </w:p>
    <w:p>
      <w:pPr>
        <w:pStyle w:val="ListParagraph"/>
        <w:numPr>
          <w:ilvl w:val="0"/>
          <w:numId w:val="68"/>
        </w:numPr>
        <w:tabs>
          <w:tab w:pos="719" w:val="left" w:leader="none"/>
        </w:tabs>
        <w:spacing w:line="240" w:lineRule="auto" w:before="253" w:after="0"/>
        <w:ind w:left="719" w:right="355" w:hanging="360"/>
        <w:jc w:val="left"/>
        <w:rPr>
          <w:sz w:val="22"/>
        </w:rPr>
      </w:pPr>
      <w:r>
        <w:rPr>
          <w:b/>
          <w:sz w:val="22"/>
        </w:rPr>
        <w:t>Please</w:t>
      </w:r>
      <w:r>
        <w:rPr>
          <w:b/>
          <w:spacing w:val="40"/>
          <w:sz w:val="22"/>
        </w:rPr>
        <w:t> </w:t>
      </w:r>
      <w:r>
        <w:rPr>
          <w:b/>
          <w:sz w:val="22"/>
        </w:rPr>
        <w:t>specify</w:t>
      </w:r>
      <w:r>
        <w:rPr>
          <w:b/>
          <w:spacing w:val="40"/>
          <w:sz w:val="22"/>
        </w:rPr>
        <w:t> </w:t>
      </w:r>
      <w:r>
        <w:rPr>
          <w:b/>
          <w:sz w:val="22"/>
        </w:rPr>
        <w:t>the</w:t>
      </w:r>
      <w:r>
        <w:rPr>
          <w:b/>
          <w:spacing w:val="40"/>
          <w:sz w:val="22"/>
        </w:rPr>
        <w:t> </w:t>
      </w:r>
      <w:r>
        <w:rPr>
          <w:b/>
          <w:sz w:val="22"/>
        </w:rPr>
        <w:t>duration</w:t>
      </w:r>
      <w:r>
        <w:rPr>
          <w:b/>
          <w:spacing w:val="40"/>
          <w:sz w:val="22"/>
        </w:rPr>
        <w:t> </w:t>
      </w:r>
      <w:r>
        <w:rPr>
          <w:b/>
          <w:sz w:val="22"/>
        </w:rPr>
        <w:t>of</w:t>
      </w:r>
      <w:r>
        <w:rPr>
          <w:b/>
          <w:spacing w:val="40"/>
          <w:sz w:val="22"/>
        </w:rPr>
        <w:t> </w:t>
      </w:r>
      <w:r>
        <w:rPr>
          <w:b/>
          <w:sz w:val="22"/>
        </w:rPr>
        <w:t>the</w:t>
      </w:r>
      <w:r>
        <w:rPr>
          <w:b/>
          <w:spacing w:val="40"/>
          <w:sz w:val="22"/>
        </w:rPr>
        <w:t> </w:t>
      </w:r>
      <w:r>
        <w:rPr>
          <w:b/>
          <w:sz w:val="22"/>
        </w:rPr>
        <w:t>trademark</w:t>
      </w:r>
      <w:r>
        <w:rPr>
          <w:b/>
          <w:spacing w:val="40"/>
          <w:sz w:val="22"/>
        </w:rPr>
        <w:t> </w:t>
      </w:r>
      <w:r>
        <w:rPr>
          <w:b/>
          <w:sz w:val="22"/>
        </w:rPr>
        <w:t>protection</w:t>
      </w:r>
      <w:r>
        <w:rPr>
          <w:b/>
          <w:spacing w:val="40"/>
          <w:sz w:val="22"/>
        </w:rPr>
        <w:t> </w:t>
      </w:r>
      <w:r>
        <w:rPr>
          <w:b/>
          <w:sz w:val="22"/>
        </w:rPr>
        <w:t>in</w:t>
      </w:r>
      <w:r>
        <w:rPr>
          <w:b/>
          <w:spacing w:val="40"/>
          <w:sz w:val="22"/>
        </w:rPr>
        <w:t> </w:t>
      </w:r>
      <w:r>
        <w:rPr>
          <w:b/>
          <w:sz w:val="22"/>
        </w:rPr>
        <w:t>years</w:t>
      </w:r>
      <w:r>
        <w:rPr>
          <w:b/>
          <w:spacing w:val="40"/>
          <w:sz w:val="22"/>
        </w:rPr>
        <w:t> </w:t>
      </w:r>
      <w:r>
        <w:rPr>
          <w:b/>
          <w:sz w:val="22"/>
        </w:rPr>
        <w:t>in</w:t>
      </w:r>
      <w:r>
        <w:rPr>
          <w:b/>
          <w:spacing w:val="40"/>
          <w:sz w:val="22"/>
        </w:rPr>
        <w:t> </w:t>
      </w:r>
      <w:r>
        <w:rPr>
          <w:b/>
          <w:sz w:val="22"/>
        </w:rPr>
        <w:t>accordance</w:t>
      </w:r>
      <w:r>
        <w:rPr>
          <w:b/>
          <w:spacing w:val="40"/>
          <w:sz w:val="22"/>
        </w:rPr>
        <w:t> </w:t>
      </w:r>
      <w:r>
        <w:rPr>
          <w:b/>
          <w:sz w:val="22"/>
        </w:rPr>
        <w:t>with</w:t>
      </w:r>
      <w:r>
        <w:rPr>
          <w:b/>
          <w:spacing w:val="40"/>
          <w:sz w:val="22"/>
        </w:rPr>
        <w:t> </w:t>
      </w:r>
      <w:r>
        <w:rPr>
          <w:b/>
          <w:sz w:val="22"/>
        </w:rPr>
        <w:t>the</w:t>
      </w:r>
      <w:r>
        <w:rPr>
          <w:b/>
          <w:spacing w:val="80"/>
          <w:w w:val="150"/>
          <w:sz w:val="22"/>
        </w:rPr>
        <w:t> </w:t>
      </w:r>
      <w:r>
        <w:rPr>
          <w:b/>
          <w:sz w:val="22"/>
        </w:rPr>
        <w:t>regulatory framework. </w:t>
      </w:r>
      <w:r>
        <w:rPr>
          <w:sz w:val="22"/>
        </w:rPr>
        <w:t>(</w:t>
      </w:r>
      <w:r>
        <w:rPr>
          <w:i/>
          <w:sz w:val="22"/>
        </w:rPr>
        <w:t>Numerical entry</w:t>
      </w:r>
      <w:r>
        <w:rPr>
          <w:sz w:val="22"/>
        </w:rPr>
        <w:t>)</w:t>
      </w:r>
    </w:p>
    <w:p>
      <w:pPr>
        <w:pStyle w:val="BodyText"/>
        <w:spacing w:before="1"/>
      </w:pPr>
    </w:p>
    <w:p>
      <w:pPr>
        <w:pStyle w:val="ListParagraph"/>
        <w:numPr>
          <w:ilvl w:val="0"/>
          <w:numId w:val="68"/>
        </w:numPr>
        <w:tabs>
          <w:tab w:pos="719" w:val="left" w:leader="none"/>
        </w:tabs>
        <w:spacing w:line="240" w:lineRule="auto" w:before="0" w:after="0"/>
        <w:ind w:left="719" w:right="356" w:hanging="360"/>
        <w:jc w:val="left"/>
        <w:rPr>
          <w:sz w:val="22"/>
        </w:rPr>
      </w:pPr>
      <w:r>
        <w:rPr>
          <w:b/>
          <w:sz w:val="22"/>
        </w:rPr>
        <w:t>Does the regulatory framework stipulate that the patent protection is valid from the filing date of the application in case patent registration is granted? </w:t>
      </w:r>
      <w:r>
        <w:rPr>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68"/>
        </w:numPr>
        <w:tabs>
          <w:tab w:pos="719" w:val="left" w:leader="none"/>
        </w:tabs>
        <w:spacing w:line="240" w:lineRule="auto" w:before="78" w:after="0"/>
        <w:ind w:left="719" w:right="357" w:hanging="360"/>
        <w:jc w:val="both"/>
        <w:rPr>
          <w:sz w:val="22"/>
        </w:rPr>
      </w:pPr>
      <w:r>
        <w:rPr>
          <w:b/>
          <w:sz w:val="22"/>
        </w:rPr>
        <w:t>Does</w:t>
      </w:r>
      <w:r>
        <w:rPr>
          <w:b/>
          <w:spacing w:val="-8"/>
          <w:sz w:val="22"/>
        </w:rPr>
        <w:t> </w:t>
      </w:r>
      <w:r>
        <w:rPr>
          <w:b/>
          <w:sz w:val="22"/>
        </w:rPr>
        <w:t>the</w:t>
      </w:r>
      <w:r>
        <w:rPr>
          <w:b/>
          <w:spacing w:val="-8"/>
          <w:sz w:val="22"/>
        </w:rPr>
        <w:t> </w:t>
      </w:r>
      <w:r>
        <w:rPr>
          <w:b/>
          <w:sz w:val="22"/>
        </w:rPr>
        <w:t>regulatory</w:t>
      </w:r>
      <w:r>
        <w:rPr>
          <w:b/>
          <w:spacing w:val="-9"/>
          <w:sz w:val="22"/>
        </w:rPr>
        <w:t> </w:t>
      </w:r>
      <w:r>
        <w:rPr>
          <w:b/>
          <w:sz w:val="22"/>
        </w:rPr>
        <w:t>framework</w:t>
      </w:r>
      <w:r>
        <w:rPr>
          <w:b/>
          <w:spacing w:val="-10"/>
          <w:sz w:val="22"/>
        </w:rPr>
        <w:t> </w:t>
      </w:r>
      <w:r>
        <w:rPr>
          <w:b/>
          <w:sz w:val="22"/>
        </w:rPr>
        <w:t>define</w:t>
      </w:r>
      <w:r>
        <w:rPr>
          <w:b/>
          <w:spacing w:val="-9"/>
          <w:sz w:val="22"/>
        </w:rPr>
        <w:t> </w:t>
      </w:r>
      <w:r>
        <w:rPr>
          <w:b/>
          <w:sz w:val="22"/>
        </w:rPr>
        <w:t>any</w:t>
      </w:r>
      <w:r>
        <w:rPr>
          <w:b/>
          <w:spacing w:val="-9"/>
          <w:sz w:val="22"/>
        </w:rPr>
        <w:t> </w:t>
      </w:r>
      <w:r>
        <w:rPr>
          <w:b/>
          <w:sz w:val="22"/>
        </w:rPr>
        <w:t>experimental</w:t>
      </w:r>
      <w:r>
        <w:rPr>
          <w:b/>
          <w:spacing w:val="-8"/>
          <w:sz w:val="22"/>
        </w:rPr>
        <w:t> </w:t>
      </w:r>
      <w:r>
        <w:rPr>
          <w:b/>
          <w:sz w:val="22"/>
        </w:rPr>
        <w:t>use</w:t>
      </w:r>
      <w:r>
        <w:rPr>
          <w:b/>
          <w:spacing w:val="-9"/>
          <w:sz w:val="22"/>
        </w:rPr>
        <w:t> </w:t>
      </w:r>
      <w:r>
        <w:rPr>
          <w:b/>
          <w:sz w:val="22"/>
        </w:rPr>
        <w:t>exception</w:t>
      </w:r>
      <w:r>
        <w:rPr>
          <w:b/>
          <w:spacing w:val="-8"/>
          <w:sz w:val="22"/>
        </w:rPr>
        <w:t> </w:t>
      </w:r>
      <w:r>
        <w:rPr>
          <w:b/>
          <w:sz w:val="22"/>
        </w:rPr>
        <w:t>or</w:t>
      </w:r>
      <w:r>
        <w:rPr>
          <w:b/>
          <w:spacing w:val="-8"/>
          <w:sz w:val="22"/>
        </w:rPr>
        <w:t> </w:t>
      </w:r>
      <w:r>
        <w:rPr>
          <w:b/>
          <w:sz w:val="22"/>
        </w:rPr>
        <w:t>research</w:t>
      </w:r>
      <w:r>
        <w:rPr>
          <w:b/>
          <w:spacing w:val="-10"/>
          <w:sz w:val="22"/>
        </w:rPr>
        <w:t> </w:t>
      </w:r>
      <w:r>
        <w:rPr>
          <w:b/>
          <w:sz w:val="22"/>
        </w:rPr>
        <w:t>exemption</w:t>
      </w:r>
      <w:r>
        <w:rPr>
          <w:b/>
          <w:spacing w:val="-10"/>
          <w:sz w:val="22"/>
        </w:rPr>
        <w:t> </w:t>
      </w:r>
      <w:r>
        <w:rPr>
          <w:b/>
          <w:sz w:val="22"/>
        </w:rPr>
        <w:t>for patents? </w:t>
      </w:r>
      <w:r>
        <w:rPr>
          <w:sz w:val="22"/>
        </w:rPr>
        <w:t>(Y/N)</w:t>
      </w:r>
    </w:p>
    <w:p>
      <w:pPr>
        <w:pStyle w:val="ListParagraph"/>
        <w:numPr>
          <w:ilvl w:val="0"/>
          <w:numId w:val="68"/>
        </w:numPr>
        <w:tabs>
          <w:tab w:pos="718" w:val="left" w:leader="none"/>
        </w:tabs>
        <w:spacing w:line="240" w:lineRule="auto" w:before="253" w:after="0"/>
        <w:ind w:left="718" w:right="0" w:hanging="359"/>
        <w:jc w:val="left"/>
        <w:rPr>
          <w:b/>
          <w:sz w:val="22"/>
        </w:rPr>
      </w:pPr>
      <w:r>
        <w:rPr>
          <w:b/>
          <w:spacing w:val="-2"/>
          <w:sz w:val="22"/>
        </w:rPr>
        <w:t>According</w:t>
      </w:r>
      <w:r>
        <w:rPr>
          <w:b/>
          <w:spacing w:val="-3"/>
          <w:sz w:val="22"/>
        </w:rPr>
        <w:t> </w:t>
      </w:r>
      <w:r>
        <w:rPr>
          <w:b/>
          <w:spacing w:val="-2"/>
          <w:sz w:val="22"/>
        </w:rPr>
        <w:t>to</w:t>
      </w:r>
      <w:r>
        <w:rPr>
          <w:b/>
          <w:spacing w:val="-3"/>
          <w:sz w:val="22"/>
        </w:rPr>
        <w:t> </w:t>
      </w:r>
      <w:r>
        <w:rPr>
          <w:b/>
          <w:spacing w:val="-2"/>
          <w:sz w:val="22"/>
        </w:rPr>
        <w:t>the</w:t>
      </w:r>
      <w:r>
        <w:rPr>
          <w:b/>
          <w:spacing w:val="1"/>
          <w:sz w:val="22"/>
        </w:rPr>
        <w:t> </w:t>
      </w:r>
      <w:r>
        <w:rPr>
          <w:b/>
          <w:spacing w:val="-2"/>
          <w:sz w:val="22"/>
        </w:rPr>
        <w:t>regulatory</w:t>
      </w:r>
      <w:r>
        <w:rPr>
          <w:b/>
          <w:sz w:val="22"/>
        </w:rPr>
        <w:t> </w:t>
      </w:r>
      <w:r>
        <w:rPr>
          <w:b/>
          <w:spacing w:val="-2"/>
          <w:sz w:val="22"/>
        </w:rPr>
        <w:t>framework,</w:t>
      </w:r>
      <w:r>
        <w:rPr>
          <w:b/>
          <w:sz w:val="22"/>
        </w:rPr>
        <w:t> </w:t>
      </w:r>
      <w:r>
        <w:rPr>
          <w:b/>
          <w:spacing w:val="-2"/>
          <w:sz w:val="22"/>
        </w:rPr>
        <w:t>are</w:t>
      </w:r>
      <w:r>
        <w:rPr>
          <w:b/>
          <w:spacing w:val="1"/>
          <w:sz w:val="22"/>
        </w:rPr>
        <w:t> </w:t>
      </w:r>
      <w:r>
        <w:rPr>
          <w:b/>
          <w:spacing w:val="-2"/>
          <w:sz w:val="22"/>
        </w:rPr>
        <w:t>pre-granting</w:t>
      </w:r>
      <w:r>
        <w:rPr>
          <w:b/>
          <w:spacing w:val="-3"/>
          <w:sz w:val="22"/>
        </w:rPr>
        <w:t> </w:t>
      </w:r>
      <w:r>
        <w:rPr>
          <w:b/>
          <w:spacing w:val="-2"/>
          <w:sz w:val="22"/>
        </w:rPr>
        <w:t>opposition</w:t>
      </w:r>
      <w:r>
        <w:rPr>
          <w:b/>
          <w:spacing w:val="-1"/>
          <w:sz w:val="22"/>
        </w:rPr>
        <w:t> </w:t>
      </w:r>
      <w:r>
        <w:rPr>
          <w:b/>
          <w:spacing w:val="-2"/>
          <w:sz w:val="22"/>
        </w:rPr>
        <w:t>rights</w:t>
      </w:r>
      <w:r>
        <w:rPr>
          <w:b/>
          <w:spacing w:val="1"/>
          <w:sz w:val="22"/>
        </w:rPr>
        <w:t> </w:t>
      </w:r>
      <w:r>
        <w:rPr>
          <w:b/>
          <w:spacing w:val="-2"/>
          <w:sz w:val="22"/>
        </w:rPr>
        <w:t>available for</w:t>
      </w:r>
      <w:r>
        <w:rPr>
          <w:b/>
          <w:spacing w:val="1"/>
          <w:sz w:val="22"/>
        </w:rPr>
        <w:t> </w:t>
      </w:r>
      <w:r>
        <w:rPr>
          <w:b/>
          <w:spacing w:val="-2"/>
          <w:sz w:val="22"/>
        </w:rPr>
        <w:t>patents?</w:t>
      </w:r>
    </w:p>
    <w:p>
      <w:pPr>
        <w:pStyle w:val="BodyText"/>
        <w:spacing w:before="1"/>
        <w:ind w:left="719"/>
      </w:pPr>
      <w:r>
        <w:rPr>
          <w:spacing w:val="-2"/>
        </w:rPr>
        <w:t>(Y/N)</w:t>
      </w:r>
    </w:p>
    <w:p>
      <w:pPr>
        <w:pStyle w:val="BodyText"/>
        <w:spacing w:before="19"/>
      </w:pPr>
    </w:p>
    <w:p>
      <w:pPr>
        <w:pStyle w:val="ListParagraph"/>
        <w:numPr>
          <w:ilvl w:val="0"/>
          <w:numId w:val="68"/>
        </w:numPr>
        <w:tabs>
          <w:tab w:pos="719" w:val="left" w:leader="none"/>
        </w:tabs>
        <w:spacing w:line="240" w:lineRule="auto" w:before="0" w:after="0"/>
        <w:ind w:left="719" w:right="359" w:hanging="360"/>
        <w:jc w:val="both"/>
        <w:rPr>
          <w:sz w:val="22"/>
        </w:rPr>
      </w:pPr>
      <w:r>
        <w:rPr>
          <w:b/>
          <w:sz w:val="22"/>
        </w:rPr>
        <w:t>According to the regulatory framework, are post-granting opposition rights available for patents? </w:t>
      </w:r>
      <w:r>
        <w:rPr>
          <w:sz w:val="22"/>
        </w:rPr>
        <w:t>(Y/N)</w:t>
      </w:r>
    </w:p>
    <w:p>
      <w:pPr>
        <w:pStyle w:val="BodyText"/>
      </w:pPr>
    </w:p>
    <w:p>
      <w:pPr>
        <w:pStyle w:val="ListParagraph"/>
        <w:numPr>
          <w:ilvl w:val="0"/>
          <w:numId w:val="68"/>
        </w:numPr>
        <w:tabs>
          <w:tab w:pos="717" w:val="left" w:leader="none"/>
          <w:tab w:pos="719" w:val="left" w:leader="none"/>
        </w:tabs>
        <w:spacing w:line="240" w:lineRule="auto" w:before="0" w:after="0"/>
        <w:ind w:left="719" w:right="356" w:hanging="361"/>
        <w:jc w:val="both"/>
        <w:rPr>
          <w:sz w:val="22"/>
        </w:rPr>
      </w:pPr>
      <w:r>
        <w:rPr>
          <w:b/>
          <w:sz w:val="22"/>
        </w:rPr>
        <w:t>Does the regulatory framework provide the opportunity for third parties to submit complementary information on a patent application through a third-party observation system (also known as an Information Submission System)? </w:t>
      </w:r>
      <w:r>
        <w:rPr>
          <w:sz w:val="22"/>
        </w:rPr>
        <w:t>(Y/N)</w:t>
      </w:r>
    </w:p>
    <w:p>
      <w:pPr>
        <w:pStyle w:val="BodyText"/>
      </w:pPr>
    </w:p>
    <w:p>
      <w:pPr>
        <w:pStyle w:val="ListParagraph"/>
        <w:numPr>
          <w:ilvl w:val="0"/>
          <w:numId w:val="68"/>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the</w:t>
      </w:r>
      <w:r>
        <w:rPr>
          <w:b/>
          <w:spacing w:val="-5"/>
          <w:sz w:val="22"/>
        </w:rPr>
        <w:t> </w:t>
      </w:r>
      <w:r>
        <w:rPr>
          <w:b/>
          <w:sz w:val="22"/>
        </w:rPr>
        <w:t>regulatory</w:t>
      </w:r>
      <w:r>
        <w:rPr>
          <w:b/>
          <w:spacing w:val="-6"/>
          <w:sz w:val="22"/>
        </w:rPr>
        <w:t> </w:t>
      </w:r>
      <w:r>
        <w:rPr>
          <w:b/>
          <w:sz w:val="22"/>
        </w:rPr>
        <w:t>framework</w:t>
      </w:r>
      <w:r>
        <w:rPr>
          <w:b/>
          <w:spacing w:val="-4"/>
          <w:sz w:val="22"/>
        </w:rPr>
        <w:t> </w:t>
      </w:r>
      <w:r>
        <w:rPr>
          <w:b/>
          <w:sz w:val="22"/>
        </w:rPr>
        <w:t>require</w:t>
      </w:r>
      <w:r>
        <w:rPr>
          <w:b/>
          <w:spacing w:val="-5"/>
          <w:sz w:val="22"/>
        </w:rPr>
        <w:t> </w:t>
      </w:r>
      <w:r>
        <w:rPr>
          <w:b/>
          <w:sz w:val="22"/>
        </w:rPr>
        <w:t>the</w:t>
      </w:r>
      <w:r>
        <w:rPr>
          <w:b/>
          <w:spacing w:val="-4"/>
          <w:sz w:val="22"/>
        </w:rPr>
        <w:t> </w:t>
      </w:r>
      <w:r>
        <w:rPr>
          <w:b/>
          <w:sz w:val="22"/>
        </w:rPr>
        <w:t>disclosure</w:t>
      </w:r>
      <w:r>
        <w:rPr>
          <w:b/>
          <w:spacing w:val="-3"/>
          <w:sz w:val="22"/>
        </w:rPr>
        <w:t> </w:t>
      </w:r>
      <w:r>
        <w:rPr>
          <w:b/>
          <w:sz w:val="22"/>
        </w:rPr>
        <w:t>of</w:t>
      </w:r>
      <w:r>
        <w:rPr>
          <w:b/>
          <w:spacing w:val="-5"/>
          <w:sz w:val="22"/>
        </w:rPr>
        <w:t> </w:t>
      </w:r>
      <w:r>
        <w:rPr>
          <w:b/>
          <w:sz w:val="22"/>
        </w:rPr>
        <w:t>a</w:t>
      </w:r>
      <w:r>
        <w:rPr>
          <w:b/>
          <w:spacing w:val="-3"/>
          <w:sz w:val="22"/>
        </w:rPr>
        <w:t> </w:t>
      </w:r>
      <w:r>
        <w:rPr>
          <w:b/>
          <w:sz w:val="22"/>
        </w:rPr>
        <w:t>patent?</w:t>
      </w:r>
      <w:r>
        <w:rPr>
          <w:b/>
          <w:spacing w:val="-6"/>
          <w:sz w:val="22"/>
        </w:rPr>
        <w:t> </w:t>
      </w:r>
      <w:r>
        <w:rPr>
          <w:spacing w:val="-2"/>
          <w:sz w:val="22"/>
        </w:rPr>
        <w:t>(Y/N)</w:t>
      </w:r>
    </w:p>
    <w:p>
      <w:pPr>
        <w:pStyle w:val="ListParagraph"/>
        <w:numPr>
          <w:ilvl w:val="0"/>
          <w:numId w:val="68"/>
        </w:numPr>
        <w:tabs>
          <w:tab w:pos="718" w:val="left" w:leader="none"/>
        </w:tabs>
        <w:spacing w:line="240" w:lineRule="auto" w:before="251" w:after="0"/>
        <w:ind w:left="718" w:right="0" w:hanging="359"/>
        <w:jc w:val="left"/>
        <w:rPr>
          <w:sz w:val="22"/>
        </w:rPr>
      </w:pPr>
      <w:r>
        <w:rPr>
          <w:b/>
          <w:sz w:val="22"/>
        </w:rPr>
        <w:t>Does</w:t>
      </w:r>
      <w:r>
        <w:rPr>
          <w:b/>
          <w:spacing w:val="-6"/>
          <w:sz w:val="22"/>
        </w:rPr>
        <w:t> </w:t>
      </w:r>
      <w:r>
        <w:rPr>
          <w:b/>
          <w:sz w:val="22"/>
        </w:rPr>
        <w:t>the</w:t>
      </w:r>
      <w:r>
        <w:rPr>
          <w:b/>
          <w:spacing w:val="-6"/>
          <w:sz w:val="22"/>
        </w:rPr>
        <w:t> </w:t>
      </w:r>
      <w:r>
        <w:rPr>
          <w:b/>
          <w:sz w:val="22"/>
        </w:rPr>
        <w:t>regulatory</w:t>
      </w:r>
      <w:r>
        <w:rPr>
          <w:b/>
          <w:spacing w:val="-6"/>
          <w:sz w:val="22"/>
        </w:rPr>
        <w:t> </w:t>
      </w:r>
      <w:r>
        <w:rPr>
          <w:b/>
          <w:sz w:val="22"/>
        </w:rPr>
        <w:t>framework</w:t>
      </w:r>
      <w:r>
        <w:rPr>
          <w:b/>
          <w:spacing w:val="-4"/>
          <w:sz w:val="22"/>
        </w:rPr>
        <w:t> </w:t>
      </w:r>
      <w:r>
        <w:rPr>
          <w:b/>
          <w:sz w:val="22"/>
        </w:rPr>
        <w:t>provide</w:t>
      </w:r>
      <w:r>
        <w:rPr>
          <w:b/>
          <w:spacing w:val="-6"/>
          <w:sz w:val="22"/>
        </w:rPr>
        <w:t> </w:t>
      </w:r>
      <w:r>
        <w:rPr>
          <w:b/>
          <w:sz w:val="22"/>
        </w:rPr>
        <w:t>for</w:t>
      </w:r>
      <w:r>
        <w:rPr>
          <w:b/>
          <w:spacing w:val="-3"/>
          <w:sz w:val="22"/>
        </w:rPr>
        <w:t> </w:t>
      </w:r>
      <w:r>
        <w:rPr>
          <w:b/>
          <w:sz w:val="22"/>
        </w:rPr>
        <w:t>a</w:t>
      </w:r>
      <w:r>
        <w:rPr>
          <w:b/>
          <w:spacing w:val="-7"/>
          <w:sz w:val="22"/>
        </w:rPr>
        <w:t> </w:t>
      </w:r>
      <w:r>
        <w:rPr>
          <w:b/>
          <w:sz w:val="22"/>
        </w:rPr>
        <w:t>trademark</w:t>
      </w:r>
      <w:r>
        <w:rPr>
          <w:b/>
          <w:spacing w:val="-4"/>
          <w:sz w:val="22"/>
        </w:rPr>
        <w:t> </w:t>
      </w:r>
      <w:r>
        <w:rPr>
          <w:b/>
          <w:sz w:val="22"/>
        </w:rPr>
        <w:t>use</w:t>
      </w:r>
      <w:r>
        <w:rPr>
          <w:b/>
          <w:spacing w:val="-4"/>
          <w:sz w:val="22"/>
        </w:rPr>
        <w:t> </w:t>
      </w:r>
      <w:r>
        <w:rPr>
          <w:b/>
          <w:sz w:val="22"/>
        </w:rPr>
        <w:t>obligation?</w:t>
      </w:r>
      <w:r>
        <w:rPr>
          <w:b/>
          <w:spacing w:val="-4"/>
          <w:sz w:val="22"/>
        </w:rPr>
        <w:t> </w:t>
      </w:r>
      <w:r>
        <w:rPr>
          <w:spacing w:val="-2"/>
          <w:sz w:val="22"/>
        </w:rPr>
        <w:t>(Y/N)</w:t>
      </w:r>
    </w:p>
    <w:p>
      <w:pPr>
        <w:pStyle w:val="BodyText"/>
      </w:pPr>
    </w:p>
    <w:p>
      <w:pPr>
        <w:pStyle w:val="ListParagraph"/>
        <w:numPr>
          <w:ilvl w:val="0"/>
          <w:numId w:val="68"/>
        </w:numPr>
        <w:tabs>
          <w:tab w:pos="719" w:val="left" w:leader="none"/>
        </w:tabs>
        <w:spacing w:line="240" w:lineRule="auto" w:before="1" w:after="0"/>
        <w:ind w:left="719" w:right="355" w:hanging="360"/>
        <w:jc w:val="both"/>
        <w:rPr>
          <w:sz w:val="22"/>
        </w:rPr>
      </w:pPr>
      <w:r>
        <w:rPr>
          <w:b/>
          <w:sz w:val="22"/>
        </w:rPr>
        <w:t>Does the regulatory</w:t>
      </w:r>
      <w:r>
        <w:rPr>
          <w:b/>
          <w:spacing w:val="-1"/>
          <w:sz w:val="22"/>
        </w:rPr>
        <w:t> </w:t>
      </w:r>
      <w:r>
        <w:rPr>
          <w:b/>
          <w:sz w:val="22"/>
        </w:rPr>
        <w:t>framework stipulate a grace period</w:t>
      </w:r>
      <w:r>
        <w:rPr>
          <w:b/>
          <w:spacing w:val="-1"/>
          <w:sz w:val="22"/>
        </w:rPr>
        <w:t> </w:t>
      </w:r>
      <w:r>
        <w:rPr>
          <w:b/>
          <w:sz w:val="22"/>
        </w:rPr>
        <w:t>after trademark registration before the use obligation comes into effect? </w:t>
      </w:r>
      <w:r>
        <w:rPr>
          <w:sz w:val="22"/>
        </w:rPr>
        <w:t>(Y/N)</w:t>
      </w:r>
    </w:p>
    <w:p>
      <w:pPr>
        <w:pStyle w:val="ListParagraph"/>
        <w:numPr>
          <w:ilvl w:val="0"/>
          <w:numId w:val="68"/>
        </w:numPr>
        <w:tabs>
          <w:tab w:pos="718" w:val="left" w:leader="none"/>
        </w:tabs>
        <w:spacing w:line="240" w:lineRule="auto" w:before="252" w:after="0"/>
        <w:ind w:left="718" w:right="0" w:hanging="359"/>
        <w:jc w:val="left"/>
        <w:rPr>
          <w:sz w:val="22"/>
        </w:rPr>
      </w:pPr>
      <w:r>
        <w:rPr>
          <w:b/>
          <w:sz w:val="22"/>
        </w:rPr>
        <w:t>Does</w:t>
      </w:r>
      <w:r>
        <w:rPr>
          <w:b/>
          <w:spacing w:val="-6"/>
          <w:sz w:val="22"/>
        </w:rPr>
        <w:t> </w:t>
      </w:r>
      <w:r>
        <w:rPr>
          <w:b/>
          <w:sz w:val="22"/>
        </w:rPr>
        <w:t>the</w:t>
      </w:r>
      <w:r>
        <w:rPr>
          <w:b/>
          <w:spacing w:val="-6"/>
          <w:sz w:val="22"/>
        </w:rPr>
        <w:t> </w:t>
      </w:r>
      <w:r>
        <w:rPr>
          <w:b/>
          <w:sz w:val="22"/>
        </w:rPr>
        <w:t>regulatory</w:t>
      </w:r>
      <w:r>
        <w:rPr>
          <w:b/>
          <w:spacing w:val="-7"/>
          <w:sz w:val="22"/>
        </w:rPr>
        <w:t> </w:t>
      </w:r>
      <w:r>
        <w:rPr>
          <w:b/>
          <w:sz w:val="22"/>
        </w:rPr>
        <w:t>framework</w:t>
      </w:r>
      <w:r>
        <w:rPr>
          <w:b/>
          <w:spacing w:val="-5"/>
          <w:sz w:val="22"/>
        </w:rPr>
        <w:t> </w:t>
      </w:r>
      <w:r>
        <w:rPr>
          <w:b/>
          <w:sz w:val="22"/>
        </w:rPr>
        <w:t>provide</w:t>
      </w:r>
      <w:r>
        <w:rPr>
          <w:b/>
          <w:spacing w:val="-4"/>
          <w:sz w:val="22"/>
        </w:rPr>
        <w:t> </w:t>
      </w:r>
      <w:r>
        <w:rPr>
          <w:b/>
          <w:sz w:val="22"/>
        </w:rPr>
        <w:t>protection</w:t>
      </w:r>
      <w:r>
        <w:rPr>
          <w:b/>
          <w:spacing w:val="-6"/>
          <w:sz w:val="22"/>
        </w:rPr>
        <w:t> </w:t>
      </w:r>
      <w:r>
        <w:rPr>
          <w:b/>
          <w:sz w:val="22"/>
        </w:rPr>
        <w:t>for</w:t>
      </w:r>
      <w:r>
        <w:rPr>
          <w:b/>
          <w:spacing w:val="-6"/>
          <w:sz w:val="22"/>
        </w:rPr>
        <w:t> </w:t>
      </w:r>
      <w:r>
        <w:rPr>
          <w:b/>
          <w:sz w:val="22"/>
        </w:rPr>
        <w:t>well-known</w:t>
      </w:r>
      <w:r>
        <w:rPr>
          <w:b/>
          <w:spacing w:val="-5"/>
          <w:sz w:val="22"/>
        </w:rPr>
        <w:t> </w:t>
      </w:r>
      <w:r>
        <w:rPr>
          <w:b/>
          <w:sz w:val="22"/>
        </w:rPr>
        <w:t>marks?</w:t>
      </w:r>
      <w:r>
        <w:rPr>
          <w:b/>
          <w:spacing w:val="-5"/>
          <w:sz w:val="22"/>
        </w:rPr>
        <w:t> </w:t>
      </w:r>
      <w:r>
        <w:rPr>
          <w:spacing w:val="-2"/>
          <w:sz w:val="22"/>
        </w:rPr>
        <w:t>(Y/N)</w:t>
      </w:r>
    </w:p>
    <w:p>
      <w:pPr>
        <w:pStyle w:val="BodyText"/>
      </w:pPr>
    </w:p>
    <w:p>
      <w:pPr>
        <w:pStyle w:val="ListParagraph"/>
        <w:numPr>
          <w:ilvl w:val="0"/>
          <w:numId w:val="68"/>
        </w:numPr>
        <w:tabs>
          <w:tab w:pos="718" w:val="left" w:leader="none"/>
        </w:tabs>
        <w:spacing w:line="240" w:lineRule="auto" w:before="0" w:after="0"/>
        <w:ind w:left="718" w:right="359" w:hanging="360"/>
        <w:jc w:val="both"/>
        <w:rPr>
          <w:sz w:val="22"/>
        </w:rPr>
      </w:pPr>
      <w:r>
        <w:rPr>
          <w:b/>
          <w:sz w:val="22"/>
        </w:rPr>
        <w:t>According</w:t>
      </w:r>
      <w:r>
        <w:rPr>
          <w:b/>
          <w:spacing w:val="-8"/>
          <w:sz w:val="22"/>
        </w:rPr>
        <w:t> </w:t>
      </w:r>
      <w:r>
        <w:rPr>
          <w:b/>
          <w:sz w:val="22"/>
        </w:rPr>
        <w:t>to</w:t>
      </w:r>
      <w:r>
        <w:rPr>
          <w:b/>
          <w:spacing w:val="-11"/>
          <w:sz w:val="22"/>
        </w:rPr>
        <w:t> </w:t>
      </w:r>
      <w:r>
        <w:rPr>
          <w:b/>
          <w:sz w:val="22"/>
        </w:rPr>
        <w:t>the</w:t>
      </w:r>
      <w:r>
        <w:rPr>
          <w:b/>
          <w:spacing w:val="-10"/>
          <w:sz w:val="22"/>
        </w:rPr>
        <w:t> </w:t>
      </w:r>
      <w:r>
        <w:rPr>
          <w:b/>
          <w:sz w:val="22"/>
        </w:rPr>
        <w:t>regulatory</w:t>
      </w:r>
      <w:r>
        <w:rPr>
          <w:b/>
          <w:spacing w:val="-8"/>
          <w:sz w:val="22"/>
        </w:rPr>
        <w:t> </w:t>
      </w:r>
      <w:r>
        <w:rPr>
          <w:b/>
          <w:sz w:val="22"/>
        </w:rPr>
        <w:t>framework,</w:t>
      </w:r>
      <w:r>
        <w:rPr>
          <w:b/>
          <w:spacing w:val="-8"/>
          <w:sz w:val="22"/>
        </w:rPr>
        <w:t> </w:t>
      </w:r>
      <w:r>
        <w:rPr>
          <w:b/>
          <w:sz w:val="22"/>
        </w:rPr>
        <w:t>are</w:t>
      </w:r>
      <w:r>
        <w:rPr>
          <w:b/>
          <w:spacing w:val="-8"/>
          <w:sz w:val="22"/>
        </w:rPr>
        <w:t> </w:t>
      </w:r>
      <w:r>
        <w:rPr>
          <w:b/>
          <w:sz w:val="22"/>
        </w:rPr>
        <w:t>pre-registration</w:t>
      </w:r>
      <w:r>
        <w:rPr>
          <w:b/>
          <w:spacing w:val="-9"/>
          <w:sz w:val="22"/>
        </w:rPr>
        <w:t> </w:t>
      </w:r>
      <w:r>
        <w:rPr>
          <w:b/>
          <w:sz w:val="22"/>
        </w:rPr>
        <w:t>opposition</w:t>
      </w:r>
      <w:r>
        <w:rPr>
          <w:b/>
          <w:spacing w:val="-8"/>
          <w:sz w:val="22"/>
        </w:rPr>
        <w:t> </w:t>
      </w:r>
      <w:r>
        <w:rPr>
          <w:b/>
          <w:sz w:val="22"/>
        </w:rPr>
        <w:t>procedures</w:t>
      </w:r>
      <w:r>
        <w:rPr>
          <w:b/>
          <w:spacing w:val="-10"/>
          <w:sz w:val="22"/>
        </w:rPr>
        <w:t> </w:t>
      </w:r>
      <w:r>
        <w:rPr>
          <w:b/>
          <w:sz w:val="22"/>
        </w:rPr>
        <w:t>available</w:t>
      </w:r>
      <w:r>
        <w:rPr>
          <w:b/>
          <w:spacing w:val="-10"/>
          <w:sz w:val="22"/>
        </w:rPr>
        <w:t> </w:t>
      </w:r>
      <w:r>
        <w:rPr>
          <w:b/>
          <w:sz w:val="22"/>
        </w:rPr>
        <w:t>for trademarks? </w:t>
      </w:r>
      <w:r>
        <w:rPr>
          <w:sz w:val="22"/>
        </w:rPr>
        <w:t>(Y/N)</w:t>
      </w:r>
    </w:p>
    <w:p>
      <w:pPr>
        <w:pStyle w:val="BodyText"/>
        <w:spacing w:before="21"/>
      </w:pPr>
    </w:p>
    <w:p>
      <w:pPr>
        <w:pStyle w:val="ListParagraph"/>
        <w:numPr>
          <w:ilvl w:val="0"/>
          <w:numId w:val="68"/>
        </w:numPr>
        <w:tabs>
          <w:tab w:pos="718" w:val="left" w:leader="none"/>
        </w:tabs>
        <w:spacing w:line="240" w:lineRule="auto" w:before="0" w:after="0"/>
        <w:ind w:left="718" w:right="359" w:hanging="360"/>
        <w:jc w:val="both"/>
        <w:rPr>
          <w:sz w:val="22"/>
        </w:rPr>
      </w:pPr>
      <w:r>
        <w:rPr>
          <w:b/>
          <w:sz w:val="22"/>
        </w:rPr>
        <w:t>According to the regulatory framework, are post-registration opposition procedures available for trademarks? </w:t>
      </w:r>
      <w:r>
        <w:rPr>
          <w:sz w:val="22"/>
        </w:rPr>
        <w:t>(Y/N)</w:t>
      </w:r>
    </w:p>
    <w:p>
      <w:pPr>
        <w:pStyle w:val="ListParagraph"/>
        <w:numPr>
          <w:ilvl w:val="0"/>
          <w:numId w:val="68"/>
        </w:numPr>
        <w:tabs>
          <w:tab w:pos="718" w:val="left" w:leader="none"/>
        </w:tabs>
        <w:spacing w:line="240" w:lineRule="auto" w:before="252" w:after="0"/>
        <w:ind w:left="718" w:right="357" w:hanging="360"/>
        <w:jc w:val="both"/>
        <w:rPr>
          <w:sz w:val="22"/>
        </w:rPr>
      </w:pPr>
      <w:r>
        <w:rPr>
          <w:b/>
          <w:sz w:val="22"/>
        </w:rPr>
        <w:t>According to the regulatory framework, can public authorities employ civil or administrative procedures to enforce copyright protection? </w:t>
      </w:r>
      <w:r>
        <w:rPr>
          <w:sz w:val="22"/>
        </w:rPr>
        <w:t>(Y/N)</w:t>
      </w:r>
    </w:p>
    <w:p>
      <w:pPr>
        <w:pStyle w:val="BodyText"/>
      </w:pPr>
    </w:p>
    <w:p>
      <w:pPr>
        <w:pStyle w:val="ListParagraph"/>
        <w:numPr>
          <w:ilvl w:val="0"/>
          <w:numId w:val="68"/>
        </w:numPr>
        <w:tabs>
          <w:tab w:pos="718" w:val="left" w:leader="none"/>
        </w:tabs>
        <w:spacing w:line="240" w:lineRule="auto" w:before="0" w:after="0"/>
        <w:ind w:left="718" w:right="356" w:hanging="360"/>
        <w:jc w:val="both"/>
        <w:rPr>
          <w:sz w:val="22"/>
        </w:rPr>
      </w:pPr>
      <w:r>
        <w:rPr>
          <w:b/>
          <w:sz w:val="22"/>
        </w:rPr>
        <w:t>According to the regulatory framework, can public authorities employ criminal procedures to enforce copyright protection? </w:t>
      </w:r>
      <w:r>
        <w:rPr>
          <w:sz w:val="22"/>
        </w:rPr>
        <w:t>(Y/N)</w:t>
      </w:r>
    </w:p>
    <w:p>
      <w:pPr>
        <w:pStyle w:val="BodyText"/>
        <w:spacing w:before="1"/>
      </w:pPr>
    </w:p>
    <w:p>
      <w:pPr>
        <w:pStyle w:val="ListParagraph"/>
        <w:numPr>
          <w:ilvl w:val="0"/>
          <w:numId w:val="68"/>
        </w:numPr>
        <w:tabs>
          <w:tab w:pos="718" w:val="left" w:leader="none"/>
        </w:tabs>
        <w:spacing w:line="240" w:lineRule="auto" w:before="0" w:after="0"/>
        <w:ind w:left="718" w:right="357" w:hanging="360"/>
        <w:jc w:val="both"/>
        <w:rPr>
          <w:sz w:val="22"/>
        </w:rPr>
      </w:pPr>
      <w:r>
        <w:rPr>
          <w:b/>
          <w:sz w:val="22"/>
        </w:rPr>
        <w:t>According to the regulatory framework, can public authorities employ provisional measures to enforce copyright protection? </w:t>
      </w:r>
      <w:r>
        <w:rPr>
          <w:sz w:val="22"/>
        </w:rPr>
        <w:t>(Y/N)</w:t>
      </w:r>
    </w:p>
    <w:p>
      <w:pPr>
        <w:pStyle w:val="BodyText"/>
      </w:pPr>
    </w:p>
    <w:p>
      <w:pPr>
        <w:pStyle w:val="ListParagraph"/>
        <w:numPr>
          <w:ilvl w:val="0"/>
          <w:numId w:val="68"/>
        </w:numPr>
        <w:tabs>
          <w:tab w:pos="718" w:val="left" w:leader="none"/>
        </w:tabs>
        <w:spacing w:line="240" w:lineRule="auto" w:before="0" w:after="0"/>
        <w:ind w:left="718" w:right="357" w:hanging="360"/>
        <w:jc w:val="both"/>
        <w:rPr>
          <w:sz w:val="22"/>
        </w:rPr>
      </w:pPr>
      <w:r>
        <w:rPr>
          <w:b/>
          <w:sz w:val="22"/>
        </w:rPr>
        <w:t>According to the regulatory framework, can public authorities employ civil or administrative procedures to enforce patent rights protection? </w:t>
      </w:r>
      <w:r>
        <w:rPr>
          <w:sz w:val="22"/>
        </w:rPr>
        <w:t>(Y/N)</w:t>
      </w:r>
    </w:p>
    <w:p>
      <w:pPr>
        <w:pStyle w:val="ListParagraph"/>
        <w:numPr>
          <w:ilvl w:val="0"/>
          <w:numId w:val="68"/>
        </w:numPr>
        <w:tabs>
          <w:tab w:pos="718" w:val="left" w:leader="none"/>
        </w:tabs>
        <w:spacing w:line="240" w:lineRule="auto" w:before="252" w:after="0"/>
        <w:ind w:left="718" w:right="356" w:hanging="360"/>
        <w:jc w:val="both"/>
        <w:rPr>
          <w:sz w:val="22"/>
        </w:rPr>
      </w:pPr>
      <w:r>
        <w:rPr>
          <w:b/>
          <w:sz w:val="22"/>
        </w:rPr>
        <w:t>According to the regulatory framework, can public authorities employ criminal procedures to enforce patent rights protection? </w:t>
      </w:r>
      <w:r>
        <w:rPr>
          <w:sz w:val="22"/>
        </w:rPr>
        <w:t>(Y/N)</w:t>
      </w:r>
    </w:p>
    <w:p>
      <w:pPr>
        <w:pStyle w:val="ListParagraph"/>
        <w:numPr>
          <w:ilvl w:val="0"/>
          <w:numId w:val="68"/>
        </w:numPr>
        <w:tabs>
          <w:tab w:pos="718" w:val="left" w:leader="none"/>
        </w:tabs>
        <w:spacing w:line="240" w:lineRule="auto" w:before="252" w:after="0"/>
        <w:ind w:left="718" w:right="357" w:hanging="360"/>
        <w:jc w:val="both"/>
        <w:rPr>
          <w:sz w:val="22"/>
        </w:rPr>
      </w:pPr>
      <w:r>
        <w:rPr>
          <w:b/>
          <w:sz w:val="22"/>
        </w:rPr>
        <w:t>According to the regulatory framework, can public authorities employ provisional measures to enforce patent rights protection? </w:t>
      </w:r>
      <w:r>
        <w:rPr>
          <w:sz w:val="22"/>
        </w:rPr>
        <w:t>(Y/N)</w:t>
      </w:r>
    </w:p>
    <w:p>
      <w:pPr>
        <w:pStyle w:val="ListParagraph"/>
        <w:numPr>
          <w:ilvl w:val="0"/>
          <w:numId w:val="68"/>
        </w:numPr>
        <w:tabs>
          <w:tab w:pos="717" w:val="left" w:leader="none"/>
        </w:tabs>
        <w:spacing w:line="240" w:lineRule="auto" w:before="253" w:after="0"/>
        <w:ind w:left="717" w:right="357" w:hanging="360"/>
        <w:jc w:val="both"/>
        <w:rPr>
          <w:sz w:val="22"/>
        </w:rPr>
      </w:pPr>
      <w:r>
        <w:rPr>
          <w:b/>
          <w:sz w:val="22"/>
        </w:rPr>
        <w:t>According to the regulatory framework, can public authorities employ civil or administrative procedures to enforce trademark rights protection? </w:t>
      </w:r>
      <w:r>
        <w:rPr>
          <w:sz w:val="22"/>
        </w:rPr>
        <w:t>(Y/N)</w:t>
      </w:r>
    </w:p>
    <w:p>
      <w:pPr>
        <w:pStyle w:val="BodyText"/>
        <w:spacing w:before="1"/>
      </w:pPr>
    </w:p>
    <w:p>
      <w:pPr>
        <w:pStyle w:val="ListParagraph"/>
        <w:numPr>
          <w:ilvl w:val="0"/>
          <w:numId w:val="68"/>
        </w:numPr>
        <w:tabs>
          <w:tab w:pos="717" w:val="left" w:leader="none"/>
        </w:tabs>
        <w:spacing w:line="240" w:lineRule="auto" w:before="0" w:after="0"/>
        <w:ind w:left="717" w:right="357" w:hanging="360"/>
        <w:jc w:val="both"/>
        <w:rPr>
          <w:sz w:val="22"/>
        </w:rPr>
      </w:pPr>
      <w:r>
        <w:rPr>
          <w:b/>
          <w:sz w:val="22"/>
        </w:rPr>
        <w:t>According to the regulatory framework, can public authorities employ criminal procedures to enforce trademark rights protection?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68"/>
        </w:numPr>
        <w:tabs>
          <w:tab w:pos="719" w:val="left" w:leader="none"/>
        </w:tabs>
        <w:spacing w:line="240" w:lineRule="auto" w:before="70" w:after="0"/>
        <w:ind w:left="719" w:right="355" w:hanging="360"/>
        <w:jc w:val="left"/>
        <w:rPr>
          <w:sz w:val="22"/>
        </w:rPr>
      </w:pPr>
      <w:r>
        <w:rPr>
          <w:b/>
          <w:sz w:val="22"/>
        </w:rPr>
        <w:t>According to the regulatory framework, can public authorities employ provisional measures to enforce trademark rights protection? </w:t>
      </w:r>
      <w:r>
        <w:rPr>
          <w:sz w:val="22"/>
        </w:rPr>
        <w:t>(Y/N)</w:t>
      </w:r>
    </w:p>
    <w:p>
      <w:pPr>
        <w:pStyle w:val="BodyText"/>
        <w:spacing w:before="2"/>
      </w:pPr>
    </w:p>
    <w:p>
      <w:pPr>
        <w:pStyle w:val="ListParagraph"/>
        <w:numPr>
          <w:ilvl w:val="0"/>
          <w:numId w:val="68"/>
        </w:numPr>
        <w:tabs>
          <w:tab w:pos="719" w:val="left" w:leader="none"/>
        </w:tabs>
        <w:spacing w:line="240" w:lineRule="auto" w:before="0" w:after="0"/>
        <w:ind w:left="719" w:right="357" w:hanging="360"/>
        <w:jc w:val="left"/>
        <w:rPr>
          <w:sz w:val="22"/>
        </w:rPr>
      </w:pPr>
      <w:r>
        <w:rPr>
          <w:b/>
          <w:sz w:val="22"/>
        </w:rPr>
        <w:t>Does</w:t>
      </w:r>
      <w:r>
        <w:rPr>
          <w:b/>
          <w:spacing w:val="-9"/>
          <w:sz w:val="22"/>
        </w:rPr>
        <w:t> </w:t>
      </w:r>
      <w:r>
        <w:rPr>
          <w:b/>
          <w:sz w:val="22"/>
        </w:rPr>
        <w:t>the</w:t>
      </w:r>
      <w:r>
        <w:rPr>
          <w:b/>
          <w:spacing w:val="-9"/>
          <w:sz w:val="22"/>
        </w:rPr>
        <w:t> </w:t>
      </w:r>
      <w:r>
        <w:rPr>
          <w:b/>
          <w:sz w:val="22"/>
        </w:rPr>
        <w:t>regulatory</w:t>
      </w:r>
      <w:r>
        <w:rPr>
          <w:b/>
          <w:spacing w:val="-10"/>
          <w:sz w:val="22"/>
        </w:rPr>
        <w:t> </w:t>
      </w:r>
      <w:r>
        <w:rPr>
          <w:b/>
          <w:sz w:val="22"/>
        </w:rPr>
        <w:t>framework</w:t>
      </w:r>
      <w:r>
        <w:rPr>
          <w:b/>
          <w:spacing w:val="-10"/>
          <w:sz w:val="22"/>
        </w:rPr>
        <w:t> </w:t>
      </w:r>
      <w:r>
        <w:rPr>
          <w:b/>
          <w:sz w:val="22"/>
        </w:rPr>
        <w:t>allow</w:t>
      </w:r>
      <w:r>
        <w:rPr>
          <w:b/>
          <w:spacing w:val="-8"/>
          <w:sz w:val="22"/>
        </w:rPr>
        <w:t> </w:t>
      </w:r>
      <w:r>
        <w:rPr>
          <w:b/>
          <w:sz w:val="22"/>
        </w:rPr>
        <w:t>arbitrating</w:t>
      </w:r>
      <w:r>
        <w:rPr>
          <w:b/>
          <w:spacing w:val="-10"/>
          <w:sz w:val="22"/>
        </w:rPr>
        <w:t> </w:t>
      </w:r>
      <w:r>
        <w:rPr>
          <w:b/>
          <w:sz w:val="22"/>
        </w:rPr>
        <w:t>copyright</w:t>
      </w:r>
      <w:r>
        <w:rPr>
          <w:b/>
          <w:spacing w:val="-9"/>
          <w:sz w:val="22"/>
        </w:rPr>
        <w:t> </w:t>
      </w:r>
      <w:r>
        <w:rPr>
          <w:b/>
          <w:sz w:val="22"/>
        </w:rPr>
        <w:t>disputes,</w:t>
      </w:r>
      <w:r>
        <w:rPr>
          <w:b/>
          <w:spacing w:val="-10"/>
          <w:sz w:val="22"/>
        </w:rPr>
        <w:t> </w:t>
      </w:r>
      <w:r>
        <w:rPr>
          <w:b/>
          <w:sz w:val="22"/>
        </w:rPr>
        <w:t>as</w:t>
      </w:r>
      <w:r>
        <w:rPr>
          <w:b/>
          <w:spacing w:val="-9"/>
          <w:sz w:val="22"/>
        </w:rPr>
        <w:t> </w:t>
      </w:r>
      <w:r>
        <w:rPr>
          <w:b/>
          <w:sz w:val="22"/>
        </w:rPr>
        <w:t>long</w:t>
      </w:r>
      <w:r>
        <w:rPr>
          <w:b/>
          <w:spacing w:val="-10"/>
          <w:sz w:val="22"/>
        </w:rPr>
        <w:t> </w:t>
      </w:r>
      <w:r>
        <w:rPr>
          <w:b/>
          <w:sz w:val="22"/>
        </w:rPr>
        <w:t>as</w:t>
      </w:r>
      <w:r>
        <w:rPr>
          <w:b/>
          <w:spacing w:val="-9"/>
          <w:sz w:val="22"/>
        </w:rPr>
        <w:t> </w:t>
      </w:r>
      <w:r>
        <w:rPr>
          <w:b/>
          <w:sz w:val="22"/>
        </w:rPr>
        <w:t>they</w:t>
      </w:r>
      <w:r>
        <w:rPr>
          <w:b/>
          <w:spacing w:val="-10"/>
          <w:sz w:val="22"/>
        </w:rPr>
        <w:t> </w:t>
      </w:r>
      <w:r>
        <w:rPr>
          <w:b/>
          <w:sz w:val="22"/>
        </w:rPr>
        <w:t>do</w:t>
      </w:r>
      <w:r>
        <w:rPr>
          <w:b/>
          <w:spacing w:val="-10"/>
          <w:sz w:val="22"/>
        </w:rPr>
        <w:t> </w:t>
      </w:r>
      <w:r>
        <w:rPr>
          <w:b/>
          <w:sz w:val="22"/>
        </w:rPr>
        <w:t>not</w:t>
      </w:r>
      <w:r>
        <w:rPr>
          <w:b/>
          <w:spacing w:val="-9"/>
          <w:sz w:val="22"/>
        </w:rPr>
        <w:t> </w:t>
      </w:r>
      <w:r>
        <w:rPr>
          <w:b/>
          <w:sz w:val="22"/>
        </w:rPr>
        <w:t>affect third party rights? </w:t>
      </w:r>
      <w:r>
        <w:rPr>
          <w:sz w:val="22"/>
        </w:rPr>
        <w:t>(Y/N)</w:t>
      </w:r>
    </w:p>
    <w:p>
      <w:pPr>
        <w:pStyle w:val="ListParagraph"/>
        <w:numPr>
          <w:ilvl w:val="0"/>
          <w:numId w:val="68"/>
        </w:numPr>
        <w:tabs>
          <w:tab w:pos="719" w:val="left" w:leader="none"/>
        </w:tabs>
        <w:spacing w:line="240" w:lineRule="auto" w:before="252" w:after="0"/>
        <w:ind w:left="719" w:right="356" w:hanging="360"/>
        <w:jc w:val="left"/>
        <w:rPr>
          <w:sz w:val="22"/>
        </w:rPr>
      </w:pPr>
      <w:r>
        <w:rPr>
          <w:b/>
          <w:sz w:val="22"/>
        </w:rPr>
        <w:t>Does the regulatory framework allow arbitrating patent disputes, as long as they do not affect third party rights? </w:t>
      </w:r>
      <w:r>
        <w:rPr>
          <w:sz w:val="22"/>
        </w:rPr>
        <w:t>(Y/N)</w:t>
      </w:r>
    </w:p>
    <w:p>
      <w:pPr>
        <w:pStyle w:val="ListParagraph"/>
        <w:numPr>
          <w:ilvl w:val="0"/>
          <w:numId w:val="68"/>
        </w:numPr>
        <w:tabs>
          <w:tab w:pos="719" w:val="left" w:leader="none"/>
        </w:tabs>
        <w:spacing w:line="240" w:lineRule="auto" w:before="252" w:after="0"/>
        <w:ind w:left="719" w:right="740" w:hanging="360"/>
        <w:jc w:val="left"/>
        <w:rPr>
          <w:sz w:val="22"/>
        </w:rPr>
      </w:pPr>
      <w:r>
        <w:rPr>
          <w:b/>
          <w:sz w:val="22"/>
        </w:rPr>
        <w:t>Does</w:t>
      </w:r>
      <w:r>
        <w:rPr>
          <w:b/>
          <w:spacing w:val="-3"/>
          <w:sz w:val="22"/>
        </w:rPr>
        <w:t> </w:t>
      </w:r>
      <w:r>
        <w:rPr>
          <w:b/>
          <w:sz w:val="22"/>
        </w:rPr>
        <w:t>the</w:t>
      </w:r>
      <w:r>
        <w:rPr>
          <w:b/>
          <w:spacing w:val="-4"/>
          <w:sz w:val="22"/>
        </w:rPr>
        <w:t> </w:t>
      </w:r>
      <w:r>
        <w:rPr>
          <w:b/>
          <w:sz w:val="22"/>
        </w:rPr>
        <w:t>regulatory</w:t>
      </w:r>
      <w:r>
        <w:rPr>
          <w:b/>
          <w:spacing w:val="-5"/>
          <w:sz w:val="22"/>
        </w:rPr>
        <w:t> </w:t>
      </w:r>
      <w:r>
        <w:rPr>
          <w:b/>
          <w:sz w:val="22"/>
        </w:rPr>
        <w:t>framework</w:t>
      </w:r>
      <w:r>
        <w:rPr>
          <w:b/>
          <w:spacing w:val="-4"/>
          <w:sz w:val="22"/>
        </w:rPr>
        <w:t> </w:t>
      </w:r>
      <w:r>
        <w:rPr>
          <w:b/>
          <w:sz w:val="22"/>
        </w:rPr>
        <w:t>allow</w:t>
      </w:r>
      <w:r>
        <w:rPr>
          <w:b/>
          <w:spacing w:val="-2"/>
          <w:sz w:val="22"/>
        </w:rPr>
        <w:t> </w:t>
      </w:r>
      <w:r>
        <w:rPr>
          <w:b/>
          <w:sz w:val="22"/>
        </w:rPr>
        <w:t>arbitrating</w:t>
      </w:r>
      <w:r>
        <w:rPr>
          <w:b/>
          <w:spacing w:val="-5"/>
          <w:sz w:val="22"/>
        </w:rPr>
        <w:t> </w:t>
      </w:r>
      <w:r>
        <w:rPr>
          <w:b/>
          <w:sz w:val="22"/>
        </w:rPr>
        <w:t>trademark</w:t>
      </w:r>
      <w:r>
        <w:rPr>
          <w:b/>
          <w:spacing w:val="-4"/>
          <w:sz w:val="22"/>
        </w:rPr>
        <w:t> </w:t>
      </w:r>
      <w:r>
        <w:rPr>
          <w:b/>
          <w:sz w:val="22"/>
        </w:rPr>
        <w:t>disputes,</w:t>
      </w:r>
      <w:r>
        <w:rPr>
          <w:b/>
          <w:spacing w:val="-3"/>
          <w:sz w:val="22"/>
        </w:rPr>
        <w:t> </w:t>
      </w:r>
      <w:r>
        <w:rPr>
          <w:b/>
          <w:sz w:val="22"/>
        </w:rPr>
        <w:t>as</w:t>
      </w:r>
      <w:r>
        <w:rPr>
          <w:b/>
          <w:spacing w:val="-3"/>
          <w:sz w:val="22"/>
        </w:rPr>
        <w:t> </w:t>
      </w:r>
      <w:r>
        <w:rPr>
          <w:b/>
          <w:sz w:val="22"/>
        </w:rPr>
        <w:t>long</w:t>
      </w:r>
      <w:r>
        <w:rPr>
          <w:b/>
          <w:spacing w:val="-3"/>
          <w:sz w:val="22"/>
        </w:rPr>
        <w:t> </w:t>
      </w:r>
      <w:r>
        <w:rPr>
          <w:b/>
          <w:sz w:val="22"/>
        </w:rPr>
        <w:t>as</w:t>
      </w:r>
      <w:r>
        <w:rPr>
          <w:b/>
          <w:spacing w:val="-3"/>
          <w:sz w:val="22"/>
        </w:rPr>
        <w:t> </w:t>
      </w:r>
      <w:r>
        <w:rPr>
          <w:b/>
          <w:sz w:val="22"/>
        </w:rPr>
        <w:t>they</w:t>
      </w:r>
      <w:r>
        <w:rPr>
          <w:b/>
          <w:spacing w:val="-3"/>
          <w:sz w:val="22"/>
        </w:rPr>
        <w:t> </w:t>
      </w:r>
      <w:r>
        <w:rPr>
          <w:b/>
          <w:sz w:val="22"/>
        </w:rPr>
        <w:t>do</w:t>
      </w:r>
      <w:r>
        <w:rPr>
          <w:b/>
          <w:spacing w:val="-3"/>
          <w:sz w:val="22"/>
        </w:rPr>
        <w:t> </w:t>
      </w:r>
      <w:r>
        <w:rPr>
          <w:b/>
          <w:sz w:val="22"/>
        </w:rPr>
        <w:t>not affect third party rights? </w:t>
      </w:r>
      <w:r>
        <w:rPr>
          <w:sz w:val="22"/>
        </w:rPr>
        <w:t>(Y/N)</w:t>
      </w:r>
    </w:p>
    <w:p>
      <w:pPr>
        <w:pStyle w:val="ListParagraph"/>
        <w:numPr>
          <w:ilvl w:val="2"/>
          <w:numId w:val="67"/>
        </w:numPr>
        <w:tabs>
          <w:tab w:pos="1022" w:val="left" w:leader="none"/>
        </w:tabs>
        <w:spacing w:line="240" w:lineRule="auto" w:before="208" w:after="0"/>
        <w:ind w:left="1022" w:right="0" w:hanging="662"/>
        <w:jc w:val="left"/>
        <w:rPr>
          <w:b/>
          <w:sz w:val="22"/>
        </w:rPr>
      </w:pPr>
      <w:r>
        <w:rPr>
          <w:b/>
          <w:color w:val="4471C4"/>
          <w:sz w:val="22"/>
        </w:rPr>
        <w:t>Licensing</w:t>
      </w:r>
      <w:r>
        <w:rPr>
          <w:b/>
          <w:color w:val="4471C4"/>
          <w:spacing w:val="-5"/>
          <w:sz w:val="22"/>
        </w:rPr>
        <w:t> </w:t>
      </w:r>
      <w:r>
        <w:rPr>
          <w:b/>
          <w:color w:val="4471C4"/>
          <w:sz w:val="22"/>
        </w:rPr>
        <w:t>and</w:t>
      </w:r>
      <w:r>
        <w:rPr>
          <w:b/>
          <w:color w:val="4471C4"/>
          <w:spacing w:val="-6"/>
          <w:sz w:val="22"/>
        </w:rPr>
        <w:t> </w:t>
      </w:r>
      <w:r>
        <w:rPr>
          <w:b/>
          <w:color w:val="4471C4"/>
          <w:sz w:val="22"/>
        </w:rPr>
        <w:t>Technology</w:t>
      </w:r>
      <w:r>
        <w:rPr>
          <w:b/>
          <w:color w:val="4471C4"/>
          <w:spacing w:val="-4"/>
          <w:sz w:val="22"/>
        </w:rPr>
        <w:t> </w:t>
      </w:r>
      <w:r>
        <w:rPr>
          <w:b/>
          <w:color w:val="4471C4"/>
          <w:spacing w:val="-2"/>
          <w:sz w:val="22"/>
        </w:rPr>
        <w:t>Transfer</w:t>
      </w:r>
    </w:p>
    <w:p>
      <w:pPr>
        <w:pStyle w:val="ListParagraph"/>
        <w:numPr>
          <w:ilvl w:val="0"/>
          <w:numId w:val="68"/>
        </w:numPr>
        <w:tabs>
          <w:tab w:pos="719" w:val="left" w:leader="none"/>
        </w:tabs>
        <w:spacing w:line="240" w:lineRule="auto" w:before="208" w:after="0"/>
        <w:ind w:left="719" w:right="0" w:hanging="359"/>
        <w:jc w:val="left"/>
        <w:rPr>
          <w:sz w:val="22"/>
        </w:rPr>
      </w:pPr>
      <w:r>
        <w:rPr>
          <w:b/>
          <w:sz w:val="22"/>
        </w:rPr>
        <w:t>Does</w:t>
      </w:r>
      <w:r>
        <w:rPr>
          <w:b/>
          <w:spacing w:val="-7"/>
          <w:sz w:val="22"/>
        </w:rPr>
        <w:t> </w:t>
      </w:r>
      <w:r>
        <w:rPr>
          <w:b/>
          <w:sz w:val="22"/>
        </w:rPr>
        <w:t>the</w:t>
      </w:r>
      <w:r>
        <w:rPr>
          <w:b/>
          <w:spacing w:val="-6"/>
          <w:sz w:val="22"/>
        </w:rPr>
        <w:t> </w:t>
      </w:r>
      <w:r>
        <w:rPr>
          <w:b/>
          <w:sz w:val="22"/>
        </w:rPr>
        <w:t>regulatory</w:t>
      </w:r>
      <w:r>
        <w:rPr>
          <w:b/>
          <w:spacing w:val="-7"/>
          <w:sz w:val="22"/>
        </w:rPr>
        <w:t> </w:t>
      </w:r>
      <w:r>
        <w:rPr>
          <w:b/>
          <w:sz w:val="22"/>
        </w:rPr>
        <w:t>framework</w:t>
      </w:r>
      <w:r>
        <w:rPr>
          <w:b/>
          <w:spacing w:val="-5"/>
          <w:sz w:val="22"/>
        </w:rPr>
        <w:t> </w:t>
      </w:r>
      <w:r>
        <w:rPr>
          <w:b/>
          <w:sz w:val="22"/>
        </w:rPr>
        <w:t>include</w:t>
      </w:r>
      <w:r>
        <w:rPr>
          <w:b/>
          <w:spacing w:val="-6"/>
          <w:sz w:val="22"/>
        </w:rPr>
        <w:t> </w:t>
      </w:r>
      <w:r>
        <w:rPr>
          <w:b/>
          <w:sz w:val="22"/>
        </w:rPr>
        <w:t>provisions</w:t>
      </w:r>
      <w:r>
        <w:rPr>
          <w:b/>
          <w:spacing w:val="-6"/>
          <w:sz w:val="22"/>
        </w:rPr>
        <w:t> </w:t>
      </w:r>
      <w:r>
        <w:rPr>
          <w:b/>
          <w:sz w:val="22"/>
        </w:rPr>
        <w:t>on</w:t>
      </w:r>
      <w:r>
        <w:rPr>
          <w:b/>
          <w:spacing w:val="-5"/>
          <w:sz w:val="22"/>
        </w:rPr>
        <w:t> </w:t>
      </w:r>
      <w:r>
        <w:rPr>
          <w:b/>
          <w:sz w:val="22"/>
        </w:rPr>
        <w:t>copyright</w:t>
      </w:r>
      <w:r>
        <w:rPr>
          <w:b/>
          <w:spacing w:val="-6"/>
          <w:sz w:val="22"/>
        </w:rPr>
        <w:t> </w:t>
      </w:r>
      <w:r>
        <w:rPr>
          <w:b/>
          <w:sz w:val="22"/>
        </w:rPr>
        <w:t>licensing</w:t>
      </w:r>
      <w:r>
        <w:rPr>
          <w:b/>
          <w:spacing w:val="-4"/>
          <w:sz w:val="22"/>
        </w:rPr>
        <w:t> </w:t>
      </w:r>
      <w:r>
        <w:rPr>
          <w:b/>
          <w:sz w:val="22"/>
        </w:rPr>
        <w:t>procedures?</w:t>
      </w:r>
      <w:r>
        <w:rPr>
          <w:b/>
          <w:spacing w:val="-4"/>
          <w:sz w:val="22"/>
        </w:rPr>
        <w:t> </w:t>
      </w:r>
      <w:r>
        <w:rPr>
          <w:spacing w:val="-2"/>
          <w:sz w:val="22"/>
        </w:rPr>
        <w:t>(Y/N)</w:t>
      </w:r>
    </w:p>
    <w:p>
      <w:pPr>
        <w:pStyle w:val="BodyText"/>
      </w:pPr>
    </w:p>
    <w:p>
      <w:pPr>
        <w:pStyle w:val="ListParagraph"/>
        <w:numPr>
          <w:ilvl w:val="0"/>
          <w:numId w:val="68"/>
        </w:numPr>
        <w:tabs>
          <w:tab w:pos="719" w:val="left" w:leader="none"/>
        </w:tabs>
        <w:spacing w:line="240" w:lineRule="auto" w:before="0" w:after="0"/>
        <w:ind w:left="719" w:right="0" w:hanging="359"/>
        <w:jc w:val="left"/>
        <w:rPr>
          <w:sz w:val="22"/>
        </w:rPr>
      </w:pPr>
      <w:r>
        <w:rPr>
          <w:b/>
          <w:sz w:val="22"/>
        </w:rPr>
        <w:t>Does</w:t>
      </w:r>
      <w:r>
        <w:rPr>
          <w:b/>
          <w:spacing w:val="-5"/>
          <w:sz w:val="22"/>
        </w:rPr>
        <w:t> </w:t>
      </w:r>
      <w:r>
        <w:rPr>
          <w:b/>
          <w:sz w:val="22"/>
        </w:rPr>
        <w:t>the</w:t>
      </w:r>
      <w:r>
        <w:rPr>
          <w:b/>
          <w:spacing w:val="-6"/>
          <w:sz w:val="22"/>
        </w:rPr>
        <w:t> </w:t>
      </w:r>
      <w:r>
        <w:rPr>
          <w:b/>
          <w:sz w:val="22"/>
        </w:rPr>
        <w:t>regulatory</w:t>
      </w:r>
      <w:r>
        <w:rPr>
          <w:b/>
          <w:spacing w:val="-6"/>
          <w:sz w:val="22"/>
        </w:rPr>
        <w:t> </w:t>
      </w:r>
      <w:r>
        <w:rPr>
          <w:b/>
          <w:sz w:val="22"/>
        </w:rPr>
        <w:t>framework</w:t>
      </w:r>
      <w:r>
        <w:rPr>
          <w:b/>
          <w:spacing w:val="-5"/>
          <w:sz w:val="22"/>
        </w:rPr>
        <w:t> </w:t>
      </w:r>
      <w:r>
        <w:rPr>
          <w:b/>
          <w:sz w:val="22"/>
        </w:rPr>
        <w:t>include</w:t>
      </w:r>
      <w:r>
        <w:rPr>
          <w:b/>
          <w:spacing w:val="-6"/>
          <w:sz w:val="22"/>
        </w:rPr>
        <w:t> </w:t>
      </w:r>
      <w:r>
        <w:rPr>
          <w:b/>
          <w:sz w:val="22"/>
        </w:rPr>
        <w:t>provisions</w:t>
      </w:r>
      <w:r>
        <w:rPr>
          <w:b/>
          <w:spacing w:val="-6"/>
          <w:sz w:val="22"/>
        </w:rPr>
        <w:t> </w:t>
      </w:r>
      <w:r>
        <w:rPr>
          <w:b/>
          <w:sz w:val="22"/>
        </w:rPr>
        <w:t>on</w:t>
      </w:r>
      <w:r>
        <w:rPr>
          <w:b/>
          <w:spacing w:val="-5"/>
          <w:sz w:val="22"/>
        </w:rPr>
        <w:t> </w:t>
      </w:r>
      <w:r>
        <w:rPr>
          <w:b/>
          <w:sz w:val="22"/>
        </w:rPr>
        <w:t>patent</w:t>
      </w:r>
      <w:r>
        <w:rPr>
          <w:b/>
          <w:spacing w:val="-4"/>
          <w:sz w:val="22"/>
        </w:rPr>
        <w:t> </w:t>
      </w:r>
      <w:r>
        <w:rPr>
          <w:b/>
          <w:sz w:val="22"/>
        </w:rPr>
        <w:t>licensing</w:t>
      </w:r>
      <w:r>
        <w:rPr>
          <w:b/>
          <w:spacing w:val="-4"/>
          <w:sz w:val="22"/>
        </w:rPr>
        <w:t> </w:t>
      </w:r>
      <w:r>
        <w:rPr>
          <w:b/>
          <w:sz w:val="22"/>
        </w:rPr>
        <w:t>procedures?</w:t>
      </w:r>
      <w:r>
        <w:rPr>
          <w:b/>
          <w:spacing w:val="-6"/>
          <w:sz w:val="22"/>
        </w:rPr>
        <w:t> </w:t>
      </w:r>
      <w:r>
        <w:rPr>
          <w:spacing w:val="-2"/>
          <w:sz w:val="22"/>
        </w:rPr>
        <w:t>(Y/N)</w:t>
      </w:r>
    </w:p>
    <w:p>
      <w:pPr>
        <w:pStyle w:val="ListParagraph"/>
        <w:numPr>
          <w:ilvl w:val="0"/>
          <w:numId w:val="68"/>
        </w:numPr>
        <w:tabs>
          <w:tab w:pos="719" w:val="left" w:leader="none"/>
        </w:tabs>
        <w:spacing w:line="240" w:lineRule="auto" w:before="251" w:after="0"/>
        <w:ind w:left="719" w:right="358" w:hanging="360"/>
        <w:jc w:val="left"/>
        <w:rPr>
          <w:sz w:val="22"/>
        </w:rPr>
      </w:pPr>
      <w:r>
        <w:rPr>
          <w:b/>
          <w:sz w:val="22"/>
        </w:rPr>
        <w:t>Does</w:t>
      </w:r>
      <w:r>
        <w:rPr>
          <w:b/>
          <w:spacing w:val="-8"/>
          <w:sz w:val="22"/>
        </w:rPr>
        <w:t> </w:t>
      </w:r>
      <w:r>
        <w:rPr>
          <w:b/>
          <w:sz w:val="22"/>
        </w:rPr>
        <w:t>the</w:t>
      </w:r>
      <w:r>
        <w:rPr>
          <w:b/>
          <w:spacing w:val="-10"/>
          <w:sz w:val="22"/>
        </w:rPr>
        <w:t> </w:t>
      </w:r>
      <w:r>
        <w:rPr>
          <w:b/>
          <w:sz w:val="22"/>
        </w:rPr>
        <w:t>regulatory</w:t>
      </w:r>
      <w:r>
        <w:rPr>
          <w:b/>
          <w:spacing w:val="-8"/>
          <w:sz w:val="22"/>
        </w:rPr>
        <w:t> </w:t>
      </w:r>
      <w:r>
        <w:rPr>
          <w:b/>
          <w:sz w:val="22"/>
        </w:rPr>
        <w:t>framework</w:t>
      </w:r>
      <w:r>
        <w:rPr>
          <w:b/>
          <w:spacing w:val="-11"/>
          <w:sz w:val="22"/>
        </w:rPr>
        <w:t> </w:t>
      </w:r>
      <w:r>
        <w:rPr>
          <w:b/>
          <w:sz w:val="22"/>
        </w:rPr>
        <w:t>include</w:t>
      </w:r>
      <w:r>
        <w:rPr>
          <w:b/>
          <w:spacing w:val="-8"/>
          <w:sz w:val="22"/>
        </w:rPr>
        <w:t> </w:t>
      </w:r>
      <w:r>
        <w:rPr>
          <w:b/>
          <w:sz w:val="22"/>
        </w:rPr>
        <w:t>provisions</w:t>
      </w:r>
      <w:r>
        <w:rPr>
          <w:b/>
          <w:spacing w:val="-10"/>
          <w:sz w:val="22"/>
        </w:rPr>
        <w:t> </w:t>
      </w:r>
      <w:r>
        <w:rPr>
          <w:b/>
          <w:sz w:val="22"/>
        </w:rPr>
        <w:t>specifying</w:t>
      </w:r>
      <w:r>
        <w:rPr>
          <w:b/>
          <w:spacing w:val="-8"/>
          <w:sz w:val="22"/>
        </w:rPr>
        <w:t> </w:t>
      </w:r>
      <w:r>
        <w:rPr>
          <w:b/>
          <w:sz w:val="22"/>
        </w:rPr>
        <w:t>procedures</w:t>
      </w:r>
      <w:r>
        <w:rPr>
          <w:b/>
          <w:spacing w:val="-8"/>
          <w:sz w:val="22"/>
        </w:rPr>
        <w:t> </w:t>
      </w:r>
      <w:r>
        <w:rPr>
          <w:b/>
          <w:sz w:val="22"/>
        </w:rPr>
        <w:t>on</w:t>
      </w:r>
      <w:r>
        <w:rPr>
          <w:b/>
          <w:spacing w:val="-9"/>
          <w:sz w:val="22"/>
        </w:rPr>
        <w:t> </w:t>
      </w:r>
      <w:r>
        <w:rPr>
          <w:b/>
          <w:sz w:val="22"/>
        </w:rPr>
        <w:t>trademark</w:t>
      </w:r>
      <w:r>
        <w:rPr>
          <w:b/>
          <w:spacing w:val="-9"/>
          <w:sz w:val="22"/>
        </w:rPr>
        <w:t> </w:t>
      </w:r>
      <w:r>
        <w:rPr>
          <w:b/>
          <w:sz w:val="22"/>
        </w:rPr>
        <w:t>licensing agreements? </w:t>
      </w:r>
      <w:r>
        <w:rPr>
          <w:sz w:val="22"/>
        </w:rPr>
        <w:t>(Y/N)</w:t>
      </w:r>
    </w:p>
    <w:p>
      <w:pPr>
        <w:pStyle w:val="BodyText"/>
        <w:spacing w:before="1"/>
      </w:pPr>
    </w:p>
    <w:p>
      <w:pPr>
        <w:pStyle w:val="ListParagraph"/>
        <w:numPr>
          <w:ilvl w:val="0"/>
          <w:numId w:val="68"/>
        </w:numPr>
        <w:tabs>
          <w:tab w:pos="719" w:val="left" w:leader="none"/>
        </w:tabs>
        <w:spacing w:line="240" w:lineRule="auto" w:before="1" w:after="0"/>
        <w:ind w:left="719" w:right="356" w:hanging="360"/>
        <w:jc w:val="left"/>
        <w:rPr>
          <w:sz w:val="22"/>
        </w:rPr>
      </w:pPr>
      <w:r>
        <w:rPr>
          <w:b/>
          <w:sz w:val="22"/>
        </w:rPr>
        <w:t>Are</w:t>
      </w:r>
      <w:r>
        <w:rPr>
          <w:b/>
          <w:spacing w:val="37"/>
          <w:sz w:val="22"/>
        </w:rPr>
        <w:t> </w:t>
      </w:r>
      <w:r>
        <w:rPr>
          <w:b/>
          <w:sz w:val="22"/>
        </w:rPr>
        <w:t>there</w:t>
      </w:r>
      <w:r>
        <w:rPr>
          <w:b/>
          <w:spacing w:val="34"/>
          <w:sz w:val="22"/>
        </w:rPr>
        <w:t> </w:t>
      </w:r>
      <w:r>
        <w:rPr>
          <w:b/>
          <w:sz w:val="22"/>
        </w:rPr>
        <w:t>any</w:t>
      </w:r>
      <w:r>
        <w:rPr>
          <w:b/>
          <w:spacing w:val="36"/>
          <w:sz w:val="22"/>
        </w:rPr>
        <w:t> </w:t>
      </w:r>
      <w:r>
        <w:rPr>
          <w:b/>
          <w:sz w:val="22"/>
        </w:rPr>
        <w:t>guidelines</w:t>
      </w:r>
      <w:r>
        <w:rPr>
          <w:b/>
          <w:spacing w:val="34"/>
          <w:sz w:val="22"/>
        </w:rPr>
        <w:t> </w:t>
      </w:r>
      <w:r>
        <w:rPr>
          <w:b/>
          <w:sz w:val="22"/>
        </w:rPr>
        <w:t>provided</w:t>
      </w:r>
      <w:r>
        <w:rPr>
          <w:b/>
          <w:spacing w:val="36"/>
          <w:sz w:val="22"/>
        </w:rPr>
        <w:t> </w:t>
      </w:r>
      <w:r>
        <w:rPr>
          <w:b/>
          <w:sz w:val="22"/>
        </w:rPr>
        <w:t>by</w:t>
      </w:r>
      <w:r>
        <w:rPr>
          <w:b/>
          <w:spacing w:val="34"/>
          <w:sz w:val="22"/>
        </w:rPr>
        <w:t> </w:t>
      </w:r>
      <w:r>
        <w:rPr>
          <w:b/>
          <w:sz w:val="22"/>
        </w:rPr>
        <w:t>a</w:t>
      </w:r>
      <w:r>
        <w:rPr>
          <w:b/>
          <w:spacing w:val="36"/>
          <w:sz w:val="22"/>
        </w:rPr>
        <w:t> </w:t>
      </w:r>
      <w:r>
        <w:rPr>
          <w:b/>
          <w:sz w:val="22"/>
        </w:rPr>
        <w:t>public</w:t>
      </w:r>
      <w:r>
        <w:rPr>
          <w:b/>
          <w:spacing w:val="37"/>
          <w:sz w:val="22"/>
        </w:rPr>
        <w:t> </w:t>
      </w:r>
      <w:r>
        <w:rPr>
          <w:b/>
          <w:sz w:val="22"/>
        </w:rPr>
        <w:t>agency</w:t>
      </w:r>
      <w:r>
        <w:rPr>
          <w:b/>
          <w:spacing w:val="34"/>
          <w:sz w:val="22"/>
        </w:rPr>
        <w:t> </w:t>
      </w:r>
      <w:r>
        <w:rPr>
          <w:b/>
          <w:sz w:val="22"/>
        </w:rPr>
        <w:t>for</w:t>
      </w:r>
      <w:r>
        <w:rPr>
          <w:b/>
          <w:spacing w:val="34"/>
          <w:sz w:val="22"/>
        </w:rPr>
        <w:t> </w:t>
      </w:r>
      <w:r>
        <w:rPr>
          <w:b/>
          <w:sz w:val="22"/>
        </w:rPr>
        <w:t>setting</w:t>
      </w:r>
      <w:r>
        <w:rPr>
          <w:b/>
          <w:spacing w:val="34"/>
          <w:sz w:val="22"/>
        </w:rPr>
        <w:t> </w:t>
      </w:r>
      <w:r>
        <w:rPr>
          <w:b/>
          <w:sz w:val="22"/>
        </w:rPr>
        <w:t>fair,</w:t>
      </w:r>
      <w:r>
        <w:rPr>
          <w:b/>
          <w:spacing w:val="36"/>
          <w:sz w:val="22"/>
        </w:rPr>
        <w:t> </w:t>
      </w:r>
      <w:r>
        <w:rPr>
          <w:b/>
          <w:sz w:val="22"/>
        </w:rPr>
        <w:t>reasonable,</w:t>
      </w:r>
      <w:r>
        <w:rPr>
          <w:b/>
          <w:spacing w:val="36"/>
          <w:sz w:val="22"/>
        </w:rPr>
        <w:t> </w:t>
      </w:r>
      <w:r>
        <w:rPr>
          <w:b/>
          <w:sz w:val="22"/>
        </w:rPr>
        <w:t>and</w:t>
      </w:r>
      <w:r>
        <w:rPr>
          <w:b/>
          <w:spacing w:val="33"/>
          <w:sz w:val="22"/>
        </w:rPr>
        <w:t> </w:t>
      </w:r>
      <w:r>
        <w:rPr>
          <w:b/>
          <w:sz w:val="22"/>
        </w:rPr>
        <w:t>non- discriminatory royalties? </w:t>
      </w:r>
      <w:r>
        <w:rPr>
          <w:sz w:val="22"/>
        </w:rPr>
        <w:t>(Y/N)</w:t>
      </w:r>
    </w:p>
    <w:p>
      <w:pPr>
        <w:pStyle w:val="ListParagraph"/>
        <w:numPr>
          <w:ilvl w:val="0"/>
          <w:numId w:val="68"/>
        </w:numPr>
        <w:tabs>
          <w:tab w:pos="718" w:val="left" w:leader="none"/>
          <w:tab w:pos="720" w:val="left" w:leader="none"/>
        </w:tabs>
        <w:spacing w:line="240" w:lineRule="auto" w:before="252" w:after="0"/>
        <w:ind w:left="720" w:right="355" w:hanging="361"/>
        <w:jc w:val="both"/>
        <w:rPr>
          <w:sz w:val="22"/>
        </w:rPr>
      </w:pPr>
      <w:r>
        <w:rPr>
          <w:b/>
          <w:sz w:val="22"/>
        </w:rPr>
        <w:t>In</w:t>
      </w:r>
      <w:r>
        <w:rPr>
          <w:b/>
          <w:spacing w:val="-14"/>
          <w:sz w:val="22"/>
        </w:rPr>
        <w:t> </w:t>
      </w:r>
      <w:r>
        <w:rPr>
          <w:b/>
          <w:sz w:val="22"/>
        </w:rPr>
        <w:t>cases</w:t>
      </w:r>
      <w:r>
        <w:rPr>
          <w:b/>
          <w:spacing w:val="-14"/>
          <w:sz w:val="22"/>
        </w:rPr>
        <w:t> </w:t>
      </w:r>
      <w:r>
        <w:rPr>
          <w:b/>
          <w:sz w:val="22"/>
        </w:rPr>
        <w:t>of</w:t>
      </w:r>
      <w:r>
        <w:rPr>
          <w:b/>
          <w:spacing w:val="-14"/>
          <w:sz w:val="22"/>
        </w:rPr>
        <w:t> </w:t>
      </w:r>
      <w:r>
        <w:rPr>
          <w:b/>
          <w:sz w:val="22"/>
        </w:rPr>
        <w:t>patent</w:t>
      </w:r>
      <w:r>
        <w:rPr>
          <w:b/>
          <w:spacing w:val="-13"/>
          <w:sz w:val="22"/>
        </w:rPr>
        <w:t> </w:t>
      </w:r>
      <w:r>
        <w:rPr>
          <w:b/>
          <w:sz w:val="22"/>
        </w:rPr>
        <w:t>ownership</w:t>
      </w:r>
      <w:r>
        <w:rPr>
          <w:b/>
          <w:spacing w:val="-14"/>
          <w:sz w:val="22"/>
        </w:rPr>
        <w:t> </w:t>
      </w:r>
      <w:r>
        <w:rPr>
          <w:b/>
          <w:sz w:val="22"/>
        </w:rPr>
        <w:t>transfer,</w:t>
      </w:r>
      <w:r>
        <w:rPr>
          <w:b/>
          <w:spacing w:val="-14"/>
          <w:sz w:val="22"/>
        </w:rPr>
        <w:t> </w:t>
      </w:r>
      <w:r>
        <w:rPr>
          <w:b/>
          <w:sz w:val="22"/>
        </w:rPr>
        <w:t>does</w:t>
      </w:r>
      <w:r>
        <w:rPr>
          <w:b/>
          <w:spacing w:val="-14"/>
          <w:sz w:val="22"/>
        </w:rPr>
        <w:t> </w:t>
      </w:r>
      <w:r>
        <w:rPr>
          <w:b/>
          <w:sz w:val="22"/>
        </w:rPr>
        <w:t>the</w:t>
      </w:r>
      <w:r>
        <w:rPr>
          <w:b/>
          <w:spacing w:val="-13"/>
          <w:sz w:val="22"/>
        </w:rPr>
        <w:t> </w:t>
      </w:r>
      <w:r>
        <w:rPr>
          <w:b/>
          <w:sz w:val="22"/>
        </w:rPr>
        <w:t>regulatory</w:t>
      </w:r>
      <w:r>
        <w:rPr>
          <w:b/>
          <w:spacing w:val="-14"/>
          <w:sz w:val="22"/>
        </w:rPr>
        <w:t> </w:t>
      </w:r>
      <w:r>
        <w:rPr>
          <w:b/>
          <w:sz w:val="22"/>
        </w:rPr>
        <w:t>framework</w:t>
      </w:r>
      <w:r>
        <w:rPr>
          <w:b/>
          <w:spacing w:val="-14"/>
          <w:sz w:val="22"/>
        </w:rPr>
        <w:t> </w:t>
      </w:r>
      <w:r>
        <w:rPr>
          <w:b/>
          <w:sz w:val="22"/>
        </w:rPr>
        <w:t>mandate</w:t>
      </w:r>
      <w:r>
        <w:rPr>
          <w:b/>
          <w:spacing w:val="-14"/>
          <w:sz w:val="22"/>
        </w:rPr>
        <w:t> </w:t>
      </w:r>
      <w:r>
        <w:rPr>
          <w:b/>
          <w:sz w:val="22"/>
        </w:rPr>
        <w:t>to</w:t>
      </w:r>
      <w:r>
        <w:rPr>
          <w:b/>
          <w:spacing w:val="-13"/>
          <w:sz w:val="22"/>
        </w:rPr>
        <w:t> </w:t>
      </w:r>
      <w:r>
        <w:rPr>
          <w:b/>
          <w:sz w:val="22"/>
        </w:rPr>
        <w:t>record</w:t>
      </w:r>
      <w:r>
        <w:rPr>
          <w:b/>
          <w:spacing w:val="-14"/>
          <w:sz w:val="22"/>
        </w:rPr>
        <w:t> </w:t>
      </w:r>
      <w:r>
        <w:rPr>
          <w:b/>
          <w:sz w:val="22"/>
        </w:rPr>
        <w:t>a</w:t>
      </w:r>
      <w:r>
        <w:rPr>
          <w:b/>
          <w:spacing w:val="-14"/>
          <w:sz w:val="22"/>
        </w:rPr>
        <w:t> </w:t>
      </w:r>
      <w:r>
        <w:rPr>
          <w:b/>
          <w:sz w:val="22"/>
        </w:rPr>
        <w:t>change of the patent owner to ensure that patent rights remain enforceable against third-party infringement? </w:t>
      </w:r>
      <w:r>
        <w:rPr>
          <w:sz w:val="22"/>
        </w:rPr>
        <w:t>(Y/N)</w:t>
      </w:r>
    </w:p>
    <w:p>
      <w:pPr>
        <w:pStyle w:val="ListParagraph"/>
        <w:numPr>
          <w:ilvl w:val="0"/>
          <w:numId w:val="68"/>
        </w:numPr>
        <w:tabs>
          <w:tab w:pos="720" w:val="left" w:leader="none"/>
        </w:tabs>
        <w:spacing w:line="240" w:lineRule="auto" w:before="252" w:after="0"/>
        <w:ind w:left="720" w:right="355" w:hanging="360"/>
        <w:jc w:val="both"/>
        <w:rPr>
          <w:sz w:val="22"/>
        </w:rPr>
      </w:pPr>
      <w:r>
        <w:rPr>
          <w:b/>
          <w:sz w:val="22"/>
        </w:rPr>
        <w:t>Does the regulatory framework specify a timeframe during which a record of a change of the patent owner must be made? </w:t>
      </w:r>
      <w:r>
        <w:rPr>
          <w:sz w:val="22"/>
        </w:rPr>
        <w:t>(Y/N)</w:t>
      </w:r>
    </w:p>
    <w:p>
      <w:pPr>
        <w:pStyle w:val="BodyText"/>
        <w:spacing w:before="1"/>
      </w:pPr>
    </w:p>
    <w:p>
      <w:pPr>
        <w:pStyle w:val="ListParagraph"/>
        <w:numPr>
          <w:ilvl w:val="0"/>
          <w:numId w:val="68"/>
        </w:numPr>
        <w:tabs>
          <w:tab w:pos="719" w:val="left" w:leader="none"/>
        </w:tabs>
        <w:spacing w:line="240" w:lineRule="auto" w:before="1" w:after="0"/>
        <w:ind w:left="719" w:right="355" w:hanging="360"/>
        <w:jc w:val="both"/>
        <w:rPr>
          <w:sz w:val="22"/>
        </w:rPr>
      </w:pPr>
      <w:r>
        <w:rPr>
          <w:b/>
          <w:sz w:val="22"/>
        </w:rPr>
        <w:t>Does the patent licensing regime explicitly provide that patent holders may grant temporary licenses/waivers? </w:t>
      </w:r>
      <w:r>
        <w:rPr>
          <w:sz w:val="22"/>
        </w:rPr>
        <w:t>(Y/N)</w:t>
      </w:r>
    </w:p>
    <w:p>
      <w:pPr>
        <w:pStyle w:val="ListParagraph"/>
        <w:numPr>
          <w:ilvl w:val="0"/>
          <w:numId w:val="68"/>
        </w:numPr>
        <w:tabs>
          <w:tab w:pos="719" w:val="left" w:leader="none"/>
        </w:tabs>
        <w:spacing w:line="240" w:lineRule="auto" w:before="252" w:after="0"/>
        <w:ind w:left="719" w:right="355" w:hanging="360"/>
        <w:jc w:val="both"/>
        <w:rPr>
          <w:sz w:val="22"/>
        </w:rPr>
      </w:pPr>
      <w:r>
        <w:rPr>
          <w:b/>
          <w:sz w:val="22"/>
        </w:rPr>
        <w:t>Does the regulatory framework require the disclosure of patent licensing agreements to the Intellectual Property Office? </w:t>
      </w:r>
      <w:r>
        <w:rPr>
          <w:sz w:val="22"/>
        </w:rPr>
        <w:t>(Y/N)</w:t>
      </w:r>
    </w:p>
    <w:p>
      <w:pPr>
        <w:pStyle w:val="ListParagraph"/>
        <w:numPr>
          <w:ilvl w:val="0"/>
          <w:numId w:val="68"/>
        </w:numPr>
        <w:tabs>
          <w:tab w:pos="719" w:val="left" w:leader="none"/>
        </w:tabs>
        <w:spacing w:line="240" w:lineRule="auto" w:before="252" w:after="0"/>
        <w:ind w:left="719" w:right="355" w:hanging="360"/>
        <w:jc w:val="both"/>
        <w:rPr>
          <w:sz w:val="22"/>
        </w:rPr>
      </w:pPr>
      <w:r>
        <w:rPr>
          <w:b/>
          <w:sz w:val="22"/>
        </w:rPr>
        <w:t>Does the regulatory framework require disclosure of trademark licensing agreements to the Intellectual Property Office? </w:t>
      </w:r>
      <w:r>
        <w:rPr>
          <w:sz w:val="22"/>
        </w:rPr>
        <w:t>(Y/N)</w:t>
      </w:r>
    </w:p>
    <w:p>
      <w:pPr>
        <w:pStyle w:val="ListParagraph"/>
        <w:numPr>
          <w:ilvl w:val="2"/>
          <w:numId w:val="67"/>
        </w:numPr>
        <w:tabs>
          <w:tab w:pos="1021" w:val="left" w:leader="none"/>
        </w:tabs>
        <w:spacing w:line="240" w:lineRule="auto" w:before="252" w:after="0"/>
        <w:ind w:left="1021" w:right="0" w:hanging="662"/>
        <w:jc w:val="left"/>
        <w:rPr>
          <w:b/>
          <w:sz w:val="22"/>
        </w:rPr>
      </w:pPr>
      <w:r>
        <w:rPr>
          <w:b/>
          <w:color w:val="4471C4"/>
          <w:sz w:val="22"/>
        </w:rPr>
        <w:t>Fair</w:t>
      </w:r>
      <w:r>
        <w:rPr>
          <w:b/>
          <w:color w:val="4471C4"/>
          <w:spacing w:val="-4"/>
          <w:sz w:val="22"/>
        </w:rPr>
        <w:t> </w:t>
      </w:r>
      <w:r>
        <w:rPr>
          <w:b/>
          <w:color w:val="4471C4"/>
          <w:sz w:val="22"/>
        </w:rPr>
        <w:t>Access</w:t>
      </w:r>
      <w:r>
        <w:rPr>
          <w:b/>
          <w:color w:val="4471C4"/>
          <w:spacing w:val="-6"/>
          <w:sz w:val="22"/>
        </w:rPr>
        <w:t> </w:t>
      </w:r>
      <w:r>
        <w:rPr>
          <w:b/>
          <w:color w:val="4471C4"/>
          <w:sz w:val="22"/>
        </w:rPr>
        <w:t>to</w:t>
      </w:r>
      <w:r>
        <w:rPr>
          <w:b/>
          <w:color w:val="4471C4"/>
          <w:spacing w:val="-7"/>
          <w:sz w:val="22"/>
        </w:rPr>
        <w:t> </w:t>
      </w:r>
      <w:r>
        <w:rPr>
          <w:b/>
          <w:color w:val="4471C4"/>
          <w:sz w:val="22"/>
        </w:rPr>
        <w:t>Innovation</w:t>
      </w:r>
      <w:r>
        <w:rPr>
          <w:b/>
          <w:color w:val="4471C4"/>
          <w:spacing w:val="-5"/>
          <w:sz w:val="22"/>
        </w:rPr>
        <w:t> </w:t>
      </w:r>
      <w:r>
        <w:rPr>
          <w:b/>
          <w:color w:val="4471C4"/>
          <w:sz w:val="22"/>
        </w:rPr>
        <w:t>(includes</w:t>
      </w:r>
      <w:r>
        <w:rPr>
          <w:b/>
          <w:color w:val="4471C4"/>
          <w:spacing w:val="-5"/>
          <w:sz w:val="22"/>
        </w:rPr>
        <w:t> </w:t>
      </w:r>
      <w:r>
        <w:rPr>
          <w:b/>
          <w:color w:val="4471C4"/>
          <w:spacing w:val="-2"/>
          <w:sz w:val="22"/>
        </w:rPr>
        <w:t>environment)</w:t>
      </w:r>
    </w:p>
    <w:p>
      <w:pPr>
        <w:pStyle w:val="BodyText"/>
        <w:spacing w:before="1"/>
        <w:rPr>
          <w:b/>
        </w:rPr>
      </w:pPr>
    </w:p>
    <w:p>
      <w:pPr>
        <w:pStyle w:val="ListParagraph"/>
        <w:numPr>
          <w:ilvl w:val="0"/>
          <w:numId w:val="68"/>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the</w:t>
      </w:r>
      <w:r>
        <w:rPr>
          <w:b/>
          <w:spacing w:val="-5"/>
          <w:sz w:val="22"/>
        </w:rPr>
        <w:t> </w:t>
      </w:r>
      <w:r>
        <w:rPr>
          <w:b/>
          <w:sz w:val="22"/>
        </w:rPr>
        <w:t>regulatory</w:t>
      </w:r>
      <w:r>
        <w:rPr>
          <w:b/>
          <w:spacing w:val="-7"/>
          <w:sz w:val="22"/>
        </w:rPr>
        <w:t> </w:t>
      </w:r>
      <w:r>
        <w:rPr>
          <w:b/>
          <w:sz w:val="22"/>
        </w:rPr>
        <w:t>framework</w:t>
      </w:r>
      <w:r>
        <w:rPr>
          <w:b/>
          <w:spacing w:val="-4"/>
          <w:sz w:val="22"/>
        </w:rPr>
        <w:t> </w:t>
      </w:r>
      <w:r>
        <w:rPr>
          <w:b/>
          <w:sz w:val="22"/>
        </w:rPr>
        <w:t>define</w:t>
      </w:r>
      <w:r>
        <w:rPr>
          <w:b/>
          <w:spacing w:val="-5"/>
          <w:sz w:val="22"/>
        </w:rPr>
        <w:t> </w:t>
      </w:r>
      <w:r>
        <w:rPr>
          <w:b/>
          <w:sz w:val="22"/>
        </w:rPr>
        <w:t>open</w:t>
      </w:r>
      <w:r>
        <w:rPr>
          <w:b/>
          <w:spacing w:val="-5"/>
          <w:sz w:val="22"/>
        </w:rPr>
        <w:t> </w:t>
      </w:r>
      <w:r>
        <w:rPr>
          <w:b/>
          <w:sz w:val="22"/>
        </w:rPr>
        <w:t>access</w:t>
      </w:r>
      <w:r>
        <w:rPr>
          <w:b/>
          <w:spacing w:val="-5"/>
          <w:sz w:val="22"/>
        </w:rPr>
        <w:t> </w:t>
      </w:r>
      <w:r>
        <w:rPr>
          <w:b/>
          <w:sz w:val="22"/>
        </w:rPr>
        <w:t>content?</w:t>
      </w:r>
      <w:r>
        <w:rPr>
          <w:b/>
          <w:spacing w:val="-3"/>
          <w:sz w:val="22"/>
        </w:rPr>
        <w:t> </w:t>
      </w:r>
      <w:r>
        <w:rPr>
          <w:spacing w:val="-2"/>
          <w:sz w:val="22"/>
        </w:rPr>
        <w:t>(Y/N)</w:t>
      </w:r>
    </w:p>
    <w:p>
      <w:pPr>
        <w:pStyle w:val="BodyText"/>
        <w:spacing w:before="1"/>
      </w:pPr>
    </w:p>
    <w:p>
      <w:pPr>
        <w:pStyle w:val="ListParagraph"/>
        <w:numPr>
          <w:ilvl w:val="0"/>
          <w:numId w:val="68"/>
        </w:numPr>
        <w:tabs>
          <w:tab w:pos="719" w:val="left" w:leader="none"/>
        </w:tabs>
        <w:spacing w:line="240" w:lineRule="auto" w:before="0" w:after="0"/>
        <w:ind w:left="719" w:right="0" w:hanging="359"/>
        <w:jc w:val="left"/>
        <w:rPr>
          <w:sz w:val="22"/>
        </w:rPr>
      </w:pPr>
      <w:r>
        <w:rPr>
          <w:b/>
          <w:sz w:val="22"/>
        </w:rPr>
        <w:t>Does</w:t>
      </w:r>
      <w:r>
        <w:rPr>
          <w:b/>
          <w:spacing w:val="-5"/>
          <w:sz w:val="22"/>
        </w:rPr>
        <w:t> </w:t>
      </w:r>
      <w:r>
        <w:rPr>
          <w:b/>
          <w:sz w:val="22"/>
        </w:rPr>
        <w:t>the</w:t>
      </w:r>
      <w:r>
        <w:rPr>
          <w:b/>
          <w:spacing w:val="-6"/>
          <w:sz w:val="22"/>
        </w:rPr>
        <w:t> </w:t>
      </w:r>
      <w:r>
        <w:rPr>
          <w:b/>
          <w:sz w:val="22"/>
        </w:rPr>
        <w:t>regulatory</w:t>
      </w:r>
      <w:r>
        <w:rPr>
          <w:b/>
          <w:spacing w:val="-7"/>
          <w:sz w:val="22"/>
        </w:rPr>
        <w:t> </w:t>
      </w:r>
      <w:r>
        <w:rPr>
          <w:b/>
          <w:sz w:val="22"/>
        </w:rPr>
        <w:t>framework</w:t>
      </w:r>
      <w:r>
        <w:rPr>
          <w:b/>
          <w:spacing w:val="-6"/>
          <w:sz w:val="22"/>
        </w:rPr>
        <w:t> </w:t>
      </w:r>
      <w:r>
        <w:rPr>
          <w:b/>
          <w:sz w:val="22"/>
        </w:rPr>
        <w:t>define</w:t>
      </w:r>
      <w:r>
        <w:rPr>
          <w:b/>
          <w:spacing w:val="-6"/>
          <w:sz w:val="22"/>
        </w:rPr>
        <w:t> </w:t>
      </w:r>
      <w:r>
        <w:rPr>
          <w:b/>
          <w:sz w:val="22"/>
        </w:rPr>
        <w:t>open-source</w:t>
      </w:r>
      <w:r>
        <w:rPr>
          <w:b/>
          <w:spacing w:val="-6"/>
          <w:sz w:val="22"/>
        </w:rPr>
        <w:t> </w:t>
      </w:r>
      <w:r>
        <w:rPr>
          <w:b/>
          <w:sz w:val="22"/>
        </w:rPr>
        <w:t>content?</w:t>
      </w:r>
      <w:r>
        <w:rPr>
          <w:b/>
          <w:spacing w:val="-7"/>
          <w:sz w:val="22"/>
        </w:rPr>
        <w:t> </w:t>
      </w:r>
      <w:r>
        <w:rPr>
          <w:spacing w:val="-2"/>
          <w:sz w:val="22"/>
        </w:rPr>
        <w:t>(Y/N)</w:t>
      </w:r>
    </w:p>
    <w:p>
      <w:pPr>
        <w:pStyle w:val="BodyText"/>
      </w:pPr>
    </w:p>
    <w:p>
      <w:pPr>
        <w:pStyle w:val="ListParagraph"/>
        <w:numPr>
          <w:ilvl w:val="0"/>
          <w:numId w:val="68"/>
        </w:numPr>
        <w:tabs>
          <w:tab w:pos="719" w:val="left" w:leader="none"/>
        </w:tabs>
        <w:spacing w:line="240" w:lineRule="auto" w:before="0" w:after="0"/>
        <w:ind w:left="719" w:right="355" w:hanging="360"/>
        <w:jc w:val="both"/>
        <w:rPr>
          <w:sz w:val="22"/>
        </w:rPr>
      </w:pPr>
      <w:r>
        <w:rPr>
          <w:b/>
          <w:sz w:val="22"/>
        </w:rPr>
        <w:t>Does</w:t>
      </w:r>
      <w:r>
        <w:rPr>
          <w:b/>
          <w:spacing w:val="-2"/>
          <w:sz w:val="22"/>
        </w:rPr>
        <w:t> </w:t>
      </w:r>
      <w:r>
        <w:rPr>
          <w:b/>
          <w:sz w:val="22"/>
        </w:rPr>
        <w:t>the</w:t>
      </w:r>
      <w:r>
        <w:rPr>
          <w:b/>
          <w:spacing w:val="-2"/>
          <w:sz w:val="22"/>
        </w:rPr>
        <w:t> </w:t>
      </w:r>
      <w:r>
        <w:rPr>
          <w:b/>
          <w:sz w:val="22"/>
        </w:rPr>
        <w:t>regulatory</w:t>
      </w:r>
      <w:r>
        <w:rPr>
          <w:b/>
          <w:spacing w:val="-2"/>
          <w:sz w:val="22"/>
        </w:rPr>
        <w:t> </w:t>
      </w:r>
      <w:r>
        <w:rPr>
          <w:b/>
          <w:sz w:val="22"/>
        </w:rPr>
        <w:t>framework</w:t>
      </w:r>
      <w:r>
        <w:rPr>
          <w:b/>
          <w:spacing w:val="-3"/>
          <w:sz w:val="22"/>
        </w:rPr>
        <w:t> </w:t>
      </w:r>
      <w:r>
        <w:rPr>
          <w:b/>
          <w:sz w:val="22"/>
        </w:rPr>
        <w:t>define</w:t>
      </w:r>
      <w:r>
        <w:rPr>
          <w:b/>
          <w:spacing w:val="-2"/>
          <w:sz w:val="22"/>
        </w:rPr>
        <w:t> </w:t>
      </w:r>
      <w:r>
        <w:rPr>
          <w:b/>
          <w:sz w:val="22"/>
        </w:rPr>
        <w:t>the</w:t>
      </w:r>
      <w:r>
        <w:rPr>
          <w:b/>
          <w:spacing w:val="-2"/>
          <w:sz w:val="22"/>
        </w:rPr>
        <w:t> </w:t>
      </w:r>
      <w:r>
        <w:rPr>
          <w:b/>
          <w:sz w:val="22"/>
        </w:rPr>
        <w:t>scope</w:t>
      </w:r>
      <w:r>
        <w:rPr>
          <w:b/>
          <w:spacing w:val="-2"/>
          <w:sz w:val="22"/>
        </w:rPr>
        <w:t> </w:t>
      </w:r>
      <w:r>
        <w:rPr>
          <w:b/>
          <w:sz w:val="22"/>
        </w:rPr>
        <w:t>of</w:t>
      </w:r>
      <w:r>
        <w:rPr>
          <w:b/>
          <w:spacing w:val="-4"/>
          <w:sz w:val="22"/>
        </w:rPr>
        <w:t> </w:t>
      </w:r>
      <w:r>
        <w:rPr>
          <w:b/>
          <w:sz w:val="22"/>
        </w:rPr>
        <w:t>permissible</w:t>
      </w:r>
      <w:r>
        <w:rPr>
          <w:b/>
          <w:spacing w:val="-2"/>
          <w:sz w:val="22"/>
        </w:rPr>
        <w:t> </w:t>
      </w:r>
      <w:r>
        <w:rPr>
          <w:b/>
          <w:sz w:val="22"/>
        </w:rPr>
        <w:t>open</w:t>
      </w:r>
      <w:r>
        <w:rPr>
          <w:b/>
          <w:spacing w:val="-3"/>
          <w:sz w:val="22"/>
        </w:rPr>
        <w:t> </w:t>
      </w:r>
      <w:r>
        <w:rPr>
          <w:b/>
          <w:sz w:val="22"/>
        </w:rPr>
        <w:t>access</w:t>
      </w:r>
      <w:r>
        <w:rPr>
          <w:b/>
          <w:spacing w:val="-2"/>
          <w:sz w:val="22"/>
        </w:rPr>
        <w:t> </w:t>
      </w:r>
      <w:r>
        <w:rPr>
          <w:b/>
          <w:sz w:val="22"/>
        </w:rPr>
        <w:t>research</w:t>
      </w:r>
      <w:r>
        <w:rPr>
          <w:b/>
          <w:spacing w:val="-3"/>
          <w:sz w:val="22"/>
        </w:rPr>
        <w:t> </w:t>
      </w:r>
      <w:r>
        <w:rPr>
          <w:b/>
          <w:sz w:val="22"/>
        </w:rPr>
        <w:t>activities</w:t>
      </w:r>
      <w:r>
        <w:rPr>
          <w:b/>
          <w:spacing w:val="-2"/>
          <w:sz w:val="22"/>
        </w:rPr>
        <w:t> </w:t>
      </w:r>
      <w:r>
        <w:rPr>
          <w:b/>
          <w:sz w:val="22"/>
        </w:rPr>
        <w:t>to prevent potential liability for copyright infringement? </w:t>
      </w:r>
      <w:r>
        <w:rPr>
          <w:sz w:val="22"/>
        </w:rPr>
        <w:t>(Y/N)</w:t>
      </w:r>
    </w:p>
    <w:p>
      <w:pPr>
        <w:pStyle w:val="BodyText"/>
        <w:spacing w:before="19"/>
      </w:pPr>
    </w:p>
    <w:p>
      <w:pPr>
        <w:pStyle w:val="ListParagraph"/>
        <w:numPr>
          <w:ilvl w:val="0"/>
          <w:numId w:val="68"/>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the</w:t>
      </w:r>
      <w:r>
        <w:rPr>
          <w:b/>
          <w:spacing w:val="-6"/>
          <w:sz w:val="22"/>
        </w:rPr>
        <w:t> </w:t>
      </w:r>
      <w:r>
        <w:rPr>
          <w:b/>
          <w:sz w:val="22"/>
        </w:rPr>
        <w:t>regulatory</w:t>
      </w:r>
      <w:r>
        <w:rPr>
          <w:b/>
          <w:spacing w:val="-7"/>
          <w:sz w:val="22"/>
        </w:rPr>
        <w:t> </w:t>
      </w:r>
      <w:r>
        <w:rPr>
          <w:b/>
          <w:sz w:val="22"/>
        </w:rPr>
        <w:t>framework</w:t>
      </w:r>
      <w:r>
        <w:rPr>
          <w:b/>
          <w:spacing w:val="-5"/>
          <w:sz w:val="22"/>
        </w:rPr>
        <w:t> </w:t>
      </w:r>
      <w:r>
        <w:rPr>
          <w:b/>
          <w:sz w:val="22"/>
        </w:rPr>
        <w:t>include</w:t>
      </w:r>
      <w:r>
        <w:rPr>
          <w:b/>
          <w:spacing w:val="-5"/>
          <w:sz w:val="22"/>
        </w:rPr>
        <w:t> </w:t>
      </w:r>
      <w:r>
        <w:rPr>
          <w:b/>
          <w:sz w:val="22"/>
        </w:rPr>
        <w:t>provisions</w:t>
      </w:r>
      <w:r>
        <w:rPr>
          <w:b/>
          <w:spacing w:val="-6"/>
          <w:sz w:val="22"/>
        </w:rPr>
        <w:t> </w:t>
      </w:r>
      <w:r>
        <w:rPr>
          <w:b/>
          <w:sz w:val="22"/>
        </w:rPr>
        <w:t>enabling</w:t>
      </w:r>
      <w:r>
        <w:rPr>
          <w:b/>
          <w:spacing w:val="-4"/>
          <w:sz w:val="22"/>
        </w:rPr>
        <w:t> </w:t>
      </w:r>
      <w:r>
        <w:rPr>
          <w:b/>
          <w:sz w:val="22"/>
        </w:rPr>
        <w:t>open</w:t>
      </w:r>
      <w:r>
        <w:rPr>
          <w:b/>
          <w:spacing w:val="-7"/>
          <w:sz w:val="22"/>
        </w:rPr>
        <w:t> </w:t>
      </w:r>
      <w:r>
        <w:rPr>
          <w:b/>
          <w:sz w:val="22"/>
        </w:rPr>
        <w:t>science?</w:t>
      </w:r>
      <w:r>
        <w:rPr>
          <w:b/>
          <w:spacing w:val="-3"/>
          <w:sz w:val="22"/>
        </w:rPr>
        <w:t> </w:t>
      </w:r>
      <w:r>
        <w:rPr>
          <w:spacing w:val="-2"/>
          <w:sz w:val="22"/>
        </w:rPr>
        <w:t>(Y/N)</w:t>
      </w:r>
    </w:p>
    <w:p>
      <w:pPr>
        <w:pStyle w:val="ListParagraph"/>
        <w:spacing w:after="0" w:line="240" w:lineRule="auto"/>
        <w:jc w:val="left"/>
        <w:rPr>
          <w:sz w:val="22"/>
        </w:rPr>
        <w:sectPr>
          <w:pgSz w:w="12240" w:h="15840"/>
          <w:pgMar w:header="0" w:footer="522" w:top="1620" w:bottom="720" w:left="1080" w:right="1080"/>
        </w:sectPr>
      </w:pPr>
    </w:p>
    <w:p>
      <w:pPr>
        <w:pStyle w:val="ListParagraph"/>
        <w:numPr>
          <w:ilvl w:val="0"/>
          <w:numId w:val="68"/>
        </w:numPr>
        <w:tabs>
          <w:tab w:pos="719" w:val="left" w:leader="none"/>
        </w:tabs>
        <w:spacing w:line="240" w:lineRule="auto" w:before="70" w:after="0"/>
        <w:ind w:left="719" w:right="0" w:hanging="359"/>
        <w:jc w:val="left"/>
        <w:rPr>
          <w:sz w:val="22"/>
        </w:rPr>
      </w:pPr>
      <w:r>
        <w:rPr>
          <w:b/>
          <w:sz w:val="22"/>
        </w:rPr>
        <w:t>Does</w:t>
      </w:r>
      <w:r>
        <w:rPr>
          <w:b/>
          <w:spacing w:val="-6"/>
          <w:sz w:val="22"/>
        </w:rPr>
        <w:t> </w:t>
      </w:r>
      <w:r>
        <w:rPr>
          <w:b/>
          <w:sz w:val="22"/>
        </w:rPr>
        <w:t>your</w:t>
      </w:r>
      <w:r>
        <w:rPr>
          <w:b/>
          <w:spacing w:val="-6"/>
          <w:sz w:val="22"/>
        </w:rPr>
        <w:t> </w:t>
      </w:r>
      <w:r>
        <w:rPr>
          <w:b/>
          <w:sz w:val="22"/>
        </w:rPr>
        <w:t>economy</w:t>
      </w:r>
      <w:r>
        <w:rPr>
          <w:b/>
          <w:spacing w:val="-3"/>
          <w:sz w:val="22"/>
        </w:rPr>
        <w:t> </w:t>
      </w:r>
      <w:r>
        <w:rPr>
          <w:b/>
          <w:sz w:val="22"/>
        </w:rPr>
        <w:t>adopt</w:t>
      </w:r>
      <w:r>
        <w:rPr>
          <w:b/>
          <w:spacing w:val="-6"/>
          <w:sz w:val="22"/>
        </w:rPr>
        <w:t> </w:t>
      </w:r>
      <w:r>
        <w:rPr>
          <w:b/>
          <w:sz w:val="22"/>
        </w:rPr>
        <w:t>a</w:t>
      </w:r>
      <w:r>
        <w:rPr>
          <w:b/>
          <w:spacing w:val="-3"/>
          <w:sz w:val="22"/>
        </w:rPr>
        <w:t> </w:t>
      </w:r>
      <w:r>
        <w:rPr>
          <w:b/>
          <w:sz w:val="22"/>
        </w:rPr>
        <w:t>risk-based</w:t>
      </w:r>
      <w:r>
        <w:rPr>
          <w:b/>
          <w:spacing w:val="-5"/>
          <w:sz w:val="22"/>
        </w:rPr>
        <w:t> </w:t>
      </w:r>
      <w:r>
        <w:rPr>
          <w:b/>
          <w:sz w:val="22"/>
        </w:rPr>
        <w:t>approach</w:t>
      </w:r>
      <w:r>
        <w:rPr>
          <w:b/>
          <w:spacing w:val="-6"/>
          <w:sz w:val="22"/>
        </w:rPr>
        <w:t> </w:t>
      </w:r>
      <w:r>
        <w:rPr>
          <w:b/>
          <w:sz w:val="22"/>
        </w:rPr>
        <w:t>to</w:t>
      </w:r>
      <w:r>
        <w:rPr>
          <w:b/>
          <w:spacing w:val="-6"/>
          <w:sz w:val="22"/>
        </w:rPr>
        <w:t> </w:t>
      </w:r>
      <w:r>
        <w:rPr>
          <w:b/>
          <w:sz w:val="22"/>
        </w:rPr>
        <w:t>AI</w:t>
      </w:r>
      <w:r>
        <w:rPr>
          <w:b/>
          <w:spacing w:val="-4"/>
          <w:sz w:val="22"/>
        </w:rPr>
        <w:t> </w:t>
      </w:r>
      <w:r>
        <w:rPr>
          <w:b/>
          <w:sz w:val="22"/>
        </w:rPr>
        <w:t>regulation?</w:t>
      </w:r>
      <w:r>
        <w:rPr>
          <w:b/>
          <w:spacing w:val="-5"/>
          <w:sz w:val="22"/>
        </w:rPr>
        <w:t> </w:t>
      </w:r>
      <w:r>
        <w:rPr>
          <w:spacing w:val="-2"/>
          <w:sz w:val="22"/>
        </w:rPr>
        <w:t>(Y/N)</w:t>
      </w:r>
    </w:p>
    <w:p>
      <w:pPr>
        <w:pStyle w:val="BodyText"/>
      </w:pPr>
    </w:p>
    <w:p>
      <w:pPr>
        <w:pStyle w:val="ListParagraph"/>
        <w:numPr>
          <w:ilvl w:val="0"/>
          <w:numId w:val="68"/>
        </w:numPr>
        <w:tabs>
          <w:tab w:pos="718" w:val="left" w:leader="none"/>
        </w:tabs>
        <w:spacing w:line="240" w:lineRule="auto" w:before="1" w:after="0"/>
        <w:ind w:left="718" w:right="0" w:hanging="359"/>
        <w:jc w:val="left"/>
        <w:rPr>
          <w:sz w:val="22"/>
        </w:rPr>
      </w:pPr>
      <w:r>
        <w:rPr>
          <w:b/>
          <w:sz w:val="22"/>
        </w:rPr>
        <w:t>Are</w:t>
      </w:r>
      <w:r>
        <w:rPr>
          <w:b/>
          <w:spacing w:val="-4"/>
          <w:sz w:val="22"/>
        </w:rPr>
        <w:t> </w:t>
      </w:r>
      <w:r>
        <w:rPr>
          <w:b/>
          <w:sz w:val="22"/>
        </w:rPr>
        <w:t>there</w:t>
      </w:r>
      <w:r>
        <w:rPr>
          <w:b/>
          <w:spacing w:val="-3"/>
          <w:sz w:val="22"/>
        </w:rPr>
        <w:t> </w:t>
      </w:r>
      <w:r>
        <w:rPr>
          <w:b/>
          <w:sz w:val="22"/>
        </w:rPr>
        <w:t>guidelines</w:t>
      </w:r>
      <w:r>
        <w:rPr>
          <w:b/>
          <w:spacing w:val="-3"/>
          <w:sz w:val="22"/>
        </w:rPr>
        <w:t> </w:t>
      </w:r>
      <w:r>
        <w:rPr>
          <w:b/>
          <w:sz w:val="22"/>
        </w:rPr>
        <w:t>on</w:t>
      </w:r>
      <w:r>
        <w:rPr>
          <w:b/>
          <w:spacing w:val="-5"/>
          <w:sz w:val="22"/>
        </w:rPr>
        <w:t> </w:t>
      </w:r>
      <w:r>
        <w:rPr>
          <w:b/>
          <w:sz w:val="22"/>
        </w:rPr>
        <w:t>an</w:t>
      </w:r>
      <w:r>
        <w:rPr>
          <w:b/>
          <w:spacing w:val="-4"/>
          <w:sz w:val="22"/>
        </w:rPr>
        <w:t> </w:t>
      </w:r>
      <w:r>
        <w:rPr>
          <w:b/>
          <w:sz w:val="22"/>
        </w:rPr>
        <w:t>ethical</w:t>
      </w:r>
      <w:r>
        <w:rPr>
          <w:b/>
          <w:spacing w:val="-5"/>
          <w:sz w:val="22"/>
        </w:rPr>
        <w:t> </w:t>
      </w:r>
      <w:r>
        <w:rPr>
          <w:b/>
          <w:sz w:val="22"/>
        </w:rPr>
        <w:t>impact</w:t>
      </w:r>
      <w:r>
        <w:rPr>
          <w:b/>
          <w:spacing w:val="-2"/>
          <w:sz w:val="22"/>
        </w:rPr>
        <w:t> </w:t>
      </w:r>
      <w:r>
        <w:rPr>
          <w:b/>
          <w:sz w:val="22"/>
        </w:rPr>
        <w:t>assessment</w:t>
      </w:r>
      <w:r>
        <w:rPr>
          <w:b/>
          <w:spacing w:val="-3"/>
          <w:sz w:val="22"/>
        </w:rPr>
        <w:t> </w:t>
      </w:r>
      <w:r>
        <w:rPr>
          <w:b/>
          <w:sz w:val="22"/>
        </w:rPr>
        <w:t>of</w:t>
      </w:r>
      <w:r>
        <w:rPr>
          <w:b/>
          <w:spacing w:val="-2"/>
          <w:sz w:val="22"/>
        </w:rPr>
        <w:t> </w:t>
      </w:r>
      <w:r>
        <w:rPr>
          <w:b/>
          <w:sz w:val="22"/>
        </w:rPr>
        <w:t>AI</w:t>
      </w:r>
      <w:r>
        <w:rPr>
          <w:b/>
          <w:spacing w:val="-5"/>
          <w:sz w:val="22"/>
        </w:rPr>
        <w:t> </w:t>
      </w:r>
      <w:r>
        <w:rPr>
          <w:b/>
          <w:sz w:val="22"/>
        </w:rPr>
        <w:t>systems?</w:t>
      </w:r>
      <w:r>
        <w:rPr>
          <w:b/>
          <w:spacing w:val="-6"/>
          <w:sz w:val="22"/>
        </w:rPr>
        <w:t> </w:t>
      </w:r>
      <w:r>
        <w:rPr>
          <w:spacing w:val="-2"/>
          <w:sz w:val="22"/>
        </w:rPr>
        <w:t>(Y/N)</w:t>
      </w:r>
    </w:p>
    <w:p>
      <w:pPr>
        <w:pStyle w:val="BodyText"/>
      </w:pPr>
    </w:p>
    <w:p>
      <w:pPr>
        <w:pStyle w:val="ListParagraph"/>
        <w:numPr>
          <w:ilvl w:val="0"/>
          <w:numId w:val="68"/>
        </w:numPr>
        <w:tabs>
          <w:tab w:pos="719" w:val="left" w:leader="none"/>
        </w:tabs>
        <w:spacing w:line="240" w:lineRule="auto" w:before="0" w:after="0"/>
        <w:ind w:left="719" w:right="356" w:hanging="360"/>
        <w:jc w:val="both"/>
        <w:rPr>
          <w:sz w:val="22"/>
        </w:rPr>
      </w:pPr>
      <w:r>
        <w:rPr>
          <w:b/>
          <w:sz w:val="22"/>
        </w:rPr>
        <w:t>Does the regulatory framework include provisions on intellectual property rights safeguarding public interest in sectors of vital importance to socioeconomic and technological development? </w:t>
      </w:r>
      <w:r>
        <w:rPr>
          <w:spacing w:val="-2"/>
          <w:sz w:val="22"/>
        </w:rPr>
        <w:t>(Y/N)</w:t>
      </w:r>
    </w:p>
    <w:p>
      <w:pPr>
        <w:pStyle w:val="BodyText"/>
      </w:pPr>
    </w:p>
    <w:p>
      <w:pPr>
        <w:pStyle w:val="ListParagraph"/>
        <w:numPr>
          <w:ilvl w:val="0"/>
          <w:numId w:val="68"/>
        </w:numPr>
        <w:tabs>
          <w:tab w:pos="718" w:val="left" w:leader="none"/>
        </w:tabs>
        <w:spacing w:line="252" w:lineRule="exact" w:before="1" w:after="0"/>
        <w:ind w:left="718" w:right="0" w:hanging="359"/>
        <w:jc w:val="left"/>
        <w:rPr>
          <w:b/>
          <w:sz w:val="22"/>
        </w:rPr>
      </w:pPr>
      <w:r>
        <w:rPr>
          <w:b/>
          <w:sz w:val="22"/>
        </w:rPr>
        <w:t>Does</w:t>
      </w:r>
      <w:r>
        <w:rPr>
          <w:b/>
          <w:spacing w:val="33"/>
          <w:sz w:val="22"/>
        </w:rPr>
        <w:t> </w:t>
      </w:r>
      <w:r>
        <w:rPr>
          <w:b/>
          <w:sz w:val="22"/>
        </w:rPr>
        <w:t>the</w:t>
      </w:r>
      <w:r>
        <w:rPr>
          <w:b/>
          <w:spacing w:val="36"/>
          <w:sz w:val="22"/>
        </w:rPr>
        <w:t> </w:t>
      </w:r>
      <w:r>
        <w:rPr>
          <w:b/>
          <w:sz w:val="22"/>
        </w:rPr>
        <w:t>regulatory</w:t>
      </w:r>
      <w:r>
        <w:rPr>
          <w:b/>
          <w:spacing w:val="33"/>
          <w:sz w:val="22"/>
        </w:rPr>
        <w:t> </w:t>
      </w:r>
      <w:r>
        <w:rPr>
          <w:b/>
          <w:sz w:val="22"/>
        </w:rPr>
        <w:t>framework</w:t>
      </w:r>
      <w:r>
        <w:rPr>
          <w:b/>
          <w:spacing w:val="32"/>
          <w:sz w:val="22"/>
        </w:rPr>
        <w:t> </w:t>
      </w:r>
      <w:r>
        <w:rPr>
          <w:b/>
          <w:sz w:val="22"/>
        </w:rPr>
        <w:t>include</w:t>
      </w:r>
      <w:r>
        <w:rPr>
          <w:b/>
          <w:spacing w:val="36"/>
          <w:sz w:val="22"/>
        </w:rPr>
        <w:t> </w:t>
      </w:r>
      <w:r>
        <w:rPr>
          <w:b/>
          <w:sz w:val="22"/>
        </w:rPr>
        <w:t>provisions</w:t>
      </w:r>
      <w:r>
        <w:rPr>
          <w:b/>
          <w:spacing w:val="36"/>
          <w:sz w:val="22"/>
        </w:rPr>
        <w:t> </w:t>
      </w:r>
      <w:r>
        <w:rPr>
          <w:b/>
          <w:sz w:val="22"/>
        </w:rPr>
        <w:t>on</w:t>
      </w:r>
      <w:r>
        <w:rPr>
          <w:b/>
          <w:spacing w:val="34"/>
          <w:sz w:val="22"/>
        </w:rPr>
        <w:t> </w:t>
      </w:r>
      <w:r>
        <w:rPr>
          <w:b/>
          <w:sz w:val="22"/>
        </w:rPr>
        <w:t>intellectual</w:t>
      </w:r>
      <w:r>
        <w:rPr>
          <w:b/>
          <w:spacing w:val="37"/>
          <w:sz w:val="22"/>
        </w:rPr>
        <w:t> </w:t>
      </w:r>
      <w:r>
        <w:rPr>
          <w:b/>
          <w:sz w:val="22"/>
        </w:rPr>
        <w:t>property-based</w:t>
      </w:r>
      <w:r>
        <w:rPr>
          <w:b/>
          <w:spacing w:val="33"/>
          <w:sz w:val="22"/>
        </w:rPr>
        <w:t> </w:t>
      </w:r>
      <w:r>
        <w:rPr>
          <w:b/>
          <w:spacing w:val="-2"/>
          <w:sz w:val="22"/>
        </w:rPr>
        <w:t>financing?</w:t>
      </w:r>
    </w:p>
    <w:p>
      <w:pPr>
        <w:pStyle w:val="BodyText"/>
        <w:spacing w:line="252" w:lineRule="exact"/>
        <w:ind w:left="719"/>
      </w:pPr>
      <w:r>
        <w:rPr>
          <w:spacing w:val="-2"/>
        </w:rPr>
        <w:t>(Y/N)</w:t>
      </w:r>
    </w:p>
    <w:p>
      <w:pPr>
        <w:pStyle w:val="BodyText"/>
      </w:pPr>
    </w:p>
    <w:p>
      <w:pPr>
        <w:pStyle w:val="ListParagraph"/>
        <w:numPr>
          <w:ilvl w:val="0"/>
          <w:numId w:val="68"/>
        </w:numPr>
        <w:tabs>
          <w:tab w:pos="719" w:val="left" w:leader="none"/>
        </w:tabs>
        <w:spacing w:line="240" w:lineRule="auto" w:before="0" w:after="0"/>
        <w:ind w:left="719" w:right="357" w:hanging="360"/>
        <w:jc w:val="left"/>
        <w:rPr>
          <w:sz w:val="22"/>
        </w:rPr>
      </w:pPr>
      <w:r>
        <w:rPr>
          <w:b/>
          <w:sz w:val="22"/>
        </w:rPr>
        <w:t>Are</w:t>
      </w:r>
      <w:r>
        <w:rPr>
          <w:b/>
          <w:spacing w:val="80"/>
          <w:sz w:val="22"/>
        </w:rPr>
        <w:t> </w:t>
      </w:r>
      <w:r>
        <w:rPr>
          <w:b/>
          <w:sz w:val="22"/>
        </w:rPr>
        <w:t>there</w:t>
      </w:r>
      <w:r>
        <w:rPr>
          <w:b/>
          <w:spacing w:val="79"/>
          <w:sz w:val="22"/>
        </w:rPr>
        <w:t> </w:t>
      </w:r>
      <w:r>
        <w:rPr>
          <w:b/>
          <w:sz w:val="22"/>
        </w:rPr>
        <w:t>any</w:t>
      </w:r>
      <w:r>
        <w:rPr>
          <w:b/>
          <w:spacing w:val="78"/>
          <w:sz w:val="22"/>
        </w:rPr>
        <w:t> </w:t>
      </w:r>
      <w:r>
        <w:rPr>
          <w:b/>
          <w:sz w:val="22"/>
        </w:rPr>
        <w:t>legal</w:t>
      </w:r>
      <w:r>
        <w:rPr>
          <w:b/>
          <w:spacing w:val="80"/>
          <w:sz w:val="22"/>
        </w:rPr>
        <w:t> </w:t>
      </w:r>
      <w:r>
        <w:rPr>
          <w:b/>
          <w:sz w:val="22"/>
        </w:rPr>
        <w:t>provisions</w:t>
      </w:r>
      <w:r>
        <w:rPr>
          <w:b/>
          <w:spacing w:val="79"/>
          <w:sz w:val="22"/>
        </w:rPr>
        <w:t> </w:t>
      </w:r>
      <w:r>
        <w:rPr>
          <w:b/>
          <w:sz w:val="22"/>
        </w:rPr>
        <w:t>on</w:t>
      </w:r>
      <w:r>
        <w:rPr>
          <w:b/>
          <w:spacing w:val="78"/>
          <w:sz w:val="22"/>
        </w:rPr>
        <w:t> </w:t>
      </w:r>
      <w:r>
        <w:rPr>
          <w:b/>
          <w:sz w:val="22"/>
        </w:rPr>
        <w:t>intellectual</w:t>
      </w:r>
      <w:r>
        <w:rPr>
          <w:b/>
          <w:spacing w:val="77"/>
          <w:sz w:val="22"/>
        </w:rPr>
        <w:t> </w:t>
      </w:r>
      <w:r>
        <w:rPr>
          <w:b/>
          <w:sz w:val="22"/>
        </w:rPr>
        <w:t>property</w:t>
      </w:r>
      <w:r>
        <w:rPr>
          <w:b/>
          <w:spacing w:val="78"/>
          <w:sz w:val="22"/>
        </w:rPr>
        <w:t> </w:t>
      </w:r>
      <w:r>
        <w:rPr>
          <w:b/>
          <w:sz w:val="22"/>
        </w:rPr>
        <w:t>(IP)</w:t>
      </w:r>
      <w:r>
        <w:rPr>
          <w:b/>
          <w:spacing w:val="79"/>
          <w:sz w:val="22"/>
        </w:rPr>
        <w:t> </w:t>
      </w:r>
      <w:r>
        <w:rPr>
          <w:b/>
          <w:sz w:val="22"/>
        </w:rPr>
        <w:t>relevant</w:t>
      </w:r>
      <w:r>
        <w:rPr>
          <w:b/>
          <w:spacing w:val="79"/>
          <w:sz w:val="22"/>
        </w:rPr>
        <w:t> </w:t>
      </w:r>
      <w:r>
        <w:rPr>
          <w:b/>
          <w:sz w:val="22"/>
        </w:rPr>
        <w:t>for</w:t>
      </w:r>
      <w:r>
        <w:rPr>
          <w:b/>
          <w:spacing w:val="80"/>
          <w:sz w:val="22"/>
        </w:rPr>
        <w:t> </w:t>
      </w:r>
      <w:r>
        <w:rPr>
          <w:b/>
          <w:sz w:val="22"/>
        </w:rPr>
        <w:t>environmental sustainability policies? </w:t>
      </w:r>
      <w:r>
        <w:rPr>
          <w:sz w:val="22"/>
        </w:rPr>
        <w:t>(Y/N)</w:t>
      </w:r>
    </w:p>
    <w:p>
      <w:pPr>
        <w:pStyle w:val="BodyText"/>
        <w:spacing w:before="18"/>
      </w:pPr>
    </w:p>
    <w:p>
      <w:pPr>
        <w:pStyle w:val="ListParagraph"/>
        <w:numPr>
          <w:ilvl w:val="0"/>
          <w:numId w:val="68"/>
        </w:numPr>
        <w:tabs>
          <w:tab w:pos="719" w:val="left" w:leader="none"/>
        </w:tabs>
        <w:spacing w:line="240" w:lineRule="auto" w:before="0" w:after="0"/>
        <w:ind w:left="719" w:right="355" w:hanging="360"/>
        <w:jc w:val="left"/>
        <w:rPr>
          <w:sz w:val="22"/>
        </w:rPr>
      </w:pPr>
      <w:r>
        <w:rPr>
          <w:b/>
          <w:sz w:val="22"/>
        </w:rPr>
        <w:t>Does</w:t>
      </w:r>
      <w:r>
        <w:rPr>
          <w:b/>
          <w:spacing w:val="36"/>
          <w:sz w:val="22"/>
        </w:rPr>
        <w:t> </w:t>
      </w:r>
      <w:r>
        <w:rPr>
          <w:b/>
          <w:sz w:val="22"/>
        </w:rPr>
        <w:t>the</w:t>
      </w:r>
      <w:r>
        <w:rPr>
          <w:b/>
          <w:spacing w:val="33"/>
          <w:sz w:val="22"/>
        </w:rPr>
        <w:t> </w:t>
      </w:r>
      <w:r>
        <w:rPr>
          <w:b/>
          <w:sz w:val="22"/>
        </w:rPr>
        <w:t>regulatory</w:t>
      </w:r>
      <w:r>
        <w:rPr>
          <w:b/>
          <w:spacing w:val="33"/>
          <w:sz w:val="22"/>
        </w:rPr>
        <w:t> </w:t>
      </w:r>
      <w:r>
        <w:rPr>
          <w:b/>
          <w:sz w:val="22"/>
        </w:rPr>
        <w:t>framework</w:t>
      </w:r>
      <w:r>
        <w:rPr>
          <w:b/>
          <w:spacing w:val="32"/>
          <w:sz w:val="22"/>
        </w:rPr>
        <w:t> </w:t>
      </w:r>
      <w:r>
        <w:rPr>
          <w:b/>
          <w:sz w:val="22"/>
        </w:rPr>
        <w:t>include</w:t>
      </w:r>
      <w:r>
        <w:rPr>
          <w:b/>
          <w:spacing w:val="33"/>
          <w:sz w:val="22"/>
        </w:rPr>
        <w:t> </w:t>
      </w:r>
      <w:r>
        <w:rPr>
          <w:b/>
          <w:sz w:val="22"/>
        </w:rPr>
        <w:t>provisions</w:t>
      </w:r>
      <w:r>
        <w:rPr>
          <w:b/>
          <w:spacing w:val="36"/>
          <w:sz w:val="22"/>
        </w:rPr>
        <w:t> </w:t>
      </w:r>
      <w:r>
        <w:rPr>
          <w:b/>
          <w:sz w:val="22"/>
        </w:rPr>
        <w:t>on</w:t>
      </w:r>
      <w:r>
        <w:rPr>
          <w:b/>
          <w:spacing w:val="32"/>
          <w:sz w:val="22"/>
        </w:rPr>
        <w:t> </w:t>
      </w:r>
      <w:r>
        <w:rPr>
          <w:b/>
          <w:sz w:val="22"/>
        </w:rPr>
        <w:t>the</w:t>
      </w:r>
      <w:r>
        <w:rPr>
          <w:b/>
          <w:spacing w:val="33"/>
          <w:sz w:val="22"/>
        </w:rPr>
        <w:t> </w:t>
      </w:r>
      <w:r>
        <w:rPr>
          <w:b/>
          <w:sz w:val="22"/>
        </w:rPr>
        <w:t>environmentally</w:t>
      </w:r>
      <w:r>
        <w:rPr>
          <w:b/>
          <w:spacing w:val="35"/>
          <w:sz w:val="22"/>
        </w:rPr>
        <w:t> </w:t>
      </w:r>
      <w:r>
        <w:rPr>
          <w:b/>
          <w:sz w:val="22"/>
        </w:rPr>
        <w:t>safe</w:t>
      </w:r>
      <w:r>
        <w:rPr>
          <w:b/>
          <w:spacing w:val="36"/>
          <w:sz w:val="22"/>
        </w:rPr>
        <w:t> </w:t>
      </w:r>
      <w:r>
        <w:rPr>
          <w:b/>
          <w:sz w:val="22"/>
        </w:rPr>
        <w:t>disposal</w:t>
      </w:r>
      <w:r>
        <w:rPr>
          <w:b/>
          <w:spacing w:val="34"/>
          <w:sz w:val="22"/>
        </w:rPr>
        <w:t> </w:t>
      </w:r>
      <w:r>
        <w:rPr>
          <w:b/>
          <w:sz w:val="22"/>
        </w:rPr>
        <w:t>and destruction of intellectual property infringing goods? </w:t>
      </w:r>
      <w:r>
        <w:rPr>
          <w:sz w:val="22"/>
        </w:rPr>
        <w:t>(Y/N)</w:t>
      </w:r>
    </w:p>
    <w:p>
      <w:pPr>
        <w:pStyle w:val="BodyText"/>
        <w:spacing w:before="2"/>
      </w:pPr>
    </w:p>
    <w:p>
      <w:pPr>
        <w:pStyle w:val="ListParagraph"/>
        <w:numPr>
          <w:ilvl w:val="2"/>
          <w:numId w:val="67"/>
        </w:numPr>
        <w:tabs>
          <w:tab w:pos="1076" w:val="left" w:leader="none"/>
        </w:tabs>
        <w:spacing w:line="240" w:lineRule="auto" w:before="0" w:after="0"/>
        <w:ind w:left="1076" w:right="0" w:hanging="717"/>
        <w:jc w:val="left"/>
        <w:rPr>
          <w:b/>
          <w:sz w:val="22"/>
        </w:rPr>
      </w:pPr>
      <w:r>
        <w:rPr>
          <w:b/>
          <w:color w:val="4471C4"/>
          <w:spacing w:val="-2"/>
          <w:sz w:val="22"/>
        </w:rPr>
        <w:t>University-Industry</w:t>
      </w:r>
      <w:r>
        <w:rPr>
          <w:b/>
          <w:color w:val="4471C4"/>
          <w:spacing w:val="21"/>
          <w:sz w:val="22"/>
        </w:rPr>
        <w:t> </w:t>
      </w:r>
      <w:r>
        <w:rPr>
          <w:b/>
          <w:color w:val="4471C4"/>
          <w:spacing w:val="-2"/>
          <w:sz w:val="22"/>
        </w:rPr>
        <w:t>Collaboration</w:t>
      </w:r>
    </w:p>
    <w:p>
      <w:pPr>
        <w:pStyle w:val="ListParagraph"/>
        <w:numPr>
          <w:ilvl w:val="0"/>
          <w:numId w:val="68"/>
        </w:numPr>
        <w:tabs>
          <w:tab w:pos="719" w:val="left" w:leader="none"/>
        </w:tabs>
        <w:spacing w:line="240" w:lineRule="auto" w:before="251" w:after="0"/>
        <w:ind w:left="719" w:right="360" w:hanging="360"/>
        <w:jc w:val="left"/>
        <w:rPr>
          <w:sz w:val="22"/>
        </w:rPr>
      </w:pPr>
      <w:r>
        <w:rPr>
          <w:b/>
          <w:sz w:val="22"/>
        </w:rPr>
        <w:t>Does</w:t>
      </w:r>
      <w:r>
        <w:rPr>
          <w:b/>
          <w:spacing w:val="40"/>
          <w:sz w:val="22"/>
        </w:rPr>
        <w:t> </w:t>
      </w:r>
      <w:r>
        <w:rPr>
          <w:b/>
          <w:sz w:val="22"/>
        </w:rPr>
        <w:t>your</w:t>
      </w:r>
      <w:r>
        <w:rPr>
          <w:b/>
          <w:spacing w:val="40"/>
          <w:sz w:val="22"/>
        </w:rPr>
        <w:t> </w:t>
      </w:r>
      <w:r>
        <w:rPr>
          <w:b/>
          <w:sz w:val="22"/>
        </w:rPr>
        <w:t>economy</w:t>
      </w:r>
      <w:r>
        <w:rPr>
          <w:b/>
          <w:spacing w:val="40"/>
          <w:sz w:val="22"/>
        </w:rPr>
        <w:t> </w:t>
      </w:r>
      <w:r>
        <w:rPr>
          <w:b/>
          <w:sz w:val="22"/>
        </w:rPr>
        <w:t>have</w:t>
      </w:r>
      <w:r>
        <w:rPr>
          <w:b/>
          <w:spacing w:val="40"/>
          <w:sz w:val="22"/>
        </w:rPr>
        <w:t> </w:t>
      </w:r>
      <w:r>
        <w:rPr>
          <w:b/>
          <w:sz w:val="22"/>
        </w:rPr>
        <w:t>standard</w:t>
      </w:r>
      <w:r>
        <w:rPr>
          <w:b/>
          <w:spacing w:val="40"/>
          <w:sz w:val="22"/>
        </w:rPr>
        <w:t> </w:t>
      </w:r>
      <w:r>
        <w:rPr>
          <w:b/>
          <w:sz w:val="22"/>
        </w:rPr>
        <w:t>model</w:t>
      </w:r>
      <w:r>
        <w:rPr>
          <w:b/>
          <w:spacing w:val="40"/>
          <w:sz w:val="22"/>
        </w:rPr>
        <w:t> </w:t>
      </w:r>
      <w:r>
        <w:rPr>
          <w:b/>
          <w:sz w:val="22"/>
        </w:rPr>
        <w:t>research</w:t>
      </w:r>
      <w:r>
        <w:rPr>
          <w:b/>
          <w:spacing w:val="40"/>
          <w:sz w:val="22"/>
        </w:rPr>
        <w:t> </w:t>
      </w:r>
      <w:r>
        <w:rPr>
          <w:b/>
          <w:sz w:val="22"/>
        </w:rPr>
        <w:t>collaboration</w:t>
      </w:r>
      <w:r>
        <w:rPr>
          <w:b/>
          <w:spacing w:val="40"/>
          <w:sz w:val="22"/>
        </w:rPr>
        <w:t> </w:t>
      </w:r>
      <w:r>
        <w:rPr>
          <w:b/>
          <w:sz w:val="22"/>
        </w:rPr>
        <w:t>agreements</w:t>
      </w:r>
      <w:r>
        <w:rPr>
          <w:b/>
          <w:spacing w:val="40"/>
          <w:sz w:val="22"/>
        </w:rPr>
        <w:t> </w:t>
      </w:r>
      <w:r>
        <w:rPr>
          <w:b/>
          <w:sz w:val="22"/>
        </w:rPr>
        <w:t>or</w:t>
      </w:r>
      <w:r>
        <w:rPr>
          <w:b/>
          <w:spacing w:val="40"/>
          <w:sz w:val="22"/>
        </w:rPr>
        <w:t> </w:t>
      </w:r>
      <w:r>
        <w:rPr>
          <w:b/>
          <w:sz w:val="22"/>
        </w:rPr>
        <w:t>consortium agreements? </w:t>
      </w:r>
      <w:r>
        <w:rPr>
          <w:sz w:val="22"/>
        </w:rPr>
        <w:t>(Y/N)</w:t>
      </w:r>
    </w:p>
    <w:p>
      <w:pPr>
        <w:pStyle w:val="BodyText"/>
        <w:spacing w:before="2"/>
      </w:pPr>
    </w:p>
    <w:p>
      <w:pPr>
        <w:pStyle w:val="ListParagraph"/>
        <w:numPr>
          <w:ilvl w:val="0"/>
          <w:numId w:val="68"/>
        </w:numPr>
        <w:tabs>
          <w:tab w:pos="719" w:val="left" w:leader="none"/>
        </w:tabs>
        <w:spacing w:line="240" w:lineRule="auto" w:before="0" w:after="0"/>
        <w:ind w:left="719" w:right="354" w:hanging="360"/>
        <w:jc w:val="left"/>
        <w:rPr>
          <w:sz w:val="22"/>
        </w:rPr>
      </w:pPr>
      <w:r>
        <w:rPr>
          <w:b/>
          <w:sz w:val="22"/>
        </w:rPr>
        <w:t>Does</w:t>
      </w:r>
      <w:r>
        <w:rPr>
          <w:b/>
          <w:spacing w:val="-14"/>
          <w:sz w:val="22"/>
        </w:rPr>
        <w:t> </w:t>
      </w:r>
      <w:r>
        <w:rPr>
          <w:b/>
          <w:sz w:val="22"/>
        </w:rPr>
        <w:t>the</w:t>
      </w:r>
      <w:r>
        <w:rPr>
          <w:b/>
          <w:spacing w:val="-14"/>
          <w:sz w:val="22"/>
        </w:rPr>
        <w:t> </w:t>
      </w:r>
      <w:r>
        <w:rPr>
          <w:b/>
          <w:sz w:val="22"/>
        </w:rPr>
        <w:t>regulatory</w:t>
      </w:r>
      <w:r>
        <w:rPr>
          <w:b/>
          <w:spacing w:val="-15"/>
          <w:sz w:val="22"/>
        </w:rPr>
        <w:t> </w:t>
      </w:r>
      <w:r>
        <w:rPr>
          <w:b/>
          <w:sz w:val="22"/>
        </w:rPr>
        <w:t>framework</w:t>
      </w:r>
      <w:r>
        <w:rPr>
          <w:b/>
          <w:spacing w:val="-15"/>
          <w:sz w:val="22"/>
        </w:rPr>
        <w:t> </w:t>
      </w:r>
      <w:r>
        <w:rPr>
          <w:b/>
          <w:sz w:val="22"/>
        </w:rPr>
        <w:t>include</w:t>
      </w:r>
      <w:r>
        <w:rPr>
          <w:b/>
          <w:spacing w:val="-14"/>
          <w:sz w:val="22"/>
        </w:rPr>
        <w:t> </w:t>
      </w:r>
      <w:r>
        <w:rPr>
          <w:b/>
          <w:sz w:val="22"/>
        </w:rPr>
        <w:t>guidance</w:t>
      </w:r>
      <w:r>
        <w:rPr>
          <w:b/>
          <w:spacing w:val="-14"/>
          <w:sz w:val="22"/>
        </w:rPr>
        <w:t> </w:t>
      </w:r>
      <w:r>
        <w:rPr>
          <w:b/>
          <w:sz w:val="22"/>
        </w:rPr>
        <w:t>on</w:t>
      </w:r>
      <w:r>
        <w:rPr>
          <w:b/>
          <w:spacing w:val="-15"/>
          <w:sz w:val="22"/>
        </w:rPr>
        <w:t> </w:t>
      </w:r>
      <w:r>
        <w:rPr>
          <w:b/>
          <w:sz w:val="22"/>
        </w:rPr>
        <w:t>a</w:t>
      </w:r>
      <w:r>
        <w:rPr>
          <w:b/>
          <w:spacing w:val="-14"/>
          <w:sz w:val="22"/>
        </w:rPr>
        <w:t> </w:t>
      </w:r>
      <w:r>
        <w:rPr>
          <w:b/>
          <w:sz w:val="22"/>
        </w:rPr>
        <w:t>grace</w:t>
      </w:r>
      <w:r>
        <w:rPr>
          <w:b/>
          <w:spacing w:val="-13"/>
          <w:sz w:val="22"/>
        </w:rPr>
        <w:t> </w:t>
      </w:r>
      <w:r>
        <w:rPr>
          <w:b/>
          <w:sz w:val="22"/>
        </w:rPr>
        <w:t>period</w:t>
      </w:r>
      <w:r>
        <w:rPr>
          <w:b/>
          <w:spacing w:val="-14"/>
          <w:sz w:val="22"/>
        </w:rPr>
        <w:t> </w:t>
      </w:r>
      <w:r>
        <w:rPr>
          <w:b/>
          <w:sz w:val="22"/>
        </w:rPr>
        <w:t>for</w:t>
      </w:r>
      <w:r>
        <w:rPr>
          <w:b/>
          <w:spacing w:val="-14"/>
          <w:sz w:val="22"/>
        </w:rPr>
        <w:t> </w:t>
      </w:r>
      <w:r>
        <w:rPr>
          <w:b/>
          <w:sz w:val="22"/>
        </w:rPr>
        <w:t>the</w:t>
      </w:r>
      <w:r>
        <w:rPr>
          <w:b/>
          <w:spacing w:val="-14"/>
          <w:sz w:val="22"/>
        </w:rPr>
        <w:t> </w:t>
      </w:r>
      <w:r>
        <w:rPr>
          <w:b/>
          <w:sz w:val="22"/>
        </w:rPr>
        <w:t>publication</w:t>
      </w:r>
      <w:r>
        <w:rPr>
          <w:b/>
          <w:spacing w:val="-15"/>
          <w:sz w:val="22"/>
        </w:rPr>
        <w:t> </w:t>
      </w:r>
      <w:r>
        <w:rPr>
          <w:b/>
          <w:sz w:val="22"/>
        </w:rPr>
        <w:t>of</w:t>
      </w:r>
      <w:r>
        <w:rPr>
          <w:b/>
          <w:spacing w:val="-14"/>
          <w:sz w:val="22"/>
        </w:rPr>
        <w:t> </w:t>
      </w:r>
      <w:r>
        <w:rPr>
          <w:b/>
          <w:sz w:val="22"/>
        </w:rPr>
        <w:t>research results that may compromise patentability prior to filing a patent application? </w:t>
      </w:r>
      <w:r>
        <w:rPr>
          <w:sz w:val="22"/>
        </w:rPr>
        <w:t>(Y/N)</w:t>
      </w:r>
    </w:p>
    <w:p>
      <w:pPr>
        <w:pStyle w:val="ListParagraph"/>
        <w:numPr>
          <w:ilvl w:val="0"/>
          <w:numId w:val="68"/>
        </w:numPr>
        <w:tabs>
          <w:tab w:pos="719" w:val="left" w:leader="none"/>
        </w:tabs>
        <w:spacing w:line="240" w:lineRule="auto" w:before="252" w:after="0"/>
        <w:ind w:left="719" w:right="355" w:hanging="360"/>
        <w:jc w:val="left"/>
        <w:rPr>
          <w:sz w:val="22"/>
        </w:rPr>
      </w:pPr>
      <w:r>
        <w:rPr>
          <w:b/>
          <w:sz w:val="22"/>
        </w:rPr>
        <w:t>Does</w:t>
      </w:r>
      <w:r>
        <w:rPr>
          <w:b/>
          <w:spacing w:val="-14"/>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establish</w:t>
      </w:r>
      <w:r>
        <w:rPr>
          <w:b/>
          <w:spacing w:val="-14"/>
          <w:sz w:val="22"/>
        </w:rPr>
        <w:t> </w:t>
      </w:r>
      <w:r>
        <w:rPr>
          <w:b/>
          <w:sz w:val="22"/>
        </w:rPr>
        <w:t>rules</w:t>
      </w:r>
      <w:r>
        <w:rPr>
          <w:b/>
          <w:spacing w:val="-14"/>
          <w:sz w:val="22"/>
        </w:rPr>
        <w:t> </w:t>
      </w:r>
      <w:r>
        <w:rPr>
          <w:b/>
          <w:sz w:val="22"/>
        </w:rPr>
        <w:t>and</w:t>
      </w:r>
      <w:r>
        <w:rPr>
          <w:b/>
          <w:spacing w:val="-14"/>
          <w:sz w:val="22"/>
        </w:rPr>
        <w:t> </w:t>
      </w:r>
      <w:r>
        <w:rPr>
          <w:b/>
          <w:sz w:val="22"/>
        </w:rPr>
        <w:t>criteria</w:t>
      </w:r>
      <w:r>
        <w:rPr>
          <w:b/>
          <w:spacing w:val="-13"/>
          <w:sz w:val="22"/>
        </w:rPr>
        <w:t> </w:t>
      </w:r>
      <w:r>
        <w:rPr>
          <w:b/>
          <w:sz w:val="22"/>
        </w:rPr>
        <w:t>on</w:t>
      </w:r>
      <w:r>
        <w:rPr>
          <w:b/>
          <w:spacing w:val="-14"/>
          <w:sz w:val="22"/>
        </w:rPr>
        <w:t> </w:t>
      </w:r>
      <w:r>
        <w:rPr>
          <w:b/>
          <w:sz w:val="22"/>
        </w:rPr>
        <w:t>patent</w:t>
      </w:r>
      <w:r>
        <w:rPr>
          <w:b/>
          <w:spacing w:val="-13"/>
          <w:sz w:val="22"/>
        </w:rPr>
        <w:t> </w:t>
      </w:r>
      <w:r>
        <w:rPr>
          <w:b/>
          <w:sz w:val="22"/>
        </w:rPr>
        <w:t>ownership</w:t>
      </w:r>
      <w:r>
        <w:rPr>
          <w:b/>
          <w:spacing w:val="-12"/>
          <w:sz w:val="22"/>
        </w:rPr>
        <w:t> </w:t>
      </w:r>
      <w:r>
        <w:rPr>
          <w:b/>
          <w:sz w:val="22"/>
        </w:rPr>
        <w:t>developed</w:t>
      </w:r>
      <w:r>
        <w:rPr>
          <w:b/>
          <w:spacing w:val="-15"/>
          <w:sz w:val="22"/>
        </w:rPr>
        <w:t> </w:t>
      </w:r>
      <w:r>
        <w:rPr>
          <w:b/>
          <w:sz w:val="22"/>
        </w:rPr>
        <w:t>within public research organizations? </w:t>
      </w:r>
      <w:r>
        <w:rPr>
          <w:sz w:val="22"/>
        </w:rPr>
        <w:t>(Y/N)</w:t>
      </w:r>
    </w:p>
    <w:p>
      <w:pPr>
        <w:pStyle w:val="ListParagraph"/>
        <w:numPr>
          <w:ilvl w:val="0"/>
          <w:numId w:val="68"/>
        </w:numPr>
        <w:tabs>
          <w:tab w:pos="719" w:val="left" w:leader="none"/>
        </w:tabs>
        <w:spacing w:line="240" w:lineRule="auto" w:before="252" w:after="0"/>
        <w:ind w:left="719" w:right="356" w:hanging="360"/>
        <w:jc w:val="left"/>
        <w:rPr>
          <w:sz w:val="22"/>
        </w:rPr>
      </w:pPr>
      <w:r>
        <w:rPr>
          <w:b/>
          <w:sz w:val="22"/>
        </w:rPr>
        <w:t>Does the regulatory</w:t>
      </w:r>
      <w:r>
        <w:rPr>
          <w:b/>
          <w:spacing w:val="-1"/>
          <w:sz w:val="22"/>
        </w:rPr>
        <w:t> </w:t>
      </w:r>
      <w:r>
        <w:rPr>
          <w:b/>
          <w:sz w:val="22"/>
        </w:rPr>
        <w:t>framework require that universities or public research</w:t>
      </w:r>
      <w:r>
        <w:rPr>
          <w:b/>
          <w:spacing w:val="-1"/>
          <w:sz w:val="22"/>
        </w:rPr>
        <w:t> </w:t>
      </w:r>
      <w:r>
        <w:rPr>
          <w:b/>
          <w:sz w:val="22"/>
        </w:rPr>
        <w:t>organizations adopt their own institutional IP policies? </w:t>
      </w:r>
      <w:r>
        <w:rPr>
          <w:sz w:val="22"/>
        </w:rPr>
        <w:t>(Y/N)</w:t>
      </w:r>
    </w:p>
    <w:p>
      <w:pPr>
        <w:pStyle w:val="ListParagraph"/>
        <w:numPr>
          <w:ilvl w:val="0"/>
          <w:numId w:val="68"/>
        </w:numPr>
        <w:tabs>
          <w:tab w:pos="719" w:val="left" w:leader="none"/>
        </w:tabs>
        <w:spacing w:line="240" w:lineRule="auto" w:before="253" w:after="0"/>
        <w:ind w:left="719" w:right="357" w:hanging="360"/>
        <w:jc w:val="left"/>
        <w:rPr>
          <w:sz w:val="22"/>
        </w:rPr>
      </w:pPr>
      <w:r>
        <w:rPr>
          <w:b/>
          <w:sz w:val="22"/>
        </w:rPr>
        <w:t>Does</w:t>
      </w:r>
      <w:r>
        <w:rPr>
          <w:b/>
          <w:spacing w:val="36"/>
          <w:sz w:val="22"/>
        </w:rPr>
        <w:t> </w:t>
      </w:r>
      <w:r>
        <w:rPr>
          <w:b/>
          <w:sz w:val="22"/>
        </w:rPr>
        <w:t>the</w:t>
      </w:r>
      <w:r>
        <w:rPr>
          <w:b/>
          <w:spacing w:val="33"/>
          <w:sz w:val="22"/>
        </w:rPr>
        <w:t> </w:t>
      </w:r>
      <w:r>
        <w:rPr>
          <w:b/>
          <w:sz w:val="22"/>
        </w:rPr>
        <w:t>regulatory</w:t>
      </w:r>
      <w:r>
        <w:rPr>
          <w:b/>
          <w:spacing w:val="35"/>
          <w:sz w:val="22"/>
        </w:rPr>
        <w:t> </w:t>
      </w:r>
      <w:r>
        <w:rPr>
          <w:b/>
          <w:sz w:val="22"/>
        </w:rPr>
        <w:t>framework</w:t>
      </w:r>
      <w:r>
        <w:rPr>
          <w:b/>
          <w:spacing w:val="35"/>
          <w:sz w:val="22"/>
        </w:rPr>
        <w:t> </w:t>
      </w:r>
      <w:r>
        <w:rPr>
          <w:b/>
          <w:sz w:val="22"/>
        </w:rPr>
        <w:t>provide</w:t>
      </w:r>
      <w:r>
        <w:rPr>
          <w:b/>
          <w:spacing w:val="36"/>
          <w:sz w:val="22"/>
        </w:rPr>
        <w:t> </w:t>
      </w:r>
      <w:r>
        <w:rPr>
          <w:b/>
          <w:sz w:val="22"/>
        </w:rPr>
        <w:t>conditions</w:t>
      </w:r>
      <w:r>
        <w:rPr>
          <w:b/>
          <w:spacing w:val="36"/>
          <w:sz w:val="22"/>
        </w:rPr>
        <w:t> </w:t>
      </w:r>
      <w:r>
        <w:rPr>
          <w:b/>
          <w:sz w:val="22"/>
        </w:rPr>
        <w:t>under</w:t>
      </w:r>
      <w:r>
        <w:rPr>
          <w:b/>
          <w:spacing w:val="33"/>
          <w:sz w:val="22"/>
        </w:rPr>
        <w:t> </w:t>
      </w:r>
      <w:r>
        <w:rPr>
          <w:b/>
          <w:sz w:val="22"/>
        </w:rPr>
        <w:t>which</w:t>
      </w:r>
      <w:r>
        <w:rPr>
          <w:b/>
          <w:spacing w:val="35"/>
          <w:sz w:val="22"/>
        </w:rPr>
        <w:t> </w:t>
      </w:r>
      <w:r>
        <w:rPr>
          <w:b/>
          <w:sz w:val="22"/>
        </w:rPr>
        <w:t>university</w:t>
      </w:r>
      <w:r>
        <w:rPr>
          <w:b/>
          <w:spacing w:val="35"/>
          <w:sz w:val="22"/>
        </w:rPr>
        <w:t> </w:t>
      </w:r>
      <w:r>
        <w:rPr>
          <w:b/>
          <w:sz w:val="22"/>
        </w:rPr>
        <w:t>spin-offs</w:t>
      </w:r>
      <w:r>
        <w:rPr>
          <w:b/>
          <w:spacing w:val="36"/>
          <w:sz w:val="22"/>
        </w:rPr>
        <w:t> </w:t>
      </w:r>
      <w:r>
        <w:rPr>
          <w:b/>
          <w:sz w:val="22"/>
        </w:rPr>
        <w:t>may</w:t>
      </w:r>
      <w:r>
        <w:rPr>
          <w:b/>
          <w:spacing w:val="35"/>
          <w:sz w:val="22"/>
        </w:rPr>
        <w:t> </w:t>
      </w:r>
      <w:r>
        <w:rPr>
          <w:b/>
          <w:sz w:val="22"/>
        </w:rPr>
        <w:t>be established for the commercialization of a new product or process? </w:t>
      </w:r>
      <w:r>
        <w:rPr>
          <w:sz w:val="22"/>
        </w:rPr>
        <w:t>(Y/N)</w:t>
      </w:r>
    </w:p>
    <w:p>
      <w:pPr>
        <w:pStyle w:val="BodyText"/>
        <w:spacing w:before="1"/>
      </w:pPr>
    </w:p>
    <w:p>
      <w:pPr>
        <w:pStyle w:val="ListParagraph"/>
        <w:numPr>
          <w:ilvl w:val="0"/>
          <w:numId w:val="68"/>
        </w:numPr>
        <w:tabs>
          <w:tab w:pos="719" w:val="left" w:leader="none"/>
        </w:tabs>
        <w:spacing w:line="240" w:lineRule="auto" w:before="0" w:after="0"/>
        <w:ind w:left="719" w:right="355" w:hanging="360"/>
        <w:jc w:val="left"/>
        <w:rPr>
          <w:sz w:val="22"/>
        </w:rPr>
      </w:pPr>
      <w:r>
        <w:rPr>
          <w:b/>
          <w:sz w:val="22"/>
        </w:rPr>
        <w:t>Does</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provide</w:t>
      </w:r>
      <w:r>
        <w:rPr>
          <w:b/>
          <w:spacing w:val="40"/>
          <w:sz w:val="22"/>
        </w:rPr>
        <w:t> </w:t>
      </w:r>
      <w:r>
        <w:rPr>
          <w:b/>
          <w:sz w:val="22"/>
        </w:rPr>
        <w:t>financial</w:t>
      </w:r>
      <w:r>
        <w:rPr>
          <w:b/>
          <w:spacing w:val="40"/>
          <w:sz w:val="22"/>
        </w:rPr>
        <w:t> </w:t>
      </w:r>
      <w:r>
        <w:rPr>
          <w:b/>
          <w:sz w:val="22"/>
        </w:rPr>
        <w:t>incentives</w:t>
      </w:r>
      <w:r>
        <w:rPr>
          <w:b/>
          <w:spacing w:val="40"/>
          <w:sz w:val="22"/>
        </w:rPr>
        <w:t> </w:t>
      </w:r>
      <w:r>
        <w:rPr>
          <w:b/>
          <w:sz w:val="22"/>
        </w:rPr>
        <w:t>for</w:t>
      </w:r>
      <w:r>
        <w:rPr>
          <w:b/>
          <w:spacing w:val="40"/>
          <w:sz w:val="22"/>
        </w:rPr>
        <w:t> </w:t>
      </w:r>
      <w:r>
        <w:rPr>
          <w:b/>
          <w:sz w:val="22"/>
        </w:rPr>
        <w:t>commercializing</w:t>
      </w:r>
      <w:r>
        <w:rPr>
          <w:b/>
          <w:spacing w:val="40"/>
          <w:sz w:val="22"/>
        </w:rPr>
        <w:t> </w:t>
      </w:r>
      <w:r>
        <w:rPr>
          <w:b/>
          <w:sz w:val="22"/>
        </w:rPr>
        <w:t>research</w:t>
      </w:r>
      <w:r>
        <w:rPr>
          <w:b/>
          <w:spacing w:val="40"/>
          <w:sz w:val="22"/>
        </w:rPr>
        <w:t> </w:t>
      </w:r>
      <w:r>
        <w:rPr>
          <w:b/>
          <w:sz w:val="22"/>
        </w:rPr>
        <w:t>through benefit or revenue-sharing in a royalty-bearing licensing deal? </w:t>
      </w:r>
      <w:r>
        <w:rPr>
          <w:sz w:val="22"/>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0"/>
        <w:gridCol w:w="900"/>
        <w:gridCol w:w="900"/>
      </w:tblGrid>
      <w:tr>
        <w:trPr>
          <w:trHeight w:val="431" w:hRule="atLeast"/>
        </w:trPr>
        <w:tc>
          <w:tcPr>
            <w:tcW w:w="9360" w:type="dxa"/>
            <w:gridSpan w:val="4"/>
            <w:shd w:val="clear" w:color="auto" w:fill="CCD4EA"/>
          </w:tcPr>
          <w:p>
            <w:pPr>
              <w:pStyle w:val="TableParagraph"/>
              <w:spacing w:before="101"/>
              <w:ind w:left="158"/>
              <w:rPr>
                <w:b/>
                <w:sz w:val="20"/>
              </w:rPr>
            </w:pPr>
            <w:r>
              <w:rPr>
                <w:b/>
                <w:sz w:val="20"/>
              </w:rPr>
              <w:t>1.2</w:t>
            </w:r>
            <w:r>
              <w:rPr>
                <w:b/>
                <w:spacing w:val="61"/>
                <w:w w:val="150"/>
                <w:sz w:val="20"/>
              </w:rPr>
              <w:t> </w:t>
            </w:r>
            <w:r>
              <w:rPr>
                <w:b/>
                <w:sz w:val="20"/>
              </w:rPr>
              <w:t>INNOVATION</w:t>
            </w:r>
            <w:r>
              <w:rPr>
                <w:b/>
                <w:spacing w:val="-6"/>
                <w:sz w:val="20"/>
              </w:rPr>
              <w:t> </w:t>
            </w:r>
            <w:r>
              <w:rPr>
                <w:b/>
                <w:sz w:val="20"/>
              </w:rPr>
              <w:t>AND</w:t>
            </w:r>
            <w:r>
              <w:rPr>
                <w:b/>
                <w:spacing w:val="-5"/>
                <w:sz w:val="20"/>
              </w:rPr>
              <w:t> </w:t>
            </w:r>
            <w:r>
              <w:rPr>
                <w:b/>
                <w:sz w:val="20"/>
              </w:rPr>
              <w:t>TECHNOLOGY</w:t>
            </w:r>
            <w:r>
              <w:rPr>
                <w:b/>
                <w:spacing w:val="-5"/>
                <w:sz w:val="20"/>
              </w:rPr>
              <w:t> </w:t>
            </w:r>
            <w:r>
              <w:rPr>
                <w:b/>
                <w:spacing w:val="-2"/>
                <w:sz w:val="20"/>
              </w:rPr>
              <w:t>TRANSFER</w:t>
            </w:r>
          </w:p>
        </w:tc>
      </w:tr>
      <w:tr>
        <w:trPr>
          <w:trHeight w:val="431" w:hRule="atLeast"/>
        </w:trPr>
        <w:tc>
          <w:tcPr>
            <w:tcW w:w="9360" w:type="dxa"/>
            <w:gridSpan w:val="4"/>
            <w:shd w:val="clear" w:color="auto" w:fill="E7EBF5"/>
          </w:tcPr>
          <w:p>
            <w:pPr>
              <w:pStyle w:val="TableParagraph"/>
              <w:tabs>
                <w:tab w:pos="1569" w:val="left" w:leader="none"/>
              </w:tabs>
              <w:spacing w:before="101"/>
              <w:ind w:left="717"/>
              <w:rPr>
                <w:b/>
                <w:sz w:val="20"/>
              </w:rPr>
            </w:pPr>
            <w:r>
              <w:rPr>
                <w:b/>
                <w:spacing w:val="-2"/>
                <w:sz w:val="20"/>
              </w:rPr>
              <w:t>1.2.1</w:t>
            </w:r>
            <w:r>
              <w:rPr>
                <w:b/>
                <w:sz w:val="20"/>
              </w:rPr>
              <w:tab/>
              <w:t>Strength</w:t>
            </w:r>
            <w:r>
              <w:rPr>
                <w:b/>
                <w:spacing w:val="-8"/>
                <w:sz w:val="20"/>
              </w:rPr>
              <w:t> </w:t>
            </w:r>
            <w:r>
              <w:rPr>
                <w:b/>
                <w:sz w:val="20"/>
              </w:rPr>
              <w:t>of</w:t>
            </w:r>
            <w:r>
              <w:rPr>
                <w:b/>
                <w:spacing w:val="-8"/>
                <w:sz w:val="20"/>
              </w:rPr>
              <w:t> </w:t>
            </w:r>
            <w:r>
              <w:rPr>
                <w:b/>
                <w:sz w:val="20"/>
              </w:rPr>
              <w:t>Intellectual</w:t>
            </w:r>
            <w:r>
              <w:rPr>
                <w:b/>
                <w:spacing w:val="-8"/>
                <w:sz w:val="20"/>
              </w:rPr>
              <w:t> </w:t>
            </w:r>
            <w:r>
              <w:rPr>
                <w:b/>
                <w:sz w:val="20"/>
              </w:rPr>
              <w:t>Property</w:t>
            </w:r>
            <w:r>
              <w:rPr>
                <w:b/>
                <w:spacing w:val="-7"/>
                <w:sz w:val="20"/>
              </w:rPr>
              <w:t> </w:t>
            </w:r>
            <w:r>
              <w:rPr>
                <w:b/>
                <w:sz w:val="20"/>
              </w:rPr>
              <w:t>Rights</w:t>
            </w:r>
            <w:r>
              <w:rPr>
                <w:b/>
                <w:spacing w:val="-8"/>
                <w:sz w:val="20"/>
              </w:rPr>
              <w:t> </w:t>
            </w:r>
            <w:r>
              <w:rPr>
                <w:b/>
                <w:spacing w:val="-2"/>
                <w:sz w:val="20"/>
              </w:rPr>
              <w:t>Protection</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r>
        <w:trPr>
          <w:trHeight w:val="287" w:hRule="atLeast"/>
        </w:trPr>
        <w:tc>
          <w:tcPr>
            <w:tcW w:w="6660" w:type="dxa"/>
          </w:tcPr>
          <w:p>
            <w:pPr>
              <w:pStyle w:val="TableParagraph"/>
              <w:ind w:left="107"/>
              <w:rPr>
                <w:sz w:val="20"/>
              </w:rPr>
            </w:pPr>
            <w:r>
              <w:rPr>
                <w:b/>
                <w:sz w:val="20"/>
              </w:rPr>
              <w:t>Provisions</w:t>
            </w:r>
            <w:r>
              <w:rPr>
                <w:b/>
                <w:spacing w:val="-9"/>
                <w:sz w:val="20"/>
              </w:rPr>
              <w:t> </w:t>
            </w:r>
            <w:r>
              <w:rPr>
                <w:b/>
                <w:sz w:val="20"/>
              </w:rPr>
              <w:t>for</w:t>
            </w:r>
            <w:r>
              <w:rPr>
                <w:b/>
                <w:spacing w:val="-9"/>
                <w:sz w:val="20"/>
              </w:rPr>
              <w:t> </w:t>
            </w:r>
            <w:r>
              <w:rPr>
                <w:b/>
                <w:sz w:val="20"/>
              </w:rPr>
              <w:t>Establishment</w:t>
            </w:r>
            <w:r>
              <w:rPr>
                <w:b/>
                <w:spacing w:val="-7"/>
                <w:sz w:val="20"/>
              </w:rPr>
              <w:t> </w:t>
            </w:r>
            <w:r>
              <w:rPr>
                <w:b/>
                <w:sz w:val="20"/>
              </w:rPr>
              <w:t>of</w:t>
            </w:r>
            <w:r>
              <w:rPr>
                <w:b/>
                <w:spacing w:val="-7"/>
                <w:sz w:val="20"/>
              </w:rPr>
              <w:t> </w:t>
            </w:r>
            <w:r>
              <w:rPr>
                <w:b/>
                <w:sz w:val="20"/>
              </w:rPr>
              <w:t>Collective</w:t>
            </w:r>
            <w:r>
              <w:rPr>
                <w:b/>
                <w:spacing w:val="-10"/>
                <w:sz w:val="20"/>
              </w:rPr>
              <w:t> </w:t>
            </w:r>
            <w:r>
              <w:rPr>
                <w:b/>
                <w:sz w:val="20"/>
              </w:rPr>
              <w:t>Management</w:t>
            </w:r>
            <w:r>
              <w:rPr>
                <w:b/>
                <w:spacing w:val="-10"/>
                <w:sz w:val="20"/>
              </w:rPr>
              <w:t> </w:t>
            </w:r>
            <w:r>
              <w:rPr>
                <w:b/>
                <w:sz w:val="20"/>
              </w:rPr>
              <w:t>Organizations</w:t>
            </w:r>
            <w:r>
              <w:rPr>
                <w:b/>
                <w:spacing w:val="-9"/>
                <w:sz w:val="20"/>
              </w:rPr>
              <w:t> </w:t>
            </w:r>
            <w:r>
              <w:rPr>
                <w:spacing w:val="-5"/>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1379" w:hRule="atLeast"/>
        </w:trPr>
        <w:tc>
          <w:tcPr>
            <w:tcW w:w="6660" w:type="dxa"/>
          </w:tcPr>
          <w:p>
            <w:pPr>
              <w:pStyle w:val="TableParagraph"/>
              <w:ind w:left="107"/>
              <w:rPr>
                <w:b/>
                <w:sz w:val="20"/>
              </w:rPr>
            </w:pPr>
            <w:r>
              <w:rPr>
                <w:b/>
                <w:sz w:val="20"/>
              </w:rPr>
              <w:t>Patentability Requirements (Novelty, Inventive Step, Industrial Applicability)</w:t>
            </w:r>
            <w:r>
              <w:rPr>
                <w:b/>
                <w:spacing w:val="-4"/>
                <w:sz w:val="20"/>
              </w:rPr>
              <w:t> </w:t>
            </w:r>
            <w:r>
              <w:rPr>
                <w:b/>
                <w:sz w:val="20"/>
              </w:rPr>
              <w:t>for</w:t>
            </w:r>
            <w:r>
              <w:rPr>
                <w:b/>
                <w:spacing w:val="-5"/>
                <w:sz w:val="20"/>
              </w:rPr>
              <w:t> </w:t>
            </w:r>
            <w:r>
              <w:rPr>
                <w:b/>
                <w:sz w:val="20"/>
              </w:rPr>
              <w:t>Inventions</w:t>
            </w:r>
            <w:r>
              <w:rPr>
                <w:b/>
                <w:spacing w:val="-6"/>
                <w:sz w:val="20"/>
              </w:rPr>
              <w:t> </w:t>
            </w:r>
            <w:r>
              <w:rPr>
                <w:b/>
                <w:sz w:val="20"/>
              </w:rPr>
              <w:t>and</w:t>
            </w:r>
            <w:r>
              <w:rPr>
                <w:b/>
                <w:spacing w:val="-6"/>
                <w:sz w:val="20"/>
              </w:rPr>
              <w:t> </w:t>
            </w:r>
            <w:r>
              <w:rPr>
                <w:b/>
                <w:sz w:val="20"/>
              </w:rPr>
              <w:t>Experimental</w:t>
            </w:r>
            <w:r>
              <w:rPr>
                <w:b/>
                <w:spacing w:val="-5"/>
                <w:sz w:val="20"/>
              </w:rPr>
              <w:t> </w:t>
            </w:r>
            <w:r>
              <w:rPr>
                <w:b/>
                <w:sz w:val="20"/>
              </w:rPr>
              <w:t>Use</w:t>
            </w:r>
            <w:r>
              <w:rPr>
                <w:b/>
                <w:spacing w:val="-5"/>
                <w:sz w:val="20"/>
              </w:rPr>
              <w:t> </w:t>
            </w:r>
            <w:r>
              <w:rPr>
                <w:b/>
                <w:sz w:val="20"/>
              </w:rPr>
              <w:t>Exception</w:t>
            </w:r>
            <w:r>
              <w:rPr>
                <w:b/>
                <w:spacing w:val="-6"/>
                <w:sz w:val="20"/>
              </w:rPr>
              <w:t> </w:t>
            </w:r>
            <w:r>
              <w:rPr>
                <w:b/>
                <w:sz w:val="20"/>
              </w:rPr>
              <w:t>or</w:t>
            </w:r>
            <w:r>
              <w:rPr>
                <w:b/>
                <w:spacing w:val="-5"/>
                <w:sz w:val="20"/>
              </w:rPr>
              <w:t> </w:t>
            </w:r>
            <w:r>
              <w:rPr>
                <w:b/>
                <w:sz w:val="20"/>
              </w:rPr>
              <w:t>Research Exemption for Patents</w:t>
            </w:r>
          </w:p>
          <w:p>
            <w:pPr>
              <w:pStyle w:val="TableParagraph"/>
              <w:numPr>
                <w:ilvl w:val="0"/>
                <w:numId w:val="69"/>
              </w:numPr>
              <w:tabs>
                <w:tab w:pos="628" w:val="left" w:leader="none"/>
              </w:tabs>
              <w:spacing w:line="240" w:lineRule="auto" w:before="1" w:after="0"/>
              <w:ind w:left="628" w:right="1126" w:hanging="360"/>
              <w:jc w:val="left"/>
              <w:rPr>
                <w:sz w:val="20"/>
              </w:rPr>
            </w:pPr>
            <w:r>
              <w:rPr>
                <w:sz w:val="20"/>
              </w:rPr>
              <w:t>Patentability</w:t>
            </w:r>
            <w:r>
              <w:rPr>
                <w:spacing w:val="-7"/>
                <w:sz w:val="20"/>
              </w:rPr>
              <w:t> </w:t>
            </w:r>
            <w:r>
              <w:rPr>
                <w:sz w:val="20"/>
              </w:rPr>
              <w:t>requirements</w:t>
            </w:r>
            <w:r>
              <w:rPr>
                <w:spacing w:val="-9"/>
                <w:sz w:val="20"/>
              </w:rPr>
              <w:t> </w:t>
            </w:r>
            <w:r>
              <w:rPr>
                <w:sz w:val="20"/>
              </w:rPr>
              <w:t>(novelty,</w:t>
            </w:r>
            <w:r>
              <w:rPr>
                <w:spacing w:val="-7"/>
                <w:sz w:val="20"/>
              </w:rPr>
              <w:t> </w:t>
            </w:r>
            <w:r>
              <w:rPr>
                <w:sz w:val="20"/>
              </w:rPr>
              <w:t>inventive</w:t>
            </w:r>
            <w:r>
              <w:rPr>
                <w:spacing w:val="-8"/>
                <w:sz w:val="20"/>
              </w:rPr>
              <w:t> </w:t>
            </w:r>
            <w:r>
              <w:rPr>
                <w:sz w:val="20"/>
              </w:rPr>
              <w:t>step,</w:t>
            </w:r>
            <w:r>
              <w:rPr>
                <w:spacing w:val="-7"/>
                <w:sz w:val="20"/>
              </w:rPr>
              <w:t> </w:t>
            </w:r>
            <w:r>
              <w:rPr>
                <w:sz w:val="20"/>
              </w:rPr>
              <w:t>industrial applicability) for inventions (2)</w:t>
            </w:r>
          </w:p>
          <w:p>
            <w:pPr>
              <w:pStyle w:val="TableParagraph"/>
              <w:numPr>
                <w:ilvl w:val="0"/>
                <w:numId w:val="69"/>
              </w:numPr>
              <w:tabs>
                <w:tab w:pos="628" w:val="left" w:leader="none"/>
              </w:tabs>
              <w:spacing w:line="208" w:lineRule="exact" w:before="0" w:after="0"/>
              <w:ind w:left="628" w:right="0" w:hanging="360"/>
              <w:jc w:val="left"/>
              <w:rPr>
                <w:sz w:val="20"/>
              </w:rPr>
            </w:pPr>
            <w:r>
              <w:rPr>
                <w:sz w:val="20"/>
              </w:rPr>
              <w:t>Experimental</w:t>
            </w:r>
            <w:r>
              <w:rPr>
                <w:spacing w:val="-9"/>
                <w:sz w:val="20"/>
              </w:rPr>
              <w:t> </w:t>
            </w:r>
            <w:r>
              <w:rPr>
                <w:sz w:val="20"/>
              </w:rPr>
              <w:t>use</w:t>
            </w:r>
            <w:r>
              <w:rPr>
                <w:spacing w:val="-6"/>
                <w:sz w:val="20"/>
              </w:rPr>
              <w:t> </w:t>
            </w:r>
            <w:r>
              <w:rPr>
                <w:sz w:val="20"/>
              </w:rPr>
              <w:t>exception</w:t>
            </w:r>
            <w:r>
              <w:rPr>
                <w:spacing w:val="-7"/>
                <w:sz w:val="20"/>
              </w:rPr>
              <w:t> </w:t>
            </w:r>
            <w:r>
              <w:rPr>
                <w:sz w:val="20"/>
              </w:rPr>
              <w:t>or</w:t>
            </w:r>
            <w:r>
              <w:rPr>
                <w:spacing w:val="-8"/>
                <w:sz w:val="20"/>
              </w:rPr>
              <w:t> </w:t>
            </w:r>
            <w:r>
              <w:rPr>
                <w:sz w:val="20"/>
              </w:rPr>
              <w:t>research</w:t>
            </w:r>
            <w:r>
              <w:rPr>
                <w:spacing w:val="-5"/>
                <w:sz w:val="20"/>
              </w:rPr>
              <w:t> </w:t>
            </w:r>
            <w:r>
              <w:rPr>
                <w:sz w:val="20"/>
              </w:rPr>
              <w:t>exemption</w:t>
            </w:r>
            <w:r>
              <w:rPr>
                <w:spacing w:val="-5"/>
                <w:sz w:val="20"/>
              </w:rPr>
              <w:t> </w:t>
            </w:r>
            <w:r>
              <w:rPr>
                <w:sz w:val="20"/>
              </w:rPr>
              <w:t>for</w:t>
            </w:r>
            <w:r>
              <w:rPr>
                <w:spacing w:val="-6"/>
                <w:sz w:val="20"/>
              </w:rPr>
              <w:t> </w:t>
            </w:r>
            <w:r>
              <w:rPr>
                <w:sz w:val="20"/>
              </w:rPr>
              <w:t>patents</w:t>
            </w:r>
            <w:r>
              <w:rPr>
                <w:spacing w:val="-6"/>
                <w:sz w:val="20"/>
              </w:rPr>
              <w:t> </w:t>
            </w:r>
            <w:r>
              <w:rPr>
                <w:spacing w:val="-5"/>
                <w:sz w:val="20"/>
              </w:rPr>
              <w:t>(6)</w:t>
            </w:r>
          </w:p>
        </w:tc>
        <w:tc>
          <w:tcPr>
            <w:tcW w:w="900" w:type="dxa"/>
          </w:tcPr>
          <w:p>
            <w:pPr>
              <w:pStyle w:val="TableParagraph"/>
              <w:ind w:right="97"/>
              <w:jc w:val="right"/>
              <w:rPr>
                <w:b/>
                <w:sz w:val="20"/>
              </w:rPr>
            </w:pPr>
            <w:r>
              <w:rPr>
                <w:b/>
                <w:spacing w:val="-10"/>
                <w:sz w:val="20"/>
              </w:rPr>
              <w:t>1</w:t>
            </w:r>
          </w:p>
          <w:p>
            <w:pPr>
              <w:pStyle w:val="TableParagraph"/>
              <w:rPr>
                <w:sz w:val="20"/>
              </w:rPr>
            </w:pPr>
          </w:p>
          <w:p>
            <w:pPr>
              <w:pStyle w:val="TableParagraph"/>
              <w:spacing w:before="1"/>
              <w:rPr>
                <w:sz w:val="20"/>
              </w:rPr>
            </w:pPr>
          </w:p>
          <w:p>
            <w:pPr>
              <w:pStyle w:val="TableParagraph"/>
              <w:ind w:right="95"/>
              <w:jc w:val="right"/>
              <w:rPr>
                <w:sz w:val="20"/>
              </w:rPr>
            </w:pPr>
            <w:r>
              <w:rPr>
                <w:spacing w:val="-5"/>
                <w:sz w:val="20"/>
              </w:rPr>
              <w:t>0.5</w:t>
            </w:r>
          </w:p>
          <w:p>
            <w:pPr>
              <w:pStyle w:val="TableParagraph"/>
              <w:spacing w:line="210" w:lineRule="exact" w:before="229"/>
              <w:ind w:left="542"/>
              <w:rPr>
                <w:sz w:val="20"/>
              </w:rPr>
            </w:pPr>
            <w:r>
              <w:rPr>
                <w:spacing w:val="-5"/>
                <w:sz w:val="20"/>
              </w:rPr>
              <w:t>0.5</w:t>
            </w:r>
          </w:p>
        </w:tc>
        <w:tc>
          <w:tcPr>
            <w:tcW w:w="900" w:type="dxa"/>
          </w:tcPr>
          <w:p>
            <w:pPr>
              <w:pStyle w:val="TableParagraph"/>
              <w:ind w:right="97"/>
              <w:jc w:val="right"/>
              <w:rPr>
                <w:b/>
                <w:sz w:val="20"/>
              </w:rPr>
            </w:pPr>
            <w:r>
              <w:rPr>
                <w:b/>
                <w:spacing w:val="-10"/>
                <w:sz w:val="20"/>
              </w:rPr>
              <w:t>1</w:t>
            </w:r>
          </w:p>
          <w:p>
            <w:pPr>
              <w:pStyle w:val="TableParagraph"/>
              <w:rPr>
                <w:sz w:val="20"/>
              </w:rPr>
            </w:pPr>
          </w:p>
          <w:p>
            <w:pPr>
              <w:pStyle w:val="TableParagraph"/>
              <w:spacing w:before="1"/>
              <w:rPr>
                <w:sz w:val="20"/>
              </w:rPr>
            </w:pPr>
          </w:p>
          <w:p>
            <w:pPr>
              <w:pStyle w:val="TableParagraph"/>
              <w:ind w:right="94"/>
              <w:jc w:val="right"/>
              <w:rPr>
                <w:sz w:val="20"/>
              </w:rPr>
            </w:pPr>
            <w:r>
              <w:rPr>
                <w:spacing w:val="-5"/>
                <w:sz w:val="20"/>
              </w:rPr>
              <w:t>0.5</w:t>
            </w:r>
          </w:p>
          <w:p>
            <w:pPr>
              <w:pStyle w:val="TableParagraph"/>
              <w:spacing w:line="210" w:lineRule="exact" w:before="229"/>
              <w:ind w:left="542"/>
              <w:rPr>
                <w:sz w:val="20"/>
              </w:rPr>
            </w:pPr>
            <w:r>
              <w:rPr>
                <w:spacing w:val="-5"/>
                <w:sz w:val="20"/>
              </w:rPr>
              <w:t>0.5</w:t>
            </w:r>
          </w:p>
        </w:tc>
        <w:tc>
          <w:tcPr>
            <w:tcW w:w="900" w:type="dxa"/>
          </w:tcPr>
          <w:p>
            <w:pPr>
              <w:pStyle w:val="TableParagraph"/>
              <w:ind w:left="690"/>
              <w:rPr>
                <w:b/>
                <w:sz w:val="20"/>
              </w:rPr>
            </w:pPr>
            <w:r>
              <w:rPr>
                <w:b/>
                <w:spacing w:val="-10"/>
                <w:sz w:val="20"/>
              </w:rPr>
              <w:t>2</w:t>
            </w:r>
          </w:p>
          <w:p>
            <w:pPr>
              <w:pStyle w:val="TableParagraph"/>
              <w:rPr>
                <w:sz w:val="20"/>
              </w:rPr>
            </w:pPr>
          </w:p>
          <w:p>
            <w:pPr>
              <w:pStyle w:val="TableParagraph"/>
              <w:spacing w:before="1"/>
              <w:rPr>
                <w:sz w:val="20"/>
              </w:rPr>
            </w:pPr>
          </w:p>
          <w:p>
            <w:pPr>
              <w:pStyle w:val="TableParagraph"/>
              <w:ind w:left="691"/>
              <w:rPr>
                <w:sz w:val="20"/>
              </w:rPr>
            </w:pPr>
            <w:r>
              <w:rPr>
                <w:spacing w:val="-10"/>
                <w:sz w:val="20"/>
              </w:rPr>
              <w:t>1</w:t>
            </w:r>
          </w:p>
          <w:p>
            <w:pPr>
              <w:pStyle w:val="TableParagraph"/>
              <w:spacing w:line="210" w:lineRule="exact" w:before="229"/>
              <w:ind w:left="690"/>
              <w:rPr>
                <w:sz w:val="20"/>
              </w:rPr>
            </w:pPr>
            <w:r>
              <w:rPr>
                <w:spacing w:val="-10"/>
                <w:sz w:val="20"/>
              </w:rPr>
              <w:t>1</w:t>
            </w:r>
          </w:p>
        </w:tc>
      </w:tr>
    </w:tbl>
    <w:p>
      <w:pPr>
        <w:pStyle w:val="TableParagraph"/>
        <w:spacing w:after="0" w:line="210" w:lineRule="exact"/>
        <w:rPr>
          <w:sz w:val="20"/>
        </w:rPr>
        <w:sectPr>
          <w:pgSz w:w="12240" w:h="15840"/>
          <w:pgMar w:header="0" w:footer="522" w:top="1620" w:bottom="1575"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0"/>
        <w:gridCol w:w="900"/>
        <w:gridCol w:w="900"/>
      </w:tblGrid>
      <w:tr>
        <w:trPr>
          <w:trHeight w:val="287" w:hRule="atLeast"/>
        </w:trPr>
        <w:tc>
          <w:tcPr>
            <w:tcW w:w="6660" w:type="dxa"/>
          </w:tcPr>
          <w:p>
            <w:pPr>
              <w:pStyle w:val="TableParagraph"/>
              <w:ind w:left="107"/>
              <w:rPr>
                <w:sz w:val="20"/>
              </w:rPr>
            </w:pPr>
            <w:r>
              <w:rPr>
                <w:b/>
                <w:sz w:val="20"/>
              </w:rPr>
              <w:t>Patent</w:t>
            </w:r>
            <w:r>
              <w:rPr>
                <w:b/>
                <w:spacing w:val="-6"/>
                <w:sz w:val="20"/>
              </w:rPr>
              <w:t> </w:t>
            </w:r>
            <w:r>
              <w:rPr>
                <w:b/>
                <w:sz w:val="20"/>
              </w:rPr>
              <w:t>Protection</w:t>
            </w:r>
            <w:r>
              <w:rPr>
                <w:b/>
                <w:spacing w:val="-6"/>
                <w:sz w:val="20"/>
              </w:rPr>
              <w:t> </w:t>
            </w:r>
            <w:r>
              <w:rPr>
                <w:b/>
                <w:sz w:val="20"/>
              </w:rPr>
              <w:t>Valid</w:t>
            </w:r>
            <w:r>
              <w:rPr>
                <w:b/>
                <w:spacing w:val="-6"/>
                <w:sz w:val="20"/>
              </w:rPr>
              <w:t> </w:t>
            </w:r>
            <w:r>
              <w:rPr>
                <w:b/>
                <w:sz w:val="20"/>
              </w:rPr>
              <w:t>from</w:t>
            </w:r>
            <w:r>
              <w:rPr>
                <w:b/>
                <w:spacing w:val="-4"/>
                <w:sz w:val="20"/>
              </w:rPr>
              <w:t> </w:t>
            </w:r>
            <w:r>
              <w:rPr>
                <w:b/>
                <w:sz w:val="20"/>
              </w:rPr>
              <w:t>the</w:t>
            </w:r>
            <w:r>
              <w:rPr>
                <w:b/>
                <w:spacing w:val="-6"/>
                <w:sz w:val="20"/>
              </w:rPr>
              <w:t> </w:t>
            </w:r>
            <w:r>
              <w:rPr>
                <w:b/>
                <w:sz w:val="20"/>
              </w:rPr>
              <w:t>Filing</w:t>
            </w:r>
            <w:r>
              <w:rPr>
                <w:b/>
                <w:spacing w:val="-5"/>
                <w:sz w:val="20"/>
              </w:rPr>
              <w:t> </w:t>
            </w:r>
            <w:r>
              <w:rPr>
                <w:b/>
                <w:sz w:val="20"/>
              </w:rPr>
              <w:t>Date</w:t>
            </w:r>
            <w:r>
              <w:rPr>
                <w:b/>
                <w:spacing w:val="-5"/>
                <w:sz w:val="20"/>
              </w:rPr>
              <w:t> </w:t>
            </w:r>
            <w:r>
              <w:rPr>
                <w:spacing w:val="-5"/>
                <w:sz w:val="20"/>
              </w:rPr>
              <w:t>(5)</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690" w:hRule="atLeast"/>
        </w:trPr>
        <w:tc>
          <w:tcPr>
            <w:tcW w:w="6660" w:type="dxa"/>
          </w:tcPr>
          <w:p>
            <w:pPr>
              <w:pStyle w:val="TableParagraph"/>
              <w:ind w:left="107"/>
              <w:rPr>
                <w:b/>
                <w:sz w:val="20"/>
              </w:rPr>
            </w:pPr>
            <w:r>
              <w:rPr>
                <w:b/>
                <w:sz w:val="20"/>
              </w:rPr>
              <w:t>Duration</w:t>
            </w:r>
            <w:r>
              <w:rPr>
                <w:b/>
                <w:spacing w:val="-6"/>
                <w:sz w:val="20"/>
              </w:rPr>
              <w:t> </w:t>
            </w:r>
            <w:r>
              <w:rPr>
                <w:b/>
                <w:sz w:val="20"/>
              </w:rPr>
              <w:t>of</w:t>
            </w:r>
            <w:r>
              <w:rPr>
                <w:b/>
                <w:spacing w:val="-4"/>
                <w:sz w:val="20"/>
              </w:rPr>
              <w:t> </w:t>
            </w:r>
            <w:r>
              <w:rPr>
                <w:b/>
                <w:sz w:val="20"/>
              </w:rPr>
              <w:t>Patent</w:t>
            </w:r>
            <w:r>
              <w:rPr>
                <w:b/>
                <w:spacing w:val="-8"/>
                <w:sz w:val="20"/>
              </w:rPr>
              <w:t> </w:t>
            </w:r>
            <w:r>
              <w:rPr>
                <w:b/>
                <w:sz w:val="20"/>
              </w:rPr>
              <w:t>and</w:t>
            </w:r>
            <w:r>
              <w:rPr>
                <w:b/>
                <w:spacing w:val="-5"/>
                <w:sz w:val="20"/>
              </w:rPr>
              <w:t> </w:t>
            </w:r>
            <w:r>
              <w:rPr>
                <w:b/>
                <w:sz w:val="20"/>
              </w:rPr>
              <w:t>Trademark</w:t>
            </w:r>
            <w:r>
              <w:rPr>
                <w:b/>
                <w:spacing w:val="-4"/>
                <w:sz w:val="20"/>
              </w:rPr>
              <w:t> </w:t>
            </w:r>
            <w:r>
              <w:rPr>
                <w:b/>
                <w:spacing w:val="-2"/>
                <w:sz w:val="20"/>
              </w:rPr>
              <w:t>Protection</w:t>
            </w:r>
          </w:p>
          <w:p>
            <w:pPr>
              <w:pStyle w:val="TableParagraph"/>
              <w:numPr>
                <w:ilvl w:val="0"/>
                <w:numId w:val="70"/>
              </w:numPr>
              <w:tabs>
                <w:tab w:pos="452" w:val="left" w:leader="none"/>
              </w:tabs>
              <w:spacing w:line="240" w:lineRule="auto" w:before="0" w:after="0"/>
              <w:ind w:left="452" w:right="0" w:hanging="186"/>
              <w:jc w:val="left"/>
              <w:rPr>
                <w:sz w:val="20"/>
              </w:rPr>
            </w:pPr>
            <w:r>
              <w:rPr>
                <w:sz w:val="20"/>
              </w:rPr>
              <w:t>Duration</w:t>
            </w:r>
            <w:r>
              <w:rPr>
                <w:spacing w:val="-5"/>
                <w:sz w:val="20"/>
              </w:rPr>
              <w:t> </w:t>
            </w:r>
            <w:r>
              <w:rPr>
                <w:sz w:val="20"/>
              </w:rPr>
              <w:t>of</w:t>
            </w:r>
            <w:r>
              <w:rPr>
                <w:spacing w:val="-7"/>
                <w:sz w:val="20"/>
              </w:rPr>
              <w:t> </w:t>
            </w:r>
            <w:r>
              <w:rPr>
                <w:sz w:val="20"/>
              </w:rPr>
              <w:t>patent</w:t>
            </w:r>
            <w:r>
              <w:rPr>
                <w:spacing w:val="-7"/>
                <w:sz w:val="20"/>
              </w:rPr>
              <w:t> </w:t>
            </w:r>
            <w:r>
              <w:rPr>
                <w:sz w:val="20"/>
              </w:rPr>
              <w:t>protection</w:t>
            </w:r>
            <w:r>
              <w:rPr>
                <w:spacing w:val="-6"/>
                <w:sz w:val="20"/>
              </w:rPr>
              <w:t> </w:t>
            </w:r>
            <w:r>
              <w:rPr>
                <w:spacing w:val="-5"/>
                <w:sz w:val="20"/>
              </w:rPr>
              <w:t>(3)</w:t>
            </w:r>
          </w:p>
          <w:p>
            <w:pPr>
              <w:pStyle w:val="TableParagraph"/>
              <w:numPr>
                <w:ilvl w:val="0"/>
                <w:numId w:val="70"/>
              </w:numPr>
              <w:tabs>
                <w:tab w:pos="452" w:val="left" w:leader="none"/>
              </w:tabs>
              <w:spacing w:line="210" w:lineRule="exact" w:before="1" w:after="0"/>
              <w:ind w:left="452" w:right="0" w:hanging="186"/>
              <w:jc w:val="left"/>
              <w:rPr>
                <w:sz w:val="20"/>
              </w:rPr>
            </w:pPr>
            <w:r>
              <w:rPr>
                <w:sz w:val="20"/>
              </w:rPr>
              <w:t>Duration</w:t>
            </w:r>
            <w:r>
              <w:rPr>
                <w:spacing w:val="-7"/>
                <w:sz w:val="20"/>
              </w:rPr>
              <w:t> </w:t>
            </w:r>
            <w:r>
              <w:rPr>
                <w:sz w:val="20"/>
              </w:rPr>
              <w:t>of</w:t>
            </w:r>
            <w:r>
              <w:rPr>
                <w:spacing w:val="-8"/>
                <w:sz w:val="20"/>
              </w:rPr>
              <w:t> </w:t>
            </w:r>
            <w:r>
              <w:rPr>
                <w:sz w:val="20"/>
              </w:rPr>
              <w:t>trademark</w:t>
            </w:r>
            <w:r>
              <w:rPr>
                <w:spacing w:val="-6"/>
                <w:sz w:val="20"/>
              </w:rPr>
              <w:t> </w:t>
            </w:r>
            <w:r>
              <w:rPr>
                <w:sz w:val="20"/>
              </w:rPr>
              <w:t>protection</w:t>
            </w:r>
            <w:r>
              <w:rPr>
                <w:spacing w:val="-6"/>
                <w:sz w:val="20"/>
              </w:rPr>
              <w:t> </w:t>
            </w:r>
            <w:r>
              <w:rPr>
                <w:spacing w:val="-5"/>
                <w:sz w:val="20"/>
              </w:rPr>
              <w:t>(4)</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2</w:t>
            </w:r>
          </w:p>
          <w:p>
            <w:pPr>
              <w:pStyle w:val="TableParagraph"/>
              <w:ind w:right="97"/>
              <w:jc w:val="right"/>
              <w:rPr>
                <w:sz w:val="20"/>
              </w:rPr>
            </w:pPr>
            <w:r>
              <w:rPr>
                <w:spacing w:val="-10"/>
                <w:sz w:val="20"/>
              </w:rPr>
              <w:t>1</w:t>
            </w:r>
          </w:p>
          <w:p>
            <w:pPr>
              <w:pStyle w:val="TableParagraph"/>
              <w:spacing w:line="210" w:lineRule="exact" w:before="1"/>
              <w:ind w:right="97"/>
              <w:jc w:val="right"/>
              <w:rPr>
                <w:sz w:val="20"/>
              </w:rPr>
            </w:pPr>
            <w:r>
              <w:rPr>
                <w:spacing w:val="-10"/>
                <w:sz w:val="20"/>
              </w:rPr>
              <w:t>1</w:t>
            </w:r>
          </w:p>
        </w:tc>
      </w:tr>
      <w:tr>
        <w:trPr>
          <w:trHeight w:val="1149" w:hRule="atLeast"/>
        </w:trPr>
        <w:tc>
          <w:tcPr>
            <w:tcW w:w="6660" w:type="dxa"/>
          </w:tcPr>
          <w:p>
            <w:pPr>
              <w:pStyle w:val="TableParagraph"/>
              <w:ind w:left="107"/>
              <w:rPr>
                <w:b/>
                <w:sz w:val="20"/>
              </w:rPr>
            </w:pPr>
            <w:r>
              <w:rPr>
                <w:b/>
                <w:sz w:val="20"/>
              </w:rPr>
              <w:t>Opposition</w:t>
            </w:r>
            <w:r>
              <w:rPr>
                <w:b/>
                <w:spacing w:val="-8"/>
                <w:sz w:val="20"/>
              </w:rPr>
              <w:t> </w:t>
            </w:r>
            <w:r>
              <w:rPr>
                <w:b/>
                <w:sz w:val="20"/>
              </w:rPr>
              <w:t>Mechanisms</w:t>
            </w:r>
            <w:r>
              <w:rPr>
                <w:b/>
                <w:spacing w:val="-8"/>
                <w:sz w:val="20"/>
              </w:rPr>
              <w:t> </w:t>
            </w:r>
            <w:r>
              <w:rPr>
                <w:b/>
                <w:sz w:val="20"/>
              </w:rPr>
              <w:t>for</w:t>
            </w:r>
            <w:r>
              <w:rPr>
                <w:b/>
                <w:spacing w:val="-6"/>
                <w:sz w:val="20"/>
              </w:rPr>
              <w:t> </w:t>
            </w:r>
            <w:r>
              <w:rPr>
                <w:b/>
                <w:sz w:val="20"/>
              </w:rPr>
              <w:t>Patents</w:t>
            </w:r>
            <w:r>
              <w:rPr>
                <w:b/>
                <w:spacing w:val="-8"/>
                <w:sz w:val="20"/>
              </w:rPr>
              <w:t> </w:t>
            </w:r>
            <w:r>
              <w:rPr>
                <w:b/>
                <w:sz w:val="20"/>
              </w:rPr>
              <w:t>and</w:t>
            </w:r>
            <w:r>
              <w:rPr>
                <w:b/>
                <w:spacing w:val="-8"/>
                <w:sz w:val="20"/>
              </w:rPr>
              <w:t> </w:t>
            </w:r>
            <w:r>
              <w:rPr>
                <w:b/>
                <w:spacing w:val="-2"/>
                <w:sz w:val="20"/>
              </w:rPr>
              <w:t>Trademarks</w:t>
            </w:r>
          </w:p>
          <w:p>
            <w:pPr>
              <w:pStyle w:val="TableParagraph"/>
              <w:numPr>
                <w:ilvl w:val="0"/>
                <w:numId w:val="71"/>
              </w:numPr>
              <w:tabs>
                <w:tab w:pos="452" w:val="left" w:leader="none"/>
              </w:tabs>
              <w:spacing w:line="229" w:lineRule="exact" w:before="0" w:after="0"/>
              <w:ind w:left="452" w:right="0" w:hanging="186"/>
              <w:jc w:val="left"/>
              <w:rPr>
                <w:sz w:val="20"/>
              </w:rPr>
            </w:pPr>
            <w:r>
              <w:rPr>
                <w:sz w:val="20"/>
              </w:rPr>
              <w:t>Pre-granting</w:t>
            </w:r>
            <w:r>
              <w:rPr>
                <w:spacing w:val="-10"/>
                <w:sz w:val="20"/>
              </w:rPr>
              <w:t> </w:t>
            </w:r>
            <w:r>
              <w:rPr>
                <w:sz w:val="20"/>
              </w:rPr>
              <w:t>opposition</w:t>
            </w:r>
            <w:r>
              <w:rPr>
                <w:spacing w:val="-7"/>
                <w:sz w:val="20"/>
              </w:rPr>
              <w:t> </w:t>
            </w:r>
            <w:r>
              <w:rPr>
                <w:sz w:val="20"/>
              </w:rPr>
              <w:t>for</w:t>
            </w:r>
            <w:r>
              <w:rPr>
                <w:spacing w:val="-8"/>
                <w:sz w:val="20"/>
              </w:rPr>
              <w:t> </w:t>
            </w:r>
            <w:r>
              <w:rPr>
                <w:sz w:val="20"/>
              </w:rPr>
              <w:t>patents</w:t>
            </w:r>
            <w:r>
              <w:rPr>
                <w:spacing w:val="-9"/>
                <w:sz w:val="20"/>
              </w:rPr>
              <w:t> </w:t>
            </w:r>
            <w:r>
              <w:rPr>
                <w:spacing w:val="-5"/>
                <w:sz w:val="20"/>
              </w:rPr>
              <w:t>(7)</w:t>
            </w:r>
          </w:p>
          <w:p>
            <w:pPr>
              <w:pStyle w:val="TableParagraph"/>
              <w:numPr>
                <w:ilvl w:val="0"/>
                <w:numId w:val="71"/>
              </w:numPr>
              <w:tabs>
                <w:tab w:pos="451" w:val="left" w:leader="none"/>
              </w:tabs>
              <w:spacing w:line="229" w:lineRule="exact" w:before="0" w:after="0"/>
              <w:ind w:left="451" w:right="0" w:hanging="186"/>
              <w:jc w:val="left"/>
              <w:rPr>
                <w:sz w:val="20"/>
              </w:rPr>
            </w:pPr>
            <w:r>
              <w:rPr>
                <w:sz w:val="20"/>
              </w:rPr>
              <w:t>Post-granting</w:t>
            </w:r>
            <w:r>
              <w:rPr>
                <w:spacing w:val="-8"/>
                <w:sz w:val="20"/>
              </w:rPr>
              <w:t> </w:t>
            </w:r>
            <w:r>
              <w:rPr>
                <w:sz w:val="20"/>
              </w:rPr>
              <w:t>opposition</w:t>
            </w:r>
            <w:r>
              <w:rPr>
                <w:spacing w:val="-9"/>
                <w:sz w:val="20"/>
              </w:rPr>
              <w:t> </w:t>
            </w:r>
            <w:r>
              <w:rPr>
                <w:sz w:val="20"/>
              </w:rPr>
              <w:t>for</w:t>
            </w:r>
            <w:r>
              <w:rPr>
                <w:spacing w:val="-10"/>
                <w:sz w:val="20"/>
              </w:rPr>
              <w:t> </w:t>
            </w:r>
            <w:r>
              <w:rPr>
                <w:sz w:val="20"/>
              </w:rPr>
              <w:t>patents</w:t>
            </w:r>
            <w:r>
              <w:rPr>
                <w:spacing w:val="-9"/>
                <w:sz w:val="20"/>
              </w:rPr>
              <w:t> </w:t>
            </w:r>
            <w:r>
              <w:rPr>
                <w:spacing w:val="-5"/>
                <w:sz w:val="20"/>
              </w:rPr>
              <w:t>(8)</w:t>
            </w:r>
          </w:p>
          <w:p>
            <w:pPr>
              <w:pStyle w:val="TableParagraph"/>
              <w:numPr>
                <w:ilvl w:val="0"/>
                <w:numId w:val="71"/>
              </w:numPr>
              <w:tabs>
                <w:tab w:pos="451" w:val="left" w:leader="none"/>
              </w:tabs>
              <w:spacing w:line="240" w:lineRule="auto" w:before="1" w:after="0"/>
              <w:ind w:left="451" w:right="0" w:hanging="186"/>
              <w:jc w:val="left"/>
              <w:rPr>
                <w:sz w:val="20"/>
              </w:rPr>
            </w:pPr>
            <w:r>
              <w:rPr>
                <w:sz w:val="20"/>
              </w:rPr>
              <w:t>Pre-granting</w:t>
            </w:r>
            <w:r>
              <w:rPr>
                <w:spacing w:val="-10"/>
                <w:sz w:val="20"/>
              </w:rPr>
              <w:t> </w:t>
            </w:r>
            <w:r>
              <w:rPr>
                <w:sz w:val="20"/>
              </w:rPr>
              <w:t>opposition</w:t>
            </w:r>
            <w:r>
              <w:rPr>
                <w:spacing w:val="-7"/>
                <w:sz w:val="20"/>
              </w:rPr>
              <w:t> </w:t>
            </w:r>
            <w:r>
              <w:rPr>
                <w:sz w:val="20"/>
              </w:rPr>
              <w:t>for</w:t>
            </w:r>
            <w:r>
              <w:rPr>
                <w:spacing w:val="-8"/>
                <w:sz w:val="20"/>
              </w:rPr>
              <w:t> </w:t>
            </w:r>
            <w:r>
              <w:rPr>
                <w:sz w:val="20"/>
              </w:rPr>
              <w:t>trademarks</w:t>
            </w:r>
            <w:r>
              <w:rPr>
                <w:spacing w:val="-9"/>
                <w:sz w:val="20"/>
              </w:rPr>
              <w:t> </w:t>
            </w:r>
            <w:r>
              <w:rPr>
                <w:spacing w:val="-4"/>
                <w:sz w:val="20"/>
              </w:rPr>
              <w:t>(14)</w:t>
            </w:r>
          </w:p>
          <w:p>
            <w:pPr>
              <w:pStyle w:val="TableParagraph"/>
              <w:numPr>
                <w:ilvl w:val="0"/>
                <w:numId w:val="71"/>
              </w:numPr>
              <w:tabs>
                <w:tab w:pos="452" w:val="left" w:leader="none"/>
              </w:tabs>
              <w:spacing w:line="210" w:lineRule="exact" w:before="0" w:after="0"/>
              <w:ind w:left="452" w:right="0" w:hanging="186"/>
              <w:jc w:val="left"/>
              <w:rPr>
                <w:sz w:val="20"/>
              </w:rPr>
            </w:pPr>
            <w:r>
              <w:rPr>
                <w:sz w:val="20"/>
              </w:rPr>
              <w:t>Post-granting</w:t>
            </w:r>
            <w:r>
              <w:rPr>
                <w:spacing w:val="-8"/>
                <w:sz w:val="20"/>
              </w:rPr>
              <w:t> </w:t>
            </w:r>
            <w:r>
              <w:rPr>
                <w:sz w:val="20"/>
              </w:rPr>
              <w:t>opposition</w:t>
            </w:r>
            <w:r>
              <w:rPr>
                <w:spacing w:val="-9"/>
                <w:sz w:val="20"/>
              </w:rPr>
              <w:t> </w:t>
            </w:r>
            <w:r>
              <w:rPr>
                <w:sz w:val="20"/>
              </w:rPr>
              <w:t>for</w:t>
            </w:r>
            <w:r>
              <w:rPr>
                <w:spacing w:val="-7"/>
                <w:sz w:val="20"/>
              </w:rPr>
              <w:t> </w:t>
            </w:r>
            <w:r>
              <w:rPr>
                <w:sz w:val="20"/>
              </w:rPr>
              <w:t>trademarks</w:t>
            </w:r>
            <w:r>
              <w:rPr>
                <w:spacing w:val="-9"/>
                <w:sz w:val="20"/>
              </w:rPr>
              <w:t> </w:t>
            </w:r>
            <w:r>
              <w:rPr>
                <w:spacing w:val="-4"/>
                <w:sz w:val="20"/>
              </w:rPr>
              <w:t>(15)</w:t>
            </w:r>
          </w:p>
        </w:tc>
        <w:tc>
          <w:tcPr>
            <w:tcW w:w="900" w:type="dxa"/>
          </w:tcPr>
          <w:p>
            <w:pPr>
              <w:pStyle w:val="TableParagraph"/>
              <w:ind w:right="97"/>
              <w:jc w:val="right"/>
              <w:rPr>
                <w:b/>
                <w:sz w:val="20"/>
              </w:rPr>
            </w:pPr>
            <w:r>
              <w:rPr>
                <w:b/>
                <w:spacing w:val="-10"/>
                <w:sz w:val="20"/>
              </w:rPr>
              <w:t>1</w:t>
            </w:r>
          </w:p>
          <w:p>
            <w:pPr>
              <w:pStyle w:val="TableParagraph"/>
              <w:spacing w:line="229" w:lineRule="exact"/>
              <w:ind w:right="93"/>
              <w:jc w:val="right"/>
              <w:rPr>
                <w:sz w:val="20"/>
              </w:rPr>
            </w:pPr>
            <w:r>
              <w:rPr>
                <w:spacing w:val="-4"/>
                <w:sz w:val="20"/>
              </w:rPr>
              <w:t>0.25</w:t>
            </w:r>
          </w:p>
          <w:p>
            <w:pPr>
              <w:pStyle w:val="TableParagraph"/>
              <w:spacing w:line="229" w:lineRule="exact"/>
              <w:ind w:right="93"/>
              <w:jc w:val="right"/>
              <w:rPr>
                <w:sz w:val="20"/>
              </w:rPr>
            </w:pPr>
            <w:r>
              <w:rPr>
                <w:spacing w:val="-4"/>
                <w:sz w:val="20"/>
              </w:rPr>
              <w:t>0.25</w:t>
            </w:r>
          </w:p>
          <w:p>
            <w:pPr>
              <w:pStyle w:val="TableParagraph"/>
              <w:spacing w:before="1"/>
              <w:ind w:right="93"/>
              <w:jc w:val="right"/>
              <w:rPr>
                <w:sz w:val="20"/>
              </w:rPr>
            </w:pPr>
            <w:r>
              <w:rPr>
                <w:spacing w:val="-4"/>
                <w:sz w:val="20"/>
              </w:rPr>
              <w:t>0.25</w:t>
            </w:r>
          </w:p>
          <w:p>
            <w:pPr>
              <w:pStyle w:val="TableParagraph"/>
              <w:spacing w:line="210" w:lineRule="exact"/>
              <w:ind w:right="93"/>
              <w:jc w:val="right"/>
              <w:rPr>
                <w:sz w:val="20"/>
              </w:rPr>
            </w:pPr>
            <w:r>
              <w:rPr>
                <w:spacing w:val="-4"/>
                <w:sz w:val="20"/>
              </w:rPr>
              <w:t>0.25</w:t>
            </w:r>
          </w:p>
        </w:tc>
        <w:tc>
          <w:tcPr>
            <w:tcW w:w="900" w:type="dxa"/>
          </w:tcPr>
          <w:p>
            <w:pPr>
              <w:pStyle w:val="TableParagraph"/>
              <w:ind w:right="97"/>
              <w:jc w:val="right"/>
              <w:rPr>
                <w:b/>
                <w:sz w:val="20"/>
              </w:rPr>
            </w:pPr>
            <w:r>
              <w:rPr>
                <w:b/>
                <w:spacing w:val="-10"/>
                <w:sz w:val="20"/>
              </w:rPr>
              <w:t>1</w:t>
            </w:r>
          </w:p>
          <w:p>
            <w:pPr>
              <w:pStyle w:val="TableParagraph"/>
              <w:spacing w:line="229" w:lineRule="exact"/>
              <w:ind w:right="93"/>
              <w:jc w:val="right"/>
              <w:rPr>
                <w:sz w:val="20"/>
              </w:rPr>
            </w:pPr>
            <w:r>
              <w:rPr>
                <w:spacing w:val="-4"/>
                <w:sz w:val="20"/>
              </w:rPr>
              <w:t>0.25</w:t>
            </w:r>
          </w:p>
          <w:p>
            <w:pPr>
              <w:pStyle w:val="TableParagraph"/>
              <w:spacing w:line="229" w:lineRule="exact"/>
              <w:ind w:right="93"/>
              <w:jc w:val="right"/>
              <w:rPr>
                <w:sz w:val="20"/>
              </w:rPr>
            </w:pPr>
            <w:r>
              <w:rPr>
                <w:spacing w:val="-4"/>
                <w:sz w:val="20"/>
              </w:rPr>
              <w:t>0.25</w:t>
            </w:r>
          </w:p>
          <w:p>
            <w:pPr>
              <w:pStyle w:val="TableParagraph"/>
              <w:spacing w:before="1"/>
              <w:ind w:right="93"/>
              <w:jc w:val="right"/>
              <w:rPr>
                <w:sz w:val="20"/>
              </w:rPr>
            </w:pPr>
            <w:r>
              <w:rPr>
                <w:spacing w:val="-4"/>
                <w:sz w:val="20"/>
              </w:rPr>
              <w:t>0.25</w:t>
            </w:r>
          </w:p>
          <w:p>
            <w:pPr>
              <w:pStyle w:val="TableParagraph"/>
              <w:spacing w:line="210" w:lineRule="exact"/>
              <w:ind w:right="93"/>
              <w:jc w:val="right"/>
              <w:rPr>
                <w:sz w:val="20"/>
              </w:rPr>
            </w:pPr>
            <w:r>
              <w:rPr>
                <w:spacing w:val="-4"/>
                <w:sz w:val="20"/>
              </w:rPr>
              <w:t>0.25</w:t>
            </w:r>
          </w:p>
        </w:tc>
        <w:tc>
          <w:tcPr>
            <w:tcW w:w="900" w:type="dxa"/>
          </w:tcPr>
          <w:p>
            <w:pPr>
              <w:pStyle w:val="TableParagraph"/>
              <w:ind w:right="97"/>
              <w:jc w:val="right"/>
              <w:rPr>
                <w:b/>
                <w:sz w:val="20"/>
              </w:rPr>
            </w:pPr>
            <w:r>
              <w:rPr>
                <w:b/>
                <w:spacing w:val="-10"/>
                <w:sz w:val="20"/>
              </w:rPr>
              <w:t>2</w:t>
            </w:r>
          </w:p>
          <w:p>
            <w:pPr>
              <w:pStyle w:val="TableParagraph"/>
              <w:spacing w:line="229" w:lineRule="exact"/>
              <w:ind w:right="94"/>
              <w:jc w:val="right"/>
              <w:rPr>
                <w:sz w:val="20"/>
              </w:rPr>
            </w:pPr>
            <w:r>
              <w:rPr>
                <w:spacing w:val="-5"/>
                <w:sz w:val="20"/>
              </w:rPr>
              <w:t>0.5</w:t>
            </w:r>
          </w:p>
          <w:p>
            <w:pPr>
              <w:pStyle w:val="TableParagraph"/>
              <w:spacing w:line="229" w:lineRule="exact"/>
              <w:ind w:right="94"/>
              <w:jc w:val="right"/>
              <w:rPr>
                <w:sz w:val="20"/>
              </w:rPr>
            </w:pPr>
            <w:r>
              <w:rPr>
                <w:spacing w:val="-5"/>
                <w:sz w:val="20"/>
              </w:rPr>
              <w:t>0.5</w:t>
            </w:r>
          </w:p>
          <w:p>
            <w:pPr>
              <w:pStyle w:val="TableParagraph"/>
              <w:spacing w:before="1"/>
              <w:ind w:right="94"/>
              <w:jc w:val="right"/>
              <w:rPr>
                <w:sz w:val="20"/>
              </w:rPr>
            </w:pPr>
            <w:r>
              <w:rPr>
                <w:spacing w:val="-5"/>
                <w:sz w:val="20"/>
              </w:rPr>
              <w:t>0.5</w:t>
            </w:r>
          </w:p>
          <w:p>
            <w:pPr>
              <w:pStyle w:val="TableParagraph"/>
              <w:spacing w:line="210" w:lineRule="exact"/>
              <w:ind w:right="94"/>
              <w:jc w:val="right"/>
              <w:rPr>
                <w:sz w:val="20"/>
              </w:rPr>
            </w:pPr>
            <w:r>
              <w:rPr>
                <w:spacing w:val="-5"/>
                <w:sz w:val="20"/>
              </w:rPr>
              <w:t>0.5</w:t>
            </w:r>
          </w:p>
        </w:tc>
      </w:tr>
      <w:tr>
        <w:trPr>
          <w:trHeight w:val="287" w:hRule="atLeast"/>
        </w:trPr>
        <w:tc>
          <w:tcPr>
            <w:tcW w:w="6660" w:type="dxa"/>
          </w:tcPr>
          <w:p>
            <w:pPr>
              <w:pStyle w:val="TableParagraph"/>
              <w:ind w:left="107"/>
              <w:rPr>
                <w:sz w:val="20"/>
              </w:rPr>
            </w:pPr>
            <w:r>
              <w:rPr>
                <w:b/>
                <w:sz w:val="20"/>
              </w:rPr>
              <w:t>Provisions</w:t>
            </w:r>
            <w:r>
              <w:rPr>
                <w:b/>
                <w:spacing w:val="-9"/>
                <w:sz w:val="20"/>
              </w:rPr>
              <w:t> </w:t>
            </w:r>
            <w:r>
              <w:rPr>
                <w:b/>
                <w:sz w:val="20"/>
              </w:rPr>
              <w:t>for</w:t>
            </w:r>
            <w:r>
              <w:rPr>
                <w:b/>
                <w:spacing w:val="-8"/>
                <w:sz w:val="20"/>
              </w:rPr>
              <w:t> </w:t>
            </w:r>
            <w:r>
              <w:rPr>
                <w:b/>
                <w:sz w:val="20"/>
              </w:rPr>
              <w:t>Information</w:t>
            </w:r>
            <w:r>
              <w:rPr>
                <w:b/>
                <w:spacing w:val="-8"/>
                <w:sz w:val="20"/>
              </w:rPr>
              <w:t> </w:t>
            </w:r>
            <w:r>
              <w:rPr>
                <w:b/>
                <w:sz w:val="20"/>
              </w:rPr>
              <w:t>Submission</w:t>
            </w:r>
            <w:r>
              <w:rPr>
                <w:b/>
                <w:spacing w:val="-6"/>
                <w:sz w:val="20"/>
              </w:rPr>
              <w:t> </w:t>
            </w:r>
            <w:r>
              <w:rPr>
                <w:b/>
                <w:sz w:val="20"/>
              </w:rPr>
              <w:t>System</w:t>
            </w:r>
            <w:r>
              <w:rPr>
                <w:b/>
                <w:spacing w:val="-6"/>
                <w:sz w:val="20"/>
              </w:rPr>
              <w:t> </w:t>
            </w:r>
            <w:r>
              <w:rPr>
                <w:b/>
                <w:sz w:val="20"/>
              </w:rPr>
              <w:t>for</w:t>
            </w:r>
            <w:r>
              <w:rPr>
                <w:b/>
                <w:spacing w:val="-8"/>
                <w:sz w:val="20"/>
              </w:rPr>
              <w:t> </w:t>
            </w:r>
            <w:r>
              <w:rPr>
                <w:b/>
                <w:sz w:val="20"/>
              </w:rPr>
              <w:t>Patents</w:t>
            </w:r>
            <w:r>
              <w:rPr>
                <w:b/>
                <w:spacing w:val="-8"/>
                <w:sz w:val="20"/>
              </w:rPr>
              <w:t> </w:t>
            </w:r>
            <w:r>
              <w:rPr>
                <w:spacing w:val="-5"/>
                <w:sz w:val="20"/>
              </w:rPr>
              <w:t>(9)</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Public</w:t>
            </w:r>
            <w:r>
              <w:rPr>
                <w:b/>
                <w:spacing w:val="-7"/>
                <w:sz w:val="20"/>
              </w:rPr>
              <w:t> </w:t>
            </w:r>
            <w:r>
              <w:rPr>
                <w:b/>
                <w:sz w:val="20"/>
              </w:rPr>
              <w:t>Disclosure</w:t>
            </w:r>
            <w:r>
              <w:rPr>
                <w:b/>
                <w:spacing w:val="-6"/>
                <w:sz w:val="20"/>
              </w:rPr>
              <w:t> </w:t>
            </w:r>
            <w:r>
              <w:rPr>
                <w:b/>
                <w:sz w:val="20"/>
              </w:rPr>
              <w:t>of</w:t>
            </w:r>
            <w:r>
              <w:rPr>
                <w:b/>
                <w:spacing w:val="-6"/>
                <w:sz w:val="20"/>
              </w:rPr>
              <w:t> </w:t>
            </w:r>
            <w:r>
              <w:rPr>
                <w:b/>
                <w:sz w:val="20"/>
              </w:rPr>
              <w:t>Patent</w:t>
            </w:r>
            <w:r>
              <w:rPr>
                <w:b/>
                <w:spacing w:val="-5"/>
                <w:sz w:val="20"/>
              </w:rPr>
              <w:t> </w:t>
            </w:r>
            <w:r>
              <w:rPr>
                <w:spacing w:val="-4"/>
                <w:sz w:val="20"/>
              </w:rPr>
              <w:t>(10)</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921" w:hRule="atLeast"/>
        </w:trPr>
        <w:tc>
          <w:tcPr>
            <w:tcW w:w="6660" w:type="dxa"/>
          </w:tcPr>
          <w:p>
            <w:pPr>
              <w:pStyle w:val="TableParagraph"/>
              <w:ind w:left="107"/>
              <w:rPr>
                <w:b/>
                <w:sz w:val="20"/>
              </w:rPr>
            </w:pPr>
            <w:r>
              <w:rPr>
                <w:b/>
                <w:sz w:val="20"/>
              </w:rPr>
              <w:t>Trademark</w:t>
            </w:r>
            <w:r>
              <w:rPr>
                <w:b/>
                <w:spacing w:val="-4"/>
                <w:sz w:val="20"/>
              </w:rPr>
              <w:t> </w:t>
            </w:r>
            <w:r>
              <w:rPr>
                <w:b/>
                <w:sz w:val="20"/>
              </w:rPr>
              <w:t>Use</w:t>
            </w:r>
            <w:r>
              <w:rPr>
                <w:b/>
                <w:spacing w:val="-6"/>
                <w:sz w:val="20"/>
              </w:rPr>
              <w:t> </w:t>
            </w:r>
            <w:r>
              <w:rPr>
                <w:b/>
                <w:sz w:val="20"/>
              </w:rPr>
              <w:t>Obligation</w:t>
            </w:r>
            <w:r>
              <w:rPr>
                <w:b/>
                <w:spacing w:val="-8"/>
                <w:sz w:val="20"/>
              </w:rPr>
              <w:t> </w:t>
            </w:r>
            <w:r>
              <w:rPr>
                <w:b/>
                <w:sz w:val="20"/>
              </w:rPr>
              <w:t>and</w:t>
            </w:r>
            <w:r>
              <w:rPr>
                <w:b/>
                <w:spacing w:val="-6"/>
                <w:sz w:val="20"/>
              </w:rPr>
              <w:t> </w:t>
            </w:r>
            <w:r>
              <w:rPr>
                <w:b/>
                <w:sz w:val="20"/>
              </w:rPr>
              <w:t>Related</w:t>
            </w:r>
            <w:r>
              <w:rPr>
                <w:b/>
                <w:spacing w:val="-6"/>
                <w:sz w:val="20"/>
              </w:rPr>
              <w:t> </w:t>
            </w:r>
            <w:r>
              <w:rPr>
                <w:b/>
                <w:sz w:val="20"/>
              </w:rPr>
              <w:t>Grace</w:t>
            </w:r>
            <w:r>
              <w:rPr>
                <w:b/>
                <w:spacing w:val="-6"/>
                <w:sz w:val="20"/>
              </w:rPr>
              <w:t> </w:t>
            </w:r>
            <w:r>
              <w:rPr>
                <w:b/>
                <w:spacing w:val="-2"/>
                <w:sz w:val="20"/>
              </w:rPr>
              <w:t>Period</w:t>
            </w:r>
          </w:p>
          <w:p>
            <w:pPr>
              <w:pStyle w:val="TableParagraph"/>
              <w:numPr>
                <w:ilvl w:val="0"/>
                <w:numId w:val="72"/>
              </w:numPr>
              <w:tabs>
                <w:tab w:pos="452" w:val="left" w:leader="none"/>
              </w:tabs>
              <w:spacing w:line="240" w:lineRule="auto" w:before="0" w:after="0"/>
              <w:ind w:left="452" w:right="0" w:hanging="186"/>
              <w:jc w:val="left"/>
              <w:rPr>
                <w:sz w:val="20"/>
              </w:rPr>
            </w:pPr>
            <w:r>
              <w:rPr>
                <w:sz w:val="20"/>
              </w:rPr>
              <w:t>Trademark</w:t>
            </w:r>
            <w:r>
              <w:rPr>
                <w:spacing w:val="-8"/>
                <w:sz w:val="20"/>
              </w:rPr>
              <w:t> </w:t>
            </w:r>
            <w:r>
              <w:rPr>
                <w:sz w:val="20"/>
              </w:rPr>
              <w:t>use</w:t>
            </w:r>
            <w:r>
              <w:rPr>
                <w:spacing w:val="-7"/>
                <w:sz w:val="20"/>
              </w:rPr>
              <w:t> </w:t>
            </w:r>
            <w:r>
              <w:rPr>
                <w:sz w:val="20"/>
              </w:rPr>
              <w:t>obligation</w:t>
            </w:r>
            <w:r>
              <w:rPr>
                <w:spacing w:val="-6"/>
                <w:sz w:val="20"/>
              </w:rPr>
              <w:t> </w:t>
            </w:r>
            <w:r>
              <w:rPr>
                <w:spacing w:val="-4"/>
                <w:sz w:val="20"/>
              </w:rPr>
              <w:t>(11)</w:t>
            </w:r>
          </w:p>
          <w:p>
            <w:pPr>
              <w:pStyle w:val="TableParagraph"/>
              <w:numPr>
                <w:ilvl w:val="0"/>
                <w:numId w:val="72"/>
              </w:numPr>
              <w:tabs>
                <w:tab w:pos="451" w:val="left" w:leader="none"/>
                <w:tab w:pos="453" w:val="left" w:leader="none"/>
              </w:tabs>
              <w:spacing w:line="230" w:lineRule="atLeast" w:before="0" w:after="0"/>
              <w:ind w:left="453" w:right="320" w:hanging="188"/>
              <w:jc w:val="left"/>
              <w:rPr>
                <w:sz w:val="20"/>
              </w:rPr>
            </w:pPr>
            <w:r>
              <w:rPr>
                <w:sz w:val="20"/>
              </w:rPr>
              <w:t>Grace</w:t>
            </w:r>
            <w:r>
              <w:rPr>
                <w:spacing w:val="-4"/>
                <w:sz w:val="20"/>
              </w:rPr>
              <w:t> </w:t>
            </w:r>
            <w:r>
              <w:rPr>
                <w:sz w:val="20"/>
              </w:rPr>
              <w:t>period</w:t>
            </w:r>
            <w:r>
              <w:rPr>
                <w:spacing w:val="-5"/>
                <w:sz w:val="20"/>
              </w:rPr>
              <w:t> </w:t>
            </w:r>
            <w:r>
              <w:rPr>
                <w:sz w:val="20"/>
              </w:rPr>
              <w:t>after</w:t>
            </w:r>
            <w:r>
              <w:rPr>
                <w:spacing w:val="-3"/>
                <w:sz w:val="20"/>
              </w:rPr>
              <w:t> </w:t>
            </w:r>
            <w:r>
              <w:rPr>
                <w:sz w:val="20"/>
              </w:rPr>
              <w:t>trademark</w:t>
            </w:r>
            <w:r>
              <w:rPr>
                <w:spacing w:val="-5"/>
                <w:sz w:val="20"/>
              </w:rPr>
              <w:t> </w:t>
            </w:r>
            <w:r>
              <w:rPr>
                <w:sz w:val="20"/>
              </w:rPr>
              <w:t>registration</w:t>
            </w:r>
            <w:r>
              <w:rPr>
                <w:spacing w:val="-3"/>
                <w:sz w:val="20"/>
              </w:rPr>
              <w:t> </w:t>
            </w:r>
            <w:r>
              <w:rPr>
                <w:sz w:val="20"/>
              </w:rPr>
              <w:t>before</w:t>
            </w:r>
            <w:r>
              <w:rPr>
                <w:spacing w:val="-4"/>
                <w:sz w:val="20"/>
              </w:rPr>
              <w:t> </w:t>
            </w:r>
            <w:r>
              <w:rPr>
                <w:sz w:val="20"/>
              </w:rPr>
              <w:t>the</w:t>
            </w:r>
            <w:r>
              <w:rPr>
                <w:spacing w:val="-4"/>
                <w:sz w:val="20"/>
              </w:rPr>
              <w:t> </w:t>
            </w:r>
            <w:r>
              <w:rPr>
                <w:sz w:val="20"/>
              </w:rPr>
              <w:t>use</w:t>
            </w:r>
            <w:r>
              <w:rPr>
                <w:spacing w:val="-4"/>
                <w:sz w:val="20"/>
              </w:rPr>
              <w:t> </w:t>
            </w:r>
            <w:r>
              <w:rPr>
                <w:sz w:val="20"/>
              </w:rPr>
              <w:t>obligation</w:t>
            </w:r>
            <w:r>
              <w:rPr>
                <w:spacing w:val="-3"/>
                <w:sz w:val="20"/>
              </w:rPr>
              <w:t> </w:t>
            </w:r>
            <w:r>
              <w:rPr>
                <w:sz w:val="20"/>
              </w:rPr>
              <w:t>comes into effect (12)</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2</w:t>
            </w:r>
          </w:p>
          <w:p>
            <w:pPr>
              <w:pStyle w:val="TableParagraph"/>
              <w:ind w:right="97"/>
              <w:jc w:val="right"/>
              <w:rPr>
                <w:sz w:val="20"/>
              </w:rPr>
            </w:pPr>
            <w:r>
              <w:rPr>
                <w:spacing w:val="-10"/>
                <w:sz w:val="20"/>
              </w:rPr>
              <w:t>1</w:t>
            </w:r>
          </w:p>
          <w:p>
            <w:pPr>
              <w:pStyle w:val="TableParagraph"/>
              <w:spacing w:before="1"/>
              <w:ind w:right="97"/>
              <w:jc w:val="right"/>
              <w:rPr>
                <w:sz w:val="20"/>
              </w:rPr>
            </w:pPr>
            <w:r>
              <w:rPr>
                <w:spacing w:val="-10"/>
                <w:sz w:val="20"/>
              </w:rPr>
              <w:t>1</w:t>
            </w:r>
          </w:p>
        </w:tc>
      </w:tr>
      <w:tr>
        <w:trPr>
          <w:trHeight w:val="287" w:hRule="atLeast"/>
        </w:trPr>
        <w:tc>
          <w:tcPr>
            <w:tcW w:w="6660" w:type="dxa"/>
          </w:tcPr>
          <w:p>
            <w:pPr>
              <w:pStyle w:val="TableParagraph"/>
              <w:ind w:left="107"/>
              <w:rPr>
                <w:sz w:val="20"/>
              </w:rPr>
            </w:pPr>
            <w:r>
              <w:rPr>
                <w:b/>
                <w:sz w:val="20"/>
              </w:rPr>
              <w:t>Protection</w:t>
            </w:r>
            <w:r>
              <w:rPr>
                <w:b/>
                <w:spacing w:val="-7"/>
                <w:sz w:val="20"/>
              </w:rPr>
              <w:t> </w:t>
            </w:r>
            <w:r>
              <w:rPr>
                <w:b/>
                <w:sz w:val="20"/>
              </w:rPr>
              <w:t>for</w:t>
            </w:r>
            <w:r>
              <w:rPr>
                <w:b/>
                <w:spacing w:val="-7"/>
                <w:sz w:val="20"/>
              </w:rPr>
              <w:t> </w:t>
            </w:r>
            <w:r>
              <w:rPr>
                <w:b/>
                <w:sz w:val="20"/>
              </w:rPr>
              <w:t>Well-Known</w:t>
            </w:r>
            <w:r>
              <w:rPr>
                <w:b/>
                <w:spacing w:val="-7"/>
                <w:sz w:val="20"/>
              </w:rPr>
              <w:t> </w:t>
            </w:r>
            <w:r>
              <w:rPr>
                <w:b/>
                <w:sz w:val="20"/>
              </w:rPr>
              <w:t>Marks</w:t>
            </w:r>
            <w:r>
              <w:rPr>
                <w:b/>
                <w:spacing w:val="-7"/>
                <w:sz w:val="20"/>
              </w:rPr>
              <w:t> </w:t>
            </w:r>
            <w:r>
              <w:rPr>
                <w:spacing w:val="-4"/>
                <w:sz w:val="20"/>
              </w:rPr>
              <w:t>(13)</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529" w:hRule="atLeast"/>
        </w:trPr>
        <w:tc>
          <w:tcPr>
            <w:tcW w:w="6660" w:type="dxa"/>
          </w:tcPr>
          <w:p>
            <w:pPr>
              <w:pStyle w:val="TableParagraph"/>
              <w:ind w:left="107"/>
              <w:rPr>
                <w:b/>
                <w:sz w:val="20"/>
              </w:rPr>
            </w:pPr>
            <w:r>
              <w:rPr>
                <w:b/>
                <w:sz w:val="20"/>
              </w:rPr>
              <w:t>Actions</w:t>
            </w:r>
            <w:r>
              <w:rPr>
                <w:b/>
                <w:spacing w:val="-6"/>
                <w:sz w:val="20"/>
              </w:rPr>
              <w:t> </w:t>
            </w:r>
            <w:r>
              <w:rPr>
                <w:b/>
                <w:sz w:val="20"/>
              </w:rPr>
              <w:t>or</w:t>
            </w:r>
            <w:r>
              <w:rPr>
                <w:b/>
                <w:spacing w:val="-5"/>
                <w:sz w:val="20"/>
              </w:rPr>
              <w:t> </w:t>
            </w:r>
            <w:r>
              <w:rPr>
                <w:b/>
                <w:sz w:val="20"/>
              </w:rPr>
              <w:t>Remedies</w:t>
            </w:r>
            <w:r>
              <w:rPr>
                <w:b/>
                <w:spacing w:val="-6"/>
                <w:sz w:val="20"/>
              </w:rPr>
              <w:t> </w:t>
            </w:r>
            <w:r>
              <w:rPr>
                <w:b/>
                <w:sz w:val="20"/>
              </w:rPr>
              <w:t>to</w:t>
            </w:r>
            <w:r>
              <w:rPr>
                <w:b/>
                <w:spacing w:val="-4"/>
                <w:sz w:val="20"/>
              </w:rPr>
              <w:t> </w:t>
            </w:r>
            <w:r>
              <w:rPr>
                <w:b/>
                <w:sz w:val="20"/>
              </w:rPr>
              <w:t>Enforce</w:t>
            </w:r>
            <w:r>
              <w:rPr>
                <w:b/>
                <w:spacing w:val="-5"/>
                <w:sz w:val="20"/>
              </w:rPr>
              <w:t> </w:t>
            </w:r>
            <w:r>
              <w:rPr>
                <w:b/>
                <w:sz w:val="20"/>
              </w:rPr>
              <w:t>Copyright,</w:t>
            </w:r>
            <w:r>
              <w:rPr>
                <w:b/>
                <w:spacing w:val="-4"/>
                <w:sz w:val="20"/>
              </w:rPr>
              <w:t> </w:t>
            </w:r>
            <w:r>
              <w:rPr>
                <w:b/>
                <w:sz w:val="20"/>
              </w:rPr>
              <w:t>Patent,</w:t>
            </w:r>
            <w:r>
              <w:rPr>
                <w:b/>
                <w:spacing w:val="-7"/>
                <w:sz w:val="20"/>
              </w:rPr>
              <w:t> </w:t>
            </w:r>
            <w:r>
              <w:rPr>
                <w:b/>
                <w:sz w:val="20"/>
              </w:rPr>
              <w:t>and</w:t>
            </w:r>
            <w:r>
              <w:rPr>
                <w:b/>
                <w:spacing w:val="-5"/>
                <w:sz w:val="20"/>
              </w:rPr>
              <w:t> </w:t>
            </w:r>
            <w:r>
              <w:rPr>
                <w:b/>
                <w:sz w:val="20"/>
              </w:rPr>
              <w:t>Trademark </w:t>
            </w:r>
            <w:r>
              <w:rPr>
                <w:b/>
                <w:spacing w:val="-2"/>
                <w:sz w:val="20"/>
              </w:rPr>
              <w:t>Protection*</w:t>
            </w:r>
          </w:p>
          <w:p>
            <w:pPr>
              <w:pStyle w:val="TableParagraph"/>
              <w:numPr>
                <w:ilvl w:val="0"/>
                <w:numId w:val="73"/>
              </w:numPr>
              <w:tabs>
                <w:tab w:pos="452" w:val="left" w:leader="none"/>
              </w:tabs>
              <w:spacing w:line="240" w:lineRule="auto" w:before="1" w:after="0"/>
              <w:ind w:left="452" w:right="0" w:hanging="186"/>
              <w:jc w:val="left"/>
              <w:rPr>
                <w:sz w:val="20"/>
              </w:rPr>
            </w:pPr>
            <w:r>
              <w:rPr>
                <w:sz w:val="20"/>
              </w:rPr>
              <w:t>Civil</w:t>
            </w:r>
            <w:r>
              <w:rPr>
                <w:spacing w:val="-7"/>
                <w:sz w:val="20"/>
              </w:rPr>
              <w:t> </w:t>
            </w:r>
            <w:r>
              <w:rPr>
                <w:sz w:val="20"/>
              </w:rPr>
              <w:t>and</w:t>
            </w:r>
            <w:r>
              <w:rPr>
                <w:spacing w:val="-6"/>
                <w:sz w:val="20"/>
              </w:rPr>
              <w:t> </w:t>
            </w:r>
            <w:r>
              <w:rPr>
                <w:sz w:val="20"/>
              </w:rPr>
              <w:t>administrative</w:t>
            </w:r>
            <w:r>
              <w:rPr>
                <w:spacing w:val="-7"/>
                <w:sz w:val="20"/>
              </w:rPr>
              <w:t> </w:t>
            </w:r>
            <w:r>
              <w:rPr>
                <w:sz w:val="20"/>
              </w:rPr>
              <w:t>procedures</w:t>
            </w:r>
            <w:r>
              <w:rPr>
                <w:spacing w:val="-8"/>
                <w:sz w:val="20"/>
              </w:rPr>
              <w:t> </w:t>
            </w:r>
            <w:r>
              <w:rPr>
                <w:sz w:val="20"/>
              </w:rPr>
              <w:t>for</w:t>
            </w:r>
            <w:r>
              <w:rPr>
                <w:spacing w:val="-9"/>
                <w:sz w:val="20"/>
              </w:rPr>
              <w:t> </w:t>
            </w:r>
            <w:r>
              <w:rPr>
                <w:sz w:val="20"/>
              </w:rPr>
              <w:t>copyrights</w:t>
            </w:r>
            <w:r>
              <w:rPr>
                <w:spacing w:val="-7"/>
                <w:sz w:val="20"/>
              </w:rPr>
              <w:t> </w:t>
            </w:r>
            <w:r>
              <w:rPr>
                <w:spacing w:val="-4"/>
                <w:sz w:val="20"/>
              </w:rPr>
              <w:t>(16)</w:t>
            </w:r>
          </w:p>
          <w:p>
            <w:pPr>
              <w:pStyle w:val="TableParagraph"/>
              <w:numPr>
                <w:ilvl w:val="0"/>
                <w:numId w:val="73"/>
              </w:numPr>
              <w:tabs>
                <w:tab w:pos="452" w:val="left" w:leader="none"/>
              </w:tabs>
              <w:spacing w:line="229" w:lineRule="exact" w:before="0" w:after="0"/>
              <w:ind w:left="452" w:right="0" w:hanging="186"/>
              <w:jc w:val="left"/>
              <w:rPr>
                <w:sz w:val="20"/>
              </w:rPr>
            </w:pPr>
            <w:r>
              <w:rPr>
                <w:sz w:val="20"/>
              </w:rPr>
              <w:t>Criminal</w:t>
            </w:r>
            <w:r>
              <w:rPr>
                <w:spacing w:val="-8"/>
                <w:sz w:val="20"/>
              </w:rPr>
              <w:t> </w:t>
            </w:r>
            <w:r>
              <w:rPr>
                <w:sz w:val="20"/>
              </w:rPr>
              <w:t>procedures</w:t>
            </w:r>
            <w:r>
              <w:rPr>
                <w:spacing w:val="-9"/>
                <w:sz w:val="20"/>
              </w:rPr>
              <w:t> </w:t>
            </w:r>
            <w:r>
              <w:rPr>
                <w:sz w:val="20"/>
              </w:rPr>
              <w:t>for</w:t>
            </w:r>
            <w:r>
              <w:rPr>
                <w:spacing w:val="-7"/>
                <w:sz w:val="20"/>
              </w:rPr>
              <w:t> </w:t>
            </w:r>
            <w:r>
              <w:rPr>
                <w:sz w:val="20"/>
              </w:rPr>
              <w:t>copyrights</w:t>
            </w:r>
            <w:r>
              <w:rPr>
                <w:spacing w:val="-8"/>
                <w:sz w:val="20"/>
              </w:rPr>
              <w:t> </w:t>
            </w:r>
            <w:r>
              <w:rPr>
                <w:spacing w:val="-4"/>
                <w:sz w:val="20"/>
              </w:rPr>
              <w:t>(17)</w:t>
            </w:r>
          </w:p>
          <w:p>
            <w:pPr>
              <w:pStyle w:val="TableParagraph"/>
              <w:numPr>
                <w:ilvl w:val="0"/>
                <w:numId w:val="73"/>
              </w:numPr>
              <w:tabs>
                <w:tab w:pos="451" w:val="left" w:leader="none"/>
              </w:tabs>
              <w:spacing w:line="229" w:lineRule="exact" w:before="0" w:after="0"/>
              <w:ind w:left="451" w:right="0" w:hanging="186"/>
              <w:jc w:val="left"/>
              <w:rPr>
                <w:sz w:val="20"/>
              </w:rPr>
            </w:pPr>
            <w:r>
              <w:rPr>
                <w:sz w:val="20"/>
              </w:rPr>
              <w:t>Provisional</w:t>
            </w:r>
            <w:r>
              <w:rPr>
                <w:spacing w:val="-8"/>
                <w:sz w:val="20"/>
              </w:rPr>
              <w:t> </w:t>
            </w:r>
            <w:r>
              <w:rPr>
                <w:sz w:val="20"/>
              </w:rPr>
              <w:t>measures</w:t>
            </w:r>
            <w:r>
              <w:rPr>
                <w:spacing w:val="-8"/>
                <w:sz w:val="20"/>
              </w:rPr>
              <w:t> </w:t>
            </w:r>
            <w:r>
              <w:rPr>
                <w:sz w:val="20"/>
              </w:rPr>
              <w:t>for</w:t>
            </w:r>
            <w:r>
              <w:rPr>
                <w:spacing w:val="-9"/>
                <w:sz w:val="20"/>
              </w:rPr>
              <w:t> </w:t>
            </w:r>
            <w:r>
              <w:rPr>
                <w:sz w:val="20"/>
              </w:rPr>
              <w:t>copyrights</w:t>
            </w:r>
            <w:r>
              <w:rPr>
                <w:spacing w:val="-8"/>
                <w:sz w:val="20"/>
              </w:rPr>
              <w:t> </w:t>
            </w:r>
            <w:r>
              <w:rPr>
                <w:spacing w:val="-4"/>
                <w:sz w:val="20"/>
              </w:rPr>
              <w:t>(18)</w:t>
            </w:r>
          </w:p>
          <w:p>
            <w:pPr>
              <w:pStyle w:val="TableParagraph"/>
              <w:numPr>
                <w:ilvl w:val="0"/>
                <w:numId w:val="73"/>
              </w:numPr>
              <w:tabs>
                <w:tab w:pos="451" w:val="left" w:leader="none"/>
              </w:tabs>
              <w:spacing w:line="240" w:lineRule="auto" w:before="1" w:after="0"/>
              <w:ind w:left="451" w:right="0" w:hanging="186"/>
              <w:jc w:val="left"/>
              <w:rPr>
                <w:sz w:val="20"/>
              </w:rPr>
            </w:pPr>
            <w:r>
              <w:rPr>
                <w:sz w:val="20"/>
              </w:rPr>
              <w:t>Civil</w:t>
            </w:r>
            <w:r>
              <w:rPr>
                <w:spacing w:val="-7"/>
                <w:sz w:val="20"/>
              </w:rPr>
              <w:t> </w:t>
            </w:r>
            <w:r>
              <w:rPr>
                <w:sz w:val="20"/>
              </w:rPr>
              <w:t>and</w:t>
            </w:r>
            <w:r>
              <w:rPr>
                <w:spacing w:val="-5"/>
                <w:sz w:val="20"/>
              </w:rPr>
              <w:t> </w:t>
            </w:r>
            <w:r>
              <w:rPr>
                <w:sz w:val="20"/>
              </w:rPr>
              <w:t>administrative</w:t>
            </w:r>
            <w:r>
              <w:rPr>
                <w:spacing w:val="-7"/>
                <w:sz w:val="20"/>
              </w:rPr>
              <w:t> </w:t>
            </w:r>
            <w:r>
              <w:rPr>
                <w:sz w:val="20"/>
              </w:rPr>
              <w:t>procedures</w:t>
            </w:r>
            <w:r>
              <w:rPr>
                <w:spacing w:val="-7"/>
                <w:sz w:val="20"/>
              </w:rPr>
              <w:t> </w:t>
            </w:r>
            <w:r>
              <w:rPr>
                <w:sz w:val="20"/>
              </w:rPr>
              <w:t>for</w:t>
            </w:r>
            <w:r>
              <w:rPr>
                <w:spacing w:val="-8"/>
                <w:sz w:val="20"/>
              </w:rPr>
              <w:t> </w:t>
            </w:r>
            <w:r>
              <w:rPr>
                <w:sz w:val="20"/>
              </w:rPr>
              <w:t>patents</w:t>
            </w:r>
            <w:r>
              <w:rPr>
                <w:spacing w:val="-8"/>
                <w:sz w:val="20"/>
              </w:rPr>
              <w:t> </w:t>
            </w:r>
            <w:r>
              <w:rPr>
                <w:spacing w:val="-4"/>
                <w:sz w:val="20"/>
              </w:rPr>
              <w:t>(19)</w:t>
            </w:r>
          </w:p>
          <w:p>
            <w:pPr>
              <w:pStyle w:val="TableParagraph"/>
              <w:numPr>
                <w:ilvl w:val="0"/>
                <w:numId w:val="73"/>
              </w:numPr>
              <w:tabs>
                <w:tab w:pos="451" w:val="left" w:leader="none"/>
              </w:tabs>
              <w:spacing w:line="240" w:lineRule="auto" w:before="0" w:after="0"/>
              <w:ind w:left="451" w:right="0" w:hanging="186"/>
              <w:jc w:val="left"/>
              <w:rPr>
                <w:sz w:val="20"/>
              </w:rPr>
            </w:pPr>
            <w:r>
              <w:rPr>
                <w:sz w:val="20"/>
              </w:rPr>
              <w:t>Criminal</w:t>
            </w:r>
            <w:r>
              <w:rPr>
                <w:spacing w:val="-7"/>
                <w:sz w:val="20"/>
              </w:rPr>
              <w:t> </w:t>
            </w:r>
            <w:r>
              <w:rPr>
                <w:sz w:val="20"/>
              </w:rPr>
              <w:t>procedures</w:t>
            </w:r>
            <w:r>
              <w:rPr>
                <w:spacing w:val="-8"/>
                <w:sz w:val="20"/>
              </w:rPr>
              <w:t> </w:t>
            </w:r>
            <w:r>
              <w:rPr>
                <w:sz w:val="20"/>
              </w:rPr>
              <w:t>for</w:t>
            </w:r>
            <w:r>
              <w:rPr>
                <w:spacing w:val="-8"/>
                <w:sz w:val="20"/>
              </w:rPr>
              <w:t> </w:t>
            </w:r>
            <w:r>
              <w:rPr>
                <w:sz w:val="20"/>
              </w:rPr>
              <w:t>patents</w:t>
            </w:r>
            <w:r>
              <w:rPr>
                <w:spacing w:val="-7"/>
                <w:sz w:val="20"/>
              </w:rPr>
              <w:t> </w:t>
            </w:r>
            <w:r>
              <w:rPr>
                <w:spacing w:val="-4"/>
                <w:sz w:val="20"/>
              </w:rPr>
              <w:t>(20)</w:t>
            </w:r>
          </w:p>
          <w:p>
            <w:pPr>
              <w:pStyle w:val="TableParagraph"/>
              <w:numPr>
                <w:ilvl w:val="0"/>
                <w:numId w:val="73"/>
              </w:numPr>
              <w:tabs>
                <w:tab w:pos="451" w:val="left" w:leader="none"/>
              </w:tabs>
              <w:spacing w:line="240" w:lineRule="auto" w:before="1" w:after="0"/>
              <w:ind w:left="451" w:right="0" w:hanging="186"/>
              <w:jc w:val="left"/>
              <w:rPr>
                <w:sz w:val="20"/>
              </w:rPr>
            </w:pPr>
            <w:r>
              <w:rPr>
                <w:sz w:val="20"/>
              </w:rPr>
              <w:t>Provisional</w:t>
            </w:r>
            <w:r>
              <w:rPr>
                <w:spacing w:val="-7"/>
                <w:sz w:val="20"/>
              </w:rPr>
              <w:t> </w:t>
            </w:r>
            <w:r>
              <w:rPr>
                <w:sz w:val="20"/>
              </w:rPr>
              <w:t>measures</w:t>
            </w:r>
            <w:r>
              <w:rPr>
                <w:spacing w:val="-7"/>
                <w:sz w:val="20"/>
              </w:rPr>
              <w:t> </w:t>
            </w:r>
            <w:r>
              <w:rPr>
                <w:sz w:val="20"/>
              </w:rPr>
              <w:t>for</w:t>
            </w:r>
            <w:r>
              <w:rPr>
                <w:spacing w:val="-9"/>
                <w:sz w:val="20"/>
              </w:rPr>
              <w:t> </w:t>
            </w:r>
            <w:r>
              <w:rPr>
                <w:sz w:val="20"/>
              </w:rPr>
              <w:t>patents</w:t>
            </w:r>
            <w:r>
              <w:rPr>
                <w:spacing w:val="-7"/>
                <w:sz w:val="20"/>
              </w:rPr>
              <w:t> </w:t>
            </w:r>
            <w:r>
              <w:rPr>
                <w:spacing w:val="-4"/>
                <w:sz w:val="20"/>
              </w:rPr>
              <w:t>(21)</w:t>
            </w:r>
          </w:p>
          <w:p>
            <w:pPr>
              <w:pStyle w:val="TableParagraph"/>
              <w:numPr>
                <w:ilvl w:val="0"/>
                <w:numId w:val="73"/>
              </w:numPr>
              <w:tabs>
                <w:tab w:pos="451" w:val="left" w:leader="none"/>
              </w:tabs>
              <w:spacing w:line="229" w:lineRule="exact" w:before="0" w:after="0"/>
              <w:ind w:left="451" w:right="0" w:hanging="186"/>
              <w:jc w:val="left"/>
              <w:rPr>
                <w:sz w:val="20"/>
              </w:rPr>
            </w:pPr>
            <w:r>
              <w:rPr>
                <w:sz w:val="20"/>
              </w:rPr>
              <w:t>Civil</w:t>
            </w:r>
            <w:r>
              <w:rPr>
                <w:spacing w:val="-8"/>
                <w:sz w:val="20"/>
              </w:rPr>
              <w:t> </w:t>
            </w:r>
            <w:r>
              <w:rPr>
                <w:sz w:val="20"/>
              </w:rPr>
              <w:t>and</w:t>
            </w:r>
            <w:r>
              <w:rPr>
                <w:spacing w:val="-6"/>
                <w:sz w:val="20"/>
              </w:rPr>
              <w:t> </w:t>
            </w:r>
            <w:r>
              <w:rPr>
                <w:sz w:val="20"/>
              </w:rPr>
              <w:t>administrative</w:t>
            </w:r>
            <w:r>
              <w:rPr>
                <w:spacing w:val="-7"/>
                <w:sz w:val="20"/>
              </w:rPr>
              <w:t> </w:t>
            </w:r>
            <w:r>
              <w:rPr>
                <w:sz w:val="20"/>
              </w:rPr>
              <w:t>procedures</w:t>
            </w:r>
            <w:r>
              <w:rPr>
                <w:spacing w:val="-8"/>
                <w:sz w:val="20"/>
              </w:rPr>
              <w:t> </w:t>
            </w:r>
            <w:r>
              <w:rPr>
                <w:sz w:val="20"/>
              </w:rPr>
              <w:t>for</w:t>
            </w:r>
            <w:r>
              <w:rPr>
                <w:spacing w:val="-9"/>
                <w:sz w:val="20"/>
              </w:rPr>
              <w:t> </w:t>
            </w:r>
            <w:r>
              <w:rPr>
                <w:sz w:val="20"/>
              </w:rPr>
              <w:t>trademarks</w:t>
            </w:r>
            <w:r>
              <w:rPr>
                <w:spacing w:val="-8"/>
                <w:sz w:val="20"/>
              </w:rPr>
              <w:t> </w:t>
            </w:r>
            <w:r>
              <w:rPr>
                <w:spacing w:val="-4"/>
                <w:sz w:val="20"/>
              </w:rPr>
              <w:t>(22)</w:t>
            </w:r>
          </w:p>
          <w:p>
            <w:pPr>
              <w:pStyle w:val="TableParagraph"/>
              <w:numPr>
                <w:ilvl w:val="0"/>
                <w:numId w:val="73"/>
              </w:numPr>
              <w:tabs>
                <w:tab w:pos="451" w:val="left" w:leader="none"/>
              </w:tabs>
              <w:spacing w:line="229" w:lineRule="exact" w:before="0" w:after="0"/>
              <w:ind w:left="451" w:right="0" w:hanging="186"/>
              <w:jc w:val="left"/>
              <w:rPr>
                <w:sz w:val="20"/>
              </w:rPr>
            </w:pPr>
            <w:r>
              <w:rPr>
                <w:sz w:val="20"/>
              </w:rPr>
              <w:t>Criminal</w:t>
            </w:r>
            <w:r>
              <w:rPr>
                <w:spacing w:val="-8"/>
                <w:sz w:val="20"/>
              </w:rPr>
              <w:t> </w:t>
            </w:r>
            <w:r>
              <w:rPr>
                <w:sz w:val="20"/>
              </w:rPr>
              <w:t>procedures</w:t>
            </w:r>
            <w:r>
              <w:rPr>
                <w:spacing w:val="-8"/>
                <w:sz w:val="20"/>
              </w:rPr>
              <w:t> </w:t>
            </w:r>
            <w:r>
              <w:rPr>
                <w:sz w:val="20"/>
              </w:rPr>
              <w:t>for</w:t>
            </w:r>
            <w:r>
              <w:rPr>
                <w:spacing w:val="-6"/>
                <w:sz w:val="20"/>
              </w:rPr>
              <w:t> </w:t>
            </w:r>
            <w:r>
              <w:rPr>
                <w:sz w:val="20"/>
              </w:rPr>
              <w:t>trademarks</w:t>
            </w:r>
            <w:r>
              <w:rPr>
                <w:spacing w:val="-9"/>
                <w:sz w:val="20"/>
              </w:rPr>
              <w:t> </w:t>
            </w:r>
            <w:r>
              <w:rPr>
                <w:spacing w:val="-4"/>
                <w:sz w:val="20"/>
              </w:rPr>
              <w:t>(23)</w:t>
            </w:r>
          </w:p>
          <w:p>
            <w:pPr>
              <w:pStyle w:val="TableParagraph"/>
              <w:numPr>
                <w:ilvl w:val="0"/>
                <w:numId w:val="73"/>
              </w:numPr>
              <w:tabs>
                <w:tab w:pos="452" w:val="left" w:leader="none"/>
              </w:tabs>
              <w:spacing w:line="210" w:lineRule="exact" w:before="0" w:after="0"/>
              <w:ind w:left="452" w:right="0" w:hanging="186"/>
              <w:jc w:val="left"/>
              <w:rPr>
                <w:sz w:val="20"/>
              </w:rPr>
            </w:pPr>
            <w:r>
              <w:rPr>
                <w:sz w:val="20"/>
              </w:rPr>
              <w:t>Provisional</w:t>
            </w:r>
            <w:r>
              <w:rPr>
                <w:spacing w:val="-7"/>
                <w:sz w:val="20"/>
              </w:rPr>
              <w:t> </w:t>
            </w:r>
            <w:r>
              <w:rPr>
                <w:sz w:val="20"/>
              </w:rPr>
              <w:t>measures</w:t>
            </w:r>
            <w:r>
              <w:rPr>
                <w:spacing w:val="-8"/>
                <w:sz w:val="20"/>
              </w:rPr>
              <w:t> </w:t>
            </w:r>
            <w:r>
              <w:rPr>
                <w:sz w:val="20"/>
              </w:rPr>
              <w:t>for</w:t>
            </w:r>
            <w:r>
              <w:rPr>
                <w:spacing w:val="-8"/>
                <w:sz w:val="20"/>
              </w:rPr>
              <w:t> </w:t>
            </w:r>
            <w:r>
              <w:rPr>
                <w:sz w:val="20"/>
              </w:rPr>
              <w:t>trademarks</w:t>
            </w:r>
            <w:r>
              <w:rPr>
                <w:spacing w:val="-7"/>
                <w:sz w:val="20"/>
              </w:rPr>
              <w:t> </w:t>
            </w:r>
            <w:r>
              <w:rPr>
                <w:spacing w:val="-4"/>
                <w:sz w:val="20"/>
              </w:rPr>
              <w:t>(24)</w:t>
            </w:r>
          </w:p>
        </w:tc>
        <w:tc>
          <w:tcPr>
            <w:tcW w:w="900" w:type="dxa"/>
          </w:tcPr>
          <w:p>
            <w:pPr>
              <w:pStyle w:val="TableParagraph"/>
              <w:ind w:right="97"/>
              <w:jc w:val="right"/>
              <w:rPr>
                <w:b/>
                <w:sz w:val="20"/>
              </w:rPr>
            </w:pPr>
            <w:r>
              <w:rPr>
                <w:b/>
                <w:spacing w:val="-10"/>
                <w:sz w:val="20"/>
              </w:rPr>
              <w:t>1</w:t>
            </w:r>
          </w:p>
          <w:p>
            <w:pPr>
              <w:pStyle w:val="TableParagraph"/>
              <w:spacing w:before="1"/>
              <w:rPr>
                <w:sz w:val="20"/>
              </w:rPr>
            </w:pPr>
          </w:p>
          <w:p>
            <w:pPr>
              <w:pStyle w:val="TableParagraph"/>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before="1"/>
              <w:ind w:left="441"/>
              <w:rPr>
                <w:sz w:val="20"/>
              </w:rPr>
            </w:pPr>
            <w:r>
              <w:rPr>
                <w:spacing w:val="-4"/>
                <w:sz w:val="20"/>
              </w:rPr>
              <w:t>0.11</w:t>
            </w:r>
          </w:p>
          <w:p>
            <w:pPr>
              <w:pStyle w:val="TableParagraph"/>
              <w:ind w:left="441"/>
              <w:rPr>
                <w:sz w:val="20"/>
              </w:rPr>
            </w:pPr>
            <w:r>
              <w:rPr>
                <w:spacing w:val="-4"/>
                <w:sz w:val="20"/>
              </w:rPr>
              <w:t>0.11</w:t>
            </w:r>
          </w:p>
          <w:p>
            <w:pPr>
              <w:pStyle w:val="TableParagraph"/>
              <w:spacing w:before="1"/>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line="210" w:lineRule="exact"/>
              <w:ind w:left="441"/>
              <w:rPr>
                <w:sz w:val="20"/>
              </w:rPr>
            </w:pPr>
            <w:r>
              <w:rPr>
                <w:spacing w:val="-4"/>
                <w:sz w:val="20"/>
              </w:rPr>
              <w:t>0.11</w:t>
            </w:r>
          </w:p>
        </w:tc>
        <w:tc>
          <w:tcPr>
            <w:tcW w:w="900" w:type="dxa"/>
          </w:tcPr>
          <w:p>
            <w:pPr>
              <w:pStyle w:val="TableParagraph"/>
              <w:ind w:right="97"/>
              <w:jc w:val="right"/>
              <w:rPr>
                <w:b/>
                <w:sz w:val="20"/>
              </w:rPr>
            </w:pPr>
            <w:r>
              <w:rPr>
                <w:b/>
                <w:spacing w:val="-10"/>
                <w:sz w:val="20"/>
              </w:rPr>
              <w:t>1</w:t>
            </w:r>
          </w:p>
          <w:p>
            <w:pPr>
              <w:pStyle w:val="TableParagraph"/>
              <w:spacing w:before="1"/>
              <w:rPr>
                <w:sz w:val="20"/>
              </w:rPr>
            </w:pPr>
          </w:p>
          <w:p>
            <w:pPr>
              <w:pStyle w:val="TableParagraph"/>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before="1"/>
              <w:ind w:left="441"/>
              <w:rPr>
                <w:sz w:val="20"/>
              </w:rPr>
            </w:pPr>
            <w:r>
              <w:rPr>
                <w:spacing w:val="-4"/>
                <w:sz w:val="20"/>
              </w:rPr>
              <w:t>0.11</w:t>
            </w:r>
          </w:p>
          <w:p>
            <w:pPr>
              <w:pStyle w:val="TableParagraph"/>
              <w:ind w:left="441"/>
              <w:rPr>
                <w:sz w:val="20"/>
              </w:rPr>
            </w:pPr>
            <w:r>
              <w:rPr>
                <w:spacing w:val="-4"/>
                <w:sz w:val="20"/>
              </w:rPr>
              <w:t>0.11</w:t>
            </w:r>
          </w:p>
          <w:p>
            <w:pPr>
              <w:pStyle w:val="TableParagraph"/>
              <w:spacing w:before="1"/>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line="229" w:lineRule="exact"/>
              <w:ind w:left="441"/>
              <w:rPr>
                <w:sz w:val="20"/>
              </w:rPr>
            </w:pPr>
            <w:r>
              <w:rPr>
                <w:spacing w:val="-4"/>
                <w:sz w:val="20"/>
              </w:rPr>
              <w:t>0.11</w:t>
            </w:r>
          </w:p>
          <w:p>
            <w:pPr>
              <w:pStyle w:val="TableParagraph"/>
              <w:spacing w:line="210" w:lineRule="exact"/>
              <w:ind w:left="441"/>
              <w:rPr>
                <w:sz w:val="20"/>
              </w:rPr>
            </w:pPr>
            <w:r>
              <w:rPr>
                <w:spacing w:val="-4"/>
                <w:sz w:val="20"/>
              </w:rPr>
              <w:t>0.11</w:t>
            </w:r>
          </w:p>
        </w:tc>
        <w:tc>
          <w:tcPr>
            <w:tcW w:w="900" w:type="dxa"/>
          </w:tcPr>
          <w:p>
            <w:pPr>
              <w:pStyle w:val="TableParagraph"/>
              <w:ind w:right="97"/>
              <w:jc w:val="right"/>
              <w:rPr>
                <w:b/>
                <w:sz w:val="20"/>
              </w:rPr>
            </w:pPr>
            <w:r>
              <w:rPr>
                <w:b/>
                <w:spacing w:val="-10"/>
                <w:sz w:val="20"/>
              </w:rPr>
              <w:t>2</w:t>
            </w:r>
          </w:p>
          <w:p>
            <w:pPr>
              <w:pStyle w:val="TableParagraph"/>
              <w:spacing w:before="1"/>
              <w:rPr>
                <w:sz w:val="20"/>
              </w:rPr>
            </w:pPr>
          </w:p>
          <w:p>
            <w:pPr>
              <w:pStyle w:val="TableParagraph"/>
              <w:ind w:left="441"/>
              <w:rPr>
                <w:sz w:val="20"/>
              </w:rPr>
            </w:pPr>
            <w:r>
              <w:rPr>
                <w:spacing w:val="-4"/>
                <w:sz w:val="20"/>
              </w:rPr>
              <w:t>0.22</w:t>
            </w:r>
          </w:p>
          <w:p>
            <w:pPr>
              <w:pStyle w:val="TableParagraph"/>
              <w:spacing w:line="229" w:lineRule="exact"/>
              <w:ind w:left="441"/>
              <w:rPr>
                <w:sz w:val="20"/>
              </w:rPr>
            </w:pPr>
            <w:r>
              <w:rPr>
                <w:spacing w:val="-4"/>
                <w:sz w:val="20"/>
              </w:rPr>
              <w:t>0.22</w:t>
            </w:r>
          </w:p>
          <w:p>
            <w:pPr>
              <w:pStyle w:val="TableParagraph"/>
              <w:spacing w:line="229" w:lineRule="exact"/>
              <w:ind w:left="441"/>
              <w:rPr>
                <w:sz w:val="20"/>
              </w:rPr>
            </w:pPr>
            <w:r>
              <w:rPr>
                <w:spacing w:val="-4"/>
                <w:sz w:val="20"/>
              </w:rPr>
              <w:t>0.22</w:t>
            </w:r>
          </w:p>
          <w:p>
            <w:pPr>
              <w:pStyle w:val="TableParagraph"/>
              <w:spacing w:before="1"/>
              <w:ind w:left="441"/>
              <w:rPr>
                <w:sz w:val="20"/>
              </w:rPr>
            </w:pPr>
            <w:r>
              <w:rPr>
                <w:spacing w:val="-4"/>
                <w:sz w:val="20"/>
              </w:rPr>
              <w:t>0.22</w:t>
            </w:r>
          </w:p>
          <w:p>
            <w:pPr>
              <w:pStyle w:val="TableParagraph"/>
              <w:ind w:left="441"/>
              <w:rPr>
                <w:sz w:val="20"/>
              </w:rPr>
            </w:pPr>
            <w:r>
              <w:rPr>
                <w:spacing w:val="-4"/>
                <w:sz w:val="20"/>
              </w:rPr>
              <w:t>0.22</w:t>
            </w:r>
          </w:p>
          <w:p>
            <w:pPr>
              <w:pStyle w:val="TableParagraph"/>
              <w:spacing w:before="1"/>
              <w:ind w:left="441"/>
              <w:rPr>
                <w:sz w:val="20"/>
              </w:rPr>
            </w:pPr>
            <w:r>
              <w:rPr>
                <w:spacing w:val="-4"/>
                <w:sz w:val="20"/>
              </w:rPr>
              <w:t>0.22</w:t>
            </w:r>
          </w:p>
          <w:p>
            <w:pPr>
              <w:pStyle w:val="TableParagraph"/>
              <w:spacing w:line="229" w:lineRule="exact"/>
              <w:ind w:left="441"/>
              <w:rPr>
                <w:sz w:val="20"/>
              </w:rPr>
            </w:pPr>
            <w:r>
              <w:rPr>
                <w:spacing w:val="-4"/>
                <w:sz w:val="20"/>
              </w:rPr>
              <w:t>0.22</w:t>
            </w:r>
          </w:p>
          <w:p>
            <w:pPr>
              <w:pStyle w:val="TableParagraph"/>
              <w:spacing w:line="229" w:lineRule="exact"/>
              <w:ind w:left="441"/>
              <w:rPr>
                <w:sz w:val="20"/>
              </w:rPr>
            </w:pPr>
            <w:r>
              <w:rPr>
                <w:spacing w:val="-4"/>
                <w:sz w:val="20"/>
              </w:rPr>
              <w:t>0.22</w:t>
            </w:r>
          </w:p>
          <w:p>
            <w:pPr>
              <w:pStyle w:val="TableParagraph"/>
              <w:spacing w:line="210" w:lineRule="exact"/>
              <w:ind w:left="441"/>
              <w:rPr>
                <w:sz w:val="20"/>
              </w:rPr>
            </w:pPr>
            <w:r>
              <w:rPr>
                <w:spacing w:val="-4"/>
                <w:sz w:val="20"/>
              </w:rPr>
              <w:t>0.22</w:t>
            </w:r>
          </w:p>
        </w:tc>
      </w:tr>
      <w:tr>
        <w:trPr>
          <w:trHeight w:val="921" w:hRule="atLeast"/>
        </w:trPr>
        <w:tc>
          <w:tcPr>
            <w:tcW w:w="6660" w:type="dxa"/>
          </w:tcPr>
          <w:p>
            <w:pPr>
              <w:pStyle w:val="TableParagraph"/>
              <w:ind w:left="107"/>
              <w:rPr>
                <w:b/>
                <w:sz w:val="20"/>
              </w:rPr>
            </w:pPr>
            <w:r>
              <w:rPr>
                <w:b/>
                <w:sz w:val="20"/>
              </w:rPr>
              <w:t>Arbitration</w:t>
            </w:r>
            <w:r>
              <w:rPr>
                <w:b/>
                <w:spacing w:val="-8"/>
                <w:sz w:val="20"/>
              </w:rPr>
              <w:t> </w:t>
            </w:r>
            <w:r>
              <w:rPr>
                <w:b/>
                <w:sz w:val="20"/>
              </w:rPr>
              <w:t>of</w:t>
            </w:r>
            <w:r>
              <w:rPr>
                <w:b/>
                <w:spacing w:val="-6"/>
                <w:sz w:val="20"/>
              </w:rPr>
              <w:t> </w:t>
            </w:r>
            <w:r>
              <w:rPr>
                <w:b/>
                <w:sz w:val="20"/>
              </w:rPr>
              <w:t>Copyright,</w:t>
            </w:r>
            <w:r>
              <w:rPr>
                <w:b/>
                <w:spacing w:val="-9"/>
                <w:sz w:val="20"/>
              </w:rPr>
              <w:t> </w:t>
            </w:r>
            <w:r>
              <w:rPr>
                <w:b/>
                <w:sz w:val="20"/>
              </w:rPr>
              <w:t>Patent,</w:t>
            </w:r>
            <w:r>
              <w:rPr>
                <w:b/>
                <w:spacing w:val="-6"/>
                <w:sz w:val="20"/>
              </w:rPr>
              <w:t> </w:t>
            </w:r>
            <w:r>
              <w:rPr>
                <w:b/>
                <w:sz w:val="20"/>
              </w:rPr>
              <w:t>and</w:t>
            </w:r>
            <w:r>
              <w:rPr>
                <w:b/>
                <w:spacing w:val="-7"/>
                <w:sz w:val="20"/>
              </w:rPr>
              <w:t> </w:t>
            </w:r>
            <w:r>
              <w:rPr>
                <w:b/>
                <w:sz w:val="20"/>
              </w:rPr>
              <w:t>Trademark</w:t>
            </w:r>
            <w:r>
              <w:rPr>
                <w:b/>
                <w:spacing w:val="-5"/>
                <w:sz w:val="20"/>
              </w:rPr>
              <w:t> </w:t>
            </w:r>
            <w:r>
              <w:rPr>
                <w:b/>
                <w:spacing w:val="-2"/>
                <w:sz w:val="20"/>
              </w:rPr>
              <w:t>Disputes*</w:t>
            </w:r>
          </w:p>
          <w:p>
            <w:pPr>
              <w:pStyle w:val="TableParagraph"/>
              <w:numPr>
                <w:ilvl w:val="0"/>
                <w:numId w:val="74"/>
              </w:numPr>
              <w:tabs>
                <w:tab w:pos="452" w:val="left" w:leader="none"/>
              </w:tabs>
              <w:spacing w:line="240" w:lineRule="auto" w:before="0" w:after="0"/>
              <w:ind w:left="452" w:right="0" w:hanging="186"/>
              <w:jc w:val="left"/>
              <w:rPr>
                <w:sz w:val="20"/>
              </w:rPr>
            </w:pPr>
            <w:r>
              <w:rPr>
                <w:sz w:val="20"/>
              </w:rPr>
              <w:t>Arbitration</w:t>
            </w:r>
            <w:r>
              <w:rPr>
                <w:spacing w:val="-8"/>
                <w:sz w:val="20"/>
              </w:rPr>
              <w:t> </w:t>
            </w:r>
            <w:r>
              <w:rPr>
                <w:sz w:val="20"/>
              </w:rPr>
              <w:t>for</w:t>
            </w:r>
            <w:r>
              <w:rPr>
                <w:spacing w:val="-7"/>
                <w:sz w:val="20"/>
              </w:rPr>
              <w:t> </w:t>
            </w:r>
            <w:r>
              <w:rPr>
                <w:sz w:val="20"/>
              </w:rPr>
              <w:t>copyrights</w:t>
            </w:r>
            <w:r>
              <w:rPr>
                <w:spacing w:val="-10"/>
                <w:sz w:val="20"/>
              </w:rPr>
              <w:t> </w:t>
            </w:r>
            <w:r>
              <w:rPr>
                <w:sz w:val="20"/>
              </w:rPr>
              <w:t>disputes</w:t>
            </w:r>
            <w:r>
              <w:rPr>
                <w:spacing w:val="-9"/>
                <w:sz w:val="20"/>
              </w:rPr>
              <w:t> </w:t>
            </w:r>
            <w:r>
              <w:rPr>
                <w:spacing w:val="-4"/>
                <w:sz w:val="20"/>
              </w:rPr>
              <w:t>(25)</w:t>
            </w:r>
          </w:p>
          <w:p>
            <w:pPr>
              <w:pStyle w:val="TableParagraph"/>
              <w:numPr>
                <w:ilvl w:val="0"/>
                <w:numId w:val="74"/>
              </w:numPr>
              <w:tabs>
                <w:tab w:pos="452" w:val="left" w:leader="none"/>
              </w:tabs>
              <w:spacing w:line="240" w:lineRule="auto" w:before="1" w:after="0"/>
              <w:ind w:left="452" w:right="0" w:hanging="186"/>
              <w:jc w:val="left"/>
              <w:rPr>
                <w:sz w:val="20"/>
              </w:rPr>
            </w:pPr>
            <w:r>
              <w:rPr>
                <w:sz w:val="20"/>
              </w:rPr>
              <w:t>Arbitration</w:t>
            </w:r>
            <w:r>
              <w:rPr>
                <w:spacing w:val="-7"/>
                <w:sz w:val="20"/>
              </w:rPr>
              <w:t> </w:t>
            </w:r>
            <w:r>
              <w:rPr>
                <w:sz w:val="20"/>
              </w:rPr>
              <w:t>for</w:t>
            </w:r>
            <w:r>
              <w:rPr>
                <w:spacing w:val="-7"/>
                <w:sz w:val="20"/>
              </w:rPr>
              <w:t> </w:t>
            </w:r>
            <w:r>
              <w:rPr>
                <w:sz w:val="20"/>
              </w:rPr>
              <w:t>patents</w:t>
            </w:r>
            <w:r>
              <w:rPr>
                <w:spacing w:val="-8"/>
                <w:sz w:val="20"/>
              </w:rPr>
              <w:t> </w:t>
            </w:r>
            <w:r>
              <w:rPr>
                <w:sz w:val="20"/>
              </w:rPr>
              <w:t>disputes</w:t>
            </w:r>
            <w:r>
              <w:rPr>
                <w:spacing w:val="-9"/>
                <w:sz w:val="20"/>
              </w:rPr>
              <w:t> </w:t>
            </w:r>
            <w:r>
              <w:rPr>
                <w:spacing w:val="-4"/>
                <w:sz w:val="20"/>
              </w:rPr>
              <w:t>(26)</w:t>
            </w:r>
          </w:p>
          <w:p>
            <w:pPr>
              <w:pStyle w:val="TableParagraph"/>
              <w:numPr>
                <w:ilvl w:val="0"/>
                <w:numId w:val="74"/>
              </w:numPr>
              <w:tabs>
                <w:tab w:pos="452" w:val="left" w:leader="none"/>
              </w:tabs>
              <w:spacing w:line="210" w:lineRule="exact" w:before="0" w:after="0"/>
              <w:ind w:left="452" w:right="0" w:hanging="186"/>
              <w:jc w:val="left"/>
              <w:rPr>
                <w:sz w:val="20"/>
              </w:rPr>
            </w:pPr>
            <w:r>
              <w:rPr>
                <w:sz w:val="20"/>
              </w:rPr>
              <w:t>Arbitration</w:t>
            </w:r>
            <w:r>
              <w:rPr>
                <w:spacing w:val="-8"/>
                <w:sz w:val="20"/>
              </w:rPr>
              <w:t> </w:t>
            </w:r>
            <w:r>
              <w:rPr>
                <w:sz w:val="20"/>
              </w:rPr>
              <w:t>for</w:t>
            </w:r>
            <w:r>
              <w:rPr>
                <w:spacing w:val="-8"/>
                <w:sz w:val="20"/>
              </w:rPr>
              <w:t> </w:t>
            </w:r>
            <w:r>
              <w:rPr>
                <w:sz w:val="20"/>
              </w:rPr>
              <w:t>trademarks</w:t>
            </w:r>
            <w:r>
              <w:rPr>
                <w:spacing w:val="-9"/>
                <w:sz w:val="20"/>
              </w:rPr>
              <w:t> </w:t>
            </w:r>
            <w:r>
              <w:rPr>
                <w:sz w:val="20"/>
              </w:rPr>
              <w:t>disputes</w:t>
            </w:r>
            <w:r>
              <w:rPr>
                <w:spacing w:val="-9"/>
                <w:sz w:val="20"/>
              </w:rPr>
              <w:t> </w:t>
            </w:r>
            <w:r>
              <w:rPr>
                <w:spacing w:val="-4"/>
                <w:sz w:val="20"/>
              </w:rPr>
              <w:t>(27)</w:t>
            </w:r>
          </w:p>
        </w:tc>
        <w:tc>
          <w:tcPr>
            <w:tcW w:w="900" w:type="dxa"/>
          </w:tcPr>
          <w:p>
            <w:pPr>
              <w:pStyle w:val="TableParagraph"/>
              <w:ind w:right="97"/>
              <w:jc w:val="right"/>
              <w:rPr>
                <w:b/>
                <w:sz w:val="20"/>
              </w:rPr>
            </w:pPr>
            <w:r>
              <w:rPr>
                <w:b/>
                <w:spacing w:val="-10"/>
                <w:sz w:val="20"/>
              </w:rPr>
              <w:t>1</w:t>
            </w:r>
          </w:p>
          <w:p>
            <w:pPr>
              <w:pStyle w:val="TableParagraph"/>
              <w:ind w:right="93"/>
              <w:jc w:val="right"/>
              <w:rPr>
                <w:sz w:val="20"/>
              </w:rPr>
            </w:pPr>
            <w:r>
              <w:rPr>
                <w:spacing w:val="-4"/>
                <w:sz w:val="20"/>
              </w:rPr>
              <w:t>0.33</w:t>
            </w:r>
          </w:p>
          <w:p>
            <w:pPr>
              <w:pStyle w:val="TableParagraph"/>
              <w:spacing w:before="1"/>
              <w:ind w:right="93"/>
              <w:jc w:val="right"/>
              <w:rPr>
                <w:sz w:val="20"/>
              </w:rPr>
            </w:pPr>
            <w:r>
              <w:rPr>
                <w:spacing w:val="-4"/>
                <w:sz w:val="20"/>
              </w:rPr>
              <w:t>0.33</w:t>
            </w:r>
          </w:p>
          <w:p>
            <w:pPr>
              <w:pStyle w:val="TableParagraph"/>
              <w:spacing w:line="210" w:lineRule="exact"/>
              <w:ind w:right="93"/>
              <w:jc w:val="right"/>
              <w:rPr>
                <w:sz w:val="20"/>
              </w:rPr>
            </w:pPr>
            <w:r>
              <w:rPr>
                <w:spacing w:val="-4"/>
                <w:sz w:val="20"/>
              </w:rPr>
              <w:t>0.33</w:t>
            </w:r>
          </w:p>
        </w:tc>
        <w:tc>
          <w:tcPr>
            <w:tcW w:w="900" w:type="dxa"/>
          </w:tcPr>
          <w:p>
            <w:pPr>
              <w:pStyle w:val="TableParagraph"/>
              <w:ind w:right="97"/>
              <w:jc w:val="right"/>
              <w:rPr>
                <w:b/>
                <w:sz w:val="20"/>
              </w:rPr>
            </w:pPr>
            <w:r>
              <w:rPr>
                <w:b/>
                <w:spacing w:val="-10"/>
                <w:sz w:val="20"/>
              </w:rPr>
              <w:t>1</w:t>
            </w:r>
          </w:p>
          <w:p>
            <w:pPr>
              <w:pStyle w:val="TableParagraph"/>
              <w:ind w:right="93"/>
              <w:jc w:val="right"/>
              <w:rPr>
                <w:sz w:val="20"/>
              </w:rPr>
            </w:pPr>
            <w:r>
              <w:rPr>
                <w:spacing w:val="-4"/>
                <w:sz w:val="20"/>
              </w:rPr>
              <w:t>0.33</w:t>
            </w:r>
          </w:p>
          <w:p>
            <w:pPr>
              <w:pStyle w:val="TableParagraph"/>
              <w:spacing w:before="1"/>
              <w:ind w:right="93"/>
              <w:jc w:val="right"/>
              <w:rPr>
                <w:sz w:val="20"/>
              </w:rPr>
            </w:pPr>
            <w:r>
              <w:rPr>
                <w:spacing w:val="-4"/>
                <w:sz w:val="20"/>
              </w:rPr>
              <w:t>0.33</w:t>
            </w:r>
          </w:p>
          <w:p>
            <w:pPr>
              <w:pStyle w:val="TableParagraph"/>
              <w:spacing w:line="210" w:lineRule="exact"/>
              <w:ind w:right="93"/>
              <w:jc w:val="right"/>
              <w:rPr>
                <w:sz w:val="20"/>
              </w:rPr>
            </w:pPr>
            <w:r>
              <w:rPr>
                <w:spacing w:val="-4"/>
                <w:sz w:val="20"/>
              </w:rPr>
              <w:t>0.33</w:t>
            </w:r>
          </w:p>
        </w:tc>
        <w:tc>
          <w:tcPr>
            <w:tcW w:w="900" w:type="dxa"/>
          </w:tcPr>
          <w:p>
            <w:pPr>
              <w:pStyle w:val="TableParagraph"/>
              <w:ind w:right="97"/>
              <w:jc w:val="right"/>
              <w:rPr>
                <w:b/>
                <w:sz w:val="20"/>
              </w:rPr>
            </w:pPr>
            <w:r>
              <w:rPr>
                <w:b/>
                <w:spacing w:val="-10"/>
                <w:sz w:val="20"/>
              </w:rPr>
              <w:t>2</w:t>
            </w:r>
          </w:p>
          <w:p>
            <w:pPr>
              <w:pStyle w:val="TableParagraph"/>
              <w:ind w:right="93"/>
              <w:jc w:val="right"/>
              <w:rPr>
                <w:sz w:val="20"/>
              </w:rPr>
            </w:pPr>
            <w:r>
              <w:rPr>
                <w:spacing w:val="-4"/>
                <w:sz w:val="20"/>
              </w:rPr>
              <w:t>0.66</w:t>
            </w:r>
          </w:p>
          <w:p>
            <w:pPr>
              <w:pStyle w:val="TableParagraph"/>
              <w:spacing w:before="1"/>
              <w:ind w:right="93"/>
              <w:jc w:val="right"/>
              <w:rPr>
                <w:sz w:val="20"/>
              </w:rPr>
            </w:pPr>
            <w:r>
              <w:rPr>
                <w:spacing w:val="-4"/>
                <w:sz w:val="20"/>
              </w:rPr>
              <w:t>0.66</w:t>
            </w:r>
          </w:p>
          <w:p>
            <w:pPr>
              <w:pStyle w:val="TableParagraph"/>
              <w:spacing w:line="210" w:lineRule="exact"/>
              <w:ind w:right="93"/>
              <w:jc w:val="right"/>
              <w:rPr>
                <w:sz w:val="20"/>
              </w:rPr>
            </w:pPr>
            <w:r>
              <w:rPr>
                <w:spacing w:val="-4"/>
                <w:sz w:val="20"/>
              </w:rPr>
              <w:t>0.66</w:t>
            </w:r>
          </w:p>
        </w:tc>
      </w:tr>
      <w:tr>
        <w:trPr>
          <w:trHeight w:val="287" w:hRule="atLeast"/>
        </w:trPr>
        <w:tc>
          <w:tcPr>
            <w:tcW w:w="666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9"/>
              <w:ind w:right="93"/>
              <w:jc w:val="right"/>
              <w:rPr>
                <w:b/>
                <w:sz w:val="20"/>
              </w:rPr>
            </w:pPr>
            <w:r>
              <w:rPr>
                <w:b/>
                <w:spacing w:val="-5"/>
                <w:sz w:val="20"/>
              </w:rPr>
              <w:t>11</w:t>
            </w:r>
          </w:p>
        </w:tc>
        <w:tc>
          <w:tcPr>
            <w:tcW w:w="900" w:type="dxa"/>
            <w:shd w:val="clear" w:color="auto" w:fill="FFC000"/>
          </w:tcPr>
          <w:p>
            <w:pPr>
              <w:pStyle w:val="TableParagraph"/>
              <w:spacing w:before="29"/>
              <w:ind w:right="93"/>
              <w:jc w:val="right"/>
              <w:rPr>
                <w:b/>
                <w:sz w:val="20"/>
              </w:rPr>
            </w:pPr>
            <w:r>
              <w:rPr>
                <w:b/>
                <w:spacing w:val="-5"/>
                <w:sz w:val="20"/>
              </w:rPr>
              <w:t>11</w:t>
            </w:r>
          </w:p>
        </w:tc>
        <w:tc>
          <w:tcPr>
            <w:tcW w:w="900" w:type="dxa"/>
            <w:shd w:val="clear" w:color="auto" w:fill="FFC000"/>
          </w:tcPr>
          <w:p>
            <w:pPr>
              <w:pStyle w:val="TableParagraph"/>
              <w:spacing w:before="29"/>
              <w:ind w:right="93"/>
              <w:jc w:val="right"/>
              <w:rPr>
                <w:b/>
                <w:sz w:val="20"/>
              </w:rPr>
            </w:pPr>
            <w:r>
              <w:rPr>
                <w:b/>
                <w:spacing w:val="-5"/>
                <w:sz w:val="20"/>
              </w:rPr>
              <w:t>22</w:t>
            </w:r>
          </w:p>
        </w:tc>
      </w:tr>
      <w:tr>
        <w:trPr>
          <w:trHeight w:val="431" w:hRule="atLeast"/>
        </w:trPr>
        <w:tc>
          <w:tcPr>
            <w:tcW w:w="9360" w:type="dxa"/>
            <w:gridSpan w:val="4"/>
            <w:shd w:val="clear" w:color="auto" w:fill="E7EBF5"/>
          </w:tcPr>
          <w:p>
            <w:pPr>
              <w:pStyle w:val="TableParagraph"/>
              <w:tabs>
                <w:tab w:pos="1521" w:val="left" w:leader="none"/>
              </w:tabs>
              <w:spacing w:before="101"/>
              <w:ind w:left="667"/>
              <w:rPr>
                <w:b/>
                <w:sz w:val="20"/>
              </w:rPr>
            </w:pPr>
            <w:r>
              <w:rPr>
                <w:b/>
                <w:spacing w:val="-2"/>
                <w:sz w:val="20"/>
              </w:rPr>
              <w:t>1.2.2</w:t>
            </w:r>
            <w:r>
              <w:rPr>
                <w:b/>
                <w:sz w:val="20"/>
              </w:rPr>
              <w:tab/>
              <w:t>Licensing</w:t>
            </w:r>
            <w:r>
              <w:rPr>
                <w:b/>
                <w:spacing w:val="-8"/>
                <w:sz w:val="20"/>
              </w:rPr>
              <w:t> </w:t>
            </w:r>
            <w:r>
              <w:rPr>
                <w:b/>
                <w:sz w:val="20"/>
              </w:rPr>
              <w:t>and</w:t>
            </w:r>
            <w:r>
              <w:rPr>
                <w:b/>
                <w:spacing w:val="-10"/>
                <w:sz w:val="20"/>
              </w:rPr>
              <w:t> </w:t>
            </w:r>
            <w:r>
              <w:rPr>
                <w:b/>
                <w:sz w:val="20"/>
              </w:rPr>
              <w:t>Technology</w:t>
            </w:r>
            <w:r>
              <w:rPr>
                <w:b/>
                <w:spacing w:val="-8"/>
                <w:sz w:val="20"/>
              </w:rPr>
              <w:t> </w:t>
            </w:r>
            <w:r>
              <w:rPr>
                <w:b/>
                <w:spacing w:val="-2"/>
                <w:sz w:val="20"/>
              </w:rPr>
              <w:t>Transfer</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r>
        <w:trPr>
          <w:trHeight w:val="918" w:hRule="atLeast"/>
        </w:trPr>
        <w:tc>
          <w:tcPr>
            <w:tcW w:w="6660" w:type="dxa"/>
          </w:tcPr>
          <w:p>
            <w:pPr>
              <w:pStyle w:val="TableParagraph"/>
              <w:ind w:left="107"/>
              <w:rPr>
                <w:b/>
                <w:sz w:val="20"/>
              </w:rPr>
            </w:pPr>
            <w:r>
              <w:rPr>
                <w:b/>
                <w:sz w:val="20"/>
              </w:rPr>
              <w:t>Provisions</w:t>
            </w:r>
            <w:r>
              <w:rPr>
                <w:b/>
                <w:spacing w:val="-10"/>
                <w:sz w:val="20"/>
              </w:rPr>
              <w:t> </w:t>
            </w:r>
            <w:r>
              <w:rPr>
                <w:b/>
                <w:sz w:val="20"/>
              </w:rPr>
              <w:t>on</w:t>
            </w:r>
            <w:r>
              <w:rPr>
                <w:b/>
                <w:spacing w:val="-8"/>
                <w:sz w:val="20"/>
              </w:rPr>
              <w:t> </w:t>
            </w:r>
            <w:r>
              <w:rPr>
                <w:b/>
                <w:sz w:val="20"/>
              </w:rPr>
              <w:t>Copyright,</w:t>
            </w:r>
            <w:r>
              <w:rPr>
                <w:b/>
                <w:spacing w:val="-8"/>
                <w:sz w:val="20"/>
              </w:rPr>
              <w:t> </w:t>
            </w:r>
            <w:r>
              <w:rPr>
                <w:b/>
                <w:sz w:val="20"/>
              </w:rPr>
              <w:t>Patent,</w:t>
            </w:r>
            <w:r>
              <w:rPr>
                <w:b/>
                <w:spacing w:val="-7"/>
                <w:sz w:val="20"/>
              </w:rPr>
              <w:t> </w:t>
            </w:r>
            <w:r>
              <w:rPr>
                <w:b/>
                <w:sz w:val="20"/>
              </w:rPr>
              <w:t>Trademark</w:t>
            </w:r>
            <w:r>
              <w:rPr>
                <w:b/>
                <w:spacing w:val="-9"/>
                <w:sz w:val="20"/>
              </w:rPr>
              <w:t> </w:t>
            </w:r>
            <w:r>
              <w:rPr>
                <w:b/>
                <w:sz w:val="20"/>
              </w:rPr>
              <w:t>Licensing</w:t>
            </w:r>
            <w:r>
              <w:rPr>
                <w:b/>
                <w:spacing w:val="-5"/>
                <w:sz w:val="20"/>
              </w:rPr>
              <w:t> </w:t>
            </w:r>
            <w:r>
              <w:rPr>
                <w:b/>
                <w:spacing w:val="-2"/>
                <w:sz w:val="20"/>
              </w:rPr>
              <w:t>Procedures*</w:t>
            </w:r>
          </w:p>
          <w:p>
            <w:pPr>
              <w:pStyle w:val="TableParagraph"/>
              <w:numPr>
                <w:ilvl w:val="0"/>
                <w:numId w:val="75"/>
              </w:numPr>
              <w:tabs>
                <w:tab w:pos="452" w:val="left" w:leader="none"/>
              </w:tabs>
              <w:spacing w:line="240" w:lineRule="auto" w:before="0" w:after="0"/>
              <w:ind w:left="452" w:right="0" w:hanging="186"/>
              <w:jc w:val="left"/>
              <w:rPr>
                <w:sz w:val="20"/>
              </w:rPr>
            </w:pPr>
            <w:r>
              <w:rPr>
                <w:sz w:val="20"/>
              </w:rPr>
              <w:t>Provisions</w:t>
            </w:r>
            <w:r>
              <w:rPr>
                <w:spacing w:val="-9"/>
                <w:sz w:val="20"/>
              </w:rPr>
              <w:t> </w:t>
            </w:r>
            <w:r>
              <w:rPr>
                <w:sz w:val="20"/>
              </w:rPr>
              <w:t>on</w:t>
            </w:r>
            <w:r>
              <w:rPr>
                <w:spacing w:val="-7"/>
                <w:sz w:val="20"/>
              </w:rPr>
              <w:t> </w:t>
            </w:r>
            <w:r>
              <w:rPr>
                <w:sz w:val="20"/>
              </w:rPr>
              <w:t>copyrights</w:t>
            </w:r>
            <w:r>
              <w:rPr>
                <w:spacing w:val="-8"/>
                <w:sz w:val="20"/>
              </w:rPr>
              <w:t> </w:t>
            </w:r>
            <w:r>
              <w:rPr>
                <w:sz w:val="20"/>
              </w:rPr>
              <w:t>licensing</w:t>
            </w:r>
            <w:r>
              <w:rPr>
                <w:spacing w:val="-7"/>
                <w:sz w:val="20"/>
              </w:rPr>
              <w:t> </w:t>
            </w:r>
            <w:r>
              <w:rPr>
                <w:sz w:val="20"/>
              </w:rPr>
              <w:t>procedures</w:t>
            </w:r>
            <w:r>
              <w:rPr>
                <w:spacing w:val="-8"/>
                <w:sz w:val="20"/>
              </w:rPr>
              <w:t> </w:t>
            </w:r>
            <w:r>
              <w:rPr>
                <w:spacing w:val="-4"/>
                <w:sz w:val="20"/>
              </w:rPr>
              <w:t>(28)</w:t>
            </w:r>
          </w:p>
          <w:p>
            <w:pPr>
              <w:pStyle w:val="TableParagraph"/>
              <w:numPr>
                <w:ilvl w:val="0"/>
                <w:numId w:val="75"/>
              </w:numPr>
              <w:tabs>
                <w:tab w:pos="452" w:val="left" w:leader="none"/>
              </w:tabs>
              <w:spacing w:line="229" w:lineRule="exact" w:before="1" w:after="0"/>
              <w:ind w:left="452" w:right="0" w:hanging="186"/>
              <w:jc w:val="left"/>
              <w:rPr>
                <w:sz w:val="20"/>
              </w:rPr>
            </w:pPr>
            <w:r>
              <w:rPr>
                <w:sz w:val="20"/>
              </w:rPr>
              <w:t>Provisions</w:t>
            </w:r>
            <w:r>
              <w:rPr>
                <w:spacing w:val="-8"/>
                <w:sz w:val="20"/>
              </w:rPr>
              <w:t> </w:t>
            </w:r>
            <w:r>
              <w:rPr>
                <w:sz w:val="20"/>
              </w:rPr>
              <w:t>on</w:t>
            </w:r>
            <w:r>
              <w:rPr>
                <w:spacing w:val="-6"/>
                <w:sz w:val="20"/>
              </w:rPr>
              <w:t> </w:t>
            </w:r>
            <w:r>
              <w:rPr>
                <w:sz w:val="20"/>
              </w:rPr>
              <w:t>patents</w:t>
            </w:r>
            <w:r>
              <w:rPr>
                <w:spacing w:val="-7"/>
                <w:sz w:val="20"/>
              </w:rPr>
              <w:t> </w:t>
            </w:r>
            <w:r>
              <w:rPr>
                <w:sz w:val="20"/>
              </w:rPr>
              <w:t>licensing</w:t>
            </w:r>
            <w:r>
              <w:rPr>
                <w:spacing w:val="-6"/>
                <w:sz w:val="20"/>
              </w:rPr>
              <w:t> </w:t>
            </w:r>
            <w:r>
              <w:rPr>
                <w:sz w:val="20"/>
              </w:rPr>
              <w:t>procedures</w:t>
            </w:r>
            <w:r>
              <w:rPr>
                <w:spacing w:val="-8"/>
                <w:sz w:val="20"/>
              </w:rPr>
              <w:t> </w:t>
            </w:r>
            <w:r>
              <w:rPr>
                <w:spacing w:val="-4"/>
                <w:sz w:val="20"/>
              </w:rPr>
              <w:t>(29)</w:t>
            </w:r>
          </w:p>
          <w:p>
            <w:pPr>
              <w:pStyle w:val="TableParagraph"/>
              <w:numPr>
                <w:ilvl w:val="0"/>
                <w:numId w:val="75"/>
              </w:numPr>
              <w:tabs>
                <w:tab w:pos="452" w:val="left" w:leader="none"/>
              </w:tabs>
              <w:spacing w:line="209" w:lineRule="exact" w:before="0" w:after="0"/>
              <w:ind w:left="452" w:right="0" w:hanging="186"/>
              <w:jc w:val="left"/>
              <w:rPr>
                <w:sz w:val="20"/>
              </w:rPr>
            </w:pPr>
            <w:r>
              <w:rPr>
                <w:sz w:val="20"/>
              </w:rPr>
              <w:t>Provisions</w:t>
            </w:r>
            <w:r>
              <w:rPr>
                <w:spacing w:val="-9"/>
                <w:sz w:val="20"/>
              </w:rPr>
              <w:t> </w:t>
            </w:r>
            <w:r>
              <w:rPr>
                <w:sz w:val="20"/>
              </w:rPr>
              <w:t>on</w:t>
            </w:r>
            <w:r>
              <w:rPr>
                <w:spacing w:val="-7"/>
                <w:sz w:val="20"/>
              </w:rPr>
              <w:t> </w:t>
            </w:r>
            <w:r>
              <w:rPr>
                <w:sz w:val="20"/>
              </w:rPr>
              <w:t>trademarks</w:t>
            </w:r>
            <w:r>
              <w:rPr>
                <w:spacing w:val="-9"/>
                <w:sz w:val="20"/>
              </w:rPr>
              <w:t> </w:t>
            </w:r>
            <w:r>
              <w:rPr>
                <w:sz w:val="20"/>
              </w:rPr>
              <w:t>licensing</w:t>
            </w:r>
            <w:r>
              <w:rPr>
                <w:spacing w:val="-7"/>
                <w:sz w:val="20"/>
              </w:rPr>
              <w:t> </w:t>
            </w:r>
            <w:r>
              <w:rPr>
                <w:sz w:val="20"/>
              </w:rPr>
              <w:t>procedures</w:t>
            </w:r>
            <w:r>
              <w:rPr>
                <w:spacing w:val="-9"/>
                <w:sz w:val="20"/>
              </w:rPr>
              <w:t> </w:t>
            </w:r>
            <w:r>
              <w:rPr>
                <w:spacing w:val="-4"/>
                <w:sz w:val="20"/>
              </w:rPr>
              <w:t>(30)</w:t>
            </w:r>
          </w:p>
        </w:tc>
        <w:tc>
          <w:tcPr>
            <w:tcW w:w="900" w:type="dxa"/>
          </w:tcPr>
          <w:p>
            <w:pPr>
              <w:pStyle w:val="TableParagraph"/>
              <w:ind w:right="96"/>
              <w:jc w:val="right"/>
              <w:rPr>
                <w:b/>
                <w:sz w:val="20"/>
              </w:rPr>
            </w:pPr>
            <w:r>
              <w:rPr>
                <w:b/>
                <w:spacing w:val="-10"/>
                <w:sz w:val="20"/>
              </w:rPr>
              <w:t>1</w:t>
            </w:r>
          </w:p>
          <w:p>
            <w:pPr>
              <w:pStyle w:val="TableParagraph"/>
              <w:ind w:right="93"/>
              <w:jc w:val="right"/>
              <w:rPr>
                <w:sz w:val="20"/>
              </w:rPr>
            </w:pPr>
            <w:r>
              <w:rPr>
                <w:spacing w:val="-4"/>
                <w:sz w:val="20"/>
              </w:rPr>
              <w:t>0.33</w:t>
            </w:r>
          </w:p>
          <w:p>
            <w:pPr>
              <w:pStyle w:val="TableParagraph"/>
              <w:spacing w:line="229" w:lineRule="exact" w:before="1"/>
              <w:ind w:right="93"/>
              <w:jc w:val="right"/>
              <w:rPr>
                <w:sz w:val="20"/>
              </w:rPr>
            </w:pPr>
            <w:r>
              <w:rPr>
                <w:spacing w:val="-4"/>
                <w:sz w:val="20"/>
              </w:rPr>
              <w:t>0.33</w:t>
            </w:r>
          </w:p>
          <w:p>
            <w:pPr>
              <w:pStyle w:val="TableParagraph"/>
              <w:spacing w:line="209" w:lineRule="exact"/>
              <w:ind w:right="93"/>
              <w:jc w:val="right"/>
              <w:rPr>
                <w:sz w:val="20"/>
              </w:rPr>
            </w:pPr>
            <w:r>
              <w:rPr>
                <w:spacing w:val="-4"/>
                <w:sz w:val="20"/>
              </w:rPr>
              <w:t>0.33</w:t>
            </w:r>
          </w:p>
        </w:tc>
        <w:tc>
          <w:tcPr>
            <w:tcW w:w="900" w:type="dxa"/>
          </w:tcPr>
          <w:p>
            <w:pPr>
              <w:pStyle w:val="TableParagraph"/>
              <w:ind w:right="96"/>
              <w:jc w:val="right"/>
              <w:rPr>
                <w:b/>
                <w:sz w:val="20"/>
              </w:rPr>
            </w:pPr>
            <w:r>
              <w:rPr>
                <w:b/>
                <w:spacing w:val="-10"/>
                <w:sz w:val="20"/>
              </w:rPr>
              <w:t>1</w:t>
            </w:r>
          </w:p>
          <w:p>
            <w:pPr>
              <w:pStyle w:val="TableParagraph"/>
              <w:ind w:right="93"/>
              <w:jc w:val="right"/>
              <w:rPr>
                <w:sz w:val="20"/>
              </w:rPr>
            </w:pPr>
            <w:r>
              <w:rPr>
                <w:spacing w:val="-4"/>
                <w:sz w:val="20"/>
              </w:rPr>
              <w:t>0.33</w:t>
            </w:r>
          </w:p>
          <w:p>
            <w:pPr>
              <w:pStyle w:val="TableParagraph"/>
              <w:spacing w:line="229" w:lineRule="exact" w:before="1"/>
              <w:ind w:right="93"/>
              <w:jc w:val="right"/>
              <w:rPr>
                <w:sz w:val="20"/>
              </w:rPr>
            </w:pPr>
            <w:r>
              <w:rPr>
                <w:spacing w:val="-4"/>
                <w:sz w:val="20"/>
              </w:rPr>
              <w:t>0.33</w:t>
            </w:r>
          </w:p>
          <w:p>
            <w:pPr>
              <w:pStyle w:val="TableParagraph"/>
              <w:spacing w:line="209" w:lineRule="exact"/>
              <w:ind w:right="93"/>
              <w:jc w:val="right"/>
              <w:rPr>
                <w:sz w:val="20"/>
              </w:rPr>
            </w:pPr>
            <w:r>
              <w:rPr>
                <w:spacing w:val="-4"/>
                <w:sz w:val="20"/>
              </w:rPr>
              <w:t>0.33</w:t>
            </w:r>
          </w:p>
        </w:tc>
        <w:tc>
          <w:tcPr>
            <w:tcW w:w="900" w:type="dxa"/>
          </w:tcPr>
          <w:p>
            <w:pPr>
              <w:pStyle w:val="TableParagraph"/>
              <w:ind w:right="96"/>
              <w:jc w:val="right"/>
              <w:rPr>
                <w:b/>
                <w:sz w:val="20"/>
              </w:rPr>
            </w:pPr>
            <w:r>
              <w:rPr>
                <w:b/>
                <w:spacing w:val="-10"/>
                <w:sz w:val="20"/>
              </w:rPr>
              <w:t>2</w:t>
            </w:r>
          </w:p>
          <w:p>
            <w:pPr>
              <w:pStyle w:val="TableParagraph"/>
              <w:ind w:right="93"/>
              <w:jc w:val="right"/>
              <w:rPr>
                <w:sz w:val="20"/>
              </w:rPr>
            </w:pPr>
            <w:r>
              <w:rPr>
                <w:spacing w:val="-4"/>
                <w:sz w:val="20"/>
              </w:rPr>
              <w:t>0.66</w:t>
            </w:r>
          </w:p>
          <w:p>
            <w:pPr>
              <w:pStyle w:val="TableParagraph"/>
              <w:spacing w:line="229" w:lineRule="exact" w:before="1"/>
              <w:ind w:right="93"/>
              <w:jc w:val="right"/>
              <w:rPr>
                <w:sz w:val="20"/>
              </w:rPr>
            </w:pPr>
            <w:r>
              <w:rPr>
                <w:spacing w:val="-4"/>
                <w:sz w:val="20"/>
              </w:rPr>
              <w:t>0.66</w:t>
            </w:r>
          </w:p>
          <w:p>
            <w:pPr>
              <w:pStyle w:val="TableParagraph"/>
              <w:spacing w:line="209" w:lineRule="exact"/>
              <w:ind w:right="93"/>
              <w:jc w:val="right"/>
              <w:rPr>
                <w:sz w:val="20"/>
              </w:rPr>
            </w:pPr>
            <w:r>
              <w:rPr>
                <w:spacing w:val="-4"/>
                <w:sz w:val="20"/>
              </w:rPr>
              <w:t>0.66</w:t>
            </w:r>
          </w:p>
        </w:tc>
      </w:tr>
      <w:tr>
        <w:trPr>
          <w:trHeight w:val="290" w:hRule="atLeast"/>
        </w:trPr>
        <w:tc>
          <w:tcPr>
            <w:tcW w:w="6660" w:type="dxa"/>
          </w:tcPr>
          <w:p>
            <w:pPr>
              <w:pStyle w:val="TableParagraph"/>
              <w:ind w:left="107"/>
              <w:rPr>
                <w:sz w:val="20"/>
              </w:rPr>
            </w:pPr>
            <w:r>
              <w:rPr>
                <w:b/>
                <w:sz w:val="20"/>
              </w:rPr>
              <w:t>Guidelines</w:t>
            </w:r>
            <w:r>
              <w:rPr>
                <w:b/>
                <w:spacing w:val="-10"/>
                <w:sz w:val="20"/>
              </w:rPr>
              <w:t> </w:t>
            </w:r>
            <w:r>
              <w:rPr>
                <w:b/>
                <w:sz w:val="20"/>
              </w:rPr>
              <w:t>for</w:t>
            </w:r>
            <w:r>
              <w:rPr>
                <w:b/>
                <w:spacing w:val="-9"/>
                <w:sz w:val="20"/>
              </w:rPr>
              <w:t> </w:t>
            </w:r>
            <w:r>
              <w:rPr>
                <w:b/>
                <w:sz w:val="20"/>
              </w:rPr>
              <w:t>Setting</w:t>
            </w:r>
            <w:r>
              <w:rPr>
                <w:b/>
                <w:spacing w:val="-8"/>
                <w:sz w:val="20"/>
              </w:rPr>
              <w:t> </w:t>
            </w:r>
            <w:r>
              <w:rPr>
                <w:b/>
                <w:sz w:val="20"/>
              </w:rPr>
              <w:t>Fair</w:t>
            </w:r>
            <w:r>
              <w:rPr>
                <w:b/>
                <w:spacing w:val="-8"/>
                <w:sz w:val="20"/>
              </w:rPr>
              <w:t> </w:t>
            </w:r>
            <w:r>
              <w:rPr>
                <w:b/>
                <w:sz w:val="20"/>
              </w:rPr>
              <w:t>and</w:t>
            </w:r>
            <w:r>
              <w:rPr>
                <w:b/>
                <w:spacing w:val="-10"/>
                <w:sz w:val="20"/>
              </w:rPr>
              <w:t> </w:t>
            </w:r>
            <w:r>
              <w:rPr>
                <w:b/>
                <w:sz w:val="20"/>
              </w:rPr>
              <w:t>Non-Discriminatory</w:t>
            </w:r>
            <w:r>
              <w:rPr>
                <w:b/>
                <w:spacing w:val="-8"/>
                <w:sz w:val="20"/>
              </w:rPr>
              <w:t> </w:t>
            </w:r>
            <w:r>
              <w:rPr>
                <w:b/>
                <w:sz w:val="20"/>
              </w:rPr>
              <w:t>Royalties</w:t>
            </w:r>
            <w:r>
              <w:rPr>
                <w:b/>
                <w:spacing w:val="-9"/>
                <w:sz w:val="20"/>
              </w:rPr>
              <w:t> </w:t>
            </w:r>
            <w:r>
              <w:rPr>
                <w:spacing w:val="-4"/>
                <w:sz w:val="20"/>
              </w:rPr>
              <w:t>(31)</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6"/>
              <w:jc w:val="right"/>
              <w:rPr>
                <w:b/>
                <w:sz w:val="20"/>
              </w:rPr>
            </w:pPr>
            <w:r>
              <w:rPr>
                <w:b/>
                <w:spacing w:val="-10"/>
                <w:sz w:val="20"/>
              </w:rPr>
              <w:t>2</w:t>
            </w:r>
          </w:p>
        </w:tc>
      </w:tr>
      <w:tr>
        <w:trPr>
          <w:trHeight w:val="688" w:hRule="atLeast"/>
        </w:trPr>
        <w:tc>
          <w:tcPr>
            <w:tcW w:w="6660" w:type="dxa"/>
          </w:tcPr>
          <w:p>
            <w:pPr>
              <w:pStyle w:val="TableParagraph"/>
              <w:spacing w:line="229" w:lineRule="exact"/>
              <w:ind w:left="107"/>
              <w:rPr>
                <w:b/>
                <w:sz w:val="20"/>
              </w:rPr>
            </w:pPr>
            <w:r>
              <w:rPr>
                <w:b/>
                <w:sz w:val="20"/>
              </w:rPr>
              <w:t>Recordal</w:t>
            </w:r>
            <w:r>
              <w:rPr>
                <w:b/>
                <w:spacing w:val="-5"/>
                <w:sz w:val="20"/>
              </w:rPr>
              <w:t> </w:t>
            </w:r>
            <w:r>
              <w:rPr>
                <w:b/>
                <w:sz w:val="20"/>
              </w:rPr>
              <w:t>of</w:t>
            </w:r>
            <w:r>
              <w:rPr>
                <w:b/>
                <w:spacing w:val="-4"/>
                <w:sz w:val="20"/>
              </w:rPr>
              <w:t> </w:t>
            </w:r>
            <w:r>
              <w:rPr>
                <w:b/>
                <w:sz w:val="20"/>
              </w:rPr>
              <w:t>Change</w:t>
            </w:r>
            <w:r>
              <w:rPr>
                <w:b/>
                <w:spacing w:val="-5"/>
                <w:sz w:val="20"/>
              </w:rPr>
              <w:t> </w:t>
            </w:r>
            <w:r>
              <w:rPr>
                <w:b/>
                <w:sz w:val="20"/>
              </w:rPr>
              <w:t>of</w:t>
            </w:r>
            <w:r>
              <w:rPr>
                <w:b/>
                <w:spacing w:val="-6"/>
                <w:sz w:val="20"/>
              </w:rPr>
              <w:t> </w:t>
            </w:r>
            <w:r>
              <w:rPr>
                <w:b/>
                <w:sz w:val="20"/>
              </w:rPr>
              <w:t>Patent</w:t>
            </w:r>
            <w:r>
              <w:rPr>
                <w:b/>
                <w:spacing w:val="-4"/>
                <w:sz w:val="20"/>
              </w:rPr>
              <w:t> </w:t>
            </w:r>
            <w:r>
              <w:rPr>
                <w:b/>
                <w:sz w:val="20"/>
              </w:rPr>
              <w:t>Owner</w:t>
            </w:r>
            <w:r>
              <w:rPr>
                <w:b/>
                <w:spacing w:val="-5"/>
                <w:sz w:val="20"/>
              </w:rPr>
              <w:t> </w:t>
            </w:r>
            <w:r>
              <w:rPr>
                <w:b/>
                <w:sz w:val="20"/>
              </w:rPr>
              <w:t>and</w:t>
            </w:r>
            <w:r>
              <w:rPr>
                <w:b/>
                <w:spacing w:val="-5"/>
                <w:sz w:val="20"/>
              </w:rPr>
              <w:t> </w:t>
            </w:r>
            <w:r>
              <w:rPr>
                <w:b/>
                <w:sz w:val="20"/>
              </w:rPr>
              <w:t>Related</w:t>
            </w:r>
            <w:r>
              <w:rPr>
                <w:b/>
                <w:spacing w:val="-4"/>
                <w:sz w:val="20"/>
              </w:rPr>
              <w:t> </w:t>
            </w:r>
            <w:r>
              <w:rPr>
                <w:b/>
                <w:spacing w:val="-2"/>
                <w:sz w:val="20"/>
              </w:rPr>
              <w:t>Timeframe</w:t>
            </w:r>
          </w:p>
          <w:p>
            <w:pPr>
              <w:pStyle w:val="TableParagraph"/>
              <w:numPr>
                <w:ilvl w:val="0"/>
                <w:numId w:val="76"/>
              </w:numPr>
              <w:tabs>
                <w:tab w:pos="452" w:val="left" w:leader="none"/>
              </w:tabs>
              <w:spacing w:line="229" w:lineRule="exact" w:before="0" w:after="0"/>
              <w:ind w:left="452" w:right="0" w:hanging="186"/>
              <w:jc w:val="left"/>
              <w:rPr>
                <w:sz w:val="20"/>
              </w:rPr>
            </w:pPr>
            <w:r>
              <w:rPr>
                <w:sz w:val="20"/>
              </w:rPr>
              <w:t>Recordal</w:t>
            </w:r>
            <w:r>
              <w:rPr>
                <w:spacing w:val="-4"/>
                <w:sz w:val="20"/>
              </w:rPr>
              <w:t> </w:t>
            </w:r>
            <w:r>
              <w:rPr>
                <w:sz w:val="20"/>
              </w:rPr>
              <w:t>of</w:t>
            </w:r>
            <w:r>
              <w:rPr>
                <w:spacing w:val="-3"/>
                <w:sz w:val="20"/>
              </w:rPr>
              <w:t> </w:t>
            </w:r>
            <w:r>
              <w:rPr>
                <w:sz w:val="20"/>
              </w:rPr>
              <w:t>change</w:t>
            </w:r>
            <w:r>
              <w:rPr>
                <w:spacing w:val="-6"/>
                <w:sz w:val="20"/>
              </w:rPr>
              <w:t> </w:t>
            </w:r>
            <w:r>
              <w:rPr>
                <w:sz w:val="20"/>
              </w:rPr>
              <w:t>of</w:t>
            </w:r>
            <w:r>
              <w:rPr>
                <w:spacing w:val="-2"/>
                <w:sz w:val="20"/>
              </w:rPr>
              <w:t> </w:t>
            </w:r>
            <w:r>
              <w:rPr>
                <w:sz w:val="20"/>
              </w:rPr>
              <w:t>patent</w:t>
            </w:r>
            <w:r>
              <w:rPr>
                <w:spacing w:val="-7"/>
                <w:sz w:val="20"/>
              </w:rPr>
              <w:t> </w:t>
            </w:r>
            <w:r>
              <w:rPr>
                <w:sz w:val="20"/>
              </w:rPr>
              <w:t>owner</w:t>
            </w:r>
            <w:r>
              <w:rPr>
                <w:spacing w:val="-3"/>
                <w:sz w:val="20"/>
              </w:rPr>
              <w:t> </w:t>
            </w:r>
            <w:r>
              <w:rPr>
                <w:spacing w:val="-4"/>
                <w:sz w:val="20"/>
              </w:rPr>
              <w:t>(32)</w:t>
            </w:r>
          </w:p>
          <w:p>
            <w:pPr>
              <w:pStyle w:val="TableParagraph"/>
              <w:numPr>
                <w:ilvl w:val="0"/>
                <w:numId w:val="76"/>
              </w:numPr>
              <w:tabs>
                <w:tab w:pos="452" w:val="left" w:leader="none"/>
              </w:tabs>
              <w:spacing w:line="210" w:lineRule="exact" w:before="0" w:after="0"/>
              <w:ind w:left="452" w:right="0" w:hanging="186"/>
              <w:jc w:val="left"/>
              <w:rPr>
                <w:sz w:val="20"/>
              </w:rPr>
            </w:pPr>
            <w:r>
              <w:rPr>
                <w:sz w:val="20"/>
              </w:rPr>
              <w:t>Timeframe</w:t>
            </w:r>
            <w:r>
              <w:rPr>
                <w:spacing w:val="-5"/>
                <w:sz w:val="20"/>
              </w:rPr>
              <w:t> </w:t>
            </w:r>
            <w:r>
              <w:rPr>
                <w:sz w:val="20"/>
              </w:rPr>
              <w:t>for</w:t>
            </w:r>
            <w:r>
              <w:rPr>
                <w:spacing w:val="-4"/>
                <w:sz w:val="20"/>
              </w:rPr>
              <w:t> </w:t>
            </w:r>
            <w:r>
              <w:rPr>
                <w:sz w:val="20"/>
              </w:rPr>
              <w:t>recordal</w:t>
            </w:r>
            <w:r>
              <w:rPr>
                <w:spacing w:val="-5"/>
                <w:sz w:val="20"/>
              </w:rPr>
              <w:t> </w:t>
            </w:r>
            <w:r>
              <w:rPr>
                <w:sz w:val="20"/>
              </w:rPr>
              <w:t>of</w:t>
            </w:r>
            <w:r>
              <w:rPr>
                <w:spacing w:val="-3"/>
                <w:sz w:val="20"/>
              </w:rPr>
              <w:t> </w:t>
            </w:r>
            <w:r>
              <w:rPr>
                <w:sz w:val="20"/>
              </w:rPr>
              <w:t>change</w:t>
            </w:r>
            <w:r>
              <w:rPr>
                <w:spacing w:val="-5"/>
                <w:sz w:val="20"/>
              </w:rPr>
              <w:t> </w:t>
            </w:r>
            <w:r>
              <w:rPr>
                <w:sz w:val="20"/>
              </w:rPr>
              <w:t>of</w:t>
            </w:r>
            <w:r>
              <w:rPr>
                <w:spacing w:val="-7"/>
                <w:sz w:val="20"/>
              </w:rPr>
              <w:t> </w:t>
            </w:r>
            <w:r>
              <w:rPr>
                <w:sz w:val="20"/>
              </w:rPr>
              <w:t>patent</w:t>
            </w:r>
            <w:r>
              <w:rPr>
                <w:spacing w:val="-4"/>
                <w:sz w:val="20"/>
              </w:rPr>
              <w:t> </w:t>
            </w:r>
            <w:r>
              <w:rPr>
                <w:sz w:val="20"/>
              </w:rPr>
              <w:t>owner</w:t>
            </w:r>
            <w:r>
              <w:rPr>
                <w:spacing w:val="-4"/>
                <w:sz w:val="20"/>
              </w:rPr>
              <w:t> (33)</w:t>
            </w:r>
          </w:p>
        </w:tc>
        <w:tc>
          <w:tcPr>
            <w:tcW w:w="900" w:type="dxa"/>
          </w:tcPr>
          <w:p>
            <w:pPr>
              <w:pStyle w:val="TableParagraph"/>
              <w:spacing w:line="229" w:lineRule="exact"/>
              <w:ind w:right="96"/>
              <w:jc w:val="right"/>
              <w:rPr>
                <w:b/>
                <w:sz w:val="20"/>
              </w:rPr>
            </w:pPr>
            <w:r>
              <w:rPr>
                <w:b/>
                <w:spacing w:val="-10"/>
                <w:sz w:val="20"/>
              </w:rPr>
              <w:t>1</w:t>
            </w:r>
          </w:p>
          <w:p>
            <w:pPr>
              <w:pStyle w:val="TableParagraph"/>
              <w:spacing w:line="229" w:lineRule="exact"/>
              <w:ind w:right="94"/>
              <w:jc w:val="right"/>
              <w:rPr>
                <w:sz w:val="20"/>
              </w:rPr>
            </w:pPr>
            <w:r>
              <w:rPr>
                <w:spacing w:val="-5"/>
                <w:sz w:val="20"/>
              </w:rPr>
              <w:t>0.5</w:t>
            </w:r>
          </w:p>
          <w:p>
            <w:pPr>
              <w:pStyle w:val="TableParagraph"/>
              <w:spacing w:line="210" w:lineRule="exact"/>
              <w:ind w:right="94"/>
              <w:jc w:val="right"/>
              <w:rPr>
                <w:sz w:val="20"/>
              </w:rPr>
            </w:pPr>
            <w:r>
              <w:rPr>
                <w:spacing w:val="-5"/>
                <w:sz w:val="20"/>
              </w:rPr>
              <w:t>0.5</w:t>
            </w:r>
          </w:p>
        </w:tc>
        <w:tc>
          <w:tcPr>
            <w:tcW w:w="900" w:type="dxa"/>
          </w:tcPr>
          <w:p>
            <w:pPr>
              <w:pStyle w:val="TableParagraph"/>
              <w:spacing w:line="229" w:lineRule="exact"/>
              <w:ind w:right="96"/>
              <w:jc w:val="right"/>
              <w:rPr>
                <w:b/>
                <w:sz w:val="20"/>
              </w:rPr>
            </w:pPr>
            <w:r>
              <w:rPr>
                <w:b/>
                <w:spacing w:val="-10"/>
                <w:sz w:val="20"/>
              </w:rPr>
              <w:t>1</w:t>
            </w:r>
          </w:p>
          <w:p>
            <w:pPr>
              <w:pStyle w:val="TableParagraph"/>
              <w:spacing w:line="229" w:lineRule="exact"/>
              <w:ind w:right="94"/>
              <w:jc w:val="right"/>
              <w:rPr>
                <w:sz w:val="20"/>
              </w:rPr>
            </w:pPr>
            <w:r>
              <w:rPr>
                <w:spacing w:val="-5"/>
                <w:sz w:val="20"/>
              </w:rPr>
              <w:t>0.5</w:t>
            </w:r>
          </w:p>
          <w:p>
            <w:pPr>
              <w:pStyle w:val="TableParagraph"/>
              <w:spacing w:line="210" w:lineRule="exact"/>
              <w:ind w:right="94"/>
              <w:jc w:val="right"/>
              <w:rPr>
                <w:sz w:val="20"/>
              </w:rPr>
            </w:pPr>
            <w:r>
              <w:rPr>
                <w:spacing w:val="-5"/>
                <w:sz w:val="20"/>
              </w:rPr>
              <w:t>0.5</w:t>
            </w:r>
          </w:p>
        </w:tc>
        <w:tc>
          <w:tcPr>
            <w:tcW w:w="900" w:type="dxa"/>
          </w:tcPr>
          <w:p>
            <w:pPr>
              <w:pStyle w:val="TableParagraph"/>
              <w:spacing w:line="229" w:lineRule="exact"/>
              <w:ind w:right="96"/>
              <w:jc w:val="right"/>
              <w:rPr>
                <w:b/>
                <w:sz w:val="20"/>
              </w:rPr>
            </w:pPr>
            <w:r>
              <w:rPr>
                <w:b/>
                <w:spacing w:val="-10"/>
                <w:sz w:val="20"/>
              </w:rPr>
              <w:t>2</w:t>
            </w:r>
          </w:p>
          <w:p>
            <w:pPr>
              <w:pStyle w:val="TableParagraph"/>
              <w:spacing w:line="229" w:lineRule="exact"/>
              <w:ind w:right="97"/>
              <w:jc w:val="right"/>
              <w:rPr>
                <w:sz w:val="20"/>
              </w:rPr>
            </w:pPr>
            <w:r>
              <w:rPr>
                <w:spacing w:val="-10"/>
                <w:sz w:val="20"/>
              </w:rPr>
              <w:t>1</w:t>
            </w:r>
          </w:p>
          <w:p>
            <w:pPr>
              <w:pStyle w:val="TableParagraph"/>
              <w:spacing w:line="210" w:lineRule="exact"/>
              <w:ind w:right="97"/>
              <w:jc w:val="right"/>
              <w:rPr>
                <w:sz w:val="20"/>
              </w:rPr>
            </w:pPr>
            <w:r>
              <w:rPr>
                <w:spacing w:val="-10"/>
                <w:sz w:val="20"/>
              </w:rPr>
              <w:t>1</w:t>
            </w:r>
          </w:p>
        </w:tc>
      </w:tr>
      <w:tr>
        <w:trPr>
          <w:trHeight w:val="287" w:hRule="atLeast"/>
        </w:trPr>
        <w:tc>
          <w:tcPr>
            <w:tcW w:w="6660" w:type="dxa"/>
          </w:tcPr>
          <w:p>
            <w:pPr>
              <w:pStyle w:val="TableParagraph"/>
              <w:ind w:left="107"/>
              <w:rPr>
                <w:sz w:val="20"/>
              </w:rPr>
            </w:pPr>
            <w:r>
              <w:rPr>
                <w:b/>
                <w:sz w:val="20"/>
              </w:rPr>
              <w:t>Temporary</w:t>
            </w:r>
            <w:r>
              <w:rPr>
                <w:b/>
                <w:spacing w:val="-8"/>
                <w:sz w:val="20"/>
              </w:rPr>
              <w:t> </w:t>
            </w:r>
            <w:r>
              <w:rPr>
                <w:b/>
                <w:sz w:val="20"/>
              </w:rPr>
              <w:t>Licenses/Waivers</w:t>
            </w:r>
            <w:r>
              <w:rPr>
                <w:b/>
                <w:spacing w:val="-9"/>
                <w:sz w:val="20"/>
              </w:rPr>
              <w:t> </w:t>
            </w:r>
            <w:r>
              <w:rPr>
                <w:b/>
                <w:sz w:val="20"/>
              </w:rPr>
              <w:t>for</w:t>
            </w:r>
            <w:r>
              <w:rPr>
                <w:b/>
                <w:spacing w:val="-8"/>
                <w:sz w:val="20"/>
              </w:rPr>
              <w:t> </w:t>
            </w:r>
            <w:r>
              <w:rPr>
                <w:b/>
                <w:sz w:val="20"/>
              </w:rPr>
              <w:t>Patents</w:t>
            </w:r>
            <w:r>
              <w:rPr>
                <w:b/>
                <w:spacing w:val="-9"/>
                <w:sz w:val="20"/>
              </w:rPr>
              <w:t> </w:t>
            </w:r>
            <w:r>
              <w:rPr>
                <w:spacing w:val="-4"/>
                <w:sz w:val="20"/>
              </w:rPr>
              <w:t>(34)</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6"/>
              <w:jc w:val="right"/>
              <w:rPr>
                <w:b/>
                <w:sz w:val="20"/>
              </w:rPr>
            </w:pPr>
            <w:r>
              <w:rPr>
                <w:b/>
                <w:spacing w:val="-10"/>
                <w:sz w:val="20"/>
              </w:rPr>
              <w:t>2</w:t>
            </w:r>
          </w:p>
        </w:tc>
      </w:tr>
      <w:tr>
        <w:trPr>
          <w:trHeight w:val="690" w:hRule="atLeast"/>
        </w:trPr>
        <w:tc>
          <w:tcPr>
            <w:tcW w:w="6660" w:type="dxa"/>
          </w:tcPr>
          <w:p>
            <w:pPr>
              <w:pStyle w:val="TableParagraph"/>
              <w:ind w:left="107"/>
              <w:rPr>
                <w:b/>
                <w:sz w:val="20"/>
              </w:rPr>
            </w:pPr>
            <w:r>
              <w:rPr>
                <w:b/>
                <w:sz w:val="20"/>
              </w:rPr>
              <w:t>Disclosure</w:t>
            </w:r>
            <w:r>
              <w:rPr>
                <w:b/>
                <w:spacing w:val="-8"/>
                <w:sz w:val="20"/>
              </w:rPr>
              <w:t> </w:t>
            </w:r>
            <w:r>
              <w:rPr>
                <w:b/>
                <w:sz w:val="20"/>
              </w:rPr>
              <w:t>of</w:t>
            </w:r>
            <w:r>
              <w:rPr>
                <w:b/>
                <w:spacing w:val="-6"/>
                <w:sz w:val="20"/>
              </w:rPr>
              <w:t> </w:t>
            </w:r>
            <w:r>
              <w:rPr>
                <w:b/>
                <w:sz w:val="20"/>
              </w:rPr>
              <w:t>Patent</w:t>
            </w:r>
            <w:r>
              <w:rPr>
                <w:b/>
                <w:spacing w:val="-6"/>
                <w:sz w:val="20"/>
              </w:rPr>
              <w:t> </w:t>
            </w:r>
            <w:r>
              <w:rPr>
                <w:b/>
                <w:sz w:val="20"/>
              </w:rPr>
              <w:t>and</w:t>
            </w:r>
            <w:r>
              <w:rPr>
                <w:b/>
                <w:spacing w:val="-7"/>
                <w:sz w:val="20"/>
              </w:rPr>
              <w:t> </w:t>
            </w:r>
            <w:r>
              <w:rPr>
                <w:b/>
                <w:sz w:val="20"/>
              </w:rPr>
              <w:t>Trademark</w:t>
            </w:r>
            <w:r>
              <w:rPr>
                <w:b/>
                <w:spacing w:val="-5"/>
                <w:sz w:val="20"/>
              </w:rPr>
              <w:t> </w:t>
            </w:r>
            <w:r>
              <w:rPr>
                <w:b/>
                <w:sz w:val="20"/>
              </w:rPr>
              <w:t>Licensing</w:t>
            </w:r>
            <w:r>
              <w:rPr>
                <w:b/>
                <w:spacing w:val="-7"/>
                <w:sz w:val="20"/>
              </w:rPr>
              <w:t> </w:t>
            </w:r>
            <w:r>
              <w:rPr>
                <w:b/>
                <w:sz w:val="20"/>
              </w:rPr>
              <w:t>Agreements</w:t>
            </w:r>
            <w:r>
              <w:rPr>
                <w:b/>
                <w:spacing w:val="-8"/>
                <w:sz w:val="20"/>
              </w:rPr>
              <w:t> </w:t>
            </w:r>
            <w:r>
              <w:rPr>
                <w:b/>
                <w:sz w:val="20"/>
              </w:rPr>
              <w:t>to</w:t>
            </w:r>
            <w:r>
              <w:rPr>
                <w:b/>
                <w:spacing w:val="-6"/>
                <w:sz w:val="20"/>
              </w:rPr>
              <w:t> </w:t>
            </w:r>
            <w:r>
              <w:rPr>
                <w:b/>
                <w:spacing w:val="-5"/>
                <w:sz w:val="20"/>
              </w:rPr>
              <w:t>IPO</w:t>
            </w:r>
          </w:p>
          <w:p>
            <w:pPr>
              <w:pStyle w:val="TableParagraph"/>
              <w:numPr>
                <w:ilvl w:val="0"/>
                <w:numId w:val="77"/>
              </w:numPr>
              <w:tabs>
                <w:tab w:pos="452" w:val="left" w:leader="none"/>
              </w:tabs>
              <w:spacing w:line="240" w:lineRule="auto" w:before="0" w:after="0"/>
              <w:ind w:left="452" w:right="0" w:hanging="186"/>
              <w:jc w:val="left"/>
              <w:rPr>
                <w:sz w:val="20"/>
              </w:rPr>
            </w:pPr>
            <w:r>
              <w:rPr>
                <w:sz w:val="20"/>
              </w:rPr>
              <w:t>Disclosure</w:t>
            </w:r>
            <w:r>
              <w:rPr>
                <w:spacing w:val="-6"/>
                <w:sz w:val="20"/>
              </w:rPr>
              <w:t> </w:t>
            </w:r>
            <w:r>
              <w:rPr>
                <w:sz w:val="20"/>
              </w:rPr>
              <w:t>of</w:t>
            </w:r>
            <w:r>
              <w:rPr>
                <w:spacing w:val="-5"/>
                <w:sz w:val="20"/>
              </w:rPr>
              <w:t> </w:t>
            </w:r>
            <w:r>
              <w:rPr>
                <w:sz w:val="20"/>
              </w:rPr>
              <w:t>patent</w:t>
            </w:r>
            <w:r>
              <w:rPr>
                <w:spacing w:val="-5"/>
                <w:sz w:val="20"/>
              </w:rPr>
              <w:t> </w:t>
            </w:r>
            <w:r>
              <w:rPr>
                <w:sz w:val="20"/>
              </w:rPr>
              <w:t>licensing</w:t>
            </w:r>
            <w:r>
              <w:rPr>
                <w:spacing w:val="-6"/>
                <w:sz w:val="20"/>
              </w:rPr>
              <w:t> </w:t>
            </w:r>
            <w:r>
              <w:rPr>
                <w:sz w:val="20"/>
              </w:rPr>
              <w:t>agreements</w:t>
            </w:r>
            <w:r>
              <w:rPr>
                <w:spacing w:val="-7"/>
                <w:sz w:val="20"/>
              </w:rPr>
              <w:t> </w:t>
            </w:r>
            <w:r>
              <w:rPr>
                <w:sz w:val="20"/>
              </w:rPr>
              <w:t>to</w:t>
            </w:r>
            <w:r>
              <w:rPr>
                <w:spacing w:val="-4"/>
                <w:sz w:val="20"/>
              </w:rPr>
              <w:t> </w:t>
            </w:r>
            <w:r>
              <w:rPr>
                <w:sz w:val="20"/>
              </w:rPr>
              <w:t>IPO</w:t>
            </w:r>
            <w:r>
              <w:rPr>
                <w:spacing w:val="-6"/>
                <w:sz w:val="20"/>
              </w:rPr>
              <w:t> </w:t>
            </w:r>
            <w:r>
              <w:rPr>
                <w:spacing w:val="-4"/>
                <w:sz w:val="20"/>
              </w:rPr>
              <w:t>(35)</w:t>
            </w:r>
          </w:p>
          <w:p>
            <w:pPr>
              <w:pStyle w:val="TableParagraph"/>
              <w:numPr>
                <w:ilvl w:val="0"/>
                <w:numId w:val="77"/>
              </w:numPr>
              <w:tabs>
                <w:tab w:pos="452" w:val="left" w:leader="none"/>
              </w:tabs>
              <w:spacing w:line="210" w:lineRule="exact" w:before="1" w:after="0"/>
              <w:ind w:left="452" w:right="0" w:hanging="186"/>
              <w:jc w:val="left"/>
              <w:rPr>
                <w:sz w:val="20"/>
              </w:rPr>
            </w:pPr>
            <w:r>
              <w:rPr>
                <w:sz w:val="20"/>
              </w:rPr>
              <w:t>Disclosure</w:t>
            </w:r>
            <w:r>
              <w:rPr>
                <w:spacing w:val="-7"/>
                <w:sz w:val="20"/>
              </w:rPr>
              <w:t> </w:t>
            </w:r>
            <w:r>
              <w:rPr>
                <w:sz w:val="20"/>
              </w:rPr>
              <w:t>of</w:t>
            </w:r>
            <w:r>
              <w:rPr>
                <w:spacing w:val="-6"/>
                <w:sz w:val="20"/>
              </w:rPr>
              <w:t> </w:t>
            </w:r>
            <w:r>
              <w:rPr>
                <w:sz w:val="20"/>
              </w:rPr>
              <w:t>trademark</w:t>
            </w:r>
            <w:r>
              <w:rPr>
                <w:spacing w:val="-5"/>
                <w:sz w:val="20"/>
              </w:rPr>
              <w:t> </w:t>
            </w:r>
            <w:r>
              <w:rPr>
                <w:sz w:val="20"/>
              </w:rPr>
              <w:t>licensing</w:t>
            </w:r>
            <w:r>
              <w:rPr>
                <w:spacing w:val="-6"/>
                <w:sz w:val="20"/>
              </w:rPr>
              <w:t> </w:t>
            </w:r>
            <w:r>
              <w:rPr>
                <w:sz w:val="20"/>
              </w:rPr>
              <w:t>agreements</w:t>
            </w:r>
            <w:r>
              <w:rPr>
                <w:spacing w:val="-8"/>
                <w:sz w:val="20"/>
              </w:rPr>
              <w:t> </w:t>
            </w:r>
            <w:r>
              <w:rPr>
                <w:sz w:val="20"/>
              </w:rPr>
              <w:t>to</w:t>
            </w:r>
            <w:r>
              <w:rPr>
                <w:spacing w:val="-5"/>
                <w:sz w:val="20"/>
              </w:rPr>
              <w:t> </w:t>
            </w:r>
            <w:r>
              <w:rPr>
                <w:sz w:val="20"/>
              </w:rPr>
              <w:t>IPO</w:t>
            </w:r>
            <w:r>
              <w:rPr>
                <w:spacing w:val="-7"/>
                <w:sz w:val="20"/>
              </w:rPr>
              <w:t> </w:t>
            </w:r>
            <w:r>
              <w:rPr>
                <w:spacing w:val="-4"/>
                <w:sz w:val="20"/>
              </w:rPr>
              <w:t>(36)</w:t>
            </w:r>
          </w:p>
        </w:tc>
        <w:tc>
          <w:tcPr>
            <w:tcW w:w="900" w:type="dxa"/>
          </w:tcPr>
          <w:p>
            <w:pPr>
              <w:pStyle w:val="TableParagraph"/>
              <w:ind w:right="96"/>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6"/>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6"/>
              <w:jc w:val="right"/>
              <w:rPr>
                <w:b/>
                <w:sz w:val="20"/>
              </w:rPr>
            </w:pPr>
            <w:r>
              <w:rPr>
                <w:b/>
                <w:spacing w:val="-10"/>
                <w:sz w:val="20"/>
              </w:rPr>
              <w:t>2</w:t>
            </w:r>
          </w:p>
          <w:p>
            <w:pPr>
              <w:pStyle w:val="TableParagraph"/>
              <w:ind w:right="97"/>
              <w:jc w:val="right"/>
              <w:rPr>
                <w:sz w:val="20"/>
              </w:rPr>
            </w:pPr>
            <w:r>
              <w:rPr>
                <w:spacing w:val="-10"/>
                <w:sz w:val="20"/>
              </w:rPr>
              <w:t>1</w:t>
            </w:r>
          </w:p>
          <w:p>
            <w:pPr>
              <w:pStyle w:val="TableParagraph"/>
              <w:spacing w:line="210" w:lineRule="exact" w:before="1"/>
              <w:ind w:right="97"/>
              <w:jc w:val="right"/>
              <w:rPr>
                <w:sz w:val="20"/>
              </w:rPr>
            </w:pPr>
            <w:r>
              <w:rPr>
                <w:spacing w:val="-10"/>
                <w:sz w:val="20"/>
              </w:rPr>
              <w:t>1</w:t>
            </w:r>
          </w:p>
        </w:tc>
      </w:tr>
      <w:tr>
        <w:trPr>
          <w:trHeight w:val="287" w:hRule="atLeast"/>
        </w:trPr>
        <w:tc>
          <w:tcPr>
            <w:tcW w:w="666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9"/>
              <w:ind w:right="97"/>
              <w:jc w:val="right"/>
              <w:rPr>
                <w:b/>
                <w:sz w:val="20"/>
              </w:rPr>
            </w:pPr>
            <w:r>
              <w:rPr>
                <w:b/>
                <w:spacing w:val="-10"/>
                <w:sz w:val="20"/>
              </w:rPr>
              <w:t>5</w:t>
            </w:r>
          </w:p>
        </w:tc>
        <w:tc>
          <w:tcPr>
            <w:tcW w:w="900" w:type="dxa"/>
            <w:shd w:val="clear" w:color="auto" w:fill="FFC000"/>
          </w:tcPr>
          <w:p>
            <w:pPr>
              <w:pStyle w:val="TableParagraph"/>
              <w:spacing w:before="29"/>
              <w:ind w:right="97"/>
              <w:jc w:val="right"/>
              <w:rPr>
                <w:b/>
                <w:sz w:val="20"/>
              </w:rPr>
            </w:pPr>
            <w:r>
              <w:rPr>
                <w:b/>
                <w:spacing w:val="-10"/>
                <w:sz w:val="20"/>
              </w:rPr>
              <w:t>5</w:t>
            </w:r>
          </w:p>
        </w:tc>
        <w:tc>
          <w:tcPr>
            <w:tcW w:w="900" w:type="dxa"/>
            <w:shd w:val="clear" w:color="auto" w:fill="FFC000"/>
          </w:tcPr>
          <w:p>
            <w:pPr>
              <w:pStyle w:val="TableParagraph"/>
              <w:spacing w:before="29"/>
              <w:ind w:right="93"/>
              <w:jc w:val="right"/>
              <w:rPr>
                <w:b/>
                <w:sz w:val="20"/>
              </w:rPr>
            </w:pPr>
            <w:r>
              <w:rPr>
                <w:b/>
                <w:spacing w:val="-5"/>
                <w:sz w:val="20"/>
              </w:rPr>
              <w:t>10</w:t>
            </w:r>
          </w:p>
        </w:tc>
      </w:tr>
      <w:tr>
        <w:trPr>
          <w:trHeight w:val="431" w:hRule="atLeast"/>
        </w:trPr>
        <w:tc>
          <w:tcPr>
            <w:tcW w:w="9360" w:type="dxa"/>
            <w:gridSpan w:val="4"/>
            <w:shd w:val="clear" w:color="auto" w:fill="E7EBF5"/>
          </w:tcPr>
          <w:p>
            <w:pPr>
              <w:pStyle w:val="TableParagraph"/>
              <w:tabs>
                <w:tab w:pos="1598" w:val="left" w:leader="none"/>
              </w:tabs>
              <w:spacing w:before="101"/>
              <w:ind w:left="813"/>
              <w:rPr>
                <w:b/>
                <w:sz w:val="20"/>
              </w:rPr>
            </w:pPr>
            <w:r>
              <w:rPr>
                <w:b/>
                <w:spacing w:val="-2"/>
                <w:sz w:val="20"/>
              </w:rPr>
              <w:t>1.2.3</w:t>
            </w:r>
            <w:r>
              <w:rPr>
                <w:b/>
                <w:sz w:val="20"/>
              </w:rPr>
              <w:tab/>
              <w:t>Fair</w:t>
            </w:r>
            <w:r>
              <w:rPr>
                <w:b/>
                <w:spacing w:val="-7"/>
                <w:sz w:val="20"/>
              </w:rPr>
              <w:t> </w:t>
            </w:r>
            <w:r>
              <w:rPr>
                <w:b/>
                <w:sz w:val="20"/>
              </w:rPr>
              <w:t>Access</w:t>
            </w:r>
            <w:r>
              <w:rPr>
                <w:b/>
                <w:spacing w:val="-8"/>
                <w:sz w:val="20"/>
              </w:rPr>
              <w:t> </w:t>
            </w:r>
            <w:r>
              <w:rPr>
                <w:b/>
                <w:sz w:val="20"/>
              </w:rPr>
              <w:t>to</w:t>
            </w:r>
            <w:r>
              <w:rPr>
                <w:b/>
                <w:spacing w:val="-6"/>
                <w:sz w:val="20"/>
              </w:rPr>
              <w:t> </w:t>
            </w:r>
            <w:r>
              <w:rPr>
                <w:b/>
                <w:sz w:val="20"/>
              </w:rPr>
              <w:t>Innovation</w:t>
            </w:r>
            <w:r>
              <w:rPr>
                <w:b/>
                <w:spacing w:val="-7"/>
                <w:sz w:val="20"/>
              </w:rPr>
              <w:t> </w:t>
            </w:r>
            <w:r>
              <w:rPr>
                <w:b/>
                <w:sz w:val="20"/>
              </w:rPr>
              <w:t>(includes</w:t>
            </w:r>
            <w:r>
              <w:rPr>
                <w:b/>
                <w:spacing w:val="-7"/>
                <w:sz w:val="20"/>
              </w:rPr>
              <w:t> </w:t>
            </w:r>
            <w:r>
              <w:rPr>
                <w:b/>
                <w:spacing w:val="-2"/>
                <w:sz w:val="20"/>
              </w:rPr>
              <w:t>environment)</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bl>
    <w:p>
      <w:pPr>
        <w:pStyle w:val="TableParagraph"/>
        <w:spacing w:after="0" w:line="230" w:lineRule="atLeast"/>
        <w:rPr>
          <w:b/>
          <w:sz w:val="20"/>
        </w:rPr>
        <w:sectPr>
          <w:type w:val="continuous"/>
          <w:pgSz w:w="12240" w:h="15840"/>
          <w:pgMar w:header="0" w:footer="522" w:top="1420" w:bottom="1277"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0"/>
        <w:gridCol w:w="900"/>
        <w:gridCol w:w="900"/>
      </w:tblGrid>
      <w:tr>
        <w:trPr>
          <w:trHeight w:val="690" w:hRule="atLeast"/>
        </w:trPr>
        <w:tc>
          <w:tcPr>
            <w:tcW w:w="6660" w:type="dxa"/>
          </w:tcPr>
          <w:p>
            <w:pPr>
              <w:pStyle w:val="TableParagraph"/>
              <w:ind w:left="107"/>
              <w:rPr>
                <w:b/>
                <w:sz w:val="20"/>
              </w:rPr>
            </w:pPr>
            <w:r>
              <w:rPr>
                <w:b/>
                <w:sz w:val="20"/>
              </w:rPr>
              <w:t>Open</w:t>
            </w:r>
            <w:r>
              <w:rPr>
                <w:b/>
                <w:spacing w:val="-6"/>
                <w:sz w:val="20"/>
              </w:rPr>
              <w:t> </w:t>
            </w:r>
            <w:r>
              <w:rPr>
                <w:b/>
                <w:sz w:val="20"/>
              </w:rPr>
              <w:t>Access</w:t>
            </w:r>
            <w:r>
              <w:rPr>
                <w:b/>
                <w:spacing w:val="-7"/>
                <w:sz w:val="20"/>
              </w:rPr>
              <w:t> </w:t>
            </w:r>
            <w:r>
              <w:rPr>
                <w:b/>
                <w:sz w:val="20"/>
              </w:rPr>
              <w:t>and</w:t>
            </w:r>
            <w:r>
              <w:rPr>
                <w:b/>
                <w:spacing w:val="-6"/>
                <w:sz w:val="20"/>
              </w:rPr>
              <w:t> </w:t>
            </w:r>
            <w:r>
              <w:rPr>
                <w:b/>
                <w:sz w:val="20"/>
              </w:rPr>
              <w:t>Open-Source</w:t>
            </w:r>
            <w:r>
              <w:rPr>
                <w:b/>
                <w:spacing w:val="-5"/>
                <w:sz w:val="20"/>
              </w:rPr>
              <w:t> </w:t>
            </w:r>
            <w:r>
              <w:rPr>
                <w:b/>
                <w:spacing w:val="-2"/>
                <w:sz w:val="20"/>
              </w:rPr>
              <w:t>Definition</w:t>
            </w:r>
          </w:p>
          <w:p>
            <w:pPr>
              <w:pStyle w:val="TableParagraph"/>
              <w:numPr>
                <w:ilvl w:val="0"/>
                <w:numId w:val="78"/>
              </w:numPr>
              <w:tabs>
                <w:tab w:pos="452" w:val="left" w:leader="none"/>
              </w:tabs>
              <w:spacing w:line="240" w:lineRule="auto" w:before="0" w:after="0"/>
              <w:ind w:left="452" w:right="0" w:hanging="186"/>
              <w:jc w:val="left"/>
              <w:rPr>
                <w:sz w:val="20"/>
              </w:rPr>
            </w:pPr>
            <w:r>
              <w:rPr>
                <w:sz w:val="20"/>
              </w:rPr>
              <w:t>Open</w:t>
            </w:r>
            <w:r>
              <w:rPr>
                <w:spacing w:val="-6"/>
                <w:sz w:val="20"/>
              </w:rPr>
              <w:t> </w:t>
            </w:r>
            <w:r>
              <w:rPr>
                <w:sz w:val="20"/>
              </w:rPr>
              <w:t>access</w:t>
            </w:r>
            <w:r>
              <w:rPr>
                <w:spacing w:val="-7"/>
                <w:sz w:val="20"/>
              </w:rPr>
              <w:t> </w:t>
            </w:r>
            <w:r>
              <w:rPr>
                <w:sz w:val="20"/>
              </w:rPr>
              <w:t>definition</w:t>
            </w:r>
            <w:r>
              <w:rPr>
                <w:spacing w:val="-5"/>
                <w:sz w:val="20"/>
              </w:rPr>
              <w:t> </w:t>
            </w:r>
            <w:r>
              <w:rPr>
                <w:spacing w:val="-4"/>
                <w:sz w:val="20"/>
              </w:rPr>
              <w:t>(37)</w:t>
            </w:r>
          </w:p>
          <w:p>
            <w:pPr>
              <w:pStyle w:val="TableParagraph"/>
              <w:numPr>
                <w:ilvl w:val="0"/>
                <w:numId w:val="78"/>
              </w:numPr>
              <w:tabs>
                <w:tab w:pos="452" w:val="left" w:leader="none"/>
              </w:tabs>
              <w:spacing w:line="210" w:lineRule="exact" w:before="1" w:after="0"/>
              <w:ind w:left="452" w:right="0" w:hanging="186"/>
              <w:jc w:val="left"/>
              <w:rPr>
                <w:sz w:val="20"/>
              </w:rPr>
            </w:pPr>
            <w:r>
              <w:rPr>
                <w:sz w:val="20"/>
              </w:rPr>
              <w:t>Open-source</w:t>
            </w:r>
            <w:r>
              <w:rPr>
                <w:spacing w:val="-10"/>
                <w:sz w:val="20"/>
              </w:rPr>
              <w:t> </w:t>
            </w:r>
            <w:r>
              <w:rPr>
                <w:sz w:val="20"/>
              </w:rPr>
              <w:t>definition</w:t>
            </w:r>
            <w:r>
              <w:rPr>
                <w:spacing w:val="-9"/>
                <w:sz w:val="20"/>
              </w:rPr>
              <w:t> </w:t>
            </w:r>
            <w:r>
              <w:rPr>
                <w:spacing w:val="-4"/>
                <w:sz w:val="20"/>
              </w:rPr>
              <w:t>(38)</w:t>
            </w:r>
          </w:p>
        </w:tc>
        <w:tc>
          <w:tcPr>
            <w:tcW w:w="900" w:type="dxa"/>
          </w:tcPr>
          <w:p>
            <w:pPr>
              <w:pStyle w:val="TableParagraph"/>
              <w:ind w:right="96"/>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2</w:t>
            </w:r>
          </w:p>
          <w:p>
            <w:pPr>
              <w:pStyle w:val="TableParagraph"/>
              <w:ind w:right="97"/>
              <w:jc w:val="right"/>
              <w:rPr>
                <w:sz w:val="20"/>
              </w:rPr>
            </w:pPr>
            <w:r>
              <w:rPr>
                <w:spacing w:val="-10"/>
                <w:sz w:val="20"/>
              </w:rPr>
              <w:t>1</w:t>
            </w:r>
          </w:p>
          <w:p>
            <w:pPr>
              <w:pStyle w:val="TableParagraph"/>
              <w:spacing w:line="210" w:lineRule="exact" w:before="1"/>
              <w:ind w:right="97"/>
              <w:jc w:val="right"/>
              <w:rPr>
                <w:sz w:val="20"/>
              </w:rPr>
            </w:pPr>
            <w:r>
              <w:rPr>
                <w:spacing w:val="-10"/>
                <w:sz w:val="20"/>
              </w:rPr>
              <w:t>1</w:t>
            </w:r>
          </w:p>
        </w:tc>
      </w:tr>
      <w:tr>
        <w:trPr>
          <w:trHeight w:val="287" w:hRule="atLeast"/>
        </w:trPr>
        <w:tc>
          <w:tcPr>
            <w:tcW w:w="6660" w:type="dxa"/>
          </w:tcPr>
          <w:p>
            <w:pPr>
              <w:pStyle w:val="TableParagraph"/>
              <w:ind w:left="107"/>
              <w:rPr>
                <w:sz w:val="20"/>
              </w:rPr>
            </w:pPr>
            <w:r>
              <w:rPr>
                <w:b/>
                <w:sz w:val="20"/>
              </w:rPr>
              <w:t>Scope</w:t>
            </w:r>
            <w:r>
              <w:rPr>
                <w:b/>
                <w:spacing w:val="-7"/>
                <w:sz w:val="20"/>
              </w:rPr>
              <w:t> </w:t>
            </w:r>
            <w:r>
              <w:rPr>
                <w:b/>
                <w:sz w:val="20"/>
              </w:rPr>
              <w:t>of</w:t>
            </w:r>
            <w:r>
              <w:rPr>
                <w:b/>
                <w:spacing w:val="-6"/>
                <w:sz w:val="20"/>
              </w:rPr>
              <w:t> </w:t>
            </w:r>
            <w:r>
              <w:rPr>
                <w:b/>
                <w:sz w:val="20"/>
              </w:rPr>
              <w:t>Permissible</w:t>
            </w:r>
            <w:r>
              <w:rPr>
                <w:b/>
                <w:spacing w:val="-7"/>
                <w:sz w:val="20"/>
              </w:rPr>
              <w:t> </w:t>
            </w:r>
            <w:r>
              <w:rPr>
                <w:b/>
                <w:sz w:val="20"/>
              </w:rPr>
              <w:t>Open</w:t>
            </w:r>
            <w:r>
              <w:rPr>
                <w:b/>
                <w:spacing w:val="-5"/>
                <w:sz w:val="20"/>
              </w:rPr>
              <w:t> </w:t>
            </w:r>
            <w:r>
              <w:rPr>
                <w:b/>
                <w:sz w:val="20"/>
              </w:rPr>
              <w:t>Access</w:t>
            </w:r>
            <w:r>
              <w:rPr>
                <w:b/>
                <w:spacing w:val="-8"/>
                <w:sz w:val="20"/>
              </w:rPr>
              <w:t> </w:t>
            </w:r>
            <w:r>
              <w:rPr>
                <w:b/>
                <w:sz w:val="20"/>
              </w:rPr>
              <w:t>Research</w:t>
            </w:r>
            <w:r>
              <w:rPr>
                <w:b/>
                <w:spacing w:val="-7"/>
                <w:sz w:val="20"/>
              </w:rPr>
              <w:t> </w:t>
            </w:r>
            <w:r>
              <w:rPr>
                <w:b/>
                <w:sz w:val="20"/>
              </w:rPr>
              <w:t>Activities</w:t>
            </w:r>
            <w:r>
              <w:rPr>
                <w:b/>
                <w:spacing w:val="-7"/>
                <w:sz w:val="20"/>
              </w:rPr>
              <w:t> </w:t>
            </w:r>
            <w:r>
              <w:rPr>
                <w:spacing w:val="-4"/>
                <w:sz w:val="20"/>
              </w:rPr>
              <w:t>(39)</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Provisions</w:t>
            </w:r>
            <w:r>
              <w:rPr>
                <w:b/>
                <w:spacing w:val="-9"/>
                <w:sz w:val="20"/>
              </w:rPr>
              <w:t> </w:t>
            </w:r>
            <w:r>
              <w:rPr>
                <w:b/>
                <w:sz w:val="20"/>
              </w:rPr>
              <w:t>Enabling</w:t>
            </w:r>
            <w:r>
              <w:rPr>
                <w:b/>
                <w:spacing w:val="-7"/>
                <w:sz w:val="20"/>
              </w:rPr>
              <w:t> </w:t>
            </w:r>
            <w:r>
              <w:rPr>
                <w:b/>
                <w:sz w:val="20"/>
              </w:rPr>
              <w:t>Open</w:t>
            </w:r>
            <w:r>
              <w:rPr>
                <w:b/>
                <w:spacing w:val="-8"/>
                <w:sz w:val="20"/>
              </w:rPr>
              <w:t> </w:t>
            </w:r>
            <w:r>
              <w:rPr>
                <w:b/>
                <w:sz w:val="20"/>
              </w:rPr>
              <w:t>Science</w:t>
            </w:r>
            <w:r>
              <w:rPr>
                <w:b/>
                <w:spacing w:val="-8"/>
                <w:sz w:val="20"/>
              </w:rPr>
              <w:t> </w:t>
            </w:r>
            <w:r>
              <w:rPr>
                <w:spacing w:val="-4"/>
                <w:sz w:val="20"/>
              </w:rPr>
              <w:t>(40)</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Risk-Based</w:t>
            </w:r>
            <w:r>
              <w:rPr>
                <w:b/>
                <w:spacing w:val="-6"/>
                <w:sz w:val="20"/>
              </w:rPr>
              <w:t> </w:t>
            </w:r>
            <w:r>
              <w:rPr>
                <w:b/>
                <w:sz w:val="20"/>
              </w:rPr>
              <w:t>Approach</w:t>
            </w:r>
            <w:r>
              <w:rPr>
                <w:b/>
                <w:spacing w:val="-6"/>
                <w:sz w:val="20"/>
              </w:rPr>
              <w:t> </w:t>
            </w:r>
            <w:r>
              <w:rPr>
                <w:b/>
                <w:sz w:val="20"/>
              </w:rPr>
              <w:t>to</w:t>
            </w:r>
            <w:r>
              <w:rPr>
                <w:b/>
                <w:spacing w:val="-5"/>
                <w:sz w:val="20"/>
              </w:rPr>
              <w:t> </w:t>
            </w:r>
            <w:r>
              <w:rPr>
                <w:b/>
                <w:sz w:val="20"/>
              </w:rPr>
              <w:t>AI</w:t>
            </w:r>
            <w:r>
              <w:rPr>
                <w:b/>
                <w:spacing w:val="-7"/>
                <w:sz w:val="20"/>
              </w:rPr>
              <w:t> </w:t>
            </w:r>
            <w:r>
              <w:rPr>
                <w:b/>
                <w:sz w:val="20"/>
              </w:rPr>
              <w:t>Regulation</w:t>
            </w:r>
            <w:r>
              <w:rPr>
                <w:b/>
                <w:spacing w:val="-6"/>
                <w:sz w:val="20"/>
              </w:rPr>
              <w:t> </w:t>
            </w:r>
            <w:r>
              <w:rPr>
                <w:spacing w:val="-4"/>
                <w:sz w:val="20"/>
              </w:rPr>
              <w:t>(41)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Guidelines</w:t>
            </w:r>
            <w:r>
              <w:rPr>
                <w:b/>
                <w:spacing w:val="-6"/>
                <w:sz w:val="20"/>
              </w:rPr>
              <w:t> </w:t>
            </w:r>
            <w:r>
              <w:rPr>
                <w:b/>
                <w:sz w:val="20"/>
              </w:rPr>
              <w:t>on</w:t>
            </w:r>
            <w:r>
              <w:rPr>
                <w:b/>
                <w:spacing w:val="-5"/>
                <w:sz w:val="20"/>
              </w:rPr>
              <w:t> </w:t>
            </w:r>
            <w:r>
              <w:rPr>
                <w:b/>
                <w:sz w:val="20"/>
              </w:rPr>
              <w:t>an</w:t>
            </w:r>
            <w:r>
              <w:rPr>
                <w:b/>
                <w:spacing w:val="-5"/>
                <w:sz w:val="20"/>
              </w:rPr>
              <w:t> </w:t>
            </w:r>
            <w:r>
              <w:rPr>
                <w:b/>
                <w:sz w:val="20"/>
              </w:rPr>
              <w:t>Ethical</w:t>
            </w:r>
            <w:r>
              <w:rPr>
                <w:b/>
                <w:spacing w:val="-5"/>
                <w:sz w:val="20"/>
              </w:rPr>
              <w:t> </w:t>
            </w:r>
            <w:r>
              <w:rPr>
                <w:b/>
                <w:sz w:val="20"/>
              </w:rPr>
              <w:t>Impact</w:t>
            </w:r>
            <w:r>
              <w:rPr>
                <w:b/>
                <w:spacing w:val="-4"/>
                <w:sz w:val="20"/>
              </w:rPr>
              <w:t> </w:t>
            </w:r>
            <w:r>
              <w:rPr>
                <w:b/>
                <w:sz w:val="20"/>
              </w:rPr>
              <w:t>Assessment</w:t>
            </w:r>
            <w:r>
              <w:rPr>
                <w:b/>
                <w:spacing w:val="-5"/>
                <w:sz w:val="20"/>
              </w:rPr>
              <w:t> </w:t>
            </w:r>
            <w:r>
              <w:rPr>
                <w:b/>
                <w:sz w:val="20"/>
              </w:rPr>
              <w:t>of</w:t>
            </w:r>
            <w:r>
              <w:rPr>
                <w:b/>
                <w:spacing w:val="-4"/>
                <w:sz w:val="20"/>
              </w:rPr>
              <w:t> </w:t>
            </w:r>
            <w:r>
              <w:rPr>
                <w:b/>
                <w:sz w:val="20"/>
              </w:rPr>
              <w:t>AI</w:t>
            </w:r>
            <w:r>
              <w:rPr>
                <w:b/>
                <w:spacing w:val="-6"/>
                <w:sz w:val="20"/>
              </w:rPr>
              <w:t> </w:t>
            </w:r>
            <w:r>
              <w:rPr>
                <w:b/>
                <w:sz w:val="20"/>
              </w:rPr>
              <w:t>Systems</w:t>
            </w:r>
            <w:r>
              <w:rPr>
                <w:b/>
                <w:spacing w:val="-5"/>
                <w:sz w:val="20"/>
              </w:rPr>
              <w:t> </w:t>
            </w:r>
            <w:r>
              <w:rPr>
                <w:spacing w:val="-4"/>
                <w:sz w:val="20"/>
              </w:rPr>
              <w:t>(42)</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Provisions</w:t>
            </w:r>
            <w:r>
              <w:rPr>
                <w:b/>
                <w:spacing w:val="-12"/>
                <w:sz w:val="20"/>
              </w:rPr>
              <w:t> </w:t>
            </w:r>
            <w:r>
              <w:rPr>
                <w:b/>
                <w:sz w:val="20"/>
              </w:rPr>
              <w:t>Safeguarding</w:t>
            </w:r>
            <w:r>
              <w:rPr>
                <w:b/>
                <w:spacing w:val="-10"/>
                <w:sz w:val="20"/>
              </w:rPr>
              <w:t> </w:t>
            </w:r>
            <w:r>
              <w:rPr>
                <w:b/>
                <w:sz w:val="20"/>
              </w:rPr>
              <w:t>Public</w:t>
            </w:r>
            <w:r>
              <w:rPr>
                <w:b/>
                <w:spacing w:val="-10"/>
                <w:sz w:val="20"/>
              </w:rPr>
              <w:t> </w:t>
            </w:r>
            <w:r>
              <w:rPr>
                <w:b/>
                <w:sz w:val="20"/>
              </w:rPr>
              <w:t>Interest</w:t>
            </w:r>
            <w:r>
              <w:rPr>
                <w:b/>
                <w:spacing w:val="-10"/>
                <w:sz w:val="20"/>
              </w:rPr>
              <w:t> </w:t>
            </w:r>
            <w:r>
              <w:rPr>
                <w:spacing w:val="-4"/>
                <w:sz w:val="20"/>
              </w:rPr>
              <w:t>(43)</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90" w:hRule="atLeast"/>
        </w:trPr>
        <w:tc>
          <w:tcPr>
            <w:tcW w:w="6660" w:type="dxa"/>
          </w:tcPr>
          <w:p>
            <w:pPr>
              <w:pStyle w:val="TableParagraph"/>
              <w:ind w:left="107"/>
              <w:rPr>
                <w:sz w:val="20"/>
              </w:rPr>
            </w:pPr>
            <w:r>
              <w:rPr>
                <w:b/>
                <w:sz w:val="20"/>
              </w:rPr>
              <w:t>Guidelines</w:t>
            </w:r>
            <w:r>
              <w:rPr>
                <w:b/>
                <w:spacing w:val="-12"/>
                <w:sz w:val="20"/>
              </w:rPr>
              <w:t> </w:t>
            </w:r>
            <w:r>
              <w:rPr>
                <w:b/>
                <w:sz w:val="20"/>
              </w:rPr>
              <w:t>for</w:t>
            </w:r>
            <w:r>
              <w:rPr>
                <w:b/>
                <w:spacing w:val="-8"/>
                <w:sz w:val="20"/>
              </w:rPr>
              <w:t> </w:t>
            </w:r>
            <w:r>
              <w:rPr>
                <w:b/>
                <w:sz w:val="20"/>
              </w:rPr>
              <w:t>IP-Based</w:t>
            </w:r>
            <w:r>
              <w:rPr>
                <w:b/>
                <w:spacing w:val="-9"/>
                <w:sz w:val="20"/>
              </w:rPr>
              <w:t> </w:t>
            </w:r>
            <w:r>
              <w:rPr>
                <w:b/>
                <w:sz w:val="20"/>
              </w:rPr>
              <w:t>Financing</w:t>
            </w:r>
            <w:r>
              <w:rPr>
                <w:b/>
                <w:spacing w:val="-7"/>
                <w:sz w:val="20"/>
              </w:rPr>
              <w:t> </w:t>
            </w:r>
            <w:r>
              <w:rPr>
                <w:spacing w:val="-4"/>
                <w:sz w:val="20"/>
              </w:rPr>
              <w:t>(44)</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Provisions</w:t>
            </w:r>
            <w:r>
              <w:rPr>
                <w:b/>
                <w:spacing w:val="-9"/>
                <w:sz w:val="20"/>
              </w:rPr>
              <w:t> </w:t>
            </w:r>
            <w:r>
              <w:rPr>
                <w:b/>
                <w:sz w:val="20"/>
              </w:rPr>
              <w:t>on</w:t>
            </w:r>
            <w:r>
              <w:rPr>
                <w:b/>
                <w:spacing w:val="-8"/>
                <w:sz w:val="20"/>
              </w:rPr>
              <w:t> </w:t>
            </w:r>
            <w:r>
              <w:rPr>
                <w:b/>
                <w:sz w:val="20"/>
              </w:rPr>
              <w:t>IP</w:t>
            </w:r>
            <w:r>
              <w:rPr>
                <w:b/>
                <w:spacing w:val="-7"/>
                <w:sz w:val="20"/>
              </w:rPr>
              <w:t> </w:t>
            </w:r>
            <w:r>
              <w:rPr>
                <w:b/>
                <w:sz w:val="20"/>
              </w:rPr>
              <w:t>Relevant</w:t>
            </w:r>
            <w:r>
              <w:rPr>
                <w:b/>
                <w:spacing w:val="-7"/>
                <w:sz w:val="20"/>
              </w:rPr>
              <w:t> </w:t>
            </w:r>
            <w:r>
              <w:rPr>
                <w:b/>
                <w:sz w:val="20"/>
              </w:rPr>
              <w:t>for</w:t>
            </w:r>
            <w:r>
              <w:rPr>
                <w:b/>
                <w:spacing w:val="-8"/>
                <w:sz w:val="20"/>
              </w:rPr>
              <w:t> </w:t>
            </w:r>
            <w:r>
              <w:rPr>
                <w:b/>
                <w:sz w:val="20"/>
              </w:rPr>
              <w:t>Environmental</w:t>
            </w:r>
            <w:r>
              <w:rPr>
                <w:b/>
                <w:spacing w:val="-7"/>
                <w:sz w:val="20"/>
              </w:rPr>
              <w:t> </w:t>
            </w:r>
            <w:r>
              <w:rPr>
                <w:b/>
                <w:sz w:val="20"/>
              </w:rPr>
              <w:t>Sustainability</w:t>
            </w:r>
            <w:r>
              <w:rPr>
                <w:b/>
                <w:spacing w:val="-7"/>
                <w:sz w:val="20"/>
              </w:rPr>
              <w:t> </w:t>
            </w:r>
            <w:r>
              <w:rPr>
                <w:spacing w:val="-4"/>
                <w:sz w:val="20"/>
              </w:rPr>
              <w:t>(45)</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Pr>
                <w:sz w:val="20"/>
              </w:rPr>
            </w:pPr>
            <w:r>
              <w:rPr>
                <w:b/>
                <w:sz w:val="20"/>
              </w:rPr>
              <w:t>Provisions</w:t>
            </w:r>
            <w:r>
              <w:rPr>
                <w:b/>
                <w:spacing w:val="-6"/>
                <w:sz w:val="20"/>
              </w:rPr>
              <w:t> </w:t>
            </w:r>
            <w:r>
              <w:rPr>
                <w:b/>
                <w:sz w:val="20"/>
              </w:rPr>
              <w:t>on</w:t>
            </w:r>
            <w:r>
              <w:rPr>
                <w:b/>
                <w:spacing w:val="-5"/>
                <w:sz w:val="20"/>
              </w:rPr>
              <w:t> </w:t>
            </w:r>
            <w:r>
              <w:rPr>
                <w:b/>
                <w:sz w:val="20"/>
              </w:rPr>
              <w:t>the</w:t>
            </w:r>
            <w:r>
              <w:rPr>
                <w:b/>
                <w:spacing w:val="-5"/>
                <w:sz w:val="20"/>
              </w:rPr>
              <w:t> </w:t>
            </w:r>
            <w:r>
              <w:rPr>
                <w:b/>
                <w:sz w:val="20"/>
              </w:rPr>
              <w:t>Environmentally</w:t>
            </w:r>
            <w:r>
              <w:rPr>
                <w:b/>
                <w:spacing w:val="-4"/>
                <w:sz w:val="20"/>
              </w:rPr>
              <w:t> </w:t>
            </w:r>
            <w:r>
              <w:rPr>
                <w:b/>
                <w:sz w:val="20"/>
              </w:rPr>
              <w:t>Safe</w:t>
            </w:r>
            <w:r>
              <w:rPr>
                <w:b/>
                <w:spacing w:val="-5"/>
                <w:sz w:val="20"/>
              </w:rPr>
              <w:t> </w:t>
            </w:r>
            <w:r>
              <w:rPr>
                <w:b/>
                <w:sz w:val="20"/>
              </w:rPr>
              <w:t>Disposal</w:t>
            </w:r>
            <w:r>
              <w:rPr>
                <w:b/>
                <w:spacing w:val="-5"/>
                <w:sz w:val="20"/>
              </w:rPr>
              <w:t> </w:t>
            </w:r>
            <w:r>
              <w:rPr>
                <w:b/>
                <w:sz w:val="20"/>
              </w:rPr>
              <w:t>and</w:t>
            </w:r>
            <w:r>
              <w:rPr>
                <w:b/>
                <w:spacing w:val="-5"/>
                <w:sz w:val="20"/>
              </w:rPr>
              <w:t> </w:t>
            </w:r>
            <w:r>
              <w:rPr>
                <w:b/>
                <w:sz w:val="20"/>
              </w:rPr>
              <w:t>Destruction</w:t>
            </w:r>
            <w:r>
              <w:rPr>
                <w:b/>
                <w:spacing w:val="-5"/>
                <w:sz w:val="20"/>
              </w:rPr>
              <w:t> </w:t>
            </w:r>
            <w:r>
              <w:rPr>
                <w:b/>
                <w:sz w:val="20"/>
              </w:rPr>
              <w:t>of</w:t>
            </w:r>
            <w:r>
              <w:rPr>
                <w:b/>
                <w:spacing w:val="-4"/>
                <w:sz w:val="20"/>
              </w:rPr>
              <w:t> </w:t>
            </w:r>
            <w:r>
              <w:rPr>
                <w:b/>
                <w:sz w:val="20"/>
              </w:rPr>
              <w:t>IPRs Infringing Goods </w:t>
            </w:r>
            <w:r>
              <w:rPr>
                <w:sz w:val="20"/>
              </w:rPr>
              <w:t>(46)</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9"/>
              <w:ind w:right="97"/>
              <w:jc w:val="right"/>
              <w:rPr>
                <w:b/>
                <w:sz w:val="20"/>
              </w:rPr>
            </w:pPr>
            <w:r>
              <w:rPr>
                <w:b/>
                <w:spacing w:val="-10"/>
                <w:sz w:val="20"/>
              </w:rPr>
              <w:t>9</w:t>
            </w:r>
          </w:p>
        </w:tc>
        <w:tc>
          <w:tcPr>
            <w:tcW w:w="900" w:type="dxa"/>
            <w:shd w:val="clear" w:color="auto" w:fill="FFC000"/>
          </w:tcPr>
          <w:p>
            <w:pPr>
              <w:pStyle w:val="TableParagraph"/>
              <w:spacing w:before="29"/>
              <w:ind w:right="97"/>
              <w:jc w:val="right"/>
              <w:rPr>
                <w:b/>
                <w:sz w:val="20"/>
              </w:rPr>
            </w:pPr>
            <w:r>
              <w:rPr>
                <w:b/>
                <w:spacing w:val="-10"/>
                <w:sz w:val="20"/>
              </w:rPr>
              <w:t>9</w:t>
            </w:r>
          </w:p>
        </w:tc>
        <w:tc>
          <w:tcPr>
            <w:tcW w:w="900" w:type="dxa"/>
            <w:shd w:val="clear" w:color="auto" w:fill="FFC000"/>
          </w:tcPr>
          <w:p>
            <w:pPr>
              <w:pStyle w:val="TableParagraph"/>
              <w:spacing w:before="29"/>
              <w:ind w:right="93"/>
              <w:jc w:val="right"/>
              <w:rPr>
                <w:b/>
                <w:sz w:val="20"/>
              </w:rPr>
            </w:pPr>
            <w:r>
              <w:rPr>
                <w:b/>
                <w:spacing w:val="-5"/>
                <w:sz w:val="20"/>
              </w:rPr>
              <w:t>18</w:t>
            </w:r>
          </w:p>
        </w:tc>
      </w:tr>
      <w:tr>
        <w:trPr>
          <w:trHeight w:val="431" w:hRule="atLeast"/>
        </w:trPr>
        <w:tc>
          <w:tcPr>
            <w:tcW w:w="9360" w:type="dxa"/>
            <w:gridSpan w:val="4"/>
            <w:shd w:val="clear" w:color="auto" w:fill="E7EBF5"/>
          </w:tcPr>
          <w:p>
            <w:pPr>
              <w:pStyle w:val="TableParagraph"/>
              <w:tabs>
                <w:tab w:pos="1619" w:val="left" w:leader="none"/>
              </w:tabs>
              <w:spacing w:before="101"/>
              <w:ind w:left="767"/>
              <w:rPr>
                <w:b/>
                <w:sz w:val="20"/>
              </w:rPr>
            </w:pPr>
            <w:r>
              <w:rPr>
                <w:b/>
                <w:spacing w:val="-2"/>
                <w:sz w:val="20"/>
              </w:rPr>
              <w:t>1.2.4</w:t>
            </w:r>
            <w:r>
              <w:rPr>
                <w:b/>
                <w:sz w:val="20"/>
              </w:rPr>
              <w:tab/>
            </w:r>
            <w:r>
              <w:rPr>
                <w:b/>
                <w:spacing w:val="-2"/>
                <w:sz w:val="20"/>
              </w:rPr>
              <w:t>University-Industry</w:t>
            </w:r>
            <w:r>
              <w:rPr>
                <w:b/>
                <w:spacing w:val="13"/>
                <w:sz w:val="20"/>
              </w:rPr>
              <w:t> </w:t>
            </w:r>
            <w:r>
              <w:rPr>
                <w:b/>
                <w:spacing w:val="-2"/>
                <w:sz w:val="20"/>
              </w:rPr>
              <w:t>Collaboration</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r>
        <w:trPr>
          <w:trHeight w:val="287" w:hRule="atLeast"/>
        </w:trPr>
        <w:tc>
          <w:tcPr>
            <w:tcW w:w="6660" w:type="dxa"/>
          </w:tcPr>
          <w:p>
            <w:pPr>
              <w:pStyle w:val="TableParagraph"/>
              <w:ind w:left="107"/>
              <w:rPr>
                <w:sz w:val="20"/>
              </w:rPr>
            </w:pPr>
            <w:r>
              <w:rPr>
                <w:b/>
                <w:sz w:val="20"/>
              </w:rPr>
              <w:t>Standard</w:t>
            </w:r>
            <w:r>
              <w:rPr>
                <w:b/>
                <w:spacing w:val="-9"/>
                <w:sz w:val="20"/>
              </w:rPr>
              <w:t> </w:t>
            </w:r>
            <w:r>
              <w:rPr>
                <w:b/>
                <w:sz w:val="20"/>
              </w:rPr>
              <w:t>Model</w:t>
            </w:r>
            <w:r>
              <w:rPr>
                <w:b/>
                <w:spacing w:val="-8"/>
                <w:sz w:val="20"/>
              </w:rPr>
              <w:t> </w:t>
            </w:r>
            <w:r>
              <w:rPr>
                <w:b/>
                <w:sz w:val="20"/>
              </w:rPr>
              <w:t>Research</w:t>
            </w:r>
            <w:r>
              <w:rPr>
                <w:b/>
                <w:spacing w:val="-8"/>
                <w:sz w:val="20"/>
              </w:rPr>
              <w:t> </w:t>
            </w:r>
            <w:r>
              <w:rPr>
                <w:b/>
                <w:sz w:val="20"/>
              </w:rPr>
              <w:t>Collaboration</w:t>
            </w:r>
            <w:r>
              <w:rPr>
                <w:b/>
                <w:spacing w:val="-8"/>
                <w:sz w:val="20"/>
              </w:rPr>
              <w:t> </w:t>
            </w:r>
            <w:r>
              <w:rPr>
                <w:b/>
                <w:sz w:val="20"/>
              </w:rPr>
              <w:t>Agreements</w:t>
            </w:r>
            <w:r>
              <w:rPr>
                <w:b/>
                <w:spacing w:val="-9"/>
                <w:sz w:val="20"/>
              </w:rPr>
              <w:t> </w:t>
            </w:r>
            <w:r>
              <w:rPr>
                <w:spacing w:val="-4"/>
                <w:sz w:val="20"/>
              </w:rPr>
              <w:t>(47)</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Pr>
                <w:sz w:val="20"/>
              </w:rPr>
            </w:pPr>
            <w:r>
              <w:rPr>
                <w:b/>
                <w:sz w:val="20"/>
              </w:rPr>
              <w:t>Grace</w:t>
            </w:r>
            <w:r>
              <w:rPr>
                <w:b/>
                <w:spacing w:val="-5"/>
                <w:sz w:val="20"/>
              </w:rPr>
              <w:t> </w:t>
            </w:r>
            <w:r>
              <w:rPr>
                <w:b/>
                <w:sz w:val="20"/>
              </w:rPr>
              <w:t>Period</w:t>
            </w:r>
            <w:r>
              <w:rPr>
                <w:b/>
                <w:spacing w:val="-5"/>
                <w:sz w:val="20"/>
              </w:rPr>
              <w:t> </w:t>
            </w:r>
            <w:r>
              <w:rPr>
                <w:b/>
                <w:sz w:val="20"/>
              </w:rPr>
              <w:t>for</w:t>
            </w:r>
            <w:r>
              <w:rPr>
                <w:b/>
                <w:spacing w:val="-7"/>
                <w:sz w:val="20"/>
              </w:rPr>
              <w:t> </w:t>
            </w:r>
            <w:r>
              <w:rPr>
                <w:b/>
                <w:sz w:val="20"/>
              </w:rPr>
              <w:t>Publishing</w:t>
            </w:r>
            <w:r>
              <w:rPr>
                <w:b/>
                <w:spacing w:val="-5"/>
                <w:sz w:val="20"/>
              </w:rPr>
              <w:t> </w:t>
            </w:r>
            <w:r>
              <w:rPr>
                <w:b/>
                <w:sz w:val="20"/>
              </w:rPr>
              <w:t>Research</w:t>
            </w:r>
            <w:r>
              <w:rPr>
                <w:b/>
                <w:spacing w:val="-5"/>
                <w:sz w:val="20"/>
              </w:rPr>
              <w:t> </w:t>
            </w:r>
            <w:r>
              <w:rPr>
                <w:b/>
                <w:sz w:val="20"/>
              </w:rPr>
              <w:t>Results</w:t>
            </w:r>
            <w:r>
              <w:rPr>
                <w:b/>
                <w:spacing w:val="-6"/>
                <w:sz w:val="20"/>
              </w:rPr>
              <w:t> </w:t>
            </w:r>
            <w:r>
              <w:rPr>
                <w:b/>
                <w:sz w:val="20"/>
              </w:rPr>
              <w:t>without</w:t>
            </w:r>
            <w:r>
              <w:rPr>
                <w:b/>
                <w:spacing w:val="-5"/>
                <w:sz w:val="20"/>
              </w:rPr>
              <w:t> </w:t>
            </w:r>
            <w:r>
              <w:rPr>
                <w:b/>
                <w:sz w:val="20"/>
              </w:rPr>
              <w:t>Compromising Patentability </w:t>
            </w:r>
            <w:r>
              <w:rPr>
                <w:sz w:val="20"/>
              </w:rPr>
              <w:t>(48)</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Patent</w:t>
            </w:r>
            <w:r>
              <w:rPr>
                <w:b/>
                <w:spacing w:val="-8"/>
                <w:sz w:val="20"/>
              </w:rPr>
              <w:t> </w:t>
            </w:r>
            <w:r>
              <w:rPr>
                <w:b/>
                <w:sz w:val="20"/>
              </w:rPr>
              <w:t>Ownership</w:t>
            </w:r>
            <w:r>
              <w:rPr>
                <w:b/>
                <w:spacing w:val="-9"/>
                <w:sz w:val="20"/>
              </w:rPr>
              <w:t> </w:t>
            </w:r>
            <w:r>
              <w:rPr>
                <w:b/>
                <w:sz w:val="20"/>
              </w:rPr>
              <w:t>Developed</w:t>
            </w:r>
            <w:r>
              <w:rPr>
                <w:b/>
                <w:spacing w:val="-9"/>
                <w:sz w:val="20"/>
              </w:rPr>
              <w:t> </w:t>
            </w:r>
            <w:r>
              <w:rPr>
                <w:b/>
                <w:sz w:val="20"/>
              </w:rPr>
              <w:t>Within</w:t>
            </w:r>
            <w:r>
              <w:rPr>
                <w:b/>
                <w:spacing w:val="-9"/>
                <w:sz w:val="20"/>
              </w:rPr>
              <w:t> </w:t>
            </w:r>
            <w:r>
              <w:rPr>
                <w:b/>
                <w:sz w:val="20"/>
              </w:rPr>
              <w:t>Public</w:t>
            </w:r>
            <w:r>
              <w:rPr>
                <w:b/>
                <w:spacing w:val="-9"/>
                <w:sz w:val="20"/>
              </w:rPr>
              <w:t> </w:t>
            </w:r>
            <w:r>
              <w:rPr>
                <w:b/>
                <w:sz w:val="20"/>
              </w:rPr>
              <w:t>Research</w:t>
            </w:r>
            <w:r>
              <w:rPr>
                <w:b/>
                <w:spacing w:val="-9"/>
                <w:sz w:val="20"/>
              </w:rPr>
              <w:t> </w:t>
            </w:r>
            <w:r>
              <w:rPr>
                <w:b/>
                <w:sz w:val="20"/>
              </w:rPr>
              <w:t>Organizations</w:t>
            </w:r>
            <w:r>
              <w:rPr>
                <w:b/>
                <w:spacing w:val="-9"/>
                <w:sz w:val="20"/>
              </w:rPr>
              <w:t> </w:t>
            </w:r>
            <w:r>
              <w:rPr>
                <w:spacing w:val="-4"/>
                <w:sz w:val="20"/>
              </w:rPr>
              <w:t>(49)</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Institutional</w:t>
            </w:r>
            <w:r>
              <w:rPr>
                <w:b/>
                <w:spacing w:val="-8"/>
                <w:sz w:val="20"/>
              </w:rPr>
              <w:t> </w:t>
            </w:r>
            <w:r>
              <w:rPr>
                <w:b/>
                <w:sz w:val="20"/>
              </w:rPr>
              <w:t>IP</w:t>
            </w:r>
            <w:r>
              <w:rPr>
                <w:b/>
                <w:spacing w:val="-7"/>
                <w:sz w:val="20"/>
              </w:rPr>
              <w:t> </w:t>
            </w:r>
            <w:r>
              <w:rPr>
                <w:b/>
                <w:sz w:val="20"/>
              </w:rPr>
              <w:t>Policies</w:t>
            </w:r>
            <w:r>
              <w:rPr>
                <w:b/>
                <w:spacing w:val="-8"/>
                <w:sz w:val="20"/>
              </w:rPr>
              <w:t> </w:t>
            </w:r>
            <w:r>
              <w:rPr>
                <w:b/>
                <w:sz w:val="20"/>
              </w:rPr>
              <w:t>of</w:t>
            </w:r>
            <w:r>
              <w:rPr>
                <w:b/>
                <w:spacing w:val="-7"/>
                <w:sz w:val="20"/>
              </w:rPr>
              <w:t> </w:t>
            </w:r>
            <w:r>
              <w:rPr>
                <w:b/>
                <w:sz w:val="20"/>
              </w:rPr>
              <w:t>Public</w:t>
            </w:r>
            <w:r>
              <w:rPr>
                <w:b/>
                <w:spacing w:val="-7"/>
                <w:sz w:val="20"/>
              </w:rPr>
              <w:t> </w:t>
            </w:r>
            <w:r>
              <w:rPr>
                <w:b/>
                <w:sz w:val="20"/>
              </w:rPr>
              <w:t>Research</w:t>
            </w:r>
            <w:r>
              <w:rPr>
                <w:b/>
                <w:spacing w:val="-8"/>
                <w:sz w:val="20"/>
              </w:rPr>
              <w:t> </w:t>
            </w:r>
            <w:r>
              <w:rPr>
                <w:b/>
                <w:sz w:val="20"/>
              </w:rPr>
              <w:t>Organizations</w:t>
            </w:r>
            <w:r>
              <w:rPr>
                <w:b/>
                <w:spacing w:val="-8"/>
                <w:sz w:val="20"/>
              </w:rPr>
              <w:t> </w:t>
            </w:r>
            <w:r>
              <w:rPr>
                <w:spacing w:val="-4"/>
                <w:sz w:val="20"/>
              </w:rPr>
              <w:t>(50)</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b/>
                <w:sz w:val="20"/>
              </w:rPr>
            </w:pPr>
            <w:r>
              <w:rPr>
                <w:b/>
                <w:sz w:val="20"/>
              </w:rPr>
              <w:t>University</w:t>
            </w:r>
            <w:r>
              <w:rPr>
                <w:b/>
                <w:spacing w:val="-11"/>
                <w:sz w:val="20"/>
              </w:rPr>
              <w:t> </w:t>
            </w:r>
            <w:r>
              <w:rPr>
                <w:b/>
                <w:sz w:val="20"/>
              </w:rPr>
              <w:t>Spin-offs</w:t>
            </w:r>
            <w:r>
              <w:rPr>
                <w:b/>
                <w:spacing w:val="-12"/>
                <w:sz w:val="20"/>
              </w:rPr>
              <w:t> </w:t>
            </w:r>
            <w:r>
              <w:rPr>
                <w:spacing w:val="-4"/>
                <w:sz w:val="20"/>
              </w:rPr>
              <w:t>(51</w:t>
            </w:r>
            <w:r>
              <w:rPr>
                <w:b/>
                <w:spacing w:val="-4"/>
                <w:sz w:val="20"/>
              </w:rPr>
              <w:t>)</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Financial</w:t>
            </w:r>
            <w:r>
              <w:rPr>
                <w:b/>
                <w:spacing w:val="-9"/>
                <w:sz w:val="20"/>
              </w:rPr>
              <w:t> </w:t>
            </w:r>
            <w:r>
              <w:rPr>
                <w:b/>
                <w:sz w:val="20"/>
              </w:rPr>
              <w:t>Incentives</w:t>
            </w:r>
            <w:r>
              <w:rPr>
                <w:b/>
                <w:spacing w:val="-10"/>
                <w:sz w:val="20"/>
              </w:rPr>
              <w:t> </w:t>
            </w:r>
            <w:r>
              <w:rPr>
                <w:b/>
                <w:sz w:val="20"/>
              </w:rPr>
              <w:t>for</w:t>
            </w:r>
            <w:r>
              <w:rPr>
                <w:b/>
                <w:spacing w:val="-9"/>
                <w:sz w:val="20"/>
              </w:rPr>
              <w:t> </w:t>
            </w:r>
            <w:r>
              <w:rPr>
                <w:b/>
                <w:sz w:val="20"/>
              </w:rPr>
              <w:t>Commercializing</w:t>
            </w:r>
            <w:r>
              <w:rPr>
                <w:b/>
                <w:spacing w:val="-8"/>
                <w:sz w:val="20"/>
              </w:rPr>
              <w:t> </w:t>
            </w:r>
            <w:r>
              <w:rPr>
                <w:b/>
                <w:sz w:val="20"/>
              </w:rPr>
              <w:t>Research</w:t>
            </w:r>
            <w:r>
              <w:rPr>
                <w:b/>
                <w:spacing w:val="-10"/>
                <w:sz w:val="20"/>
              </w:rPr>
              <w:t> </w:t>
            </w:r>
            <w:r>
              <w:rPr>
                <w:spacing w:val="-4"/>
                <w:sz w:val="20"/>
              </w:rPr>
              <w:t>(52)</w:t>
            </w:r>
          </w:p>
        </w:tc>
        <w:tc>
          <w:tcPr>
            <w:tcW w:w="900" w:type="dxa"/>
          </w:tcPr>
          <w:p>
            <w:pPr>
              <w:pStyle w:val="TableParagraph"/>
              <w:ind w:right="96"/>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32" w:hRule="atLeast"/>
        </w:trPr>
        <w:tc>
          <w:tcPr>
            <w:tcW w:w="6660" w:type="dxa"/>
            <w:shd w:val="clear" w:color="auto" w:fill="FFC000"/>
          </w:tcPr>
          <w:p>
            <w:pPr>
              <w:pStyle w:val="TableParagraph"/>
              <w:spacing w:line="212" w:lineRule="exact"/>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line="212" w:lineRule="exact"/>
              <w:ind w:right="97"/>
              <w:jc w:val="right"/>
              <w:rPr>
                <w:b/>
                <w:sz w:val="20"/>
              </w:rPr>
            </w:pPr>
            <w:r>
              <w:rPr>
                <w:b/>
                <w:spacing w:val="-10"/>
                <w:sz w:val="20"/>
              </w:rPr>
              <w:t>6</w:t>
            </w:r>
          </w:p>
        </w:tc>
        <w:tc>
          <w:tcPr>
            <w:tcW w:w="900" w:type="dxa"/>
            <w:shd w:val="clear" w:color="auto" w:fill="FFC000"/>
          </w:tcPr>
          <w:p>
            <w:pPr>
              <w:pStyle w:val="TableParagraph"/>
              <w:spacing w:line="212" w:lineRule="exact"/>
              <w:ind w:right="97"/>
              <w:jc w:val="right"/>
              <w:rPr>
                <w:b/>
                <w:sz w:val="20"/>
              </w:rPr>
            </w:pPr>
            <w:r>
              <w:rPr>
                <w:b/>
                <w:spacing w:val="-10"/>
                <w:sz w:val="20"/>
              </w:rPr>
              <w:t>6</w:t>
            </w:r>
          </w:p>
        </w:tc>
        <w:tc>
          <w:tcPr>
            <w:tcW w:w="900" w:type="dxa"/>
            <w:shd w:val="clear" w:color="auto" w:fill="FFC000"/>
          </w:tcPr>
          <w:p>
            <w:pPr>
              <w:pStyle w:val="TableParagraph"/>
              <w:spacing w:line="212" w:lineRule="exact"/>
              <w:ind w:right="93"/>
              <w:jc w:val="right"/>
              <w:rPr>
                <w:b/>
                <w:sz w:val="20"/>
              </w:rPr>
            </w:pPr>
            <w:r>
              <w:rPr>
                <w:b/>
                <w:spacing w:val="-5"/>
                <w:sz w:val="20"/>
              </w:rPr>
              <w:t>12</w:t>
            </w:r>
          </w:p>
        </w:tc>
      </w:tr>
    </w:tbl>
    <w:p>
      <w:pPr>
        <w:spacing w:before="28"/>
        <w:ind w:left="359" w:right="0" w:firstLine="0"/>
        <w:jc w:val="left"/>
        <w:rPr>
          <w:sz w:val="20"/>
        </w:rPr>
      </w:pPr>
      <w:r>
        <w:rPr>
          <w:i/>
          <w:sz w:val="20"/>
        </w:rPr>
        <w:t>Note:</w:t>
      </w:r>
      <w:r>
        <w:rPr>
          <w:i/>
          <w:spacing w:val="-13"/>
          <w:sz w:val="20"/>
        </w:rPr>
        <w:t> </w:t>
      </w:r>
      <w:r>
        <w:rPr>
          <w:sz w:val="20"/>
        </w:rPr>
        <w:t>FFP</w:t>
      </w:r>
      <w:r>
        <w:rPr>
          <w:spacing w:val="-12"/>
          <w:sz w:val="20"/>
        </w:rPr>
        <w:t> </w:t>
      </w:r>
      <w:r>
        <w:rPr>
          <w:sz w:val="20"/>
        </w:rPr>
        <w:t>=</w:t>
      </w:r>
      <w:r>
        <w:rPr>
          <w:spacing w:val="-13"/>
          <w:sz w:val="20"/>
        </w:rPr>
        <w:t> </w:t>
      </w:r>
      <w:r>
        <w:rPr>
          <w:sz w:val="20"/>
        </w:rPr>
        <w:t>Firm</w:t>
      </w:r>
      <w:r>
        <w:rPr>
          <w:spacing w:val="-12"/>
          <w:sz w:val="20"/>
        </w:rPr>
        <w:t> </w:t>
      </w:r>
      <w:r>
        <w:rPr>
          <w:sz w:val="20"/>
        </w:rPr>
        <w:t>Flexibility</w:t>
      </w:r>
      <w:r>
        <w:rPr>
          <w:spacing w:val="-13"/>
          <w:sz w:val="20"/>
        </w:rPr>
        <w:t> </w:t>
      </w:r>
      <w:r>
        <w:rPr>
          <w:sz w:val="20"/>
        </w:rPr>
        <w:t>Point;</w:t>
      </w:r>
      <w:r>
        <w:rPr>
          <w:spacing w:val="-12"/>
          <w:sz w:val="20"/>
        </w:rPr>
        <w:t> </w:t>
      </w:r>
      <w:r>
        <w:rPr>
          <w:sz w:val="20"/>
        </w:rPr>
        <w:t>SBP</w:t>
      </w:r>
      <w:r>
        <w:rPr>
          <w:spacing w:val="-13"/>
          <w:sz w:val="20"/>
        </w:rPr>
        <w:t> </w:t>
      </w:r>
      <w:r>
        <w:rPr>
          <w:sz w:val="20"/>
        </w:rPr>
        <w:t>=</w:t>
      </w:r>
      <w:r>
        <w:rPr>
          <w:spacing w:val="-12"/>
          <w:sz w:val="20"/>
        </w:rPr>
        <w:t> </w:t>
      </w:r>
      <w:r>
        <w:rPr>
          <w:sz w:val="20"/>
        </w:rPr>
        <w:t>Social</w:t>
      </w:r>
      <w:r>
        <w:rPr>
          <w:spacing w:val="-13"/>
          <w:sz w:val="20"/>
        </w:rPr>
        <w:t> </w:t>
      </w:r>
      <w:r>
        <w:rPr>
          <w:sz w:val="20"/>
        </w:rPr>
        <w:t>Benefits</w:t>
      </w:r>
      <w:r>
        <w:rPr>
          <w:spacing w:val="-13"/>
          <w:sz w:val="20"/>
        </w:rPr>
        <w:t> </w:t>
      </w:r>
      <w:r>
        <w:rPr>
          <w:sz w:val="20"/>
        </w:rPr>
        <w:t>Point;</w:t>
      </w:r>
      <w:r>
        <w:rPr>
          <w:spacing w:val="-12"/>
          <w:sz w:val="20"/>
        </w:rPr>
        <w:t> </w:t>
      </w:r>
      <w:r>
        <w:rPr>
          <w:sz w:val="20"/>
        </w:rPr>
        <w:t>IP</w:t>
      </w:r>
      <w:r>
        <w:rPr>
          <w:spacing w:val="-13"/>
          <w:sz w:val="20"/>
        </w:rPr>
        <w:t> </w:t>
      </w:r>
      <w:r>
        <w:rPr>
          <w:sz w:val="20"/>
        </w:rPr>
        <w:t>=</w:t>
      </w:r>
      <w:r>
        <w:rPr>
          <w:spacing w:val="-12"/>
          <w:sz w:val="20"/>
        </w:rPr>
        <w:t> </w:t>
      </w:r>
      <w:r>
        <w:rPr>
          <w:sz w:val="20"/>
        </w:rPr>
        <w:t>Intellectual</w:t>
      </w:r>
      <w:r>
        <w:rPr>
          <w:spacing w:val="-13"/>
          <w:sz w:val="20"/>
        </w:rPr>
        <w:t> </w:t>
      </w:r>
      <w:r>
        <w:rPr>
          <w:sz w:val="20"/>
        </w:rPr>
        <w:t>Property;</w:t>
      </w:r>
      <w:r>
        <w:rPr>
          <w:spacing w:val="-12"/>
          <w:sz w:val="20"/>
        </w:rPr>
        <w:t> </w:t>
      </w:r>
      <w:r>
        <w:rPr>
          <w:sz w:val="20"/>
        </w:rPr>
        <w:t>IPO</w:t>
      </w:r>
      <w:r>
        <w:rPr>
          <w:spacing w:val="-13"/>
          <w:sz w:val="20"/>
        </w:rPr>
        <w:t> </w:t>
      </w:r>
      <w:r>
        <w:rPr>
          <w:sz w:val="20"/>
        </w:rPr>
        <w:t>=</w:t>
      </w:r>
      <w:r>
        <w:rPr>
          <w:spacing w:val="-12"/>
          <w:sz w:val="20"/>
        </w:rPr>
        <w:t> </w:t>
      </w:r>
      <w:r>
        <w:rPr>
          <w:sz w:val="20"/>
        </w:rPr>
        <w:t>Intellectual</w:t>
      </w:r>
      <w:r>
        <w:rPr>
          <w:spacing w:val="-13"/>
          <w:sz w:val="20"/>
        </w:rPr>
        <w:t> </w:t>
      </w:r>
      <w:r>
        <w:rPr>
          <w:sz w:val="20"/>
        </w:rPr>
        <w:t>Property Office; AI =Artificial Intelligence.</w:t>
      </w:r>
    </w:p>
    <w:p>
      <w:pPr>
        <w:spacing w:before="1"/>
        <w:ind w:left="359" w:right="0" w:firstLine="0"/>
        <w:jc w:val="left"/>
        <w:rPr>
          <w:sz w:val="20"/>
        </w:rPr>
      </w:pPr>
      <w:r>
        <w:rPr>
          <w:sz w:val="20"/>
        </w:rPr>
        <w:t>*Shared</w:t>
      </w:r>
      <w:r>
        <w:rPr>
          <w:spacing w:val="-6"/>
          <w:sz w:val="20"/>
        </w:rPr>
        <w:t> </w:t>
      </w:r>
      <w:r>
        <w:rPr>
          <w:sz w:val="20"/>
        </w:rPr>
        <w:t>indicator</w:t>
      </w:r>
      <w:r>
        <w:rPr>
          <w:spacing w:val="-6"/>
          <w:sz w:val="20"/>
        </w:rPr>
        <w:t> </w:t>
      </w:r>
      <w:r>
        <w:rPr>
          <w:sz w:val="20"/>
        </w:rPr>
        <w:t>between</w:t>
      </w:r>
      <w:r>
        <w:rPr>
          <w:spacing w:val="-8"/>
          <w:sz w:val="20"/>
        </w:rPr>
        <w:t> </w:t>
      </w:r>
      <w:r>
        <w:rPr>
          <w:sz w:val="20"/>
        </w:rPr>
        <w:t>copyright,</w:t>
      </w:r>
      <w:r>
        <w:rPr>
          <w:spacing w:val="-8"/>
          <w:sz w:val="20"/>
        </w:rPr>
        <w:t> </w:t>
      </w:r>
      <w:r>
        <w:rPr>
          <w:sz w:val="20"/>
        </w:rPr>
        <w:t>patent,</w:t>
      </w:r>
      <w:r>
        <w:rPr>
          <w:spacing w:val="-6"/>
          <w:sz w:val="20"/>
        </w:rPr>
        <w:t> </w:t>
      </w:r>
      <w:r>
        <w:rPr>
          <w:sz w:val="20"/>
        </w:rPr>
        <w:t>and</w:t>
      </w:r>
      <w:r>
        <w:rPr>
          <w:spacing w:val="-6"/>
          <w:sz w:val="20"/>
        </w:rPr>
        <w:t> </w:t>
      </w:r>
      <w:r>
        <w:rPr>
          <w:spacing w:val="-2"/>
          <w:sz w:val="20"/>
        </w:rPr>
        <w:t>trademark.</w:t>
      </w:r>
    </w:p>
    <w:p>
      <w:pPr>
        <w:pStyle w:val="BodyText"/>
        <w:spacing w:before="8"/>
        <w:rPr>
          <w:sz w:val="19"/>
        </w:rPr>
      </w:pPr>
      <w:r>
        <w:rPr>
          <w:sz w:val="19"/>
        </w:rPr>
        <mc:AlternateContent>
          <mc:Choice Requires="wps">
            <w:drawing>
              <wp:anchor distT="0" distB="0" distL="0" distR="0" allowOverlap="1" layoutInCell="1" locked="0" behindDoc="1" simplePos="0" relativeHeight="487589888">
                <wp:simplePos x="0" y="0"/>
                <wp:positionH relativeFrom="page">
                  <wp:posOffset>914406</wp:posOffset>
                </wp:positionH>
                <wp:positionV relativeFrom="paragraph">
                  <wp:posOffset>162851</wp:posOffset>
                </wp:positionV>
                <wp:extent cx="5943600" cy="28194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943600" cy="281940"/>
                        </a:xfrm>
                        <a:prstGeom prst="rect">
                          <a:avLst/>
                        </a:prstGeom>
                        <a:solidFill>
                          <a:srgbClr val="006FC0"/>
                        </a:solidFill>
                        <a:ln w="6108">
                          <a:solidFill>
                            <a:srgbClr val="000000"/>
                          </a:solidFill>
                          <a:prstDash val="solid"/>
                        </a:ln>
                      </wps:spPr>
                      <wps:txbx>
                        <w:txbxContent>
                          <w:p>
                            <w:pPr>
                              <w:spacing w:before="103"/>
                              <w:ind w:left="103" w:right="0" w:firstLine="0"/>
                              <w:jc w:val="left"/>
                              <w:rPr>
                                <w:b/>
                                <w:color w:val="000000"/>
                                <w:sz w:val="20"/>
                              </w:rPr>
                            </w:pPr>
                            <w:r>
                              <w:rPr>
                                <w:b/>
                                <w:color w:val="000000"/>
                                <w:sz w:val="20"/>
                              </w:rPr>
                              <w:t>PILLAR</w:t>
                            </w:r>
                            <w:r>
                              <w:rPr>
                                <w:b/>
                                <w:color w:val="000000"/>
                                <w:spacing w:val="-8"/>
                                <w:sz w:val="20"/>
                              </w:rPr>
                              <w:t> </w:t>
                            </w:r>
                            <w:r>
                              <w:rPr>
                                <w:b/>
                                <w:color w:val="000000"/>
                                <w:sz w:val="20"/>
                              </w:rPr>
                              <w:t>II–PUBLIC</w:t>
                            </w:r>
                            <w:r>
                              <w:rPr>
                                <w:b/>
                                <w:color w:val="000000"/>
                                <w:spacing w:val="-8"/>
                                <w:sz w:val="20"/>
                              </w:rPr>
                              <w:t> </w:t>
                            </w:r>
                            <w:r>
                              <w:rPr>
                                <w:b/>
                                <w:color w:val="000000"/>
                                <w:sz w:val="20"/>
                              </w:rPr>
                              <w:t>SERVICES</w:t>
                            </w:r>
                            <w:r>
                              <w:rPr>
                                <w:b/>
                                <w:color w:val="000000"/>
                                <w:spacing w:val="-8"/>
                                <w:sz w:val="20"/>
                              </w:rPr>
                              <w:t> </w:t>
                            </w:r>
                            <w:r>
                              <w:rPr>
                                <w:b/>
                                <w:color w:val="000000"/>
                                <w:sz w:val="20"/>
                              </w:rPr>
                              <w:t>THAT</w:t>
                            </w:r>
                            <w:r>
                              <w:rPr>
                                <w:b/>
                                <w:color w:val="000000"/>
                                <w:spacing w:val="-8"/>
                                <w:sz w:val="20"/>
                              </w:rPr>
                              <w:t> </w:t>
                            </w:r>
                            <w:r>
                              <w:rPr>
                                <w:b/>
                                <w:color w:val="000000"/>
                                <w:sz w:val="20"/>
                              </w:rPr>
                              <w:t>PROMOTE</w:t>
                            </w:r>
                            <w:r>
                              <w:rPr>
                                <w:b/>
                                <w:color w:val="000000"/>
                                <w:spacing w:val="-9"/>
                                <w:sz w:val="20"/>
                              </w:rPr>
                              <w:t> </w:t>
                            </w:r>
                            <w:r>
                              <w:rPr>
                                <w:b/>
                                <w:color w:val="000000"/>
                                <w:sz w:val="20"/>
                              </w:rPr>
                              <w:t>MARKET</w:t>
                            </w:r>
                            <w:r>
                              <w:rPr>
                                <w:b/>
                                <w:color w:val="000000"/>
                                <w:spacing w:val="-8"/>
                                <w:sz w:val="20"/>
                              </w:rPr>
                              <w:t> </w:t>
                            </w:r>
                            <w:r>
                              <w:rPr>
                                <w:b/>
                                <w:color w:val="000000"/>
                                <w:spacing w:val="-2"/>
                                <w:sz w:val="20"/>
                              </w:rPr>
                              <w:t>COMPETITION</w:t>
                            </w:r>
                          </w:p>
                        </w:txbxContent>
                      </wps:txbx>
                      <wps:bodyPr wrap="square" lIns="0" tIns="0" rIns="0" bIns="0" rtlCol="0">
                        <a:noAutofit/>
                      </wps:bodyPr>
                    </wps:wsp>
                  </a:graphicData>
                </a:graphic>
              </wp:anchor>
            </w:drawing>
          </mc:Choice>
          <mc:Fallback>
            <w:pict>
              <v:shape style="position:absolute;margin-left:72.000504pt;margin-top:12.822929pt;width:468pt;height:22.2pt;mso-position-horizontal-relative:page;mso-position-vertical-relative:paragraph;z-index:-15726592;mso-wrap-distance-left:0;mso-wrap-distance-right:0" type="#_x0000_t202" id="docshape8" filled="true" fillcolor="#006fc0" stroked="true" strokeweight=".481pt" strokecolor="#000000">
                <v:textbox inset="0,0,0,0">
                  <w:txbxContent>
                    <w:p>
                      <w:pPr>
                        <w:spacing w:before="103"/>
                        <w:ind w:left="103" w:right="0" w:firstLine="0"/>
                        <w:jc w:val="left"/>
                        <w:rPr>
                          <w:b/>
                          <w:color w:val="000000"/>
                          <w:sz w:val="20"/>
                        </w:rPr>
                      </w:pPr>
                      <w:r>
                        <w:rPr>
                          <w:b/>
                          <w:color w:val="000000"/>
                          <w:sz w:val="20"/>
                        </w:rPr>
                        <w:t>PILLAR</w:t>
                      </w:r>
                      <w:r>
                        <w:rPr>
                          <w:b/>
                          <w:color w:val="000000"/>
                          <w:spacing w:val="-8"/>
                          <w:sz w:val="20"/>
                        </w:rPr>
                        <w:t> </w:t>
                      </w:r>
                      <w:r>
                        <w:rPr>
                          <w:b/>
                          <w:color w:val="000000"/>
                          <w:sz w:val="20"/>
                        </w:rPr>
                        <w:t>II–PUBLIC</w:t>
                      </w:r>
                      <w:r>
                        <w:rPr>
                          <w:b/>
                          <w:color w:val="000000"/>
                          <w:spacing w:val="-8"/>
                          <w:sz w:val="20"/>
                        </w:rPr>
                        <w:t> </w:t>
                      </w:r>
                      <w:r>
                        <w:rPr>
                          <w:b/>
                          <w:color w:val="000000"/>
                          <w:sz w:val="20"/>
                        </w:rPr>
                        <w:t>SERVICES</w:t>
                      </w:r>
                      <w:r>
                        <w:rPr>
                          <w:b/>
                          <w:color w:val="000000"/>
                          <w:spacing w:val="-8"/>
                          <w:sz w:val="20"/>
                        </w:rPr>
                        <w:t> </w:t>
                      </w:r>
                      <w:r>
                        <w:rPr>
                          <w:b/>
                          <w:color w:val="000000"/>
                          <w:sz w:val="20"/>
                        </w:rPr>
                        <w:t>THAT</w:t>
                      </w:r>
                      <w:r>
                        <w:rPr>
                          <w:b/>
                          <w:color w:val="000000"/>
                          <w:spacing w:val="-8"/>
                          <w:sz w:val="20"/>
                        </w:rPr>
                        <w:t> </w:t>
                      </w:r>
                      <w:r>
                        <w:rPr>
                          <w:b/>
                          <w:color w:val="000000"/>
                          <w:sz w:val="20"/>
                        </w:rPr>
                        <w:t>PROMOTE</w:t>
                      </w:r>
                      <w:r>
                        <w:rPr>
                          <w:b/>
                          <w:color w:val="000000"/>
                          <w:spacing w:val="-9"/>
                          <w:sz w:val="20"/>
                        </w:rPr>
                        <w:t> </w:t>
                      </w:r>
                      <w:r>
                        <w:rPr>
                          <w:b/>
                          <w:color w:val="000000"/>
                          <w:sz w:val="20"/>
                        </w:rPr>
                        <w:t>MARKET</w:t>
                      </w:r>
                      <w:r>
                        <w:rPr>
                          <w:b/>
                          <w:color w:val="000000"/>
                          <w:spacing w:val="-8"/>
                          <w:sz w:val="20"/>
                        </w:rPr>
                        <w:t> </w:t>
                      </w:r>
                      <w:r>
                        <w:rPr>
                          <w:b/>
                          <w:color w:val="000000"/>
                          <w:spacing w:val="-2"/>
                          <w:sz w:val="20"/>
                        </w:rPr>
                        <w:t>COMPETITION</w:t>
                      </w:r>
                    </w:p>
                  </w:txbxContent>
                </v:textbox>
                <v:fill type="solid"/>
                <v:stroke dashstyle="solid"/>
                <w10:wrap type="topAndBottom"/>
              </v:shape>
            </w:pict>
          </mc:Fallback>
        </mc:AlternateContent>
      </w:r>
    </w:p>
    <w:p>
      <w:pPr>
        <w:pStyle w:val="BodyText"/>
        <w:spacing w:before="2"/>
      </w:pPr>
    </w:p>
    <w:p>
      <w:pPr>
        <w:pStyle w:val="ListParagraph"/>
        <w:numPr>
          <w:ilvl w:val="1"/>
          <w:numId w:val="79"/>
        </w:numPr>
        <w:tabs>
          <w:tab w:pos="911" w:val="left" w:leader="none"/>
        </w:tabs>
        <w:spacing w:line="240" w:lineRule="auto" w:before="0" w:after="0"/>
        <w:ind w:left="911" w:right="0" w:hanging="551"/>
        <w:jc w:val="left"/>
        <w:rPr>
          <w:b/>
          <w:sz w:val="22"/>
        </w:rPr>
      </w:pPr>
      <w:r>
        <w:rPr>
          <w:b/>
          <w:color w:val="4471C4"/>
          <w:sz w:val="22"/>
        </w:rPr>
        <w:t>INNOVATION</w:t>
      </w:r>
      <w:r>
        <w:rPr>
          <w:b/>
          <w:color w:val="4471C4"/>
          <w:spacing w:val="-6"/>
          <w:sz w:val="22"/>
        </w:rPr>
        <w:t> </w:t>
      </w:r>
      <w:r>
        <w:rPr>
          <w:b/>
          <w:color w:val="4471C4"/>
          <w:sz w:val="22"/>
        </w:rPr>
        <w:t>IN</w:t>
      </w:r>
      <w:r>
        <w:rPr>
          <w:b/>
          <w:color w:val="4471C4"/>
          <w:spacing w:val="-8"/>
          <w:sz w:val="22"/>
        </w:rPr>
        <w:t> </w:t>
      </w:r>
      <w:r>
        <w:rPr>
          <w:b/>
          <w:color w:val="4471C4"/>
          <w:spacing w:val="-4"/>
          <w:sz w:val="22"/>
        </w:rPr>
        <w:t>FIRMS</w:t>
      </w:r>
    </w:p>
    <w:p>
      <w:pPr>
        <w:pStyle w:val="BodyText"/>
        <w:rPr>
          <w:b/>
        </w:rPr>
      </w:pPr>
    </w:p>
    <w:p>
      <w:pPr>
        <w:pStyle w:val="ListParagraph"/>
        <w:numPr>
          <w:ilvl w:val="2"/>
          <w:numId w:val="79"/>
        </w:numPr>
        <w:tabs>
          <w:tab w:pos="1132" w:val="left" w:leader="none"/>
        </w:tabs>
        <w:spacing w:line="240" w:lineRule="auto" w:before="0" w:after="0"/>
        <w:ind w:left="1132" w:right="0" w:hanging="772"/>
        <w:jc w:val="left"/>
        <w:rPr>
          <w:b/>
          <w:sz w:val="22"/>
        </w:rPr>
      </w:pPr>
      <w:r>
        <w:rPr>
          <w:b/>
          <w:color w:val="4471C4"/>
          <w:sz w:val="22"/>
        </w:rPr>
        <w:t>Institutional</w:t>
      </w:r>
      <w:r>
        <w:rPr>
          <w:b/>
          <w:color w:val="4471C4"/>
          <w:spacing w:val="-6"/>
          <w:sz w:val="22"/>
        </w:rPr>
        <w:t> </w:t>
      </w:r>
      <w:r>
        <w:rPr>
          <w:b/>
          <w:color w:val="4471C4"/>
          <w:sz w:val="22"/>
        </w:rPr>
        <w:t>Framework</w:t>
      </w:r>
      <w:r>
        <w:rPr>
          <w:b/>
          <w:color w:val="4471C4"/>
          <w:spacing w:val="-8"/>
          <w:sz w:val="22"/>
        </w:rPr>
        <w:t> </w:t>
      </w:r>
      <w:r>
        <w:rPr>
          <w:b/>
          <w:color w:val="4471C4"/>
          <w:sz w:val="22"/>
        </w:rPr>
        <w:t>to</w:t>
      </w:r>
      <w:r>
        <w:rPr>
          <w:b/>
          <w:color w:val="4471C4"/>
          <w:spacing w:val="-6"/>
          <w:sz w:val="22"/>
        </w:rPr>
        <w:t> </w:t>
      </w:r>
      <w:r>
        <w:rPr>
          <w:b/>
          <w:color w:val="4471C4"/>
          <w:sz w:val="22"/>
        </w:rPr>
        <w:t>Support</w:t>
      </w:r>
      <w:r>
        <w:rPr>
          <w:b/>
          <w:color w:val="4471C4"/>
          <w:spacing w:val="-5"/>
          <w:sz w:val="22"/>
        </w:rPr>
        <w:t> </w:t>
      </w:r>
      <w:r>
        <w:rPr>
          <w:b/>
          <w:color w:val="4471C4"/>
          <w:spacing w:val="-2"/>
          <w:sz w:val="22"/>
        </w:rPr>
        <w:t>Innovation</w:t>
      </w:r>
    </w:p>
    <w:p>
      <w:pPr>
        <w:pStyle w:val="BodyText"/>
        <w:spacing w:before="1"/>
        <w:rPr>
          <w:b/>
        </w:rPr>
      </w:pPr>
    </w:p>
    <w:p>
      <w:pPr>
        <w:pStyle w:val="ListParagraph"/>
        <w:numPr>
          <w:ilvl w:val="0"/>
          <w:numId w:val="68"/>
        </w:numPr>
        <w:tabs>
          <w:tab w:pos="718" w:val="left" w:leader="none"/>
          <w:tab w:pos="720" w:val="left" w:leader="none"/>
        </w:tabs>
        <w:spacing w:line="240" w:lineRule="auto" w:before="0" w:after="0"/>
        <w:ind w:left="720" w:right="355" w:hanging="361"/>
        <w:jc w:val="both"/>
        <w:rPr>
          <w:sz w:val="22"/>
        </w:rPr>
      </w:pPr>
      <w:r>
        <w:rPr>
          <w:b/>
          <w:sz w:val="22"/>
        </w:rPr>
        <w:t>In</w:t>
      </w:r>
      <w:r>
        <w:rPr>
          <w:b/>
          <w:spacing w:val="-13"/>
          <w:sz w:val="22"/>
        </w:rPr>
        <w:t> </w:t>
      </w:r>
      <w:r>
        <w:rPr>
          <w:b/>
          <w:sz w:val="22"/>
        </w:rPr>
        <w:t>practice,</w:t>
      </w:r>
      <w:r>
        <w:rPr>
          <w:b/>
          <w:spacing w:val="-12"/>
          <w:sz w:val="22"/>
        </w:rPr>
        <w:t> </w:t>
      </w:r>
      <w:r>
        <w:rPr>
          <w:b/>
          <w:sz w:val="22"/>
        </w:rPr>
        <w:t>does</w:t>
      </w:r>
      <w:r>
        <w:rPr>
          <w:b/>
          <w:spacing w:val="-14"/>
          <w:sz w:val="22"/>
        </w:rPr>
        <w:t> </w:t>
      </w:r>
      <w:r>
        <w:rPr>
          <w:b/>
          <w:sz w:val="22"/>
        </w:rPr>
        <w:t>the</w:t>
      </w:r>
      <w:r>
        <w:rPr>
          <w:b/>
          <w:spacing w:val="-14"/>
          <w:sz w:val="22"/>
        </w:rPr>
        <w:t> </w:t>
      </w:r>
      <w:r>
        <w:rPr>
          <w:b/>
          <w:sz w:val="22"/>
        </w:rPr>
        <w:t>Intellectual</w:t>
      </w:r>
      <w:r>
        <w:rPr>
          <w:b/>
          <w:spacing w:val="-11"/>
          <w:sz w:val="22"/>
        </w:rPr>
        <w:t> </w:t>
      </w:r>
      <w:r>
        <w:rPr>
          <w:b/>
          <w:sz w:val="22"/>
        </w:rPr>
        <w:t>Property</w:t>
      </w:r>
      <w:r>
        <w:rPr>
          <w:b/>
          <w:spacing w:val="-14"/>
          <w:sz w:val="22"/>
        </w:rPr>
        <w:t> </w:t>
      </w:r>
      <w:r>
        <w:rPr>
          <w:b/>
          <w:sz w:val="22"/>
        </w:rPr>
        <w:t>Office</w:t>
      </w:r>
      <w:r>
        <w:rPr>
          <w:b/>
          <w:spacing w:val="-11"/>
          <w:sz w:val="22"/>
        </w:rPr>
        <w:t> </w:t>
      </w:r>
      <w:r>
        <w:rPr>
          <w:b/>
          <w:sz w:val="22"/>
        </w:rPr>
        <w:t>(IPO)</w:t>
      </w:r>
      <w:r>
        <w:rPr>
          <w:b/>
          <w:spacing w:val="-13"/>
          <w:sz w:val="22"/>
        </w:rPr>
        <w:t> </w:t>
      </w:r>
      <w:r>
        <w:rPr>
          <w:b/>
          <w:sz w:val="22"/>
        </w:rPr>
        <w:t>offer</w:t>
      </w:r>
      <w:r>
        <w:rPr>
          <w:b/>
          <w:spacing w:val="-11"/>
          <w:sz w:val="22"/>
        </w:rPr>
        <w:t> </w:t>
      </w:r>
      <w:r>
        <w:rPr>
          <w:b/>
          <w:sz w:val="22"/>
        </w:rPr>
        <w:t>pro-bono</w:t>
      </w:r>
      <w:r>
        <w:rPr>
          <w:b/>
          <w:spacing w:val="-12"/>
          <w:sz w:val="22"/>
        </w:rPr>
        <w:t> </w:t>
      </w:r>
      <w:r>
        <w:rPr>
          <w:b/>
          <w:sz w:val="22"/>
        </w:rPr>
        <w:t>or</w:t>
      </w:r>
      <w:r>
        <w:rPr>
          <w:b/>
          <w:spacing w:val="-14"/>
          <w:sz w:val="22"/>
        </w:rPr>
        <w:t> </w:t>
      </w:r>
      <w:r>
        <w:rPr>
          <w:b/>
          <w:sz w:val="22"/>
        </w:rPr>
        <w:t>low-cost</w:t>
      </w:r>
      <w:r>
        <w:rPr>
          <w:b/>
          <w:spacing w:val="-13"/>
          <w:sz w:val="22"/>
        </w:rPr>
        <w:t> </w:t>
      </w:r>
      <w:r>
        <w:rPr>
          <w:b/>
          <w:sz w:val="22"/>
        </w:rPr>
        <w:t>legal</w:t>
      </w:r>
      <w:r>
        <w:rPr>
          <w:b/>
          <w:spacing w:val="-11"/>
          <w:sz w:val="22"/>
        </w:rPr>
        <w:t> </w:t>
      </w:r>
      <w:r>
        <w:rPr>
          <w:b/>
          <w:sz w:val="22"/>
        </w:rPr>
        <w:t>assistance to potential IP licensees? </w:t>
      </w:r>
      <w:r>
        <w:rPr>
          <w:sz w:val="22"/>
        </w:rPr>
        <w:t>(Y/N)</w:t>
      </w:r>
    </w:p>
    <w:p>
      <w:pPr>
        <w:pStyle w:val="ListParagraph"/>
        <w:numPr>
          <w:ilvl w:val="0"/>
          <w:numId w:val="68"/>
        </w:numPr>
        <w:tabs>
          <w:tab w:pos="719" w:val="left" w:leader="none"/>
        </w:tabs>
        <w:spacing w:line="240" w:lineRule="auto" w:before="252" w:after="0"/>
        <w:ind w:left="719" w:right="355" w:hanging="360"/>
        <w:jc w:val="both"/>
        <w:rPr>
          <w:sz w:val="22"/>
        </w:rPr>
      </w:pPr>
      <w:r>
        <w:rPr>
          <w:b/>
          <w:sz w:val="22"/>
        </w:rPr>
        <w:t>In practice, is there a functioning third-party observation system (also known as Information Submission System) where patent holders or affected third parties may submit complementary information on a patent application? </w:t>
      </w:r>
      <w:r>
        <w:rPr>
          <w:sz w:val="22"/>
        </w:rPr>
        <w:t>(Y/N)</w:t>
      </w:r>
    </w:p>
    <w:p>
      <w:pPr>
        <w:pStyle w:val="BodyText"/>
      </w:pPr>
    </w:p>
    <w:p>
      <w:pPr>
        <w:pStyle w:val="ListParagraph"/>
        <w:numPr>
          <w:ilvl w:val="0"/>
          <w:numId w:val="68"/>
        </w:numPr>
        <w:tabs>
          <w:tab w:pos="719" w:val="left" w:leader="none"/>
        </w:tabs>
        <w:spacing w:line="240" w:lineRule="auto" w:before="1" w:after="0"/>
        <w:ind w:left="719" w:right="356" w:hanging="360"/>
        <w:jc w:val="both"/>
        <w:rPr>
          <w:sz w:val="22"/>
        </w:rPr>
      </w:pPr>
      <w:r>
        <w:rPr>
          <w:b/>
          <w:sz w:val="22"/>
        </w:rPr>
        <w:t>Do government agencies conduct public consultations when developing IP laws and</w:t>
      </w:r>
      <w:r>
        <w:rPr>
          <w:b/>
          <w:spacing w:val="40"/>
          <w:sz w:val="22"/>
        </w:rPr>
        <w:t> </w:t>
      </w:r>
      <w:r>
        <w:rPr>
          <w:b/>
          <w:sz w:val="22"/>
        </w:rPr>
        <w:t>regulations? </w:t>
      </w:r>
      <w:r>
        <w:rPr>
          <w:sz w:val="22"/>
        </w:rPr>
        <w:t>(Y/N)</w:t>
      </w:r>
    </w:p>
    <w:p>
      <w:pPr>
        <w:pStyle w:val="ListParagraph"/>
        <w:numPr>
          <w:ilvl w:val="0"/>
          <w:numId w:val="68"/>
        </w:numPr>
        <w:tabs>
          <w:tab w:pos="719" w:val="left" w:leader="none"/>
        </w:tabs>
        <w:spacing w:line="240" w:lineRule="auto" w:before="252" w:after="0"/>
        <w:ind w:left="719" w:right="355" w:hanging="360"/>
        <w:jc w:val="both"/>
        <w:rPr>
          <w:sz w:val="22"/>
        </w:rPr>
      </w:pPr>
      <w:r>
        <w:rPr>
          <w:b/>
          <w:sz w:val="22"/>
        </w:rPr>
        <w:t>Is</w:t>
      </w:r>
      <w:r>
        <w:rPr>
          <w:b/>
          <w:spacing w:val="-4"/>
          <w:sz w:val="22"/>
        </w:rPr>
        <w:t> </w:t>
      </w:r>
      <w:r>
        <w:rPr>
          <w:b/>
          <w:sz w:val="22"/>
        </w:rPr>
        <w:t>there</w:t>
      </w:r>
      <w:r>
        <w:rPr>
          <w:b/>
          <w:spacing w:val="-4"/>
          <w:sz w:val="22"/>
        </w:rPr>
        <w:t> </w:t>
      </w:r>
      <w:r>
        <w:rPr>
          <w:b/>
          <w:sz w:val="22"/>
        </w:rPr>
        <w:t>a</w:t>
      </w:r>
      <w:r>
        <w:rPr>
          <w:b/>
          <w:spacing w:val="-5"/>
          <w:sz w:val="22"/>
        </w:rPr>
        <w:t> </w:t>
      </w:r>
      <w:r>
        <w:rPr>
          <w:b/>
          <w:sz w:val="22"/>
        </w:rPr>
        <w:t>public</w:t>
      </w:r>
      <w:r>
        <w:rPr>
          <w:b/>
          <w:spacing w:val="-4"/>
          <w:sz w:val="22"/>
        </w:rPr>
        <w:t> </w:t>
      </w:r>
      <w:r>
        <w:rPr>
          <w:b/>
          <w:sz w:val="22"/>
        </w:rPr>
        <w:t>body</w:t>
      </w:r>
      <w:r>
        <w:rPr>
          <w:b/>
          <w:spacing w:val="-5"/>
          <w:sz w:val="22"/>
        </w:rPr>
        <w:t> </w:t>
      </w:r>
      <w:r>
        <w:rPr>
          <w:b/>
          <w:sz w:val="22"/>
        </w:rPr>
        <w:t>responsible</w:t>
      </w:r>
      <w:r>
        <w:rPr>
          <w:b/>
          <w:spacing w:val="-4"/>
          <w:sz w:val="22"/>
        </w:rPr>
        <w:t> </w:t>
      </w:r>
      <w:r>
        <w:rPr>
          <w:b/>
          <w:sz w:val="22"/>
        </w:rPr>
        <w:t>for</w:t>
      </w:r>
      <w:r>
        <w:rPr>
          <w:b/>
          <w:spacing w:val="-4"/>
          <w:sz w:val="22"/>
        </w:rPr>
        <w:t> </w:t>
      </w:r>
      <w:r>
        <w:rPr>
          <w:b/>
          <w:sz w:val="22"/>
        </w:rPr>
        <w:t>facilitating</w:t>
      </w:r>
      <w:r>
        <w:rPr>
          <w:b/>
          <w:spacing w:val="-5"/>
          <w:sz w:val="22"/>
        </w:rPr>
        <w:t> </w:t>
      </w:r>
      <w:r>
        <w:rPr>
          <w:b/>
          <w:sz w:val="22"/>
        </w:rPr>
        <w:t>and</w:t>
      </w:r>
      <w:r>
        <w:rPr>
          <w:b/>
          <w:spacing w:val="-5"/>
          <w:sz w:val="22"/>
        </w:rPr>
        <w:t> </w:t>
      </w:r>
      <w:r>
        <w:rPr>
          <w:b/>
          <w:sz w:val="22"/>
        </w:rPr>
        <w:t>coordinating</w:t>
      </w:r>
      <w:r>
        <w:rPr>
          <w:b/>
          <w:spacing w:val="-5"/>
          <w:sz w:val="22"/>
        </w:rPr>
        <w:t> </w:t>
      </w:r>
      <w:r>
        <w:rPr>
          <w:b/>
          <w:sz w:val="22"/>
        </w:rPr>
        <w:t>domestic</w:t>
      </w:r>
      <w:r>
        <w:rPr>
          <w:b/>
          <w:spacing w:val="-7"/>
          <w:sz w:val="22"/>
        </w:rPr>
        <w:t> </w:t>
      </w:r>
      <w:r>
        <w:rPr>
          <w:b/>
          <w:sz w:val="22"/>
        </w:rPr>
        <w:t>firms’</w:t>
      </w:r>
      <w:r>
        <w:rPr>
          <w:b/>
          <w:spacing w:val="-4"/>
          <w:sz w:val="22"/>
        </w:rPr>
        <w:t> </w:t>
      </w:r>
      <w:r>
        <w:rPr>
          <w:b/>
          <w:sz w:val="22"/>
        </w:rPr>
        <w:t>participation in developing technical standards? </w:t>
      </w:r>
      <w:r>
        <w:rPr>
          <w:sz w:val="22"/>
        </w:rPr>
        <w:t>(Y/N)</w:t>
      </w:r>
    </w:p>
    <w:p>
      <w:pPr>
        <w:pStyle w:val="ListParagraph"/>
        <w:spacing w:after="0" w:line="240" w:lineRule="auto"/>
        <w:jc w:val="both"/>
        <w:rPr>
          <w:sz w:val="22"/>
        </w:rPr>
        <w:sectPr>
          <w:type w:val="continuous"/>
          <w:pgSz w:w="12240" w:h="15840"/>
          <w:pgMar w:header="0" w:footer="522" w:top="1420" w:bottom="720" w:left="1080" w:right="1080"/>
        </w:sectPr>
      </w:pPr>
    </w:p>
    <w:p>
      <w:pPr>
        <w:pStyle w:val="ListParagraph"/>
        <w:numPr>
          <w:ilvl w:val="2"/>
          <w:numId w:val="79"/>
        </w:numPr>
        <w:tabs>
          <w:tab w:pos="1132" w:val="left" w:leader="none"/>
        </w:tabs>
        <w:spacing w:line="240" w:lineRule="auto" w:before="78" w:after="0"/>
        <w:ind w:left="1132" w:right="0" w:hanging="772"/>
        <w:jc w:val="left"/>
        <w:rPr>
          <w:b/>
          <w:sz w:val="22"/>
        </w:rPr>
      </w:pPr>
      <w:r>
        <w:rPr>
          <w:b/>
          <w:color w:val="4471C4"/>
          <w:sz w:val="22"/>
        </w:rPr>
        <w:t>Digitalization</w:t>
      </w:r>
      <w:r>
        <w:rPr>
          <w:b/>
          <w:color w:val="4471C4"/>
          <w:spacing w:val="-10"/>
          <w:sz w:val="22"/>
        </w:rPr>
        <w:t> </w:t>
      </w:r>
      <w:r>
        <w:rPr>
          <w:b/>
          <w:color w:val="4471C4"/>
          <w:sz w:val="22"/>
        </w:rPr>
        <w:t>of</w:t>
      </w:r>
      <w:r>
        <w:rPr>
          <w:b/>
          <w:color w:val="4471C4"/>
          <w:spacing w:val="-9"/>
          <w:sz w:val="22"/>
        </w:rPr>
        <w:t> </w:t>
      </w:r>
      <w:r>
        <w:rPr>
          <w:b/>
          <w:color w:val="4471C4"/>
          <w:sz w:val="22"/>
        </w:rPr>
        <w:t>Intellectual</w:t>
      </w:r>
      <w:r>
        <w:rPr>
          <w:b/>
          <w:color w:val="4471C4"/>
          <w:spacing w:val="-6"/>
          <w:sz w:val="22"/>
        </w:rPr>
        <w:t> </w:t>
      </w:r>
      <w:r>
        <w:rPr>
          <w:b/>
          <w:color w:val="4471C4"/>
          <w:sz w:val="22"/>
        </w:rPr>
        <w:t>Property</w:t>
      </w:r>
      <w:r>
        <w:rPr>
          <w:b/>
          <w:color w:val="4471C4"/>
          <w:spacing w:val="-9"/>
          <w:sz w:val="22"/>
        </w:rPr>
        <w:t> </w:t>
      </w:r>
      <w:r>
        <w:rPr>
          <w:b/>
          <w:color w:val="4471C4"/>
          <w:sz w:val="22"/>
        </w:rPr>
        <w:t>Services</w:t>
      </w:r>
      <w:r>
        <w:rPr>
          <w:b/>
          <w:color w:val="4471C4"/>
          <w:spacing w:val="-7"/>
          <w:sz w:val="22"/>
        </w:rPr>
        <w:t> </w:t>
      </w:r>
      <w:r>
        <w:rPr>
          <w:b/>
          <w:color w:val="4471C4"/>
          <w:sz w:val="22"/>
        </w:rPr>
        <w:t>(includes</w:t>
      </w:r>
      <w:r>
        <w:rPr>
          <w:b/>
          <w:color w:val="4471C4"/>
          <w:spacing w:val="-6"/>
          <w:sz w:val="22"/>
        </w:rPr>
        <w:t> </w:t>
      </w:r>
      <w:r>
        <w:rPr>
          <w:b/>
          <w:color w:val="4471C4"/>
          <w:spacing w:val="-2"/>
          <w:sz w:val="22"/>
        </w:rPr>
        <w:t>environment)</w:t>
      </w:r>
    </w:p>
    <w:p>
      <w:pPr>
        <w:pStyle w:val="BodyText"/>
        <w:rPr>
          <w:b/>
        </w:rPr>
      </w:pPr>
    </w:p>
    <w:p>
      <w:pPr>
        <w:pStyle w:val="ListParagraph"/>
        <w:numPr>
          <w:ilvl w:val="0"/>
          <w:numId w:val="68"/>
        </w:numPr>
        <w:tabs>
          <w:tab w:pos="719" w:val="left" w:leader="none"/>
        </w:tabs>
        <w:spacing w:line="240" w:lineRule="auto" w:before="1" w:after="0"/>
        <w:ind w:left="719" w:right="355" w:hanging="360"/>
        <w:jc w:val="left"/>
        <w:rPr>
          <w:sz w:val="22"/>
        </w:rPr>
      </w:pPr>
      <w:r>
        <w:rPr>
          <w:b/>
          <w:sz w:val="22"/>
        </w:rPr>
        <w:t>Is</w:t>
      </w:r>
      <w:r>
        <w:rPr>
          <w:b/>
          <w:spacing w:val="-14"/>
          <w:sz w:val="22"/>
        </w:rPr>
        <w:t> </w:t>
      </w:r>
      <w:r>
        <w:rPr>
          <w:b/>
          <w:sz w:val="22"/>
        </w:rPr>
        <w:t>there</w:t>
      </w:r>
      <w:r>
        <w:rPr>
          <w:b/>
          <w:spacing w:val="-14"/>
          <w:sz w:val="22"/>
        </w:rPr>
        <w:t> </w:t>
      </w:r>
      <w:r>
        <w:rPr>
          <w:b/>
          <w:sz w:val="22"/>
        </w:rPr>
        <w:t>an</w:t>
      </w:r>
      <w:r>
        <w:rPr>
          <w:b/>
          <w:spacing w:val="-14"/>
          <w:sz w:val="22"/>
        </w:rPr>
        <w:t> </w:t>
      </w:r>
      <w:r>
        <w:rPr>
          <w:b/>
          <w:sz w:val="22"/>
        </w:rPr>
        <w:t>electronic</w:t>
      </w:r>
      <w:r>
        <w:rPr>
          <w:b/>
          <w:spacing w:val="-13"/>
          <w:sz w:val="22"/>
        </w:rPr>
        <w:t> </w:t>
      </w:r>
      <w:r>
        <w:rPr>
          <w:b/>
          <w:sz w:val="22"/>
        </w:rPr>
        <w:t>platform,</w:t>
      </w:r>
      <w:r>
        <w:rPr>
          <w:b/>
          <w:spacing w:val="-13"/>
          <w:sz w:val="22"/>
        </w:rPr>
        <w:t> </w:t>
      </w:r>
      <w:r>
        <w:rPr>
          <w:b/>
          <w:sz w:val="22"/>
        </w:rPr>
        <w:t>such</w:t>
      </w:r>
      <w:r>
        <w:rPr>
          <w:b/>
          <w:spacing w:val="-14"/>
          <w:sz w:val="22"/>
        </w:rPr>
        <w:t> </w:t>
      </w:r>
      <w:r>
        <w:rPr>
          <w:b/>
          <w:sz w:val="22"/>
        </w:rPr>
        <w:t>as</w:t>
      </w:r>
      <w:r>
        <w:rPr>
          <w:b/>
          <w:spacing w:val="-13"/>
          <w:sz w:val="22"/>
        </w:rPr>
        <w:t> </w:t>
      </w:r>
      <w:r>
        <w:rPr>
          <w:b/>
          <w:sz w:val="22"/>
        </w:rPr>
        <w:t>a</w:t>
      </w:r>
      <w:r>
        <w:rPr>
          <w:b/>
          <w:spacing w:val="-14"/>
          <w:sz w:val="22"/>
        </w:rPr>
        <w:t> </w:t>
      </w:r>
      <w:r>
        <w:rPr>
          <w:b/>
          <w:sz w:val="22"/>
        </w:rPr>
        <w:t>license</w:t>
      </w:r>
      <w:r>
        <w:rPr>
          <w:b/>
          <w:spacing w:val="-13"/>
          <w:sz w:val="22"/>
        </w:rPr>
        <w:t> </w:t>
      </w:r>
      <w:r>
        <w:rPr>
          <w:b/>
          <w:sz w:val="22"/>
        </w:rPr>
        <w:t>of</w:t>
      </w:r>
      <w:r>
        <w:rPr>
          <w:b/>
          <w:spacing w:val="-13"/>
          <w:sz w:val="22"/>
        </w:rPr>
        <w:t> </w:t>
      </w:r>
      <w:r>
        <w:rPr>
          <w:b/>
          <w:sz w:val="22"/>
        </w:rPr>
        <w:t>rights</w:t>
      </w:r>
      <w:r>
        <w:rPr>
          <w:b/>
          <w:spacing w:val="-13"/>
          <w:sz w:val="22"/>
        </w:rPr>
        <w:t> </w:t>
      </w:r>
      <w:r>
        <w:rPr>
          <w:b/>
          <w:sz w:val="22"/>
        </w:rPr>
        <w:t>database,</w:t>
      </w:r>
      <w:r>
        <w:rPr>
          <w:b/>
          <w:spacing w:val="-14"/>
          <w:sz w:val="22"/>
        </w:rPr>
        <w:t> </w:t>
      </w:r>
      <w:r>
        <w:rPr>
          <w:b/>
          <w:sz w:val="22"/>
        </w:rPr>
        <w:t>or</w:t>
      </w:r>
      <w:r>
        <w:rPr>
          <w:b/>
          <w:spacing w:val="-13"/>
          <w:sz w:val="22"/>
        </w:rPr>
        <w:t> </w:t>
      </w:r>
      <w:r>
        <w:rPr>
          <w:b/>
          <w:sz w:val="22"/>
        </w:rPr>
        <w:t>IP</w:t>
      </w:r>
      <w:r>
        <w:rPr>
          <w:b/>
          <w:spacing w:val="-14"/>
          <w:sz w:val="22"/>
        </w:rPr>
        <w:t> </w:t>
      </w:r>
      <w:r>
        <w:rPr>
          <w:b/>
          <w:sz w:val="22"/>
        </w:rPr>
        <w:t>marketplace,</w:t>
      </w:r>
      <w:r>
        <w:rPr>
          <w:b/>
          <w:spacing w:val="-14"/>
          <w:sz w:val="22"/>
        </w:rPr>
        <w:t> </w:t>
      </w:r>
      <w:r>
        <w:rPr>
          <w:b/>
          <w:sz w:val="22"/>
        </w:rPr>
        <w:t>connecting potential buyers and sellers of IP rights? </w:t>
      </w:r>
      <w:r>
        <w:rPr>
          <w:sz w:val="22"/>
        </w:rPr>
        <w:t>(Y/N)</w:t>
      </w:r>
    </w:p>
    <w:p>
      <w:pPr>
        <w:pStyle w:val="ListParagraph"/>
        <w:numPr>
          <w:ilvl w:val="0"/>
          <w:numId w:val="68"/>
        </w:numPr>
        <w:tabs>
          <w:tab w:pos="719" w:val="left" w:leader="none"/>
        </w:tabs>
        <w:spacing w:line="240" w:lineRule="auto" w:before="252" w:after="0"/>
        <w:ind w:left="719" w:right="357" w:hanging="360"/>
        <w:jc w:val="left"/>
        <w:rPr>
          <w:sz w:val="22"/>
        </w:rPr>
      </w:pPr>
      <w:r>
        <w:rPr>
          <w:b/>
          <w:sz w:val="22"/>
        </w:rPr>
        <w:t>Does</w:t>
      </w:r>
      <w:r>
        <w:rPr>
          <w:b/>
          <w:spacing w:val="-9"/>
          <w:sz w:val="22"/>
        </w:rPr>
        <w:t> </w:t>
      </w:r>
      <w:r>
        <w:rPr>
          <w:b/>
          <w:sz w:val="22"/>
        </w:rPr>
        <w:t>the</w:t>
      </w:r>
      <w:r>
        <w:rPr>
          <w:b/>
          <w:spacing w:val="-9"/>
          <w:sz w:val="22"/>
        </w:rPr>
        <w:t> </w:t>
      </w:r>
      <w:r>
        <w:rPr>
          <w:b/>
          <w:sz w:val="22"/>
        </w:rPr>
        <w:t>electronic</w:t>
      </w:r>
      <w:r>
        <w:rPr>
          <w:b/>
          <w:spacing w:val="-7"/>
          <w:sz w:val="22"/>
        </w:rPr>
        <w:t> </w:t>
      </w:r>
      <w:r>
        <w:rPr>
          <w:b/>
          <w:sz w:val="22"/>
        </w:rPr>
        <w:t>platform,</w:t>
      </w:r>
      <w:r>
        <w:rPr>
          <w:b/>
          <w:spacing w:val="-10"/>
          <w:sz w:val="22"/>
        </w:rPr>
        <w:t> </w:t>
      </w:r>
      <w:r>
        <w:rPr>
          <w:b/>
          <w:sz w:val="22"/>
        </w:rPr>
        <w:t>such</w:t>
      </w:r>
      <w:r>
        <w:rPr>
          <w:b/>
          <w:spacing w:val="-10"/>
          <w:sz w:val="22"/>
        </w:rPr>
        <w:t> </w:t>
      </w:r>
      <w:r>
        <w:rPr>
          <w:b/>
          <w:sz w:val="22"/>
        </w:rPr>
        <w:t>as</w:t>
      </w:r>
      <w:r>
        <w:rPr>
          <w:b/>
          <w:spacing w:val="-9"/>
          <w:sz w:val="22"/>
        </w:rPr>
        <w:t> </w:t>
      </w:r>
      <w:r>
        <w:rPr>
          <w:b/>
          <w:sz w:val="22"/>
        </w:rPr>
        <w:t>license</w:t>
      </w:r>
      <w:r>
        <w:rPr>
          <w:b/>
          <w:spacing w:val="-9"/>
          <w:sz w:val="22"/>
        </w:rPr>
        <w:t> </w:t>
      </w:r>
      <w:r>
        <w:rPr>
          <w:b/>
          <w:sz w:val="22"/>
        </w:rPr>
        <w:t>of</w:t>
      </w:r>
      <w:r>
        <w:rPr>
          <w:b/>
          <w:spacing w:val="-9"/>
          <w:sz w:val="22"/>
        </w:rPr>
        <w:t> </w:t>
      </w:r>
      <w:r>
        <w:rPr>
          <w:b/>
          <w:sz w:val="22"/>
        </w:rPr>
        <w:t>rights</w:t>
      </w:r>
      <w:r>
        <w:rPr>
          <w:b/>
          <w:spacing w:val="-7"/>
          <w:sz w:val="22"/>
        </w:rPr>
        <w:t> </w:t>
      </w:r>
      <w:r>
        <w:rPr>
          <w:b/>
          <w:sz w:val="22"/>
        </w:rPr>
        <w:t>database</w:t>
      </w:r>
      <w:r>
        <w:rPr>
          <w:b/>
          <w:spacing w:val="-9"/>
          <w:sz w:val="22"/>
        </w:rPr>
        <w:t> </w:t>
      </w:r>
      <w:r>
        <w:rPr>
          <w:b/>
          <w:sz w:val="22"/>
        </w:rPr>
        <w:t>or</w:t>
      </w:r>
      <w:r>
        <w:rPr>
          <w:b/>
          <w:spacing w:val="-9"/>
          <w:sz w:val="22"/>
        </w:rPr>
        <w:t> </w:t>
      </w:r>
      <w:r>
        <w:rPr>
          <w:b/>
          <w:sz w:val="22"/>
        </w:rPr>
        <w:t>IP</w:t>
      </w:r>
      <w:r>
        <w:rPr>
          <w:b/>
          <w:spacing w:val="-10"/>
          <w:sz w:val="22"/>
        </w:rPr>
        <w:t> </w:t>
      </w:r>
      <w:r>
        <w:rPr>
          <w:b/>
          <w:sz w:val="22"/>
        </w:rPr>
        <w:t>marketplace,</w:t>
      </w:r>
      <w:r>
        <w:rPr>
          <w:b/>
          <w:spacing w:val="-9"/>
          <w:sz w:val="22"/>
        </w:rPr>
        <w:t> </w:t>
      </w:r>
      <w:r>
        <w:rPr>
          <w:b/>
          <w:sz w:val="22"/>
        </w:rPr>
        <w:t>have</w:t>
      </w:r>
      <w:r>
        <w:rPr>
          <w:b/>
          <w:spacing w:val="-7"/>
          <w:sz w:val="22"/>
        </w:rPr>
        <w:t> </w:t>
      </w:r>
      <w:r>
        <w:rPr>
          <w:b/>
          <w:sz w:val="22"/>
        </w:rPr>
        <w:t>a</w:t>
      </w:r>
      <w:r>
        <w:rPr>
          <w:b/>
          <w:spacing w:val="-9"/>
          <w:sz w:val="22"/>
        </w:rPr>
        <w:t> </w:t>
      </w:r>
      <w:r>
        <w:rPr>
          <w:b/>
          <w:sz w:val="22"/>
        </w:rPr>
        <w:t>specific section or tag/label on green technology? </w:t>
      </w:r>
      <w:r>
        <w:rPr>
          <w:sz w:val="22"/>
        </w:rPr>
        <w:t>(Y/N)</w:t>
      </w:r>
    </w:p>
    <w:p>
      <w:pPr>
        <w:pStyle w:val="ListParagraph"/>
        <w:numPr>
          <w:ilvl w:val="0"/>
          <w:numId w:val="68"/>
        </w:numPr>
        <w:tabs>
          <w:tab w:pos="719" w:val="left" w:leader="none"/>
        </w:tabs>
        <w:spacing w:line="240" w:lineRule="auto" w:before="252" w:after="0"/>
        <w:ind w:left="719" w:right="354" w:hanging="360"/>
        <w:jc w:val="left"/>
        <w:rPr>
          <w:sz w:val="22"/>
        </w:rPr>
      </w:pPr>
      <w:r>
        <w:rPr>
          <w:b/>
          <w:sz w:val="22"/>
        </w:rPr>
        <w:t>Does the IPO have a publicly accessible electronic database (available online) to identify locally registered intellectual property rights, their content, ownership, and filing date? </w:t>
      </w:r>
      <w:r>
        <w:rPr>
          <w:sz w:val="22"/>
        </w:rPr>
        <w:t>(Y/N)</w:t>
      </w:r>
    </w:p>
    <w:p>
      <w:pPr>
        <w:pStyle w:val="ListParagraph"/>
        <w:numPr>
          <w:ilvl w:val="0"/>
          <w:numId w:val="68"/>
        </w:numPr>
        <w:tabs>
          <w:tab w:pos="719" w:val="left" w:leader="none"/>
        </w:tabs>
        <w:spacing w:line="240" w:lineRule="auto" w:before="252" w:after="0"/>
        <w:ind w:left="719" w:right="359" w:hanging="360"/>
        <w:jc w:val="left"/>
        <w:rPr>
          <w:sz w:val="22"/>
        </w:rPr>
      </w:pPr>
      <w:r>
        <w:rPr>
          <w:b/>
          <w:sz w:val="22"/>
        </w:rPr>
        <w:t>Does the IPO have an online platform allowing IP holders to manage the details of their rights electronically? </w:t>
      </w:r>
      <w:r>
        <w:rPr>
          <w:sz w:val="22"/>
        </w:rPr>
        <w:t>(Y/N)</w:t>
      </w:r>
    </w:p>
    <w:p>
      <w:pPr>
        <w:pStyle w:val="BodyText"/>
        <w:spacing w:before="2"/>
      </w:pPr>
    </w:p>
    <w:p>
      <w:pPr>
        <w:pStyle w:val="ListParagraph"/>
        <w:numPr>
          <w:ilvl w:val="0"/>
          <w:numId w:val="68"/>
        </w:numPr>
        <w:tabs>
          <w:tab w:pos="719" w:val="left" w:leader="none"/>
        </w:tabs>
        <w:spacing w:line="240" w:lineRule="auto" w:before="0" w:after="0"/>
        <w:ind w:left="719" w:right="355" w:hanging="360"/>
        <w:jc w:val="left"/>
        <w:rPr>
          <w:sz w:val="22"/>
        </w:rPr>
      </w:pPr>
      <w:r>
        <w:rPr>
          <w:b/>
          <w:sz w:val="22"/>
        </w:rPr>
        <w:t>Does the IPO publish online an updated list of qualified IP professionals, including registered</w:t>
      </w:r>
      <w:r>
        <w:rPr>
          <w:b/>
          <w:spacing w:val="40"/>
          <w:sz w:val="22"/>
        </w:rPr>
        <w:t> </w:t>
      </w:r>
      <w:r>
        <w:rPr>
          <w:b/>
          <w:sz w:val="22"/>
        </w:rPr>
        <w:t>patent attorneys? </w:t>
      </w:r>
      <w:r>
        <w:rPr>
          <w:sz w:val="22"/>
        </w:rPr>
        <w:t>(Y/N)</w:t>
      </w:r>
    </w:p>
    <w:p>
      <w:pPr>
        <w:pStyle w:val="ListParagraph"/>
        <w:numPr>
          <w:ilvl w:val="2"/>
          <w:numId w:val="79"/>
        </w:numPr>
        <w:tabs>
          <w:tab w:pos="1021" w:val="left" w:leader="none"/>
        </w:tabs>
        <w:spacing w:line="240" w:lineRule="auto" w:before="252" w:after="0"/>
        <w:ind w:left="1021" w:right="0" w:hanging="662"/>
        <w:jc w:val="left"/>
        <w:rPr>
          <w:b/>
          <w:sz w:val="22"/>
        </w:rPr>
      </w:pPr>
      <w:r>
        <w:rPr>
          <w:b/>
          <w:color w:val="4471C4"/>
          <w:sz w:val="22"/>
        </w:rPr>
        <w:t>Innovation</w:t>
      </w:r>
      <w:r>
        <w:rPr>
          <w:b/>
          <w:color w:val="4471C4"/>
          <w:spacing w:val="-8"/>
          <w:sz w:val="22"/>
        </w:rPr>
        <w:t> </w:t>
      </w:r>
      <w:r>
        <w:rPr>
          <w:b/>
          <w:color w:val="4471C4"/>
          <w:sz w:val="22"/>
        </w:rPr>
        <w:t>Systems</w:t>
      </w:r>
      <w:r>
        <w:rPr>
          <w:b/>
          <w:color w:val="4471C4"/>
          <w:spacing w:val="-6"/>
          <w:sz w:val="22"/>
        </w:rPr>
        <w:t> </w:t>
      </w:r>
      <w:r>
        <w:rPr>
          <w:b/>
          <w:color w:val="4471C4"/>
          <w:sz w:val="22"/>
        </w:rPr>
        <w:t>(includes</w:t>
      </w:r>
      <w:r>
        <w:rPr>
          <w:b/>
          <w:color w:val="4471C4"/>
          <w:spacing w:val="-6"/>
          <w:sz w:val="22"/>
        </w:rPr>
        <w:t> </w:t>
      </w:r>
      <w:r>
        <w:rPr>
          <w:b/>
          <w:color w:val="4471C4"/>
          <w:spacing w:val="-2"/>
          <w:sz w:val="22"/>
        </w:rPr>
        <w:t>gender)</w:t>
      </w:r>
    </w:p>
    <w:p>
      <w:pPr>
        <w:pStyle w:val="BodyText"/>
        <w:spacing w:before="1"/>
        <w:rPr>
          <w:b/>
        </w:rPr>
      </w:pPr>
    </w:p>
    <w:p>
      <w:pPr>
        <w:pStyle w:val="ListParagraph"/>
        <w:numPr>
          <w:ilvl w:val="0"/>
          <w:numId w:val="68"/>
        </w:numPr>
        <w:tabs>
          <w:tab w:pos="719" w:val="left" w:leader="none"/>
        </w:tabs>
        <w:spacing w:line="240" w:lineRule="auto" w:before="0" w:after="0"/>
        <w:ind w:left="719" w:right="355" w:hanging="360"/>
        <w:jc w:val="left"/>
        <w:rPr>
          <w:sz w:val="22"/>
        </w:rPr>
      </w:pPr>
      <w:r>
        <w:rPr>
          <w:b/>
          <w:sz w:val="22"/>
        </w:rPr>
        <w:t>Does the economy have technology transfer offices responsible for process of commercializing research that takes place in universities and/or public research organizations? </w:t>
      </w:r>
      <w:r>
        <w:rPr>
          <w:sz w:val="22"/>
        </w:rPr>
        <w:t>(Y/N)</w:t>
      </w:r>
    </w:p>
    <w:p>
      <w:pPr>
        <w:pStyle w:val="ListParagraph"/>
        <w:numPr>
          <w:ilvl w:val="0"/>
          <w:numId w:val="68"/>
        </w:numPr>
        <w:tabs>
          <w:tab w:pos="718" w:val="left" w:leader="none"/>
        </w:tabs>
        <w:spacing w:line="240" w:lineRule="auto" w:before="252" w:after="0"/>
        <w:ind w:left="718" w:right="0" w:hanging="359"/>
        <w:jc w:val="left"/>
        <w:rPr>
          <w:sz w:val="22"/>
        </w:rPr>
      </w:pPr>
      <w:r>
        <w:rPr>
          <w:b/>
          <w:sz w:val="22"/>
        </w:rPr>
        <w:t>Are</w:t>
      </w:r>
      <w:r>
        <w:rPr>
          <w:b/>
          <w:spacing w:val="-6"/>
          <w:sz w:val="22"/>
        </w:rPr>
        <w:t> </w:t>
      </w:r>
      <w:r>
        <w:rPr>
          <w:b/>
          <w:sz w:val="22"/>
        </w:rPr>
        <w:t>regulatory</w:t>
      </w:r>
      <w:r>
        <w:rPr>
          <w:b/>
          <w:spacing w:val="-6"/>
          <w:sz w:val="22"/>
        </w:rPr>
        <w:t> </w:t>
      </w:r>
      <w:r>
        <w:rPr>
          <w:b/>
          <w:sz w:val="22"/>
        </w:rPr>
        <w:t>sandboxes</w:t>
      </w:r>
      <w:r>
        <w:rPr>
          <w:b/>
          <w:spacing w:val="-6"/>
          <w:sz w:val="22"/>
        </w:rPr>
        <w:t> </w:t>
      </w:r>
      <w:r>
        <w:rPr>
          <w:b/>
          <w:sz w:val="22"/>
        </w:rPr>
        <w:t>used</w:t>
      </w:r>
      <w:r>
        <w:rPr>
          <w:b/>
          <w:spacing w:val="-4"/>
          <w:sz w:val="22"/>
        </w:rPr>
        <w:t> </w:t>
      </w:r>
      <w:r>
        <w:rPr>
          <w:b/>
          <w:sz w:val="22"/>
        </w:rPr>
        <w:t>in</w:t>
      </w:r>
      <w:r>
        <w:rPr>
          <w:b/>
          <w:spacing w:val="-7"/>
          <w:sz w:val="22"/>
        </w:rPr>
        <w:t> </w:t>
      </w:r>
      <w:r>
        <w:rPr>
          <w:b/>
          <w:sz w:val="22"/>
        </w:rPr>
        <w:t>your</w:t>
      </w:r>
      <w:r>
        <w:rPr>
          <w:b/>
          <w:spacing w:val="-5"/>
          <w:sz w:val="22"/>
        </w:rPr>
        <w:t> </w:t>
      </w:r>
      <w:r>
        <w:rPr>
          <w:b/>
          <w:sz w:val="22"/>
        </w:rPr>
        <w:t>economy</w:t>
      </w:r>
      <w:r>
        <w:rPr>
          <w:b/>
          <w:spacing w:val="-7"/>
          <w:sz w:val="22"/>
        </w:rPr>
        <w:t> </w:t>
      </w:r>
      <w:r>
        <w:rPr>
          <w:b/>
          <w:sz w:val="22"/>
        </w:rPr>
        <w:t>to</w:t>
      </w:r>
      <w:r>
        <w:rPr>
          <w:b/>
          <w:spacing w:val="-6"/>
          <w:sz w:val="22"/>
        </w:rPr>
        <w:t> </w:t>
      </w:r>
      <w:r>
        <w:rPr>
          <w:b/>
          <w:sz w:val="22"/>
        </w:rPr>
        <w:t>enable</w:t>
      </w:r>
      <w:r>
        <w:rPr>
          <w:b/>
          <w:spacing w:val="-5"/>
          <w:sz w:val="22"/>
        </w:rPr>
        <w:t> </w:t>
      </w:r>
      <w:r>
        <w:rPr>
          <w:b/>
          <w:sz w:val="22"/>
        </w:rPr>
        <w:t>technology</w:t>
      </w:r>
      <w:r>
        <w:rPr>
          <w:b/>
          <w:spacing w:val="-4"/>
          <w:sz w:val="22"/>
        </w:rPr>
        <w:t> </w:t>
      </w:r>
      <w:r>
        <w:rPr>
          <w:b/>
          <w:sz w:val="22"/>
        </w:rPr>
        <w:t>generation?</w:t>
      </w:r>
      <w:r>
        <w:rPr>
          <w:b/>
          <w:spacing w:val="-3"/>
          <w:sz w:val="22"/>
        </w:rPr>
        <w:t> </w:t>
      </w:r>
      <w:r>
        <w:rPr>
          <w:spacing w:val="-2"/>
          <w:sz w:val="22"/>
        </w:rPr>
        <w:t>(Y/N)</w:t>
      </w:r>
    </w:p>
    <w:p>
      <w:pPr>
        <w:pStyle w:val="BodyText"/>
      </w:pPr>
    </w:p>
    <w:p>
      <w:pPr>
        <w:pStyle w:val="ListParagraph"/>
        <w:numPr>
          <w:ilvl w:val="0"/>
          <w:numId w:val="68"/>
        </w:numPr>
        <w:tabs>
          <w:tab w:pos="718" w:val="left" w:leader="none"/>
        </w:tabs>
        <w:spacing w:line="240" w:lineRule="auto" w:before="0" w:after="0"/>
        <w:ind w:left="718" w:right="0" w:hanging="359"/>
        <w:jc w:val="left"/>
        <w:rPr>
          <w:sz w:val="22"/>
        </w:rPr>
      </w:pPr>
      <w:r>
        <w:rPr>
          <w:b/>
          <w:sz w:val="22"/>
        </w:rPr>
        <w:t>Are</w:t>
      </w:r>
      <w:r>
        <w:rPr>
          <w:b/>
          <w:spacing w:val="-6"/>
          <w:sz w:val="22"/>
        </w:rPr>
        <w:t> </w:t>
      </w:r>
      <w:r>
        <w:rPr>
          <w:b/>
          <w:sz w:val="22"/>
        </w:rPr>
        <w:t>there</w:t>
      </w:r>
      <w:r>
        <w:rPr>
          <w:b/>
          <w:spacing w:val="-3"/>
          <w:sz w:val="22"/>
        </w:rPr>
        <w:t> </w:t>
      </w:r>
      <w:r>
        <w:rPr>
          <w:b/>
          <w:sz w:val="22"/>
        </w:rPr>
        <w:t>any</w:t>
      </w:r>
      <w:r>
        <w:rPr>
          <w:b/>
          <w:spacing w:val="-6"/>
          <w:sz w:val="22"/>
        </w:rPr>
        <w:t> </w:t>
      </w:r>
      <w:r>
        <w:rPr>
          <w:b/>
          <w:sz w:val="22"/>
        </w:rPr>
        <w:t>innovation</w:t>
      </w:r>
      <w:r>
        <w:rPr>
          <w:b/>
          <w:spacing w:val="-6"/>
          <w:sz w:val="22"/>
        </w:rPr>
        <w:t> </w:t>
      </w:r>
      <w:r>
        <w:rPr>
          <w:b/>
          <w:sz w:val="22"/>
        </w:rPr>
        <w:t>incubators</w:t>
      </w:r>
      <w:r>
        <w:rPr>
          <w:b/>
          <w:spacing w:val="-6"/>
          <w:sz w:val="22"/>
        </w:rPr>
        <w:t> </w:t>
      </w:r>
      <w:r>
        <w:rPr>
          <w:b/>
          <w:sz w:val="22"/>
        </w:rPr>
        <w:t>in</w:t>
      </w:r>
      <w:r>
        <w:rPr>
          <w:b/>
          <w:spacing w:val="-4"/>
          <w:sz w:val="22"/>
        </w:rPr>
        <w:t> </w:t>
      </w:r>
      <w:r>
        <w:rPr>
          <w:b/>
          <w:sz w:val="22"/>
        </w:rPr>
        <w:t>your</w:t>
      </w:r>
      <w:r>
        <w:rPr>
          <w:b/>
          <w:spacing w:val="-3"/>
          <w:sz w:val="22"/>
        </w:rPr>
        <w:t> </w:t>
      </w:r>
      <w:r>
        <w:rPr>
          <w:b/>
          <w:sz w:val="22"/>
        </w:rPr>
        <w:t>economy?</w:t>
      </w:r>
      <w:r>
        <w:rPr>
          <w:b/>
          <w:spacing w:val="-5"/>
          <w:sz w:val="22"/>
        </w:rPr>
        <w:t> </w:t>
      </w:r>
      <w:r>
        <w:rPr>
          <w:spacing w:val="-2"/>
          <w:sz w:val="22"/>
        </w:rPr>
        <w:t>(Y/N)</w:t>
      </w:r>
    </w:p>
    <w:p>
      <w:pPr>
        <w:pStyle w:val="BodyText"/>
        <w:spacing w:before="1"/>
      </w:pPr>
    </w:p>
    <w:p>
      <w:pPr>
        <w:pStyle w:val="ListParagraph"/>
        <w:numPr>
          <w:ilvl w:val="0"/>
          <w:numId w:val="68"/>
        </w:numPr>
        <w:tabs>
          <w:tab w:pos="718" w:val="left" w:leader="none"/>
        </w:tabs>
        <w:spacing w:line="240" w:lineRule="auto" w:before="0" w:after="0"/>
        <w:ind w:left="718" w:right="0" w:hanging="359"/>
        <w:jc w:val="left"/>
        <w:rPr>
          <w:sz w:val="22"/>
        </w:rPr>
      </w:pPr>
      <w:r>
        <w:rPr>
          <w:b/>
          <w:sz w:val="22"/>
        </w:rPr>
        <w:t>Are</w:t>
      </w:r>
      <w:r>
        <w:rPr>
          <w:b/>
          <w:spacing w:val="-4"/>
          <w:sz w:val="22"/>
        </w:rPr>
        <w:t> </w:t>
      </w:r>
      <w:r>
        <w:rPr>
          <w:b/>
          <w:sz w:val="22"/>
        </w:rPr>
        <w:t>there</w:t>
      </w:r>
      <w:r>
        <w:rPr>
          <w:b/>
          <w:spacing w:val="-4"/>
          <w:sz w:val="22"/>
        </w:rPr>
        <w:t> </w:t>
      </w:r>
      <w:r>
        <w:rPr>
          <w:b/>
          <w:sz w:val="22"/>
        </w:rPr>
        <w:t>any</w:t>
      </w:r>
      <w:r>
        <w:rPr>
          <w:b/>
          <w:spacing w:val="-6"/>
          <w:sz w:val="22"/>
        </w:rPr>
        <w:t> </w:t>
      </w:r>
      <w:r>
        <w:rPr>
          <w:b/>
          <w:sz w:val="22"/>
        </w:rPr>
        <w:t>innovation</w:t>
      </w:r>
      <w:r>
        <w:rPr>
          <w:b/>
          <w:spacing w:val="-7"/>
          <w:sz w:val="22"/>
        </w:rPr>
        <w:t> </w:t>
      </w:r>
      <w:r>
        <w:rPr>
          <w:b/>
          <w:sz w:val="22"/>
        </w:rPr>
        <w:t>accelerators</w:t>
      </w:r>
      <w:r>
        <w:rPr>
          <w:b/>
          <w:spacing w:val="-4"/>
          <w:sz w:val="22"/>
        </w:rPr>
        <w:t> </w:t>
      </w:r>
      <w:r>
        <w:rPr>
          <w:b/>
          <w:sz w:val="22"/>
        </w:rPr>
        <w:t>in</w:t>
      </w:r>
      <w:r>
        <w:rPr>
          <w:b/>
          <w:spacing w:val="-6"/>
          <w:sz w:val="22"/>
        </w:rPr>
        <w:t> </w:t>
      </w:r>
      <w:r>
        <w:rPr>
          <w:b/>
          <w:sz w:val="22"/>
        </w:rPr>
        <w:t>your</w:t>
      </w:r>
      <w:r>
        <w:rPr>
          <w:b/>
          <w:spacing w:val="-4"/>
          <w:sz w:val="22"/>
        </w:rPr>
        <w:t> </w:t>
      </w:r>
      <w:r>
        <w:rPr>
          <w:b/>
          <w:sz w:val="22"/>
        </w:rPr>
        <w:t>economy?</w:t>
      </w:r>
      <w:r>
        <w:rPr>
          <w:b/>
          <w:spacing w:val="-6"/>
          <w:sz w:val="22"/>
        </w:rPr>
        <w:t> </w:t>
      </w:r>
      <w:r>
        <w:rPr>
          <w:spacing w:val="-2"/>
          <w:sz w:val="22"/>
        </w:rPr>
        <w:t>(Y/N)</w:t>
      </w:r>
    </w:p>
    <w:p>
      <w:pPr>
        <w:pStyle w:val="ListParagraph"/>
        <w:numPr>
          <w:ilvl w:val="0"/>
          <w:numId w:val="68"/>
        </w:numPr>
        <w:tabs>
          <w:tab w:pos="718" w:val="left" w:leader="none"/>
        </w:tabs>
        <w:spacing w:line="240" w:lineRule="auto" w:before="251" w:after="0"/>
        <w:ind w:left="718" w:right="405" w:hanging="360"/>
        <w:jc w:val="left"/>
        <w:rPr>
          <w:sz w:val="22"/>
        </w:rPr>
      </w:pPr>
      <w:r>
        <w:rPr>
          <w:b/>
          <w:sz w:val="22"/>
        </w:rPr>
        <w:t>Do</w:t>
      </w:r>
      <w:r>
        <w:rPr>
          <w:b/>
          <w:spacing w:val="-3"/>
          <w:sz w:val="22"/>
        </w:rPr>
        <w:t> </w:t>
      </w:r>
      <w:r>
        <w:rPr>
          <w:b/>
          <w:sz w:val="22"/>
        </w:rPr>
        <w:t>government</w:t>
      </w:r>
      <w:r>
        <w:rPr>
          <w:b/>
          <w:spacing w:val="-2"/>
          <w:sz w:val="22"/>
        </w:rPr>
        <w:t> </w:t>
      </w:r>
      <w:r>
        <w:rPr>
          <w:b/>
          <w:sz w:val="22"/>
        </w:rPr>
        <w:t>agencies</w:t>
      </w:r>
      <w:r>
        <w:rPr>
          <w:b/>
          <w:spacing w:val="-5"/>
          <w:sz w:val="22"/>
        </w:rPr>
        <w:t> </w:t>
      </w:r>
      <w:r>
        <w:rPr>
          <w:b/>
          <w:sz w:val="22"/>
        </w:rPr>
        <w:t>provide</w:t>
      </w:r>
      <w:r>
        <w:rPr>
          <w:b/>
          <w:spacing w:val="-3"/>
          <w:sz w:val="22"/>
        </w:rPr>
        <w:t> </w:t>
      </w:r>
      <w:r>
        <w:rPr>
          <w:b/>
          <w:sz w:val="22"/>
        </w:rPr>
        <w:t>financial</w:t>
      </w:r>
      <w:r>
        <w:rPr>
          <w:b/>
          <w:spacing w:val="-5"/>
          <w:sz w:val="22"/>
        </w:rPr>
        <w:t> </w:t>
      </w:r>
      <w:r>
        <w:rPr>
          <w:b/>
          <w:sz w:val="22"/>
        </w:rPr>
        <w:t>assistance</w:t>
      </w:r>
      <w:r>
        <w:rPr>
          <w:b/>
          <w:spacing w:val="-3"/>
          <w:sz w:val="22"/>
        </w:rPr>
        <w:t> </w:t>
      </w:r>
      <w:r>
        <w:rPr>
          <w:b/>
          <w:sz w:val="22"/>
        </w:rPr>
        <w:t>to</w:t>
      </w:r>
      <w:r>
        <w:rPr>
          <w:b/>
          <w:spacing w:val="-3"/>
          <w:sz w:val="22"/>
        </w:rPr>
        <w:t> </w:t>
      </w:r>
      <w:r>
        <w:rPr>
          <w:b/>
          <w:sz w:val="22"/>
        </w:rPr>
        <w:t>private</w:t>
      </w:r>
      <w:r>
        <w:rPr>
          <w:b/>
          <w:spacing w:val="-5"/>
          <w:sz w:val="22"/>
        </w:rPr>
        <w:t> </w:t>
      </w:r>
      <w:r>
        <w:rPr>
          <w:b/>
          <w:sz w:val="22"/>
        </w:rPr>
        <w:t>sector</w:t>
      </w:r>
      <w:r>
        <w:rPr>
          <w:b/>
          <w:spacing w:val="-5"/>
          <w:sz w:val="22"/>
        </w:rPr>
        <w:t> </w:t>
      </w:r>
      <w:r>
        <w:rPr>
          <w:b/>
          <w:sz w:val="22"/>
        </w:rPr>
        <w:t>led</w:t>
      </w:r>
      <w:r>
        <w:rPr>
          <w:b/>
          <w:spacing w:val="-6"/>
          <w:sz w:val="22"/>
        </w:rPr>
        <w:t> </w:t>
      </w:r>
      <w:r>
        <w:rPr>
          <w:b/>
          <w:sz w:val="22"/>
        </w:rPr>
        <w:t>innovation</w:t>
      </w:r>
      <w:r>
        <w:rPr>
          <w:b/>
          <w:spacing w:val="-4"/>
          <w:sz w:val="22"/>
        </w:rPr>
        <w:t> </w:t>
      </w:r>
      <w:r>
        <w:rPr>
          <w:b/>
          <w:sz w:val="22"/>
        </w:rPr>
        <w:t>incubators and/or accelerators? </w:t>
      </w:r>
      <w:r>
        <w:rPr>
          <w:sz w:val="22"/>
        </w:rPr>
        <w:t>(Y/N)</w:t>
      </w:r>
    </w:p>
    <w:p>
      <w:pPr>
        <w:pStyle w:val="BodyText"/>
        <w:spacing w:before="1"/>
      </w:pPr>
    </w:p>
    <w:p>
      <w:pPr>
        <w:pStyle w:val="ListParagraph"/>
        <w:numPr>
          <w:ilvl w:val="0"/>
          <w:numId w:val="68"/>
        </w:numPr>
        <w:tabs>
          <w:tab w:pos="718" w:val="left" w:leader="none"/>
        </w:tabs>
        <w:spacing w:line="240" w:lineRule="auto" w:before="0" w:after="0"/>
        <w:ind w:left="718" w:right="622" w:hanging="360"/>
        <w:jc w:val="left"/>
        <w:rPr>
          <w:sz w:val="22"/>
        </w:rPr>
      </w:pPr>
      <w:r>
        <w:rPr>
          <w:b/>
          <w:sz w:val="22"/>
        </w:rPr>
        <w:t>Do</w:t>
      </w:r>
      <w:r>
        <w:rPr>
          <w:b/>
          <w:spacing w:val="-3"/>
          <w:sz w:val="22"/>
        </w:rPr>
        <w:t> </w:t>
      </w:r>
      <w:r>
        <w:rPr>
          <w:b/>
          <w:sz w:val="22"/>
        </w:rPr>
        <w:t>public</w:t>
      </w:r>
      <w:r>
        <w:rPr>
          <w:b/>
          <w:spacing w:val="-5"/>
          <w:sz w:val="22"/>
        </w:rPr>
        <w:t> </w:t>
      </w:r>
      <w:r>
        <w:rPr>
          <w:b/>
          <w:sz w:val="22"/>
        </w:rPr>
        <w:t>research</w:t>
      </w:r>
      <w:r>
        <w:rPr>
          <w:b/>
          <w:spacing w:val="-4"/>
          <w:sz w:val="22"/>
        </w:rPr>
        <w:t> </w:t>
      </w:r>
      <w:r>
        <w:rPr>
          <w:b/>
          <w:sz w:val="22"/>
        </w:rPr>
        <w:t>organizations</w:t>
      </w:r>
      <w:r>
        <w:rPr>
          <w:b/>
          <w:spacing w:val="-3"/>
          <w:sz w:val="22"/>
        </w:rPr>
        <w:t> </w:t>
      </w:r>
      <w:r>
        <w:rPr>
          <w:b/>
          <w:sz w:val="22"/>
        </w:rPr>
        <w:t>provide</w:t>
      </w:r>
      <w:r>
        <w:rPr>
          <w:b/>
          <w:spacing w:val="-3"/>
          <w:sz w:val="22"/>
        </w:rPr>
        <w:t> </w:t>
      </w:r>
      <w:r>
        <w:rPr>
          <w:b/>
          <w:sz w:val="22"/>
        </w:rPr>
        <w:t>technical</w:t>
      </w:r>
      <w:r>
        <w:rPr>
          <w:b/>
          <w:spacing w:val="-5"/>
          <w:sz w:val="22"/>
        </w:rPr>
        <w:t> </w:t>
      </w:r>
      <w:r>
        <w:rPr>
          <w:b/>
          <w:sz w:val="22"/>
        </w:rPr>
        <w:t>assistance</w:t>
      </w:r>
      <w:r>
        <w:rPr>
          <w:b/>
          <w:spacing w:val="-3"/>
          <w:sz w:val="22"/>
        </w:rPr>
        <w:t> </w:t>
      </w:r>
      <w:r>
        <w:rPr>
          <w:b/>
          <w:sz w:val="22"/>
        </w:rPr>
        <w:t>to</w:t>
      </w:r>
      <w:r>
        <w:rPr>
          <w:b/>
          <w:spacing w:val="-3"/>
          <w:sz w:val="22"/>
        </w:rPr>
        <w:t> </w:t>
      </w:r>
      <w:r>
        <w:rPr>
          <w:b/>
          <w:sz w:val="22"/>
        </w:rPr>
        <w:t>private</w:t>
      </w:r>
      <w:r>
        <w:rPr>
          <w:b/>
          <w:spacing w:val="-3"/>
          <w:sz w:val="22"/>
        </w:rPr>
        <w:t> </w:t>
      </w:r>
      <w:r>
        <w:rPr>
          <w:b/>
          <w:sz w:val="22"/>
        </w:rPr>
        <w:t>sector</w:t>
      </w:r>
      <w:r>
        <w:rPr>
          <w:b/>
          <w:spacing w:val="-3"/>
          <w:sz w:val="22"/>
        </w:rPr>
        <w:t> </w:t>
      </w:r>
      <w:r>
        <w:rPr>
          <w:b/>
          <w:sz w:val="22"/>
        </w:rPr>
        <w:t>led</w:t>
      </w:r>
      <w:r>
        <w:rPr>
          <w:b/>
          <w:spacing w:val="-6"/>
          <w:sz w:val="22"/>
        </w:rPr>
        <w:t> </w:t>
      </w:r>
      <w:r>
        <w:rPr>
          <w:b/>
          <w:sz w:val="22"/>
        </w:rPr>
        <w:t>innovation incubators and/or accelerators? </w:t>
      </w:r>
      <w:r>
        <w:rPr>
          <w:sz w:val="22"/>
        </w:rPr>
        <w:t>(Y/N)</w:t>
      </w:r>
    </w:p>
    <w:p>
      <w:pPr>
        <w:pStyle w:val="ListParagraph"/>
        <w:numPr>
          <w:ilvl w:val="0"/>
          <w:numId w:val="68"/>
        </w:numPr>
        <w:tabs>
          <w:tab w:pos="718" w:val="left" w:leader="none"/>
        </w:tabs>
        <w:spacing w:line="256" w:lineRule="auto" w:before="253" w:after="0"/>
        <w:ind w:left="718" w:right="862" w:hanging="360"/>
        <w:jc w:val="left"/>
        <w:rPr>
          <w:sz w:val="22"/>
        </w:rPr>
      </w:pPr>
      <w:r>
        <w:rPr>
          <w:b/>
          <w:sz w:val="22"/>
        </w:rPr>
        <w:t>Are</w:t>
      </w:r>
      <w:r>
        <w:rPr>
          <w:b/>
          <w:spacing w:val="-2"/>
          <w:sz w:val="22"/>
        </w:rPr>
        <w:t> </w:t>
      </w:r>
      <w:r>
        <w:rPr>
          <w:b/>
          <w:sz w:val="22"/>
        </w:rPr>
        <w:t>there</w:t>
      </w:r>
      <w:r>
        <w:rPr>
          <w:b/>
          <w:spacing w:val="-4"/>
          <w:sz w:val="22"/>
        </w:rPr>
        <w:t> </w:t>
      </w:r>
      <w:r>
        <w:rPr>
          <w:b/>
          <w:sz w:val="22"/>
        </w:rPr>
        <w:t>incubators</w:t>
      </w:r>
      <w:r>
        <w:rPr>
          <w:b/>
          <w:spacing w:val="-4"/>
          <w:sz w:val="22"/>
        </w:rPr>
        <w:t> </w:t>
      </w:r>
      <w:r>
        <w:rPr>
          <w:b/>
          <w:sz w:val="22"/>
        </w:rPr>
        <w:t>and/or</w:t>
      </w:r>
      <w:r>
        <w:rPr>
          <w:b/>
          <w:spacing w:val="-2"/>
          <w:sz w:val="22"/>
        </w:rPr>
        <w:t> </w:t>
      </w:r>
      <w:r>
        <w:rPr>
          <w:b/>
          <w:sz w:val="22"/>
        </w:rPr>
        <w:t>accelerators</w:t>
      </w:r>
      <w:r>
        <w:rPr>
          <w:b/>
          <w:spacing w:val="-4"/>
          <w:sz w:val="22"/>
        </w:rPr>
        <w:t> </w:t>
      </w:r>
      <w:r>
        <w:rPr>
          <w:b/>
          <w:sz w:val="22"/>
        </w:rPr>
        <w:t>that</w:t>
      </w:r>
      <w:r>
        <w:rPr>
          <w:b/>
          <w:spacing w:val="-4"/>
          <w:sz w:val="22"/>
        </w:rPr>
        <w:t> </w:t>
      </w:r>
      <w:r>
        <w:rPr>
          <w:b/>
          <w:sz w:val="22"/>
        </w:rPr>
        <w:t>specifically</w:t>
      </w:r>
      <w:r>
        <w:rPr>
          <w:b/>
          <w:spacing w:val="-5"/>
          <w:sz w:val="22"/>
        </w:rPr>
        <w:t> </w:t>
      </w:r>
      <w:r>
        <w:rPr>
          <w:b/>
          <w:sz w:val="22"/>
        </w:rPr>
        <w:t>target</w:t>
      </w:r>
      <w:r>
        <w:rPr>
          <w:b/>
          <w:spacing w:val="-4"/>
          <w:sz w:val="22"/>
        </w:rPr>
        <w:t> </w:t>
      </w:r>
      <w:r>
        <w:rPr>
          <w:b/>
          <w:sz w:val="22"/>
        </w:rPr>
        <w:t>women</w:t>
      </w:r>
      <w:r>
        <w:rPr>
          <w:b/>
          <w:spacing w:val="-5"/>
          <w:sz w:val="22"/>
        </w:rPr>
        <w:t> </w:t>
      </w:r>
      <w:r>
        <w:rPr>
          <w:b/>
          <w:sz w:val="22"/>
        </w:rPr>
        <w:t>entrepreneurs</w:t>
      </w:r>
      <w:r>
        <w:rPr>
          <w:b/>
          <w:spacing w:val="-2"/>
          <w:sz w:val="22"/>
        </w:rPr>
        <w:t> </w:t>
      </w:r>
      <w:r>
        <w:rPr>
          <w:b/>
          <w:sz w:val="22"/>
        </w:rPr>
        <w:t>and women-founded businesses in your economy? </w:t>
      </w:r>
      <w:r>
        <w:rPr>
          <w:sz w:val="22"/>
        </w:rPr>
        <w:t>(Y/N)</w:t>
      </w:r>
    </w:p>
    <w:p>
      <w:pPr>
        <w:pStyle w:val="ListParagraph"/>
        <w:numPr>
          <w:ilvl w:val="0"/>
          <w:numId w:val="68"/>
        </w:numPr>
        <w:tabs>
          <w:tab w:pos="719" w:val="left" w:leader="none"/>
        </w:tabs>
        <w:spacing w:line="240" w:lineRule="auto" w:before="242" w:after="0"/>
        <w:ind w:left="719" w:right="0" w:hanging="359"/>
        <w:jc w:val="left"/>
        <w:rPr>
          <w:sz w:val="22"/>
        </w:rPr>
      </w:pPr>
      <w:r>
        <w:rPr>
          <w:b/>
          <w:sz w:val="22"/>
        </w:rPr>
        <w:t>Are</w:t>
      </w:r>
      <w:r>
        <w:rPr>
          <w:b/>
          <w:spacing w:val="-5"/>
          <w:sz w:val="22"/>
        </w:rPr>
        <w:t> </w:t>
      </w:r>
      <w:r>
        <w:rPr>
          <w:b/>
          <w:sz w:val="22"/>
        </w:rPr>
        <w:t>there</w:t>
      </w:r>
      <w:r>
        <w:rPr>
          <w:b/>
          <w:spacing w:val="-3"/>
          <w:sz w:val="22"/>
        </w:rPr>
        <w:t> </w:t>
      </w:r>
      <w:r>
        <w:rPr>
          <w:b/>
          <w:sz w:val="22"/>
        </w:rPr>
        <w:t>any</w:t>
      </w:r>
      <w:r>
        <w:rPr>
          <w:b/>
          <w:spacing w:val="-5"/>
          <w:sz w:val="22"/>
        </w:rPr>
        <w:t> </w:t>
      </w:r>
      <w:r>
        <w:rPr>
          <w:b/>
          <w:sz w:val="22"/>
        </w:rPr>
        <w:t>science</w:t>
      </w:r>
      <w:r>
        <w:rPr>
          <w:b/>
          <w:spacing w:val="-3"/>
          <w:sz w:val="22"/>
        </w:rPr>
        <w:t> </w:t>
      </w:r>
      <w:r>
        <w:rPr>
          <w:b/>
          <w:sz w:val="22"/>
        </w:rPr>
        <w:t>and</w:t>
      </w:r>
      <w:r>
        <w:rPr>
          <w:b/>
          <w:spacing w:val="-5"/>
          <w:sz w:val="22"/>
        </w:rPr>
        <w:t> </w:t>
      </w:r>
      <w:r>
        <w:rPr>
          <w:b/>
          <w:sz w:val="22"/>
        </w:rPr>
        <w:t>technology</w:t>
      </w:r>
      <w:r>
        <w:rPr>
          <w:b/>
          <w:spacing w:val="-3"/>
          <w:sz w:val="22"/>
        </w:rPr>
        <w:t> </w:t>
      </w:r>
      <w:r>
        <w:rPr>
          <w:b/>
          <w:sz w:val="22"/>
        </w:rPr>
        <w:t>parks</w:t>
      </w:r>
      <w:r>
        <w:rPr>
          <w:b/>
          <w:spacing w:val="-5"/>
          <w:sz w:val="22"/>
        </w:rPr>
        <w:t> </w:t>
      </w:r>
      <w:r>
        <w:rPr>
          <w:b/>
          <w:sz w:val="22"/>
        </w:rPr>
        <w:t>in</w:t>
      </w:r>
      <w:r>
        <w:rPr>
          <w:b/>
          <w:spacing w:val="-3"/>
          <w:sz w:val="22"/>
        </w:rPr>
        <w:t> </w:t>
      </w:r>
      <w:r>
        <w:rPr>
          <w:b/>
          <w:sz w:val="22"/>
        </w:rPr>
        <w:t>your</w:t>
      </w:r>
      <w:r>
        <w:rPr>
          <w:b/>
          <w:spacing w:val="-5"/>
          <w:sz w:val="22"/>
        </w:rPr>
        <w:t> </w:t>
      </w:r>
      <w:r>
        <w:rPr>
          <w:b/>
          <w:sz w:val="22"/>
        </w:rPr>
        <w:t>economy?</w:t>
      </w:r>
      <w:r>
        <w:rPr>
          <w:b/>
          <w:spacing w:val="-2"/>
          <w:sz w:val="22"/>
        </w:rPr>
        <w:t> </w:t>
      </w:r>
      <w:r>
        <w:rPr>
          <w:spacing w:val="-2"/>
          <w:sz w:val="22"/>
        </w:rPr>
        <w:t>(Y/N)</w:t>
      </w:r>
    </w:p>
    <w:p>
      <w:pPr>
        <w:pStyle w:val="ListParagraph"/>
        <w:numPr>
          <w:ilvl w:val="0"/>
          <w:numId w:val="68"/>
        </w:numPr>
        <w:tabs>
          <w:tab w:pos="719" w:val="left" w:leader="none"/>
        </w:tabs>
        <w:spacing w:line="240" w:lineRule="auto" w:before="251" w:after="0"/>
        <w:ind w:left="719" w:right="0" w:hanging="359"/>
        <w:jc w:val="left"/>
        <w:rPr>
          <w:sz w:val="22"/>
        </w:rPr>
      </w:pPr>
      <w:r>
        <w:rPr>
          <w:b/>
          <w:sz w:val="22"/>
        </w:rPr>
        <w:t>Are</w:t>
      </w:r>
      <w:r>
        <w:rPr>
          <w:b/>
          <w:spacing w:val="-6"/>
          <w:sz w:val="22"/>
        </w:rPr>
        <w:t> </w:t>
      </w:r>
      <w:r>
        <w:rPr>
          <w:b/>
          <w:sz w:val="22"/>
        </w:rPr>
        <w:t>there</w:t>
      </w:r>
      <w:r>
        <w:rPr>
          <w:b/>
          <w:spacing w:val="-3"/>
          <w:sz w:val="22"/>
        </w:rPr>
        <w:t> </w:t>
      </w:r>
      <w:r>
        <w:rPr>
          <w:b/>
          <w:sz w:val="22"/>
        </w:rPr>
        <w:t>any</w:t>
      </w:r>
      <w:r>
        <w:rPr>
          <w:b/>
          <w:spacing w:val="-6"/>
          <w:sz w:val="22"/>
        </w:rPr>
        <w:t> </w:t>
      </w:r>
      <w:r>
        <w:rPr>
          <w:b/>
          <w:sz w:val="22"/>
        </w:rPr>
        <w:t>innovation</w:t>
      </w:r>
      <w:r>
        <w:rPr>
          <w:b/>
          <w:spacing w:val="-6"/>
          <w:sz w:val="22"/>
        </w:rPr>
        <w:t> </w:t>
      </w:r>
      <w:r>
        <w:rPr>
          <w:b/>
          <w:sz w:val="22"/>
        </w:rPr>
        <w:t>clusters</w:t>
      </w:r>
      <w:r>
        <w:rPr>
          <w:b/>
          <w:spacing w:val="-4"/>
          <w:sz w:val="22"/>
        </w:rPr>
        <w:t> </w:t>
      </w:r>
      <w:r>
        <w:rPr>
          <w:b/>
          <w:sz w:val="22"/>
        </w:rPr>
        <w:t>in</w:t>
      </w:r>
      <w:r>
        <w:rPr>
          <w:b/>
          <w:spacing w:val="-4"/>
          <w:sz w:val="22"/>
        </w:rPr>
        <w:t> </w:t>
      </w:r>
      <w:r>
        <w:rPr>
          <w:b/>
          <w:sz w:val="22"/>
        </w:rPr>
        <w:t>your</w:t>
      </w:r>
      <w:r>
        <w:rPr>
          <w:b/>
          <w:spacing w:val="-3"/>
          <w:sz w:val="22"/>
        </w:rPr>
        <w:t> </w:t>
      </w:r>
      <w:r>
        <w:rPr>
          <w:b/>
          <w:sz w:val="22"/>
        </w:rPr>
        <w:t>economy?</w:t>
      </w:r>
      <w:r>
        <w:rPr>
          <w:b/>
          <w:spacing w:val="-6"/>
          <w:sz w:val="22"/>
        </w:rPr>
        <w:t> </w:t>
      </w:r>
      <w:r>
        <w:rPr>
          <w:spacing w:val="-2"/>
          <w:sz w:val="2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0"/>
        <w:gridCol w:w="900"/>
        <w:gridCol w:w="900"/>
      </w:tblGrid>
      <w:tr>
        <w:trPr>
          <w:trHeight w:val="431" w:hRule="atLeast"/>
        </w:trPr>
        <w:tc>
          <w:tcPr>
            <w:tcW w:w="9360" w:type="dxa"/>
            <w:gridSpan w:val="4"/>
            <w:shd w:val="clear" w:color="auto" w:fill="CCD4EA"/>
          </w:tcPr>
          <w:p>
            <w:pPr>
              <w:pStyle w:val="TableParagraph"/>
              <w:spacing w:before="101"/>
              <w:ind w:left="107"/>
              <w:rPr>
                <w:b/>
                <w:sz w:val="20"/>
              </w:rPr>
            </w:pPr>
            <w:r>
              <w:rPr>
                <w:b/>
                <w:sz w:val="20"/>
              </w:rPr>
              <w:t>2.2</w:t>
            </w:r>
            <w:r>
              <w:rPr>
                <w:b/>
                <w:spacing w:val="65"/>
                <w:w w:val="150"/>
                <w:sz w:val="20"/>
              </w:rPr>
              <w:t> </w:t>
            </w:r>
            <w:r>
              <w:rPr>
                <w:b/>
                <w:sz w:val="20"/>
              </w:rPr>
              <w:t>INNOVATION</w:t>
            </w:r>
            <w:r>
              <w:rPr>
                <w:b/>
                <w:spacing w:val="-4"/>
                <w:sz w:val="20"/>
              </w:rPr>
              <w:t> </w:t>
            </w:r>
            <w:r>
              <w:rPr>
                <w:b/>
                <w:sz w:val="20"/>
              </w:rPr>
              <w:t>IN</w:t>
            </w:r>
            <w:r>
              <w:rPr>
                <w:b/>
                <w:spacing w:val="-3"/>
                <w:sz w:val="20"/>
              </w:rPr>
              <w:t> </w:t>
            </w:r>
            <w:r>
              <w:rPr>
                <w:b/>
                <w:spacing w:val="-4"/>
                <w:sz w:val="20"/>
              </w:rPr>
              <w:t>FIRMS</w:t>
            </w:r>
          </w:p>
        </w:tc>
      </w:tr>
      <w:tr>
        <w:trPr>
          <w:trHeight w:val="433" w:hRule="atLeast"/>
        </w:trPr>
        <w:tc>
          <w:tcPr>
            <w:tcW w:w="9360" w:type="dxa"/>
            <w:gridSpan w:val="4"/>
            <w:shd w:val="clear" w:color="auto" w:fill="E7EBF5"/>
          </w:tcPr>
          <w:p>
            <w:pPr>
              <w:pStyle w:val="TableParagraph"/>
              <w:tabs>
                <w:tab w:pos="1569" w:val="left" w:leader="none"/>
              </w:tabs>
              <w:spacing w:before="103"/>
              <w:ind w:left="719"/>
              <w:rPr>
                <w:b/>
                <w:sz w:val="20"/>
              </w:rPr>
            </w:pPr>
            <w:r>
              <w:rPr>
                <w:b/>
                <w:spacing w:val="-2"/>
                <w:sz w:val="20"/>
              </w:rPr>
              <w:t>2.2.1</w:t>
            </w:r>
            <w:r>
              <w:rPr>
                <w:b/>
                <w:sz w:val="20"/>
              </w:rPr>
              <w:tab/>
              <w:t>Institutional</w:t>
            </w:r>
            <w:r>
              <w:rPr>
                <w:b/>
                <w:spacing w:val="-9"/>
                <w:sz w:val="20"/>
              </w:rPr>
              <w:t> </w:t>
            </w:r>
            <w:r>
              <w:rPr>
                <w:b/>
                <w:sz w:val="20"/>
              </w:rPr>
              <w:t>Framework</w:t>
            </w:r>
            <w:r>
              <w:rPr>
                <w:b/>
                <w:spacing w:val="-8"/>
                <w:sz w:val="20"/>
              </w:rPr>
              <w:t> </w:t>
            </w:r>
            <w:r>
              <w:rPr>
                <w:b/>
                <w:sz w:val="20"/>
              </w:rPr>
              <w:t>to</w:t>
            </w:r>
            <w:r>
              <w:rPr>
                <w:b/>
                <w:spacing w:val="-10"/>
                <w:sz w:val="20"/>
              </w:rPr>
              <w:t> </w:t>
            </w:r>
            <w:r>
              <w:rPr>
                <w:b/>
                <w:sz w:val="20"/>
              </w:rPr>
              <w:t>Support</w:t>
            </w:r>
            <w:r>
              <w:rPr>
                <w:b/>
                <w:spacing w:val="-8"/>
                <w:sz w:val="20"/>
              </w:rPr>
              <w:t> </w:t>
            </w:r>
            <w:r>
              <w:rPr>
                <w:b/>
                <w:spacing w:val="-2"/>
                <w:sz w:val="20"/>
              </w:rPr>
              <w:t>Innovation</w:t>
            </w:r>
          </w:p>
        </w:tc>
      </w:tr>
      <w:tr>
        <w:trPr>
          <w:trHeight w:val="457"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28" w:lineRule="exact"/>
              <w:ind w:left="258" w:right="90" w:firstLine="76"/>
              <w:rPr>
                <w:b/>
                <w:sz w:val="20"/>
              </w:rPr>
            </w:pPr>
            <w:r>
              <w:rPr>
                <w:b/>
                <w:spacing w:val="-2"/>
                <w:sz w:val="20"/>
              </w:rPr>
              <w:t>Total Points</w:t>
            </w:r>
          </w:p>
        </w:tc>
      </w:tr>
      <w:tr>
        <w:trPr>
          <w:trHeight w:val="460" w:hRule="atLeast"/>
        </w:trPr>
        <w:tc>
          <w:tcPr>
            <w:tcW w:w="6660" w:type="dxa"/>
          </w:tcPr>
          <w:p>
            <w:pPr>
              <w:pStyle w:val="TableParagraph"/>
              <w:ind w:left="107"/>
              <w:rPr>
                <w:b/>
                <w:sz w:val="20"/>
              </w:rPr>
            </w:pPr>
            <w:r>
              <w:rPr>
                <w:b/>
                <w:sz w:val="20"/>
              </w:rPr>
              <w:t>Pro-Bono</w:t>
            </w:r>
            <w:r>
              <w:rPr>
                <w:b/>
                <w:spacing w:val="-5"/>
                <w:sz w:val="20"/>
              </w:rPr>
              <w:t> </w:t>
            </w:r>
            <w:r>
              <w:rPr>
                <w:b/>
                <w:sz w:val="20"/>
              </w:rPr>
              <w:t>or</w:t>
            </w:r>
            <w:r>
              <w:rPr>
                <w:b/>
                <w:spacing w:val="-5"/>
                <w:sz w:val="20"/>
              </w:rPr>
              <w:t> </w:t>
            </w:r>
            <w:r>
              <w:rPr>
                <w:b/>
                <w:sz w:val="20"/>
              </w:rPr>
              <w:t>Low-Cost</w:t>
            </w:r>
            <w:r>
              <w:rPr>
                <w:b/>
                <w:spacing w:val="-4"/>
                <w:sz w:val="20"/>
              </w:rPr>
              <w:t> </w:t>
            </w:r>
            <w:r>
              <w:rPr>
                <w:b/>
                <w:sz w:val="20"/>
              </w:rPr>
              <w:t>Legal</w:t>
            </w:r>
            <w:r>
              <w:rPr>
                <w:b/>
                <w:spacing w:val="-5"/>
                <w:sz w:val="20"/>
              </w:rPr>
              <w:t> </w:t>
            </w:r>
            <w:r>
              <w:rPr>
                <w:b/>
                <w:sz w:val="20"/>
              </w:rPr>
              <w:t>Assistance</w:t>
            </w:r>
            <w:r>
              <w:rPr>
                <w:b/>
                <w:spacing w:val="-5"/>
                <w:sz w:val="20"/>
              </w:rPr>
              <w:t> </w:t>
            </w:r>
            <w:r>
              <w:rPr>
                <w:b/>
                <w:sz w:val="20"/>
              </w:rPr>
              <w:t>Offered</w:t>
            </w:r>
            <w:r>
              <w:rPr>
                <w:b/>
                <w:spacing w:val="-6"/>
                <w:sz w:val="20"/>
              </w:rPr>
              <w:t> </w:t>
            </w:r>
            <w:r>
              <w:rPr>
                <w:b/>
                <w:sz w:val="20"/>
              </w:rPr>
              <w:t>by</w:t>
            </w:r>
            <w:r>
              <w:rPr>
                <w:b/>
                <w:spacing w:val="-4"/>
                <w:sz w:val="20"/>
              </w:rPr>
              <w:t> </w:t>
            </w:r>
            <w:r>
              <w:rPr>
                <w:b/>
                <w:sz w:val="20"/>
              </w:rPr>
              <w:t>IPO</w:t>
            </w:r>
            <w:r>
              <w:rPr>
                <w:b/>
                <w:spacing w:val="-4"/>
                <w:sz w:val="20"/>
              </w:rPr>
              <w:t> </w:t>
            </w:r>
            <w:r>
              <w:rPr>
                <w:b/>
                <w:sz w:val="20"/>
              </w:rPr>
              <w:t>to</w:t>
            </w:r>
            <w:r>
              <w:rPr>
                <w:b/>
                <w:spacing w:val="-4"/>
                <w:sz w:val="20"/>
              </w:rPr>
              <w:t> </w:t>
            </w:r>
            <w:r>
              <w:rPr>
                <w:b/>
                <w:sz w:val="20"/>
              </w:rPr>
              <w:t>IP</w:t>
            </w:r>
            <w:r>
              <w:rPr>
                <w:b/>
                <w:spacing w:val="-5"/>
                <w:sz w:val="20"/>
              </w:rPr>
              <w:t> </w:t>
            </w:r>
            <w:r>
              <w:rPr>
                <w:b/>
                <w:spacing w:val="-2"/>
                <w:sz w:val="20"/>
              </w:rPr>
              <w:t>Licensees</w:t>
            </w:r>
          </w:p>
          <w:p>
            <w:pPr>
              <w:pStyle w:val="TableParagraph"/>
              <w:spacing w:line="210" w:lineRule="exact"/>
              <w:ind w:left="107"/>
              <w:rPr>
                <w:sz w:val="20"/>
              </w:rPr>
            </w:pPr>
            <w:r>
              <w:rPr>
                <w:spacing w:val="-4"/>
                <w:sz w:val="20"/>
              </w:rPr>
              <w:t>(53)</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tcPr>
          <w:p>
            <w:pPr>
              <w:pStyle w:val="TableParagraph"/>
              <w:ind w:left="107"/>
              <w:rPr>
                <w:sz w:val="20"/>
              </w:rPr>
            </w:pPr>
            <w:r>
              <w:rPr>
                <w:b/>
                <w:sz w:val="20"/>
              </w:rPr>
              <w:t>Availability</w:t>
            </w:r>
            <w:r>
              <w:rPr>
                <w:b/>
                <w:spacing w:val="-7"/>
                <w:sz w:val="20"/>
              </w:rPr>
              <w:t> </w:t>
            </w:r>
            <w:r>
              <w:rPr>
                <w:b/>
                <w:sz w:val="20"/>
              </w:rPr>
              <w:t>of</w:t>
            </w:r>
            <w:r>
              <w:rPr>
                <w:b/>
                <w:spacing w:val="-7"/>
                <w:sz w:val="20"/>
              </w:rPr>
              <w:t> </w:t>
            </w:r>
            <w:r>
              <w:rPr>
                <w:b/>
                <w:sz w:val="20"/>
              </w:rPr>
              <w:t>Information</w:t>
            </w:r>
            <w:r>
              <w:rPr>
                <w:b/>
                <w:spacing w:val="-10"/>
                <w:sz w:val="20"/>
              </w:rPr>
              <w:t> </w:t>
            </w:r>
            <w:r>
              <w:rPr>
                <w:b/>
                <w:sz w:val="20"/>
              </w:rPr>
              <w:t>Submission</w:t>
            </w:r>
            <w:r>
              <w:rPr>
                <w:b/>
                <w:spacing w:val="-8"/>
                <w:sz w:val="20"/>
              </w:rPr>
              <w:t> </w:t>
            </w:r>
            <w:r>
              <w:rPr>
                <w:b/>
                <w:sz w:val="20"/>
              </w:rPr>
              <w:t>System</w:t>
            </w:r>
            <w:r>
              <w:rPr>
                <w:b/>
                <w:spacing w:val="-6"/>
                <w:sz w:val="20"/>
              </w:rPr>
              <w:t> </w:t>
            </w:r>
            <w:r>
              <w:rPr>
                <w:b/>
                <w:sz w:val="20"/>
              </w:rPr>
              <w:t>in</w:t>
            </w:r>
            <w:r>
              <w:rPr>
                <w:b/>
                <w:spacing w:val="-8"/>
                <w:sz w:val="20"/>
              </w:rPr>
              <w:t> </w:t>
            </w:r>
            <w:r>
              <w:rPr>
                <w:b/>
                <w:sz w:val="20"/>
              </w:rPr>
              <w:t>Practice</w:t>
            </w:r>
            <w:r>
              <w:rPr>
                <w:b/>
                <w:spacing w:val="-7"/>
                <w:sz w:val="20"/>
              </w:rPr>
              <w:t> </w:t>
            </w:r>
            <w:r>
              <w:rPr>
                <w:spacing w:val="-4"/>
                <w:sz w:val="20"/>
              </w:rPr>
              <w:t>(54)</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5" w:hRule="atLeast"/>
        </w:trPr>
        <w:tc>
          <w:tcPr>
            <w:tcW w:w="6660" w:type="dxa"/>
          </w:tcPr>
          <w:p>
            <w:pPr>
              <w:pStyle w:val="TableParagraph"/>
              <w:ind w:left="107"/>
              <w:rPr>
                <w:sz w:val="20"/>
              </w:rPr>
            </w:pPr>
            <w:r>
              <w:rPr>
                <w:b/>
                <w:sz w:val="20"/>
              </w:rPr>
              <w:t>Public</w:t>
            </w:r>
            <w:r>
              <w:rPr>
                <w:b/>
                <w:spacing w:val="-7"/>
                <w:sz w:val="20"/>
              </w:rPr>
              <w:t> </w:t>
            </w:r>
            <w:r>
              <w:rPr>
                <w:b/>
                <w:sz w:val="20"/>
              </w:rPr>
              <w:t>Consultations</w:t>
            </w:r>
            <w:r>
              <w:rPr>
                <w:b/>
                <w:spacing w:val="-7"/>
                <w:sz w:val="20"/>
              </w:rPr>
              <w:t> </w:t>
            </w:r>
            <w:r>
              <w:rPr>
                <w:b/>
                <w:sz w:val="20"/>
              </w:rPr>
              <w:t>on</w:t>
            </w:r>
            <w:r>
              <w:rPr>
                <w:b/>
                <w:spacing w:val="-8"/>
                <w:sz w:val="20"/>
              </w:rPr>
              <w:t> </w:t>
            </w:r>
            <w:r>
              <w:rPr>
                <w:b/>
                <w:sz w:val="20"/>
              </w:rPr>
              <w:t>IP</w:t>
            </w:r>
            <w:r>
              <w:rPr>
                <w:b/>
                <w:spacing w:val="-4"/>
                <w:sz w:val="20"/>
              </w:rPr>
              <w:t> </w:t>
            </w:r>
            <w:r>
              <w:rPr>
                <w:b/>
                <w:sz w:val="20"/>
              </w:rPr>
              <w:t>Laws</w:t>
            </w:r>
            <w:r>
              <w:rPr>
                <w:b/>
                <w:spacing w:val="-7"/>
                <w:sz w:val="20"/>
              </w:rPr>
              <w:t> </w:t>
            </w:r>
            <w:r>
              <w:rPr>
                <w:b/>
                <w:sz w:val="20"/>
              </w:rPr>
              <w:t>and</w:t>
            </w:r>
            <w:r>
              <w:rPr>
                <w:b/>
                <w:spacing w:val="-7"/>
                <w:sz w:val="20"/>
              </w:rPr>
              <w:t> </w:t>
            </w:r>
            <w:r>
              <w:rPr>
                <w:b/>
                <w:sz w:val="20"/>
              </w:rPr>
              <w:t>Regulations</w:t>
            </w:r>
            <w:r>
              <w:rPr>
                <w:b/>
                <w:spacing w:val="-8"/>
                <w:sz w:val="20"/>
              </w:rPr>
              <w:t> </w:t>
            </w:r>
            <w:r>
              <w:rPr>
                <w:spacing w:val="-4"/>
                <w:sz w:val="20"/>
              </w:rPr>
              <w:t>(55)</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bl>
    <w:p>
      <w:pPr>
        <w:pStyle w:val="TableParagraph"/>
        <w:spacing w:after="0"/>
        <w:jc w:val="right"/>
        <w:rPr>
          <w:b/>
          <w:sz w:val="20"/>
        </w:rPr>
        <w:sectPr>
          <w:pgSz w:w="12240" w:h="15840"/>
          <w:pgMar w:header="0" w:footer="522" w:top="1360" w:bottom="1357"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0"/>
        <w:gridCol w:w="900"/>
        <w:gridCol w:w="900"/>
      </w:tblGrid>
      <w:tr>
        <w:trPr>
          <w:trHeight w:val="460" w:hRule="atLeast"/>
        </w:trPr>
        <w:tc>
          <w:tcPr>
            <w:tcW w:w="6660" w:type="dxa"/>
          </w:tcPr>
          <w:p>
            <w:pPr>
              <w:pStyle w:val="TableParagraph"/>
              <w:spacing w:line="230" w:lineRule="atLeast"/>
              <w:ind w:left="107"/>
              <w:rPr>
                <w:sz w:val="20"/>
              </w:rPr>
            </w:pPr>
            <w:r>
              <w:rPr>
                <w:b/>
                <w:sz w:val="20"/>
              </w:rPr>
              <w:t>Public</w:t>
            </w:r>
            <w:r>
              <w:rPr>
                <w:b/>
                <w:spacing w:val="-4"/>
                <w:sz w:val="20"/>
              </w:rPr>
              <w:t> </w:t>
            </w:r>
            <w:r>
              <w:rPr>
                <w:b/>
                <w:sz w:val="20"/>
              </w:rPr>
              <w:t>Body</w:t>
            </w:r>
            <w:r>
              <w:rPr>
                <w:b/>
                <w:spacing w:val="-3"/>
                <w:sz w:val="20"/>
              </w:rPr>
              <w:t> </w:t>
            </w:r>
            <w:r>
              <w:rPr>
                <w:b/>
                <w:sz w:val="20"/>
              </w:rPr>
              <w:t>Responsible</w:t>
            </w:r>
            <w:r>
              <w:rPr>
                <w:b/>
                <w:spacing w:val="-4"/>
                <w:sz w:val="20"/>
              </w:rPr>
              <w:t> </w:t>
            </w:r>
            <w:r>
              <w:rPr>
                <w:b/>
                <w:sz w:val="20"/>
              </w:rPr>
              <w:t>for</w:t>
            </w:r>
            <w:r>
              <w:rPr>
                <w:b/>
                <w:spacing w:val="-4"/>
                <w:sz w:val="20"/>
              </w:rPr>
              <w:t> </w:t>
            </w:r>
            <w:r>
              <w:rPr>
                <w:b/>
                <w:sz w:val="20"/>
              </w:rPr>
              <w:t>Participation</w:t>
            </w:r>
            <w:r>
              <w:rPr>
                <w:b/>
                <w:spacing w:val="-5"/>
                <w:sz w:val="20"/>
              </w:rPr>
              <w:t> </w:t>
            </w:r>
            <w:r>
              <w:rPr>
                <w:b/>
                <w:sz w:val="20"/>
              </w:rPr>
              <w:t>of</w:t>
            </w:r>
            <w:r>
              <w:rPr>
                <w:b/>
                <w:spacing w:val="-6"/>
                <w:sz w:val="20"/>
              </w:rPr>
              <w:t> </w:t>
            </w:r>
            <w:r>
              <w:rPr>
                <w:b/>
                <w:sz w:val="20"/>
              </w:rPr>
              <w:t>Firms</w:t>
            </w:r>
            <w:r>
              <w:rPr>
                <w:b/>
                <w:spacing w:val="-5"/>
                <w:sz w:val="20"/>
              </w:rPr>
              <w:t> </w:t>
            </w:r>
            <w:r>
              <w:rPr>
                <w:b/>
                <w:sz w:val="20"/>
              </w:rPr>
              <w:t>in</w:t>
            </w:r>
            <w:r>
              <w:rPr>
                <w:b/>
                <w:spacing w:val="-5"/>
                <w:sz w:val="20"/>
              </w:rPr>
              <w:t> </w:t>
            </w:r>
            <w:r>
              <w:rPr>
                <w:b/>
                <w:sz w:val="20"/>
              </w:rPr>
              <w:t>Development</w:t>
            </w:r>
            <w:r>
              <w:rPr>
                <w:b/>
                <w:spacing w:val="-3"/>
                <w:sz w:val="20"/>
              </w:rPr>
              <w:t> </w:t>
            </w:r>
            <w:r>
              <w:rPr>
                <w:b/>
                <w:sz w:val="20"/>
              </w:rPr>
              <w:t>of Technical Standards </w:t>
            </w:r>
            <w:r>
              <w:rPr>
                <w:sz w:val="20"/>
              </w:rPr>
              <w:t>(56)</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7"/>
              <w:jc w:val="right"/>
              <w:rPr>
                <w:b/>
                <w:sz w:val="20"/>
              </w:rPr>
            </w:pPr>
            <w:r>
              <w:rPr>
                <w:b/>
                <w:spacing w:val="-10"/>
                <w:sz w:val="20"/>
              </w:rPr>
              <w:t>4</w:t>
            </w:r>
          </w:p>
        </w:tc>
        <w:tc>
          <w:tcPr>
            <w:tcW w:w="900" w:type="dxa"/>
            <w:shd w:val="clear" w:color="auto" w:fill="FFC000"/>
          </w:tcPr>
          <w:p>
            <w:pPr>
              <w:pStyle w:val="TableParagraph"/>
              <w:spacing w:before="26"/>
              <w:ind w:right="97"/>
              <w:jc w:val="right"/>
              <w:rPr>
                <w:b/>
                <w:sz w:val="20"/>
              </w:rPr>
            </w:pPr>
            <w:r>
              <w:rPr>
                <w:b/>
                <w:spacing w:val="-10"/>
                <w:sz w:val="20"/>
              </w:rPr>
              <w:t>4</w:t>
            </w:r>
          </w:p>
        </w:tc>
        <w:tc>
          <w:tcPr>
            <w:tcW w:w="900" w:type="dxa"/>
            <w:shd w:val="clear" w:color="auto" w:fill="FFC000"/>
          </w:tcPr>
          <w:p>
            <w:pPr>
              <w:pStyle w:val="TableParagraph"/>
              <w:spacing w:before="26"/>
              <w:ind w:right="97"/>
              <w:jc w:val="right"/>
              <w:rPr>
                <w:b/>
                <w:sz w:val="20"/>
              </w:rPr>
            </w:pPr>
            <w:r>
              <w:rPr>
                <w:b/>
                <w:spacing w:val="-10"/>
                <w:sz w:val="20"/>
              </w:rPr>
              <w:t>8</w:t>
            </w:r>
          </w:p>
        </w:tc>
      </w:tr>
      <w:tr>
        <w:trPr>
          <w:trHeight w:val="431" w:hRule="atLeast"/>
        </w:trPr>
        <w:tc>
          <w:tcPr>
            <w:tcW w:w="9360" w:type="dxa"/>
            <w:gridSpan w:val="4"/>
            <w:shd w:val="clear" w:color="auto" w:fill="E7EBF5"/>
          </w:tcPr>
          <w:p>
            <w:pPr>
              <w:pStyle w:val="TableParagraph"/>
              <w:tabs>
                <w:tab w:pos="1521" w:val="left" w:leader="none"/>
              </w:tabs>
              <w:spacing w:before="101"/>
              <w:ind w:left="669"/>
              <w:rPr>
                <w:b/>
                <w:sz w:val="20"/>
              </w:rPr>
            </w:pPr>
            <w:r>
              <w:rPr>
                <w:b/>
                <w:spacing w:val="-2"/>
                <w:sz w:val="20"/>
              </w:rPr>
              <w:t>2.2.2</w:t>
            </w:r>
            <w:r>
              <w:rPr>
                <w:b/>
                <w:sz w:val="20"/>
              </w:rPr>
              <w:tab/>
              <w:t>Digitalization</w:t>
            </w:r>
            <w:r>
              <w:rPr>
                <w:b/>
                <w:spacing w:val="-10"/>
                <w:sz w:val="20"/>
              </w:rPr>
              <w:t> </w:t>
            </w:r>
            <w:r>
              <w:rPr>
                <w:b/>
                <w:sz w:val="20"/>
              </w:rPr>
              <w:t>of</w:t>
            </w:r>
            <w:r>
              <w:rPr>
                <w:b/>
                <w:spacing w:val="-11"/>
                <w:sz w:val="20"/>
              </w:rPr>
              <w:t> </w:t>
            </w:r>
            <w:r>
              <w:rPr>
                <w:b/>
                <w:sz w:val="20"/>
              </w:rPr>
              <w:t>Intellectual</w:t>
            </w:r>
            <w:r>
              <w:rPr>
                <w:b/>
                <w:spacing w:val="-10"/>
                <w:sz w:val="20"/>
              </w:rPr>
              <w:t> </w:t>
            </w:r>
            <w:r>
              <w:rPr>
                <w:b/>
                <w:sz w:val="20"/>
              </w:rPr>
              <w:t>Property</w:t>
            </w:r>
            <w:r>
              <w:rPr>
                <w:b/>
                <w:spacing w:val="-9"/>
                <w:sz w:val="20"/>
              </w:rPr>
              <w:t> </w:t>
            </w:r>
            <w:r>
              <w:rPr>
                <w:b/>
                <w:sz w:val="20"/>
              </w:rPr>
              <w:t>Services</w:t>
            </w:r>
            <w:r>
              <w:rPr>
                <w:b/>
                <w:spacing w:val="-10"/>
                <w:sz w:val="20"/>
              </w:rPr>
              <w:t> </w:t>
            </w:r>
            <w:r>
              <w:rPr>
                <w:b/>
                <w:sz w:val="20"/>
              </w:rPr>
              <w:t>(includes</w:t>
            </w:r>
            <w:r>
              <w:rPr>
                <w:b/>
                <w:spacing w:val="-11"/>
                <w:sz w:val="20"/>
              </w:rPr>
              <w:t> </w:t>
            </w:r>
            <w:r>
              <w:rPr>
                <w:b/>
                <w:spacing w:val="-2"/>
                <w:sz w:val="20"/>
              </w:rPr>
              <w:t>environment)</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r>
        <w:trPr>
          <w:trHeight w:val="287" w:hRule="atLeast"/>
        </w:trPr>
        <w:tc>
          <w:tcPr>
            <w:tcW w:w="6660" w:type="dxa"/>
          </w:tcPr>
          <w:p>
            <w:pPr>
              <w:pStyle w:val="TableParagraph"/>
              <w:ind w:left="107"/>
              <w:rPr>
                <w:sz w:val="20"/>
              </w:rPr>
            </w:pPr>
            <w:r>
              <w:rPr>
                <w:b/>
                <w:sz w:val="20"/>
              </w:rPr>
              <w:t>Availability</w:t>
            </w:r>
            <w:r>
              <w:rPr>
                <w:b/>
                <w:spacing w:val="-6"/>
                <w:sz w:val="20"/>
              </w:rPr>
              <w:t> </w:t>
            </w:r>
            <w:r>
              <w:rPr>
                <w:b/>
                <w:sz w:val="20"/>
              </w:rPr>
              <w:t>of</w:t>
            </w:r>
            <w:r>
              <w:rPr>
                <w:b/>
                <w:spacing w:val="-5"/>
                <w:sz w:val="20"/>
              </w:rPr>
              <w:t> </w:t>
            </w:r>
            <w:r>
              <w:rPr>
                <w:b/>
                <w:sz w:val="20"/>
              </w:rPr>
              <w:t>License</w:t>
            </w:r>
            <w:r>
              <w:rPr>
                <w:b/>
                <w:spacing w:val="-6"/>
                <w:sz w:val="20"/>
              </w:rPr>
              <w:t> </w:t>
            </w:r>
            <w:r>
              <w:rPr>
                <w:b/>
                <w:sz w:val="20"/>
              </w:rPr>
              <w:t>of</w:t>
            </w:r>
            <w:r>
              <w:rPr>
                <w:b/>
                <w:spacing w:val="-5"/>
                <w:sz w:val="20"/>
              </w:rPr>
              <w:t> </w:t>
            </w:r>
            <w:r>
              <w:rPr>
                <w:b/>
                <w:sz w:val="20"/>
              </w:rPr>
              <w:t>Rights</w:t>
            </w:r>
            <w:r>
              <w:rPr>
                <w:b/>
                <w:spacing w:val="-8"/>
                <w:sz w:val="20"/>
              </w:rPr>
              <w:t> </w:t>
            </w:r>
            <w:r>
              <w:rPr>
                <w:b/>
                <w:sz w:val="20"/>
              </w:rPr>
              <w:t>Database</w:t>
            </w:r>
            <w:r>
              <w:rPr>
                <w:b/>
                <w:spacing w:val="-6"/>
                <w:sz w:val="20"/>
              </w:rPr>
              <w:t> </w:t>
            </w:r>
            <w:r>
              <w:rPr>
                <w:b/>
                <w:sz w:val="20"/>
              </w:rPr>
              <w:t>or</w:t>
            </w:r>
            <w:r>
              <w:rPr>
                <w:b/>
                <w:spacing w:val="-6"/>
                <w:sz w:val="20"/>
              </w:rPr>
              <w:t> </w:t>
            </w:r>
            <w:r>
              <w:rPr>
                <w:b/>
                <w:sz w:val="20"/>
              </w:rPr>
              <w:t>IP</w:t>
            </w:r>
            <w:r>
              <w:rPr>
                <w:b/>
                <w:spacing w:val="-5"/>
                <w:sz w:val="20"/>
              </w:rPr>
              <w:t> </w:t>
            </w:r>
            <w:r>
              <w:rPr>
                <w:b/>
                <w:sz w:val="20"/>
              </w:rPr>
              <w:t>marketplace</w:t>
            </w:r>
            <w:r>
              <w:rPr>
                <w:b/>
                <w:spacing w:val="-6"/>
                <w:sz w:val="20"/>
              </w:rPr>
              <w:t> </w:t>
            </w:r>
            <w:r>
              <w:rPr>
                <w:spacing w:val="-4"/>
                <w:sz w:val="20"/>
              </w:rPr>
              <w:t>(57)</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Availability</w:t>
            </w:r>
            <w:r>
              <w:rPr>
                <w:b/>
                <w:spacing w:val="-8"/>
                <w:sz w:val="20"/>
              </w:rPr>
              <w:t> </w:t>
            </w:r>
            <w:r>
              <w:rPr>
                <w:b/>
                <w:sz w:val="20"/>
              </w:rPr>
              <w:t>of</w:t>
            </w:r>
            <w:r>
              <w:rPr>
                <w:b/>
                <w:spacing w:val="-7"/>
                <w:sz w:val="20"/>
              </w:rPr>
              <w:t> </w:t>
            </w:r>
            <w:r>
              <w:rPr>
                <w:b/>
                <w:sz w:val="20"/>
              </w:rPr>
              <w:t>Green</w:t>
            </w:r>
            <w:r>
              <w:rPr>
                <w:b/>
                <w:spacing w:val="-9"/>
                <w:sz w:val="20"/>
              </w:rPr>
              <w:t> </w:t>
            </w:r>
            <w:r>
              <w:rPr>
                <w:b/>
                <w:sz w:val="20"/>
              </w:rPr>
              <w:t>Technology</w:t>
            </w:r>
            <w:r>
              <w:rPr>
                <w:b/>
                <w:spacing w:val="-7"/>
                <w:sz w:val="20"/>
              </w:rPr>
              <w:t> </w:t>
            </w:r>
            <w:r>
              <w:rPr>
                <w:b/>
                <w:sz w:val="20"/>
              </w:rPr>
              <w:t>Identifier</w:t>
            </w:r>
            <w:r>
              <w:rPr>
                <w:b/>
                <w:spacing w:val="-8"/>
                <w:sz w:val="20"/>
              </w:rPr>
              <w:t> </w:t>
            </w:r>
            <w:r>
              <w:rPr>
                <w:spacing w:val="-4"/>
                <w:sz w:val="20"/>
              </w:rPr>
              <w:t>(58)</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Availability</w:t>
            </w:r>
            <w:r>
              <w:rPr>
                <w:b/>
                <w:spacing w:val="-7"/>
                <w:sz w:val="20"/>
              </w:rPr>
              <w:t> </w:t>
            </w:r>
            <w:r>
              <w:rPr>
                <w:b/>
                <w:sz w:val="20"/>
              </w:rPr>
              <w:t>of</w:t>
            </w:r>
            <w:r>
              <w:rPr>
                <w:b/>
                <w:spacing w:val="-6"/>
                <w:sz w:val="20"/>
              </w:rPr>
              <w:t> </w:t>
            </w:r>
            <w:r>
              <w:rPr>
                <w:b/>
                <w:sz w:val="20"/>
              </w:rPr>
              <w:t>Electronic</w:t>
            </w:r>
            <w:r>
              <w:rPr>
                <w:b/>
                <w:spacing w:val="-7"/>
                <w:sz w:val="20"/>
              </w:rPr>
              <w:t> </w:t>
            </w:r>
            <w:r>
              <w:rPr>
                <w:b/>
                <w:sz w:val="20"/>
              </w:rPr>
              <w:t>Database</w:t>
            </w:r>
            <w:r>
              <w:rPr>
                <w:b/>
                <w:spacing w:val="-8"/>
                <w:sz w:val="20"/>
              </w:rPr>
              <w:t> </w:t>
            </w:r>
            <w:r>
              <w:rPr>
                <w:b/>
                <w:sz w:val="20"/>
              </w:rPr>
              <w:t>on</w:t>
            </w:r>
            <w:r>
              <w:rPr>
                <w:b/>
                <w:spacing w:val="-7"/>
                <w:sz w:val="20"/>
              </w:rPr>
              <w:t> </w:t>
            </w:r>
            <w:r>
              <w:rPr>
                <w:b/>
                <w:sz w:val="20"/>
              </w:rPr>
              <w:t>Locally</w:t>
            </w:r>
            <w:r>
              <w:rPr>
                <w:b/>
                <w:spacing w:val="-6"/>
                <w:sz w:val="20"/>
              </w:rPr>
              <w:t> </w:t>
            </w:r>
            <w:r>
              <w:rPr>
                <w:b/>
                <w:sz w:val="20"/>
              </w:rPr>
              <w:t>Registered</w:t>
            </w:r>
            <w:r>
              <w:rPr>
                <w:b/>
                <w:spacing w:val="-8"/>
                <w:sz w:val="20"/>
              </w:rPr>
              <w:t> </w:t>
            </w:r>
            <w:r>
              <w:rPr>
                <w:b/>
                <w:sz w:val="20"/>
              </w:rPr>
              <w:t>IPR</w:t>
            </w:r>
            <w:r>
              <w:rPr>
                <w:b/>
                <w:spacing w:val="-7"/>
                <w:sz w:val="20"/>
              </w:rPr>
              <w:t> </w:t>
            </w:r>
            <w:r>
              <w:rPr>
                <w:spacing w:val="-4"/>
                <w:sz w:val="20"/>
              </w:rPr>
              <w:t>(59)</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ight="211"/>
              <w:rPr>
                <w:sz w:val="20"/>
              </w:rPr>
            </w:pPr>
            <w:r>
              <w:rPr>
                <w:b/>
                <w:sz w:val="20"/>
              </w:rPr>
              <w:t>Availability</w:t>
            </w:r>
            <w:r>
              <w:rPr>
                <w:b/>
                <w:spacing w:val="-4"/>
                <w:sz w:val="20"/>
              </w:rPr>
              <w:t> </w:t>
            </w:r>
            <w:r>
              <w:rPr>
                <w:b/>
                <w:sz w:val="20"/>
              </w:rPr>
              <w:t>of</w:t>
            </w:r>
            <w:r>
              <w:rPr>
                <w:b/>
                <w:spacing w:val="-4"/>
                <w:sz w:val="20"/>
              </w:rPr>
              <w:t> </w:t>
            </w:r>
            <w:r>
              <w:rPr>
                <w:b/>
                <w:sz w:val="20"/>
              </w:rPr>
              <w:t>Online</w:t>
            </w:r>
            <w:r>
              <w:rPr>
                <w:b/>
                <w:spacing w:val="-5"/>
                <w:sz w:val="20"/>
              </w:rPr>
              <w:t> </w:t>
            </w:r>
            <w:r>
              <w:rPr>
                <w:b/>
                <w:sz w:val="20"/>
              </w:rPr>
              <w:t>Platform</w:t>
            </w:r>
            <w:r>
              <w:rPr>
                <w:b/>
                <w:spacing w:val="-3"/>
                <w:sz w:val="20"/>
              </w:rPr>
              <w:t> </w:t>
            </w:r>
            <w:r>
              <w:rPr>
                <w:b/>
                <w:sz w:val="20"/>
              </w:rPr>
              <w:t>for</w:t>
            </w:r>
            <w:r>
              <w:rPr>
                <w:b/>
                <w:spacing w:val="-7"/>
                <w:sz w:val="20"/>
              </w:rPr>
              <w:t> </w:t>
            </w:r>
            <w:r>
              <w:rPr>
                <w:b/>
                <w:sz w:val="20"/>
              </w:rPr>
              <w:t>IP</w:t>
            </w:r>
            <w:r>
              <w:rPr>
                <w:b/>
                <w:spacing w:val="-4"/>
                <w:sz w:val="20"/>
              </w:rPr>
              <w:t> </w:t>
            </w:r>
            <w:r>
              <w:rPr>
                <w:b/>
                <w:sz w:val="20"/>
              </w:rPr>
              <w:t>Holders</w:t>
            </w:r>
            <w:r>
              <w:rPr>
                <w:b/>
                <w:spacing w:val="-6"/>
                <w:sz w:val="20"/>
              </w:rPr>
              <w:t> </w:t>
            </w:r>
            <w:r>
              <w:rPr>
                <w:b/>
                <w:sz w:val="20"/>
              </w:rPr>
              <w:t>to</w:t>
            </w:r>
            <w:r>
              <w:rPr>
                <w:b/>
                <w:spacing w:val="-4"/>
                <w:sz w:val="20"/>
              </w:rPr>
              <w:t> </w:t>
            </w:r>
            <w:r>
              <w:rPr>
                <w:b/>
                <w:sz w:val="20"/>
              </w:rPr>
              <w:t>Manage</w:t>
            </w:r>
            <w:r>
              <w:rPr>
                <w:b/>
                <w:spacing w:val="-5"/>
                <w:sz w:val="20"/>
              </w:rPr>
              <w:t> </w:t>
            </w:r>
            <w:r>
              <w:rPr>
                <w:b/>
                <w:sz w:val="20"/>
              </w:rPr>
              <w:t>IPR Electronically </w:t>
            </w:r>
            <w:r>
              <w:rPr>
                <w:sz w:val="20"/>
              </w:rPr>
              <w:t>(60)</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Online</w:t>
            </w:r>
            <w:r>
              <w:rPr>
                <w:b/>
                <w:spacing w:val="-6"/>
                <w:sz w:val="20"/>
              </w:rPr>
              <w:t> </w:t>
            </w:r>
            <w:r>
              <w:rPr>
                <w:b/>
                <w:sz w:val="20"/>
              </w:rPr>
              <w:t>Publication</w:t>
            </w:r>
            <w:r>
              <w:rPr>
                <w:b/>
                <w:spacing w:val="-5"/>
                <w:sz w:val="20"/>
              </w:rPr>
              <w:t> </w:t>
            </w:r>
            <w:r>
              <w:rPr>
                <w:b/>
                <w:sz w:val="20"/>
              </w:rPr>
              <w:t>of</w:t>
            </w:r>
            <w:r>
              <w:rPr>
                <w:b/>
                <w:spacing w:val="-5"/>
                <w:sz w:val="20"/>
              </w:rPr>
              <w:t> </w:t>
            </w:r>
            <w:r>
              <w:rPr>
                <w:b/>
                <w:sz w:val="20"/>
              </w:rPr>
              <w:t>List</w:t>
            </w:r>
            <w:r>
              <w:rPr>
                <w:b/>
                <w:spacing w:val="-5"/>
                <w:sz w:val="20"/>
              </w:rPr>
              <w:t> </w:t>
            </w:r>
            <w:r>
              <w:rPr>
                <w:b/>
                <w:sz w:val="20"/>
              </w:rPr>
              <w:t>of</w:t>
            </w:r>
            <w:r>
              <w:rPr>
                <w:b/>
                <w:spacing w:val="-7"/>
                <w:sz w:val="20"/>
              </w:rPr>
              <w:t> </w:t>
            </w:r>
            <w:r>
              <w:rPr>
                <w:b/>
                <w:sz w:val="20"/>
              </w:rPr>
              <w:t>Qualified</w:t>
            </w:r>
            <w:r>
              <w:rPr>
                <w:b/>
                <w:spacing w:val="-5"/>
                <w:sz w:val="20"/>
              </w:rPr>
              <w:t> </w:t>
            </w:r>
            <w:r>
              <w:rPr>
                <w:b/>
                <w:sz w:val="20"/>
              </w:rPr>
              <w:t>IP</w:t>
            </w:r>
            <w:r>
              <w:rPr>
                <w:b/>
                <w:spacing w:val="-5"/>
                <w:sz w:val="20"/>
              </w:rPr>
              <w:t> </w:t>
            </w:r>
            <w:r>
              <w:rPr>
                <w:b/>
                <w:sz w:val="20"/>
              </w:rPr>
              <w:t>Professionals</w:t>
            </w:r>
            <w:r>
              <w:rPr>
                <w:b/>
                <w:spacing w:val="-6"/>
                <w:sz w:val="20"/>
              </w:rPr>
              <w:t> </w:t>
            </w:r>
            <w:r>
              <w:rPr>
                <w:b/>
                <w:sz w:val="20"/>
              </w:rPr>
              <w:t>by</w:t>
            </w:r>
            <w:r>
              <w:rPr>
                <w:b/>
                <w:spacing w:val="-5"/>
                <w:sz w:val="20"/>
              </w:rPr>
              <w:t> </w:t>
            </w:r>
            <w:r>
              <w:rPr>
                <w:b/>
                <w:sz w:val="20"/>
              </w:rPr>
              <w:t>the</w:t>
            </w:r>
            <w:r>
              <w:rPr>
                <w:b/>
                <w:spacing w:val="-6"/>
                <w:sz w:val="20"/>
              </w:rPr>
              <w:t> </w:t>
            </w:r>
            <w:r>
              <w:rPr>
                <w:b/>
                <w:sz w:val="20"/>
              </w:rPr>
              <w:t>IPO</w:t>
            </w:r>
            <w:r>
              <w:rPr>
                <w:b/>
                <w:spacing w:val="-3"/>
                <w:sz w:val="20"/>
              </w:rPr>
              <w:t> </w:t>
            </w:r>
            <w:r>
              <w:rPr>
                <w:spacing w:val="-4"/>
                <w:sz w:val="20"/>
              </w:rPr>
              <w:t>(61)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302" w:hRule="atLeast"/>
        </w:trPr>
        <w:tc>
          <w:tcPr>
            <w:tcW w:w="6660"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36"/>
              <w:ind w:right="97"/>
              <w:jc w:val="right"/>
              <w:rPr>
                <w:b/>
                <w:sz w:val="20"/>
              </w:rPr>
            </w:pPr>
            <w:r>
              <w:rPr>
                <w:b/>
                <w:spacing w:val="-10"/>
                <w:sz w:val="20"/>
              </w:rPr>
              <w:t>5</w:t>
            </w:r>
          </w:p>
        </w:tc>
        <w:tc>
          <w:tcPr>
            <w:tcW w:w="900" w:type="dxa"/>
            <w:shd w:val="clear" w:color="auto" w:fill="FFC000"/>
          </w:tcPr>
          <w:p>
            <w:pPr>
              <w:pStyle w:val="TableParagraph"/>
              <w:spacing w:before="36"/>
              <w:ind w:right="97"/>
              <w:jc w:val="right"/>
              <w:rPr>
                <w:b/>
                <w:sz w:val="20"/>
              </w:rPr>
            </w:pPr>
            <w:r>
              <w:rPr>
                <w:b/>
                <w:spacing w:val="-10"/>
                <w:sz w:val="20"/>
              </w:rPr>
              <w:t>5</w:t>
            </w:r>
          </w:p>
        </w:tc>
        <w:tc>
          <w:tcPr>
            <w:tcW w:w="900" w:type="dxa"/>
            <w:shd w:val="clear" w:color="auto" w:fill="FFC000"/>
          </w:tcPr>
          <w:p>
            <w:pPr>
              <w:pStyle w:val="TableParagraph"/>
              <w:spacing w:before="36"/>
              <w:ind w:right="93"/>
              <w:jc w:val="right"/>
              <w:rPr>
                <w:b/>
                <w:sz w:val="20"/>
              </w:rPr>
            </w:pPr>
            <w:r>
              <w:rPr>
                <w:b/>
                <w:spacing w:val="-5"/>
                <w:sz w:val="20"/>
              </w:rPr>
              <w:t>10</w:t>
            </w:r>
          </w:p>
        </w:tc>
      </w:tr>
      <w:tr>
        <w:trPr>
          <w:trHeight w:val="433" w:hRule="atLeast"/>
        </w:trPr>
        <w:tc>
          <w:tcPr>
            <w:tcW w:w="9360" w:type="dxa"/>
            <w:gridSpan w:val="4"/>
            <w:shd w:val="clear" w:color="auto" w:fill="E7EBF5"/>
          </w:tcPr>
          <w:p>
            <w:pPr>
              <w:pStyle w:val="TableParagraph"/>
              <w:tabs>
                <w:tab w:pos="1521" w:val="left" w:leader="none"/>
              </w:tabs>
              <w:spacing w:before="101"/>
              <w:ind w:left="667"/>
              <w:rPr>
                <w:b/>
                <w:sz w:val="20"/>
              </w:rPr>
            </w:pPr>
            <w:r>
              <w:rPr>
                <w:b/>
                <w:spacing w:val="-2"/>
                <w:sz w:val="20"/>
              </w:rPr>
              <w:t>2.2.3</w:t>
            </w:r>
            <w:r>
              <w:rPr>
                <w:b/>
                <w:sz w:val="20"/>
              </w:rPr>
              <w:tab/>
              <w:t>Innovation</w:t>
            </w:r>
            <w:r>
              <w:rPr>
                <w:b/>
                <w:spacing w:val="-12"/>
                <w:sz w:val="20"/>
              </w:rPr>
              <w:t> </w:t>
            </w:r>
            <w:r>
              <w:rPr>
                <w:b/>
                <w:sz w:val="20"/>
              </w:rPr>
              <w:t>Systems</w:t>
            </w:r>
            <w:r>
              <w:rPr>
                <w:b/>
                <w:spacing w:val="-11"/>
                <w:sz w:val="20"/>
              </w:rPr>
              <w:t> </w:t>
            </w:r>
            <w:r>
              <w:rPr>
                <w:b/>
                <w:sz w:val="20"/>
              </w:rPr>
              <w:t>(includes</w:t>
            </w:r>
            <w:r>
              <w:rPr>
                <w:b/>
                <w:spacing w:val="-11"/>
                <w:sz w:val="20"/>
              </w:rPr>
              <w:t> </w:t>
            </w:r>
            <w:r>
              <w:rPr>
                <w:b/>
                <w:spacing w:val="-2"/>
                <w:sz w:val="20"/>
              </w:rPr>
              <w:t>gender)</w:t>
            </w:r>
          </w:p>
        </w:tc>
      </w:tr>
      <w:tr>
        <w:trPr>
          <w:trHeight w:val="457" w:hRule="atLeast"/>
        </w:trPr>
        <w:tc>
          <w:tcPr>
            <w:tcW w:w="6660" w:type="dxa"/>
          </w:tcPr>
          <w:p>
            <w:pPr>
              <w:pStyle w:val="TableParagraph"/>
              <w:spacing w:before="113"/>
              <w:ind w:left="107"/>
              <w:rPr>
                <w:b/>
                <w:sz w:val="20"/>
              </w:rPr>
            </w:pPr>
            <w:r>
              <w:rPr>
                <w:b/>
                <w:spacing w:val="-2"/>
                <w:sz w:val="20"/>
              </w:rPr>
              <w:t>Indicators</w:t>
            </w:r>
          </w:p>
        </w:tc>
        <w:tc>
          <w:tcPr>
            <w:tcW w:w="900" w:type="dxa"/>
          </w:tcPr>
          <w:p>
            <w:pPr>
              <w:pStyle w:val="TableParagraph"/>
              <w:spacing w:before="113"/>
              <w:ind w:right="96"/>
              <w:jc w:val="right"/>
              <w:rPr>
                <w:b/>
                <w:sz w:val="20"/>
              </w:rPr>
            </w:pPr>
            <w:r>
              <w:rPr>
                <w:b/>
                <w:spacing w:val="-5"/>
                <w:sz w:val="20"/>
              </w:rPr>
              <w:t>FFP</w:t>
            </w:r>
          </w:p>
        </w:tc>
        <w:tc>
          <w:tcPr>
            <w:tcW w:w="900" w:type="dxa"/>
          </w:tcPr>
          <w:p>
            <w:pPr>
              <w:pStyle w:val="TableParagraph"/>
              <w:spacing w:before="113"/>
              <w:ind w:right="100"/>
              <w:jc w:val="right"/>
              <w:rPr>
                <w:b/>
                <w:sz w:val="20"/>
              </w:rPr>
            </w:pPr>
            <w:r>
              <w:rPr>
                <w:b/>
                <w:spacing w:val="-5"/>
                <w:sz w:val="20"/>
              </w:rPr>
              <w:t>SBP</w:t>
            </w:r>
          </w:p>
        </w:tc>
        <w:tc>
          <w:tcPr>
            <w:tcW w:w="900" w:type="dxa"/>
          </w:tcPr>
          <w:p>
            <w:pPr>
              <w:pStyle w:val="TableParagraph"/>
              <w:spacing w:line="228" w:lineRule="exact"/>
              <w:ind w:left="258" w:right="90" w:firstLine="76"/>
              <w:rPr>
                <w:b/>
                <w:sz w:val="20"/>
              </w:rPr>
            </w:pPr>
            <w:r>
              <w:rPr>
                <w:b/>
                <w:spacing w:val="-2"/>
                <w:sz w:val="20"/>
              </w:rPr>
              <w:t>Total Points</w:t>
            </w:r>
          </w:p>
        </w:tc>
      </w:tr>
      <w:tr>
        <w:trPr>
          <w:trHeight w:val="282" w:hRule="atLeast"/>
        </w:trPr>
        <w:tc>
          <w:tcPr>
            <w:tcW w:w="6660" w:type="dxa"/>
          </w:tcPr>
          <w:p>
            <w:pPr>
              <w:pStyle w:val="TableParagraph"/>
              <w:ind w:left="107"/>
              <w:rPr>
                <w:sz w:val="20"/>
              </w:rPr>
            </w:pPr>
            <w:r>
              <w:rPr>
                <w:b/>
                <w:sz w:val="20"/>
              </w:rPr>
              <w:t>Availability</w:t>
            </w:r>
            <w:r>
              <w:rPr>
                <w:b/>
                <w:spacing w:val="-8"/>
                <w:sz w:val="20"/>
              </w:rPr>
              <w:t> </w:t>
            </w:r>
            <w:r>
              <w:rPr>
                <w:b/>
                <w:sz w:val="20"/>
              </w:rPr>
              <w:t>of</w:t>
            </w:r>
            <w:r>
              <w:rPr>
                <w:b/>
                <w:spacing w:val="-8"/>
                <w:sz w:val="20"/>
              </w:rPr>
              <w:t> </w:t>
            </w:r>
            <w:r>
              <w:rPr>
                <w:b/>
                <w:sz w:val="20"/>
              </w:rPr>
              <w:t>Technology</w:t>
            </w:r>
            <w:r>
              <w:rPr>
                <w:b/>
                <w:spacing w:val="-8"/>
                <w:sz w:val="20"/>
              </w:rPr>
              <w:t> </w:t>
            </w:r>
            <w:r>
              <w:rPr>
                <w:b/>
                <w:sz w:val="20"/>
              </w:rPr>
              <w:t>Transfer</w:t>
            </w:r>
            <w:r>
              <w:rPr>
                <w:b/>
                <w:spacing w:val="-8"/>
                <w:sz w:val="20"/>
              </w:rPr>
              <w:t> </w:t>
            </w:r>
            <w:r>
              <w:rPr>
                <w:b/>
                <w:sz w:val="20"/>
              </w:rPr>
              <w:t>Offices</w:t>
            </w:r>
            <w:r>
              <w:rPr>
                <w:b/>
                <w:spacing w:val="-10"/>
                <w:sz w:val="20"/>
              </w:rPr>
              <w:t> </w:t>
            </w:r>
            <w:r>
              <w:rPr>
                <w:spacing w:val="-4"/>
                <w:sz w:val="20"/>
              </w:rPr>
              <w:t>(62)</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5" w:hRule="atLeast"/>
        </w:trPr>
        <w:tc>
          <w:tcPr>
            <w:tcW w:w="6660" w:type="dxa"/>
          </w:tcPr>
          <w:p>
            <w:pPr>
              <w:pStyle w:val="TableParagraph"/>
              <w:ind w:left="107"/>
              <w:rPr>
                <w:sz w:val="20"/>
              </w:rPr>
            </w:pPr>
            <w:r>
              <w:rPr>
                <w:b/>
                <w:sz w:val="20"/>
              </w:rPr>
              <w:t>Availability</w:t>
            </w:r>
            <w:r>
              <w:rPr>
                <w:b/>
                <w:spacing w:val="-9"/>
                <w:sz w:val="20"/>
              </w:rPr>
              <w:t> </w:t>
            </w:r>
            <w:r>
              <w:rPr>
                <w:b/>
                <w:sz w:val="20"/>
              </w:rPr>
              <w:t>of</w:t>
            </w:r>
            <w:r>
              <w:rPr>
                <w:b/>
                <w:spacing w:val="-8"/>
                <w:sz w:val="20"/>
              </w:rPr>
              <w:t> </w:t>
            </w:r>
            <w:r>
              <w:rPr>
                <w:b/>
                <w:sz w:val="20"/>
              </w:rPr>
              <w:t>Regulatory</w:t>
            </w:r>
            <w:r>
              <w:rPr>
                <w:b/>
                <w:spacing w:val="-8"/>
                <w:sz w:val="20"/>
              </w:rPr>
              <w:t> </w:t>
            </w:r>
            <w:r>
              <w:rPr>
                <w:b/>
                <w:sz w:val="20"/>
              </w:rPr>
              <w:t>Sandboxes</w:t>
            </w:r>
            <w:r>
              <w:rPr>
                <w:b/>
                <w:spacing w:val="-10"/>
                <w:sz w:val="20"/>
              </w:rPr>
              <w:t> </w:t>
            </w:r>
            <w:r>
              <w:rPr>
                <w:spacing w:val="-4"/>
                <w:sz w:val="20"/>
              </w:rPr>
              <w:t>(63)</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tcPr>
          <w:p>
            <w:pPr>
              <w:pStyle w:val="TableParagraph"/>
              <w:ind w:left="107"/>
              <w:rPr>
                <w:sz w:val="20"/>
              </w:rPr>
            </w:pPr>
            <w:r>
              <w:rPr>
                <w:b/>
                <w:sz w:val="20"/>
              </w:rPr>
              <w:t>Availability</w:t>
            </w:r>
            <w:r>
              <w:rPr>
                <w:b/>
                <w:spacing w:val="-8"/>
                <w:sz w:val="20"/>
              </w:rPr>
              <w:t> </w:t>
            </w:r>
            <w:r>
              <w:rPr>
                <w:b/>
                <w:sz w:val="20"/>
              </w:rPr>
              <w:t>of</w:t>
            </w:r>
            <w:r>
              <w:rPr>
                <w:b/>
                <w:spacing w:val="-8"/>
                <w:sz w:val="20"/>
              </w:rPr>
              <w:t> </w:t>
            </w:r>
            <w:r>
              <w:rPr>
                <w:b/>
                <w:sz w:val="20"/>
              </w:rPr>
              <w:t>Innovation</w:t>
            </w:r>
            <w:r>
              <w:rPr>
                <w:b/>
                <w:spacing w:val="-8"/>
                <w:sz w:val="20"/>
              </w:rPr>
              <w:t> </w:t>
            </w:r>
            <w:r>
              <w:rPr>
                <w:b/>
                <w:sz w:val="20"/>
              </w:rPr>
              <w:t>Incubators</w:t>
            </w:r>
            <w:r>
              <w:rPr>
                <w:b/>
                <w:spacing w:val="-10"/>
                <w:sz w:val="20"/>
              </w:rPr>
              <w:t> </w:t>
            </w:r>
            <w:r>
              <w:rPr>
                <w:spacing w:val="-4"/>
                <w:sz w:val="20"/>
              </w:rPr>
              <w:t>(64)</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tcPr>
          <w:p>
            <w:pPr>
              <w:pStyle w:val="TableParagraph"/>
              <w:ind w:left="107"/>
              <w:rPr>
                <w:sz w:val="20"/>
              </w:rPr>
            </w:pPr>
            <w:r>
              <w:rPr>
                <w:b/>
                <w:sz w:val="20"/>
              </w:rPr>
              <w:t>Availability</w:t>
            </w:r>
            <w:r>
              <w:rPr>
                <w:b/>
                <w:spacing w:val="-9"/>
                <w:sz w:val="20"/>
              </w:rPr>
              <w:t> </w:t>
            </w:r>
            <w:r>
              <w:rPr>
                <w:b/>
                <w:sz w:val="20"/>
              </w:rPr>
              <w:t>of</w:t>
            </w:r>
            <w:r>
              <w:rPr>
                <w:b/>
                <w:spacing w:val="-8"/>
                <w:sz w:val="20"/>
              </w:rPr>
              <w:t> </w:t>
            </w:r>
            <w:r>
              <w:rPr>
                <w:b/>
                <w:sz w:val="20"/>
              </w:rPr>
              <w:t>Innovation</w:t>
            </w:r>
            <w:r>
              <w:rPr>
                <w:b/>
                <w:spacing w:val="-9"/>
                <w:sz w:val="20"/>
              </w:rPr>
              <w:t> </w:t>
            </w:r>
            <w:r>
              <w:rPr>
                <w:b/>
                <w:sz w:val="20"/>
              </w:rPr>
              <w:t>Accelerators</w:t>
            </w:r>
            <w:r>
              <w:rPr>
                <w:b/>
                <w:spacing w:val="-9"/>
                <w:sz w:val="20"/>
              </w:rPr>
              <w:t> </w:t>
            </w:r>
            <w:r>
              <w:rPr>
                <w:spacing w:val="-4"/>
                <w:sz w:val="20"/>
              </w:rPr>
              <w:t>(65)</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tcPr>
          <w:p>
            <w:pPr>
              <w:pStyle w:val="TableParagraph"/>
              <w:ind w:left="107"/>
              <w:rPr>
                <w:sz w:val="20"/>
              </w:rPr>
            </w:pPr>
            <w:r>
              <w:rPr>
                <w:b/>
                <w:sz w:val="20"/>
              </w:rPr>
              <w:t>Government</w:t>
            </w:r>
            <w:r>
              <w:rPr>
                <w:b/>
                <w:spacing w:val="-10"/>
                <w:sz w:val="20"/>
              </w:rPr>
              <w:t> </w:t>
            </w:r>
            <w:r>
              <w:rPr>
                <w:b/>
                <w:sz w:val="20"/>
              </w:rPr>
              <w:t>Financial</w:t>
            </w:r>
            <w:r>
              <w:rPr>
                <w:b/>
                <w:spacing w:val="-10"/>
                <w:sz w:val="20"/>
              </w:rPr>
              <w:t> </w:t>
            </w:r>
            <w:r>
              <w:rPr>
                <w:b/>
                <w:sz w:val="20"/>
              </w:rPr>
              <w:t>Assistance</w:t>
            </w:r>
            <w:r>
              <w:rPr>
                <w:b/>
                <w:spacing w:val="-11"/>
                <w:sz w:val="20"/>
              </w:rPr>
              <w:t> </w:t>
            </w:r>
            <w:r>
              <w:rPr>
                <w:b/>
                <w:sz w:val="20"/>
              </w:rPr>
              <w:t>to</w:t>
            </w:r>
            <w:r>
              <w:rPr>
                <w:b/>
                <w:spacing w:val="-9"/>
                <w:sz w:val="20"/>
              </w:rPr>
              <w:t> </w:t>
            </w:r>
            <w:r>
              <w:rPr>
                <w:b/>
                <w:sz w:val="20"/>
              </w:rPr>
              <w:t>Private</w:t>
            </w:r>
            <w:r>
              <w:rPr>
                <w:b/>
                <w:spacing w:val="-11"/>
                <w:sz w:val="20"/>
              </w:rPr>
              <w:t> </w:t>
            </w:r>
            <w:r>
              <w:rPr>
                <w:b/>
                <w:sz w:val="20"/>
              </w:rPr>
              <w:t>Incubators/Accelerators</w:t>
            </w:r>
            <w:r>
              <w:rPr>
                <w:b/>
                <w:spacing w:val="-11"/>
                <w:sz w:val="20"/>
              </w:rPr>
              <w:t> </w:t>
            </w:r>
            <w:r>
              <w:rPr>
                <w:spacing w:val="-4"/>
                <w:sz w:val="20"/>
              </w:rPr>
              <w:t>(66)</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Pr>
                <w:sz w:val="20"/>
              </w:rPr>
            </w:pPr>
            <w:r>
              <w:rPr>
                <w:b/>
                <w:sz w:val="20"/>
              </w:rPr>
              <w:t>Public</w:t>
            </w:r>
            <w:r>
              <w:rPr>
                <w:b/>
                <w:spacing w:val="-6"/>
                <w:sz w:val="20"/>
              </w:rPr>
              <w:t> </w:t>
            </w:r>
            <w:r>
              <w:rPr>
                <w:b/>
                <w:sz w:val="20"/>
              </w:rPr>
              <w:t>Research</w:t>
            </w:r>
            <w:r>
              <w:rPr>
                <w:b/>
                <w:spacing w:val="-6"/>
                <w:sz w:val="20"/>
              </w:rPr>
              <w:t> </w:t>
            </w:r>
            <w:r>
              <w:rPr>
                <w:b/>
                <w:sz w:val="20"/>
              </w:rPr>
              <w:t>Organizations</w:t>
            </w:r>
            <w:r>
              <w:rPr>
                <w:b/>
                <w:spacing w:val="-7"/>
                <w:sz w:val="20"/>
              </w:rPr>
              <w:t> </w:t>
            </w:r>
            <w:r>
              <w:rPr>
                <w:b/>
                <w:sz w:val="20"/>
              </w:rPr>
              <w:t>Technical</w:t>
            </w:r>
            <w:r>
              <w:rPr>
                <w:b/>
                <w:spacing w:val="-6"/>
                <w:sz w:val="20"/>
              </w:rPr>
              <w:t> </w:t>
            </w:r>
            <w:r>
              <w:rPr>
                <w:b/>
                <w:sz w:val="20"/>
              </w:rPr>
              <w:t>Assistance</w:t>
            </w:r>
            <w:r>
              <w:rPr>
                <w:b/>
                <w:spacing w:val="-6"/>
                <w:sz w:val="20"/>
              </w:rPr>
              <w:t> </w:t>
            </w:r>
            <w:r>
              <w:rPr>
                <w:b/>
                <w:sz w:val="20"/>
              </w:rPr>
              <w:t>to</w:t>
            </w:r>
            <w:r>
              <w:rPr>
                <w:b/>
                <w:spacing w:val="-5"/>
                <w:sz w:val="20"/>
              </w:rPr>
              <w:t> </w:t>
            </w:r>
            <w:r>
              <w:rPr>
                <w:b/>
                <w:sz w:val="20"/>
              </w:rPr>
              <w:t>Private Incubators/Accelerators </w:t>
            </w:r>
            <w:r>
              <w:rPr>
                <w:sz w:val="20"/>
              </w:rPr>
              <w:t>(67)</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58" w:hRule="atLeast"/>
        </w:trPr>
        <w:tc>
          <w:tcPr>
            <w:tcW w:w="6660" w:type="dxa"/>
          </w:tcPr>
          <w:p>
            <w:pPr>
              <w:pStyle w:val="TableParagraph"/>
              <w:spacing w:line="229" w:lineRule="exact"/>
              <w:ind w:left="107"/>
              <w:rPr>
                <w:b/>
                <w:sz w:val="20"/>
              </w:rPr>
            </w:pPr>
            <w:r>
              <w:rPr>
                <w:b/>
                <w:sz w:val="20"/>
              </w:rPr>
              <w:t>Availability</w:t>
            </w:r>
            <w:r>
              <w:rPr>
                <w:b/>
                <w:spacing w:val="-9"/>
                <w:sz w:val="20"/>
              </w:rPr>
              <w:t> </w:t>
            </w:r>
            <w:r>
              <w:rPr>
                <w:b/>
                <w:sz w:val="20"/>
              </w:rPr>
              <w:t>of</w:t>
            </w:r>
            <w:r>
              <w:rPr>
                <w:b/>
                <w:spacing w:val="-8"/>
                <w:sz w:val="20"/>
              </w:rPr>
              <w:t> </w:t>
            </w:r>
            <w:r>
              <w:rPr>
                <w:b/>
                <w:sz w:val="20"/>
              </w:rPr>
              <w:t>Incubators/Accelerators</w:t>
            </w:r>
            <w:r>
              <w:rPr>
                <w:b/>
                <w:spacing w:val="-10"/>
                <w:sz w:val="20"/>
              </w:rPr>
              <w:t> </w:t>
            </w:r>
            <w:r>
              <w:rPr>
                <w:b/>
                <w:sz w:val="20"/>
              </w:rPr>
              <w:t>that</w:t>
            </w:r>
            <w:r>
              <w:rPr>
                <w:b/>
                <w:spacing w:val="-8"/>
                <w:sz w:val="20"/>
              </w:rPr>
              <w:t> </w:t>
            </w:r>
            <w:r>
              <w:rPr>
                <w:b/>
                <w:sz w:val="20"/>
              </w:rPr>
              <w:t>Target</w:t>
            </w:r>
            <w:r>
              <w:rPr>
                <w:b/>
                <w:spacing w:val="-8"/>
                <w:sz w:val="20"/>
              </w:rPr>
              <w:t> </w:t>
            </w:r>
            <w:r>
              <w:rPr>
                <w:b/>
                <w:sz w:val="20"/>
              </w:rPr>
              <w:t>Women</w:t>
            </w:r>
            <w:r>
              <w:rPr>
                <w:b/>
                <w:spacing w:val="-9"/>
                <w:sz w:val="20"/>
              </w:rPr>
              <w:t> </w:t>
            </w:r>
            <w:r>
              <w:rPr>
                <w:b/>
                <w:spacing w:val="-2"/>
                <w:sz w:val="20"/>
              </w:rPr>
              <w:t>Entrepreneurs</w:t>
            </w:r>
          </w:p>
          <w:p>
            <w:pPr>
              <w:pStyle w:val="TableParagraph"/>
              <w:spacing w:line="209" w:lineRule="exact"/>
              <w:ind w:left="107"/>
              <w:rPr>
                <w:sz w:val="20"/>
              </w:rPr>
            </w:pPr>
            <w:r>
              <w:rPr>
                <w:spacing w:val="-4"/>
                <w:sz w:val="20"/>
              </w:rPr>
              <w:t>(68)</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tcPr>
          <w:p>
            <w:pPr>
              <w:pStyle w:val="TableParagraph"/>
              <w:ind w:left="107"/>
              <w:rPr>
                <w:sz w:val="20"/>
              </w:rPr>
            </w:pPr>
            <w:r>
              <w:rPr>
                <w:b/>
                <w:sz w:val="20"/>
              </w:rPr>
              <w:t>Availability</w:t>
            </w:r>
            <w:r>
              <w:rPr>
                <w:b/>
                <w:spacing w:val="-7"/>
                <w:sz w:val="20"/>
              </w:rPr>
              <w:t> </w:t>
            </w:r>
            <w:r>
              <w:rPr>
                <w:b/>
                <w:sz w:val="20"/>
              </w:rPr>
              <w:t>of</w:t>
            </w:r>
            <w:r>
              <w:rPr>
                <w:b/>
                <w:spacing w:val="-6"/>
                <w:sz w:val="20"/>
              </w:rPr>
              <w:t> </w:t>
            </w:r>
            <w:r>
              <w:rPr>
                <w:b/>
                <w:sz w:val="20"/>
              </w:rPr>
              <w:t>Science</w:t>
            </w:r>
            <w:r>
              <w:rPr>
                <w:b/>
                <w:spacing w:val="-7"/>
                <w:sz w:val="20"/>
              </w:rPr>
              <w:t> </w:t>
            </w:r>
            <w:r>
              <w:rPr>
                <w:b/>
                <w:sz w:val="20"/>
              </w:rPr>
              <w:t>and</w:t>
            </w:r>
            <w:r>
              <w:rPr>
                <w:b/>
                <w:spacing w:val="-7"/>
                <w:sz w:val="20"/>
              </w:rPr>
              <w:t> </w:t>
            </w:r>
            <w:r>
              <w:rPr>
                <w:b/>
                <w:sz w:val="20"/>
              </w:rPr>
              <w:t>Technology</w:t>
            </w:r>
            <w:r>
              <w:rPr>
                <w:b/>
                <w:spacing w:val="-6"/>
                <w:sz w:val="20"/>
              </w:rPr>
              <w:t> </w:t>
            </w:r>
            <w:r>
              <w:rPr>
                <w:b/>
                <w:sz w:val="20"/>
              </w:rPr>
              <w:t>Parks</w:t>
            </w:r>
            <w:r>
              <w:rPr>
                <w:b/>
                <w:spacing w:val="-8"/>
                <w:sz w:val="20"/>
              </w:rPr>
              <w:t> </w:t>
            </w:r>
            <w:r>
              <w:rPr>
                <w:spacing w:val="-4"/>
                <w:sz w:val="20"/>
              </w:rPr>
              <w:t>(69)</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5" w:hRule="atLeast"/>
        </w:trPr>
        <w:tc>
          <w:tcPr>
            <w:tcW w:w="6660" w:type="dxa"/>
          </w:tcPr>
          <w:p>
            <w:pPr>
              <w:pStyle w:val="TableParagraph"/>
              <w:ind w:left="107"/>
              <w:rPr>
                <w:sz w:val="20"/>
              </w:rPr>
            </w:pPr>
            <w:r>
              <w:rPr>
                <w:b/>
                <w:sz w:val="20"/>
              </w:rPr>
              <w:t>Availability</w:t>
            </w:r>
            <w:r>
              <w:rPr>
                <w:b/>
                <w:spacing w:val="-8"/>
                <w:sz w:val="20"/>
              </w:rPr>
              <w:t> </w:t>
            </w:r>
            <w:r>
              <w:rPr>
                <w:b/>
                <w:sz w:val="20"/>
              </w:rPr>
              <w:t>of</w:t>
            </w:r>
            <w:r>
              <w:rPr>
                <w:b/>
                <w:spacing w:val="-8"/>
                <w:sz w:val="20"/>
              </w:rPr>
              <w:t> </w:t>
            </w:r>
            <w:r>
              <w:rPr>
                <w:b/>
                <w:sz w:val="20"/>
              </w:rPr>
              <w:t>Innovation</w:t>
            </w:r>
            <w:r>
              <w:rPr>
                <w:b/>
                <w:spacing w:val="-9"/>
                <w:sz w:val="20"/>
              </w:rPr>
              <w:t> </w:t>
            </w:r>
            <w:r>
              <w:rPr>
                <w:b/>
                <w:sz w:val="20"/>
              </w:rPr>
              <w:t>Clusters</w:t>
            </w:r>
            <w:r>
              <w:rPr>
                <w:b/>
                <w:spacing w:val="-10"/>
                <w:sz w:val="20"/>
              </w:rPr>
              <w:t> </w:t>
            </w:r>
            <w:r>
              <w:rPr>
                <w:spacing w:val="-4"/>
                <w:sz w:val="20"/>
              </w:rPr>
              <w:t>(70)</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7"/>
              <w:jc w:val="right"/>
              <w:rPr>
                <w:b/>
                <w:sz w:val="20"/>
              </w:rPr>
            </w:pPr>
            <w:r>
              <w:rPr>
                <w:b/>
                <w:spacing w:val="-10"/>
                <w:sz w:val="20"/>
              </w:rPr>
              <w:t>9</w:t>
            </w:r>
          </w:p>
        </w:tc>
        <w:tc>
          <w:tcPr>
            <w:tcW w:w="900" w:type="dxa"/>
            <w:shd w:val="clear" w:color="auto" w:fill="FFC000"/>
          </w:tcPr>
          <w:p>
            <w:pPr>
              <w:pStyle w:val="TableParagraph"/>
              <w:spacing w:before="26"/>
              <w:ind w:right="97"/>
              <w:jc w:val="right"/>
              <w:rPr>
                <w:b/>
                <w:sz w:val="20"/>
              </w:rPr>
            </w:pPr>
            <w:r>
              <w:rPr>
                <w:b/>
                <w:spacing w:val="-10"/>
                <w:sz w:val="20"/>
              </w:rPr>
              <w:t>9</w:t>
            </w:r>
          </w:p>
        </w:tc>
        <w:tc>
          <w:tcPr>
            <w:tcW w:w="900" w:type="dxa"/>
            <w:shd w:val="clear" w:color="auto" w:fill="FFC000"/>
          </w:tcPr>
          <w:p>
            <w:pPr>
              <w:pStyle w:val="TableParagraph"/>
              <w:spacing w:before="26"/>
              <w:ind w:right="93"/>
              <w:jc w:val="right"/>
              <w:rPr>
                <w:b/>
                <w:sz w:val="20"/>
              </w:rPr>
            </w:pPr>
            <w:r>
              <w:rPr>
                <w:b/>
                <w:spacing w:val="-5"/>
                <w:sz w:val="20"/>
              </w:rPr>
              <w:t>18</w:t>
            </w:r>
          </w:p>
        </w:tc>
      </w:tr>
    </w:tbl>
    <w:p>
      <w:pPr>
        <w:spacing w:before="31"/>
        <w:ind w:left="359" w:right="0" w:firstLine="0"/>
        <w:jc w:val="left"/>
        <w:rPr>
          <w:sz w:val="20"/>
        </w:rPr>
      </w:pPr>
      <w:r>
        <w:rPr>
          <w:i/>
          <w:sz w:val="20"/>
        </w:rPr>
        <w:t>Note:</w:t>
      </w:r>
      <w:r>
        <w:rPr>
          <w:i/>
          <w:spacing w:val="-13"/>
          <w:sz w:val="20"/>
        </w:rPr>
        <w:t> </w:t>
      </w:r>
      <w:r>
        <w:rPr>
          <w:sz w:val="20"/>
        </w:rPr>
        <w:t>FFP</w:t>
      </w:r>
      <w:r>
        <w:rPr>
          <w:spacing w:val="-12"/>
          <w:sz w:val="20"/>
        </w:rPr>
        <w:t> </w:t>
      </w:r>
      <w:r>
        <w:rPr>
          <w:sz w:val="20"/>
        </w:rPr>
        <w:t>=</w:t>
      </w:r>
      <w:r>
        <w:rPr>
          <w:spacing w:val="-13"/>
          <w:sz w:val="20"/>
        </w:rPr>
        <w:t> </w:t>
      </w:r>
      <w:r>
        <w:rPr>
          <w:sz w:val="20"/>
        </w:rPr>
        <w:t>Firm</w:t>
      </w:r>
      <w:r>
        <w:rPr>
          <w:spacing w:val="-12"/>
          <w:sz w:val="20"/>
        </w:rPr>
        <w:t> </w:t>
      </w:r>
      <w:r>
        <w:rPr>
          <w:sz w:val="20"/>
        </w:rPr>
        <w:t>Flexibility</w:t>
      </w:r>
      <w:r>
        <w:rPr>
          <w:spacing w:val="-13"/>
          <w:sz w:val="20"/>
        </w:rPr>
        <w:t> </w:t>
      </w:r>
      <w:r>
        <w:rPr>
          <w:sz w:val="20"/>
        </w:rPr>
        <w:t>Point;</w:t>
      </w:r>
      <w:r>
        <w:rPr>
          <w:spacing w:val="-12"/>
          <w:sz w:val="20"/>
        </w:rPr>
        <w:t> </w:t>
      </w:r>
      <w:r>
        <w:rPr>
          <w:sz w:val="20"/>
        </w:rPr>
        <w:t>SBP</w:t>
      </w:r>
      <w:r>
        <w:rPr>
          <w:spacing w:val="-13"/>
          <w:sz w:val="20"/>
        </w:rPr>
        <w:t> </w:t>
      </w:r>
      <w:r>
        <w:rPr>
          <w:sz w:val="20"/>
        </w:rPr>
        <w:t>=</w:t>
      </w:r>
      <w:r>
        <w:rPr>
          <w:spacing w:val="-12"/>
          <w:sz w:val="20"/>
        </w:rPr>
        <w:t> </w:t>
      </w:r>
      <w:r>
        <w:rPr>
          <w:sz w:val="20"/>
        </w:rPr>
        <w:t>Social</w:t>
      </w:r>
      <w:r>
        <w:rPr>
          <w:spacing w:val="-13"/>
          <w:sz w:val="20"/>
        </w:rPr>
        <w:t> </w:t>
      </w:r>
      <w:r>
        <w:rPr>
          <w:sz w:val="20"/>
        </w:rPr>
        <w:t>Benefits</w:t>
      </w:r>
      <w:r>
        <w:rPr>
          <w:spacing w:val="-12"/>
          <w:sz w:val="20"/>
        </w:rPr>
        <w:t> </w:t>
      </w:r>
      <w:r>
        <w:rPr>
          <w:sz w:val="20"/>
        </w:rPr>
        <w:t>Point</w:t>
      </w:r>
      <w:r>
        <w:rPr>
          <w:sz w:val="22"/>
        </w:rPr>
        <w:t>;</w:t>
      </w:r>
      <w:r>
        <w:rPr>
          <w:spacing w:val="-16"/>
          <w:sz w:val="22"/>
        </w:rPr>
        <w:t> </w:t>
      </w:r>
      <w:r>
        <w:rPr>
          <w:sz w:val="20"/>
        </w:rPr>
        <w:t>IP</w:t>
      </w:r>
      <w:r>
        <w:rPr>
          <w:spacing w:val="-13"/>
          <w:sz w:val="20"/>
        </w:rPr>
        <w:t> </w:t>
      </w:r>
      <w:r>
        <w:rPr>
          <w:sz w:val="20"/>
        </w:rPr>
        <w:t>=</w:t>
      </w:r>
      <w:r>
        <w:rPr>
          <w:spacing w:val="-12"/>
          <w:sz w:val="20"/>
        </w:rPr>
        <w:t> </w:t>
      </w:r>
      <w:r>
        <w:rPr>
          <w:sz w:val="20"/>
        </w:rPr>
        <w:t>Intellectual</w:t>
      </w:r>
      <w:r>
        <w:rPr>
          <w:spacing w:val="-13"/>
          <w:sz w:val="20"/>
        </w:rPr>
        <w:t> </w:t>
      </w:r>
      <w:r>
        <w:rPr>
          <w:sz w:val="20"/>
        </w:rPr>
        <w:t>Property;</w:t>
      </w:r>
      <w:r>
        <w:rPr>
          <w:spacing w:val="-15"/>
          <w:sz w:val="20"/>
        </w:rPr>
        <w:t> </w:t>
      </w:r>
      <w:r>
        <w:rPr>
          <w:sz w:val="20"/>
        </w:rPr>
        <w:t>IPO</w:t>
      </w:r>
      <w:r>
        <w:rPr>
          <w:spacing w:val="-12"/>
          <w:sz w:val="20"/>
        </w:rPr>
        <w:t> </w:t>
      </w:r>
      <w:r>
        <w:rPr>
          <w:sz w:val="20"/>
        </w:rPr>
        <w:t>=</w:t>
      </w:r>
      <w:r>
        <w:rPr>
          <w:spacing w:val="-13"/>
          <w:sz w:val="20"/>
        </w:rPr>
        <w:t> </w:t>
      </w:r>
      <w:r>
        <w:rPr>
          <w:sz w:val="20"/>
        </w:rPr>
        <w:t>Intellectual</w:t>
      </w:r>
      <w:r>
        <w:rPr>
          <w:spacing w:val="-12"/>
          <w:sz w:val="20"/>
        </w:rPr>
        <w:t> </w:t>
      </w:r>
      <w:r>
        <w:rPr>
          <w:sz w:val="20"/>
        </w:rPr>
        <w:t>Property Office; IPR = Intellectual Property Rights.</w:t>
      </w:r>
    </w:p>
    <w:p>
      <w:pPr>
        <w:pStyle w:val="BodyText"/>
        <w:spacing w:before="9"/>
        <w:rPr>
          <w:sz w:val="19"/>
        </w:rPr>
      </w:pPr>
      <w:r>
        <w:rPr>
          <w:sz w:val="19"/>
        </w:rPr>
        <mc:AlternateContent>
          <mc:Choice Requires="wps">
            <w:drawing>
              <wp:anchor distT="0" distB="0" distL="0" distR="0" allowOverlap="1" layoutInCell="1" locked="0" behindDoc="1" simplePos="0" relativeHeight="487590400">
                <wp:simplePos x="0" y="0"/>
                <wp:positionH relativeFrom="page">
                  <wp:posOffset>917447</wp:posOffset>
                </wp:positionH>
                <wp:positionV relativeFrom="paragraph">
                  <wp:posOffset>163475</wp:posOffset>
                </wp:positionV>
                <wp:extent cx="5937885" cy="37338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937885" cy="373380"/>
                        </a:xfrm>
                        <a:prstGeom prst="rect">
                          <a:avLst/>
                        </a:prstGeom>
                        <a:solidFill>
                          <a:srgbClr val="006FC0"/>
                        </a:solidFill>
                        <a:ln w="6096">
                          <a:solidFill>
                            <a:srgbClr val="000000"/>
                          </a:solidFill>
                          <a:prstDash val="solid"/>
                        </a:ln>
                      </wps:spPr>
                      <wps:txbx>
                        <w:txbxContent>
                          <w:p>
                            <w:pPr>
                              <w:spacing w:before="175"/>
                              <w:ind w:left="103" w:right="0" w:firstLine="0"/>
                              <w:jc w:val="left"/>
                              <w:rPr>
                                <w:b/>
                                <w:color w:val="000000"/>
                                <w:sz w:val="20"/>
                              </w:rPr>
                            </w:pPr>
                            <w:r>
                              <w:rPr>
                                <w:b/>
                                <w:color w:val="000000"/>
                                <w:sz w:val="20"/>
                              </w:rPr>
                              <w:t>PILLAR</w:t>
                            </w:r>
                            <w:r>
                              <w:rPr>
                                <w:b/>
                                <w:color w:val="000000"/>
                                <w:spacing w:val="-9"/>
                                <w:sz w:val="20"/>
                              </w:rPr>
                              <w:t> </w:t>
                            </w:r>
                            <w:r>
                              <w:rPr>
                                <w:b/>
                                <w:color w:val="000000"/>
                                <w:sz w:val="20"/>
                              </w:rPr>
                              <w:t>III–IMPLEMENTATION</w:t>
                            </w:r>
                            <w:r>
                              <w:rPr>
                                <w:b/>
                                <w:color w:val="000000"/>
                                <w:spacing w:val="-8"/>
                                <w:sz w:val="20"/>
                              </w:rPr>
                              <w:t> </w:t>
                            </w:r>
                            <w:r>
                              <w:rPr>
                                <w:b/>
                                <w:color w:val="000000"/>
                                <w:sz w:val="20"/>
                              </w:rPr>
                              <w:t>OF</w:t>
                            </w:r>
                            <w:r>
                              <w:rPr>
                                <w:b/>
                                <w:color w:val="000000"/>
                                <w:spacing w:val="-8"/>
                                <w:sz w:val="20"/>
                              </w:rPr>
                              <w:t> </w:t>
                            </w:r>
                            <w:r>
                              <w:rPr>
                                <w:b/>
                                <w:color w:val="000000"/>
                                <w:sz w:val="20"/>
                              </w:rPr>
                              <w:t>KEY</w:t>
                            </w:r>
                            <w:r>
                              <w:rPr>
                                <w:b/>
                                <w:color w:val="000000"/>
                                <w:spacing w:val="-8"/>
                                <w:sz w:val="20"/>
                              </w:rPr>
                              <w:t> </w:t>
                            </w:r>
                            <w:r>
                              <w:rPr>
                                <w:b/>
                                <w:color w:val="000000"/>
                                <w:sz w:val="20"/>
                              </w:rPr>
                              <w:t>SERVICES</w:t>
                            </w:r>
                            <w:r>
                              <w:rPr>
                                <w:b/>
                                <w:color w:val="000000"/>
                                <w:spacing w:val="-9"/>
                                <w:sz w:val="20"/>
                              </w:rPr>
                              <w:t> </w:t>
                            </w:r>
                            <w:r>
                              <w:rPr>
                                <w:b/>
                                <w:color w:val="000000"/>
                                <w:sz w:val="20"/>
                              </w:rPr>
                              <w:t>PROMOTING</w:t>
                            </w:r>
                            <w:r>
                              <w:rPr>
                                <w:b/>
                                <w:color w:val="000000"/>
                                <w:spacing w:val="-8"/>
                                <w:sz w:val="20"/>
                              </w:rPr>
                              <w:t> </w:t>
                            </w:r>
                            <w:r>
                              <w:rPr>
                                <w:b/>
                                <w:color w:val="000000"/>
                                <w:sz w:val="20"/>
                              </w:rPr>
                              <w:t>MARKET</w:t>
                            </w:r>
                            <w:r>
                              <w:rPr>
                                <w:b/>
                                <w:color w:val="000000"/>
                                <w:spacing w:val="-6"/>
                                <w:sz w:val="20"/>
                              </w:rPr>
                              <w:t> </w:t>
                            </w:r>
                            <w:r>
                              <w:rPr>
                                <w:b/>
                                <w:color w:val="000000"/>
                                <w:spacing w:val="-2"/>
                                <w:sz w:val="20"/>
                              </w:rPr>
                              <w:t>COMPETITION</w:t>
                            </w:r>
                          </w:p>
                        </w:txbxContent>
                      </wps:txbx>
                      <wps:bodyPr wrap="square" lIns="0" tIns="0" rIns="0" bIns="0" rtlCol="0">
                        <a:noAutofit/>
                      </wps:bodyPr>
                    </wps:wsp>
                  </a:graphicData>
                </a:graphic>
              </wp:anchor>
            </w:drawing>
          </mc:Choice>
          <mc:Fallback>
            <w:pict>
              <v:shape style="position:absolute;margin-left:72.239998pt;margin-top:12.872051pt;width:467.55pt;height:29.4pt;mso-position-horizontal-relative:page;mso-position-vertical-relative:paragraph;z-index:-15726080;mso-wrap-distance-left:0;mso-wrap-distance-right:0" type="#_x0000_t202" id="docshape9" filled="true" fillcolor="#006fc0" stroked="true" strokeweight=".48pt" strokecolor="#000000">
                <v:textbox inset="0,0,0,0">
                  <w:txbxContent>
                    <w:p>
                      <w:pPr>
                        <w:spacing w:before="175"/>
                        <w:ind w:left="103" w:right="0" w:firstLine="0"/>
                        <w:jc w:val="left"/>
                        <w:rPr>
                          <w:b/>
                          <w:color w:val="000000"/>
                          <w:sz w:val="20"/>
                        </w:rPr>
                      </w:pPr>
                      <w:r>
                        <w:rPr>
                          <w:b/>
                          <w:color w:val="000000"/>
                          <w:sz w:val="20"/>
                        </w:rPr>
                        <w:t>PILLAR</w:t>
                      </w:r>
                      <w:r>
                        <w:rPr>
                          <w:b/>
                          <w:color w:val="000000"/>
                          <w:spacing w:val="-9"/>
                          <w:sz w:val="20"/>
                        </w:rPr>
                        <w:t> </w:t>
                      </w:r>
                      <w:r>
                        <w:rPr>
                          <w:b/>
                          <w:color w:val="000000"/>
                          <w:sz w:val="20"/>
                        </w:rPr>
                        <w:t>III–IMPLEMENTATION</w:t>
                      </w:r>
                      <w:r>
                        <w:rPr>
                          <w:b/>
                          <w:color w:val="000000"/>
                          <w:spacing w:val="-8"/>
                          <w:sz w:val="20"/>
                        </w:rPr>
                        <w:t> </w:t>
                      </w:r>
                      <w:r>
                        <w:rPr>
                          <w:b/>
                          <w:color w:val="000000"/>
                          <w:sz w:val="20"/>
                        </w:rPr>
                        <w:t>OF</w:t>
                      </w:r>
                      <w:r>
                        <w:rPr>
                          <w:b/>
                          <w:color w:val="000000"/>
                          <w:spacing w:val="-8"/>
                          <w:sz w:val="20"/>
                        </w:rPr>
                        <w:t> </w:t>
                      </w:r>
                      <w:r>
                        <w:rPr>
                          <w:b/>
                          <w:color w:val="000000"/>
                          <w:sz w:val="20"/>
                        </w:rPr>
                        <w:t>KEY</w:t>
                      </w:r>
                      <w:r>
                        <w:rPr>
                          <w:b/>
                          <w:color w:val="000000"/>
                          <w:spacing w:val="-8"/>
                          <w:sz w:val="20"/>
                        </w:rPr>
                        <w:t> </w:t>
                      </w:r>
                      <w:r>
                        <w:rPr>
                          <w:b/>
                          <w:color w:val="000000"/>
                          <w:sz w:val="20"/>
                        </w:rPr>
                        <w:t>SERVICES</w:t>
                      </w:r>
                      <w:r>
                        <w:rPr>
                          <w:b/>
                          <w:color w:val="000000"/>
                          <w:spacing w:val="-9"/>
                          <w:sz w:val="20"/>
                        </w:rPr>
                        <w:t> </w:t>
                      </w:r>
                      <w:r>
                        <w:rPr>
                          <w:b/>
                          <w:color w:val="000000"/>
                          <w:sz w:val="20"/>
                        </w:rPr>
                        <w:t>PROMOTING</w:t>
                      </w:r>
                      <w:r>
                        <w:rPr>
                          <w:b/>
                          <w:color w:val="000000"/>
                          <w:spacing w:val="-8"/>
                          <w:sz w:val="20"/>
                        </w:rPr>
                        <w:t> </w:t>
                      </w:r>
                      <w:r>
                        <w:rPr>
                          <w:b/>
                          <w:color w:val="000000"/>
                          <w:sz w:val="20"/>
                        </w:rPr>
                        <w:t>MARKET</w:t>
                      </w:r>
                      <w:r>
                        <w:rPr>
                          <w:b/>
                          <w:color w:val="000000"/>
                          <w:spacing w:val="-6"/>
                          <w:sz w:val="20"/>
                        </w:rPr>
                        <w:t> </w:t>
                      </w:r>
                      <w:r>
                        <w:rPr>
                          <w:b/>
                          <w:color w:val="000000"/>
                          <w:spacing w:val="-2"/>
                          <w:sz w:val="20"/>
                        </w:rPr>
                        <w:t>COMPETITION</w:t>
                      </w:r>
                    </w:p>
                  </w:txbxContent>
                </v:textbox>
                <v:fill type="solid"/>
                <v:stroke dashstyle="solid"/>
                <w10:wrap type="topAndBottom"/>
              </v:shape>
            </w:pict>
          </mc:Fallback>
        </mc:AlternateContent>
      </w:r>
    </w:p>
    <w:p>
      <w:pPr>
        <w:pStyle w:val="BodyText"/>
        <w:spacing w:before="2"/>
      </w:pPr>
    </w:p>
    <w:p>
      <w:pPr>
        <w:pStyle w:val="ListParagraph"/>
        <w:numPr>
          <w:ilvl w:val="1"/>
          <w:numId w:val="66"/>
        </w:numPr>
        <w:tabs>
          <w:tab w:pos="801" w:val="left" w:leader="none"/>
        </w:tabs>
        <w:spacing w:line="240" w:lineRule="auto" w:before="0" w:after="0"/>
        <w:ind w:left="801" w:right="0" w:hanging="441"/>
        <w:jc w:val="left"/>
        <w:rPr>
          <w:b/>
          <w:sz w:val="22"/>
        </w:rPr>
      </w:pPr>
      <w:r>
        <w:rPr>
          <w:b/>
          <w:color w:val="4471C4"/>
          <w:spacing w:val="-2"/>
          <w:sz w:val="22"/>
        </w:rPr>
        <w:t>INNOVATION</w:t>
      </w:r>
    </w:p>
    <w:p>
      <w:pPr>
        <w:pStyle w:val="BodyText"/>
        <w:rPr>
          <w:b/>
        </w:rPr>
      </w:pPr>
    </w:p>
    <w:p>
      <w:pPr>
        <w:pStyle w:val="BodyText"/>
        <w:ind w:left="360"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pPr>
    </w:p>
    <w:p>
      <w:pPr>
        <w:pStyle w:val="BodyText"/>
        <w:ind w:left="360" w:right="355"/>
        <w:jc w:val="both"/>
      </w:pPr>
      <w:r>
        <w:rPr/>
        <w:t>The data for Pillar III on the Innovation are collected through firm-level surveys, using the following </w:t>
      </w:r>
      <w:r>
        <w:rPr>
          <w:spacing w:val="-2"/>
        </w:rPr>
        <w:t>questions:</w:t>
      </w:r>
    </w:p>
    <w:p>
      <w:pPr>
        <w:pStyle w:val="ListParagraph"/>
        <w:numPr>
          <w:ilvl w:val="2"/>
          <w:numId w:val="66"/>
        </w:numPr>
        <w:tabs>
          <w:tab w:pos="1022" w:val="left" w:leader="none"/>
        </w:tabs>
        <w:spacing w:line="240" w:lineRule="auto" w:before="252" w:after="0"/>
        <w:ind w:left="1022" w:right="0" w:hanging="662"/>
        <w:jc w:val="left"/>
        <w:rPr>
          <w:b/>
          <w:sz w:val="22"/>
        </w:rPr>
      </w:pPr>
      <w:r>
        <w:rPr>
          <w:b/>
          <w:color w:val="4471C4"/>
          <w:sz w:val="22"/>
        </w:rPr>
        <w:t>Proportion</w:t>
      </w:r>
      <w:r>
        <w:rPr>
          <w:b/>
          <w:color w:val="4471C4"/>
          <w:spacing w:val="-6"/>
          <w:sz w:val="22"/>
        </w:rPr>
        <w:t> </w:t>
      </w:r>
      <w:r>
        <w:rPr>
          <w:b/>
          <w:color w:val="4471C4"/>
          <w:sz w:val="22"/>
        </w:rPr>
        <w:t>of</w:t>
      </w:r>
      <w:r>
        <w:rPr>
          <w:b/>
          <w:color w:val="4471C4"/>
          <w:spacing w:val="-6"/>
          <w:sz w:val="22"/>
        </w:rPr>
        <w:t> </w:t>
      </w:r>
      <w:r>
        <w:rPr>
          <w:b/>
          <w:color w:val="4471C4"/>
          <w:sz w:val="22"/>
        </w:rPr>
        <w:t>Highly</w:t>
      </w:r>
      <w:r>
        <w:rPr>
          <w:b/>
          <w:color w:val="4471C4"/>
          <w:spacing w:val="-4"/>
          <w:sz w:val="22"/>
        </w:rPr>
        <w:t> </w:t>
      </w:r>
      <w:r>
        <w:rPr>
          <w:b/>
          <w:color w:val="4471C4"/>
          <w:sz w:val="22"/>
        </w:rPr>
        <w:t>Innovative</w:t>
      </w:r>
      <w:r>
        <w:rPr>
          <w:b/>
          <w:color w:val="4471C4"/>
          <w:spacing w:val="-4"/>
          <w:sz w:val="22"/>
        </w:rPr>
        <w:t> Firms</w:t>
      </w:r>
    </w:p>
    <w:p>
      <w:pPr>
        <w:pStyle w:val="BodyText"/>
        <w:rPr>
          <w:b/>
        </w:rPr>
      </w:pPr>
    </w:p>
    <w:p>
      <w:pPr>
        <w:pStyle w:val="ListParagraph"/>
        <w:numPr>
          <w:ilvl w:val="0"/>
          <w:numId w:val="68"/>
        </w:numPr>
        <w:tabs>
          <w:tab w:pos="719" w:val="left" w:leader="none"/>
        </w:tabs>
        <w:spacing w:line="240" w:lineRule="auto" w:before="1" w:after="0"/>
        <w:ind w:left="719" w:right="0" w:hanging="359"/>
        <w:jc w:val="left"/>
        <w:rPr>
          <w:sz w:val="22"/>
        </w:rPr>
      </w:pPr>
      <w:r>
        <w:rPr>
          <w:b/>
          <w:sz w:val="22"/>
        </w:rPr>
        <w:t>Highly</w:t>
      </w:r>
      <w:r>
        <w:rPr>
          <w:b/>
          <w:spacing w:val="-6"/>
          <w:sz w:val="22"/>
        </w:rPr>
        <w:t> </w:t>
      </w:r>
      <w:r>
        <w:rPr>
          <w:b/>
          <w:sz w:val="22"/>
        </w:rPr>
        <w:t>innovative</w:t>
      </w:r>
      <w:r>
        <w:rPr>
          <w:b/>
          <w:spacing w:val="-3"/>
          <w:sz w:val="22"/>
        </w:rPr>
        <w:t> </w:t>
      </w:r>
      <w:r>
        <w:rPr>
          <w:b/>
          <w:spacing w:val="-2"/>
          <w:sz w:val="22"/>
        </w:rPr>
        <w:t>firms</w:t>
      </w:r>
      <w:r>
        <w:rPr>
          <w:spacing w:val="-2"/>
          <w:sz w:val="22"/>
        </w:rPr>
        <w:t>:</w:t>
      </w:r>
    </w:p>
    <w:p>
      <w:pPr>
        <w:pStyle w:val="ListParagraph"/>
        <w:spacing w:after="0" w:line="240" w:lineRule="auto"/>
        <w:jc w:val="left"/>
        <w:rPr>
          <w:sz w:val="22"/>
        </w:rPr>
        <w:sectPr>
          <w:type w:val="continuous"/>
          <w:pgSz w:w="12240" w:h="15840"/>
          <w:pgMar w:header="0" w:footer="522" w:top="1420" w:bottom="720" w:left="1080" w:right="1080"/>
        </w:sectPr>
      </w:pPr>
    </w:p>
    <w:p>
      <w:pPr>
        <w:pStyle w:val="BodyText"/>
        <w:spacing w:before="78"/>
        <w:ind w:left="1171" w:hanging="452"/>
      </w:pPr>
      <w:r>
        <w:rPr/>
        <w:t>71a.</w:t>
      </w:r>
      <w:r>
        <w:rPr>
          <w:spacing w:val="20"/>
        </w:rPr>
        <w:t> </w:t>
      </w:r>
      <w:r>
        <w:rPr/>
        <w:t>During</w:t>
      </w:r>
      <w:r>
        <w:rPr>
          <w:spacing w:val="40"/>
        </w:rPr>
        <w:t> </w:t>
      </w:r>
      <w:r>
        <w:rPr/>
        <w:t>the</w:t>
      </w:r>
      <w:r>
        <w:rPr>
          <w:spacing w:val="40"/>
        </w:rPr>
        <w:t> </w:t>
      </w:r>
      <w:r>
        <w:rPr/>
        <w:t>last</w:t>
      </w:r>
      <w:r>
        <w:rPr>
          <w:spacing w:val="40"/>
        </w:rPr>
        <w:t> </w:t>
      </w:r>
      <w:r>
        <w:rPr/>
        <w:t>three</w:t>
      </w:r>
      <w:r>
        <w:rPr>
          <w:spacing w:val="40"/>
        </w:rPr>
        <w:t> </w:t>
      </w:r>
      <w:r>
        <w:rPr/>
        <w:t>years,</w:t>
      </w:r>
      <w:r>
        <w:rPr>
          <w:spacing w:val="40"/>
        </w:rPr>
        <w:t> </w:t>
      </w:r>
      <w:r>
        <w:rPr/>
        <w:t>has</w:t>
      </w:r>
      <w:r>
        <w:rPr>
          <w:spacing w:val="40"/>
        </w:rPr>
        <w:t> </w:t>
      </w:r>
      <w:r>
        <w:rPr/>
        <w:t>this</w:t>
      </w:r>
      <w:r>
        <w:rPr>
          <w:spacing w:val="40"/>
        </w:rPr>
        <w:t> </w:t>
      </w:r>
      <w:r>
        <w:rPr/>
        <w:t>establishment</w:t>
      </w:r>
      <w:r>
        <w:rPr>
          <w:spacing w:val="40"/>
        </w:rPr>
        <w:t> </w:t>
      </w:r>
      <w:r>
        <w:rPr/>
        <w:t>introduced</w:t>
      </w:r>
      <w:r>
        <w:rPr>
          <w:spacing w:val="40"/>
        </w:rPr>
        <w:t> </w:t>
      </w:r>
      <w:r>
        <w:rPr/>
        <w:t>new</w:t>
      </w:r>
      <w:r>
        <w:rPr>
          <w:spacing w:val="40"/>
        </w:rPr>
        <w:t> </w:t>
      </w:r>
      <w:r>
        <w:rPr/>
        <w:t>or</w:t>
      </w:r>
      <w:r>
        <w:rPr>
          <w:spacing w:val="40"/>
        </w:rPr>
        <w:t> </w:t>
      </w:r>
      <w:r>
        <w:rPr/>
        <w:t>improved</w:t>
      </w:r>
      <w:r>
        <w:rPr>
          <w:spacing w:val="40"/>
        </w:rPr>
        <w:t> </w:t>
      </w:r>
      <w:r>
        <w:rPr/>
        <w:t>products</w:t>
      </w:r>
      <w:r>
        <w:rPr>
          <w:spacing w:val="40"/>
        </w:rPr>
        <w:t> </w:t>
      </w:r>
      <w:r>
        <w:rPr/>
        <w:t>or </w:t>
      </w:r>
      <w:r>
        <w:rPr>
          <w:spacing w:val="-2"/>
        </w:rPr>
        <w:t>services?</w:t>
      </w:r>
    </w:p>
    <w:p>
      <w:pPr>
        <w:pStyle w:val="BodyText"/>
        <w:spacing w:line="252" w:lineRule="exact" w:before="1"/>
        <w:ind w:left="719"/>
      </w:pPr>
      <w:r>
        <w:rPr/>
        <w:t>71b.</w:t>
      </w:r>
      <w:r>
        <w:rPr>
          <w:spacing w:val="6"/>
        </w:rPr>
        <w:t> </w:t>
      </w:r>
      <w:r>
        <w:rPr/>
        <w:t>During</w:t>
      </w:r>
      <w:r>
        <w:rPr>
          <w:spacing w:val="-4"/>
        </w:rPr>
        <w:t> </w:t>
      </w:r>
      <w:r>
        <w:rPr/>
        <w:t>the</w:t>
      </w:r>
      <w:r>
        <w:rPr>
          <w:spacing w:val="-4"/>
        </w:rPr>
        <w:t> </w:t>
      </w:r>
      <w:r>
        <w:rPr/>
        <w:t>last</w:t>
      </w:r>
      <w:r>
        <w:rPr>
          <w:spacing w:val="-4"/>
        </w:rPr>
        <w:t> </w:t>
      </w:r>
      <w:r>
        <w:rPr/>
        <w:t>three</w:t>
      </w:r>
      <w:r>
        <w:rPr>
          <w:spacing w:val="-2"/>
        </w:rPr>
        <w:t> </w:t>
      </w:r>
      <w:r>
        <w:rPr/>
        <w:t>years,</w:t>
      </w:r>
      <w:r>
        <w:rPr>
          <w:spacing w:val="-4"/>
        </w:rPr>
        <w:t> </w:t>
      </w:r>
      <w:r>
        <w:rPr/>
        <w:t>has</w:t>
      </w:r>
      <w:r>
        <w:rPr>
          <w:spacing w:val="-2"/>
        </w:rPr>
        <w:t> </w:t>
      </w:r>
      <w:r>
        <w:rPr/>
        <w:t>this</w:t>
      </w:r>
      <w:r>
        <w:rPr>
          <w:spacing w:val="-4"/>
        </w:rPr>
        <w:t> </w:t>
      </w:r>
      <w:r>
        <w:rPr/>
        <w:t>establishment</w:t>
      </w:r>
      <w:r>
        <w:rPr>
          <w:spacing w:val="-4"/>
        </w:rPr>
        <w:t> </w:t>
      </w:r>
      <w:r>
        <w:rPr/>
        <w:t>introduced</w:t>
      </w:r>
      <w:r>
        <w:rPr>
          <w:spacing w:val="-4"/>
        </w:rPr>
        <w:t> </w:t>
      </w:r>
      <w:r>
        <w:rPr/>
        <w:t>any</w:t>
      </w:r>
      <w:r>
        <w:rPr>
          <w:spacing w:val="-2"/>
        </w:rPr>
        <w:t> </w:t>
      </w:r>
      <w:r>
        <w:rPr/>
        <w:t>new</w:t>
      </w:r>
      <w:r>
        <w:rPr>
          <w:spacing w:val="-3"/>
        </w:rPr>
        <w:t> </w:t>
      </w:r>
      <w:r>
        <w:rPr/>
        <w:t>or</w:t>
      </w:r>
      <w:r>
        <w:rPr>
          <w:spacing w:val="-4"/>
        </w:rPr>
        <w:t> </w:t>
      </w:r>
      <w:r>
        <w:rPr/>
        <w:t>improved</w:t>
      </w:r>
      <w:r>
        <w:rPr>
          <w:spacing w:val="-4"/>
        </w:rPr>
        <w:t> </w:t>
      </w:r>
      <w:r>
        <w:rPr>
          <w:spacing w:val="-2"/>
        </w:rPr>
        <w:t>process?</w:t>
      </w:r>
    </w:p>
    <w:p>
      <w:pPr>
        <w:pStyle w:val="BodyText"/>
        <w:ind w:left="1171" w:hanging="452"/>
      </w:pPr>
      <w:r>
        <w:rPr/>
        <w:t>71c.</w:t>
      </w:r>
      <w:r>
        <w:rPr>
          <w:spacing w:val="19"/>
        </w:rPr>
        <w:t> </w:t>
      </w:r>
      <w:r>
        <w:rPr/>
        <w:t>During</w:t>
      </w:r>
      <w:r>
        <w:rPr>
          <w:spacing w:val="-6"/>
        </w:rPr>
        <w:t> </w:t>
      </w:r>
      <w:r>
        <w:rPr/>
        <w:t>fiscal</w:t>
      </w:r>
      <w:r>
        <w:rPr>
          <w:spacing w:val="-3"/>
        </w:rPr>
        <w:t> </w:t>
      </w:r>
      <w:r>
        <w:rPr/>
        <w:t>year,</w:t>
      </w:r>
      <w:r>
        <w:rPr>
          <w:spacing w:val="-4"/>
        </w:rPr>
        <w:t> </w:t>
      </w:r>
      <w:r>
        <w:rPr/>
        <w:t>did</w:t>
      </w:r>
      <w:r>
        <w:rPr>
          <w:spacing w:val="-6"/>
        </w:rPr>
        <w:t> </w:t>
      </w:r>
      <w:r>
        <w:rPr/>
        <w:t>this</w:t>
      </w:r>
      <w:r>
        <w:rPr>
          <w:spacing w:val="-3"/>
        </w:rPr>
        <w:t> </w:t>
      </w:r>
      <w:r>
        <w:rPr/>
        <w:t>establishment</w:t>
      </w:r>
      <w:r>
        <w:rPr>
          <w:spacing w:val="-3"/>
        </w:rPr>
        <w:t> </w:t>
      </w:r>
      <w:r>
        <w:rPr/>
        <w:t>spend</w:t>
      </w:r>
      <w:r>
        <w:rPr>
          <w:spacing w:val="-4"/>
        </w:rPr>
        <w:t> </w:t>
      </w:r>
      <w:r>
        <w:rPr/>
        <w:t>on</w:t>
      </w:r>
      <w:r>
        <w:rPr>
          <w:spacing w:val="-4"/>
        </w:rPr>
        <w:t> </w:t>
      </w:r>
      <w:r>
        <w:rPr/>
        <w:t>research</w:t>
      </w:r>
      <w:r>
        <w:rPr>
          <w:spacing w:val="-4"/>
        </w:rPr>
        <w:t> </w:t>
      </w:r>
      <w:r>
        <w:rPr/>
        <w:t>and</w:t>
      </w:r>
      <w:r>
        <w:rPr>
          <w:spacing w:val="-4"/>
        </w:rPr>
        <w:t> </w:t>
      </w:r>
      <w:r>
        <w:rPr/>
        <w:t>development</w:t>
      </w:r>
      <w:r>
        <w:rPr>
          <w:spacing w:val="-3"/>
        </w:rPr>
        <w:t> </w:t>
      </w:r>
      <w:r>
        <w:rPr/>
        <w:t>activities,</w:t>
      </w:r>
      <w:r>
        <w:rPr>
          <w:spacing w:val="-6"/>
        </w:rPr>
        <w:t> </w:t>
      </w:r>
      <w:r>
        <w:rPr/>
        <w:t>either</w:t>
      </w:r>
      <w:r>
        <w:rPr>
          <w:spacing w:val="-3"/>
        </w:rPr>
        <w:t> </w:t>
      </w:r>
      <w:r>
        <w:rPr/>
        <w:t>in- house or contracted with other companies, excluding market research surveys?</w:t>
      </w:r>
    </w:p>
    <w:p>
      <w:pPr>
        <w:pStyle w:val="ListParagraph"/>
        <w:numPr>
          <w:ilvl w:val="2"/>
          <w:numId w:val="66"/>
        </w:numPr>
        <w:tabs>
          <w:tab w:pos="1022" w:val="left" w:leader="none"/>
        </w:tabs>
        <w:spacing w:line="240" w:lineRule="auto" w:before="251" w:after="0"/>
        <w:ind w:left="1022" w:right="0" w:hanging="662"/>
        <w:jc w:val="left"/>
        <w:rPr>
          <w:b/>
          <w:sz w:val="22"/>
        </w:rPr>
      </w:pPr>
      <w:r>
        <w:rPr>
          <w:b/>
          <w:color w:val="4471C4"/>
          <w:sz w:val="22"/>
        </w:rPr>
        <w:t>Use</w:t>
      </w:r>
      <w:r>
        <w:rPr>
          <w:b/>
          <w:color w:val="4471C4"/>
          <w:spacing w:val="-6"/>
          <w:sz w:val="22"/>
        </w:rPr>
        <w:t> </w:t>
      </w:r>
      <w:r>
        <w:rPr>
          <w:b/>
          <w:color w:val="4471C4"/>
          <w:sz w:val="22"/>
        </w:rPr>
        <w:t>of</w:t>
      </w:r>
      <w:r>
        <w:rPr>
          <w:b/>
          <w:color w:val="4471C4"/>
          <w:spacing w:val="-5"/>
          <w:sz w:val="22"/>
        </w:rPr>
        <w:t> </w:t>
      </w:r>
      <w:r>
        <w:rPr>
          <w:b/>
          <w:color w:val="4471C4"/>
          <w:sz w:val="22"/>
        </w:rPr>
        <w:t>International</w:t>
      </w:r>
      <w:r>
        <w:rPr>
          <w:b/>
          <w:color w:val="4471C4"/>
          <w:spacing w:val="-3"/>
          <w:sz w:val="22"/>
        </w:rPr>
        <w:t> </w:t>
      </w:r>
      <w:r>
        <w:rPr>
          <w:b/>
          <w:color w:val="4471C4"/>
          <w:sz w:val="22"/>
        </w:rPr>
        <w:t>Quality</w:t>
      </w:r>
      <w:r>
        <w:rPr>
          <w:b/>
          <w:color w:val="4471C4"/>
          <w:spacing w:val="-3"/>
          <w:sz w:val="22"/>
        </w:rPr>
        <w:t> </w:t>
      </w:r>
      <w:r>
        <w:rPr>
          <w:b/>
          <w:color w:val="4471C4"/>
          <w:spacing w:val="-2"/>
          <w:sz w:val="22"/>
        </w:rPr>
        <w:t>Certificated</w:t>
      </w:r>
    </w:p>
    <w:p>
      <w:pPr>
        <w:pStyle w:val="BodyText"/>
        <w:spacing w:before="1"/>
        <w:rPr>
          <w:b/>
        </w:rPr>
      </w:pPr>
    </w:p>
    <w:p>
      <w:pPr>
        <w:pStyle w:val="ListParagraph"/>
        <w:numPr>
          <w:ilvl w:val="0"/>
          <w:numId w:val="68"/>
        </w:numPr>
        <w:tabs>
          <w:tab w:pos="719" w:val="left" w:leader="none"/>
        </w:tabs>
        <w:spacing w:line="240" w:lineRule="auto" w:before="0" w:after="0"/>
        <w:ind w:left="719" w:right="0" w:hanging="359"/>
        <w:jc w:val="left"/>
        <w:rPr>
          <w:b/>
          <w:sz w:val="22"/>
        </w:rPr>
      </w:pPr>
      <w:r>
        <w:rPr>
          <w:b/>
          <w:sz w:val="22"/>
        </w:rPr>
        <w:t>Does</w:t>
      </w:r>
      <w:r>
        <w:rPr>
          <w:b/>
          <w:spacing w:val="-6"/>
          <w:sz w:val="22"/>
        </w:rPr>
        <w:t> </w:t>
      </w:r>
      <w:r>
        <w:rPr>
          <w:b/>
          <w:sz w:val="22"/>
        </w:rPr>
        <w:t>this</w:t>
      </w:r>
      <w:r>
        <w:rPr>
          <w:b/>
          <w:spacing w:val="-4"/>
          <w:sz w:val="22"/>
        </w:rPr>
        <w:t> </w:t>
      </w:r>
      <w:r>
        <w:rPr>
          <w:b/>
          <w:sz w:val="22"/>
        </w:rPr>
        <w:t>establishment</w:t>
      </w:r>
      <w:r>
        <w:rPr>
          <w:b/>
          <w:spacing w:val="-3"/>
          <w:sz w:val="22"/>
        </w:rPr>
        <w:t> </w:t>
      </w:r>
      <w:r>
        <w:rPr>
          <w:b/>
          <w:sz w:val="22"/>
        </w:rPr>
        <w:t>have</w:t>
      </w:r>
      <w:r>
        <w:rPr>
          <w:b/>
          <w:spacing w:val="-4"/>
          <w:sz w:val="22"/>
        </w:rPr>
        <w:t> </w:t>
      </w:r>
      <w:r>
        <w:rPr>
          <w:b/>
          <w:sz w:val="22"/>
        </w:rPr>
        <w:t>an</w:t>
      </w:r>
      <w:r>
        <w:rPr>
          <w:b/>
          <w:spacing w:val="-6"/>
          <w:sz w:val="22"/>
        </w:rPr>
        <w:t> </w:t>
      </w:r>
      <w:r>
        <w:rPr>
          <w:b/>
          <w:sz w:val="22"/>
        </w:rPr>
        <w:t>internationally</w:t>
      </w:r>
      <w:r>
        <w:rPr>
          <w:b/>
          <w:spacing w:val="-7"/>
          <w:sz w:val="22"/>
        </w:rPr>
        <w:t> </w:t>
      </w:r>
      <w:r>
        <w:rPr>
          <w:b/>
          <w:sz w:val="22"/>
        </w:rPr>
        <w:t>recognized</w:t>
      </w:r>
      <w:r>
        <w:rPr>
          <w:b/>
          <w:spacing w:val="-5"/>
          <w:sz w:val="22"/>
        </w:rPr>
        <w:t> </w:t>
      </w:r>
      <w:r>
        <w:rPr>
          <w:b/>
          <w:sz w:val="22"/>
        </w:rPr>
        <w:t>quality</w:t>
      </w:r>
      <w:r>
        <w:rPr>
          <w:b/>
          <w:spacing w:val="-6"/>
          <w:sz w:val="22"/>
        </w:rPr>
        <w:t> </w:t>
      </w:r>
      <w:r>
        <w:rPr>
          <w:b/>
          <w:spacing w:val="-2"/>
          <w:sz w:val="22"/>
        </w:rPr>
        <w:t>certification?</w:t>
      </w:r>
    </w:p>
    <w:p>
      <w:pPr>
        <w:pStyle w:val="BodyText"/>
        <w:spacing w:before="25"/>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897"/>
        <w:gridCol w:w="897"/>
        <w:gridCol w:w="899"/>
      </w:tblGrid>
      <w:tr>
        <w:trPr>
          <w:trHeight w:val="431" w:hRule="atLeast"/>
        </w:trPr>
        <w:tc>
          <w:tcPr>
            <w:tcW w:w="9348" w:type="dxa"/>
            <w:gridSpan w:val="4"/>
            <w:shd w:val="clear" w:color="auto" w:fill="CCD4EA"/>
          </w:tcPr>
          <w:p>
            <w:pPr>
              <w:pStyle w:val="TableParagraph"/>
              <w:spacing w:before="101"/>
              <w:ind w:left="158"/>
              <w:rPr>
                <w:b/>
                <w:sz w:val="20"/>
              </w:rPr>
            </w:pPr>
            <w:r>
              <w:rPr>
                <w:b/>
                <w:sz w:val="20"/>
              </w:rPr>
              <w:t>3.2</w:t>
            </w:r>
            <w:r>
              <w:rPr>
                <w:b/>
                <w:spacing w:val="75"/>
                <w:w w:val="150"/>
                <w:sz w:val="20"/>
              </w:rPr>
              <w:t> </w:t>
            </w:r>
            <w:r>
              <w:rPr>
                <w:b/>
                <w:spacing w:val="-2"/>
                <w:sz w:val="20"/>
              </w:rPr>
              <w:t>INNOVATION</w:t>
            </w:r>
          </w:p>
        </w:tc>
      </w:tr>
      <w:tr>
        <w:trPr>
          <w:trHeight w:val="431" w:hRule="atLeast"/>
        </w:trPr>
        <w:tc>
          <w:tcPr>
            <w:tcW w:w="9348" w:type="dxa"/>
            <w:gridSpan w:val="4"/>
            <w:shd w:val="clear" w:color="auto" w:fill="E7EBF5"/>
          </w:tcPr>
          <w:p>
            <w:pPr>
              <w:pStyle w:val="TableParagraph"/>
              <w:tabs>
                <w:tab w:pos="1518" w:val="left" w:leader="none"/>
              </w:tabs>
              <w:spacing w:before="101"/>
              <w:ind w:left="669"/>
              <w:rPr>
                <w:b/>
                <w:sz w:val="20"/>
              </w:rPr>
            </w:pPr>
            <w:r>
              <w:rPr>
                <w:b/>
                <w:spacing w:val="-2"/>
                <w:sz w:val="20"/>
              </w:rPr>
              <w:t>3.2.1</w:t>
            </w:r>
            <w:r>
              <w:rPr>
                <w:b/>
                <w:sz w:val="20"/>
              </w:rPr>
              <w:tab/>
              <w:t>Proportion</w:t>
            </w:r>
            <w:r>
              <w:rPr>
                <w:b/>
                <w:spacing w:val="-10"/>
                <w:sz w:val="20"/>
              </w:rPr>
              <w:t> </w:t>
            </w:r>
            <w:r>
              <w:rPr>
                <w:b/>
                <w:sz w:val="20"/>
              </w:rPr>
              <w:t>of</w:t>
            </w:r>
            <w:r>
              <w:rPr>
                <w:b/>
                <w:spacing w:val="-7"/>
                <w:sz w:val="20"/>
              </w:rPr>
              <w:t> </w:t>
            </w:r>
            <w:r>
              <w:rPr>
                <w:b/>
                <w:sz w:val="20"/>
              </w:rPr>
              <w:t>Highly</w:t>
            </w:r>
            <w:r>
              <w:rPr>
                <w:b/>
                <w:spacing w:val="-7"/>
                <w:sz w:val="20"/>
              </w:rPr>
              <w:t> </w:t>
            </w:r>
            <w:r>
              <w:rPr>
                <w:b/>
                <w:sz w:val="20"/>
              </w:rPr>
              <w:t>Innovative</w:t>
            </w:r>
            <w:r>
              <w:rPr>
                <w:b/>
                <w:spacing w:val="-7"/>
                <w:sz w:val="20"/>
              </w:rPr>
              <w:t> </w:t>
            </w:r>
            <w:r>
              <w:rPr>
                <w:b/>
                <w:spacing w:val="-4"/>
                <w:sz w:val="20"/>
              </w:rPr>
              <w:t>Firms</w:t>
            </w:r>
          </w:p>
        </w:tc>
      </w:tr>
      <w:tr>
        <w:trPr>
          <w:trHeight w:val="460" w:hRule="atLeast"/>
        </w:trPr>
        <w:tc>
          <w:tcPr>
            <w:tcW w:w="6655" w:type="dxa"/>
          </w:tcPr>
          <w:p>
            <w:pPr>
              <w:pStyle w:val="TableParagraph"/>
              <w:spacing w:before="115"/>
              <w:ind w:left="107"/>
              <w:rPr>
                <w:b/>
                <w:sz w:val="20"/>
              </w:rPr>
            </w:pPr>
            <w:r>
              <w:rPr>
                <w:b/>
                <w:spacing w:val="-2"/>
                <w:sz w:val="20"/>
              </w:rPr>
              <w:t>Indicators</w:t>
            </w:r>
          </w:p>
        </w:tc>
        <w:tc>
          <w:tcPr>
            <w:tcW w:w="897" w:type="dxa"/>
          </w:tcPr>
          <w:p>
            <w:pPr>
              <w:pStyle w:val="TableParagraph"/>
              <w:spacing w:before="115"/>
              <w:ind w:right="96"/>
              <w:jc w:val="right"/>
              <w:rPr>
                <w:b/>
                <w:sz w:val="20"/>
              </w:rPr>
            </w:pPr>
            <w:r>
              <w:rPr>
                <w:b/>
                <w:spacing w:val="-5"/>
                <w:sz w:val="20"/>
              </w:rPr>
              <w:t>FFP</w:t>
            </w:r>
          </w:p>
        </w:tc>
        <w:tc>
          <w:tcPr>
            <w:tcW w:w="897" w:type="dxa"/>
          </w:tcPr>
          <w:p>
            <w:pPr>
              <w:pStyle w:val="TableParagraph"/>
              <w:spacing w:before="115"/>
              <w:ind w:right="98"/>
              <w:jc w:val="right"/>
              <w:rPr>
                <w:b/>
                <w:sz w:val="20"/>
              </w:rPr>
            </w:pPr>
            <w:r>
              <w:rPr>
                <w:b/>
                <w:spacing w:val="-5"/>
                <w:sz w:val="20"/>
              </w:rPr>
              <w:t>SBP</w:t>
            </w:r>
          </w:p>
        </w:tc>
        <w:tc>
          <w:tcPr>
            <w:tcW w:w="899" w:type="dxa"/>
          </w:tcPr>
          <w:p>
            <w:pPr>
              <w:pStyle w:val="TableParagraph"/>
              <w:spacing w:line="230" w:lineRule="atLeast"/>
              <w:ind w:left="260" w:right="87" w:firstLine="76"/>
              <w:rPr>
                <w:b/>
                <w:sz w:val="20"/>
              </w:rPr>
            </w:pPr>
            <w:r>
              <w:rPr>
                <w:b/>
                <w:spacing w:val="-2"/>
                <w:sz w:val="20"/>
              </w:rPr>
              <w:t>Total Points</w:t>
            </w:r>
          </w:p>
        </w:tc>
      </w:tr>
      <w:tr>
        <w:trPr>
          <w:trHeight w:val="460" w:hRule="atLeast"/>
        </w:trPr>
        <w:tc>
          <w:tcPr>
            <w:tcW w:w="6655" w:type="dxa"/>
          </w:tcPr>
          <w:p>
            <w:pPr>
              <w:pStyle w:val="TableParagraph"/>
              <w:ind w:left="107"/>
              <w:rPr>
                <w:sz w:val="20"/>
              </w:rPr>
            </w:pPr>
            <w:r>
              <w:rPr>
                <w:b/>
                <w:sz w:val="20"/>
              </w:rPr>
              <w:t>Proportion</w:t>
            </w:r>
            <w:r>
              <w:rPr>
                <w:b/>
                <w:spacing w:val="-6"/>
                <w:sz w:val="20"/>
              </w:rPr>
              <w:t> </w:t>
            </w:r>
            <w:r>
              <w:rPr>
                <w:b/>
                <w:sz w:val="20"/>
              </w:rPr>
              <w:t>of</w:t>
            </w:r>
            <w:r>
              <w:rPr>
                <w:b/>
                <w:spacing w:val="-7"/>
                <w:sz w:val="20"/>
              </w:rPr>
              <w:t> </w:t>
            </w:r>
            <w:r>
              <w:rPr>
                <w:b/>
                <w:sz w:val="20"/>
              </w:rPr>
              <w:t>Highly</w:t>
            </w:r>
            <w:r>
              <w:rPr>
                <w:b/>
                <w:spacing w:val="-5"/>
                <w:sz w:val="20"/>
              </w:rPr>
              <w:t> </w:t>
            </w:r>
            <w:r>
              <w:rPr>
                <w:b/>
                <w:sz w:val="20"/>
              </w:rPr>
              <w:t>Innovative</w:t>
            </w:r>
            <w:r>
              <w:rPr>
                <w:b/>
                <w:spacing w:val="-5"/>
                <w:sz w:val="20"/>
              </w:rPr>
              <w:t> </w:t>
            </w:r>
            <w:r>
              <w:rPr>
                <w:b/>
                <w:sz w:val="20"/>
              </w:rPr>
              <w:t>Firms</w:t>
            </w:r>
            <w:r>
              <w:rPr>
                <w:b/>
                <w:spacing w:val="-7"/>
                <w:sz w:val="20"/>
              </w:rPr>
              <w:t> </w:t>
            </w:r>
            <w:r>
              <w:rPr>
                <w:sz w:val="20"/>
              </w:rPr>
              <w:t>(71a</w:t>
            </w:r>
            <w:r>
              <w:rPr>
                <w:spacing w:val="-5"/>
                <w:sz w:val="20"/>
              </w:rPr>
              <w:t> </w:t>
            </w:r>
            <w:r>
              <w:rPr>
                <w:sz w:val="20"/>
              </w:rPr>
              <w:t>AND</w:t>
            </w:r>
            <w:r>
              <w:rPr>
                <w:spacing w:val="-6"/>
                <w:sz w:val="20"/>
              </w:rPr>
              <w:t> </w:t>
            </w:r>
            <w:r>
              <w:rPr>
                <w:sz w:val="20"/>
              </w:rPr>
              <w:t>71b</w:t>
            </w:r>
            <w:r>
              <w:rPr>
                <w:spacing w:val="-4"/>
                <w:sz w:val="20"/>
              </w:rPr>
              <w:t> </w:t>
            </w:r>
            <w:r>
              <w:rPr>
                <w:sz w:val="20"/>
              </w:rPr>
              <w:t>AND</w:t>
            </w:r>
            <w:r>
              <w:rPr>
                <w:spacing w:val="-6"/>
                <w:sz w:val="20"/>
              </w:rPr>
              <w:t> </w:t>
            </w:r>
            <w:r>
              <w:rPr>
                <w:spacing w:val="-4"/>
                <w:sz w:val="20"/>
              </w:rPr>
              <w:t>71c)</w:t>
            </w:r>
          </w:p>
        </w:tc>
        <w:tc>
          <w:tcPr>
            <w:tcW w:w="897" w:type="dxa"/>
          </w:tcPr>
          <w:p>
            <w:pPr>
              <w:pStyle w:val="TableParagraph"/>
              <w:ind w:right="95"/>
              <w:jc w:val="right"/>
              <w:rPr>
                <w:b/>
                <w:sz w:val="20"/>
              </w:rPr>
            </w:pPr>
            <w:r>
              <w:rPr>
                <w:b/>
                <w:spacing w:val="-5"/>
                <w:sz w:val="20"/>
              </w:rPr>
              <w:t>100</w:t>
            </w:r>
          </w:p>
          <w:p>
            <w:pPr>
              <w:pStyle w:val="TableParagraph"/>
              <w:spacing w:line="210" w:lineRule="exact"/>
              <w:ind w:right="93"/>
              <w:jc w:val="right"/>
              <w:rPr>
                <w:b/>
                <w:sz w:val="20"/>
              </w:rPr>
            </w:pPr>
            <w:r>
              <w:rPr>
                <w:b/>
                <w:spacing w:val="-2"/>
                <w:sz w:val="20"/>
              </w:rPr>
              <w:t>(100%)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2"/>
              <w:jc w:val="right"/>
              <w:rPr>
                <w:b/>
                <w:sz w:val="20"/>
              </w:rPr>
            </w:pPr>
            <w:r>
              <w:rPr>
                <w:b/>
                <w:spacing w:val="-2"/>
                <w:sz w:val="20"/>
              </w:rPr>
              <w:t>(100%)</w:t>
            </w:r>
          </w:p>
        </w:tc>
      </w:tr>
      <w:tr>
        <w:trPr>
          <w:trHeight w:val="431" w:hRule="atLeast"/>
        </w:trPr>
        <w:tc>
          <w:tcPr>
            <w:tcW w:w="9348" w:type="dxa"/>
            <w:gridSpan w:val="4"/>
            <w:shd w:val="clear" w:color="auto" w:fill="E7EBF5"/>
          </w:tcPr>
          <w:p>
            <w:pPr>
              <w:pStyle w:val="TableParagraph"/>
              <w:tabs>
                <w:tab w:pos="1521" w:val="left" w:leader="none"/>
              </w:tabs>
              <w:spacing w:before="101"/>
              <w:ind w:left="669"/>
              <w:rPr>
                <w:b/>
                <w:sz w:val="20"/>
              </w:rPr>
            </w:pPr>
            <w:r>
              <w:rPr>
                <w:b/>
                <w:spacing w:val="-2"/>
                <w:sz w:val="20"/>
              </w:rPr>
              <w:t>3.2.2</w:t>
            </w:r>
            <w:r>
              <w:rPr>
                <w:b/>
                <w:sz w:val="20"/>
              </w:rPr>
              <w:tab/>
              <w:t>Use</w:t>
            </w:r>
            <w:r>
              <w:rPr>
                <w:b/>
                <w:spacing w:val="-8"/>
                <w:sz w:val="20"/>
              </w:rPr>
              <w:t> </w:t>
            </w:r>
            <w:r>
              <w:rPr>
                <w:b/>
                <w:sz w:val="20"/>
              </w:rPr>
              <w:t>of</w:t>
            </w:r>
            <w:r>
              <w:rPr>
                <w:b/>
                <w:spacing w:val="-6"/>
                <w:sz w:val="20"/>
              </w:rPr>
              <w:t> </w:t>
            </w:r>
            <w:r>
              <w:rPr>
                <w:b/>
                <w:sz w:val="20"/>
              </w:rPr>
              <w:t>International</w:t>
            </w:r>
            <w:r>
              <w:rPr>
                <w:b/>
                <w:spacing w:val="-7"/>
                <w:sz w:val="20"/>
              </w:rPr>
              <w:t> </w:t>
            </w:r>
            <w:r>
              <w:rPr>
                <w:b/>
                <w:sz w:val="20"/>
              </w:rPr>
              <w:t>Quality</w:t>
            </w:r>
            <w:r>
              <w:rPr>
                <w:b/>
                <w:spacing w:val="-6"/>
                <w:sz w:val="20"/>
              </w:rPr>
              <w:t> </w:t>
            </w:r>
            <w:r>
              <w:rPr>
                <w:b/>
                <w:spacing w:val="-2"/>
                <w:sz w:val="20"/>
              </w:rPr>
              <w:t>Certifications</w:t>
            </w:r>
          </w:p>
        </w:tc>
      </w:tr>
      <w:tr>
        <w:trPr>
          <w:trHeight w:val="460" w:hRule="atLeast"/>
        </w:trPr>
        <w:tc>
          <w:tcPr>
            <w:tcW w:w="6655" w:type="dxa"/>
          </w:tcPr>
          <w:p>
            <w:pPr>
              <w:pStyle w:val="TableParagraph"/>
              <w:ind w:left="107"/>
              <w:rPr>
                <w:sz w:val="20"/>
              </w:rPr>
            </w:pPr>
            <w:r>
              <w:rPr>
                <w:b/>
                <w:sz w:val="20"/>
              </w:rPr>
              <w:t>Use</w:t>
            </w:r>
            <w:r>
              <w:rPr>
                <w:b/>
                <w:spacing w:val="-8"/>
                <w:sz w:val="20"/>
              </w:rPr>
              <w:t> </w:t>
            </w:r>
            <w:r>
              <w:rPr>
                <w:b/>
                <w:sz w:val="20"/>
              </w:rPr>
              <w:t>of</w:t>
            </w:r>
            <w:r>
              <w:rPr>
                <w:b/>
                <w:spacing w:val="-7"/>
                <w:sz w:val="20"/>
              </w:rPr>
              <w:t> </w:t>
            </w:r>
            <w:r>
              <w:rPr>
                <w:b/>
                <w:sz w:val="20"/>
              </w:rPr>
              <w:t>International</w:t>
            </w:r>
            <w:r>
              <w:rPr>
                <w:b/>
                <w:spacing w:val="-8"/>
                <w:sz w:val="20"/>
              </w:rPr>
              <w:t> </w:t>
            </w:r>
            <w:r>
              <w:rPr>
                <w:b/>
                <w:sz w:val="20"/>
              </w:rPr>
              <w:t>Quality</w:t>
            </w:r>
            <w:r>
              <w:rPr>
                <w:b/>
                <w:spacing w:val="-9"/>
                <w:sz w:val="20"/>
              </w:rPr>
              <w:t> </w:t>
            </w:r>
            <w:r>
              <w:rPr>
                <w:b/>
                <w:sz w:val="20"/>
              </w:rPr>
              <w:t>Certifications</w:t>
            </w:r>
            <w:r>
              <w:rPr>
                <w:b/>
                <w:spacing w:val="-9"/>
                <w:sz w:val="20"/>
              </w:rPr>
              <w:t> </w:t>
            </w:r>
            <w:r>
              <w:rPr>
                <w:spacing w:val="-4"/>
                <w:sz w:val="20"/>
              </w:rPr>
              <w:t>(72)</w:t>
            </w:r>
          </w:p>
        </w:tc>
        <w:tc>
          <w:tcPr>
            <w:tcW w:w="897" w:type="dxa"/>
          </w:tcPr>
          <w:p>
            <w:pPr>
              <w:pStyle w:val="TableParagraph"/>
              <w:ind w:right="95"/>
              <w:jc w:val="right"/>
              <w:rPr>
                <w:b/>
                <w:sz w:val="20"/>
              </w:rPr>
            </w:pPr>
            <w:r>
              <w:rPr>
                <w:b/>
                <w:spacing w:val="-5"/>
                <w:sz w:val="20"/>
              </w:rPr>
              <w:t>100</w:t>
            </w:r>
          </w:p>
          <w:p>
            <w:pPr>
              <w:pStyle w:val="TableParagraph"/>
              <w:spacing w:line="210" w:lineRule="exact"/>
              <w:ind w:right="93"/>
              <w:jc w:val="right"/>
              <w:rPr>
                <w:b/>
                <w:sz w:val="20"/>
              </w:rPr>
            </w:pPr>
            <w:r>
              <w:rPr>
                <w:b/>
                <w:spacing w:val="-2"/>
                <w:sz w:val="20"/>
              </w:rPr>
              <w:t>(100%)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2"/>
              <w:jc w:val="right"/>
              <w:rPr>
                <w:b/>
                <w:sz w:val="20"/>
              </w:rPr>
            </w:pPr>
            <w:r>
              <w:rPr>
                <w:b/>
                <w:spacing w:val="-2"/>
                <w:sz w:val="20"/>
              </w:rPr>
              <w:t>(100%)</w:t>
            </w:r>
          </w:p>
        </w:tc>
      </w:tr>
      <w:tr>
        <w:trPr>
          <w:trHeight w:val="302" w:hRule="atLeast"/>
        </w:trPr>
        <w:tc>
          <w:tcPr>
            <w:tcW w:w="6655"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897" w:type="dxa"/>
            <w:shd w:val="clear" w:color="auto" w:fill="FFC000"/>
          </w:tcPr>
          <w:p>
            <w:pPr>
              <w:pStyle w:val="TableParagraph"/>
              <w:spacing w:before="36"/>
              <w:ind w:right="93"/>
              <w:jc w:val="right"/>
              <w:rPr>
                <w:b/>
                <w:sz w:val="20"/>
              </w:rPr>
            </w:pPr>
            <w:r>
              <w:rPr>
                <w:b/>
                <w:spacing w:val="-5"/>
                <w:sz w:val="20"/>
              </w:rPr>
              <w:t>100</w:t>
            </w:r>
          </w:p>
        </w:tc>
        <w:tc>
          <w:tcPr>
            <w:tcW w:w="897" w:type="dxa"/>
            <w:shd w:val="clear" w:color="auto" w:fill="FFC000"/>
          </w:tcPr>
          <w:p>
            <w:pPr>
              <w:pStyle w:val="TableParagraph"/>
              <w:spacing w:before="36"/>
              <w:ind w:right="97"/>
              <w:jc w:val="right"/>
              <w:rPr>
                <w:b/>
                <w:sz w:val="20"/>
              </w:rPr>
            </w:pPr>
            <w:r>
              <w:rPr>
                <w:b/>
                <w:spacing w:val="-5"/>
                <w:sz w:val="20"/>
              </w:rPr>
              <w:t>n/a</w:t>
            </w:r>
          </w:p>
        </w:tc>
        <w:tc>
          <w:tcPr>
            <w:tcW w:w="899" w:type="dxa"/>
            <w:shd w:val="clear" w:color="auto" w:fill="FFC000"/>
          </w:tcPr>
          <w:p>
            <w:pPr>
              <w:pStyle w:val="TableParagraph"/>
              <w:spacing w:before="36"/>
              <w:ind w:left="493"/>
              <w:rPr>
                <w:b/>
                <w:sz w:val="20"/>
              </w:rPr>
            </w:pPr>
            <w:r>
              <w:rPr>
                <w:b/>
                <w:spacing w:val="-5"/>
                <w:sz w:val="20"/>
              </w:rPr>
              <w:t>100</w:t>
            </w:r>
          </w:p>
        </w:tc>
      </w:tr>
    </w:tbl>
    <w:p>
      <w:pPr>
        <w:spacing w:before="3"/>
        <w:ind w:left="360" w:right="355"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left"/>
        <w:rPr>
          <w:sz w:val="20"/>
        </w:rPr>
        <w:sectPr>
          <w:pgSz w:w="12240" w:h="15840"/>
          <w:pgMar w:header="0" w:footer="522" w:top="1360" w:bottom="720" w:left="1080" w:right="1080"/>
        </w:sectPr>
      </w:pPr>
    </w:p>
    <w:p>
      <w:pPr>
        <w:spacing w:before="78"/>
        <w:ind w:left="52" w:right="52" w:firstLine="0"/>
        <w:jc w:val="center"/>
        <w:rPr>
          <w:b/>
          <w:sz w:val="22"/>
        </w:rPr>
      </w:pPr>
      <w:r>
        <w:rPr>
          <w:b/>
          <w:sz w:val="22"/>
          <w:u w:val="single"/>
        </w:rPr>
        <w:t>PROCUREMENT</w:t>
      </w:r>
      <w:r>
        <w:rPr>
          <w:b/>
          <w:spacing w:val="-13"/>
          <w:sz w:val="22"/>
          <w:u w:val="single"/>
        </w:rPr>
        <w:t> </w:t>
      </w:r>
      <w:r>
        <w:rPr>
          <w:b/>
          <w:spacing w:val="-2"/>
          <w:sz w:val="22"/>
          <w:u w:val="single"/>
        </w:rPr>
        <w:t>QUESTIONNAIRE</w:t>
      </w:r>
    </w:p>
    <w:p>
      <w:pPr>
        <w:pStyle w:val="BodyText"/>
        <w:spacing w:before="1"/>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60" w:right="356"/>
        <w:jc w:val="both"/>
      </w:pPr>
      <w:r>
        <w:rPr/>
        <w:t>For Y/N questions, the Y response accounts for the score and is considered as the good practice, unless otherwise indicated with the sign “Y/N; N – good practice.”</w:t>
      </w:r>
    </w:p>
    <w:p>
      <w:pPr>
        <w:pStyle w:val="BodyText"/>
        <w:spacing w:before="2"/>
      </w:pPr>
    </w:p>
    <w:p>
      <w:pPr>
        <w:pStyle w:val="BodyText"/>
        <w:ind w:left="360" w:right="354"/>
        <w:jc w:val="both"/>
      </w:pPr>
      <w:r>
        <w:rPr/>
        <w:t>In the tables that follow, “AND” means all referenced questions must have a good practice response to obtain a score on the indicator.</w:t>
      </w:r>
    </w:p>
    <w:p>
      <w:pPr>
        <w:pStyle w:val="BodyText"/>
        <w:spacing w:before="253"/>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60" w:right="354"/>
        <w:jc w:val="both"/>
      </w:pPr>
      <w:r>
        <w:rPr/>
        <w:t>Certain</w:t>
      </w:r>
      <w:r>
        <w:rPr>
          <w:spacing w:val="-2"/>
        </w:rPr>
        <w:t> </w:t>
      </w:r>
      <w:r>
        <w:rPr/>
        <w:t>questions</w:t>
      </w:r>
      <w:r>
        <w:rPr>
          <w:spacing w:val="-2"/>
        </w:rPr>
        <w:t> </w:t>
      </w:r>
      <w:r>
        <w:rPr/>
        <w:t>are</w:t>
      </w:r>
      <w:r>
        <w:rPr>
          <w:spacing w:val="-4"/>
        </w:rPr>
        <w:t> </w:t>
      </w:r>
      <w:r>
        <w:rPr/>
        <w:t>marked</w:t>
      </w:r>
      <w:r>
        <w:rPr>
          <w:spacing w:val="-2"/>
        </w:rPr>
        <w:t> </w:t>
      </w:r>
      <w:r>
        <w:rPr/>
        <w:t>as</w:t>
      </w:r>
      <w:r>
        <w:rPr>
          <w:spacing w:val="-4"/>
        </w:rPr>
        <w:t> </w:t>
      </w:r>
      <w:r>
        <w:rPr/>
        <w:t>“not</w:t>
      </w:r>
      <w:r>
        <w:rPr>
          <w:spacing w:val="-4"/>
        </w:rPr>
        <w:t> </w:t>
      </w:r>
      <w:r>
        <w:rPr/>
        <w:t>scored,”</w:t>
      </w:r>
      <w:r>
        <w:rPr>
          <w:spacing w:val="-2"/>
        </w:rPr>
        <w:t> </w:t>
      </w:r>
      <w:r>
        <w:rPr/>
        <w:t>which</w:t>
      </w:r>
      <w:r>
        <w:rPr>
          <w:spacing w:val="-2"/>
        </w:rPr>
        <w:t> </w:t>
      </w:r>
      <w:r>
        <w:rPr/>
        <w:t>indicates</w:t>
      </w:r>
      <w:r>
        <w:rPr>
          <w:spacing w:val="-2"/>
        </w:rPr>
        <w:t> </w:t>
      </w:r>
      <w:r>
        <w:rPr/>
        <w:t>that</w:t>
      </w:r>
      <w:r>
        <w:rPr>
          <w:spacing w:val="-4"/>
        </w:rPr>
        <w:t> </w:t>
      </w:r>
      <w:r>
        <w:rPr/>
        <w:t>they</w:t>
      </w:r>
      <w:r>
        <w:rPr>
          <w:spacing w:val="-5"/>
        </w:rPr>
        <w:t> </w:t>
      </w:r>
      <w:r>
        <w:rPr/>
        <w:t>do</w:t>
      </w:r>
      <w:r>
        <w:rPr>
          <w:spacing w:val="-2"/>
        </w:rPr>
        <w:t> </w:t>
      </w:r>
      <w:r>
        <w:rPr/>
        <w:t>not</w:t>
      </w:r>
      <w:r>
        <w:rPr>
          <w:spacing w:val="-1"/>
        </w:rPr>
        <w:t> </w:t>
      </w:r>
      <w:r>
        <w:rPr/>
        <w:t>affect</w:t>
      </w:r>
      <w:r>
        <w:rPr>
          <w:spacing w:val="-4"/>
        </w:rPr>
        <w:t> </w:t>
      </w:r>
      <w:r>
        <w:rPr/>
        <w:t>the</w:t>
      </w:r>
      <w:r>
        <w:rPr>
          <w:spacing w:val="-4"/>
        </w:rPr>
        <w:t> </w:t>
      </w:r>
      <w:r>
        <w:rPr/>
        <w:t>score</w:t>
      </w:r>
      <w:r>
        <w:rPr>
          <w:spacing w:val="-2"/>
        </w:rPr>
        <w:t> </w:t>
      </w:r>
      <w:r>
        <w:rPr/>
        <w:t>in</w:t>
      </w:r>
      <w:r>
        <w:rPr>
          <w:spacing w:val="-2"/>
        </w:rPr>
        <w:t> </w:t>
      </w:r>
      <w:r>
        <w:rPr/>
        <w:t>any</w:t>
      </w:r>
      <w:r>
        <w:rPr>
          <w:spacing w:val="-2"/>
        </w:rPr>
        <w:t> </w:t>
      </w:r>
      <w:r>
        <w:rPr/>
        <w:t>way. The purpose of these questions is to further inform and refine the question design for subsequent years of the rollout phase, as needed, as well as to substantiate and provide further information for the scored </w:t>
      </w:r>
      <w:r>
        <w:rPr>
          <w:spacing w:val="-2"/>
        </w:rPr>
        <w:t>questions.</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06FC5"/>
          </w:tcPr>
          <w:p>
            <w:pPr>
              <w:pStyle w:val="TableParagraph"/>
              <w:spacing w:before="173"/>
              <w:ind w:left="107"/>
              <w:rPr>
                <w:b/>
                <w:sz w:val="20"/>
              </w:rPr>
            </w:pPr>
            <w:r>
              <w:rPr>
                <w:b/>
                <w:sz w:val="20"/>
              </w:rPr>
              <w:t>PILLAR</w:t>
            </w:r>
            <w:r>
              <w:rPr>
                <w:b/>
                <w:spacing w:val="-7"/>
                <w:sz w:val="20"/>
              </w:rPr>
              <w:t> </w:t>
            </w:r>
            <w:r>
              <w:rPr>
                <w:b/>
                <w:sz w:val="20"/>
              </w:rPr>
              <w:t>I–QUALITY</w:t>
            </w:r>
            <w:r>
              <w:rPr>
                <w:b/>
                <w:spacing w:val="-7"/>
                <w:sz w:val="20"/>
              </w:rPr>
              <w:t> </w:t>
            </w:r>
            <w:r>
              <w:rPr>
                <w:b/>
                <w:sz w:val="20"/>
              </w:rPr>
              <w:t>OF</w:t>
            </w:r>
            <w:r>
              <w:rPr>
                <w:b/>
                <w:spacing w:val="-6"/>
                <w:sz w:val="20"/>
              </w:rPr>
              <w:t> </w:t>
            </w:r>
            <w:r>
              <w:rPr>
                <w:b/>
                <w:sz w:val="20"/>
              </w:rPr>
              <w:t>REGULATIONS</w:t>
            </w:r>
            <w:r>
              <w:rPr>
                <w:b/>
                <w:spacing w:val="-7"/>
                <w:sz w:val="20"/>
              </w:rPr>
              <w:t> </w:t>
            </w:r>
            <w:r>
              <w:rPr>
                <w:b/>
                <w:sz w:val="20"/>
              </w:rPr>
              <w:t>THAT</w:t>
            </w:r>
            <w:r>
              <w:rPr>
                <w:b/>
                <w:spacing w:val="-8"/>
                <w:sz w:val="20"/>
              </w:rPr>
              <w:t> </w:t>
            </w:r>
            <w:r>
              <w:rPr>
                <w:b/>
                <w:sz w:val="20"/>
              </w:rPr>
              <w:t>PROMOTE</w:t>
            </w:r>
            <w:r>
              <w:rPr>
                <w:b/>
                <w:spacing w:val="-8"/>
                <w:sz w:val="20"/>
              </w:rPr>
              <w:t> </w:t>
            </w:r>
            <w:r>
              <w:rPr>
                <w:b/>
                <w:sz w:val="20"/>
              </w:rPr>
              <w:t>MARKET</w:t>
            </w:r>
            <w:r>
              <w:rPr>
                <w:b/>
                <w:spacing w:val="-8"/>
                <w:sz w:val="20"/>
              </w:rPr>
              <w:t> </w:t>
            </w:r>
            <w:r>
              <w:rPr>
                <w:b/>
                <w:spacing w:val="-2"/>
                <w:sz w:val="20"/>
              </w:rPr>
              <w:t>COMPETITION</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2301" w:hRule="atLeast"/>
        </w:trPr>
        <w:tc>
          <w:tcPr>
            <w:tcW w:w="3060" w:type="dxa"/>
          </w:tcPr>
          <w:p>
            <w:pPr>
              <w:pStyle w:val="TableParagraph"/>
              <w:rPr>
                <w:sz w:val="20"/>
              </w:rPr>
            </w:pPr>
          </w:p>
          <w:p>
            <w:pPr>
              <w:pStyle w:val="TableParagraph"/>
              <w:rPr>
                <w:sz w:val="20"/>
              </w:rPr>
            </w:pPr>
          </w:p>
          <w:p>
            <w:pPr>
              <w:pStyle w:val="TableParagraph"/>
              <w:rPr>
                <w:sz w:val="20"/>
              </w:rPr>
            </w:pPr>
          </w:p>
          <w:p>
            <w:pPr>
              <w:pStyle w:val="TableParagraph"/>
              <w:spacing w:before="117"/>
              <w:rPr>
                <w:sz w:val="20"/>
              </w:rPr>
            </w:pPr>
          </w:p>
          <w:p>
            <w:pPr>
              <w:pStyle w:val="TableParagraph"/>
              <w:ind w:left="107"/>
              <w:rPr>
                <w:b/>
                <w:sz w:val="20"/>
              </w:rPr>
            </w:pPr>
            <w:r>
              <w:rPr>
                <w:b/>
                <w:sz w:val="20"/>
              </w:rPr>
              <w:t>Procuring</w:t>
            </w:r>
            <w:r>
              <w:rPr>
                <w:b/>
                <w:spacing w:val="-10"/>
                <w:sz w:val="20"/>
              </w:rPr>
              <w:t> </w:t>
            </w:r>
            <w:r>
              <w:rPr>
                <w:b/>
                <w:spacing w:val="-2"/>
                <w:sz w:val="20"/>
              </w:rPr>
              <w:t>Entity</w:t>
            </w:r>
          </w:p>
        </w:tc>
        <w:tc>
          <w:tcPr>
            <w:tcW w:w="6300" w:type="dxa"/>
          </w:tcPr>
          <w:p>
            <w:pPr>
              <w:pStyle w:val="TableParagraph"/>
              <w:ind w:left="107" w:right="91"/>
              <w:jc w:val="both"/>
              <w:rPr>
                <w:sz w:val="20"/>
              </w:rPr>
            </w:pPr>
            <w:r>
              <w:rPr>
                <w:sz w:val="20"/>
              </w:rPr>
              <w:t>Procurement</w:t>
            </w:r>
            <w:r>
              <w:rPr>
                <w:spacing w:val="-13"/>
                <w:sz w:val="20"/>
              </w:rPr>
              <w:t> </w:t>
            </w:r>
            <w:r>
              <w:rPr>
                <w:sz w:val="20"/>
              </w:rPr>
              <w:t>procedures</w:t>
            </w:r>
            <w:r>
              <w:rPr>
                <w:spacing w:val="-12"/>
                <w:sz w:val="20"/>
              </w:rPr>
              <w:t> </w:t>
            </w:r>
            <w:r>
              <w:rPr>
                <w:sz w:val="20"/>
              </w:rPr>
              <w:t>and</w:t>
            </w:r>
            <w:r>
              <w:rPr>
                <w:spacing w:val="-13"/>
                <w:sz w:val="20"/>
              </w:rPr>
              <w:t> </w:t>
            </w:r>
            <w:r>
              <w:rPr>
                <w:sz w:val="20"/>
              </w:rPr>
              <w:t>the</w:t>
            </w:r>
            <w:r>
              <w:rPr>
                <w:spacing w:val="-12"/>
                <w:sz w:val="20"/>
              </w:rPr>
              <w:t> </w:t>
            </w:r>
            <w:r>
              <w:rPr>
                <w:sz w:val="20"/>
              </w:rPr>
              <w:t>legal</w:t>
            </w:r>
            <w:r>
              <w:rPr>
                <w:spacing w:val="-13"/>
                <w:sz w:val="20"/>
              </w:rPr>
              <w:t> </w:t>
            </w:r>
            <w:r>
              <w:rPr>
                <w:sz w:val="20"/>
              </w:rPr>
              <w:t>framework</w:t>
            </w:r>
            <w:r>
              <w:rPr>
                <w:spacing w:val="-12"/>
                <w:sz w:val="20"/>
              </w:rPr>
              <w:t> </w:t>
            </w:r>
            <w:r>
              <w:rPr>
                <w:sz w:val="20"/>
              </w:rPr>
              <w:t>that</w:t>
            </w:r>
            <w:r>
              <w:rPr>
                <w:spacing w:val="-13"/>
                <w:sz w:val="20"/>
              </w:rPr>
              <w:t> </w:t>
            </w:r>
            <w:r>
              <w:rPr>
                <w:sz w:val="20"/>
              </w:rPr>
              <w:t>governs</w:t>
            </w:r>
            <w:r>
              <w:rPr>
                <w:spacing w:val="-12"/>
                <w:sz w:val="20"/>
              </w:rPr>
              <w:t> </w:t>
            </w:r>
            <w:r>
              <w:rPr>
                <w:sz w:val="20"/>
              </w:rPr>
              <w:t>a</w:t>
            </w:r>
            <w:r>
              <w:rPr>
                <w:spacing w:val="-13"/>
                <w:sz w:val="20"/>
              </w:rPr>
              <w:t> </w:t>
            </w:r>
            <w:r>
              <w:rPr>
                <w:sz w:val="20"/>
              </w:rPr>
              <w:t>procurement process can vary depending on which institution is undertaking the procurement. This parameter affects both de jure and de facto indicators.</w:t>
            </w:r>
          </w:p>
          <w:p>
            <w:pPr>
              <w:pStyle w:val="TableParagraph"/>
              <w:spacing w:before="1"/>
              <w:rPr>
                <w:sz w:val="20"/>
              </w:rPr>
            </w:pPr>
          </w:p>
          <w:p>
            <w:pPr>
              <w:pStyle w:val="TableParagraph"/>
              <w:spacing w:before="1"/>
              <w:ind w:left="107" w:right="93"/>
              <w:jc w:val="both"/>
              <w:rPr>
                <w:sz w:val="20"/>
              </w:rPr>
            </w:pPr>
            <w:r>
              <w:rPr>
                <w:sz w:val="20"/>
              </w:rPr>
              <w:t>Indicators that fall within the category of public procurement are benchmarked as applicable to the three largest procuring entities based on the volume of tenders (number of tenders) they have procured over the last three</w:t>
            </w:r>
            <w:r>
              <w:rPr>
                <w:spacing w:val="-10"/>
                <w:sz w:val="20"/>
              </w:rPr>
              <w:t> </w:t>
            </w:r>
            <w:r>
              <w:rPr>
                <w:sz w:val="20"/>
              </w:rPr>
              <w:t>years.</w:t>
            </w:r>
            <w:r>
              <w:rPr>
                <w:spacing w:val="-10"/>
                <w:sz w:val="20"/>
              </w:rPr>
              <w:t> </w:t>
            </w:r>
            <w:r>
              <w:rPr>
                <w:sz w:val="20"/>
              </w:rPr>
              <w:t>The</w:t>
            </w:r>
            <w:r>
              <w:rPr>
                <w:spacing w:val="-10"/>
                <w:sz w:val="20"/>
              </w:rPr>
              <w:t> </w:t>
            </w:r>
            <w:r>
              <w:rPr>
                <w:sz w:val="20"/>
              </w:rPr>
              <w:t>procuring</w:t>
            </w:r>
            <w:r>
              <w:rPr>
                <w:spacing w:val="-9"/>
                <w:sz w:val="20"/>
              </w:rPr>
              <w:t> </w:t>
            </w:r>
            <w:r>
              <w:rPr>
                <w:sz w:val="20"/>
              </w:rPr>
              <w:t>entities</w:t>
            </w:r>
            <w:r>
              <w:rPr>
                <w:spacing w:val="-11"/>
                <w:sz w:val="20"/>
              </w:rPr>
              <w:t> </w:t>
            </w:r>
            <w:r>
              <w:rPr>
                <w:sz w:val="20"/>
              </w:rPr>
              <w:t>are</w:t>
            </w:r>
            <w:r>
              <w:rPr>
                <w:spacing w:val="-10"/>
                <w:sz w:val="20"/>
              </w:rPr>
              <w:t> </w:t>
            </w:r>
            <w:r>
              <w:rPr>
                <w:sz w:val="20"/>
              </w:rPr>
              <w:t>identified</w:t>
            </w:r>
            <w:r>
              <w:rPr>
                <w:spacing w:val="-9"/>
                <w:sz w:val="20"/>
              </w:rPr>
              <w:t> </w:t>
            </w:r>
            <w:r>
              <w:rPr>
                <w:sz w:val="20"/>
              </w:rPr>
              <w:t>by</w:t>
            </w:r>
            <w:r>
              <w:rPr>
                <w:spacing w:val="-9"/>
                <w:sz w:val="20"/>
              </w:rPr>
              <w:t> </w:t>
            </w:r>
            <w:r>
              <w:rPr>
                <w:sz w:val="20"/>
              </w:rPr>
              <w:t>the</w:t>
            </w:r>
            <w:r>
              <w:rPr>
                <w:spacing w:val="-10"/>
                <w:sz w:val="20"/>
              </w:rPr>
              <w:t> </w:t>
            </w:r>
            <w:r>
              <w:rPr>
                <w:sz w:val="20"/>
              </w:rPr>
              <w:t>private</w:t>
            </w:r>
            <w:r>
              <w:rPr>
                <w:spacing w:val="-10"/>
                <w:sz w:val="20"/>
              </w:rPr>
              <w:t> </w:t>
            </w:r>
            <w:r>
              <w:rPr>
                <w:sz w:val="20"/>
              </w:rPr>
              <w:t>sector</w:t>
            </w:r>
            <w:r>
              <w:rPr>
                <w:spacing w:val="-9"/>
                <w:sz w:val="20"/>
              </w:rPr>
              <w:t> </w:t>
            </w:r>
            <w:r>
              <w:rPr>
                <w:sz w:val="20"/>
              </w:rPr>
              <w:t>experts</w:t>
            </w:r>
          </w:p>
          <w:p>
            <w:pPr>
              <w:pStyle w:val="TableParagraph"/>
              <w:spacing w:line="230" w:lineRule="exact"/>
              <w:ind w:left="107" w:right="93"/>
              <w:jc w:val="both"/>
              <w:rPr>
                <w:sz w:val="20"/>
              </w:rPr>
            </w:pPr>
            <w:r>
              <w:rPr>
                <w:sz w:val="20"/>
              </w:rPr>
              <w:t>who</w:t>
            </w:r>
            <w:r>
              <w:rPr>
                <w:spacing w:val="-11"/>
                <w:sz w:val="20"/>
              </w:rPr>
              <w:t> </w:t>
            </w:r>
            <w:r>
              <w:rPr>
                <w:sz w:val="20"/>
              </w:rPr>
              <w:t>respond</w:t>
            </w:r>
            <w:r>
              <w:rPr>
                <w:spacing w:val="-11"/>
                <w:sz w:val="20"/>
              </w:rPr>
              <w:t> </w:t>
            </w:r>
            <w:r>
              <w:rPr>
                <w:sz w:val="20"/>
              </w:rPr>
              <w:t>the</w:t>
            </w:r>
            <w:r>
              <w:rPr>
                <w:spacing w:val="-12"/>
                <w:sz w:val="20"/>
              </w:rPr>
              <w:t> </w:t>
            </w:r>
            <w:r>
              <w:rPr>
                <w:sz w:val="20"/>
              </w:rPr>
              <w:t>market</w:t>
            </w:r>
            <w:r>
              <w:rPr>
                <w:spacing w:val="-12"/>
                <w:sz w:val="20"/>
              </w:rPr>
              <w:t> </w:t>
            </w:r>
            <w:r>
              <w:rPr>
                <w:sz w:val="20"/>
              </w:rPr>
              <w:t>competition</w:t>
            </w:r>
            <w:r>
              <w:rPr>
                <w:spacing w:val="-11"/>
                <w:sz w:val="20"/>
              </w:rPr>
              <w:t> </w:t>
            </w:r>
            <w:r>
              <w:rPr>
                <w:sz w:val="20"/>
              </w:rPr>
              <w:t>questionnaire</w:t>
            </w:r>
            <w:r>
              <w:rPr>
                <w:spacing w:val="-13"/>
                <w:sz w:val="20"/>
              </w:rPr>
              <w:t> </w:t>
            </w:r>
            <w:r>
              <w:rPr>
                <w:sz w:val="20"/>
              </w:rPr>
              <w:t>based</w:t>
            </w:r>
            <w:r>
              <w:rPr>
                <w:spacing w:val="-10"/>
                <w:sz w:val="20"/>
              </w:rPr>
              <w:t> </w:t>
            </w:r>
            <w:r>
              <w:rPr>
                <w:sz w:val="20"/>
              </w:rPr>
              <w:t>on</w:t>
            </w:r>
            <w:r>
              <w:rPr>
                <w:spacing w:val="-13"/>
                <w:sz w:val="20"/>
              </w:rPr>
              <w:t> </w:t>
            </w:r>
            <w:r>
              <w:rPr>
                <w:sz w:val="20"/>
              </w:rPr>
              <w:t>their</w:t>
            </w:r>
            <w:r>
              <w:rPr>
                <w:spacing w:val="-10"/>
                <w:sz w:val="20"/>
              </w:rPr>
              <w:t> </w:t>
            </w:r>
            <w:r>
              <w:rPr>
                <w:sz w:val="20"/>
              </w:rPr>
              <w:t>experience and knowledge or based on reliable publicly available data.</w:t>
            </w:r>
          </w:p>
        </w:tc>
      </w:tr>
    </w:tbl>
    <w:p>
      <w:pPr>
        <w:spacing w:before="1"/>
        <w:ind w:left="359" w:right="354" w:firstLine="0"/>
        <w:jc w:val="both"/>
        <w:rPr>
          <w:sz w:val="20"/>
        </w:rPr>
      </w:pPr>
      <w:r>
        <w:rPr>
          <w:i/>
          <w:sz w:val="20"/>
        </w:rPr>
        <w:t>Note</w:t>
      </w:r>
      <w:r>
        <w:rPr>
          <w:sz w:val="20"/>
        </w:rPr>
        <w:t>: Sector - to be considered where a procurement category (e.g., for goods, works, or services - including both consulting</w:t>
      </w:r>
      <w:r>
        <w:rPr>
          <w:spacing w:val="-1"/>
          <w:sz w:val="20"/>
        </w:rPr>
        <w:t> </w:t>
      </w:r>
      <w:r>
        <w:rPr>
          <w:sz w:val="20"/>
        </w:rPr>
        <w:t>and</w:t>
      </w:r>
      <w:r>
        <w:rPr>
          <w:spacing w:val="-1"/>
          <w:sz w:val="20"/>
        </w:rPr>
        <w:t> </w:t>
      </w:r>
      <w:r>
        <w:rPr>
          <w:sz w:val="20"/>
        </w:rPr>
        <w:t>non-consulting</w:t>
      </w:r>
      <w:r>
        <w:rPr>
          <w:spacing w:val="-3"/>
          <w:sz w:val="20"/>
        </w:rPr>
        <w:t> </w:t>
      </w:r>
      <w:r>
        <w:rPr>
          <w:sz w:val="20"/>
        </w:rPr>
        <w:t>services)</w:t>
      </w:r>
      <w:r>
        <w:rPr>
          <w:spacing w:val="-1"/>
          <w:sz w:val="20"/>
        </w:rPr>
        <w:t> </w:t>
      </w:r>
      <w:r>
        <w:rPr>
          <w:sz w:val="20"/>
        </w:rPr>
        <w:t>determines</w:t>
      </w:r>
      <w:r>
        <w:rPr>
          <w:spacing w:val="-3"/>
          <w:sz w:val="20"/>
        </w:rPr>
        <w:t> </w:t>
      </w:r>
      <w:r>
        <w:rPr>
          <w:sz w:val="20"/>
        </w:rPr>
        <w:t>the</w:t>
      </w:r>
      <w:r>
        <w:rPr>
          <w:spacing w:val="-2"/>
          <w:sz w:val="20"/>
        </w:rPr>
        <w:t> </w:t>
      </w:r>
      <w:r>
        <w:rPr>
          <w:sz w:val="20"/>
        </w:rPr>
        <w:t>procurement</w:t>
      </w:r>
      <w:r>
        <w:rPr>
          <w:spacing w:val="-2"/>
          <w:sz w:val="20"/>
        </w:rPr>
        <w:t> </w:t>
      </w:r>
      <w:r>
        <w:rPr>
          <w:sz w:val="20"/>
        </w:rPr>
        <w:t>process</w:t>
      </w:r>
      <w:r>
        <w:rPr>
          <w:spacing w:val="-3"/>
          <w:sz w:val="20"/>
        </w:rPr>
        <w:t> </w:t>
      </w:r>
      <w:r>
        <w:rPr>
          <w:sz w:val="20"/>
        </w:rPr>
        <w:t>or</w:t>
      </w:r>
      <w:r>
        <w:rPr>
          <w:spacing w:val="-1"/>
          <w:sz w:val="20"/>
        </w:rPr>
        <w:t> </w:t>
      </w:r>
      <w:r>
        <w:rPr>
          <w:sz w:val="20"/>
        </w:rPr>
        <w:t>the</w:t>
      </w:r>
      <w:r>
        <w:rPr>
          <w:spacing w:val="-2"/>
          <w:sz w:val="20"/>
        </w:rPr>
        <w:t> </w:t>
      </w:r>
      <w:r>
        <w:rPr>
          <w:sz w:val="20"/>
        </w:rPr>
        <w:t>applicable</w:t>
      </w:r>
      <w:r>
        <w:rPr>
          <w:spacing w:val="-2"/>
          <w:sz w:val="20"/>
        </w:rPr>
        <w:t> </w:t>
      </w:r>
      <w:r>
        <w:rPr>
          <w:sz w:val="20"/>
        </w:rPr>
        <w:t>regulatory</w:t>
      </w:r>
      <w:r>
        <w:rPr>
          <w:spacing w:val="-1"/>
          <w:sz w:val="20"/>
        </w:rPr>
        <w:t> </w:t>
      </w:r>
      <w:r>
        <w:rPr>
          <w:sz w:val="20"/>
        </w:rPr>
        <w:t>framework. Defense procurement, concessions and PPPs are excluded from the scope of this analysis.</w:t>
      </w:r>
    </w:p>
    <w:p>
      <w:pPr>
        <w:spacing w:before="0"/>
        <w:ind w:left="359" w:right="354" w:firstLine="0"/>
        <w:jc w:val="both"/>
        <w:rPr>
          <w:sz w:val="20"/>
        </w:rPr>
      </w:pPr>
      <w:r>
        <w:rPr>
          <w:sz w:val="20"/>
        </w:rPr>
        <w:t>Value - to be considered where a value of a proposed contract determines a procurement process or an applicable regulatory framework. Legally established thresholds usually distinguish between tenders that should be carried out under an open and competitive procedure (defined as “high-value” for the purposes of this questionnaire) and restricted,</w:t>
      </w:r>
      <w:r>
        <w:rPr>
          <w:spacing w:val="-5"/>
          <w:sz w:val="20"/>
        </w:rPr>
        <w:t> </w:t>
      </w:r>
      <w:r>
        <w:rPr>
          <w:sz w:val="20"/>
        </w:rPr>
        <w:t>selective,</w:t>
      </w:r>
      <w:r>
        <w:rPr>
          <w:spacing w:val="-5"/>
          <w:sz w:val="20"/>
        </w:rPr>
        <w:t> </w:t>
      </w:r>
      <w:r>
        <w:rPr>
          <w:sz w:val="20"/>
        </w:rPr>
        <w:t>or</w:t>
      </w:r>
      <w:r>
        <w:rPr>
          <w:spacing w:val="-7"/>
          <w:sz w:val="20"/>
        </w:rPr>
        <w:t> </w:t>
      </w:r>
      <w:r>
        <w:rPr>
          <w:sz w:val="20"/>
        </w:rPr>
        <w:t>limited</w:t>
      </w:r>
      <w:r>
        <w:rPr>
          <w:spacing w:val="-7"/>
          <w:sz w:val="20"/>
        </w:rPr>
        <w:t> </w:t>
      </w:r>
      <w:r>
        <w:rPr>
          <w:sz w:val="20"/>
        </w:rPr>
        <w:t>procurement</w:t>
      </w:r>
      <w:r>
        <w:rPr>
          <w:spacing w:val="-8"/>
          <w:sz w:val="20"/>
        </w:rPr>
        <w:t> </w:t>
      </w:r>
      <w:r>
        <w:rPr>
          <w:sz w:val="20"/>
        </w:rPr>
        <w:t>(defined</w:t>
      </w:r>
      <w:r>
        <w:rPr>
          <w:spacing w:val="-7"/>
          <w:sz w:val="20"/>
        </w:rPr>
        <w:t> </w:t>
      </w:r>
      <w:r>
        <w:rPr>
          <w:sz w:val="20"/>
        </w:rPr>
        <w:t>as</w:t>
      </w:r>
      <w:r>
        <w:rPr>
          <w:spacing w:val="-6"/>
          <w:sz w:val="20"/>
        </w:rPr>
        <w:t> </w:t>
      </w:r>
      <w:r>
        <w:rPr>
          <w:sz w:val="20"/>
        </w:rPr>
        <w:t>“low-value”</w:t>
      </w:r>
      <w:r>
        <w:rPr>
          <w:spacing w:val="-5"/>
          <w:sz w:val="20"/>
        </w:rPr>
        <w:t> </w:t>
      </w:r>
      <w:r>
        <w:rPr>
          <w:sz w:val="20"/>
        </w:rPr>
        <w:t>for</w:t>
      </w:r>
      <w:r>
        <w:rPr>
          <w:spacing w:val="-5"/>
          <w:sz w:val="20"/>
        </w:rPr>
        <w:t> </w:t>
      </w:r>
      <w:r>
        <w:rPr>
          <w:sz w:val="20"/>
        </w:rPr>
        <w:t>the</w:t>
      </w:r>
      <w:r>
        <w:rPr>
          <w:spacing w:val="-5"/>
          <w:sz w:val="20"/>
        </w:rPr>
        <w:t> </w:t>
      </w:r>
      <w:r>
        <w:rPr>
          <w:sz w:val="20"/>
        </w:rPr>
        <w:t>purposes</w:t>
      </w:r>
      <w:r>
        <w:rPr>
          <w:spacing w:val="-6"/>
          <w:sz w:val="20"/>
        </w:rPr>
        <w:t> </w:t>
      </w:r>
      <w:r>
        <w:rPr>
          <w:sz w:val="20"/>
        </w:rPr>
        <w:t>of</w:t>
      </w:r>
      <w:r>
        <w:rPr>
          <w:spacing w:val="-5"/>
          <w:sz w:val="20"/>
        </w:rPr>
        <w:t> </w:t>
      </w:r>
      <w:r>
        <w:rPr>
          <w:sz w:val="20"/>
        </w:rPr>
        <w:t>this</w:t>
      </w:r>
      <w:r>
        <w:rPr>
          <w:spacing w:val="-6"/>
          <w:sz w:val="20"/>
        </w:rPr>
        <w:t> </w:t>
      </w:r>
      <w:r>
        <w:rPr>
          <w:sz w:val="20"/>
        </w:rPr>
        <w:t>questionnaire).</w:t>
      </w:r>
      <w:r>
        <w:rPr>
          <w:spacing w:val="-7"/>
          <w:sz w:val="20"/>
        </w:rPr>
        <w:t> </w:t>
      </w:r>
      <w:r>
        <w:rPr>
          <w:sz w:val="20"/>
        </w:rPr>
        <w:t>Contracts that</w:t>
      </w:r>
      <w:r>
        <w:rPr>
          <w:spacing w:val="-4"/>
          <w:sz w:val="20"/>
        </w:rPr>
        <w:t> </w:t>
      </w:r>
      <w:r>
        <w:rPr>
          <w:sz w:val="20"/>
        </w:rPr>
        <w:t>are</w:t>
      </w:r>
      <w:r>
        <w:rPr>
          <w:spacing w:val="-3"/>
          <w:sz w:val="20"/>
        </w:rPr>
        <w:t> </w:t>
      </w:r>
      <w:r>
        <w:rPr>
          <w:sz w:val="20"/>
        </w:rPr>
        <w:t>not</w:t>
      </w:r>
      <w:r>
        <w:rPr>
          <w:spacing w:val="-4"/>
          <w:sz w:val="20"/>
        </w:rPr>
        <w:t> </w:t>
      </w:r>
      <w:r>
        <w:rPr>
          <w:sz w:val="20"/>
        </w:rPr>
        <w:t>covered</w:t>
      </w:r>
      <w:r>
        <w:rPr>
          <w:spacing w:val="-2"/>
          <w:sz w:val="20"/>
        </w:rPr>
        <w:t> </w:t>
      </w:r>
      <w:r>
        <w:rPr>
          <w:sz w:val="20"/>
        </w:rPr>
        <w:t>under</w:t>
      </w:r>
      <w:r>
        <w:rPr>
          <w:spacing w:val="-3"/>
          <w:sz w:val="20"/>
        </w:rPr>
        <w:t> </w:t>
      </w:r>
      <w:r>
        <w:rPr>
          <w:sz w:val="20"/>
        </w:rPr>
        <w:t>the</w:t>
      </w:r>
      <w:r>
        <w:rPr>
          <w:spacing w:val="-6"/>
          <w:sz w:val="20"/>
        </w:rPr>
        <w:t> </w:t>
      </w:r>
      <w:r>
        <w:rPr>
          <w:sz w:val="20"/>
        </w:rPr>
        <w:t>public</w:t>
      </w:r>
      <w:r>
        <w:rPr>
          <w:spacing w:val="-3"/>
          <w:sz w:val="20"/>
        </w:rPr>
        <w:t> </w:t>
      </w:r>
      <w:r>
        <w:rPr>
          <w:sz w:val="20"/>
        </w:rPr>
        <w:t>procurement</w:t>
      </w:r>
      <w:r>
        <w:rPr>
          <w:spacing w:val="-4"/>
          <w:sz w:val="20"/>
        </w:rPr>
        <w:t> </w:t>
      </w:r>
      <w:r>
        <w:rPr>
          <w:sz w:val="20"/>
        </w:rPr>
        <w:t>regulatory</w:t>
      </w:r>
      <w:r>
        <w:rPr>
          <w:spacing w:val="-5"/>
          <w:sz w:val="20"/>
        </w:rPr>
        <w:t> </w:t>
      </w:r>
      <w:r>
        <w:rPr>
          <w:sz w:val="20"/>
        </w:rPr>
        <w:t>framework</w:t>
      </w:r>
      <w:r>
        <w:rPr>
          <w:spacing w:val="-2"/>
          <w:sz w:val="20"/>
        </w:rPr>
        <w:t> </w:t>
      </w:r>
      <w:r>
        <w:rPr>
          <w:sz w:val="20"/>
        </w:rPr>
        <w:t>(for</w:t>
      </w:r>
      <w:r>
        <w:rPr>
          <w:spacing w:val="-3"/>
          <w:sz w:val="20"/>
        </w:rPr>
        <w:t> </w:t>
      </w:r>
      <w:r>
        <w:rPr>
          <w:sz w:val="20"/>
        </w:rPr>
        <w:t>example,</w:t>
      </w:r>
      <w:r>
        <w:rPr>
          <w:spacing w:val="-3"/>
          <w:sz w:val="20"/>
        </w:rPr>
        <w:t> </w:t>
      </w:r>
      <w:r>
        <w:rPr>
          <w:sz w:val="20"/>
        </w:rPr>
        <w:t>very</w:t>
      </w:r>
      <w:r>
        <w:rPr>
          <w:spacing w:val="-5"/>
          <w:sz w:val="20"/>
        </w:rPr>
        <w:t> </w:t>
      </w:r>
      <w:r>
        <w:rPr>
          <w:sz w:val="20"/>
        </w:rPr>
        <w:t>small</w:t>
      </w:r>
      <w:r>
        <w:rPr>
          <w:spacing w:val="-4"/>
          <w:sz w:val="20"/>
        </w:rPr>
        <w:t> </w:t>
      </w:r>
      <w:r>
        <w:rPr>
          <w:sz w:val="20"/>
        </w:rPr>
        <w:t>values)</w:t>
      </w:r>
      <w:r>
        <w:rPr>
          <w:spacing w:val="-3"/>
          <w:sz w:val="20"/>
        </w:rPr>
        <w:t> </w:t>
      </w:r>
      <w:r>
        <w:rPr>
          <w:sz w:val="20"/>
        </w:rPr>
        <w:t>fall</w:t>
      </w:r>
      <w:r>
        <w:rPr>
          <w:spacing w:val="-1"/>
          <w:sz w:val="20"/>
        </w:rPr>
        <w:t> </w:t>
      </w:r>
      <w:r>
        <w:rPr>
          <w:sz w:val="20"/>
        </w:rPr>
        <w:t>outside the scope of the topic.</w:t>
      </w:r>
    </w:p>
    <w:p>
      <w:pPr>
        <w:pStyle w:val="ListParagraph"/>
        <w:numPr>
          <w:ilvl w:val="1"/>
          <w:numId w:val="80"/>
        </w:numPr>
        <w:tabs>
          <w:tab w:pos="856" w:val="left" w:leader="none"/>
        </w:tabs>
        <w:spacing w:line="240" w:lineRule="auto" w:before="228" w:after="0"/>
        <w:ind w:left="856" w:right="0" w:hanging="496"/>
        <w:jc w:val="left"/>
        <w:rPr>
          <w:b/>
          <w:sz w:val="22"/>
        </w:rPr>
      </w:pPr>
      <w:r>
        <w:rPr>
          <w:b/>
          <w:color w:val="4471C4"/>
          <w:sz w:val="22"/>
        </w:rPr>
        <w:t>BIDDING</w:t>
      </w:r>
      <w:r>
        <w:rPr>
          <w:b/>
          <w:color w:val="4471C4"/>
          <w:spacing w:val="-5"/>
          <w:sz w:val="22"/>
        </w:rPr>
        <w:t> </w:t>
      </w:r>
      <w:r>
        <w:rPr>
          <w:b/>
          <w:color w:val="4471C4"/>
          <w:sz w:val="22"/>
        </w:rPr>
        <w:t>FOR</w:t>
      </w:r>
      <w:r>
        <w:rPr>
          <w:b/>
          <w:color w:val="4471C4"/>
          <w:spacing w:val="-6"/>
          <w:sz w:val="22"/>
        </w:rPr>
        <w:t> </w:t>
      </w:r>
      <w:r>
        <w:rPr>
          <w:b/>
          <w:color w:val="4471C4"/>
          <w:sz w:val="22"/>
        </w:rPr>
        <w:t>PUBLIC</w:t>
      </w:r>
      <w:r>
        <w:rPr>
          <w:b/>
          <w:color w:val="4471C4"/>
          <w:spacing w:val="-6"/>
          <w:sz w:val="22"/>
        </w:rPr>
        <w:t> </w:t>
      </w:r>
      <w:r>
        <w:rPr>
          <w:b/>
          <w:color w:val="4471C4"/>
          <w:spacing w:val="-2"/>
          <w:sz w:val="22"/>
        </w:rPr>
        <w:t>CONTRACTS</w:t>
      </w:r>
    </w:p>
    <w:p>
      <w:pPr>
        <w:pStyle w:val="BodyText"/>
        <w:rPr>
          <w:b/>
        </w:rPr>
      </w:pPr>
    </w:p>
    <w:p>
      <w:pPr>
        <w:pStyle w:val="ListParagraph"/>
        <w:numPr>
          <w:ilvl w:val="0"/>
          <w:numId w:val="81"/>
        </w:numPr>
        <w:tabs>
          <w:tab w:pos="719" w:val="left" w:leader="none"/>
        </w:tabs>
        <w:spacing w:line="240" w:lineRule="auto" w:before="0" w:after="0"/>
        <w:ind w:left="719" w:right="355" w:hanging="360"/>
        <w:jc w:val="left"/>
        <w:rPr>
          <w:i/>
          <w:sz w:val="22"/>
        </w:rPr>
      </w:pPr>
      <w:r>
        <w:rPr>
          <w:b/>
          <w:sz w:val="22"/>
        </w:rPr>
        <w:t>What</w:t>
      </w:r>
      <w:r>
        <w:rPr>
          <w:b/>
          <w:spacing w:val="79"/>
          <w:sz w:val="22"/>
        </w:rPr>
        <w:t> </w:t>
      </w:r>
      <w:r>
        <w:rPr>
          <w:b/>
          <w:sz w:val="22"/>
        </w:rPr>
        <w:t>are</w:t>
      </w:r>
      <w:r>
        <w:rPr>
          <w:b/>
          <w:spacing w:val="76"/>
          <w:sz w:val="22"/>
        </w:rPr>
        <w:t> </w:t>
      </w:r>
      <w:r>
        <w:rPr>
          <w:b/>
          <w:sz w:val="22"/>
        </w:rPr>
        <w:t>the</w:t>
      </w:r>
      <w:r>
        <w:rPr>
          <w:b/>
          <w:spacing w:val="76"/>
          <w:sz w:val="22"/>
        </w:rPr>
        <w:t> </w:t>
      </w:r>
      <w:r>
        <w:rPr>
          <w:b/>
          <w:sz w:val="22"/>
        </w:rPr>
        <w:t>three</w:t>
      </w:r>
      <w:r>
        <w:rPr>
          <w:b/>
          <w:spacing w:val="79"/>
          <w:sz w:val="22"/>
        </w:rPr>
        <w:t> </w:t>
      </w:r>
      <w:r>
        <w:rPr>
          <w:b/>
          <w:sz w:val="22"/>
        </w:rPr>
        <w:t>central/federal</w:t>
      </w:r>
      <w:r>
        <w:rPr>
          <w:b/>
          <w:spacing w:val="77"/>
          <w:sz w:val="22"/>
        </w:rPr>
        <w:t> </w:t>
      </w:r>
      <w:r>
        <w:rPr>
          <w:b/>
          <w:sz w:val="22"/>
        </w:rPr>
        <w:t>government</w:t>
      </w:r>
      <w:r>
        <w:rPr>
          <w:b/>
          <w:spacing w:val="77"/>
          <w:sz w:val="22"/>
        </w:rPr>
        <w:t> </w:t>
      </w:r>
      <w:r>
        <w:rPr>
          <w:b/>
          <w:sz w:val="22"/>
        </w:rPr>
        <w:t>entities</w:t>
      </w:r>
      <w:r>
        <w:rPr>
          <w:b/>
          <w:spacing w:val="76"/>
          <w:sz w:val="22"/>
        </w:rPr>
        <w:t> </w:t>
      </w:r>
      <w:r>
        <w:rPr>
          <w:b/>
          <w:sz w:val="22"/>
        </w:rPr>
        <w:t>that</w:t>
      </w:r>
      <w:r>
        <w:rPr>
          <w:b/>
          <w:spacing w:val="79"/>
          <w:sz w:val="22"/>
        </w:rPr>
        <w:t> </w:t>
      </w:r>
      <w:r>
        <w:rPr>
          <w:b/>
          <w:sz w:val="22"/>
        </w:rPr>
        <w:t>have</w:t>
      </w:r>
      <w:r>
        <w:rPr>
          <w:b/>
          <w:spacing w:val="79"/>
          <w:sz w:val="22"/>
        </w:rPr>
        <w:t> </w:t>
      </w:r>
      <w:r>
        <w:rPr>
          <w:b/>
          <w:sz w:val="22"/>
        </w:rPr>
        <w:t>conducted</w:t>
      </w:r>
      <w:r>
        <w:rPr>
          <w:b/>
          <w:spacing w:val="76"/>
          <w:sz w:val="22"/>
        </w:rPr>
        <w:t> </w:t>
      </w:r>
      <w:r>
        <w:rPr>
          <w:b/>
          <w:sz w:val="22"/>
        </w:rPr>
        <w:t>the</w:t>
      </w:r>
      <w:r>
        <w:rPr>
          <w:b/>
          <w:spacing w:val="76"/>
          <w:sz w:val="22"/>
        </w:rPr>
        <w:t> </w:t>
      </w:r>
      <w:r>
        <w:rPr>
          <w:b/>
          <w:sz w:val="22"/>
        </w:rPr>
        <w:t>largest procurements by number of tenders in your economy in the last three years? </w:t>
      </w:r>
      <w:r>
        <w:rPr>
          <w:i/>
          <w:sz w:val="22"/>
        </w:rPr>
        <w:t>(not scored)</w:t>
      </w:r>
      <w:r>
        <w:rPr>
          <w:i/>
          <w:spacing w:val="40"/>
          <w:sz w:val="22"/>
        </w:rPr>
        <w:t> </w:t>
      </w:r>
      <w:r>
        <w:rPr>
          <w:i/>
          <w:sz w:val="22"/>
        </w:rPr>
        <w:t>Please,</w:t>
      </w:r>
      <w:r>
        <w:rPr>
          <w:i/>
          <w:spacing w:val="-7"/>
          <w:sz w:val="22"/>
        </w:rPr>
        <w:t> </w:t>
      </w:r>
      <w:r>
        <w:rPr>
          <w:i/>
          <w:sz w:val="22"/>
        </w:rPr>
        <w:t>list</w:t>
      </w:r>
      <w:r>
        <w:rPr>
          <w:i/>
          <w:spacing w:val="-8"/>
          <w:sz w:val="22"/>
        </w:rPr>
        <w:t> </w:t>
      </w:r>
      <w:r>
        <w:rPr>
          <w:i/>
          <w:sz w:val="22"/>
        </w:rPr>
        <w:t>the</w:t>
      </w:r>
      <w:r>
        <w:rPr>
          <w:i/>
          <w:spacing w:val="-9"/>
          <w:sz w:val="22"/>
        </w:rPr>
        <w:t> </w:t>
      </w:r>
      <w:r>
        <w:rPr>
          <w:i/>
          <w:sz w:val="22"/>
        </w:rPr>
        <w:t>three</w:t>
      </w:r>
      <w:r>
        <w:rPr>
          <w:i/>
          <w:spacing w:val="-7"/>
          <w:sz w:val="22"/>
        </w:rPr>
        <w:t> </w:t>
      </w:r>
      <w:r>
        <w:rPr>
          <w:i/>
          <w:sz w:val="22"/>
        </w:rPr>
        <w:t>procuring</w:t>
      </w:r>
      <w:r>
        <w:rPr>
          <w:i/>
          <w:spacing w:val="-7"/>
          <w:sz w:val="22"/>
        </w:rPr>
        <w:t> </w:t>
      </w:r>
      <w:r>
        <w:rPr>
          <w:i/>
          <w:sz w:val="22"/>
        </w:rPr>
        <w:t>entities</w:t>
      </w:r>
      <w:r>
        <w:rPr>
          <w:i/>
          <w:spacing w:val="-9"/>
          <w:sz w:val="22"/>
        </w:rPr>
        <w:t> </w:t>
      </w:r>
      <w:r>
        <w:rPr>
          <w:i/>
          <w:sz w:val="22"/>
        </w:rPr>
        <w:t>in</w:t>
      </w:r>
      <w:r>
        <w:rPr>
          <w:i/>
          <w:spacing w:val="-9"/>
          <w:sz w:val="22"/>
        </w:rPr>
        <w:t> </w:t>
      </w:r>
      <w:r>
        <w:rPr>
          <w:i/>
          <w:sz w:val="22"/>
        </w:rPr>
        <w:t>the</w:t>
      </w:r>
      <w:r>
        <w:rPr>
          <w:i/>
          <w:spacing w:val="-9"/>
          <w:sz w:val="22"/>
        </w:rPr>
        <w:t> </w:t>
      </w:r>
      <w:r>
        <w:rPr>
          <w:i/>
          <w:sz w:val="22"/>
        </w:rPr>
        <w:t>order</w:t>
      </w:r>
      <w:r>
        <w:rPr>
          <w:i/>
          <w:spacing w:val="-7"/>
          <w:sz w:val="22"/>
        </w:rPr>
        <w:t> </w:t>
      </w:r>
      <w:r>
        <w:rPr>
          <w:i/>
          <w:sz w:val="22"/>
        </w:rPr>
        <w:t>of</w:t>
      </w:r>
      <w:r>
        <w:rPr>
          <w:i/>
          <w:spacing w:val="-6"/>
          <w:sz w:val="22"/>
        </w:rPr>
        <w:t> </w:t>
      </w:r>
      <w:r>
        <w:rPr>
          <w:i/>
          <w:sz w:val="22"/>
        </w:rPr>
        <w:t>importance,</w:t>
      </w:r>
      <w:r>
        <w:rPr>
          <w:i/>
          <w:spacing w:val="-9"/>
          <w:sz w:val="22"/>
        </w:rPr>
        <w:t> </w:t>
      </w:r>
      <w:r>
        <w:rPr>
          <w:i/>
          <w:sz w:val="22"/>
        </w:rPr>
        <w:t>starting</w:t>
      </w:r>
      <w:r>
        <w:rPr>
          <w:i/>
          <w:spacing w:val="-7"/>
          <w:sz w:val="22"/>
        </w:rPr>
        <w:t> </w:t>
      </w:r>
      <w:r>
        <w:rPr>
          <w:i/>
          <w:sz w:val="22"/>
        </w:rPr>
        <w:t>with</w:t>
      </w:r>
      <w:r>
        <w:rPr>
          <w:i/>
          <w:spacing w:val="-10"/>
          <w:sz w:val="22"/>
        </w:rPr>
        <w:t> </w:t>
      </w:r>
      <w:r>
        <w:rPr>
          <w:i/>
          <w:sz w:val="22"/>
        </w:rPr>
        <w:t>the</w:t>
      </w:r>
      <w:r>
        <w:rPr>
          <w:i/>
          <w:spacing w:val="-7"/>
          <w:sz w:val="22"/>
        </w:rPr>
        <w:t> </w:t>
      </w:r>
      <w:r>
        <w:rPr>
          <w:i/>
          <w:sz w:val="22"/>
        </w:rPr>
        <w:t>one</w:t>
      </w:r>
      <w:r>
        <w:rPr>
          <w:i/>
          <w:spacing w:val="-9"/>
          <w:sz w:val="22"/>
        </w:rPr>
        <w:t> </w:t>
      </w:r>
      <w:r>
        <w:rPr>
          <w:i/>
          <w:sz w:val="22"/>
        </w:rPr>
        <w:t>that</w:t>
      </w:r>
      <w:r>
        <w:rPr>
          <w:i/>
          <w:spacing w:val="-6"/>
          <w:sz w:val="22"/>
        </w:rPr>
        <w:t> </w:t>
      </w:r>
      <w:r>
        <w:rPr>
          <w:i/>
          <w:sz w:val="22"/>
        </w:rPr>
        <w:t>has</w:t>
      </w:r>
      <w:r>
        <w:rPr>
          <w:i/>
          <w:spacing w:val="-7"/>
          <w:sz w:val="22"/>
        </w:rPr>
        <w:t> </w:t>
      </w:r>
      <w:r>
        <w:rPr>
          <w:i/>
          <w:sz w:val="22"/>
        </w:rPr>
        <w:t>issued the most tenders.</w:t>
      </w:r>
    </w:p>
    <w:p>
      <w:pPr>
        <w:pStyle w:val="BodyText"/>
        <w:spacing w:line="252" w:lineRule="exact" w:before="1"/>
        <w:ind w:left="719"/>
      </w:pPr>
      <w:r>
        <w:rPr/>
        <w:t>1a.</w:t>
      </w:r>
      <w:r>
        <w:rPr>
          <w:spacing w:val="77"/>
          <w:w w:val="150"/>
        </w:rPr>
        <w:t> </w:t>
      </w:r>
      <w:r>
        <w:rPr/>
        <w:t>Name</w:t>
      </w:r>
      <w:r>
        <w:rPr>
          <w:spacing w:val="-2"/>
        </w:rPr>
        <w:t> </w:t>
      </w:r>
      <w:r>
        <w:rPr/>
        <w:t>of</w:t>
      </w:r>
      <w:r>
        <w:rPr>
          <w:spacing w:val="-2"/>
        </w:rPr>
        <w:t> </w:t>
      </w:r>
      <w:r>
        <w:rPr/>
        <w:t>the</w:t>
      </w:r>
      <w:r>
        <w:rPr>
          <w:spacing w:val="-2"/>
        </w:rPr>
        <w:t> </w:t>
      </w:r>
      <w:r>
        <w:rPr/>
        <w:t>procuring</w:t>
      </w:r>
      <w:r>
        <w:rPr>
          <w:spacing w:val="-3"/>
        </w:rPr>
        <w:t> </w:t>
      </w:r>
      <w:r>
        <w:rPr/>
        <w:t>entity</w:t>
      </w:r>
      <w:r>
        <w:rPr>
          <w:spacing w:val="-2"/>
        </w:rPr>
        <w:t> (largest):</w:t>
      </w:r>
    </w:p>
    <w:p>
      <w:pPr>
        <w:pStyle w:val="BodyText"/>
        <w:spacing w:line="252" w:lineRule="exact"/>
        <w:ind w:left="719"/>
      </w:pPr>
      <w:r>
        <w:rPr/>
        <w:t>1b.</w:t>
      </w:r>
      <w:r>
        <w:rPr>
          <w:spacing w:val="66"/>
          <w:w w:val="150"/>
        </w:rPr>
        <w:t> </w:t>
      </w:r>
      <w:r>
        <w:rPr/>
        <w:t>Name</w:t>
      </w:r>
      <w:r>
        <w:rPr>
          <w:spacing w:val="-3"/>
        </w:rPr>
        <w:t> </w:t>
      </w:r>
      <w:r>
        <w:rPr/>
        <w:t>of</w:t>
      </w:r>
      <w:r>
        <w:rPr>
          <w:spacing w:val="-1"/>
        </w:rPr>
        <w:t> </w:t>
      </w:r>
      <w:r>
        <w:rPr/>
        <w:t>the</w:t>
      </w:r>
      <w:r>
        <w:rPr>
          <w:spacing w:val="-3"/>
        </w:rPr>
        <w:t> </w:t>
      </w:r>
      <w:r>
        <w:rPr/>
        <w:t>procuring</w:t>
      </w:r>
      <w:r>
        <w:rPr>
          <w:spacing w:val="-2"/>
        </w:rPr>
        <w:t> </w:t>
      </w:r>
      <w:r>
        <w:rPr/>
        <w:t>entity</w:t>
      </w:r>
      <w:r>
        <w:rPr>
          <w:spacing w:val="-3"/>
        </w:rPr>
        <w:t> </w:t>
      </w:r>
      <w:r>
        <w:rPr/>
        <w:t>(second</w:t>
      </w:r>
      <w:r>
        <w:rPr>
          <w:spacing w:val="-5"/>
        </w:rPr>
        <w:t> </w:t>
      </w:r>
      <w:r>
        <w:rPr>
          <w:spacing w:val="-2"/>
        </w:rPr>
        <w:t>largest)</w:t>
      </w:r>
    </w:p>
    <w:p>
      <w:pPr>
        <w:pStyle w:val="BodyText"/>
        <w:spacing w:after="0" w:line="252" w:lineRule="exact"/>
        <w:sectPr>
          <w:pgSz w:w="12240" w:h="15840"/>
          <w:pgMar w:header="0" w:footer="522" w:top="1360" w:bottom="720" w:left="1080" w:right="1080"/>
        </w:sectPr>
      </w:pPr>
    </w:p>
    <w:p>
      <w:pPr>
        <w:pStyle w:val="BodyText"/>
        <w:spacing w:before="78"/>
        <w:ind w:left="719"/>
      </w:pPr>
      <w:r>
        <w:rPr/>
        <w:t>1c.</w:t>
      </w:r>
      <w:r>
        <w:rPr>
          <w:spacing w:val="77"/>
          <w:w w:val="150"/>
        </w:rPr>
        <w:t> </w:t>
      </w:r>
      <w:r>
        <w:rPr/>
        <w:t>Name</w:t>
      </w:r>
      <w:r>
        <w:rPr>
          <w:spacing w:val="-2"/>
        </w:rPr>
        <w:t> </w:t>
      </w:r>
      <w:r>
        <w:rPr/>
        <w:t>of</w:t>
      </w:r>
      <w:r>
        <w:rPr>
          <w:spacing w:val="-2"/>
        </w:rPr>
        <w:t> </w:t>
      </w:r>
      <w:r>
        <w:rPr/>
        <w:t>the</w:t>
      </w:r>
      <w:r>
        <w:rPr>
          <w:spacing w:val="-2"/>
        </w:rPr>
        <w:t> </w:t>
      </w:r>
      <w:r>
        <w:rPr/>
        <w:t>procuring</w:t>
      </w:r>
      <w:r>
        <w:rPr>
          <w:spacing w:val="-3"/>
        </w:rPr>
        <w:t> </w:t>
      </w:r>
      <w:r>
        <w:rPr/>
        <w:t>entity</w:t>
      </w:r>
      <w:r>
        <w:rPr>
          <w:spacing w:val="-2"/>
        </w:rPr>
        <w:t> </w:t>
      </w:r>
      <w:r>
        <w:rPr/>
        <w:t>(third</w:t>
      </w:r>
      <w:r>
        <w:rPr>
          <w:spacing w:val="-3"/>
        </w:rPr>
        <w:t> </w:t>
      </w:r>
      <w:r>
        <w:rPr>
          <w:spacing w:val="-2"/>
        </w:rPr>
        <w:t>largest)</w:t>
      </w:r>
    </w:p>
    <w:p>
      <w:pPr>
        <w:pStyle w:val="BodyText"/>
      </w:pPr>
    </w:p>
    <w:p>
      <w:pPr>
        <w:pStyle w:val="ListParagraph"/>
        <w:numPr>
          <w:ilvl w:val="0"/>
          <w:numId w:val="81"/>
        </w:numPr>
        <w:tabs>
          <w:tab w:pos="719" w:val="left" w:leader="none"/>
        </w:tabs>
        <w:spacing w:line="240" w:lineRule="auto" w:before="1" w:after="0"/>
        <w:ind w:left="719" w:right="355" w:hanging="360"/>
        <w:jc w:val="both"/>
        <w:rPr>
          <w:i/>
          <w:sz w:val="22"/>
        </w:rPr>
      </w:pPr>
      <w:r>
        <w:rPr>
          <w:b/>
          <w:sz w:val="22"/>
        </w:rPr>
        <w:t>Is any of the three procuring entities that you have selected a state-owned enterprise or an Independent Authority? </w:t>
      </w:r>
      <w:r>
        <w:rPr>
          <w:sz w:val="22"/>
        </w:rPr>
        <w:t>(Y/N) </w:t>
      </w:r>
      <w:r>
        <w:rPr>
          <w:i/>
          <w:sz w:val="22"/>
        </w:rPr>
        <w:t>(not scored)</w:t>
      </w:r>
    </w:p>
    <w:p>
      <w:pPr>
        <w:pStyle w:val="ListParagraph"/>
        <w:numPr>
          <w:ilvl w:val="0"/>
          <w:numId w:val="81"/>
        </w:numPr>
        <w:tabs>
          <w:tab w:pos="719" w:val="left" w:leader="none"/>
        </w:tabs>
        <w:spacing w:line="240" w:lineRule="auto" w:before="252" w:after="0"/>
        <w:ind w:left="719" w:right="356" w:hanging="360"/>
        <w:jc w:val="both"/>
        <w:rPr>
          <w:i/>
          <w:sz w:val="22"/>
        </w:rPr>
      </w:pPr>
      <w:r>
        <w:rPr>
          <w:b/>
          <w:sz w:val="22"/>
        </w:rPr>
        <w:t>Does any of these SOEs or Independent Authorities have a specific public procurement regulatory framework compared to the other centralized/federal procuring entities? </w:t>
      </w:r>
      <w:r>
        <w:rPr>
          <w:sz w:val="22"/>
        </w:rPr>
        <w:t>(Y/N) </w:t>
      </w:r>
      <w:r>
        <w:rPr>
          <w:i/>
          <w:sz w:val="22"/>
        </w:rPr>
        <w:t>(not </w:t>
      </w:r>
      <w:r>
        <w:rPr>
          <w:i/>
          <w:spacing w:val="-2"/>
          <w:sz w:val="22"/>
        </w:rPr>
        <w:t>scored)</w:t>
      </w:r>
    </w:p>
    <w:p>
      <w:pPr>
        <w:pStyle w:val="BodyText"/>
        <w:rPr>
          <w:i/>
        </w:rPr>
      </w:pPr>
    </w:p>
    <w:p>
      <w:pPr>
        <w:pStyle w:val="ListParagraph"/>
        <w:numPr>
          <w:ilvl w:val="2"/>
          <w:numId w:val="80"/>
        </w:numPr>
        <w:tabs>
          <w:tab w:pos="1022" w:val="left" w:leader="none"/>
        </w:tabs>
        <w:spacing w:line="240" w:lineRule="auto" w:before="1" w:after="0"/>
        <w:ind w:left="1022" w:right="0" w:hanging="663"/>
        <w:jc w:val="left"/>
        <w:rPr>
          <w:b/>
          <w:sz w:val="22"/>
        </w:rPr>
      </w:pPr>
      <w:r>
        <w:rPr>
          <w:b/>
          <w:color w:val="4471C4"/>
          <w:sz w:val="22"/>
        </w:rPr>
        <w:t>Access</w:t>
      </w:r>
      <w:r>
        <w:rPr>
          <w:b/>
          <w:color w:val="4471C4"/>
          <w:spacing w:val="-7"/>
          <w:sz w:val="22"/>
        </w:rPr>
        <w:t> </w:t>
      </w:r>
      <w:r>
        <w:rPr>
          <w:b/>
          <w:color w:val="4471C4"/>
          <w:sz w:val="22"/>
        </w:rPr>
        <w:t>and</w:t>
      </w:r>
      <w:r>
        <w:rPr>
          <w:b/>
          <w:color w:val="4471C4"/>
          <w:spacing w:val="-6"/>
          <w:sz w:val="22"/>
        </w:rPr>
        <w:t> </w:t>
      </w:r>
      <w:r>
        <w:rPr>
          <w:b/>
          <w:color w:val="4471C4"/>
          <w:sz w:val="22"/>
        </w:rPr>
        <w:t>Firm’s</w:t>
      </w:r>
      <w:r>
        <w:rPr>
          <w:b/>
          <w:color w:val="4471C4"/>
          <w:spacing w:val="-6"/>
          <w:sz w:val="22"/>
        </w:rPr>
        <w:t> </w:t>
      </w:r>
      <w:r>
        <w:rPr>
          <w:b/>
          <w:color w:val="4471C4"/>
          <w:sz w:val="22"/>
        </w:rPr>
        <w:t>Participation</w:t>
      </w:r>
      <w:r>
        <w:rPr>
          <w:b/>
          <w:color w:val="4471C4"/>
          <w:spacing w:val="-6"/>
          <w:sz w:val="22"/>
        </w:rPr>
        <w:t> </w:t>
      </w:r>
      <w:r>
        <w:rPr>
          <w:b/>
          <w:color w:val="4471C4"/>
          <w:sz w:val="22"/>
        </w:rPr>
        <w:t>(includes</w:t>
      </w:r>
      <w:r>
        <w:rPr>
          <w:b/>
          <w:color w:val="4471C4"/>
          <w:spacing w:val="-6"/>
          <w:sz w:val="22"/>
        </w:rPr>
        <w:t> </w:t>
      </w:r>
      <w:r>
        <w:rPr>
          <w:b/>
          <w:color w:val="4471C4"/>
          <w:spacing w:val="-2"/>
          <w:sz w:val="22"/>
        </w:rPr>
        <w:t>gender)</w:t>
      </w:r>
    </w:p>
    <w:p>
      <w:pPr>
        <w:pStyle w:val="ListParagraph"/>
        <w:numPr>
          <w:ilvl w:val="0"/>
          <w:numId w:val="81"/>
        </w:numPr>
        <w:tabs>
          <w:tab w:pos="719" w:val="left" w:leader="none"/>
        </w:tabs>
        <w:spacing w:line="240" w:lineRule="auto" w:before="206" w:after="0"/>
        <w:ind w:left="719" w:right="355" w:hanging="360"/>
        <w:jc w:val="both"/>
        <w:rPr>
          <w:sz w:val="22"/>
        </w:rPr>
      </w:pPr>
      <w:r>
        <w:rPr>
          <w:b/>
          <w:sz w:val="22"/>
        </w:rPr>
        <w:t>Are</w:t>
      </w:r>
      <w:r>
        <w:rPr>
          <w:b/>
          <w:spacing w:val="-2"/>
          <w:sz w:val="22"/>
        </w:rPr>
        <w:t> </w:t>
      </w:r>
      <w:r>
        <w:rPr>
          <w:b/>
          <w:sz w:val="22"/>
        </w:rPr>
        <w:t>any</w:t>
      </w:r>
      <w:r>
        <w:rPr>
          <w:b/>
          <w:spacing w:val="-2"/>
          <w:sz w:val="22"/>
        </w:rPr>
        <w:t> </w:t>
      </w:r>
      <w:r>
        <w:rPr>
          <w:b/>
          <w:sz w:val="22"/>
        </w:rPr>
        <w:t>SOEs</w:t>
      </w:r>
      <w:r>
        <w:rPr>
          <w:b/>
          <w:spacing w:val="-2"/>
          <w:sz w:val="22"/>
        </w:rPr>
        <w:t> </w:t>
      </w:r>
      <w:r>
        <w:rPr>
          <w:b/>
          <w:sz w:val="22"/>
        </w:rPr>
        <w:t>or</w:t>
      </w:r>
      <w:r>
        <w:rPr>
          <w:b/>
          <w:spacing w:val="-4"/>
          <w:sz w:val="22"/>
        </w:rPr>
        <w:t> </w:t>
      </w:r>
      <w:r>
        <w:rPr>
          <w:b/>
          <w:sz w:val="22"/>
        </w:rPr>
        <w:t>Independent</w:t>
      </w:r>
      <w:r>
        <w:rPr>
          <w:b/>
          <w:spacing w:val="-1"/>
          <w:sz w:val="22"/>
        </w:rPr>
        <w:t> </w:t>
      </w:r>
      <w:r>
        <w:rPr>
          <w:b/>
          <w:sz w:val="22"/>
        </w:rPr>
        <w:t>Authorities</w:t>
      </w:r>
      <w:r>
        <w:rPr>
          <w:b/>
          <w:spacing w:val="-2"/>
          <w:sz w:val="22"/>
        </w:rPr>
        <w:t> </w:t>
      </w:r>
      <w:r>
        <w:rPr>
          <w:b/>
          <w:sz w:val="22"/>
        </w:rPr>
        <w:t>in</w:t>
      </w:r>
      <w:r>
        <w:rPr>
          <w:b/>
          <w:spacing w:val="-3"/>
          <w:sz w:val="22"/>
        </w:rPr>
        <w:t> </w:t>
      </w:r>
      <w:r>
        <w:rPr>
          <w:b/>
          <w:sz w:val="22"/>
        </w:rPr>
        <w:t>your</w:t>
      </w:r>
      <w:r>
        <w:rPr>
          <w:b/>
          <w:spacing w:val="-2"/>
          <w:sz w:val="22"/>
        </w:rPr>
        <w:t> </w:t>
      </w:r>
      <w:r>
        <w:rPr>
          <w:b/>
          <w:sz w:val="22"/>
        </w:rPr>
        <w:t>economy</w:t>
      </w:r>
      <w:r>
        <w:rPr>
          <w:b/>
          <w:spacing w:val="-2"/>
          <w:sz w:val="22"/>
        </w:rPr>
        <w:t> </w:t>
      </w:r>
      <w:r>
        <w:rPr>
          <w:b/>
          <w:sz w:val="22"/>
        </w:rPr>
        <w:t>governed</w:t>
      </w:r>
      <w:r>
        <w:rPr>
          <w:b/>
          <w:spacing w:val="-3"/>
          <w:sz w:val="22"/>
        </w:rPr>
        <w:t> </w:t>
      </w:r>
      <w:r>
        <w:rPr>
          <w:b/>
          <w:sz w:val="22"/>
        </w:rPr>
        <w:t>by</w:t>
      </w:r>
      <w:r>
        <w:rPr>
          <w:b/>
          <w:spacing w:val="-2"/>
          <w:sz w:val="22"/>
        </w:rPr>
        <w:t> </w:t>
      </w:r>
      <w:r>
        <w:rPr>
          <w:b/>
          <w:sz w:val="22"/>
        </w:rPr>
        <w:t>a</w:t>
      </w:r>
      <w:r>
        <w:rPr>
          <w:b/>
          <w:spacing w:val="-2"/>
          <w:sz w:val="22"/>
        </w:rPr>
        <w:t> </w:t>
      </w:r>
      <w:r>
        <w:rPr>
          <w:b/>
          <w:sz w:val="22"/>
        </w:rPr>
        <w:t>separate</w:t>
      </w:r>
      <w:r>
        <w:rPr>
          <w:b/>
          <w:spacing w:val="-4"/>
          <w:sz w:val="22"/>
        </w:rPr>
        <w:t> </w:t>
      </w:r>
      <w:r>
        <w:rPr>
          <w:b/>
          <w:sz w:val="22"/>
        </w:rPr>
        <w:t>set</w:t>
      </w:r>
      <w:r>
        <w:rPr>
          <w:b/>
          <w:spacing w:val="-1"/>
          <w:sz w:val="22"/>
        </w:rPr>
        <w:t> </w:t>
      </w:r>
      <w:r>
        <w:rPr>
          <w:b/>
          <w:sz w:val="22"/>
        </w:rPr>
        <w:t>of</w:t>
      </w:r>
      <w:r>
        <w:rPr>
          <w:b/>
          <w:spacing w:val="-1"/>
          <w:sz w:val="22"/>
        </w:rPr>
        <w:t> </w:t>
      </w:r>
      <w:r>
        <w:rPr>
          <w:b/>
          <w:sz w:val="22"/>
        </w:rPr>
        <w:t>public procurement regulations, distinct from the general public procurement regulatory framework? </w:t>
      </w:r>
      <w:r>
        <w:rPr>
          <w:spacing w:val="-2"/>
          <w:sz w:val="22"/>
        </w:rPr>
        <w:t>(Y/N)</w:t>
      </w:r>
    </w:p>
    <w:p>
      <w:pPr>
        <w:pStyle w:val="ListParagraph"/>
        <w:numPr>
          <w:ilvl w:val="0"/>
          <w:numId w:val="81"/>
        </w:numPr>
        <w:tabs>
          <w:tab w:pos="719" w:val="left" w:leader="none"/>
        </w:tabs>
        <w:spacing w:line="240" w:lineRule="auto" w:before="208" w:after="0"/>
        <w:ind w:left="719" w:right="355" w:hanging="360"/>
        <w:jc w:val="left"/>
        <w:rPr>
          <w:sz w:val="22"/>
        </w:rPr>
      </w:pPr>
      <w:r>
        <w:rPr>
          <w:b/>
          <w:sz w:val="22"/>
        </w:rPr>
        <w:t>Does the</w:t>
      </w:r>
      <w:r>
        <w:rPr>
          <w:b/>
          <w:spacing w:val="-2"/>
          <w:sz w:val="22"/>
        </w:rPr>
        <w:t> </w:t>
      </w:r>
      <w:r>
        <w:rPr>
          <w:b/>
          <w:sz w:val="22"/>
        </w:rPr>
        <w:t>regulatory framework establish open procurement as a default method for tendering</w:t>
      </w:r>
      <w:r>
        <w:rPr>
          <w:b/>
          <w:spacing w:val="-2"/>
          <w:sz w:val="22"/>
        </w:rPr>
        <w:t> </w:t>
      </w:r>
      <w:r>
        <w:rPr>
          <w:b/>
          <w:sz w:val="22"/>
        </w:rPr>
        <w:t>a contract? </w:t>
      </w:r>
      <w:r>
        <w:rPr>
          <w:sz w:val="22"/>
        </w:rPr>
        <w:t>(5a. or 5b. - good practice)</w:t>
      </w:r>
    </w:p>
    <w:p>
      <w:pPr>
        <w:pStyle w:val="BodyText"/>
        <w:ind w:left="720" w:right="6913"/>
      </w:pPr>
      <w:r>
        <w:rPr/>
        <w:t>5a.</w:t>
      </w:r>
      <w:r>
        <w:rPr>
          <w:spacing w:val="80"/>
        </w:rPr>
        <w:t> </w:t>
      </w:r>
      <w:r>
        <w:rPr/>
        <w:t>Yes,</w:t>
      </w:r>
      <w:r>
        <w:rPr>
          <w:spacing w:val="-7"/>
        </w:rPr>
        <w:t> </w:t>
      </w:r>
      <w:r>
        <w:rPr/>
        <w:t>without</w:t>
      </w:r>
      <w:r>
        <w:rPr>
          <w:spacing w:val="-9"/>
        </w:rPr>
        <w:t> </w:t>
      </w:r>
      <w:r>
        <w:rPr/>
        <w:t>exception 5b.</w:t>
      </w:r>
      <w:r>
        <w:rPr>
          <w:spacing w:val="80"/>
        </w:rPr>
        <w:t> </w:t>
      </w:r>
      <w:r>
        <w:rPr/>
        <w:t>Yes, with exception</w:t>
      </w:r>
      <w:r>
        <w:rPr>
          <w:spacing w:val="40"/>
        </w:rPr>
        <w:t> </w:t>
      </w:r>
      <w:r>
        <w:rPr/>
        <w:t>5c.</w:t>
      </w:r>
      <w:r>
        <w:rPr>
          <w:spacing w:val="80"/>
        </w:rPr>
        <w:t> </w:t>
      </w:r>
      <w:r>
        <w:rPr/>
        <w:t>No</w:t>
      </w:r>
    </w:p>
    <w:p>
      <w:pPr>
        <w:pStyle w:val="ListParagraph"/>
        <w:numPr>
          <w:ilvl w:val="0"/>
          <w:numId w:val="81"/>
        </w:numPr>
        <w:tabs>
          <w:tab w:pos="719" w:val="left" w:leader="none"/>
        </w:tabs>
        <w:spacing w:line="240" w:lineRule="auto" w:before="252" w:after="0"/>
        <w:ind w:left="719" w:right="355" w:hanging="360"/>
        <w:jc w:val="left"/>
        <w:rPr>
          <w:sz w:val="22"/>
        </w:rPr>
      </w:pPr>
      <w:r>
        <w:rPr>
          <w:b/>
          <w:sz w:val="22"/>
        </w:rPr>
        <w:t>Does</w:t>
      </w:r>
      <w:r>
        <w:rPr>
          <w:b/>
          <w:spacing w:val="-7"/>
          <w:sz w:val="22"/>
        </w:rPr>
        <w:t> </w:t>
      </w:r>
      <w:r>
        <w:rPr>
          <w:b/>
          <w:sz w:val="22"/>
        </w:rPr>
        <w:t>the</w:t>
      </w:r>
      <w:r>
        <w:rPr>
          <w:b/>
          <w:spacing w:val="-9"/>
          <w:sz w:val="22"/>
        </w:rPr>
        <w:t> </w:t>
      </w:r>
      <w:r>
        <w:rPr>
          <w:b/>
          <w:sz w:val="22"/>
        </w:rPr>
        <w:t>regulatory</w:t>
      </w:r>
      <w:r>
        <w:rPr>
          <w:b/>
          <w:spacing w:val="-7"/>
          <w:sz w:val="22"/>
        </w:rPr>
        <w:t> </w:t>
      </w:r>
      <w:r>
        <w:rPr>
          <w:b/>
          <w:sz w:val="22"/>
        </w:rPr>
        <w:t>framework</w:t>
      </w:r>
      <w:r>
        <w:rPr>
          <w:b/>
          <w:spacing w:val="-10"/>
          <w:sz w:val="22"/>
        </w:rPr>
        <w:t> </w:t>
      </w:r>
      <w:r>
        <w:rPr>
          <w:b/>
          <w:sz w:val="22"/>
        </w:rPr>
        <w:t>impose</w:t>
      </w:r>
      <w:r>
        <w:rPr>
          <w:b/>
          <w:spacing w:val="-7"/>
          <w:sz w:val="22"/>
        </w:rPr>
        <w:t> </w:t>
      </w:r>
      <w:r>
        <w:rPr>
          <w:b/>
          <w:sz w:val="22"/>
        </w:rPr>
        <w:t>any</w:t>
      </w:r>
      <w:r>
        <w:rPr>
          <w:b/>
          <w:spacing w:val="-7"/>
          <w:sz w:val="22"/>
        </w:rPr>
        <w:t> </w:t>
      </w:r>
      <w:r>
        <w:rPr>
          <w:b/>
          <w:sz w:val="22"/>
        </w:rPr>
        <w:t>participation</w:t>
      </w:r>
      <w:r>
        <w:rPr>
          <w:b/>
          <w:spacing w:val="-10"/>
          <w:sz w:val="22"/>
        </w:rPr>
        <w:t> </w:t>
      </w:r>
      <w:r>
        <w:rPr>
          <w:b/>
          <w:sz w:val="22"/>
        </w:rPr>
        <w:t>or</w:t>
      </w:r>
      <w:r>
        <w:rPr>
          <w:b/>
          <w:spacing w:val="-7"/>
          <w:sz w:val="22"/>
        </w:rPr>
        <w:t> </w:t>
      </w:r>
      <w:r>
        <w:rPr>
          <w:b/>
          <w:sz w:val="22"/>
        </w:rPr>
        <w:t>award</w:t>
      </w:r>
      <w:r>
        <w:rPr>
          <w:b/>
          <w:spacing w:val="-10"/>
          <w:sz w:val="22"/>
        </w:rPr>
        <w:t> </w:t>
      </w:r>
      <w:r>
        <w:rPr>
          <w:b/>
          <w:sz w:val="22"/>
        </w:rPr>
        <w:t>restrictions</w:t>
      </w:r>
      <w:r>
        <w:rPr>
          <w:b/>
          <w:spacing w:val="-7"/>
          <w:sz w:val="22"/>
        </w:rPr>
        <w:t> </w:t>
      </w:r>
      <w:r>
        <w:rPr>
          <w:b/>
          <w:sz w:val="22"/>
        </w:rPr>
        <w:t>on</w:t>
      </w:r>
      <w:r>
        <w:rPr>
          <w:b/>
          <w:spacing w:val="-8"/>
          <w:sz w:val="22"/>
        </w:rPr>
        <w:t> </w:t>
      </w:r>
      <w:r>
        <w:rPr>
          <w:b/>
          <w:sz w:val="22"/>
        </w:rPr>
        <w:t>foreign</w:t>
      </w:r>
      <w:r>
        <w:rPr>
          <w:b/>
          <w:spacing w:val="-10"/>
          <w:sz w:val="22"/>
        </w:rPr>
        <w:t> </w:t>
      </w:r>
      <w:r>
        <w:rPr>
          <w:b/>
          <w:sz w:val="22"/>
        </w:rPr>
        <w:t>firms? (</w:t>
      </w:r>
      <w:r>
        <w:rPr>
          <w:sz w:val="22"/>
        </w:rPr>
        <w:t>N - good practice)</w:t>
      </w:r>
    </w:p>
    <w:p>
      <w:pPr>
        <w:pStyle w:val="BodyText"/>
        <w:ind w:left="720" w:right="6494"/>
      </w:pPr>
      <w:r>
        <w:rPr/>
        <w:t>6a.</w:t>
      </w:r>
      <w:r>
        <w:rPr>
          <w:spacing w:val="80"/>
        </w:rPr>
        <w:t> </w:t>
      </w:r>
      <w:r>
        <w:rPr/>
        <w:t>Yes, in all public tenders 6b.</w:t>
      </w:r>
      <w:r>
        <w:rPr>
          <w:spacing w:val="80"/>
        </w:rPr>
        <w:t> </w:t>
      </w:r>
      <w:r>
        <w:rPr/>
        <w:t>Yes,</w:t>
      </w:r>
      <w:r>
        <w:rPr>
          <w:spacing w:val="-5"/>
        </w:rPr>
        <w:t> </w:t>
      </w:r>
      <w:r>
        <w:rPr/>
        <w:t>in</w:t>
      </w:r>
      <w:r>
        <w:rPr>
          <w:spacing w:val="-8"/>
        </w:rPr>
        <w:t> </w:t>
      </w:r>
      <w:r>
        <w:rPr/>
        <w:t>some</w:t>
      </w:r>
      <w:r>
        <w:rPr>
          <w:spacing w:val="-5"/>
        </w:rPr>
        <w:t> </w:t>
      </w:r>
      <w:r>
        <w:rPr/>
        <w:t>public</w:t>
      </w:r>
      <w:r>
        <w:rPr>
          <w:spacing w:val="-5"/>
        </w:rPr>
        <w:t> </w:t>
      </w:r>
      <w:r>
        <w:rPr/>
        <w:t>tenders 6c.</w:t>
      </w:r>
      <w:r>
        <w:rPr>
          <w:spacing w:val="80"/>
        </w:rPr>
        <w:t> </w:t>
      </w:r>
      <w:r>
        <w:rPr/>
        <w:t>No</w:t>
      </w:r>
    </w:p>
    <w:p>
      <w:pPr>
        <w:pStyle w:val="ListParagraph"/>
        <w:numPr>
          <w:ilvl w:val="0"/>
          <w:numId w:val="81"/>
        </w:numPr>
        <w:tabs>
          <w:tab w:pos="719" w:val="left" w:leader="none"/>
        </w:tabs>
        <w:spacing w:line="240" w:lineRule="auto" w:before="208" w:after="0"/>
        <w:ind w:left="719" w:right="355" w:hanging="360"/>
        <w:jc w:val="left"/>
        <w:rPr>
          <w:sz w:val="22"/>
        </w:rPr>
      </w:pPr>
      <w:r>
        <w:rPr>
          <w:b/>
          <w:sz w:val="22"/>
        </w:rPr>
        <w:t>Does the regulatory framework require foreign firms to have partnerships with domestic firms to be eligible to participate in a tender? </w:t>
      </w:r>
      <w:r>
        <w:rPr>
          <w:sz w:val="22"/>
        </w:rPr>
        <w:t>(N - good practice)</w:t>
      </w:r>
    </w:p>
    <w:p>
      <w:pPr>
        <w:pStyle w:val="BodyText"/>
        <w:ind w:left="720" w:right="6494"/>
      </w:pPr>
      <w:r>
        <w:rPr/>
        <w:t>7a.</w:t>
      </w:r>
      <w:r>
        <w:rPr>
          <w:spacing w:val="80"/>
        </w:rPr>
        <w:t> </w:t>
      </w:r>
      <w:r>
        <w:rPr/>
        <w:t>Yes, in all public tenders 7b.</w:t>
      </w:r>
      <w:r>
        <w:rPr>
          <w:spacing w:val="80"/>
        </w:rPr>
        <w:t> </w:t>
      </w:r>
      <w:r>
        <w:rPr/>
        <w:t>Yes,</w:t>
      </w:r>
      <w:r>
        <w:rPr>
          <w:spacing w:val="-5"/>
        </w:rPr>
        <w:t> </w:t>
      </w:r>
      <w:r>
        <w:rPr/>
        <w:t>in</w:t>
      </w:r>
      <w:r>
        <w:rPr>
          <w:spacing w:val="-8"/>
        </w:rPr>
        <w:t> </w:t>
      </w:r>
      <w:r>
        <w:rPr/>
        <w:t>some</w:t>
      </w:r>
      <w:r>
        <w:rPr>
          <w:spacing w:val="-5"/>
        </w:rPr>
        <w:t> </w:t>
      </w:r>
      <w:r>
        <w:rPr/>
        <w:t>public</w:t>
      </w:r>
      <w:r>
        <w:rPr>
          <w:spacing w:val="-5"/>
        </w:rPr>
        <w:t> </w:t>
      </w:r>
      <w:r>
        <w:rPr/>
        <w:t>tenders 7c.</w:t>
      </w:r>
      <w:r>
        <w:rPr>
          <w:spacing w:val="80"/>
        </w:rPr>
        <w:t> </w:t>
      </w:r>
      <w:r>
        <w:rPr/>
        <w:t>No</w:t>
      </w:r>
    </w:p>
    <w:p>
      <w:pPr>
        <w:pStyle w:val="ListParagraph"/>
        <w:numPr>
          <w:ilvl w:val="0"/>
          <w:numId w:val="81"/>
        </w:numPr>
        <w:tabs>
          <w:tab w:pos="719" w:val="left" w:leader="none"/>
        </w:tabs>
        <w:spacing w:line="240" w:lineRule="auto" w:before="207" w:after="0"/>
        <w:ind w:left="719" w:right="355" w:hanging="360"/>
        <w:jc w:val="left"/>
        <w:rPr>
          <w:sz w:val="22"/>
        </w:rPr>
      </w:pPr>
      <w:r>
        <w:rPr>
          <w:b/>
          <w:sz w:val="22"/>
        </w:rPr>
        <w:t>Does the regulatory framework require foreign firms to own (fully or partially) subsidiaries in the domestic economy to be eligible to participate in a tender? (</w:t>
      </w:r>
      <w:r>
        <w:rPr>
          <w:sz w:val="22"/>
        </w:rPr>
        <w:t>N - good practice)</w:t>
      </w:r>
    </w:p>
    <w:p>
      <w:pPr>
        <w:pStyle w:val="BodyText"/>
        <w:ind w:left="720" w:right="6494"/>
      </w:pPr>
      <w:r>
        <w:rPr/>
        <w:t>8a.</w:t>
      </w:r>
      <w:r>
        <w:rPr>
          <w:spacing w:val="80"/>
        </w:rPr>
        <w:t> </w:t>
      </w:r>
      <w:r>
        <w:rPr/>
        <w:t>Yes, in all public tenders 8b.</w:t>
      </w:r>
      <w:r>
        <w:rPr>
          <w:spacing w:val="80"/>
        </w:rPr>
        <w:t> </w:t>
      </w:r>
      <w:r>
        <w:rPr/>
        <w:t>Yes,</w:t>
      </w:r>
      <w:r>
        <w:rPr>
          <w:spacing w:val="-5"/>
        </w:rPr>
        <w:t> </w:t>
      </w:r>
      <w:r>
        <w:rPr/>
        <w:t>in</w:t>
      </w:r>
      <w:r>
        <w:rPr>
          <w:spacing w:val="-8"/>
        </w:rPr>
        <w:t> </w:t>
      </w:r>
      <w:r>
        <w:rPr/>
        <w:t>some</w:t>
      </w:r>
      <w:r>
        <w:rPr>
          <w:spacing w:val="-5"/>
        </w:rPr>
        <w:t> </w:t>
      </w:r>
      <w:r>
        <w:rPr/>
        <w:t>public</w:t>
      </w:r>
      <w:r>
        <w:rPr>
          <w:spacing w:val="-5"/>
        </w:rPr>
        <w:t> </w:t>
      </w:r>
      <w:r>
        <w:rPr/>
        <w:t>tenders 8c.</w:t>
      </w:r>
      <w:r>
        <w:rPr>
          <w:spacing w:val="80"/>
        </w:rPr>
        <w:t> </w:t>
      </w:r>
      <w:r>
        <w:rPr/>
        <w:t>No</w:t>
      </w:r>
    </w:p>
    <w:p>
      <w:pPr>
        <w:pStyle w:val="ListParagraph"/>
        <w:numPr>
          <w:ilvl w:val="0"/>
          <w:numId w:val="81"/>
        </w:numPr>
        <w:tabs>
          <w:tab w:pos="719" w:val="left" w:leader="none"/>
        </w:tabs>
        <w:spacing w:line="240" w:lineRule="auto" w:before="206" w:after="0"/>
        <w:ind w:left="719" w:right="354" w:hanging="360"/>
        <w:jc w:val="left"/>
        <w:rPr>
          <w:b/>
          <w:sz w:val="22"/>
        </w:rPr>
      </w:pPr>
      <w:r>
        <w:rPr>
          <w:b/>
          <w:sz w:val="22"/>
        </w:rPr>
        <w:t>Does the regulatory</w:t>
      </w:r>
      <w:r>
        <w:rPr>
          <w:b/>
          <w:spacing w:val="-1"/>
          <w:sz w:val="22"/>
        </w:rPr>
        <w:t> </w:t>
      </w:r>
      <w:r>
        <w:rPr>
          <w:b/>
          <w:sz w:val="22"/>
        </w:rPr>
        <w:t>framework reserve specific contracts exclusively for local firms or citizens? (</w:t>
      </w:r>
      <w:r>
        <w:rPr>
          <w:sz w:val="22"/>
        </w:rPr>
        <w:t>N - good practice</w:t>
      </w:r>
      <w:r>
        <w:rPr>
          <w:b/>
          <w:sz w:val="22"/>
        </w:rPr>
        <w:t>)</w:t>
      </w:r>
    </w:p>
    <w:p>
      <w:pPr>
        <w:pStyle w:val="BodyText"/>
        <w:ind w:left="720" w:right="6494"/>
      </w:pPr>
      <w:r>
        <w:rPr/>
        <w:t>9a.</w:t>
      </w:r>
      <w:r>
        <w:rPr>
          <w:spacing w:val="80"/>
        </w:rPr>
        <w:t> </w:t>
      </w:r>
      <w:r>
        <w:rPr/>
        <w:t>Yes, in all public tenders 9b.</w:t>
      </w:r>
      <w:r>
        <w:rPr>
          <w:spacing w:val="80"/>
        </w:rPr>
        <w:t> </w:t>
      </w:r>
      <w:r>
        <w:rPr/>
        <w:t>Yes,</w:t>
      </w:r>
      <w:r>
        <w:rPr>
          <w:spacing w:val="-5"/>
        </w:rPr>
        <w:t> </w:t>
      </w:r>
      <w:r>
        <w:rPr/>
        <w:t>in</w:t>
      </w:r>
      <w:r>
        <w:rPr>
          <w:spacing w:val="-8"/>
        </w:rPr>
        <w:t> </w:t>
      </w:r>
      <w:r>
        <w:rPr/>
        <w:t>some</w:t>
      </w:r>
      <w:r>
        <w:rPr>
          <w:spacing w:val="-5"/>
        </w:rPr>
        <w:t> </w:t>
      </w:r>
      <w:r>
        <w:rPr/>
        <w:t>public</w:t>
      </w:r>
      <w:r>
        <w:rPr>
          <w:spacing w:val="-5"/>
        </w:rPr>
        <w:t> </w:t>
      </w:r>
      <w:r>
        <w:rPr/>
        <w:t>tenders 9c.</w:t>
      </w:r>
      <w:r>
        <w:rPr>
          <w:spacing w:val="80"/>
        </w:rPr>
        <w:t> </w:t>
      </w:r>
      <w:r>
        <w:rPr/>
        <w:t>No</w:t>
      </w:r>
    </w:p>
    <w:p>
      <w:pPr>
        <w:pStyle w:val="ListParagraph"/>
        <w:numPr>
          <w:ilvl w:val="0"/>
          <w:numId w:val="81"/>
        </w:numPr>
        <w:tabs>
          <w:tab w:pos="719" w:val="left" w:leader="none"/>
        </w:tabs>
        <w:spacing w:line="240" w:lineRule="auto" w:before="206" w:after="0"/>
        <w:ind w:left="719" w:right="356" w:hanging="360"/>
        <w:jc w:val="left"/>
        <w:rPr>
          <w:sz w:val="22"/>
        </w:rPr>
      </w:pPr>
      <w:r>
        <w:rPr>
          <w:b/>
          <w:sz w:val="22"/>
        </w:rPr>
        <w:t>Does the regulatory framework include award quotas as a preferential treatment approach for small and medium-sized enterprises? </w:t>
      </w:r>
      <w:r>
        <w:rPr>
          <w:sz w:val="22"/>
        </w:rPr>
        <w:t>(Y/N)</w:t>
      </w:r>
    </w:p>
    <w:p>
      <w:pPr>
        <w:pStyle w:val="ListParagraph"/>
        <w:numPr>
          <w:ilvl w:val="0"/>
          <w:numId w:val="81"/>
        </w:numPr>
        <w:tabs>
          <w:tab w:pos="719" w:val="left" w:leader="none"/>
        </w:tabs>
        <w:spacing w:line="240" w:lineRule="auto" w:before="207" w:after="0"/>
        <w:ind w:left="719" w:right="354" w:hanging="360"/>
        <w:jc w:val="left"/>
        <w:rPr>
          <w:sz w:val="22"/>
        </w:rPr>
      </w:pPr>
      <w:r>
        <w:rPr>
          <w:b/>
          <w:sz w:val="22"/>
        </w:rPr>
        <w:t>Does the regulatory framework provide shorter payment deadlines for small and medium-sized enterprises? </w:t>
      </w:r>
      <w:r>
        <w:rPr>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81"/>
        </w:numPr>
        <w:tabs>
          <w:tab w:pos="719" w:val="left" w:leader="none"/>
        </w:tabs>
        <w:spacing w:line="240" w:lineRule="auto" w:before="78" w:after="0"/>
        <w:ind w:left="719" w:right="356" w:hanging="360"/>
        <w:jc w:val="both"/>
        <w:rPr>
          <w:sz w:val="22"/>
        </w:rPr>
      </w:pPr>
      <w:r>
        <w:rPr>
          <w:b/>
          <w:sz w:val="22"/>
        </w:rPr>
        <w:t>Does the regulatory framework include designation by threshold as a preferential treatment approach for small and medium-sized enterprises? </w:t>
      </w:r>
      <w:r>
        <w:rPr>
          <w:sz w:val="22"/>
        </w:rPr>
        <w:t>(Y/N)</w:t>
      </w:r>
    </w:p>
    <w:p>
      <w:pPr>
        <w:pStyle w:val="BodyText"/>
        <w:spacing w:before="21"/>
      </w:pPr>
    </w:p>
    <w:p>
      <w:pPr>
        <w:pStyle w:val="ListParagraph"/>
        <w:numPr>
          <w:ilvl w:val="0"/>
          <w:numId w:val="81"/>
        </w:numPr>
        <w:tabs>
          <w:tab w:pos="719" w:val="left" w:leader="none"/>
        </w:tabs>
        <w:spacing w:line="240" w:lineRule="auto" w:before="0" w:after="0"/>
        <w:ind w:left="719" w:right="354" w:hanging="360"/>
        <w:jc w:val="both"/>
        <w:rPr>
          <w:sz w:val="22"/>
        </w:rPr>
      </w:pPr>
      <w:r>
        <w:rPr>
          <w:b/>
          <w:sz w:val="22"/>
        </w:rPr>
        <w:t>Does the regulatory</w:t>
      </w:r>
      <w:r>
        <w:rPr>
          <w:b/>
          <w:spacing w:val="-1"/>
          <w:sz w:val="22"/>
        </w:rPr>
        <w:t> </w:t>
      </w:r>
      <w:r>
        <w:rPr>
          <w:b/>
          <w:sz w:val="22"/>
        </w:rPr>
        <w:t>framework include reserved products as a preferential treatment approach for small and medium-sized enterprises? </w:t>
      </w:r>
      <w:r>
        <w:rPr>
          <w:sz w:val="22"/>
        </w:rPr>
        <w:t>(Y/N)</w:t>
      </w:r>
    </w:p>
    <w:p>
      <w:pPr>
        <w:pStyle w:val="BodyText"/>
        <w:spacing w:before="19"/>
      </w:pPr>
    </w:p>
    <w:p>
      <w:pPr>
        <w:pStyle w:val="ListParagraph"/>
        <w:numPr>
          <w:ilvl w:val="0"/>
          <w:numId w:val="81"/>
        </w:numPr>
        <w:tabs>
          <w:tab w:pos="719" w:val="left" w:leader="none"/>
        </w:tabs>
        <w:spacing w:line="240" w:lineRule="auto" w:before="0" w:after="0"/>
        <w:ind w:left="719" w:right="356" w:hanging="360"/>
        <w:jc w:val="both"/>
        <w:rPr>
          <w:sz w:val="22"/>
        </w:rPr>
      </w:pPr>
      <w:r>
        <w:rPr>
          <w:b/>
          <w:sz w:val="22"/>
        </w:rPr>
        <w:t>Does the regulatory framework include financial guarantee exemptions as a preferential treatment approach for small and medium-sized enterprises? </w:t>
      </w:r>
      <w:r>
        <w:rPr>
          <w:sz w:val="22"/>
        </w:rPr>
        <w:t>(Y/N)</w:t>
      </w:r>
    </w:p>
    <w:p>
      <w:pPr>
        <w:pStyle w:val="BodyText"/>
        <w:spacing w:before="20"/>
      </w:pPr>
    </w:p>
    <w:p>
      <w:pPr>
        <w:pStyle w:val="ListParagraph"/>
        <w:numPr>
          <w:ilvl w:val="0"/>
          <w:numId w:val="81"/>
        </w:numPr>
        <w:tabs>
          <w:tab w:pos="719" w:val="left" w:leader="none"/>
        </w:tabs>
        <w:spacing w:line="240" w:lineRule="auto" w:before="1" w:after="0"/>
        <w:ind w:left="719" w:right="356" w:hanging="360"/>
        <w:jc w:val="both"/>
        <w:rPr>
          <w:sz w:val="22"/>
        </w:rPr>
      </w:pPr>
      <w:r>
        <w:rPr>
          <w:b/>
          <w:sz w:val="22"/>
        </w:rPr>
        <w:t>Does the regulatory framework include subcontracting requirements or incentives as a preferential treatment approach for small and medium-sized enterprises? </w:t>
      </w:r>
      <w:r>
        <w:rPr>
          <w:sz w:val="22"/>
        </w:rPr>
        <w:t>(Y/N)</w:t>
      </w:r>
    </w:p>
    <w:p>
      <w:pPr>
        <w:pStyle w:val="ListParagraph"/>
        <w:numPr>
          <w:ilvl w:val="0"/>
          <w:numId w:val="81"/>
        </w:numPr>
        <w:tabs>
          <w:tab w:pos="719" w:val="left" w:leader="none"/>
        </w:tabs>
        <w:spacing w:line="240" w:lineRule="auto" w:before="252" w:after="0"/>
        <w:ind w:left="719" w:right="355" w:hanging="360"/>
        <w:jc w:val="both"/>
        <w:rPr>
          <w:sz w:val="22"/>
        </w:rPr>
      </w:pPr>
      <w:r>
        <w:rPr>
          <w:b/>
          <w:sz w:val="22"/>
        </w:rPr>
        <w:t>Does the regulatory framework, applicable to the Procuring Entities you selected, establish a timeframe</w:t>
      </w:r>
      <w:r>
        <w:rPr>
          <w:b/>
          <w:spacing w:val="-6"/>
          <w:sz w:val="22"/>
        </w:rPr>
        <w:t> </w:t>
      </w:r>
      <w:r>
        <w:rPr>
          <w:b/>
          <w:sz w:val="22"/>
        </w:rPr>
        <w:t>with</w:t>
      </w:r>
      <w:r>
        <w:rPr>
          <w:b/>
          <w:spacing w:val="-9"/>
          <w:sz w:val="22"/>
        </w:rPr>
        <w:t> </w:t>
      </w:r>
      <w:r>
        <w:rPr>
          <w:b/>
          <w:sz w:val="22"/>
        </w:rPr>
        <w:t>in</w:t>
      </w:r>
      <w:r>
        <w:rPr>
          <w:b/>
          <w:spacing w:val="-7"/>
          <w:sz w:val="22"/>
        </w:rPr>
        <w:t> </w:t>
      </w:r>
      <w:r>
        <w:rPr>
          <w:b/>
          <w:sz w:val="22"/>
        </w:rPr>
        <w:t>which</w:t>
      </w:r>
      <w:r>
        <w:rPr>
          <w:b/>
          <w:spacing w:val="-7"/>
          <w:sz w:val="22"/>
        </w:rPr>
        <w:t> </w:t>
      </w:r>
      <w:r>
        <w:rPr>
          <w:b/>
          <w:sz w:val="22"/>
        </w:rPr>
        <w:t>a</w:t>
      </w:r>
      <w:r>
        <w:rPr>
          <w:b/>
          <w:spacing w:val="-9"/>
          <w:sz w:val="22"/>
        </w:rPr>
        <w:t> </w:t>
      </w:r>
      <w:r>
        <w:rPr>
          <w:b/>
          <w:sz w:val="22"/>
        </w:rPr>
        <w:t>Procuring</w:t>
      </w:r>
      <w:r>
        <w:rPr>
          <w:b/>
          <w:spacing w:val="-6"/>
          <w:sz w:val="22"/>
        </w:rPr>
        <w:t> </w:t>
      </w:r>
      <w:r>
        <w:rPr>
          <w:b/>
          <w:sz w:val="22"/>
        </w:rPr>
        <w:t>Entity</w:t>
      </w:r>
      <w:r>
        <w:rPr>
          <w:b/>
          <w:spacing w:val="-6"/>
          <w:sz w:val="22"/>
        </w:rPr>
        <w:t> </w:t>
      </w:r>
      <w:r>
        <w:rPr>
          <w:b/>
          <w:sz w:val="22"/>
        </w:rPr>
        <w:t>must</w:t>
      </w:r>
      <w:r>
        <w:rPr>
          <w:b/>
          <w:spacing w:val="-5"/>
          <w:sz w:val="22"/>
        </w:rPr>
        <w:t> </w:t>
      </w:r>
      <w:r>
        <w:rPr>
          <w:b/>
          <w:sz w:val="22"/>
        </w:rPr>
        <w:t>process</w:t>
      </w:r>
      <w:r>
        <w:rPr>
          <w:b/>
          <w:spacing w:val="-6"/>
          <w:sz w:val="22"/>
        </w:rPr>
        <w:t> </w:t>
      </w:r>
      <w:r>
        <w:rPr>
          <w:b/>
          <w:sz w:val="22"/>
        </w:rPr>
        <w:t>a</w:t>
      </w:r>
      <w:r>
        <w:rPr>
          <w:b/>
          <w:spacing w:val="-6"/>
          <w:sz w:val="22"/>
        </w:rPr>
        <w:t> </w:t>
      </w:r>
      <w:r>
        <w:rPr>
          <w:b/>
          <w:sz w:val="22"/>
        </w:rPr>
        <w:t>payment</w:t>
      </w:r>
      <w:r>
        <w:rPr>
          <w:b/>
          <w:spacing w:val="-5"/>
          <w:sz w:val="22"/>
        </w:rPr>
        <w:t> </w:t>
      </w:r>
      <w:r>
        <w:rPr>
          <w:b/>
          <w:sz w:val="22"/>
        </w:rPr>
        <w:t>once</w:t>
      </w:r>
      <w:r>
        <w:rPr>
          <w:b/>
          <w:spacing w:val="-6"/>
          <w:sz w:val="22"/>
        </w:rPr>
        <w:t> </w:t>
      </w:r>
      <w:r>
        <w:rPr>
          <w:b/>
          <w:sz w:val="22"/>
        </w:rPr>
        <w:t>an</w:t>
      </w:r>
      <w:r>
        <w:rPr>
          <w:b/>
          <w:spacing w:val="-7"/>
          <w:sz w:val="22"/>
        </w:rPr>
        <w:t> </w:t>
      </w:r>
      <w:r>
        <w:rPr>
          <w:b/>
          <w:sz w:val="22"/>
        </w:rPr>
        <w:t>invoice</w:t>
      </w:r>
      <w:r>
        <w:rPr>
          <w:b/>
          <w:spacing w:val="-8"/>
          <w:sz w:val="22"/>
        </w:rPr>
        <w:t> </w:t>
      </w:r>
      <w:r>
        <w:rPr>
          <w:b/>
          <w:sz w:val="22"/>
        </w:rPr>
        <w:t>is</w:t>
      </w:r>
      <w:r>
        <w:rPr>
          <w:b/>
          <w:spacing w:val="-6"/>
          <w:sz w:val="22"/>
        </w:rPr>
        <w:t> </w:t>
      </w:r>
      <w:r>
        <w:rPr>
          <w:b/>
          <w:sz w:val="22"/>
        </w:rPr>
        <w:t>received? (</w:t>
      </w:r>
      <w:r>
        <w:rPr>
          <w:sz w:val="22"/>
        </w:rPr>
        <w:t>16a. or 16b. – good practice)</w:t>
      </w:r>
    </w:p>
    <w:p>
      <w:pPr>
        <w:pStyle w:val="BodyText"/>
        <w:ind w:left="720"/>
        <w:jc w:val="both"/>
      </w:pPr>
      <w:r>
        <w:rPr/>
        <w:t>16a. Yes,</w:t>
      </w:r>
      <w:r>
        <w:rPr>
          <w:spacing w:val="-2"/>
        </w:rPr>
        <w:t> </w:t>
      </w:r>
      <w:r>
        <w:rPr/>
        <w:t>for all</w:t>
      </w:r>
      <w:r>
        <w:rPr>
          <w:spacing w:val="-3"/>
        </w:rPr>
        <w:t> </w:t>
      </w:r>
      <w:r>
        <w:rPr>
          <w:spacing w:val="-2"/>
        </w:rPr>
        <w:t>contracts</w:t>
      </w:r>
    </w:p>
    <w:p>
      <w:pPr>
        <w:pStyle w:val="BodyText"/>
        <w:spacing w:before="1"/>
        <w:ind w:left="720" w:right="6149"/>
        <w:jc w:val="both"/>
      </w:pPr>
      <w:r>
        <w:rPr/>
        <w:t>16b.</w:t>
      </w:r>
      <w:r>
        <w:rPr>
          <w:spacing w:val="-14"/>
        </w:rPr>
        <w:t> </w:t>
      </w:r>
      <w:r>
        <w:rPr/>
        <w:t>Yes,</w:t>
      </w:r>
      <w:r>
        <w:rPr>
          <w:spacing w:val="-5"/>
        </w:rPr>
        <w:t> </w:t>
      </w:r>
      <w:r>
        <w:rPr/>
        <w:t>but</w:t>
      </w:r>
      <w:r>
        <w:rPr>
          <w:spacing w:val="-7"/>
        </w:rPr>
        <w:t> </w:t>
      </w:r>
      <w:r>
        <w:rPr/>
        <w:t>only</w:t>
      </w:r>
      <w:r>
        <w:rPr>
          <w:spacing w:val="-5"/>
        </w:rPr>
        <w:t> </w:t>
      </w:r>
      <w:r>
        <w:rPr/>
        <w:t>in</w:t>
      </w:r>
      <w:r>
        <w:rPr>
          <w:spacing w:val="-8"/>
        </w:rPr>
        <w:t> </w:t>
      </w:r>
      <w:r>
        <w:rPr/>
        <w:t>some</w:t>
      </w:r>
      <w:r>
        <w:rPr>
          <w:spacing w:val="-5"/>
        </w:rPr>
        <w:t> </w:t>
      </w:r>
      <w:r>
        <w:rPr/>
        <w:t>contracts 16c. No</w:t>
      </w:r>
    </w:p>
    <w:p>
      <w:pPr>
        <w:pStyle w:val="ListParagraph"/>
        <w:numPr>
          <w:ilvl w:val="0"/>
          <w:numId w:val="81"/>
        </w:numPr>
        <w:tabs>
          <w:tab w:pos="719" w:val="left" w:leader="none"/>
        </w:tabs>
        <w:spacing w:line="240" w:lineRule="auto" w:before="207" w:after="0"/>
        <w:ind w:left="719" w:right="354" w:hanging="360"/>
        <w:jc w:val="both"/>
        <w:rPr>
          <w:i/>
          <w:sz w:val="22"/>
        </w:rPr>
      </w:pPr>
      <w:r>
        <w:rPr>
          <w:b/>
          <w:sz w:val="22"/>
        </w:rPr>
        <w:t>Does the regulatory framework allow firms to claim interest on late payments (or any similar contractual penalty) if the government does not pay within the legally established timeframe? </w:t>
      </w:r>
      <w:r>
        <w:rPr>
          <w:i/>
          <w:sz w:val="22"/>
        </w:rPr>
        <w:t>(not scored)</w:t>
      </w:r>
    </w:p>
    <w:p>
      <w:pPr>
        <w:pStyle w:val="BodyText"/>
        <w:spacing w:line="252" w:lineRule="exact"/>
        <w:ind w:left="719"/>
        <w:jc w:val="both"/>
      </w:pPr>
      <w:r>
        <w:rPr/>
        <w:t>17a.</w:t>
      </w:r>
      <w:r>
        <w:rPr>
          <w:spacing w:val="2"/>
        </w:rPr>
        <w:t> </w:t>
      </w:r>
      <w:r>
        <w:rPr>
          <w:spacing w:val="-5"/>
        </w:rPr>
        <w:t>Yes</w:t>
      </w:r>
    </w:p>
    <w:p>
      <w:pPr>
        <w:pStyle w:val="BodyText"/>
        <w:ind w:left="1151" w:right="356" w:hanging="432"/>
        <w:jc w:val="both"/>
      </w:pPr>
      <w:r>
        <w:rPr/>
        <w:t>17b.</w:t>
      </w:r>
      <w:r>
        <w:rPr>
          <w:spacing w:val="-11"/>
        </w:rPr>
        <w:t> </w:t>
      </w:r>
      <w:r>
        <w:rPr/>
        <w:t>The regulatory framework does not provide for late payment interest (or any similar contractual </w:t>
      </w:r>
      <w:r>
        <w:rPr>
          <w:spacing w:val="-2"/>
        </w:rPr>
        <w:t>penalty)</w:t>
      </w:r>
    </w:p>
    <w:p>
      <w:pPr>
        <w:pStyle w:val="ListParagraph"/>
        <w:numPr>
          <w:ilvl w:val="0"/>
          <w:numId w:val="81"/>
        </w:numPr>
        <w:tabs>
          <w:tab w:pos="719" w:val="left" w:leader="none"/>
        </w:tabs>
        <w:spacing w:line="240" w:lineRule="auto" w:before="252" w:after="0"/>
        <w:ind w:left="719" w:right="354" w:hanging="360"/>
        <w:jc w:val="both"/>
        <w:rPr>
          <w:sz w:val="22"/>
        </w:rPr>
      </w:pPr>
      <w:r>
        <w:rPr>
          <w:b/>
          <w:sz w:val="22"/>
        </w:rPr>
        <w:t>Does</w:t>
      </w:r>
      <w:r>
        <w:rPr>
          <w:b/>
          <w:spacing w:val="-3"/>
          <w:sz w:val="22"/>
        </w:rPr>
        <w:t> </w:t>
      </w:r>
      <w:r>
        <w:rPr>
          <w:b/>
          <w:sz w:val="22"/>
        </w:rPr>
        <w:t>the</w:t>
      </w:r>
      <w:r>
        <w:rPr>
          <w:b/>
          <w:spacing w:val="-3"/>
          <w:sz w:val="22"/>
        </w:rPr>
        <w:t> </w:t>
      </w:r>
      <w:r>
        <w:rPr>
          <w:b/>
          <w:sz w:val="22"/>
        </w:rPr>
        <w:t>regulatory</w:t>
      </w:r>
      <w:r>
        <w:rPr>
          <w:b/>
          <w:spacing w:val="-3"/>
          <w:sz w:val="22"/>
        </w:rPr>
        <w:t> </w:t>
      </w:r>
      <w:r>
        <w:rPr>
          <w:b/>
          <w:sz w:val="22"/>
        </w:rPr>
        <w:t>framework</w:t>
      </w:r>
      <w:r>
        <w:rPr>
          <w:b/>
          <w:spacing w:val="-1"/>
          <w:sz w:val="22"/>
        </w:rPr>
        <w:t> </w:t>
      </w:r>
      <w:r>
        <w:rPr>
          <w:b/>
          <w:sz w:val="22"/>
        </w:rPr>
        <w:t>outline</w:t>
      </w:r>
      <w:r>
        <w:rPr>
          <w:b/>
          <w:spacing w:val="-3"/>
          <w:sz w:val="22"/>
        </w:rPr>
        <w:t> </w:t>
      </w:r>
      <w:r>
        <w:rPr>
          <w:b/>
          <w:sz w:val="22"/>
        </w:rPr>
        <w:t>a</w:t>
      </w:r>
      <w:r>
        <w:rPr>
          <w:b/>
          <w:spacing w:val="-1"/>
          <w:sz w:val="22"/>
        </w:rPr>
        <w:t> </w:t>
      </w:r>
      <w:r>
        <w:rPr>
          <w:b/>
          <w:sz w:val="22"/>
        </w:rPr>
        <w:t>designated</w:t>
      </w:r>
      <w:r>
        <w:rPr>
          <w:b/>
          <w:spacing w:val="-1"/>
          <w:sz w:val="22"/>
        </w:rPr>
        <w:t> </w:t>
      </w:r>
      <w:r>
        <w:rPr>
          <w:b/>
          <w:sz w:val="22"/>
        </w:rPr>
        <w:t>procedure</w:t>
      </w:r>
      <w:r>
        <w:rPr>
          <w:b/>
          <w:spacing w:val="-3"/>
          <w:sz w:val="22"/>
        </w:rPr>
        <w:t> </w:t>
      </w:r>
      <w:r>
        <w:rPr>
          <w:b/>
          <w:sz w:val="22"/>
        </w:rPr>
        <w:t>for awarding</w:t>
      </w:r>
      <w:r>
        <w:rPr>
          <w:b/>
          <w:spacing w:val="-3"/>
          <w:sz w:val="22"/>
        </w:rPr>
        <w:t> </w:t>
      </w:r>
      <w:r>
        <w:rPr>
          <w:b/>
          <w:sz w:val="22"/>
        </w:rPr>
        <w:t>contracts based</w:t>
      </w:r>
      <w:r>
        <w:rPr>
          <w:b/>
          <w:spacing w:val="-4"/>
          <w:sz w:val="22"/>
        </w:rPr>
        <w:t> </w:t>
      </w:r>
      <w:r>
        <w:rPr>
          <w:b/>
          <w:sz w:val="22"/>
        </w:rPr>
        <w:t>on a framework agreement? </w:t>
      </w:r>
      <w:r>
        <w:rPr>
          <w:sz w:val="22"/>
        </w:rPr>
        <w:t>(Y/N)</w:t>
      </w:r>
    </w:p>
    <w:p>
      <w:pPr>
        <w:pStyle w:val="ListParagraph"/>
        <w:numPr>
          <w:ilvl w:val="0"/>
          <w:numId w:val="81"/>
        </w:numPr>
        <w:tabs>
          <w:tab w:pos="719" w:val="left" w:leader="none"/>
        </w:tabs>
        <w:spacing w:line="240" w:lineRule="auto" w:before="210" w:after="0"/>
        <w:ind w:left="719" w:right="355" w:hanging="360"/>
        <w:jc w:val="left"/>
        <w:rPr>
          <w:sz w:val="22"/>
        </w:rPr>
      </w:pPr>
      <w:r>
        <w:rPr>
          <w:b/>
          <w:sz w:val="22"/>
        </w:rPr>
        <w:t>Does</w:t>
      </w:r>
      <w:r>
        <w:rPr>
          <w:b/>
          <w:spacing w:val="-8"/>
          <w:sz w:val="22"/>
        </w:rPr>
        <w:t> </w:t>
      </w:r>
      <w:r>
        <w:rPr>
          <w:b/>
          <w:sz w:val="22"/>
        </w:rPr>
        <w:t>the</w:t>
      </w:r>
      <w:r>
        <w:rPr>
          <w:b/>
          <w:spacing w:val="-8"/>
          <w:sz w:val="22"/>
        </w:rPr>
        <w:t> </w:t>
      </w:r>
      <w:r>
        <w:rPr>
          <w:b/>
          <w:sz w:val="22"/>
        </w:rPr>
        <w:t>regulatory</w:t>
      </w:r>
      <w:r>
        <w:rPr>
          <w:b/>
          <w:spacing w:val="-11"/>
          <w:sz w:val="22"/>
        </w:rPr>
        <w:t> </w:t>
      </w:r>
      <w:r>
        <w:rPr>
          <w:b/>
          <w:sz w:val="22"/>
        </w:rPr>
        <w:t>framework</w:t>
      </w:r>
      <w:r>
        <w:rPr>
          <w:b/>
          <w:spacing w:val="-11"/>
          <w:sz w:val="22"/>
        </w:rPr>
        <w:t> </w:t>
      </w:r>
      <w:r>
        <w:rPr>
          <w:b/>
          <w:sz w:val="22"/>
        </w:rPr>
        <w:t>allow</w:t>
      </w:r>
      <w:r>
        <w:rPr>
          <w:b/>
          <w:spacing w:val="-7"/>
          <w:sz w:val="22"/>
        </w:rPr>
        <w:t> </w:t>
      </w:r>
      <w:r>
        <w:rPr>
          <w:b/>
          <w:sz w:val="22"/>
        </w:rPr>
        <w:t>framework</w:t>
      </w:r>
      <w:r>
        <w:rPr>
          <w:b/>
          <w:spacing w:val="-9"/>
          <w:sz w:val="22"/>
        </w:rPr>
        <w:t> </w:t>
      </w:r>
      <w:r>
        <w:rPr>
          <w:b/>
          <w:sz w:val="22"/>
        </w:rPr>
        <w:t>agreements</w:t>
      </w:r>
      <w:r>
        <w:rPr>
          <w:b/>
          <w:spacing w:val="-8"/>
          <w:sz w:val="22"/>
        </w:rPr>
        <w:t> </w:t>
      </w:r>
      <w:r>
        <w:rPr>
          <w:b/>
          <w:sz w:val="22"/>
        </w:rPr>
        <w:t>to</w:t>
      </w:r>
      <w:r>
        <w:rPr>
          <w:b/>
          <w:spacing w:val="-8"/>
          <w:sz w:val="22"/>
        </w:rPr>
        <w:t> </w:t>
      </w:r>
      <w:r>
        <w:rPr>
          <w:b/>
          <w:sz w:val="22"/>
        </w:rPr>
        <w:t>admit</w:t>
      </w:r>
      <w:r>
        <w:rPr>
          <w:b/>
          <w:spacing w:val="-7"/>
          <w:sz w:val="22"/>
        </w:rPr>
        <w:t> </w:t>
      </w:r>
      <w:r>
        <w:rPr>
          <w:b/>
          <w:sz w:val="22"/>
        </w:rPr>
        <w:t>new</w:t>
      </w:r>
      <w:r>
        <w:rPr>
          <w:b/>
          <w:spacing w:val="-7"/>
          <w:sz w:val="22"/>
        </w:rPr>
        <w:t> </w:t>
      </w:r>
      <w:r>
        <w:rPr>
          <w:b/>
          <w:sz w:val="22"/>
        </w:rPr>
        <w:t>suppliers,</w:t>
      </w:r>
      <w:r>
        <w:rPr>
          <w:b/>
          <w:spacing w:val="-11"/>
          <w:sz w:val="22"/>
        </w:rPr>
        <w:t> </w:t>
      </w:r>
      <w:r>
        <w:rPr>
          <w:b/>
          <w:sz w:val="22"/>
        </w:rPr>
        <w:t>in</w:t>
      </w:r>
      <w:r>
        <w:rPr>
          <w:b/>
          <w:spacing w:val="-8"/>
          <w:sz w:val="22"/>
        </w:rPr>
        <w:t> </w:t>
      </w:r>
      <w:r>
        <w:rPr>
          <w:b/>
          <w:sz w:val="22"/>
        </w:rPr>
        <w:t>addition to the initial parties, during the duration of the agreement? </w:t>
      </w:r>
      <w:r>
        <w:rPr>
          <w:sz w:val="22"/>
        </w:rPr>
        <w:t>(19a. or 19b. – good practice)</w:t>
      </w:r>
    </w:p>
    <w:p>
      <w:pPr>
        <w:pStyle w:val="BodyText"/>
        <w:spacing w:line="251" w:lineRule="exact"/>
        <w:ind w:left="719"/>
      </w:pPr>
      <w:r>
        <w:rPr/>
        <w:t>19a. Yes,</w:t>
      </w:r>
      <w:r>
        <w:rPr>
          <w:spacing w:val="-1"/>
        </w:rPr>
        <w:t> </w:t>
      </w:r>
      <w:r>
        <w:rPr/>
        <w:t>for all</w:t>
      </w:r>
      <w:r>
        <w:rPr>
          <w:spacing w:val="-3"/>
        </w:rPr>
        <w:t> </w:t>
      </w:r>
      <w:r>
        <w:rPr/>
        <w:t>types</w:t>
      </w:r>
      <w:r>
        <w:rPr>
          <w:spacing w:val="-1"/>
        </w:rPr>
        <w:t> </w:t>
      </w:r>
      <w:r>
        <w:rPr/>
        <w:t>of</w:t>
      </w:r>
      <w:r>
        <w:rPr>
          <w:spacing w:val="-3"/>
        </w:rPr>
        <w:t> </w:t>
      </w:r>
      <w:r>
        <w:rPr>
          <w:spacing w:val="-2"/>
        </w:rPr>
        <w:t>procurement</w:t>
      </w:r>
    </w:p>
    <w:p>
      <w:pPr>
        <w:pStyle w:val="BodyText"/>
        <w:spacing w:before="1"/>
        <w:ind w:left="719" w:right="4739"/>
      </w:pPr>
      <w:r>
        <w:rPr/>
        <w:t>19b.</w:t>
      </w:r>
      <w:r>
        <w:rPr>
          <w:spacing w:val="-14"/>
        </w:rPr>
        <w:t> </w:t>
      </w:r>
      <w:r>
        <w:rPr/>
        <w:t>Yes,</w:t>
      </w:r>
      <w:r>
        <w:rPr>
          <w:spacing w:val="-4"/>
        </w:rPr>
        <w:t> </w:t>
      </w:r>
      <w:r>
        <w:rPr/>
        <w:t>but</w:t>
      </w:r>
      <w:r>
        <w:rPr>
          <w:spacing w:val="-6"/>
        </w:rPr>
        <w:t> </w:t>
      </w:r>
      <w:r>
        <w:rPr/>
        <w:t>only</w:t>
      </w:r>
      <w:r>
        <w:rPr>
          <w:spacing w:val="-5"/>
        </w:rPr>
        <w:t> </w:t>
      </w:r>
      <w:r>
        <w:rPr/>
        <w:t>for</w:t>
      </w:r>
      <w:r>
        <w:rPr>
          <w:spacing w:val="-4"/>
        </w:rPr>
        <w:t> </w:t>
      </w:r>
      <w:r>
        <w:rPr/>
        <w:t>some</w:t>
      </w:r>
      <w:r>
        <w:rPr>
          <w:spacing w:val="-6"/>
        </w:rPr>
        <w:t> </w:t>
      </w:r>
      <w:r>
        <w:rPr/>
        <w:t>types</w:t>
      </w:r>
      <w:r>
        <w:rPr>
          <w:spacing w:val="-5"/>
        </w:rPr>
        <w:t> </w:t>
      </w:r>
      <w:r>
        <w:rPr/>
        <w:t>of</w:t>
      </w:r>
      <w:r>
        <w:rPr>
          <w:spacing w:val="-4"/>
        </w:rPr>
        <w:t> </w:t>
      </w:r>
      <w:r>
        <w:rPr/>
        <w:t>procurements 19c. No</w:t>
      </w:r>
    </w:p>
    <w:p>
      <w:pPr>
        <w:pStyle w:val="ListParagraph"/>
        <w:numPr>
          <w:ilvl w:val="0"/>
          <w:numId w:val="81"/>
        </w:numPr>
        <w:tabs>
          <w:tab w:pos="719" w:val="left" w:leader="none"/>
        </w:tabs>
        <w:spacing w:line="240" w:lineRule="auto" w:before="252" w:after="0"/>
        <w:ind w:left="719" w:right="355" w:hanging="360"/>
        <w:jc w:val="left"/>
        <w:rPr>
          <w:sz w:val="22"/>
        </w:rPr>
      </w:pPr>
      <w:r>
        <w:rPr>
          <w:b/>
          <w:sz w:val="22"/>
        </w:rPr>
        <w:t>Are</w:t>
      </w:r>
      <w:r>
        <w:rPr>
          <w:b/>
          <w:spacing w:val="29"/>
          <w:sz w:val="22"/>
        </w:rPr>
        <w:t> </w:t>
      </w:r>
      <w:r>
        <w:rPr>
          <w:b/>
          <w:sz w:val="22"/>
        </w:rPr>
        <w:t>call-off</w:t>
      </w:r>
      <w:r>
        <w:rPr>
          <w:b/>
          <w:spacing w:val="30"/>
          <w:sz w:val="22"/>
        </w:rPr>
        <w:t> </w:t>
      </w:r>
      <w:r>
        <w:rPr>
          <w:b/>
          <w:sz w:val="22"/>
        </w:rPr>
        <w:t>contracts within</w:t>
      </w:r>
      <w:r>
        <w:rPr>
          <w:b/>
          <w:spacing w:val="28"/>
          <w:sz w:val="22"/>
        </w:rPr>
        <w:t> </w:t>
      </w:r>
      <w:r>
        <w:rPr>
          <w:b/>
          <w:sz w:val="22"/>
        </w:rPr>
        <w:t>a</w:t>
      </w:r>
      <w:r>
        <w:rPr>
          <w:b/>
          <w:spacing w:val="29"/>
          <w:sz w:val="22"/>
        </w:rPr>
        <w:t> </w:t>
      </w:r>
      <w:r>
        <w:rPr>
          <w:b/>
          <w:sz w:val="22"/>
        </w:rPr>
        <w:t>framework</w:t>
      </w:r>
      <w:r>
        <w:rPr>
          <w:b/>
          <w:spacing w:val="28"/>
          <w:sz w:val="22"/>
        </w:rPr>
        <w:t> </w:t>
      </w:r>
      <w:r>
        <w:rPr>
          <w:b/>
          <w:sz w:val="22"/>
        </w:rPr>
        <w:t>agreement</w:t>
      </w:r>
      <w:r>
        <w:rPr>
          <w:b/>
          <w:spacing w:val="30"/>
          <w:sz w:val="22"/>
        </w:rPr>
        <w:t> </w:t>
      </w:r>
      <w:r>
        <w:rPr>
          <w:b/>
          <w:sz w:val="22"/>
        </w:rPr>
        <w:t>awarded</w:t>
      </w:r>
      <w:r>
        <w:rPr>
          <w:b/>
          <w:spacing w:val="28"/>
          <w:sz w:val="22"/>
        </w:rPr>
        <w:t> </w:t>
      </w:r>
      <w:r>
        <w:rPr>
          <w:b/>
          <w:sz w:val="22"/>
        </w:rPr>
        <w:t>through</w:t>
      </w:r>
      <w:r>
        <w:rPr>
          <w:b/>
          <w:spacing w:val="28"/>
          <w:sz w:val="22"/>
        </w:rPr>
        <w:t> </w:t>
      </w:r>
      <w:r>
        <w:rPr>
          <w:b/>
          <w:sz w:val="22"/>
        </w:rPr>
        <w:t>a</w:t>
      </w:r>
      <w:r>
        <w:rPr>
          <w:b/>
          <w:spacing w:val="29"/>
          <w:sz w:val="22"/>
        </w:rPr>
        <w:t> </w:t>
      </w:r>
      <w:r>
        <w:rPr>
          <w:b/>
          <w:sz w:val="22"/>
        </w:rPr>
        <w:t>competitive</w:t>
      </w:r>
      <w:r>
        <w:rPr>
          <w:b/>
          <w:spacing w:val="29"/>
          <w:sz w:val="22"/>
        </w:rPr>
        <w:t> </w:t>
      </w:r>
      <w:r>
        <w:rPr>
          <w:b/>
          <w:sz w:val="22"/>
        </w:rPr>
        <w:t>second stage? </w:t>
      </w:r>
      <w:r>
        <w:rPr>
          <w:sz w:val="22"/>
        </w:rPr>
        <w:t>(20a. – good practice)</w:t>
      </w:r>
    </w:p>
    <w:p>
      <w:pPr>
        <w:pStyle w:val="BodyText"/>
        <w:spacing w:line="252" w:lineRule="exact" w:before="1"/>
        <w:ind w:left="719"/>
      </w:pPr>
      <w:r>
        <w:rPr/>
        <w:t>20a. Yes,</w:t>
      </w:r>
      <w:r>
        <w:rPr>
          <w:spacing w:val="-1"/>
        </w:rPr>
        <w:t> </w:t>
      </w:r>
      <w:r>
        <w:rPr/>
        <w:t>for all</w:t>
      </w:r>
      <w:r>
        <w:rPr>
          <w:spacing w:val="-3"/>
        </w:rPr>
        <w:t> </w:t>
      </w:r>
      <w:r>
        <w:rPr/>
        <w:t>types</w:t>
      </w:r>
      <w:r>
        <w:rPr>
          <w:spacing w:val="-1"/>
        </w:rPr>
        <w:t> </w:t>
      </w:r>
      <w:r>
        <w:rPr/>
        <w:t>of</w:t>
      </w:r>
      <w:r>
        <w:rPr>
          <w:spacing w:val="-3"/>
        </w:rPr>
        <w:t> </w:t>
      </w:r>
      <w:r>
        <w:rPr>
          <w:spacing w:val="-2"/>
        </w:rPr>
        <w:t>procurement</w:t>
      </w:r>
    </w:p>
    <w:p>
      <w:pPr>
        <w:pStyle w:val="BodyText"/>
        <w:ind w:left="720" w:right="4739"/>
      </w:pPr>
      <w:r>
        <w:rPr/>
        <w:t>20b.</w:t>
      </w:r>
      <w:r>
        <w:rPr>
          <w:spacing w:val="-14"/>
        </w:rPr>
        <w:t> </w:t>
      </w:r>
      <w:r>
        <w:rPr/>
        <w:t>Yes,</w:t>
      </w:r>
      <w:r>
        <w:rPr>
          <w:spacing w:val="-4"/>
        </w:rPr>
        <w:t> </w:t>
      </w:r>
      <w:r>
        <w:rPr/>
        <w:t>but</w:t>
      </w:r>
      <w:r>
        <w:rPr>
          <w:spacing w:val="-6"/>
        </w:rPr>
        <w:t> </w:t>
      </w:r>
      <w:r>
        <w:rPr/>
        <w:t>only</w:t>
      </w:r>
      <w:r>
        <w:rPr>
          <w:spacing w:val="-5"/>
        </w:rPr>
        <w:t> </w:t>
      </w:r>
      <w:r>
        <w:rPr/>
        <w:t>for</w:t>
      </w:r>
      <w:r>
        <w:rPr>
          <w:spacing w:val="-4"/>
        </w:rPr>
        <w:t> </w:t>
      </w:r>
      <w:r>
        <w:rPr/>
        <w:t>some</w:t>
      </w:r>
      <w:r>
        <w:rPr>
          <w:spacing w:val="-6"/>
        </w:rPr>
        <w:t> </w:t>
      </w:r>
      <w:r>
        <w:rPr/>
        <w:t>types</w:t>
      </w:r>
      <w:r>
        <w:rPr>
          <w:spacing w:val="-5"/>
        </w:rPr>
        <w:t> </w:t>
      </w:r>
      <w:r>
        <w:rPr/>
        <w:t>of</w:t>
      </w:r>
      <w:r>
        <w:rPr>
          <w:spacing w:val="-4"/>
        </w:rPr>
        <w:t> </w:t>
      </w:r>
      <w:r>
        <w:rPr/>
        <w:t>procurements 20c. No</w:t>
      </w:r>
    </w:p>
    <w:p>
      <w:pPr>
        <w:pStyle w:val="ListParagraph"/>
        <w:numPr>
          <w:ilvl w:val="0"/>
          <w:numId w:val="81"/>
        </w:numPr>
        <w:tabs>
          <w:tab w:pos="719" w:val="left" w:leader="none"/>
        </w:tabs>
        <w:spacing w:line="240" w:lineRule="auto" w:before="207" w:after="0"/>
        <w:ind w:left="719" w:right="355" w:hanging="360"/>
        <w:jc w:val="left"/>
        <w:rPr>
          <w:sz w:val="22"/>
        </w:rPr>
      </w:pPr>
      <w:r>
        <w:rPr>
          <w:b/>
          <w:sz w:val="22"/>
        </w:rPr>
        <w:t>Does</w:t>
      </w:r>
      <w:r>
        <w:rPr>
          <w:b/>
          <w:spacing w:val="-1"/>
          <w:sz w:val="22"/>
        </w:rPr>
        <w:t> </w:t>
      </w:r>
      <w:r>
        <w:rPr>
          <w:b/>
          <w:sz w:val="22"/>
        </w:rPr>
        <w:t>the</w:t>
      </w:r>
      <w:r>
        <w:rPr>
          <w:b/>
          <w:spacing w:val="-1"/>
          <w:sz w:val="22"/>
        </w:rPr>
        <w:t> </w:t>
      </w:r>
      <w:r>
        <w:rPr>
          <w:b/>
          <w:sz w:val="22"/>
        </w:rPr>
        <w:t>regulatory</w:t>
      </w:r>
      <w:r>
        <w:rPr>
          <w:b/>
          <w:spacing w:val="-2"/>
          <w:sz w:val="22"/>
        </w:rPr>
        <w:t> </w:t>
      </w:r>
      <w:r>
        <w:rPr>
          <w:b/>
          <w:sz w:val="22"/>
        </w:rPr>
        <w:t>framework</w:t>
      </w:r>
      <w:r>
        <w:rPr>
          <w:b/>
          <w:spacing w:val="-2"/>
          <w:sz w:val="22"/>
        </w:rPr>
        <w:t> </w:t>
      </w:r>
      <w:r>
        <w:rPr>
          <w:b/>
          <w:sz w:val="22"/>
        </w:rPr>
        <w:t>include</w:t>
      </w:r>
      <w:r>
        <w:rPr>
          <w:b/>
          <w:spacing w:val="-1"/>
          <w:sz w:val="22"/>
        </w:rPr>
        <w:t> </w:t>
      </w:r>
      <w:r>
        <w:rPr>
          <w:b/>
          <w:sz w:val="22"/>
        </w:rPr>
        <w:t>gender-specific</w:t>
      </w:r>
      <w:r>
        <w:rPr>
          <w:b/>
          <w:spacing w:val="-4"/>
          <w:sz w:val="22"/>
        </w:rPr>
        <w:t> </w:t>
      </w:r>
      <w:r>
        <w:rPr>
          <w:b/>
          <w:sz w:val="22"/>
        </w:rPr>
        <w:t>provisions</w:t>
      </w:r>
      <w:r>
        <w:rPr>
          <w:b/>
          <w:spacing w:val="-4"/>
          <w:sz w:val="22"/>
        </w:rPr>
        <w:t> </w:t>
      </w:r>
      <w:r>
        <w:rPr>
          <w:b/>
          <w:sz w:val="22"/>
        </w:rPr>
        <w:t>that</w:t>
      </w:r>
      <w:r>
        <w:rPr>
          <w:b/>
          <w:spacing w:val="-3"/>
          <w:sz w:val="22"/>
        </w:rPr>
        <w:t> </w:t>
      </w:r>
      <w:r>
        <w:rPr>
          <w:b/>
          <w:sz w:val="22"/>
        </w:rPr>
        <w:t>promote</w:t>
      </w:r>
      <w:r>
        <w:rPr>
          <w:b/>
          <w:spacing w:val="-1"/>
          <w:sz w:val="22"/>
        </w:rPr>
        <w:t> </w:t>
      </w:r>
      <w:r>
        <w:rPr>
          <w:b/>
          <w:sz w:val="22"/>
        </w:rPr>
        <w:t>gender</w:t>
      </w:r>
      <w:r>
        <w:rPr>
          <w:b/>
          <w:spacing w:val="-4"/>
          <w:sz w:val="22"/>
        </w:rPr>
        <w:t> </w:t>
      </w:r>
      <w:r>
        <w:rPr>
          <w:b/>
          <w:sz w:val="22"/>
        </w:rPr>
        <w:t>equality in public procurement? </w:t>
      </w:r>
      <w:r>
        <w:rPr>
          <w:sz w:val="22"/>
        </w:rPr>
        <w:t>(Y/N)</w:t>
      </w:r>
    </w:p>
    <w:p>
      <w:pPr>
        <w:pStyle w:val="ListParagraph"/>
        <w:numPr>
          <w:ilvl w:val="2"/>
          <w:numId w:val="80"/>
        </w:numPr>
        <w:tabs>
          <w:tab w:pos="1022" w:val="left" w:leader="none"/>
        </w:tabs>
        <w:spacing w:line="240" w:lineRule="auto" w:before="252" w:after="0"/>
        <w:ind w:left="1022" w:right="0" w:hanging="662"/>
        <w:jc w:val="left"/>
        <w:rPr>
          <w:b/>
          <w:sz w:val="22"/>
        </w:rPr>
      </w:pPr>
      <w:r>
        <w:rPr>
          <w:b/>
          <w:color w:val="4471C4"/>
          <w:sz w:val="22"/>
        </w:rPr>
        <w:t>Best</w:t>
      </w:r>
      <w:r>
        <w:rPr>
          <w:b/>
          <w:color w:val="4471C4"/>
          <w:spacing w:val="-6"/>
          <w:sz w:val="22"/>
        </w:rPr>
        <w:t> </w:t>
      </w:r>
      <w:r>
        <w:rPr>
          <w:b/>
          <w:color w:val="4471C4"/>
          <w:sz w:val="22"/>
        </w:rPr>
        <w:t>Value</w:t>
      </w:r>
      <w:r>
        <w:rPr>
          <w:b/>
          <w:color w:val="4471C4"/>
          <w:spacing w:val="-4"/>
          <w:sz w:val="22"/>
        </w:rPr>
        <w:t> </w:t>
      </w:r>
      <w:r>
        <w:rPr>
          <w:b/>
          <w:color w:val="4471C4"/>
          <w:sz w:val="22"/>
        </w:rPr>
        <w:t>for</w:t>
      </w:r>
      <w:r>
        <w:rPr>
          <w:b/>
          <w:color w:val="4471C4"/>
          <w:spacing w:val="-3"/>
          <w:sz w:val="22"/>
        </w:rPr>
        <w:t> </w:t>
      </w:r>
      <w:r>
        <w:rPr>
          <w:b/>
          <w:color w:val="4471C4"/>
          <w:sz w:val="22"/>
        </w:rPr>
        <w:t>Money</w:t>
      </w:r>
      <w:r>
        <w:rPr>
          <w:b/>
          <w:color w:val="4471C4"/>
          <w:spacing w:val="-4"/>
          <w:sz w:val="22"/>
        </w:rPr>
        <w:t> </w:t>
      </w:r>
      <w:r>
        <w:rPr>
          <w:b/>
          <w:color w:val="4471C4"/>
          <w:sz w:val="22"/>
        </w:rPr>
        <w:t>(includes</w:t>
      </w:r>
      <w:r>
        <w:rPr>
          <w:b/>
          <w:color w:val="4471C4"/>
          <w:spacing w:val="-4"/>
          <w:sz w:val="22"/>
        </w:rPr>
        <w:t> </w:t>
      </w:r>
      <w:r>
        <w:rPr>
          <w:b/>
          <w:color w:val="4471C4"/>
          <w:sz w:val="22"/>
        </w:rPr>
        <w:t>gender</w:t>
      </w:r>
      <w:r>
        <w:rPr>
          <w:b/>
          <w:color w:val="4471C4"/>
          <w:spacing w:val="-5"/>
          <w:sz w:val="22"/>
        </w:rPr>
        <w:t> </w:t>
      </w:r>
      <w:r>
        <w:rPr>
          <w:b/>
          <w:color w:val="4471C4"/>
          <w:sz w:val="22"/>
        </w:rPr>
        <w:t>and</w:t>
      </w:r>
      <w:r>
        <w:rPr>
          <w:b/>
          <w:color w:val="4471C4"/>
          <w:spacing w:val="-6"/>
          <w:sz w:val="22"/>
        </w:rPr>
        <w:t> </w:t>
      </w:r>
      <w:r>
        <w:rPr>
          <w:b/>
          <w:color w:val="4471C4"/>
          <w:spacing w:val="-2"/>
          <w:sz w:val="22"/>
        </w:rPr>
        <w:t>environment)</w:t>
      </w:r>
    </w:p>
    <w:p>
      <w:pPr>
        <w:pStyle w:val="BodyText"/>
        <w:rPr>
          <w:b/>
        </w:rPr>
      </w:pPr>
    </w:p>
    <w:p>
      <w:pPr>
        <w:pStyle w:val="ListParagraph"/>
        <w:numPr>
          <w:ilvl w:val="0"/>
          <w:numId w:val="81"/>
        </w:numPr>
        <w:tabs>
          <w:tab w:pos="719" w:val="left" w:leader="none"/>
        </w:tabs>
        <w:spacing w:line="240" w:lineRule="auto" w:before="0" w:after="0"/>
        <w:ind w:left="719" w:right="356" w:hanging="360"/>
        <w:jc w:val="left"/>
        <w:rPr>
          <w:sz w:val="22"/>
        </w:rPr>
      </w:pPr>
      <w:r>
        <w:rPr>
          <w:b/>
          <w:sz w:val="22"/>
        </w:rPr>
        <w:t>Does</w:t>
      </w:r>
      <w:r>
        <w:rPr>
          <w:b/>
          <w:spacing w:val="34"/>
          <w:sz w:val="22"/>
        </w:rPr>
        <w:t> </w:t>
      </w:r>
      <w:r>
        <w:rPr>
          <w:b/>
          <w:sz w:val="22"/>
        </w:rPr>
        <w:t>the</w:t>
      </w:r>
      <w:r>
        <w:rPr>
          <w:b/>
          <w:spacing w:val="34"/>
          <w:sz w:val="22"/>
        </w:rPr>
        <w:t> </w:t>
      </w:r>
      <w:r>
        <w:rPr>
          <w:b/>
          <w:sz w:val="22"/>
        </w:rPr>
        <w:t>regulatory</w:t>
      </w:r>
      <w:r>
        <w:rPr>
          <w:b/>
          <w:spacing w:val="34"/>
          <w:sz w:val="22"/>
        </w:rPr>
        <w:t> </w:t>
      </w:r>
      <w:r>
        <w:rPr>
          <w:b/>
          <w:sz w:val="22"/>
        </w:rPr>
        <w:t>framework</w:t>
      </w:r>
      <w:r>
        <w:rPr>
          <w:b/>
          <w:spacing w:val="33"/>
          <w:sz w:val="22"/>
        </w:rPr>
        <w:t> </w:t>
      </w:r>
      <w:r>
        <w:rPr>
          <w:b/>
          <w:sz w:val="22"/>
        </w:rPr>
        <w:t>establish</w:t>
      </w:r>
      <w:r>
        <w:rPr>
          <w:b/>
          <w:spacing w:val="33"/>
          <w:sz w:val="22"/>
        </w:rPr>
        <w:t> </w:t>
      </w:r>
      <w:r>
        <w:rPr>
          <w:b/>
          <w:sz w:val="22"/>
        </w:rPr>
        <w:t>a</w:t>
      </w:r>
      <w:r>
        <w:rPr>
          <w:b/>
          <w:spacing w:val="34"/>
          <w:sz w:val="22"/>
        </w:rPr>
        <w:t> </w:t>
      </w:r>
      <w:r>
        <w:rPr>
          <w:b/>
          <w:sz w:val="22"/>
        </w:rPr>
        <w:t>process</w:t>
      </w:r>
      <w:r>
        <w:rPr>
          <w:b/>
          <w:spacing w:val="34"/>
          <w:sz w:val="22"/>
        </w:rPr>
        <w:t> </w:t>
      </w:r>
      <w:r>
        <w:rPr>
          <w:b/>
          <w:sz w:val="22"/>
        </w:rPr>
        <w:t>for</w:t>
      </w:r>
      <w:r>
        <w:rPr>
          <w:b/>
          <w:spacing w:val="34"/>
          <w:sz w:val="22"/>
        </w:rPr>
        <w:t> </w:t>
      </w:r>
      <w:r>
        <w:rPr>
          <w:b/>
          <w:sz w:val="22"/>
        </w:rPr>
        <w:t>identifying</w:t>
      </w:r>
      <w:r>
        <w:rPr>
          <w:b/>
          <w:spacing w:val="34"/>
          <w:sz w:val="22"/>
        </w:rPr>
        <w:t> </w:t>
      </w:r>
      <w:r>
        <w:rPr>
          <w:b/>
          <w:sz w:val="22"/>
        </w:rPr>
        <w:t>abnormally</w:t>
      </w:r>
      <w:r>
        <w:rPr>
          <w:b/>
          <w:spacing w:val="34"/>
          <w:sz w:val="22"/>
        </w:rPr>
        <w:t> </w:t>
      </w:r>
      <w:r>
        <w:rPr>
          <w:b/>
          <w:sz w:val="22"/>
        </w:rPr>
        <w:t>low</w:t>
      </w:r>
      <w:r>
        <w:rPr>
          <w:b/>
          <w:spacing w:val="35"/>
          <w:sz w:val="22"/>
        </w:rPr>
        <w:t> </w:t>
      </w:r>
      <w:r>
        <w:rPr>
          <w:b/>
          <w:sz w:val="22"/>
        </w:rPr>
        <w:t>bids</w:t>
      </w:r>
      <w:r>
        <w:rPr>
          <w:b/>
          <w:spacing w:val="34"/>
          <w:sz w:val="22"/>
        </w:rPr>
        <w:t> </w:t>
      </w:r>
      <w:r>
        <w:rPr>
          <w:b/>
          <w:sz w:val="22"/>
        </w:rPr>
        <w:t>that allows to interact with the bidder prior to exclusion? (</w:t>
      </w:r>
      <w:r>
        <w:rPr>
          <w:sz w:val="22"/>
        </w:rPr>
        <w:t>22a. or 22b. – good practice)</w:t>
      </w:r>
    </w:p>
    <w:p>
      <w:pPr>
        <w:pStyle w:val="BodyText"/>
        <w:spacing w:before="1"/>
        <w:ind w:left="719"/>
      </w:pPr>
      <w:r>
        <w:rPr/>
        <w:t>22a.</w:t>
      </w:r>
      <w:r>
        <w:rPr>
          <w:spacing w:val="-2"/>
        </w:rPr>
        <w:t> </w:t>
      </w:r>
      <w:r>
        <w:rPr/>
        <w:t>Yes,</w:t>
      </w:r>
      <w:r>
        <w:rPr>
          <w:spacing w:val="-2"/>
        </w:rPr>
        <w:t> </w:t>
      </w:r>
      <w:r>
        <w:rPr/>
        <w:t>for</w:t>
      </w:r>
      <w:r>
        <w:rPr>
          <w:spacing w:val="-2"/>
        </w:rPr>
        <w:t> </w:t>
      </w:r>
      <w:r>
        <w:rPr/>
        <w:t>all</w:t>
      </w:r>
      <w:r>
        <w:rPr>
          <w:spacing w:val="-2"/>
        </w:rPr>
        <w:t> </w:t>
      </w:r>
      <w:r>
        <w:rPr/>
        <w:t>procurement</w:t>
      </w:r>
      <w:r>
        <w:rPr>
          <w:spacing w:val="-2"/>
        </w:rPr>
        <w:t> procedures</w:t>
      </w:r>
    </w:p>
    <w:p>
      <w:pPr>
        <w:pStyle w:val="BodyText"/>
        <w:spacing w:before="1"/>
        <w:ind w:left="719" w:right="4739"/>
      </w:pPr>
      <w:r>
        <w:rPr/>
        <w:t>22b.</w:t>
      </w:r>
      <w:r>
        <w:rPr>
          <w:spacing w:val="-14"/>
        </w:rPr>
        <w:t> </w:t>
      </w:r>
      <w:r>
        <w:rPr/>
        <w:t>Yes,</w:t>
      </w:r>
      <w:r>
        <w:rPr>
          <w:spacing w:val="-5"/>
        </w:rPr>
        <w:t> </w:t>
      </w:r>
      <w:r>
        <w:rPr/>
        <w:t>but</w:t>
      </w:r>
      <w:r>
        <w:rPr>
          <w:spacing w:val="-7"/>
        </w:rPr>
        <w:t> </w:t>
      </w:r>
      <w:r>
        <w:rPr/>
        <w:t>only</w:t>
      </w:r>
      <w:r>
        <w:rPr>
          <w:spacing w:val="-5"/>
        </w:rPr>
        <w:t> </w:t>
      </w:r>
      <w:r>
        <w:rPr/>
        <w:t>in</w:t>
      </w:r>
      <w:r>
        <w:rPr>
          <w:spacing w:val="-8"/>
        </w:rPr>
        <w:t> </w:t>
      </w:r>
      <w:r>
        <w:rPr/>
        <w:t>some</w:t>
      </w:r>
      <w:r>
        <w:rPr>
          <w:spacing w:val="-5"/>
        </w:rPr>
        <w:t> </w:t>
      </w:r>
      <w:r>
        <w:rPr/>
        <w:t>procurement</w:t>
      </w:r>
      <w:r>
        <w:rPr>
          <w:spacing w:val="-4"/>
        </w:rPr>
        <w:t> </w:t>
      </w:r>
      <w:r>
        <w:rPr/>
        <w:t>procedures 22c. No</w:t>
      </w:r>
    </w:p>
    <w:p>
      <w:pPr>
        <w:pStyle w:val="BodyText"/>
        <w:spacing w:after="0"/>
        <w:sectPr>
          <w:pgSz w:w="12240" w:h="15840"/>
          <w:pgMar w:header="0" w:footer="522" w:top="1360" w:bottom="720" w:left="1080" w:right="1080"/>
        </w:sectPr>
      </w:pPr>
    </w:p>
    <w:p>
      <w:pPr>
        <w:pStyle w:val="ListParagraph"/>
        <w:numPr>
          <w:ilvl w:val="0"/>
          <w:numId w:val="81"/>
        </w:numPr>
        <w:tabs>
          <w:tab w:pos="719" w:val="left" w:leader="none"/>
        </w:tabs>
        <w:spacing w:line="240" w:lineRule="auto" w:before="70" w:after="0"/>
        <w:ind w:left="719" w:right="355" w:hanging="360"/>
        <w:jc w:val="left"/>
        <w:rPr>
          <w:sz w:val="22"/>
        </w:rPr>
      </w:pPr>
      <w:r>
        <w:rPr>
          <w:b/>
          <w:sz w:val="22"/>
        </w:rPr>
        <w:t>Does</w:t>
      </w:r>
      <w:r>
        <w:rPr>
          <w:b/>
          <w:spacing w:val="80"/>
          <w:sz w:val="22"/>
        </w:rPr>
        <w:t> </w:t>
      </w:r>
      <w:r>
        <w:rPr>
          <w:b/>
          <w:sz w:val="22"/>
        </w:rPr>
        <w:t>the</w:t>
      </w:r>
      <w:r>
        <w:rPr>
          <w:b/>
          <w:spacing w:val="80"/>
          <w:sz w:val="22"/>
        </w:rPr>
        <w:t> </w:t>
      </w:r>
      <w:r>
        <w:rPr>
          <w:b/>
          <w:sz w:val="22"/>
        </w:rPr>
        <w:t>regulatory</w:t>
      </w:r>
      <w:r>
        <w:rPr>
          <w:b/>
          <w:spacing w:val="80"/>
          <w:sz w:val="22"/>
        </w:rPr>
        <w:t> </w:t>
      </w:r>
      <w:r>
        <w:rPr>
          <w:b/>
          <w:sz w:val="22"/>
        </w:rPr>
        <w:t>framework</w:t>
      </w:r>
      <w:r>
        <w:rPr>
          <w:b/>
          <w:spacing w:val="80"/>
          <w:sz w:val="22"/>
        </w:rPr>
        <w:t> </w:t>
      </w:r>
      <w:r>
        <w:rPr>
          <w:b/>
          <w:sz w:val="22"/>
        </w:rPr>
        <w:t>establish</w:t>
      </w:r>
      <w:r>
        <w:rPr>
          <w:b/>
          <w:spacing w:val="80"/>
          <w:sz w:val="22"/>
        </w:rPr>
        <w:t> </w:t>
      </w:r>
      <w:r>
        <w:rPr>
          <w:b/>
          <w:sz w:val="22"/>
        </w:rPr>
        <w:t>objective</w:t>
      </w:r>
      <w:r>
        <w:rPr>
          <w:b/>
          <w:spacing w:val="80"/>
          <w:sz w:val="22"/>
        </w:rPr>
        <w:t> </w:t>
      </w:r>
      <w:r>
        <w:rPr>
          <w:b/>
          <w:sz w:val="22"/>
        </w:rPr>
        <w:t>and</w:t>
      </w:r>
      <w:r>
        <w:rPr>
          <w:b/>
          <w:spacing w:val="80"/>
          <w:sz w:val="22"/>
        </w:rPr>
        <w:t> </w:t>
      </w:r>
      <w:r>
        <w:rPr>
          <w:b/>
          <w:sz w:val="22"/>
        </w:rPr>
        <w:t>quantifiable</w:t>
      </w:r>
      <w:r>
        <w:rPr>
          <w:b/>
          <w:spacing w:val="80"/>
          <w:sz w:val="22"/>
        </w:rPr>
        <w:t> </w:t>
      </w:r>
      <w:r>
        <w:rPr>
          <w:b/>
          <w:sz w:val="22"/>
        </w:rPr>
        <w:t>criteria</w:t>
      </w:r>
      <w:r>
        <w:rPr>
          <w:b/>
          <w:spacing w:val="80"/>
          <w:sz w:val="22"/>
        </w:rPr>
        <w:t> </w:t>
      </w:r>
      <w:r>
        <w:rPr>
          <w:b/>
          <w:sz w:val="22"/>
        </w:rPr>
        <w:t>to</w:t>
      </w:r>
      <w:r>
        <w:rPr>
          <w:b/>
          <w:spacing w:val="80"/>
          <w:sz w:val="22"/>
        </w:rPr>
        <w:t> </w:t>
      </w:r>
      <w:r>
        <w:rPr>
          <w:b/>
          <w:sz w:val="22"/>
        </w:rPr>
        <w:t>identify abnormally low bids? </w:t>
      </w:r>
      <w:r>
        <w:rPr>
          <w:sz w:val="22"/>
        </w:rPr>
        <w:t>(23a. or 23b. – good practice)</w:t>
      </w:r>
    </w:p>
    <w:p>
      <w:pPr>
        <w:pStyle w:val="BodyText"/>
        <w:spacing w:before="1"/>
        <w:ind w:left="719"/>
      </w:pPr>
      <w:r>
        <w:rPr/>
        <w:t>23a.</w:t>
      </w:r>
      <w:r>
        <w:rPr>
          <w:spacing w:val="-2"/>
        </w:rPr>
        <w:t> </w:t>
      </w:r>
      <w:r>
        <w:rPr/>
        <w:t>Yes,</w:t>
      </w:r>
      <w:r>
        <w:rPr>
          <w:spacing w:val="-2"/>
        </w:rPr>
        <w:t> </w:t>
      </w:r>
      <w:r>
        <w:rPr/>
        <w:t>for</w:t>
      </w:r>
      <w:r>
        <w:rPr>
          <w:spacing w:val="-2"/>
        </w:rPr>
        <w:t> </w:t>
      </w:r>
      <w:r>
        <w:rPr/>
        <w:t>all</w:t>
      </w:r>
      <w:r>
        <w:rPr>
          <w:spacing w:val="-2"/>
        </w:rPr>
        <w:t> </w:t>
      </w:r>
      <w:r>
        <w:rPr/>
        <w:t>procurement</w:t>
      </w:r>
      <w:r>
        <w:rPr>
          <w:spacing w:val="-2"/>
        </w:rPr>
        <w:t> procedures</w:t>
      </w:r>
    </w:p>
    <w:p>
      <w:pPr>
        <w:pStyle w:val="BodyText"/>
        <w:spacing w:before="1"/>
        <w:ind w:left="719" w:right="4739"/>
      </w:pPr>
      <w:r>
        <w:rPr/>
        <w:t>23b.</w:t>
      </w:r>
      <w:r>
        <w:rPr>
          <w:spacing w:val="-14"/>
        </w:rPr>
        <w:t> </w:t>
      </w:r>
      <w:r>
        <w:rPr/>
        <w:t>Yes,</w:t>
      </w:r>
      <w:r>
        <w:rPr>
          <w:spacing w:val="-5"/>
        </w:rPr>
        <w:t> </w:t>
      </w:r>
      <w:r>
        <w:rPr/>
        <w:t>but</w:t>
      </w:r>
      <w:r>
        <w:rPr>
          <w:spacing w:val="-7"/>
        </w:rPr>
        <w:t> </w:t>
      </w:r>
      <w:r>
        <w:rPr/>
        <w:t>only</w:t>
      </w:r>
      <w:r>
        <w:rPr>
          <w:spacing w:val="-5"/>
        </w:rPr>
        <w:t> </w:t>
      </w:r>
      <w:r>
        <w:rPr/>
        <w:t>in</w:t>
      </w:r>
      <w:r>
        <w:rPr>
          <w:spacing w:val="-8"/>
        </w:rPr>
        <w:t> </w:t>
      </w:r>
      <w:r>
        <w:rPr/>
        <w:t>some</w:t>
      </w:r>
      <w:r>
        <w:rPr>
          <w:spacing w:val="-5"/>
        </w:rPr>
        <w:t> </w:t>
      </w:r>
      <w:r>
        <w:rPr/>
        <w:t>procurement</w:t>
      </w:r>
      <w:r>
        <w:rPr>
          <w:spacing w:val="-4"/>
        </w:rPr>
        <w:t> </w:t>
      </w:r>
      <w:r>
        <w:rPr/>
        <w:t>procedures 23c. No</w:t>
      </w:r>
    </w:p>
    <w:p>
      <w:pPr>
        <w:pStyle w:val="ListParagraph"/>
        <w:numPr>
          <w:ilvl w:val="0"/>
          <w:numId w:val="81"/>
        </w:numPr>
        <w:tabs>
          <w:tab w:pos="719" w:val="left" w:leader="none"/>
        </w:tabs>
        <w:spacing w:line="240" w:lineRule="auto" w:before="252" w:after="0"/>
        <w:ind w:left="719" w:right="354" w:hanging="360"/>
        <w:jc w:val="left"/>
        <w:rPr>
          <w:sz w:val="22"/>
        </w:rPr>
      </w:pPr>
      <w:r>
        <w:rPr>
          <w:b/>
          <w:sz w:val="22"/>
        </w:rPr>
        <w:t>Does</w:t>
      </w:r>
      <w:r>
        <w:rPr>
          <w:b/>
          <w:spacing w:val="80"/>
          <w:sz w:val="22"/>
        </w:rPr>
        <w:t> </w:t>
      </w:r>
      <w:r>
        <w:rPr>
          <w:b/>
          <w:sz w:val="22"/>
        </w:rPr>
        <w:t>the</w:t>
      </w:r>
      <w:r>
        <w:rPr>
          <w:b/>
          <w:spacing w:val="80"/>
          <w:sz w:val="22"/>
        </w:rPr>
        <w:t> </w:t>
      </w:r>
      <w:r>
        <w:rPr>
          <w:b/>
          <w:sz w:val="22"/>
        </w:rPr>
        <w:t>regulatory</w:t>
      </w:r>
      <w:r>
        <w:rPr>
          <w:b/>
          <w:spacing w:val="80"/>
          <w:sz w:val="22"/>
        </w:rPr>
        <w:t> </w:t>
      </w:r>
      <w:r>
        <w:rPr>
          <w:b/>
          <w:sz w:val="22"/>
        </w:rPr>
        <w:t>framework</w:t>
      </w:r>
      <w:r>
        <w:rPr>
          <w:b/>
          <w:spacing w:val="80"/>
          <w:sz w:val="22"/>
        </w:rPr>
        <w:t> </w:t>
      </w:r>
      <w:r>
        <w:rPr>
          <w:b/>
          <w:sz w:val="22"/>
        </w:rPr>
        <w:t>designate</w:t>
      </w:r>
      <w:r>
        <w:rPr>
          <w:b/>
          <w:spacing w:val="80"/>
          <w:sz w:val="22"/>
        </w:rPr>
        <w:t> </w:t>
      </w:r>
      <w:r>
        <w:rPr>
          <w:b/>
          <w:sz w:val="22"/>
        </w:rPr>
        <w:t>specific</w:t>
      </w:r>
      <w:r>
        <w:rPr>
          <w:b/>
          <w:spacing w:val="80"/>
          <w:sz w:val="22"/>
        </w:rPr>
        <w:t> </w:t>
      </w:r>
      <w:r>
        <w:rPr>
          <w:b/>
          <w:sz w:val="22"/>
        </w:rPr>
        <w:t>tendering</w:t>
      </w:r>
      <w:r>
        <w:rPr>
          <w:b/>
          <w:spacing w:val="80"/>
          <w:sz w:val="22"/>
        </w:rPr>
        <w:t> </w:t>
      </w:r>
      <w:r>
        <w:rPr>
          <w:b/>
          <w:sz w:val="22"/>
        </w:rPr>
        <w:t>procedures</w:t>
      </w:r>
      <w:r>
        <w:rPr>
          <w:b/>
          <w:spacing w:val="80"/>
          <w:sz w:val="22"/>
        </w:rPr>
        <w:t> </w:t>
      </w:r>
      <w:r>
        <w:rPr>
          <w:b/>
          <w:sz w:val="22"/>
        </w:rPr>
        <w:t>for</w:t>
      </w:r>
      <w:r>
        <w:rPr>
          <w:b/>
          <w:spacing w:val="80"/>
          <w:sz w:val="22"/>
        </w:rPr>
        <w:t> </w:t>
      </w:r>
      <w:r>
        <w:rPr>
          <w:b/>
          <w:sz w:val="22"/>
        </w:rPr>
        <w:t>innovation procurement? </w:t>
      </w:r>
      <w:r>
        <w:rPr>
          <w:sz w:val="22"/>
        </w:rPr>
        <w:t>(Y/N)</w:t>
      </w:r>
    </w:p>
    <w:p>
      <w:pPr>
        <w:pStyle w:val="ListParagraph"/>
        <w:numPr>
          <w:ilvl w:val="0"/>
          <w:numId w:val="81"/>
        </w:numPr>
        <w:tabs>
          <w:tab w:pos="719" w:val="left" w:leader="none"/>
        </w:tabs>
        <w:spacing w:line="240" w:lineRule="auto" w:before="207" w:after="0"/>
        <w:ind w:left="719" w:right="354" w:hanging="360"/>
        <w:jc w:val="left"/>
        <w:rPr>
          <w:i/>
          <w:sz w:val="22"/>
        </w:rPr>
      </w:pPr>
      <w:r>
        <w:rPr>
          <w:b/>
          <w:sz w:val="22"/>
        </w:rPr>
        <w:t>Does</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require</w:t>
      </w:r>
      <w:r>
        <w:rPr>
          <w:b/>
          <w:spacing w:val="40"/>
          <w:sz w:val="22"/>
        </w:rPr>
        <w:t> </w:t>
      </w:r>
      <w:r>
        <w:rPr>
          <w:b/>
          <w:sz w:val="22"/>
        </w:rPr>
        <w:t>procuring</w:t>
      </w:r>
      <w:r>
        <w:rPr>
          <w:b/>
          <w:spacing w:val="40"/>
          <w:sz w:val="22"/>
        </w:rPr>
        <w:t> </w:t>
      </w:r>
      <w:r>
        <w:rPr>
          <w:b/>
          <w:sz w:val="22"/>
        </w:rPr>
        <w:t>entities</w:t>
      </w:r>
      <w:r>
        <w:rPr>
          <w:b/>
          <w:spacing w:val="40"/>
          <w:sz w:val="22"/>
        </w:rPr>
        <w:t> </w:t>
      </w:r>
      <w:r>
        <w:rPr>
          <w:b/>
          <w:sz w:val="22"/>
        </w:rPr>
        <w:t>to</w:t>
      </w:r>
      <w:r>
        <w:rPr>
          <w:b/>
          <w:spacing w:val="40"/>
          <w:sz w:val="22"/>
        </w:rPr>
        <w:t> </w:t>
      </w:r>
      <w:r>
        <w:rPr>
          <w:b/>
          <w:sz w:val="22"/>
        </w:rPr>
        <w:t>use</w:t>
      </w:r>
      <w:r>
        <w:rPr>
          <w:b/>
          <w:spacing w:val="40"/>
          <w:sz w:val="22"/>
        </w:rPr>
        <w:t> </w:t>
      </w:r>
      <w:r>
        <w:rPr>
          <w:b/>
          <w:sz w:val="22"/>
        </w:rPr>
        <w:t>standard</w:t>
      </w:r>
      <w:r>
        <w:rPr>
          <w:b/>
          <w:spacing w:val="40"/>
          <w:sz w:val="22"/>
        </w:rPr>
        <w:t> </w:t>
      </w:r>
      <w:r>
        <w:rPr>
          <w:b/>
          <w:sz w:val="22"/>
        </w:rPr>
        <w:t>bidding/tender documents when preparing a tender? </w:t>
      </w:r>
      <w:r>
        <w:rPr>
          <w:i/>
          <w:sz w:val="22"/>
        </w:rPr>
        <w:t>(not scored)</w:t>
      </w:r>
    </w:p>
    <w:p>
      <w:pPr>
        <w:pStyle w:val="BodyText"/>
        <w:spacing w:line="252" w:lineRule="exact" w:before="1"/>
        <w:ind w:left="719"/>
      </w:pPr>
      <w:r>
        <w:rPr/>
        <w:t>25a. Yes,</w:t>
      </w:r>
      <w:r>
        <w:rPr>
          <w:spacing w:val="-2"/>
        </w:rPr>
        <w:t> </w:t>
      </w:r>
      <w:r>
        <w:rPr/>
        <w:t>without</w:t>
      </w:r>
      <w:r>
        <w:rPr>
          <w:spacing w:val="-3"/>
        </w:rPr>
        <w:t> </w:t>
      </w:r>
      <w:r>
        <w:rPr>
          <w:spacing w:val="-2"/>
        </w:rPr>
        <w:t>exception</w:t>
      </w:r>
    </w:p>
    <w:p>
      <w:pPr>
        <w:pStyle w:val="BodyText"/>
        <w:ind w:left="719" w:right="6179"/>
      </w:pPr>
      <w:r>
        <w:rPr/>
        <w:t>25b.</w:t>
      </w:r>
      <w:r>
        <w:rPr>
          <w:spacing w:val="-14"/>
        </w:rPr>
        <w:t> </w:t>
      </w:r>
      <w:r>
        <w:rPr/>
        <w:t>Yes,</w:t>
      </w:r>
      <w:r>
        <w:rPr>
          <w:spacing w:val="-8"/>
        </w:rPr>
        <w:t> </w:t>
      </w:r>
      <w:r>
        <w:rPr/>
        <w:t>but</w:t>
      </w:r>
      <w:r>
        <w:rPr>
          <w:spacing w:val="-9"/>
        </w:rPr>
        <w:t> </w:t>
      </w:r>
      <w:r>
        <w:rPr/>
        <w:t>with</w:t>
      </w:r>
      <w:r>
        <w:rPr>
          <w:spacing w:val="-7"/>
        </w:rPr>
        <w:t> </w:t>
      </w:r>
      <w:r>
        <w:rPr/>
        <w:t>some</w:t>
      </w:r>
      <w:r>
        <w:rPr>
          <w:spacing w:val="-9"/>
        </w:rPr>
        <w:t> </w:t>
      </w:r>
      <w:r>
        <w:rPr/>
        <w:t>exception 25c. No</w:t>
      </w:r>
    </w:p>
    <w:p>
      <w:pPr>
        <w:pStyle w:val="ListParagraph"/>
        <w:numPr>
          <w:ilvl w:val="0"/>
          <w:numId w:val="81"/>
        </w:numPr>
        <w:tabs>
          <w:tab w:pos="719" w:val="left" w:leader="none"/>
        </w:tabs>
        <w:spacing w:line="240" w:lineRule="auto" w:before="252" w:after="0"/>
        <w:ind w:left="719" w:right="356" w:hanging="360"/>
        <w:jc w:val="left"/>
        <w:rPr>
          <w:sz w:val="22"/>
        </w:rPr>
      </w:pPr>
      <w:r>
        <w:rPr>
          <w:b/>
          <w:sz w:val="22"/>
        </w:rPr>
        <w:t>Do</w:t>
      </w:r>
      <w:r>
        <w:rPr>
          <w:b/>
          <w:spacing w:val="-5"/>
          <w:sz w:val="22"/>
        </w:rPr>
        <w:t> </w:t>
      </w:r>
      <w:r>
        <w:rPr>
          <w:b/>
          <w:sz w:val="22"/>
        </w:rPr>
        <w:t>these</w:t>
      </w:r>
      <w:r>
        <w:rPr>
          <w:b/>
          <w:spacing w:val="-7"/>
          <w:sz w:val="22"/>
        </w:rPr>
        <w:t> </w:t>
      </w:r>
      <w:r>
        <w:rPr>
          <w:b/>
          <w:sz w:val="22"/>
        </w:rPr>
        <w:t>standard</w:t>
      </w:r>
      <w:r>
        <w:rPr>
          <w:b/>
          <w:spacing w:val="-5"/>
          <w:sz w:val="22"/>
        </w:rPr>
        <w:t> </w:t>
      </w:r>
      <w:r>
        <w:rPr>
          <w:b/>
          <w:sz w:val="22"/>
        </w:rPr>
        <w:t>bidding</w:t>
      </w:r>
      <w:r>
        <w:rPr>
          <w:b/>
          <w:spacing w:val="-5"/>
          <w:sz w:val="22"/>
        </w:rPr>
        <w:t> </w:t>
      </w:r>
      <w:r>
        <w:rPr>
          <w:b/>
          <w:sz w:val="22"/>
        </w:rPr>
        <w:t>documents</w:t>
      </w:r>
      <w:r>
        <w:rPr>
          <w:b/>
          <w:spacing w:val="-7"/>
          <w:sz w:val="22"/>
        </w:rPr>
        <w:t> </w:t>
      </w:r>
      <w:r>
        <w:rPr>
          <w:b/>
          <w:sz w:val="22"/>
        </w:rPr>
        <w:t>contain</w:t>
      </w:r>
      <w:r>
        <w:rPr>
          <w:b/>
          <w:spacing w:val="-8"/>
          <w:sz w:val="22"/>
        </w:rPr>
        <w:t> </w:t>
      </w:r>
      <w:r>
        <w:rPr>
          <w:b/>
          <w:sz w:val="22"/>
        </w:rPr>
        <w:t>sustainability</w:t>
      </w:r>
      <w:r>
        <w:rPr>
          <w:b/>
          <w:spacing w:val="-7"/>
          <w:sz w:val="22"/>
        </w:rPr>
        <w:t> </w:t>
      </w:r>
      <w:r>
        <w:rPr>
          <w:b/>
          <w:sz w:val="22"/>
        </w:rPr>
        <w:t>clauses?</w:t>
      </w:r>
      <w:r>
        <w:rPr>
          <w:b/>
          <w:spacing w:val="-7"/>
          <w:sz w:val="22"/>
        </w:rPr>
        <w:t> </w:t>
      </w:r>
      <w:r>
        <w:rPr>
          <w:sz w:val="22"/>
        </w:rPr>
        <w:t>(26a.</w:t>
      </w:r>
      <w:r>
        <w:rPr>
          <w:spacing w:val="-7"/>
          <w:sz w:val="22"/>
        </w:rPr>
        <w:t> </w:t>
      </w:r>
      <w:r>
        <w:rPr>
          <w:sz w:val="22"/>
        </w:rPr>
        <w:t>or</w:t>
      </w:r>
      <w:r>
        <w:rPr>
          <w:spacing w:val="-9"/>
          <w:sz w:val="22"/>
        </w:rPr>
        <w:t> </w:t>
      </w:r>
      <w:r>
        <w:rPr>
          <w:sz w:val="22"/>
        </w:rPr>
        <w:t>26b</w:t>
      </w:r>
      <w:r>
        <w:rPr>
          <w:spacing w:val="-5"/>
          <w:sz w:val="22"/>
        </w:rPr>
        <w:t> </w:t>
      </w:r>
      <w:r>
        <w:rPr>
          <w:sz w:val="22"/>
        </w:rPr>
        <w:t>–</w:t>
      </w:r>
      <w:r>
        <w:rPr>
          <w:spacing w:val="-7"/>
          <w:sz w:val="22"/>
        </w:rPr>
        <w:t> </w:t>
      </w:r>
      <w:r>
        <w:rPr>
          <w:sz w:val="22"/>
        </w:rPr>
        <w:t>good</w:t>
      </w:r>
      <w:r>
        <w:rPr>
          <w:spacing w:val="-7"/>
          <w:sz w:val="22"/>
        </w:rPr>
        <w:t> </w:t>
      </w:r>
      <w:r>
        <w:rPr>
          <w:sz w:val="22"/>
        </w:rPr>
        <w:t>practice) 26a. Yes, in all model documents</w:t>
      </w:r>
    </w:p>
    <w:p>
      <w:pPr>
        <w:pStyle w:val="BodyText"/>
        <w:ind w:left="719"/>
      </w:pPr>
      <w:r>
        <w:rPr/>
        <w:t>26b.</w:t>
      </w:r>
      <w:r>
        <w:rPr>
          <w:spacing w:val="-11"/>
        </w:rPr>
        <w:t> </w:t>
      </w:r>
      <w:r>
        <w:rPr/>
        <w:t>No,</w:t>
      </w:r>
      <w:r>
        <w:rPr>
          <w:spacing w:val="-1"/>
        </w:rPr>
        <w:t> </w:t>
      </w:r>
      <w:r>
        <w:rPr/>
        <w:t>only</w:t>
      </w:r>
      <w:r>
        <w:rPr>
          <w:spacing w:val="-3"/>
        </w:rPr>
        <w:t> </w:t>
      </w:r>
      <w:r>
        <w:rPr/>
        <w:t>in</w:t>
      </w:r>
      <w:r>
        <w:rPr>
          <w:spacing w:val="-1"/>
        </w:rPr>
        <w:t> </w:t>
      </w:r>
      <w:r>
        <w:rPr/>
        <w:t>some</w:t>
      </w:r>
      <w:r>
        <w:rPr>
          <w:spacing w:val="-3"/>
        </w:rPr>
        <w:t> </w:t>
      </w:r>
      <w:r>
        <w:rPr/>
        <w:t>model</w:t>
      </w:r>
      <w:r>
        <w:rPr>
          <w:spacing w:val="-2"/>
        </w:rPr>
        <w:t> documents</w:t>
      </w:r>
    </w:p>
    <w:p>
      <w:pPr>
        <w:pStyle w:val="BodyText"/>
        <w:spacing w:before="1"/>
        <w:ind w:left="719"/>
      </w:pPr>
      <w:r>
        <w:rPr/>
        <w:t>26c.</w:t>
      </w:r>
      <w:r>
        <w:rPr>
          <w:spacing w:val="-1"/>
        </w:rPr>
        <w:t> </w:t>
      </w:r>
      <w:r>
        <w:rPr/>
        <w:t>None</w:t>
      </w:r>
      <w:r>
        <w:rPr>
          <w:spacing w:val="-2"/>
        </w:rPr>
        <w:t> </w:t>
      </w:r>
      <w:r>
        <w:rPr/>
        <w:t>of</w:t>
      </w:r>
      <w:r>
        <w:rPr>
          <w:spacing w:val="-4"/>
        </w:rPr>
        <w:t> </w:t>
      </w:r>
      <w:r>
        <w:rPr/>
        <w:t>the</w:t>
      </w:r>
      <w:r>
        <w:rPr>
          <w:spacing w:val="-4"/>
        </w:rPr>
        <w:t> </w:t>
      </w:r>
      <w:r>
        <w:rPr/>
        <w:t>model</w:t>
      </w:r>
      <w:r>
        <w:rPr>
          <w:spacing w:val="-1"/>
        </w:rPr>
        <w:t> </w:t>
      </w:r>
      <w:r>
        <w:rPr/>
        <w:t>documents</w:t>
      </w:r>
      <w:r>
        <w:rPr>
          <w:spacing w:val="-2"/>
        </w:rPr>
        <w:t> </w:t>
      </w:r>
      <w:r>
        <w:rPr/>
        <w:t>contain</w:t>
      </w:r>
      <w:r>
        <w:rPr>
          <w:spacing w:val="-5"/>
        </w:rPr>
        <w:t> </w:t>
      </w:r>
      <w:r>
        <w:rPr/>
        <w:t>sustainability</w:t>
      </w:r>
      <w:r>
        <w:rPr>
          <w:spacing w:val="-5"/>
        </w:rPr>
        <w:t> </w:t>
      </w:r>
      <w:r>
        <w:rPr>
          <w:spacing w:val="-2"/>
        </w:rPr>
        <w:t>clauses</w:t>
      </w:r>
    </w:p>
    <w:p>
      <w:pPr>
        <w:pStyle w:val="ListParagraph"/>
        <w:numPr>
          <w:ilvl w:val="0"/>
          <w:numId w:val="81"/>
        </w:numPr>
        <w:tabs>
          <w:tab w:pos="719" w:val="left" w:leader="none"/>
        </w:tabs>
        <w:spacing w:line="240" w:lineRule="auto" w:before="206" w:after="0"/>
        <w:ind w:left="719" w:right="355" w:hanging="360"/>
        <w:jc w:val="left"/>
        <w:rPr>
          <w:sz w:val="22"/>
        </w:rPr>
      </w:pPr>
      <w:r>
        <w:rPr>
          <w:b/>
          <w:sz w:val="22"/>
        </w:rPr>
        <w:t>Does</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provide</w:t>
      </w:r>
      <w:r>
        <w:rPr>
          <w:b/>
          <w:spacing w:val="40"/>
          <w:sz w:val="22"/>
        </w:rPr>
        <w:t> </w:t>
      </w:r>
      <w:r>
        <w:rPr>
          <w:b/>
          <w:sz w:val="22"/>
        </w:rPr>
        <w:t>incentives</w:t>
      </w:r>
      <w:r>
        <w:rPr>
          <w:b/>
          <w:spacing w:val="40"/>
          <w:sz w:val="22"/>
        </w:rPr>
        <w:t> </w:t>
      </w:r>
      <w:r>
        <w:rPr>
          <w:b/>
          <w:sz w:val="22"/>
        </w:rPr>
        <w:t>for</w:t>
      </w:r>
      <w:r>
        <w:rPr>
          <w:b/>
          <w:spacing w:val="40"/>
          <w:sz w:val="22"/>
        </w:rPr>
        <w:t> </w:t>
      </w:r>
      <w:r>
        <w:rPr>
          <w:b/>
          <w:sz w:val="22"/>
        </w:rPr>
        <w:t>preparing</w:t>
      </w:r>
      <w:r>
        <w:rPr>
          <w:b/>
          <w:spacing w:val="40"/>
          <w:sz w:val="22"/>
        </w:rPr>
        <w:t> </w:t>
      </w:r>
      <w:r>
        <w:rPr>
          <w:b/>
          <w:sz w:val="22"/>
        </w:rPr>
        <w:t>bids</w:t>
      </w:r>
      <w:r>
        <w:rPr>
          <w:b/>
          <w:spacing w:val="40"/>
          <w:sz w:val="22"/>
        </w:rPr>
        <w:t> </w:t>
      </w:r>
      <w:r>
        <w:rPr>
          <w:b/>
          <w:sz w:val="22"/>
        </w:rPr>
        <w:t>with</w:t>
      </w:r>
      <w:r>
        <w:rPr>
          <w:b/>
          <w:spacing w:val="40"/>
          <w:sz w:val="22"/>
        </w:rPr>
        <w:t> </w:t>
      </w:r>
      <w:r>
        <w:rPr>
          <w:b/>
          <w:sz w:val="22"/>
        </w:rPr>
        <w:t>environmentally friendly components? </w:t>
      </w:r>
      <w:r>
        <w:rPr>
          <w:sz w:val="22"/>
        </w:rPr>
        <w:t>(Y/N)</w:t>
      </w:r>
    </w:p>
    <w:p>
      <w:pPr>
        <w:pStyle w:val="ListParagraph"/>
        <w:numPr>
          <w:ilvl w:val="0"/>
          <w:numId w:val="81"/>
        </w:numPr>
        <w:tabs>
          <w:tab w:pos="719" w:val="left" w:leader="none"/>
        </w:tabs>
        <w:spacing w:line="240" w:lineRule="auto" w:before="207" w:after="0"/>
        <w:ind w:left="719" w:right="355" w:hanging="360"/>
        <w:jc w:val="left"/>
        <w:rPr>
          <w:sz w:val="22"/>
        </w:rPr>
      </w:pPr>
      <w:r>
        <w:rPr>
          <w:b/>
          <w:sz w:val="22"/>
        </w:rPr>
        <w:t>Does</w:t>
      </w:r>
      <w:r>
        <w:rPr>
          <w:b/>
          <w:spacing w:val="31"/>
          <w:sz w:val="22"/>
        </w:rPr>
        <w:t> </w:t>
      </w:r>
      <w:r>
        <w:rPr>
          <w:b/>
          <w:sz w:val="22"/>
        </w:rPr>
        <w:t>the</w:t>
      </w:r>
      <w:r>
        <w:rPr>
          <w:b/>
          <w:spacing w:val="28"/>
          <w:sz w:val="22"/>
        </w:rPr>
        <w:t> </w:t>
      </w:r>
      <w:r>
        <w:rPr>
          <w:b/>
          <w:sz w:val="22"/>
        </w:rPr>
        <w:t>regulatory</w:t>
      </w:r>
      <w:r>
        <w:rPr>
          <w:b/>
          <w:spacing w:val="28"/>
          <w:sz w:val="22"/>
        </w:rPr>
        <w:t> </w:t>
      </w:r>
      <w:r>
        <w:rPr>
          <w:b/>
          <w:sz w:val="22"/>
        </w:rPr>
        <w:t>framework</w:t>
      </w:r>
      <w:r>
        <w:rPr>
          <w:b/>
          <w:spacing w:val="28"/>
          <w:sz w:val="22"/>
        </w:rPr>
        <w:t> </w:t>
      </w:r>
      <w:r>
        <w:rPr>
          <w:b/>
          <w:sz w:val="22"/>
        </w:rPr>
        <w:t>set</w:t>
      </w:r>
      <w:r>
        <w:rPr>
          <w:b/>
          <w:spacing w:val="29"/>
          <w:sz w:val="22"/>
        </w:rPr>
        <w:t> </w:t>
      </w:r>
      <w:r>
        <w:rPr>
          <w:b/>
          <w:sz w:val="22"/>
        </w:rPr>
        <w:t>general</w:t>
      </w:r>
      <w:r>
        <w:rPr>
          <w:b/>
          <w:spacing w:val="31"/>
          <w:sz w:val="22"/>
        </w:rPr>
        <w:t> </w:t>
      </w:r>
      <w:r>
        <w:rPr>
          <w:b/>
          <w:sz w:val="22"/>
        </w:rPr>
        <w:t>quantifiable</w:t>
      </w:r>
      <w:r>
        <w:rPr>
          <w:b/>
          <w:spacing w:val="31"/>
          <w:sz w:val="22"/>
        </w:rPr>
        <w:t> </w:t>
      </w:r>
      <w:r>
        <w:rPr>
          <w:b/>
          <w:sz w:val="22"/>
        </w:rPr>
        <w:t>environmental</w:t>
      </w:r>
      <w:r>
        <w:rPr>
          <w:b/>
          <w:spacing w:val="31"/>
          <w:sz w:val="22"/>
        </w:rPr>
        <w:t> </w:t>
      </w:r>
      <w:r>
        <w:rPr>
          <w:b/>
          <w:sz w:val="22"/>
        </w:rPr>
        <w:t>targets</w:t>
      </w:r>
      <w:r>
        <w:rPr>
          <w:b/>
          <w:spacing w:val="31"/>
          <w:sz w:val="22"/>
        </w:rPr>
        <w:t> </w:t>
      </w:r>
      <w:r>
        <w:rPr>
          <w:b/>
          <w:sz w:val="22"/>
        </w:rPr>
        <w:t>for</w:t>
      </w:r>
      <w:r>
        <w:rPr>
          <w:b/>
          <w:spacing w:val="31"/>
          <w:sz w:val="22"/>
        </w:rPr>
        <w:t> </w:t>
      </w:r>
      <w:r>
        <w:rPr>
          <w:b/>
          <w:sz w:val="22"/>
        </w:rPr>
        <w:t>procuring entities to achieve through procurement projects? </w:t>
      </w:r>
      <w:r>
        <w:rPr>
          <w:sz w:val="22"/>
        </w:rPr>
        <w:t>(Y/N)</w:t>
      </w:r>
    </w:p>
    <w:p>
      <w:pPr>
        <w:pStyle w:val="BodyText"/>
        <w:spacing w:before="2"/>
      </w:pPr>
    </w:p>
    <w:p>
      <w:pPr>
        <w:pStyle w:val="ListParagraph"/>
        <w:numPr>
          <w:ilvl w:val="0"/>
          <w:numId w:val="81"/>
        </w:numPr>
        <w:tabs>
          <w:tab w:pos="720" w:val="left" w:leader="none"/>
        </w:tabs>
        <w:spacing w:line="240" w:lineRule="auto" w:before="0" w:after="0"/>
        <w:ind w:left="720" w:right="356" w:hanging="360"/>
        <w:jc w:val="left"/>
        <w:rPr>
          <w:sz w:val="22"/>
        </w:rPr>
      </w:pPr>
      <w:r>
        <w:rPr>
          <w:b/>
          <w:sz w:val="22"/>
        </w:rPr>
        <w:t>Does the regulatory framework mandate specific environmental standards in the specifications for goods, services, and works? </w:t>
      </w:r>
      <w:r>
        <w:rPr>
          <w:sz w:val="22"/>
        </w:rPr>
        <w:t>(29a. or 29b. – good practice)</w:t>
      </w:r>
    </w:p>
    <w:p>
      <w:pPr>
        <w:pStyle w:val="BodyText"/>
        <w:ind w:left="719" w:right="4294"/>
      </w:pPr>
      <w:r>
        <w:rPr/>
        <w:t>29a. Yes, standards are mandated in all public tenders 29b.</w:t>
      </w:r>
      <w:r>
        <w:rPr>
          <w:spacing w:val="-14"/>
        </w:rPr>
        <w:t> </w:t>
      </w:r>
      <w:r>
        <w:rPr/>
        <w:t>Yes,</w:t>
      </w:r>
      <w:r>
        <w:rPr>
          <w:spacing w:val="-4"/>
        </w:rPr>
        <w:t> </w:t>
      </w:r>
      <w:r>
        <w:rPr/>
        <w:t>standards</w:t>
      </w:r>
      <w:r>
        <w:rPr>
          <w:spacing w:val="-6"/>
        </w:rPr>
        <w:t> </w:t>
      </w:r>
      <w:r>
        <w:rPr/>
        <w:t>are</w:t>
      </w:r>
      <w:r>
        <w:rPr>
          <w:spacing w:val="-4"/>
        </w:rPr>
        <w:t> </w:t>
      </w:r>
      <w:r>
        <w:rPr/>
        <w:t>mandated</w:t>
      </w:r>
      <w:r>
        <w:rPr>
          <w:spacing w:val="-4"/>
        </w:rPr>
        <w:t> </w:t>
      </w:r>
      <w:r>
        <w:rPr/>
        <w:t>in</w:t>
      </w:r>
      <w:r>
        <w:rPr>
          <w:spacing w:val="-4"/>
        </w:rPr>
        <w:t> </w:t>
      </w:r>
      <w:r>
        <w:rPr/>
        <w:t>some</w:t>
      </w:r>
      <w:r>
        <w:rPr>
          <w:spacing w:val="-4"/>
        </w:rPr>
        <w:t> </w:t>
      </w:r>
      <w:r>
        <w:rPr/>
        <w:t>public</w:t>
      </w:r>
      <w:r>
        <w:rPr>
          <w:spacing w:val="-6"/>
        </w:rPr>
        <w:t> </w:t>
      </w:r>
      <w:r>
        <w:rPr/>
        <w:t>tenders 29c. No, standards are only recommended</w:t>
      </w:r>
    </w:p>
    <w:p>
      <w:pPr>
        <w:pStyle w:val="BodyText"/>
        <w:ind w:left="720"/>
      </w:pPr>
      <w:r>
        <w:rPr/>
        <w:t>29d.</w:t>
      </w:r>
      <w:r>
        <w:rPr>
          <w:spacing w:val="-12"/>
        </w:rPr>
        <w:t> </w:t>
      </w:r>
      <w:r>
        <w:rPr/>
        <w:t>No,</w:t>
      </w:r>
      <w:r>
        <w:rPr>
          <w:spacing w:val="-2"/>
        </w:rPr>
        <w:t> </w:t>
      </w:r>
      <w:r>
        <w:rPr/>
        <w:t>there</w:t>
      </w:r>
      <w:r>
        <w:rPr>
          <w:spacing w:val="-2"/>
        </w:rPr>
        <w:t> </w:t>
      </w:r>
      <w:r>
        <w:rPr/>
        <w:t>are</w:t>
      </w:r>
      <w:r>
        <w:rPr>
          <w:spacing w:val="-2"/>
        </w:rPr>
        <w:t> </w:t>
      </w:r>
      <w:r>
        <w:rPr/>
        <w:t>no</w:t>
      </w:r>
      <w:r>
        <w:rPr>
          <w:spacing w:val="-5"/>
        </w:rPr>
        <w:t> </w:t>
      </w:r>
      <w:r>
        <w:rPr/>
        <w:t>specific</w:t>
      </w:r>
      <w:r>
        <w:rPr>
          <w:spacing w:val="-1"/>
        </w:rPr>
        <w:t> </w:t>
      </w:r>
      <w:r>
        <w:rPr>
          <w:spacing w:val="-2"/>
        </w:rPr>
        <w:t>requirements</w:t>
      </w:r>
    </w:p>
    <w:p>
      <w:pPr>
        <w:pStyle w:val="BodyText"/>
        <w:spacing w:before="19"/>
      </w:pPr>
    </w:p>
    <w:p>
      <w:pPr>
        <w:pStyle w:val="ListParagraph"/>
        <w:numPr>
          <w:ilvl w:val="0"/>
          <w:numId w:val="81"/>
        </w:numPr>
        <w:tabs>
          <w:tab w:pos="719" w:val="left" w:leader="none"/>
        </w:tabs>
        <w:spacing w:line="240" w:lineRule="auto" w:before="0" w:after="0"/>
        <w:ind w:left="719" w:right="356" w:hanging="360"/>
        <w:jc w:val="left"/>
        <w:rPr>
          <w:sz w:val="22"/>
        </w:rPr>
      </w:pPr>
      <w:r>
        <w:rPr>
          <w:b/>
          <w:sz w:val="22"/>
        </w:rPr>
        <w:t>Does</w:t>
      </w:r>
      <w:r>
        <w:rPr>
          <w:b/>
          <w:spacing w:val="-4"/>
          <w:sz w:val="22"/>
        </w:rPr>
        <w:t> </w:t>
      </w:r>
      <w:r>
        <w:rPr>
          <w:b/>
          <w:sz w:val="22"/>
        </w:rPr>
        <w:t>the</w:t>
      </w:r>
      <w:r>
        <w:rPr>
          <w:b/>
          <w:spacing w:val="-7"/>
          <w:sz w:val="22"/>
        </w:rPr>
        <w:t> </w:t>
      </w:r>
      <w:r>
        <w:rPr>
          <w:b/>
          <w:sz w:val="22"/>
        </w:rPr>
        <w:t>regulatory</w:t>
      </w:r>
      <w:r>
        <w:rPr>
          <w:b/>
          <w:spacing w:val="-7"/>
          <w:sz w:val="22"/>
        </w:rPr>
        <w:t> </w:t>
      </w:r>
      <w:r>
        <w:rPr>
          <w:b/>
          <w:sz w:val="22"/>
        </w:rPr>
        <w:t>framework</w:t>
      </w:r>
      <w:r>
        <w:rPr>
          <w:b/>
          <w:spacing w:val="-5"/>
          <w:sz w:val="22"/>
        </w:rPr>
        <w:t> </w:t>
      </w:r>
      <w:r>
        <w:rPr>
          <w:b/>
          <w:sz w:val="22"/>
        </w:rPr>
        <w:t>provide</w:t>
      </w:r>
      <w:r>
        <w:rPr>
          <w:b/>
          <w:spacing w:val="-4"/>
          <w:sz w:val="22"/>
        </w:rPr>
        <w:t> </w:t>
      </w:r>
      <w:r>
        <w:rPr>
          <w:b/>
          <w:sz w:val="22"/>
        </w:rPr>
        <w:t>a</w:t>
      </w:r>
      <w:r>
        <w:rPr>
          <w:b/>
          <w:spacing w:val="-7"/>
          <w:sz w:val="22"/>
        </w:rPr>
        <w:t> </w:t>
      </w:r>
      <w:r>
        <w:rPr>
          <w:b/>
          <w:sz w:val="22"/>
        </w:rPr>
        <w:t>list</w:t>
      </w:r>
      <w:r>
        <w:rPr>
          <w:b/>
          <w:spacing w:val="-4"/>
          <w:sz w:val="22"/>
        </w:rPr>
        <w:t> </w:t>
      </w:r>
      <w:r>
        <w:rPr>
          <w:b/>
          <w:sz w:val="22"/>
        </w:rPr>
        <w:t>of</w:t>
      </w:r>
      <w:r>
        <w:rPr>
          <w:b/>
          <w:spacing w:val="-4"/>
          <w:sz w:val="22"/>
        </w:rPr>
        <w:t> </w:t>
      </w:r>
      <w:r>
        <w:rPr>
          <w:b/>
          <w:sz w:val="22"/>
        </w:rPr>
        <w:t>accepted</w:t>
      </w:r>
      <w:r>
        <w:rPr>
          <w:b/>
          <w:spacing w:val="-5"/>
          <w:sz w:val="22"/>
        </w:rPr>
        <w:t> </w:t>
      </w:r>
      <w:r>
        <w:rPr>
          <w:b/>
          <w:sz w:val="22"/>
        </w:rPr>
        <w:t>eco</w:t>
      </w:r>
      <w:r>
        <w:rPr>
          <w:b/>
          <w:spacing w:val="-5"/>
          <w:sz w:val="22"/>
        </w:rPr>
        <w:t> </w:t>
      </w:r>
      <w:r>
        <w:rPr>
          <w:b/>
          <w:sz w:val="22"/>
        </w:rPr>
        <w:t>tags</w:t>
      </w:r>
      <w:r>
        <w:rPr>
          <w:b/>
          <w:spacing w:val="-4"/>
          <w:sz w:val="22"/>
        </w:rPr>
        <w:t> </w:t>
      </w:r>
      <w:r>
        <w:rPr>
          <w:b/>
          <w:sz w:val="22"/>
        </w:rPr>
        <w:t>that</w:t>
      </w:r>
      <w:r>
        <w:rPr>
          <w:b/>
          <w:spacing w:val="-4"/>
          <w:sz w:val="22"/>
        </w:rPr>
        <w:t> </w:t>
      </w:r>
      <w:r>
        <w:rPr>
          <w:b/>
          <w:sz w:val="22"/>
        </w:rPr>
        <w:t>procuring</w:t>
      </w:r>
      <w:r>
        <w:rPr>
          <w:b/>
          <w:spacing w:val="-5"/>
          <w:sz w:val="22"/>
        </w:rPr>
        <w:t> </w:t>
      </w:r>
      <w:r>
        <w:rPr>
          <w:b/>
          <w:sz w:val="22"/>
        </w:rPr>
        <w:t>entities</w:t>
      </w:r>
      <w:r>
        <w:rPr>
          <w:b/>
          <w:spacing w:val="-7"/>
          <w:sz w:val="22"/>
        </w:rPr>
        <w:t> </w:t>
      </w:r>
      <w:r>
        <w:rPr>
          <w:b/>
          <w:sz w:val="22"/>
        </w:rPr>
        <w:t>can</w:t>
      </w:r>
      <w:r>
        <w:rPr>
          <w:b/>
          <w:spacing w:val="-5"/>
          <w:sz w:val="22"/>
        </w:rPr>
        <w:t> </w:t>
      </w:r>
      <w:r>
        <w:rPr>
          <w:b/>
          <w:sz w:val="22"/>
        </w:rPr>
        <w:t>use in their bid documents? </w:t>
      </w:r>
      <w:r>
        <w:rPr>
          <w:sz w:val="22"/>
        </w:rPr>
        <w:t>(Y/N)</w:t>
      </w:r>
    </w:p>
    <w:p>
      <w:pPr>
        <w:pStyle w:val="BodyText"/>
        <w:spacing w:before="14"/>
      </w:pPr>
    </w:p>
    <w:p>
      <w:pPr>
        <w:pStyle w:val="ListParagraph"/>
        <w:numPr>
          <w:ilvl w:val="0"/>
          <w:numId w:val="81"/>
        </w:numPr>
        <w:tabs>
          <w:tab w:pos="719" w:val="left" w:leader="none"/>
        </w:tabs>
        <w:spacing w:line="240" w:lineRule="auto" w:before="0" w:after="0"/>
        <w:ind w:left="719" w:right="0" w:hanging="359"/>
        <w:jc w:val="left"/>
        <w:rPr>
          <w:sz w:val="22"/>
        </w:rPr>
      </w:pPr>
      <w:r>
        <w:rPr>
          <w:b/>
          <w:sz w:val="22"/>
        </w:rPr>
        <w:t>Does</w:t>
      </w:r>
      <w:r>
        <w:rPr>
          <w:b/>
          <w:spacing w:val="-6"/>
          <w:sz w:val="22"/>
        </w:rPr>
        <w:t> </w:t>
      </w:r>
      <w:r>
        <w:rPr>
          <w:b/>
          <w:sz w:val="22"/>
        </w:rPr>
        <w:t>the</w:t>
      </w:r>
      <w:r>
        <w:rPr>
          <w:b/>
          <w:spacing w:val="-6"/>
          <w:sz w:val="22"/>
        </w:rPr>
        <w:t> </w:t>
      </w:r>
      <w:r>
        <w:rPr>
          <w:b/>
          <w:sz w:val="22"/>
        </w:rPr>
        <w:t>regulatory</w:t>
      </w:r>
      <w:r>
        <w:rPr>
          <w:b/>
          <w:spacing w:val="-7"/>
          <w:sz w:val="22"/>
        </w:rPr>
        <w:t> </w:t>
      </w:r>
      <w:r>
        <w:rPr>
          <w:b/>
          <w:sz w:val="22"/>
        </w:rPr>
        <w:t>framework</w:t>
      </w:r>
      <w:r>
        <w:rPr>
          <w:b/>
          <w:spacing w:val="-5"/>
          <w:sz w:val="22"/>
        </w:rPr>
        <w:t> </w:t>
      </w:r>
      <w:r>
        <w:rPr>
          <w:b/>
          <w:sz w:val="22"/>
        </w:rPr>
        <w:t>encourage</w:t>
      </w:r>
      <w:r>
        <w:rPr>
          <w:b/>
          <w:spacing w:val="-5"/>
          <w:sz w:val="22"/>
        </w:rPr>
        <w:t> </w:t>
      </w:r>
      <w:r>
        <w:rPr>
          <w:b/>
          <w:sz w:val="22"/>
        </w:rPr>
        <w:t>needs</w:t>
      </w:r>
      <w:r>
        <w:rPr>
          <w:b/>
          <w:spacing w:val="-6"/>
          <w:sz w:val="22"/>
        </w:rPr>
        <w:t> </w:t>
      </w:r>
      <w:r>
        <w:rPr>
          <w:b/>
          <w:sz w:val="22"/>
        </w:rPr>
        <w:t>assessments</w:t>
      </w:r>
      <w:r>
        <w:rPr>
          <w:b/>
          <w:spacing w:val="-6"/>
          <w:sz w:val="22"/>
        </w:rPr>
        <w:t> </w:t>
      </w:r>
      <w:r>
        <w:rPr>
          <w:b/>
          <w:sz w:val="22"/>
        </w:rPr>
        <w:t>to</w:t>
      </w:r>
      <w:r>
        <w:rPr>
          <w:b/>
          <w:spacing w:val="-4"/>
          <w:sz w:val="22"/>
        </w:rPr>
        <w:t> </w:t>
      </w:r>
      <w:r>
        <w:rPr>
          <w:b/>
          <w:sz w:val="22"/>
        </w:rPr>
        <w:t>include</w:t>
      </w:r>
      <w:r>
        <w:rPr>
          <w:b/>
          <w:spacing w:val="-4"/>
          <w:sz w:val="22"/>
        </w:rPr>
        <w:t> </w:t>
      </w:r>
      <w:r>
        <w:rPr>
          <w:b/>
          <w:sz w:val="22"/>
        </w:rPr>
        <w:t>gender</w:t>
      </w:r>
      <w:r>
        <w:rPr>
          <w:b/>
          <w:spacing w:val="-4"/>
          <w:sz w:val="22"/>
        </w:rPr>
        <w:t> </w:t>
      </w:r>
      <w:r>
        <w:rPr>
          <w:b/>
          <w:sz w:val="22"/>
        </w:rPr>
        <w:t>analysis?</w:t>
      </w:r>
      <w:r>
        <w:rPr>
          <w:b/>
          <w:spacing w:val="-6"/>
          <w:sz w:val="22"/>
        </w:rPr>
        <w:t> </w:t>
      </w:r>
      <w:r>
        <w:rPr>
          <w:spacing w:val="-2"/>
          <w:sz w:val="22"/>
        </w:rPr>
        <w:t>(Y/N)</w:t>
      </w:r>
    </w:p>
    <w:p>
      <w:pPr>
        <w:pStyle w:val="BodyText"/>
      </w:pPr>
    </w:p>
    <w:p>
      <w:pPr>
        <w:pStyle w:val="ListParagraph"/>
        <w:numPr>
          <w:ilvl w:val="0"/>
          <w:numId w:val="81"/>
        </w:numPr>
        <w:tabs>
          <w:tab w:pos="720" w:val="left" w:leader="none"/>
        </w:tabs>
        <w:spacing w:line="240" w:lineRule="auto" w:before="1" w:after="0"/>
        <w:ind w:left="720" w:right="356" w:hanging="360"/>
        <w:jc w:val="left"/>
        <w:rPr>
          <w:sz w:val="22"/>
        </w:rPr>
      </w:pPr>
      <w:r>
        <w:rPr>
          <w:b/>
          <w:sz w:val="22"/>
        </w:rPr>
        <w:t>Does</w:t>
      </w:r>
      <w:r>
        <w:rPr>
          <w:b/>
          <w:spacing w:val="-4"/>
          <w:sz w:val="22"/>
        </w:rPr>
        <w:t> </w:t>
      </w:r>
      <w:r>
        <w:rPr>
          <w:b/>
          <w:sz w:val="22"/>
        </w:rPr>
        <w:t>the</w:t>
      </w:r>
      <w:r>
        <w:rPr>
          <w:b/>
          <w:spacing w:val="-4"/>
          <w:sz w:val="22"/>
        </w:rPr>
        <w:t> </w:t>
      </w:r>
      <w:r>
        <w:rPr>
          <w:b/>
          <w:sz w:val="22"/>
        </w:rPr>
        <w:t>regulatory</w:t>
      </w:r>
      <w:r>
        <w:rPr>
          <w:b/>
          <w:spacing w:val="-7"/>
          <w:sz w:val="22"/>
        </w:rPr>
        <w:t> </w:t>
      </w:r>
      <w:r>
        <w:rPr>
          <w:b/>
          <w:sz w:val="22"/>
        </w:rPr>
        <w:t>framework</w:t>
      </w:r>
      <w:r>
        <w:rPr>
          <w:b/>
          <w:spacing w:val="-8"/>
          <w:sz w:val="22"/>
        </w:rPr>
        <w:t> </w:t>
      </w:r>
      <w:r>
        <w:rPr>
          <w:b/>
          <w:sz w:val="22"/>
        </w:rPr>
        <w:t>require</w:t>
      </w:r>
      <w:r>
        <w:rPr>
          <w:b/>
          <w:spacing w:val="-7"/>
          <w:sz w:val="22"/>
        </w:rPr>
        <w:t> </w:t>
      </w:r>
      <w:r>
        <w:rPr>
          <w:b/>
          <w:sz w:val="22"/>
        </w:rPr>
        <w:t>firms</w:t>
      </w:r>
      <w:r>
        <w:rPr>
          <w:b/>
          <w:spacing w:val="-7"/>
          <w:sz w:val="22"/>
        </w:rPr>
        <w:t> </w:t>
      </w:r>
      <w:r>
        <w:rPr>
          <w:b/>
          <w:sz w:val="22"/>
        </w:rPr>
        <w:t>to</w:t>
      </w:r>
      <w:r>
        <w:rPr>
          <w:b/>
          <w:spacing w:val="-5"/>
          <w:sz w:val="22"/>
        </w:rPr>
        <w:t> </w:t>
      </w:r>
      <w:r>
        <w:rPr>
          <w:b/>
          <w:sz w:val="22"/>
        </w:rPr>
        <w:t>demonstrate</w:t>
      </w:r>
      <w:r>
        <w:rPr>
          <w:b/>
          <w:spacing w:val="-4"/>
          <w:sz w:val="22"/>
        </w:rPr>
        <w:t> </w:t>
      </w:r>
      <w:r>
        <w:rPr>
          <w:b/>
          <w:sz w:val="22"/>
        </w:rPr>
        <w:t>adherence</w:t>
      </w:r>
      <w:r>
        <w:rPr>
          <w:b/>
          <w:spacing w:val="-7"/>
          <w:sz w:val="22"/>
        </w:rPr>
        <w:t> </w:t>
      </w:r>
      <w:r>
        <w:rPr>
          <w:b/>
          <w:sz w:val="22"/>
        </w:rPr>
        <w:t>to</w:t>
      </w:r>
      <w:r>
        <w:rPr>
          <w:b/>
          <w:spacing w:val="-5"/>
          <w:sz w:val="22"/>
        </w:rPr>
        <w:t> </w:t>
      </w:r>
      <w:r>
        <w:rPr>
          <w:b/>
          <w:sz w:val="22"/>
        </w:rPr>
        <w:t>the</w:t>
      </w:r>
      <w:r>
        <w:rPr>
          <w:b/>
          <w:spacing w:val="-4"/>
          <w:sz w:val="22"/>
        </w:rPr>
        <w:t> </w:t>
      </w:r>
      <w:r>
        <w:rPr>
          <w:b/>
          <w:sz w:val="22"/>
        </w:rPr>
        <w:t>principle</w:t>
      </w:r>
      <w:r>
        <w:rPr>
          <w:b/>
          <w:spacing w:val="-7"/>
          <w:sz w:val="22"/>
        </w:rPr>
        <w:t> </w:t>
      </w:r>
      <w:r>
        <w:rPr>
          <w:b/>
          <w:sz w:val="22"/>
        </w:rPr>
        <w:t>of</w:t>
      </w:r>
      <w:r>
        <w:rPr>
          <w:b/>
          <w:spacing w:val="-6"/>
          <w:sz w:val="22"/>
        </w:rPr>
        <w:t> </w:t>
      </w:r>
      <w:r>
        <w:rPr>
          <w:b/>
          <w:sz w:val="22"/>
        </w:rPr>
        <w:t>equal pay during tender procedures? </w:t>
      </w:r>
      <w:r>
        <w:rPr>
          <w:sz w:val="22"/>
        </w:rPr>
        <w:t>(Y/N)</w:t>
      </w:r>
    </w:p>
    <w:p>
      <w:pPr>
        <w:pStyle w:val="BodyText"/>
        <w:spacing w:before="20"/>
      </w:pPr>
    </w:p>
    <w:p>
      <w:pPr>
        <w:pStyle w:val="ListParagraph"/>
        <w:numPr>
          <w:ilvl w:val="0"/>
          <w:numId w:val="81"/>
        </w:numPr>
        <w:tabs>
          <w:tab w:pos="719" w:val="left" w:leader="none"/>
        </w:tabs>
        <w:spacing w:line="240" w:lineRule="auto" w:before="1" w:after="0"/>
        <w:ind w:left="719" w:right="356" w:hanging="360"/>
        <w:jc w:val="left"/>
        <w:rPr>
          <w:sz w:val="22"/>
        </w:rPr>
      </w:pPr>
      <w:r>
        <w:rPr>
          <w:b/>
          <w:sz w:val="22"/>
        </w:rPr>
        <w:t>Does</w:t>
      </w:r>
      <w:r>
        <w:rPr>
          <w:b/>
          <w:spacing w:val="73"/>
          <w:sz w:val="22"/>
        </w:rPr>
        <w:t> </w:t>
      </w:r>
      <w:r>
        <w:rPr>
          <w:b/>
          <w:sz w:val="22"/>
        </w:rPr>
        <w:t>the</w:t>
      </w:r>
      <w:r>
        <w:rPr>
          <w:b/>
          <w:spacing w:val="73"/>
          <w:sz w:val="22"/>
        </w:rPr>
        <w:t> </w:t>
      </w:r>
      <w:r>
        <w:rPr>
          <w:b/>
          <w:sz w:val="22"/>
        </w:rPr>
        <w:t>regulatory</w:t>
      </w:r>
      <w:r>
        <w:rPr>
          <w:b/>
          <w:spacing w:val="72"/>
          <w:sz w:val="22"/>
        </w:rPr>
        <w:t> </w:t>
      </w:r>
      <w:r>
        <w:rPr>
          <w:b/>
          <w:sz w:val="22"/>
        </w:rPr>
        <w:t>framework</w:t>
      </w:r>
      <w:r>
        <w:rPr>
          <w:b/>
          <w:spacing w:val="72"/>
          <w:sz w:val="22"/>
        </w:rPr>
        <w:t> </w:t>
      </w:r>
      <w:r>
        <w:rPr>
          <w:b/>
          <w:sz w:val="22"/>
        </w:rPr>
        <w:t>require</w:t>
      </w:r>
      <w:r>
        <w:rPr>
          <w:b/>
          <w:spacing w:val="73"/>
          <w:sz w:val="22"/>
        </w:rPr>
        <w:t> </w:t>
      </w:r>
      <w:r>
        <w:rPr>
          <w:b/>
          <w:sz w:val="22"/>
        </w:rPr>
        <w:t>firms</w:t>
      </w:r>
      <w:r>
        <w:rPr>
          <w:b/>
          <w:spacing w:val="70"/>
          <w:sz w:val="22"/>
        </w:rPr>
        <w:t> </w:t>
      </w:r>
      <w:r>
        <w:rPr>
          <w:b/>
          <w:sz w:val="22"/>
        </w:rPr>
        <w:t>to</w:t>
      </w:r>
      <w:r>
        <w:rPr>
          <w:b/>
          <w:spacing w:val="72"/>
          <w:sz w:val="22"/>
        </w:rPr>
        <w:t> </w:t>
      </w:r>
      <w:r>
        <w:rPr>
          <w:b/>
          <w:sz w:val="22"/>
        </w:rPr>
        <w:t>demonstrate</w:t>
      </w:r>
      <w:r>
        <w:rPr>
          <w:b/>
          <w:spacing w:val="73"/>
          <w:sz w:val="22"/>
        </w:rPr>
        <w:t> </w:t>
      </w:r>
      <w:r>
        <w:rPr>
          <w:b/>
          <w:sz w:val="22"/>
        </w:rPr>
        <w:t>adherence</w:t>
      </w:r>
      <w:r>
        <w:rPr>
          <w:b/>
          <w:spacing w:val="73"/>
          <w:sz w:val="22"/>
        </w:rPr>
        <w:t> </w:t>
      </w:r>
      <w:r>
        <w:rPr>
          <w:b/>
          <w:sz w:val="22"/>
        </w:rPr>
        <w:t>to</w:t>
      </w:r>
      <w:r>
        <w:rPr>
          <w:b/>
          <w:spacing w:val="72"/>
          <w:sz w:val="22"/>
        </w:rPr>
        <w:t> </w:t>
      </w:r>
      <w:r>
        <w:rPr>
          <w:b/>
          <w:sz w:val="22"/>
        </w:rPr>
        <w:t>gender</w:t>
      </w:r>
      <w:r>
        <w:rPr>
          <w:b/>
          <w:spacing w:val="73"/>
          <w:sz w:val="22"/>
        </w:rPr>
        <w:t> </w:t>
      </w:r>
      <w:r>
        <w:rPr>
          <w:b/>
          <w:sz w:val="22"/>
        </w:rPr>
        <w:t>non- discrimination? </w:t>
      </w:r>
      <w:r>
        <w:rPr>
          <w:sz w:val="22"/>
        </w:rPr>
        <w:t>(Y/N)</w:t>
      </w:r>
    </w:p>
    <w:p>
      <w:pPr>
        <w:pStyle w:val="BodyText"/>
        <w:spacing w:before="18"/>
      </w:pPr>
    </w:p>
    <w:p>
      <w:pPr>
        <w:pStyle w:val="ListParagraph"/>
        <w:numPr>
          <w:ilvl w:val="0"/>
          <w:numId w:val="81"/>
        </w:numPr>
        <w:tabs>
          <w:tab w:pos="719" w:val="left" w:leader="none"/>
        </w:tabs>
        <w:spacing w:line="240" w:lineRule="auto" w:before="0" w:after="0"/>
        <w:ind w:left="719" w:right="355" w:hanging="360"/>
        <w:jc w:val="left"/>
        <w:rPr>
          <w:sz w:val="22"/>
        </w:rPr>
      </w:pPr>
      <w:r>
        <w:rPr>
          <w:b/>
          <w:sz w:val="22"/>
        </w:rPr>
        <w:t>Does the regulatory framework include exclusion grounds for firms that have violated gender equality obligations? </w:t>
      </w:r>
      <w:r>
        <w:rPr>
          <w:sz w:val="22"/>
        </w:rPr>
        <w:t>(Y/N)</w:t>
      </w:r>
    </w:p>
    <w:p>
      <w:pPr>
        <w:pStyle w:val="BodyText"/>
        <w:spacing w:before="21"/>
      </w:pPr>
    </w:p>
    <w:p>
      <w:pPr>
        <w:pStyle w:val="ListParagraph"/>
        <w:numPr>
          <w:ilvl w:val="0"/>
          <w:numId w:val="81"/>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the</w:t>
      </w:r>
      <w:r>
        <w:rPr>
          <w:b/>
          <w:spacing w:val="-5"/>
          <w:sz w:val="22"/>
        </w:rPr>
        <w:t> </w:t>
      </w:r>
      <w:r>
        <w:rPr>
          <w:b/>
          <w:sz w:val="22"/>
        </w:rPr>
        <w:t>regulatory</w:t>
      </w:r>
      <w:r>
        <w:rPr>
          <w:b/>
          <w:spacing w:val="-7"/>
          <w:sz w:val="22"/>
        </w:rPr>
        <w:t> </w:t>
      </w:r>
      <w:r>
        <w:rPr>
          <w:b/>
          <w:sz w:val="22"/>
        </w:rPr>
        <w:t>framework</w:t>
      </w:r>
      <w:r>
        <w:rPr>
          <w:b/>
          <w:spacing w:val="-4"/>
          <w:sz w:val="22"/>
        </w:rPr>
        <w:t> </w:t>
      </w:r>
      <w:r>
        <w:rPr>
          <w:b/>
          <w:sz w:val="22"/>
        </w:rPr>
        <w:t>include</w:t>
      </w:r>
      <w:r>
        <w:rPr>
          <w:b/>
          <w:spacing w:val="-6"/>
          <w:sz w:val="22"/>
        </w:rPr>
        <w:t> </w:t>
      </w:r>
      <w:r>
        <w:rPr>
          <w:b/>
          <w:sz w:val="22"/>
        </w:rPr>
        <w:t>award</w:t>
      </w:r>
      <w:r>
        <w:rPr>
          <w:b/>
          <w:spacing w:val="-4"/>
          <w:sz w:val="22"/>
        </w:rPr>
        <w:t> </w:t>
      </w:r>
      <w:r>
        <w:rPr>
          <w:b/>
          <w:sz w:val="22"/>
        </w:rPr>
        <w:t>criteria</w:t>
      </w:r>
      <w:r>
        <w:rPr>
          <w:b/>
          <w:spacing w:val="-7"/>
          <w:sz w:val="22"/>
        </w:rPr>
        <w:t> </w:t>
      </w:r>
      <w:r>
        <w:rPr>
          <w:b/>
          <w:sz w:val="22"/>
        </w:rPr>
        <w:t>with</w:t>
      </w:r>
      <w:r>
        <w:rPr>
          <w:b/>
          <w:spacing w:val="-4"/>
          <w:sz w:val="22"/>
        </w:rPr>
        <w:t> </w:t>
      </w:r>
      <w:r>
        <w:rPr>
          <w:b/>
          <w:sz w:val="22"/>
        </w:rPr>
        <w:t>a</w:t>
      </w:r>
      <w:r>
        <w:rPr>
          <w:b/>
          <w:spacing w:val="-6"/>
          <w:sz w:val="22"/>
        </w:rPr>
        <w:t> </w:t>
      </w:r>
      <w:r>
        <w:rPr>
          <w:b/>
          <w:sz w:val="22"/>
        </w:rPr>
        <w:t>gender</w:t>
      </w:r>
      <w:r>
        <w:rPr>
          <w:b/>
          <w:spacing w:val="-4"/>
          <w:sz w:val="22"/>
        </w:rPr>
        <w:t> </w:t>
      </w:r>
      <w:r>
        <w:rPr>
          <w:b/>
          <w:sz w:val="22"/>
        </w:rPr>
        <w:t>dimension?</w:t>
      </w:r>
      <w:r>
        <w:rPr>
          <w:b/>
          <w:spacing w:val="-4"/>
          <w:sz w:val="22"/>
        </w:rPr>
        <w:t> </w:t>
      </w:r>
      <w:r>
        <w:rPr>
          <w:spacing w:val="-2"/>
          <w:sz w:val="22"/>
        </w:rPr>
        <w:t>(Y/N)</w:t>
      </w:r>
    </w:p>
    <w:p>
      <w:pPr>
        <w:pStyle w:val="ListParagraph"/>
        <w:spacing w:after="0" w:line="240" w:lineRule="auto"/>
        <w:jc w:val="left"/>
        <w:rPr>
          <w:sz w:val="22"/>
        </w:rPr>
        <w:sectPr>
          <w:pgSz w:w="12240" w:h="15840"/>
          <w:pgMar w:header="0" w:footer="522" w:top="1620" w:bottom="720" w:left="1080" w:right="1080"/>
        </w:sectPr>
      </w:pPr>
    </w:p>
    <w:p>
      <w:pPr>
        <w:pStyle w:val="ListParagraph"/>
        <w:numPr>
          <w:ilvl w:val="0"/>
          <w:numId w:val="81"/>
        </w:numPr>
        <w:tabs>
          <w:tab w:pos="719" w:val="left" w:leader="none"/>
        </w:tabs>
        <w:spacing w:line="240" w:lineRule="auto" w:before="78" w:after="0"/>
        <w:ind w:left="719" w:right="353" w:hanging="360"/>
        <w:jc w:val="both"/>
        <w:rPr>
          <w:sz w:val="22"/>
        </w:rPr>
      </w:pPr>
      <w:r>
        <w:rPr>
          <w:b/>
          <w:sz w:val="22"/>
        </w:rPr>
        <w:t>According to the regulatory framework, are procuring entities required to carry out a market analysis when estimating the contract value of a new procurement opportunity? </w:t>
      </w:r>
      <w:r>
        <w:rPr>
          <w:sz w:val="22"/>
        </w:rPr>
        <w:t>(36a. or 36b. – good practice)</w:t>
      </w:r>
    </w:p>
    <w:p>
      <w:pPr>
        <w:pStyle w:val="BodyText"/>
        <w:ind w:left="720" w:right="6375"/>
      </w:pPr>
      <w:r>
        <w:rPr/>
        <w:t>36a. Yes, in all public tenders 36b.</w:t>
      </w:r>
      <w:r>
        <w:rPr>
          <w:spacing w:val="-14"/>
        </w:rPr>
        <w:t> </w:t>
      </w:r>
      <w:r>
        <w:rPr/>
        <w:t>Yes,</w:t>
      </w:r>
      <w:r>
        <w:rPr>
          <w:spacing w:val="-8"/>
        </w:rPr>
        <w:t> </w:t>
      </w:r>
      <w:r>
        <w:rPr/>
        <w:t>in</w:t>
      </w:r>
      <w:r>
        <w:rPr>
          <w:spacing w:val="-9"/>
        </w:rPr>
        <w:t> </w:t>
      </w:r>
      <w:r>
        <w:rPr/>
        <w:t>some</w:t>
      </w:r>
      <w:r>
        <w:rPr>
          <w:spacing w:val="-7"/>
        </w:rPr>
        <w:t> </w:t>
      </w:r>
      <w:r>
        <w:rPr/>
        <w:t>public</w:t>
      </w:r>
      <w:r>
        <w:rPr>
          <w:spacing w:val="-7"/>
        </w:rPr>
        <w:t> </w:t>
      </w:r>
      <w:r>
        <w:rPr/>
        <w:t>tenders 36c. No</w:t>
      </w:r>
    </w:p>
    <w:p>
      <w:pPr>
        <w:pStyle w:val="BodyText"/>
      </w:pPr>
    </w:p>
    <w:p>
      <w:pPr>
        <w:pStyle w:val="ListParagraph"/>
        <w:numPr>
          <w:ilvl w:val="0"/>
          <w:numId w:val="81"/>
        </w:numPr>
        <w:tabs>
          <w:tab w:pos="719" w:val="left" w:leader="none"/>
        </w:tabs>
        <w:spacing w:line="240" w:lineRule="auto" w:before="1" w:after="0"/>
        <w:ind w:left="719" w:right="354" w:hanging="360"/>
        <w:jc w:val="both"/>
        <w:rPr>
          <w:sz w:val="22"/>
        </w:rPr>
      </w:pPr>
      <w:r>
        <w:rPr>
          <w:b/>
          <w:sz w:val="22"/>
        </w:rPr>
        <w:t>According to the regulatory framework, are procuring entities required to conduct a feasibility study to estimate the contract value of a new procurement opportunity? </w:t>
      </w:r>
      <w:r>
        <w:rPr>
          <w:sz w:val="22"/>
        </w:rPr>
        <w:t>(37a or 37b – good </w:t>
      </w:r>
      <w:r>
        <w:rPr>
          <w:spacing w:val="-2"/>
          <w:sz w:val="22"/>
        </w:rPr>
        <w:t>practice)</w:t>
      </w:r>
    </w:p>
    <w:p>
      <w:pPr>
        <w:pStyle w:val="BodyText"/>
        <w:ind w:left="720" w:right="6375" w:hanging="1"/>
      </w:pPr>
      <w:r>
        <w:rPr/>
        <w:t>37a. Yes, in all public tenders 37b.</w:t>
      </w:r>
      <w:r>
        <w:rPr>
          <w:spacing w:val="-14"/>
        </w:rPr>
        <w:t> </w:t>
      </w:r>
      <w:r>
        <w:rPr/>
        <w:t>Yes,</w:t>
      </w:r>
      <w:r>
        <w:rPr>
          <w:spacing w:val="-8"/>
        </w:rPr>
        <w:t> </w:t>
      </w:r>
      <w:r>
        <w:rPr/>
        <w:t>in</w:t>
      </w:r>
      <w:r>
        <w:rPr>
          <w:spacing w:val="-9"/>
        </w:rPr>
        <w:t> </w:t>
      </w:r>
      <w:r>
        <w:rPr/>
        <w:t>some</w:t>
      </w:r>
      <w:r>
        <w:rPr>
          <w:spacing w:val="-7"/>
        </w:rPr>
        <w:t> </w:t>
      </w:r>
      <w:r>
        <w:rPr/>
        <w:t>public</w:t>
      </w:r>
      <w:r>
        <w:rPr>
          <w:spacing w:val="-7"/>
        </w:rPr>
        <w:t> </w:t>
      </w:r>
      <w:r>
        <w:rPr/>
        <w:t>tenders 37c. No</w:t>
      </w:r>
    </w:p>
    <w:p>
      <w:pPr>
        <w:pStyle w:val="ListParagraph"/>
        <w:numPr>
          <w:ilvl w:val="0"/>
          <w:numId w:val="81"/>
        </w:numPr>
        <w:tabs>
          <w:tab w:pos="719" w:val="left" w:leader="none"/>
        </w:tabs>
        <w:spacing w:line="240" w:lineRule="auto" w:before="207" w:after="0"/>
        <w:ind w:left="719" w:right="354" w:hanging="360"/>
        <w:jc w:val="both"/>
        <w:rPr>
          <w:sz w:val="22"/>
        </w:rPr>
      </w:pPr>
      <w:r>
        <w:rPr>
          <w:b/>
          <w:sz w:val="22"/>
        </w:rPr>
        <w:t>According to the regulatory framework, are procuring entities required to use historical data from</w:t>
      </w:r>
      <w:r>
        <w:rPr>
          <w:b/>
          <w:spacing w:val="-11"/>
          <w:sz w:val="22"/>
        </w:rPr>
        <w:t> </w:t>
      </w:r>
      <w:r>
        <w:rPr>
          <w:b/>
          <w:sz w:val="22"/>
        </w:rPr>
        <w:t>similar</w:t>
      </w:r>
      <w:r>
        <w:rPr>
          <w:b/>
          <w:spacing w:val="-11"/>
          <w:sz w:val="22"/>
        </w:rPr>
        <w:t> </w:t>
      </w:r>
      <w:r>
        <w:rPr>
          <w:b/>
          <w:sz w:val="22"/>
        </w:rPr>
        <w:t>tenders</w:t>
      </w:r>
      <w:r>
        <w:rPr>
          <w:b/>
          <w:spacing w:val="-11"/>
          <w:sz w:val="22"/>
        </w:rPr>
        <w:t> </w:t>
      </w:r>
      <w:r>
        <w:rPr>
          <w:b/>
          <w:sz w:val="22"/>
        </w:rPr>
        <w:t>when</w:t>
      </w:r>
      <w:r>
        <w:rPr>
          <w:b/>
          <w:spacing w:val="-12"/>
          <w:sz w:val="22"/>
        </w:rPr>
        <w:t> </w:t>
      </w:r>
      <w:r>
        <w:rPr>
          <w:b/>
          <w:sz w:val="22"/>
        </w:rPr>
        <w:t>estimating</w:t>
      </w:r>
      <w:r>
        <w:rPr>
          <w:b/>
          <w:spacing w:val="-12"/>
          <w:sz w:val="22"/>
        </w:rPr>
        <w:t> </w:t>
      </w:r>
      <w:r>
        <w:rPr>
          <w:b/>
          <w:sz w:val="22"/>
        </w:rPr>
        <w:t>the</w:t>
      </w:r>
      <w:r>
        <w:rPr>
          <w:b/>
          <w:spacing w:val="-11"/>
          <w:sz w:val="22"/>
        </w:rPr>
        <w:t> </w:t>
      </w:r>
      <w:r>
        <w:rPr>
          <w:b/>
          <w:sz w:val="22"/>
        </w:rPr>
        <w:t>contract</w:t>
      </w:r>
      <w:r>
        <w:rPr>
          <w:b/>
          <w:spacing w:val="-13"/>
          <w:sz w:val="22"/>
        </w:rPr>
        <w:t> </w:t>
      </w:r>
      <w:r>
        <w:rPr>
          <w:b/>
          <w:sz w:val="22"/>
        </w:rPr>
        <w:t>value</w:t>
      </w:r>
      <w:r>
        <w:rPr>
          <w:b/>
          <w:spacing w:val="-11"/>
          <w:sz w:val="22"/>
        </w:rPr>
        <w:t> </w:t>
      </w:r>
      <w:r>
        <w:rPr>
          <w:b/>
          <w:sz w:val="22"/>
        </w:rPr>
        <w:t>of</w:t>
      </w:r>
      <w:r>
        <w:rPr>
          <w:b/>
          <w:spacing w:val="-11"/>
          <w:sz w:val="22"/>
        </w:rPr>
        <w:t> </w:t>
      </w:r>
      <w:r>
        <w:rPr>
          <w:b/>
          <w:sz w:val="22"/>
        </w:rPr>
        <w:t>a</w:t>
      </w:r>
      <w:r>
        <w:rPr>
          <w:b/>
          <w:spacing w:val="-12"/>
          <w:sz w:val="22"/>
        </w:rPr>
        <w:t> </w:t>
      </w:r>
      <w:r>
        <w:rPr>
          <w:b/>
          <w:sz w:val="22"/>
        </w:rPr>
        <w:t>new</w:t>
      </w:r>
      <w:r>
        <w:rPr>
          <w:b/>
          <w:spacing w:val="-10"/>
          <w:sz w:val="22"/>
        </w:rPr>
        <w:t> </w:t>
      </w:r>
      <w:r>
        <w:rPr>
          <w:b/>
          <w:sz w:val="22"/>
        </w:rPr>
        <w:t>procurement</w:t>
      </w:r>
      <w:r>
        <w:rPr>
          <w:b/>
          <w:spacing w:val="-11"/>
          <w:sz w:val="22"/>
        </w:rPr>
        <w:t> </w:t>
      </w:r>
      <w:r>
        <w:rPr>
          <w:b/>
          <w:sz w:val="22"/>
        </w:rPr>
        <w:t>opportunity?</w:t>
      </w:r>
      <w:r>
        <w:rPr>
          <w:b/>
          <w:spacing w:val="-13"/>
          <w:sz w:val="22"/>
        </w:rPr>
        <w:t> </w:t>
      </w:r>
      <w:r>
        <w:rPr>
          <w:sz w:val="22"/>
        </w:rPr>
        <w:t>(38a or 38b – good practice)</w:t>
      </w:r>
    </w:p>
    <w:p>
      <w:pPr>
        <w:pStyle w:val="BodyText"/>
        <w:ind w:left="720" w:right="6375" w:hanging="1"/>
      </w:pPr>
      <w:r>
        <w:rPr/>
        <w:t>38a. Yes, in all public tenders 38b.</w:t>
      </w:r>
      <w:r>
        <w:rPr>
          <w:spacing w:val="-14"/>
        </w:rPr>
        <w:t> </w:t>
      </w:r>
      <w:r>
        <w:rPr/>
        <w:t>Yes,</w:t>
      </w:r>
      <w:r>
        <w:rPr>
          <w:spacing w:val="-8"/>
        </w:rPr>
        <w:t> </w:t>
      </w:r>
      <w:r>
        <w:rPr/>
        <w:t>in</w:t>
      </w:r>
      <w:r>
        <w:rPr>
          <w:spacing w:val="-9"/>
        </w:rPr>
        <w:t> </w:t>
      </w:r>
      <w:r>
        <w:rPr/>
        <w:t>some</w:t>
      </w:r>
      <w:r>
        <w:rPr>
          <w:spacing w:val="-7"/>
        </w:rPr>
        <w:t> </w:t>
      </w:r>
      <w:r>
        <w:rPr/>
        <w:t>public</w:t>
      </w:r>
      <w:r>
        <w:rPr>
          <w:spacing w:val="-7"/>
        </w:rPr>
        <w:t> </w:t>
      </w:r>
      <w:r>
        <w:rPr/>
        <w:t>tenders 38c. No</w:t>
      </w:r>
    </w:p>
    <w:p>
      <w:pPr>
        <w:pStyle w:val="ListParagraph"/>
        <w:numPr>
          <w:ilvl w:val="0"/>
          <w:numId w:val="81"/>
        </w:numPr>
        <w:tabs>
          <w:tab w:pos="719" w:val="left" w:leader="none"/>
        </w:tabs>
        <w:spacing w:line="240" w:lineRule="auto" w:before="251" w:after="0"/>
        <w:ind w:left="719" w:right="365" w:hanging="360"/>
        <w:jc w:val="left"/>
        <w:rPr>
          <w:sz w:val="22"/>
        </w:rPr>
      </w:pPr>
      <w:r>
        <w:rPr>
          <w:b/>
          <w:sz w:val="22"/>
        </w:rPr>
        <w:t>According</w:t>
      </w:r>
      <w:r>
        <w:rPr>
          <w:b/>
          <w:spacing w:val="-2"/>
          <w:sz w:val="22"/>
        </w:rPr>
        <w:t> </w:t>
      </w:r>
      <w:r>
        <w:rPr>
          <w:b/>
          <w:sz w:val="22"/>
        </w:rPr>
        <w:t>to</w:t>
      </w:r>
      <w:r>
        <w:rPr>
          <w:b/>
          <w:spacing w:val="-5"/>
          <w:sz w:val="22"/>
        </w:rPr>
        <w:t> </w:t>
      </w:r>
      <w:r>
        <w:rPr>
          <w:b/>
          <w:sz w:val="22"/>
        </w:rPr>
        <w:t>the</w:t>
      </w:r>
      <w:r>
        <w:rPr>
          <w:b/>
          <w:spacing w:val="-4"/>
          <w:sz w:val="22"/>
        </w:rPr>
        <w:t> </w:t>
      </w:r>
      <w:r>
        <w:rPr>
          <w:b/>
          <w:sz w:val="22"/>
        </w:rPr>
        <w:t>regulatory</w:t>
      </w:r>
      <w:r>
        <w:rPr>
          <w:b/>
          <w:spacing w:val="-2"/>
          <w:sz w:val="22"/>
        </w:rPr>
        <w:t> </w:t>
      </w:r>
      <w:r>
        <w:rPr>
          <w:b/>
          <w:sz w:val="22"/>
        </w:rPr>
        <w:t>framework,</w:t>
      </w:r>
      <w:r>
        <w:rPr>
          <w:b/>
          <w:spacing w:val="-2"/>
          <w:sz w:val="22"/>
        </w:rPr>
        <w:t> </w:t>
      </w:r>
      <w:r>
        <w:rPr>
          <w:b/>
          <w:sz w:val="22"/>
        </w:rPr>
        <w:t>are</w:t>
      </w:r>
      <w:r>
        <w:rPr>
          <w:b/>
          <w:spacing w:val="-2"/>
          <w:sz w:val="22"/>
        </w:rPr>
        <w:t> </w:t>
      </w:r>
      <w:r>
        <w:rPr>
          <w:b/>
          <w:sz w:val="22"/>
        </w:rPr>
        <w:t>bidders</w:t>
      </w:r>
      <w:r>
        <w:rPr>
          <w:b/>
          <w:spacing w:val="-2"/>
          <w:sz w:val="22"/>
        </w:rPr>
        <w:t> </w:t>
      </w:r>
      <w:r>
        <w:rPr>
          <w:b/>
          <w:sz w:val="22"/>
        </w:rPr>
        <w:t>required</w:t>
      </w:r>
      <w:r>
        <w:rPr>
          <w:b/>
          <w:spacing w:val="-5"/>
          <w:sz w:val="22"/>
        </w:rPr>
        <w:t> </w:t>
      </w:r>
      <w:r>
        <w:rPr>
          <w:b/>
          <w:sz w:val="22"/>
        </w:rPr>
        <w:t>to</w:t>
      </w:r>
      <w:r>
        <w:rPr>
          <w:b/>
          <w:spacing w:val="-2"/>
          <w:sz w:val="22"/>
        </w:rPr>
        <w:t> </w:t>
      </w:r>
      <w:r>
        <w:rPr>
          <w:b/>
          <w:sz w:val="22"/>
        </w:rPr>
        <w:t>prepare</w:t>
      </w:r>
      <w:r>
        <w:rPr>
          <w:b/>
          <w:spacing w:val="-4"/>
          <w:sz w:val="22"/>
        </w:rPr>
        <w:t> </w:t>
      </w:r>
      <w:r>
        <w:rPr>
          <w:b/>
          <w:sz w:val="22"/>
        </w:rPr>
        <w:t>their</w:t>
      </w:r>
      <w:r>
        <w:rPr>
          <w:b/>
          <w:spacing w:val="-2"/>
          <w:sz w:val="22"/>
        </w:rPr>
        <w:t> </w:t>
      </w:r>
      <w:r>
        <w:rPr>
          <w:b/>
          <w:sz w:val="22"/>
        </w:rPr>
        <w:t>bids</w:t>
      </w:r>
      <w:r>
        <w:rPr>
          <w:b/>
          <w:spacing w:val="-2"/>
          <w:sz w:val="22"/>
        </w:rPr>
        <w:t> </w:t>
      </w:r>
      <w:r>
        <w:rPr>
          <w:b/>
          <w:sz w:val="22"/>
        </w:rPr>
        <w:t>based</w:t>
      </w:r>
      <w:r>
        <w:rPr>
          <w:b/>
          <w:spacing w:val="-3"/>
          <w:sz w:val="22"/>
        </w:rPr>
        <w:t> </w:t>
      </w:r>
      <w:r>
        <w:rPr>
          <w:b/>
          <w:sz w:val="22"/>
        </w:rPr>
        <w:t>on</w:t>
      </w:r>
      <w:r>
        <w:rPr>
          <w:b/>
          <w:spacing w:val="-5"/>
          <w:sz w:val="22"/>
        </w:rPr>
        <w:t> </w:t>
      </w:r>
      <w:r>
        <w:rPr>
          <w:b/>
          <w:sz w:val="22"/>
        </w:rPr>
        <w:t>the principle of project life cycle cost for high-value procurement? </w:t>
      </w:r>
      <w:r>
        <w:rPr>
          <w:sz w:val="22"/>
        </w:rPr>
        <w:t>(39a or 39b – good practice)</w:t>
      </w:r>
    </w:p>
    <w:p>
      <w:pPr>
        <w:pStyle w:val="BodyText"/>
        <w:spacing w:before="1"/>
        <w:ind w:left="719"/>
      </w:pPr>
      <w:r>
        <w:rPr/>
        <w:t>39a.</w:t>
      </w:r>
      <w:r>
        <w:rPr>
          <w:spacing w:val="2"/>
        </w:rPr>
        <w:t> </w:t>
      </w:r>
      <w:r>
        <w:rPr>
          <w:spacing w:val="-5"/>
        </w:rPr>
        <w:t>Yes</w:t>
      </w:r>
    </w:p>
    <w:p>
      <w:pPr>
        <w:pStyle w:val="BodyText"/>
        <w:spacing w:before="1"/>
        <w:ind w:left="719" w:right="4294"/>
      </w:pPr>
      <w:r>
        <w:rPr/>
        <w:t>39b.</w:t>
      </w:r>
      <w:r>
        <w:rPr>
          <w:spacing w:val="-14"/>
        </w:rPr>
        <w:t> </w:t>
      </w:r>
      <w:r>
        <w:rPr/>
        <w:t>No,</w:t>
      </w:r>
      <w:r>
        <w:rPr>
          <w:spacing w:val="-4"/>
        </w:rPr>
        <w:t> </w:t>
      </w:r>
      <w:r>
        <w:rPr/>
        <w:t>but</w:t>
      </w:r>
      <w:r>
        <w:rPr>
          <w:spacing w:val="-6"/>
        </w:rPr>
        <w:t> </w:t>
      </w:r>
      <w:r>
        <w:rPr/>
        <w:t>the</w:t>
      </w:r>
      <w:r>
        <w:rPr>
          <w:spacing w:val="-6"/>
        </w:rPr>
        <w:t> </w:t>
      </w:r>
      <w:r>
        <w:rPr/>
        <w:t>regulatory</w:t>
      </w:r>
      <w:r>
        <w:rPr>
          <w:spacing w:val="-7"/>
        </w:rPr>
        <w:t> </w:t>
      </w:r>
      <w:r>
        <w:rPr/>
        <w:t>framework</w:t>
      </w:r>
      <w:r>
        <w:rPr>
          <w:spacing w:val="-4"/>
        </w:rPr>
        <w:t> </w:t>
      </w:r>
      <w:r>
        <w:rPr/>
        <w:t>recommends</w:t>
      </w:r>
      <w:r>
        <w:rPr>
          <w:spacing w:val="-4"/>
        </w:rPr>
        <w:t> </w:t>
      </w:r>
      <w:r>
        <w:rPr/>
        <w:t>it 39c. No</w:t>
      </w:r>
    </w:p>
    <w:p>
      <w:pPr>
        <w:pStyle w:val="ListParagraph"/>
        <w:numPr>
          <w:ilvl w:val="0"/>
          <w:numId w:val="81"/>
        </w:numPr>
        <w:tabs>
          <w:tab w:pos="719" w:val="left" w:leader="none"/>
        </w:tabs>
        <w:spacing w:line="240" w:lineRule="auto" w:before="252" w:after="0"/>
        <w:ind w:left="719" w:right="365" w:hanging="360"/>
        <w:jc w:val="left"/>
        <w:rPr>
          <w:sz w:val="22"/>
        </w:rPr>
      </w:pPr>
      <w:r>
        <w:rPr>
          <w:b/>
          <w:sz w:val="22"/>
        </w:rPr>
        <w:t>According</w:t>
      </w:r>
      <w:r>
        <w:rPr>
          <w:b/>
          <w:spacing w:val="-2"/>
          <w:sz w:val="22"/>
        </w:rPr>
        <w:t> </w:t>
      </w:r>
      <w:r>
        <w:rPr>
          <w:b/>
          <w:sz w:val="22"/>
        </w:rPr>
        <w:t>to</w:t>
      </w:r>
      <w:r>
        <w:rPr>
          <w:b/>
          <w:spacing w:val="-5"/>
          <w:sz w:val="22"/>
        </w:rPr>
        <w:t> </w:t>
      </w:r>
      <w:r>
        <w:rPr>
          <w:b/>
          <w:sz w:val="22"/>
        </w:rPr>
        <w:t>the</w:t>
      </w:r>
      <w:r>
        <w:rPr>
          <w:b/>
          <w:spacing w:val="-4"/>
          <w:sz w:val="22"/>
        </w:rPr>
        <w:t> </w:t>
      </w:r>
      <w:r>
        <w:rPr>
          <w:b/>
          <w:sz w:val="22"/>
        </w:rPr>
        <w:t>regulatory</w:t>
      </w:r>
      <w:r>
        <w:rPr>
          <w:b/>
          <w:spacing w:val="-2"/>
          <w:sz w:val="22"/>
        </w:rPr>
        <w:t> </w:t>
      </w:r>
      <w:r>
        <w:rPr>
          <w:b/>
          <w:sz w:val="22"/>
        </w:rPr>
        <w:t>framework,</w:t>
      </w:r>
      <w:r>
        <w:rPr>
          <w:b/>
          <w:spacing w:val="-2"/>
          <w:sz w:val="22"/>
        </w:rPr>
        <w:t> </w:t>
      </w:r>
      <w:r>
        <w:rPr>
          <w:b/>
          <w:sz w:val="22"/>
        </w:rPr>
        <w:t>are</w:t>
      </w:r>
      <w:r>
        <w:rPr>
          <w:b/>
          <w:spacing w:val="-2"/>
          <w:sz w:val="22"/>
        </w:rPr>
        <w:t> </w:t>
      </w:r>
      <w:r>
        <w:rPr>
          <w:b/>
          <w:sz w:val="22"/>
        </w:rPr>
        <w:t>bidders</w:t>
      </w:r>
      <w:r>
        <w:rPr>
          <w:b/>
          <w:spacing w:val="-2"/>
          <w:sz w:val="22"/>
        </w:rPr>
        <w:t> </w:t>
      </w:r>
      <w:r>
        <w:rPr>
          <w:b/>
          <w:sz w:val="22"/>
        </w:rPr>
        <w:t>required</w:t>
      </w:r>
      <w:r>
        <w:rPr>
          <w:b/>
          <w:spacing w:val="-5"/>
          <w:sz w:val="22"/>
        </w:rPr>
        <w:t> </w:t>
      </w:r>
      <w:r>
        <w:rPr>
          <w:b/>
          <w:sz w:val="22"/>
        </w:rPr>
        <w:t>to</w:t>
      </w:r>
      <w:r>
        <w:rPr>
          <w:b/>
          <w:spacing w:val="-2"/>
          <w:sz w:val="22"/>
        </w:rPr>
        <w:t> </w:t>
      </w:r>
      <w:r>
        <w:rPr>
          <w:b/>
          <w:sz w:val="22"/>
        </w:rPr>
        <w:t>prepare</w:t>
      </w:r>
      <w:r>
        <w:rPr>
          <w:b/>
          <w:spacing w:val="-4"/>
          <w:sz w:val="22"/>
        </w:rPr>
        <w:t> </w:t>
      </w:r>
      <w:r>
        <w:rPr>
          <w:b/>
          <w:sz w:val="22"/>
        </w:rPr>
        <w:t>their</w:t>
      </w:r>
      <w:r>
        <w:rPr>
          <w:b/>
          <w:spacing w:val="-2"/>
          <w:sz w:val="22"/>
        </w:rPr>
        <w:t> </w:t>
      </w:r>
      <w:r>
        <w:rPr>
          <w:b/>
          <w:sz w:val="22"/>
        </w:rPr>
        <w:t>bids</w:t>
      </w:r>
      <w:r>
        <w:rPr>
          <w:b/>
          <w:spacing w:val="-2"/>
          <w:sz w:val="22"/>
        </w:rPr>
        <w:t> </w:t>
      </w:r>
      <w:r>
        <w:rPr>
          <w:b/>
          <w:sz w:val="22"/>
        </w:rPr>
        <w:t>based</w:t>
      </w:r>
      <w:r>
        <w:rPr>
          <w:b/>
          <w:spacing w:val="-3"/>
          <w:sz w:val="22"/>
        </w:rPr>
        <w:t> </w:t>
      </w:r>
      <w:r>
        <w:rPr>
          <w:b/>
          <w:sz w:val="22"/>
        </w:rPr>
        <w:t>on</w:t>
      </w:r>
      <w:r>
        <w:rPr>
          <w:b/>
          <w:spacing w:val="-5"/>
          <w:sz w:val="22"/>
        </w:rPr>
        <w:t> </w:t>
      </w:r>
      <w:r>
        <w:rPr>
          <w:b/>
          <w:sz w:val="22"/>
        </w:rPr>
        <w:t>the principle of total cost ownership for high-value procurement? </w:t>
      </w:r>
      <w:r>
        <w:rPr>
          <w:sz w:val="22"/>
        </w:rPr>
        <w:t>(40a. or 40b – good practice)</w:t>
      </w:r>
    </w:p>
    <w:p>
      <w:pPr>
        <w:pStyle w:val="BodyText"/>
        <w:spacing w:line="252" w:lineRule="exact" w:before="1"/>
        <w:ind w:left="719"/>
      </w:pPr>
      <w:r>
        <w:rPr/>
        <w:t>40a.</w:t>
      </w:r>
      <w:r>
        <w:rPr>
          <w:spacing w:val="2"/>
        </w:rPr>
        <w:t> </w:t>
      </w:r>
      <w:r>
        <w:rPr>
          <w:spacing w:val="-5"/>
        </w:rPr>
        <w:t>Yes</w:t>
      </w:r>
    </w:p>
    <w:p>
      <w:pPr>
        <w:pStyle w:val="BodyText"/>
        <w:ind w:left="719" w:right="4294"/>
      </w:pPr>
      <w:r>
        <w:rPr/>
        <w:t>40b.</w:t>
      </w:r>
      <w:r>
        <w:rPr>
          <w:spacing w:val="-14"/>
        </w:rPr>
        <w:t> </w:t>
      </w:r>
      <w:r>
        <w:rPr/>
        <w:t>No,</w:t>
      </w:r>
      <w:r>
        <w:rPr>
          <w:spacing w:val="-4"/>
        </w:rPr>
        <w:t> </w:t>
      </w:r>
      <w:r>
        <w:rPr/>
        <w:t>but</w:t>
      </w:r>
      <w:r>
        <w:rPr>
          <w:spacing w:val="-6"/>
        </w:rPr>
        <w:t> </w:t>
      </w:r>
      <w:r>
        <w:rPr/>
        <w:t>the</w:t>
      </w:r>
      <w:r>
        <w:rPr>
          <w:spacing w:val="-6"/>
        </w:rPr>
        <w:t> </w:t>
      </w:r>
      <w:r>
        <w:rPr/>
        <w:t>regulatory</w:t>
      </w:r>
      <w:r>
        <w:rPr>
          <w:spacing w:val="-7"/>
        </w:rPr>
        <w:t> </w:t>
      </w:r>
      <w:r>
        <w:rPr/>
        <w:t>framework</w:t>
      </w:r>
      <w:r>
        <w:rPr>
          <w:spacing w:val="-4"/>
        </w:rPr>
        <w:t> </w:t>
      </w:r>
      <w:r>
        <w:rPr/>
        <w:t>recommends</w:t>
      </w:r>
      <w:r>
        <w:rPr>
          <w:spacing w:val="-4"/>
        </w:rPr>
        <w:t> </w:t>
      </w:r>
      <w:r>
        <w:rPr/>
        <w:t>it 40c. No</w:t>
      </w:r>
    </w:p>
    <w:p>
      <w:pPr>
        <w:pStyle w:val="ListParagraph"/>
        <w:numPr>
          <w:ilvl w:val="0"/>
          <w:numId w:val="81"/>
        </w:numPr>
        <w:tabs>
          <w:tab w:pos="719" w:val="left" w:leader="none"/>
        </w:tabs>
        <w:spacing w:line="240" w:lineRule="auto" w:before="206" w:after="0"/>
        <w:ind w:left="719" w:right="355" w:hanging="360"/>
        <w:jc w:val="left"/>
        <w:rPr>
          <w:sz w:val="22"/>
        </w:rPr>
      </w:pPr>
      <w:r>
        <w:rPr>
          <w:b/>
          <w:sz w:val="22"/>
        </w:rPr>
        <w:t>Does the regulatory framework explicitly recommend the preference to use Most Economically Advantageous Tender criteria over lowest price criteria? </w:t>
      </w:r>
      <w:r>
        <w:rPr>
          <w:sz w:val="22"/>
        </w:rPr>
        <w:t>(41a – good practice)</w:t>
      </w:r>
    </w:p>
    <w:p>
      <w:pPr>
        <w:pStyle w:val="BodyText"/>
        <w:spacing w:line="253" w:lineRule="exact" w:before="1"/>
        <w:ind w:left="719"/>
      </w:pPr>
      <w:r>
        <w:rPr/>
        <w:t>41a.</w:t>
      </w:r>
      <w:r>
        <w:rPr>
          <w:spacing w:val="-2"/>
        </w:rPr>
        <w:t> </w:t>
      </w:r>
      <w:r>
        <w:rPr/>
        <w:t>Yes,</w:t>
      </w:r>
      <w:r>
        <w:rPr>
          <w:spacing w:val="-2"/>
        </w:rPr>
        <w:t> </w:t>
      </w:r>
      <w:r>
        <w:rPr/>
        <w:t>for</w:t>
      </w:r>
      <w:r>
        <w:rPr>
          <w:spacing w:val="-2"/>
        </w:rPr>
        <w:t> </w:t>
      </w:r>
      <w:r>
        <w:rPr/>
        <w:t>all</w:t>
      </w:r>
      <w:r>
        <w:rPr>
          <w:spacing w:val="-2"/>
        </w:rPr>
        <w:t> </w:t>
      </w:r>
      <w:r>
        <w:rPr/>
        <w:t>procurement</w:t>
      </w:r>
      <w:r>
        <w:rPr>
          <w:spacing w:val="-2"/>
        </w:rPr>
        <w:t> procedures</w:t>
      </w:r>
    </w:p>
    <w:p>
      <w:pPr>
        <w:pStyle w:val="BodyText"/>
        <w:ind w:left="720" w:right="4739"/>
      </w:pPr>
      <w:r>
        <w:rPr/>
        <w:t>41b.</w:t>
      </w:r>
      <w:r>
        <w:rPr>
          <w:spacing w:val="-14"/>
        </w:rPr>
        <w:t> </w:t>
      </w:r>
      <w:r>
        <w:rPr/>
        <w:t>Yes,</w:t>
      </w:r>
      <w:r>
        <w:rPr>
          <w:spacing w:val="-5"/>
        </w:rPr>
        <w:t> </w:t>
      </w:r>
      <w:r>
        <w:rPr/>
        <w:t>but</w:t>
      </w:r>
      <w:r>
        <w:rPr>
          <w:spacing w:val="-7"/>
        </w:rPr>
        <w:t> </w:t>
      </w:r>
      <w:r>
        <w:rPr/>
        <w:t>only</w:t>
      </w:r>
      <w:r>
        <w:rPr>
          <w:spacing w:val="-5"/>
        </w:rPr>
        <w:t> </w:t>
      </w:r>
      <w:r>
        <w:rPr/>
        <w:t>in</w:t>
      </w:r>
      <w:r>
        <w:rPr>
          <w:spacing w:val="-8"/>
        </w:rPr>
        <w:t> </w:t>
      </w:r>
      <w:r>
        <w:rPr/>
        <w:t>some</w:t>
      </w:r>
      <w:r>
        <w:rPr>
          <w:spacing w:val="-5"/>
        </w:rPr>
        <w:t> </w:t>
      </w:r>
      <w:r>
        <w:rPr/>
        <w:t>procurement</w:t>
      </w:r>
      <w:r>
        <w:rPr>
          <w:spacing w:val="-4"/>
        </w:rPr>
        <w:t> </w:t>
      </w:r>
      <w:r>
        <w:rPr/>
        <w:t>procedures 41c. No</w:t>
      </w:r>
    </w:p>
    <w:p>
      <w:pPr>
        <w:pStyle w:val="ListParagraph"/>
        <w:numPr>
          <w:ilvl w:val="0"/>
          <w:numId w:val="81"/>
        </w:numPr>
        <w:tabs>
          <w:tab w:pos="719" w:val="left" w:leader="none"/>
        </w:tabs>
        <w:spacing w:line="240" w:lineRule="auto" w:before="206" w:after="0"/>
        <w:ind w:left="719" w:right="354" w:hanging="360"/>
        <w:jc w:val="left"/>
        <w:rPr>
          <w:i/>
          <w:sz w:val="22"/>
        </w:rPr>
      </w:pPr>
      <w:r>
        <w:rPr>
          <w:b/>
          <w:sz w:val="22"/>
        </w:rPr>
        <w:t>According</w:t>
      </w:r>
      <w:r>
        <w:rPr>
          <w:b/>
          <w:spacing w:val="-5"/>
          <w:sz w:val="22"/>
        </w:rPr>
        <w:t> </w:t>
      </w:r>
      <w:r>
        <w:rPr>
          <w:b/>
          <w:sz w:val="22"/>
        </w:rPr>
        <w:t>to</w:t>
      </w:r>
      <w:r>
        <w:rPr>
          <w:b/>
          <w:spacing w:val="-7"/>
          <w:sz w:val="22"/>
        </w:rPr>
        <w:t> </w:t>
      </w:r>
      <w:r>
        <w:rPr>
          <w:b/>
          <w:sz w:val="22"/>
        </w:rPr>
        <w:t>the</w:t>
      </w:r>
      <w:r>
        <w:rPr>
          <w:b/>
          <w:spacing w:val="-7"/>
          <w:sz w:val="22"/>
        </w:rPr>
        <w:t> </w:t>
      </w:r>
      <w:r>
        <w:rPr>
          <w:b/>
          <w:sz w:val="22"/>
        </w:rPr>
        <w:t>regulatory</w:t>
      </w:r>
      <w:r>
        <w:rPr>
          <w:b/>
          <w:spacing w:val="-5"/>
          <w:sz w:val="22"/>
        </w:rPr>
        <w:t> </w:t>
      </w:r>
      <w:r>
        <w:rPr>
          <w:b/>
          <w:sz w:val="22"/>
        </w:rPr>
        <w:t>framework,</w:t>
      </w:r>
      <w:r>
        <w:rPr>
          <w:b/>
          <w:spacing w:val="-5"/>
          <w:sz w:val="22"/>
        </w:rPr>
        <w:t> </w:t>
      </w:r>
      <w:r>
        <w:rPr>
          <w:b/>
          <w:sz w:val="22"/>
        </w:rPr>
        <w:t>should</w:t>
      </w:r>
      <w:r>
        <w:rPr>
          <w:b/>
          <w:spacing w:val="-5"/>
          <w:sz w:val="22"/>
        </w:rPr>
        <w:t> </w:t>
      </w:r>
      <w:r>
        <w:rPr>
          <w:b/>
          <w:sz w:val="22"/>
        </w:rPr>
        <w:t>the</w:t>
      </w:r>
      <w:r>
        <w:rPr>
          <w:b/>
          <w:spacing w:val="-7"/>
          <w:sz w:val="22"/>
        </w:rPr>
        <w:t> </w:t>
      </w:r>
      <w:r>
        <w:rPr>
          <w:b/>
          <w:sz w:val="22"/>
        </w:rPr>
        <w:t>procuring</w:t>
      </w:r>
      <w:r>
        <w:rPr>
          <w:b/>
          <w:spacing w:val="-5"/>
          <w:sz w:val="22"/>
        </w:rPr>
        <w:t> </w:t>
      </w:r>
      <w:r>
        <w:rPr>
          <w:b/>
          <w:sz w:val="22"/>
        </w:rPr>
        <w:t>entity</w:t>
      </w:r>
      <w:r>
        <w:rPr>
          <w:b/>
          <w:spacing w:val="-5"/>
          <w:sz w:val="22"/>
        </w:rPr>
        <w:t> </w:t>
      </w:r>
      <w:r>
        <w:rPr>
          <w:b/>
          <w:sz w:val="22"/>
        </w:rPr>
        <w:t>provide</w:t>
      </w:r>
      <w:r>
        <w:rPr>
          <w:b/>
          <w:spacing w:val="-7"/>
          <w:sz w:val="22"/>
        </w:rPr>
        <w:t> </w:t>
      </w:r>
      <w:r>
        <w:rPr>
          <w:b/>
          <w:sz w:val="22"/>
        </w:rPr>
        <w:t>a</w:t>
      </w:r>
      <w:r>
        <w:rPr>
          <w:b/>
          <w:spacing w:val="-5"/>
          <w:sz w:val="22"/>
        </w:rPr>
        <w:t> </w:t>
      </w:r>
      <w:r>
        <w:rPr>
          <w:b/>
          <w:sz w:val="22"/>
        </w:rPr>
        <w:t>reference</w:t>
      </w:r>
      <w:r>
        <w:rPr>
          <w:b/>
          <w:spacing w:val="-4"/>
          <w:sz w:val="22"/>
        </w:rPr>
        <w:t> </w:t>
      </w:r>
      <w:r>
        <w:rPr>
          <w:b/>
          <w:sz w:val="22"/>
        </w:rPr>
        <w:t>price</w:t>
      </w:r>
      <w:r>
        <w:rPr>
          <w:b/>
          <w:spacing w:val="-7"/>
          <w:sz w:val="22"/>
        </w:rPr>
        <w:t> </w:t>
      </w:r>
      <w:r>
        <w:rPr>
          <w:b/>
          <w:sz w:val="22"/>
        </w:rPr>
        <w:t>in tender documents? </w:t>
      </w:r>
      <w:r>
        <w:rPr>
          <w:i/>
          <w:sz w:val="22"/>
        </w:rPr>
        <w:t>(not scored)</w:t>
      </w:r>
    </w:p>
    <w:p>
      <w:pPr>
        <w:pStyle w:val="BodyText"/>
        <w:spacing w:before="1"/>
        <w:ind w:left="719"/>
      </w:pPr>
      <w:r>
        <w:rPr/>
        <w:t>42a. Yes,</w:t>
      </w:r>
      <w:r>
        <w:rPr>
          <w:spacing w:val="-2"/>
        </w:rPr>
        <w:t> </w:t>
      </w:r>
      <w:r>
        <w:rPr/>
        <w:t>for all</w:t>
      </w:r>
      <w:r>
        <w:rPr>
          <w:spacing w:val="-3"/>
        </w:rPr>
        <w:t> </w:t>
      </w:r>
      <w:r>
        <w:rPr>
          <w:spacing w:val="-2"/>
        </w:rPr>
        <w:t>sectors</w:t>
      </w:r>
    </w:p>
    <w:p>
      <w:pPr>
        <w:pStyle w:val="BodyText"/>
        <w:spacing w:before="1"/>
        <w:ind w:left="719" w:right="6179"/>
      </w:pPr>
      <w:r>
        <w:rPr/>
        <w:t>42b.</w:t>
      </w:r>
      <w:r>
        <w:rPr>
          <w:spacing w:val="-14"/>
        </w:rPr>
        <w:t> </w:t>
      </w:r>
      <w:r>
        <w:rPr/>
        <w:t>Yes,</w:t>
      </w:r>
      <w:r>
        <w:rPr>
          <w:spacing w:val="-6"/>
        </w:rPr>
        <w:t> </w:t>
      </w:r>
      <w:r>
        <w:rPr/>
        <w:t>but</w:t>
      </w:r>
      <w:r>
        <w:rPr>
          <w:spacing w:val="-7"/>
        </w:rPr>
        <w:t> </w:t>
      </w:r>
      <w:r>
        <w:rPr/>
        <w:t>for</w:t>
      </w:r>
      <w:r>
        <w:rPr>
          <w:spacing w:val="-5"/>
        </w:rPr>
        <w:t> </w:t>
      </w:r>
      <w:r>
        <w:rPr/>
        <w:t>some</w:t>
      </w:r>
      <w:r>
        <w:rPr>
          <w:spacing w:val="-7"/>
        </w:rPr>
        <w:t> </w:t>
      </w:r>
      <w:r>
        <w:rPr/>
        <w:t>sectors</w:t>
      </w:r>
      <w:r>
        <w:rPr>
          <w:spacing w:val="-6"/>
        </w:rPr>
        <w:t> </w:t>
      </w:r>
      <w:r>
        <w:rPr/>
        <w:t>only 42c. No</w:t>
      </w:r>
    </w:p>
    <w:p>
      <w:pPr>
        <w:pStyle w:val="ListParagraph"/>
        <w:numPr>
          <w:ilvl w:val="2"/>
          <w:numId w:val="80"/>
        </w:numPr>
        <w:tabs>
          <w:tab w:pos="1022" w:val="left" w:leader="none"/>
        </w:tabs>
        <w:spacing w:line="240" w:lineRule="auto" w:before="252" w:after="0"/>
        <w:ind w:left="1022" w:right="0" w:hanging="662"/>
        <w:jc w:val="left"/>
        <w:rPr>
          <w:b/>
          <w:sz w:val="22"/>
        </w:rPr>
      </w:pPr>
      <w:r>
        <w:rPr>
          <w:b/>
          <w:color w:val="4471C4"/>
          <w:sz w:val="22"/>
        </w:rPr>
        <w:t>Fairness</w:t>
      </w:r>
      <w:r>
        <w:rPr>
          <w:b/>
          <w:color w:val="4471C4"/>
          <w:spacing w:val="-6"/>
          <w:sz w:val="22"/>
        </w:rPr>
        <w:t> </w:t>
      </w:r>
      <w:r>
        <w:rPr>
          <w:b/>
          <w:color w:val="4471C4"/>
          <w:sz w:val="22"/>
        </w:rPr>
        <w:t>of</w:t>
      </w:r>
      <w:r>
        <w:rPr>
          <w:b/>
          <w:color w:val="4471C4"/>
          <w:spacing w:val="-4"/>
          <w:sz w:val="22"/>
        </w:rPr>
        <w:t> </w:t>
      </w:r>
      <w:r>
        <w:rPr>
          <w:b/>
          <w:color w:val="4471C4"/>
          <w:sz w:val="22"/>
        </w:rPr>
        <w:t>the</w:t>
      </w:r>
      <w:r>
        <w:rPr>
          <w:b/>
          <w:color w:val="4471C4"/>
          <w:spacing w:val="-5"/>
          <w:sz w:val="22"/>
        </w:rPr>
        <w:t> </w:t>
      </w:r>
      <w:r>
        <w:rPr>
          <w:b/>
          <w:color w:val="4471C4"/>
          <w:sz w:val="22"/>
        </w:rPr>
        <w:t>Procurement</w:t>
      </w:r>
      <w:r>
        <w:rPr>
          <w:b/>
          <w:color w:val="4471C4"/>
          <w:spacing w:val="-4"/>
          <w:sz w:val="22"/>
        </w:rPr>
        <w:t> </w:t>
      </w:r>
      <w:r>
        <w:rPr>
          <w:b/>
          <w:color w:val="4471C4"/>
          <w:spacing w:val="-2"/>
          <w:sz w:val="22"/>
        </w:rPr>
        <w:t>Process</w:t>
      </w:r>
    </w:p>
    <w:p>
      <w:pPr>
        <w:pStyle w:val="BodyText"/>
        <w:rPr>
          <w:b/>
        </w:rPr>
      </w:pPr>
    </w:p>
    <w:p>
      <w:pPr>
        <w:pStyle w:val="ListParagraph"/>
        <w:numPr>
          <w:ilvl w:val="0"/>
          <w:numId w:val="81"/>
        </w:numPr>
        <w:tabs>
          <w:tab w:pos="719" w:val="left" w:leader="none"/>
        </w:tabs>
        <w:spacing w:line="240" w:lineRule="auto" w:before="1" w:after="0"/>
        <w:ind w:left="719" w:right="357" w:hanging="360"/>
        <w:jc w:val="left"/>
        <w:rPr>
          <w:sz w:val="22"/>
        </w:rPr>
      </w:pPr>
      <w:r>
        <w:rPr>
          <w:b/>
          <w:sz w:val="22"/>
        </w:rPr>
        <w:t>Is there a mandatory standstill period between the public notice of award and contract signing to allow unsuccessful bidders challenge the decision? </w:t>
      </w:r>
      <w:r>
        <w:rPr>
          <w:sz w:val="22"/>
        </w:rPr>
        <w:t>(43a – good practice)</w:t>
      </w:r>
    </w:p>
    <w:p>
      <w:pPr>
        <w:pStyle w:val="BodyText"/>
        <w:spacing w:line="251" w:lineRule="exact"/>
        <w:ind w:left="720"/>
      </w:pPr>
      <w:r>
        <w:rPr/>
        <w:t>43a.</w:t>
      </w:r>
      <w:r>
        <w:rPr>
          <w:spacing w:val="-2"/>
        </w:rPr>
        <w:t> </w:t>
      </w:r>
      <w:r>
        <w:rPr/>
        <w:t>Yes,</w:t>
      </w:r>
      <w:r>
        <w:rPr>
          <w:spacing w:val="-3"/>
        </w:rPr>
        <w:t> </w:t>
      </w:r>
      <w:r>
        <w:rPr/>
        <w:t>for</w:t>
      </w:r>
      <w:r>
        <w:rPr>
          <w:spacing w:val="-3"/>
        </w:rPr>
        <w:t> </w:t>
      </w:r>
      <w:r>
        <w:rPr/>
        <w:t>all</w:t>
      </w:r>
      <w:r>
        <w:rPr>
          <w:spacing w:val="-2"/>
        </w:rPr>
        <w:t> </w:t>
      </w:r>
      <w:r>
        <w:rPr/>
        <w:t>public</w:t>
      </w:r>
      <w:r>
        <w:rPr>
          <w:spacing w:val="-3"/>
        </w:rPr>
        <w:t> </w:t>
      </w:r>
      <w:r>
        <w:rPr/>
        <w:t>procurement</w:t>
      </w:r>
      <w:r>
        <w:rPr>
          <w:spacing w:val="-2"/>
        </w:rPr>
        <w:t> procedures</w:t>
      </w:r>
    </w:p>
    <w:p>
      <w:pPr>
        <w:pStyle w:val="BodyText"/>
        <w:spacing w:before="1"/>
        <w:ind w:left="720"/>
      </w:pPr>
      <w:r>
        <w:rPr/>
        <w:t>43b.</w:t>
      </w:r>
      <w:r>
        <w:rPr>
          <w:spacing w:val="-12"/>
        </w:rPr>
        <w:t> </w:t>
      </w:r>
      <w:r>
        <w:rPr/>
        <w:t>Yes,</w:t>
      </w:r>
      <w:r>
        <w:rPr>
          <w:spacing w:val="-3"/>
        </w:rPr>
        <w:t> </w:t>
      </w:r>
      <w:r>
        <w:rPr/>
        <w:t>but</w:t>
      </w:r>
      <w:r>
        <w:rPr>
          <w:spacing w:val="-4"/>
        </w:rPr>
        <w:t> </w:t>
      </w:r>
      <w:r>
        <w:rPr/>
        <w:t>only</w:t>
      </w:r>
      <w:r>
        <w:rPr>
          <w:spacing w:val="-2"/>
        </w:rPr>
        <w:t> </w:t>
      </w:r>
      <w:r>
        <w:rPr/>
        <w:t>in</w:t>
      </w:r>
      <w:r>
        <w:rPr>
          <w:spacing w:val="-5"/>
        </w:rPr>
        <w:t> </w:t>
      </w:r>
      <w:r>
        <w:rPr/>
        <w:t>some</w:t>
      </w:r>
      <w:r>
        <w:rPr>
          <w:spacing w:val="-3"/>
        </w:rPr>
        <w:t> </w:t>
      </w:r>
      <w:r>
        <w:rPr/>
        <w:t>public</w:t>
      </w:r>
      <w:r>
        <w:rPr>
          <w:spacing w:val="-2"/>
        </w:rPr>
        <w:t> </w:t>
      </w:r>
      <w:r>
        <w:rPr/>
        <w:t>procurement</w:t>
      </w:r>
      <w:r>
        <w:rPr>
          <w:spacing w:val="-1"/>
        </w:rPr>
        <w:t> </w:t>
      </w:r>
      <w:r>
        <w:rPr>
          <w:spacing w:val="-2"/>
        </w:rPr>
        <w:t>procedures</w:t>
      </w:r>
    </w:p>
    <w:p>
      <w:pPr>
        <w:pStyle w:val="BodyText"/>
        <w:spacing w:after="0"/>
        <w:sectPr>
          <w:pgSz w:w="12240" w:h="15840"/>
          <w:pgMar w:header="0" w:footer="522" w:top="1360" w:bottom="720" w:left="1080" w:right="1080"/>
        </w:sectPr>
      </w:pPr>
    </w:p>
    <w:p>
      <w:pPr>
        <w:pStyle w:val="BodyText"/>
        <w:spacing w:before="78"/>
        <w:ind w:left="719"/>
      </w:pPr>
      <w:r>
        <w:rPr/>
        <w:t>43c.</w:t>
      </w:r>
      <w:r>
        <w:rPr>
          <w:spacing w:val="2"/>
        </w:rPr>
        <w:t> </w:t>
      </w:r>
      <w:r>
        <w:rPr>
          <w:spacing w:val="-5"/>
        </w:rPr>
        <w:t>No</w:t>
      </w:r>
    </w:p>
    <w:p>
      <w:pPr>
        <w:pStyle w:val="BodyText"/>
      </w:pPr>
    </w:p>
    <w:p>
      <w:pPr>
        <w:pStyle w:val="ListParagraph"/>
        <w:numPr>
          <w:ilvl w:val="0"/>
          <w:numId w:val="81"/>
        </w:numPr>
        <w:tabs>
          <w:tab w:pos="719" w:val="left" w:leader="none"/>
        </w:tabs>
        <w:spacing w:line="240" w:lineRule="auto" w:before="1" w:after="0"/>
        <w:ind w:left="719" w:right="355" w:hanging="360"/>
        <w:jc w:val="left"/>
        <w:rPr>
          <w:sz w:val="22"/>
        </w:rPr>
      </w:pPr>
      <w:r>
        <w:rPr>
          <w:b/>
          <w:sz w:val="22"/>
        </w:rPr>
        <w:t>Does the regulatory framework set a minimum timeframe between advertisement of a tender</w:t>
      </w:r>
      <w:r>
        <w:rPr>
          <w:b/>
          <w:spacing w:val="80"/>
          <w:sz w:val="22"/>
        </w:rPr>
        <w:t> </w:t>
      </w:r>
      <w:r>
        <w:rPr>
          <w:b/>
          <w:sz w:val="22"/>
        </w:rPr>
        <w:t>notice and a submission deadline? </w:t>
      </w:r>
      <w:r>
        <w:rPr>
          <w:sz w:val="22"/>
        </w:rPr>
        <w:t>(44a. – good practice)</w:t>
      </w:r>
    </w:p>
    <w:p>
      <w:pPr>
        <w:pStyle w:val="BodyText"/>
        <w:spacing w:line="252" w:lineRule="exact"/>
        <w:ind w:left="720"/>
      </w:pPr>
      <w:r>
        <w:rPr/>
        <w:t>44a.</w:t>
      </w:r>
      <w:r>
        <w:rPr>
          <w:spacing w:val="-2"/>
        </w:rPr>
        <w:t> </w:t>
      </w:r>
      <w:r>
        <w:rPr/>
        <w:t>Yes,</w:t>
      </w:r>
      <w:r>
        <w:rPr>
          <w:spacing w:val="-2"/>
        </w:rPr>
        <w:t> </w:t>
      </w:r>
      <w:r>
        <w:rPr/>
        <w:t>for</w:t>
      </w:r>
      <w:r>
        <w:rPr>
          <w:spacing w:val="-2"/>
        </w:rPr>
        <w:t> </w:t>
      </w:r>
      <w:r>
        <w:rPr/>
        <w:t>all</w:t>
      </w:r>
      <w:r>
        <w:rPr>
          <w:spacing w:val="-2"/>
        </w:rPr>
        <w:t> </w:t>
      </w:r>
      <w:r>
        <w:rPr/>
        <w:t>procurement</w:t>
      </w:r>
      <w:r>
        <w:rPr>
          <w:spacing w:val="-2"/>
        </w:rPr>
        <w:t> procedures</w:t>
      </w:r>
    </w:p>
    <w:p>
      <w:pPr>
        <w:pStyle w:val="BodyText"/>
        <w:ind w:left="720" w:right="4739"/>
      </w:pPr>
      <w:r>
        <w:rPr/>
        <w:t>44b.</w:t>
      </w:r>
      <w:r>
        <w:rPr>
          <w:spacing w:val="-14"/>
        </w:rPr>
        <w:t> </w:t>
      </w:r>
      <w:r>
        <w:rPr/>
        <w:t>Yes,</w:t>
      </w:r>
      <w:r>
        <w:rPr>
          <w:spacing w:val="-5"/>
        </w:rPr>
        <w:t> </w:t>
      </w:r>
      <w:r>
        <w:rPr/>
        <w:t>but</w:t>
      </w:r>
      <w:r>
        <w:rPr>
          <w:spacing w:val="-7"/>
        </w:rPr>
        <w:t> </w:t>
      </w:r>
      <w:r>
        <w:rPr/>
        <w:t>only</w:t>
      </w:r>
      <w:r>
        <w:rPr>
          <w:spacing w:val="-5"/>
        </w:rPr>
        <w:t> </w:t>
      </w:r>
      <w:r>
        <w:rPr/>
        <w:t>in</w:t>
      </w:r>
      <w:r>
        <w:rPr>
          <w:spacing w:val="-8"/>
        </w:rPr>
        <w:t> </w:t>
      </w:r>
      <w:r>
        <w:rPr/>
        <w:t>some</w:t>
      </w:r>
      <w:r>
        <w:rPr>
          <w:spacing w:val="-5"/>
        </w:rPr>
        <w:t> </w:t>
      </w:r>
      <w:r>
        <w:rPr/>
        <w:t>procurement</w:t>
      </w:r>
      <w:r>
        <w:rPr>
          <w:spacing w:val="-4"/>
        </w:rPr>
        <w:t> </w:t>
      </w:r>
      <w:r>
        <w:rPr/>
        <w:t>procedures 44c. No</w:t>
      </w:r>
    </w:p>
    <w:p>
      <w:pPr>
        <w:pStyle w:val="ListParagraph"/>
        <w:numPr>
          <w:ilvl w:val="0"/>
          <w:numId w:val="81"/>
        </w:numPr>
        <w:tabs>
          <w:tab w:pos="719" w:val="left" w:leader="none"/>
        </w:tabs>
        <w:spacing w:line="240" w:lineRule="auto" w:before="252" w:after="0"/>
        <w:ind w:left="719" w:right="356" w:hanging="360"/>
        <w:jc w:val="left"/>
        <w:rPr>
          <w:sz w:val="22"/>
        </w:rPr>
      </w:pPr>
      <w:r>
        <w:rPr>
          <w:b/>
          <w:sz w:val="22"/>
        </w:rPr>
        <w:t>Does the regulatory framework prohibit splitting contracts for the purpose of circumventing</w:t>
      </w:r>
      <w:r>
        <w:rPr>
          <w:b/>
          <w:spacing w:val="80"/>
          <w:w w:val="150"/>
          <w:sz w:val="22"/>
        </w:rPr>
        <w:t> </w:t>
      </w:r>
      <w:r>
        <w:rPr>
          <w:b/>
          <w:sz w:val="22"/>
        </w:rPr>
        <w:t>thresholds for open tendering? </w:t>
      </w:r>
      <w:r>
        <w:rPr>
          <w:sz w:val="22"/>
        </w:rPr>
        <w:t>(Y/N)</w:t>
      </w:r>
    </w:p>
    <w:p>
      <w:pPr>
        <w:pStyle w:val="ListParagraph"/>
        <w:numPr>
          <w:ilvl w:val="0"/>
          <w:numId w:val="81"/>
        </w:numPr>
        <w:tabs>
          <w:tab w:pos="719" w:val="left" w:leader="none"/>
        </w:tabs>
        <w:spacing w:line="240" w:lineRule="auto" w:before="207" w:after="0"/>
        <w:ind w:left="719" w:right="358" w:hanging="360"/>
        <w:jc w:val="left"/>
        <w:rPr>
          <w:sz w:val="22"/>
        </w:rPr>
      </w:pPr>
      <w:r>
        <w:rPr>
          <w:b/>
          <w:sz w:val="22"/>
        </w:rPr>
        <w:t>Does</w:t>
      </w:r>
      <w:r>
        <w:rPr>
          <w:b/>
          <w:spacing w:val="33"/>
          <w:sz w:val="22"/>
        </w:rPr>
        <w:t> </w:t>
      </w:r>
      <w:r>
        <w:rPr>
          <w:b/>
          <w:sz w:val="22"/>
        </w:rPr>
        <w:t>the</w:t>
      </w:r>
      <w:r>
        <w:rPr>
          <w:b/>
          <w:spacing w:val="33"/>
          <w:sz w:val="22"/>
        </w:rPr>
        <w:t> </w:t>
      </w:r>
      <w:r>
        <w:rPr>
          <w:b/>
          <w:sz w:val="22"/>
        </w:rPr>
        <w:t>regulatory</w:t>
      </w:r>
      <w:r>
        <w:rPr>
          <w:b/>
          <w:spacing w:val="33"/>
          <w:sz w:val="22"/>
        </w:rPr>
        <w:t> </w:t>
      </w:r>
      <w:r>
        <w:rPr>
          <w:b/>
          <w:sz w:val="22"/>
        </w:rPr>
        <w:t>framework</w:t>
      </w:r>
      <w:r>
        <w:rPr>
          <w:b/>
          <w:spacing w:val="31"/>
          <w:sz w:val="22"/>
        </w:rPr>
        <w:t> </w:t>
      </w:r>
      <w:r>
        <w:rPr>
          <w:b/>
          <w:sz w:val="22"/>
        </w:rPr>
        <w:t>mandate</w:t>
      </w:r>
      <w:r>
        <w:rPr>
          <w:b/>
          <w:spacing w:val="33"/>
          <w:sz w:val="22"/>
        </w:rPr>
        <w:t> </w:t>
      </w:r>
      <w:r>
        <w:rPr>
          <w:b/>
          <w:sz w:val="22"/>
        </w:rPr>
        <w:t>communication</w:t>
      </w:r>
      <w:r>
        <w:rPr>
          <w:b/>
          <w:spacing w:val="32"/>
          <w:sz w:val="22"/>
        </w:rPr>
        <w:t> </w:t>
      </w:r>
      <w:r>
        <w:rPr>
          <w:b/>
          <w:sz w:val="22"/>
        </w:rPr>
        <w:t>of</w:t>
      </w:r>
      <w:r>
        <w:rPr>
          <w:b/>
          <w:spacing w:val="34"/>
          <w:sz w:val="22"/>
        </w:rPr>
        <w:t> </w:t>
      </w:r>
      <w:r>
        <w:rPr>
          <w:b/>
          <w:sz w:val="22"/>
        </w:rPr>
        <w:t>an</w:t>
      </w:r>
      <w:r>
        <w:rPr>
          <w:b/>
          <w:spacing w:val="32"/>
          <w:sz w:val="22"/>
        </w:rPr>
        <w:t> </w:t>
      </w:r>
      <w:r>
        <w:rPr>
          <w:b/>
          <w:sz w:val="22"/>
        </w:rPr>
        <w:t>award</w:t>
      </w:r>
      <w:r>
        <w:rPr>
          <w:b/>
          <w:spacing w:val="32"/>
          <w:sz w:val="22"/>
        </w:rPr>
        <w:t> </w:t>
      </w:r>
      <w:r>
        <w:rPr>
          <w:b/>
          <w:sz w:val="22"/>
        </w:rPr>
        <w:t>decision?</w:t>
      </w:r>
      <w:r>
        <w:rPr>
          <w:b/>
          <w:spacing w:val="-4"/>
          <w:sz w:val="22"/>
        </w:rPr>
        <w:t> </w:t>
      </w:r>
      <w:r>
        <w:rPr>
          <w:sz w:val="22"/>
        </w:rPr>
        <w:t>(46a.</w:t>
      </w:r>
      <w:r>
        <w:rPr>
          <w:spacing w:val="33"/>
          <w:sz w:val="22"/>
        </w:rPr>
        <w:t> </w:t>
      </w:r>
      <w:r>
        <w:rPr>
          <w:sz w:val="22"/>
        </w:rPr>
        <w:t>–</w:t>
      </w:r>
      <w:r>
        <w:rPr>
          <w:spacing w:val="33"/>
          <w:sz w:val="22"/>
        </w:rPr>
        <w:t> </w:t>
      </w:r>
      <w:r>
        <w:rPr>
          <w:sz w:val="22"/>
        </w:rPr>
        <w:t>good </w:t>
      </w:r>
      <w:r>
        <w:rPr>
          <w:spacing w:val="-2"/>
          <w:sz w:val="22"/>
        </w:rPr>
        <w:t>practice)</w:t>
      </w:r>
    </w:p>
    <w:p>
      <w:pPr>
        <w:pStyle w:val="BodyText"/>
        <w:ind w:left="720" w:right="2298"/>
      </w:pPr>
      <w:r>
        <w:rPr/>
        <w:t>46a.</w:t>
      </w:r>
      <w:r>
        <w:rPr>
          <w:spacing w:val="-1"/>
        </w:rPr>
        <w:t> </w:t>
      </w:r>
      <w:r>
        <w:rPr/>
        <w:t>Yes,</w:t>
      </w:r>
      <w:r>
        <w:rPr>
          <w:spacing w:val="-3"/>
        </w:rPr>
        <w:t> </w:t>
      </w:r>
      <w:r>
        <w:rPr/>
        <w:t>to</w:t>
      </w:r>
      <w:r>
        <w:rPr>
          <w:spacing w:val="-6"/>
        </w:rPr>
        <w:t> </w:t>
      </w:r>
      <w:r>
        <w:rPr/>
        <w:t>all</w:t>
      </w:r>
      <w:r>
        <w:rPr>
          <w:spacing w:val="-2"/>
        </w:rPr>
        <w:t> </w:t>
      </w:r>
      <w:r>
        <w:rPr/>
        <w:t>bidders</w:t>
      </w:r>
      <w:r>
        <w:rPr>
          <w:spacing w:val="-3"/>
        </w:rPr>
        <w:t> </w:t>
      </w:r>
      <w:r>
        <w:rPr/>
        <w:t>→1</w:t>
      </w:r>
      <w:r>
        <w:rPr>
          <w:spacing w:val="-3"/>
        </w:rPr>
        <w:t> </w:t>
      </w:r>
      <w:r>
        <w:rPr/>
        <w:t>point</w:t>
      </w:r>
      <w:r>
        <w:rPr>
          <w:spacing w:val="-2"/>
        </w:rPr>
        <w:t> </w:t>
      </w:r>
      <w:r>
        <w:rPr/>
        <w:t>if</w:t>
      </w:r>
      <w:r>
        <w:rPr>
          <w:spacing w:val="-2"/>
        </w:rPr>
        <w:t> </w:t>
      </w:r>
      <w:r>
        <w:rPr/>
        <w:t>selected</w:t>
      </w:r>
      <w:r>
        <w:rPr>
          <w:spacing w:val="-6"/>
        </w:rPr>
        <w:t> </w:t>
      </w:r>
      <w:r>
        <w:rPr/>
        <w:t>→</w:t>
      </w:r>
      <w:r>
        <w:rPr>
          <w:spacing w:val="-3"/>
        </w:rPr>
        <w:t> </w:t>
      </w:r>
      <w:r>
        <w:rPr/>
        <w:t>proceed</w:t>
      </w:r>
      <w:r>
        <w:rPr>
          <w:spacing w:val="-3"/>
        </w:rPr>
        <w:t> </w:t>
      </w:r>
      <w:r>
        <w:rPr/>
        <w:t>to</w:t>
      </w:r>
      <w:r>
        <w:rPr>
          <w:spacing w:val="-3"/>
        </w:rPr>
        <w:t> </w:t>
      </w:r>
      <w:r>
        <w:rPr/>
        <w:t>the</w:t>
      </w:r>
      <w:r>
        <w:rPr>
          <w:spacing w:val="-3"/>
        </w:rPr>
        <w:t> </w:t>
      </w:r>
      <w:r>
        <w:rPr/>
        <w:t>next</w:t>
      </w:r>
      <w:r>
        <w:rPr>
          <w:spacing w:val="-2"/>
        </w:rPr>
        <w:t> </w:t>
      </w:r>
      <w:r>
        <w:rPr/>
        <w:t>question. 46b. Yes, to the awarded bidder only → proceed to the next question.</w:t>
      </w:r>
    </w:p>
    <w:p>
      <w:pPr>
        <w:pStyle w:val="BodyText"/>
        <w:spacing w:line="252" w:lineRule="exact" w:before="1"/>
        <w:ind w:left="720"/>
      </w:pPr>
      <w:r>
        <w:rPr/>
        <w:t>46c. No,</w:t>
      </w:r>
      <w:r>
        <w:rPr>
          <w:spacing w:val="-1"/>
        </w:rPr>
        <w:t> </w:t>
      </w:r>
      <w:r>
        <w:rPr/>
        <w:t>only</w:t>
      </w:r>
      <w:r>
        <w:rPr>
          <w:spacing w:val="-5"/>
        </w:rPr>
        <w:t> </w:t>
      </w:r>
      <w:r>
        <w:rPr/>
        <w:t>the</w:t>
      </w:r>
      <w:r>
        <w:rPr>
          <w:spacing w:val="-1"/>
        </w:rPr>
        <w:t> </w:t>
      </w:r>
      <w:r>
        <w:rPr/>
        <w:t>name</w:t>
      </w:r>
      <w:r>
        <w:rPr>
          <w:spacing w:val="-2"/>
        </w:rPr>
        <w:t> </w:t>
      </w:r>
      <w:r>
        <w:rPr/>
        <w:t>of the</w:t>
      </w:r>
      <w:r>
        <w:rPr>
          <w:spacing w:val="-2"/>
        </w:rPr>
        <w:t> </w:t>
      </w:r>
      <w:r>
        <w:rPr/>
        <w:t>awardee</w:t>
      </w:r>
      <w:r>
        <w:rPr>
          <w:spacing w:val="-3"/>
        </w:rPr>
        <w:t> </w:t>
      </w:r>
      <w:r>
        <w:rPr/>
        <w:t>is</w:t>
      </w:r>
      <w:r>
        <w:rPr>
          <w:spacing w:val="-3"/>
        </w:rPr>
        <w:t> </w:t>
      </w:r>
      <w:r>
        <w:rPr>
          <w:spacing w:val="-2"/>
        </w:rPr>
        <w:t>provided</w:t>
      </w:r>
    </w:p>
    <w:p>
      <w:pPr>
        <w:pStyle w:val="BodyText"/>
        <w:spacing w:line="252" w:lineRule="exact"/>
        <w:ind w:left="720"/>
      </w:pPr>
      <w:r>
        <w:rPr/>
        <w:t>46d.</w:t>
      </w:r>
      <w:r>
        <w:rPr>
          <w:spacing w:val="-13"/>
        </w:rPr>
        <w:t> </w:t>
      </w:r>
      <w:r>
        <w:rPr/>
        <w:t>The</w:t>
      </w:r>
      <w:r>
        <w:rPr>
          <w:spacing w:val="-3"/>
        </w:rPr>
        <w:t> </w:t>
      </w:r>
      <w:r>
        <w:rPr/>
        <w:t>regulatory</w:t>
      </w:r>
      <w:r>
        <w:rPr>
          <w:spacing w:val="-4"/>
        </w:rPr>
        <w:t> </w:t>
      </w:r>
      <w:r>
        <w:rPr/>
        <w:t>framework</w:t>
      </w:r>
      <w:r>
        <w:rPr>
          <w:spacing w:val="-6"/>
        </w:rPr>
        <w:t> </w:t>
      </w:r>
      <w:r>
        <w:rPr/>
        <w:t>does</w:t>
      </w:r>
      <w:r>
        <w:rPr>
          <w:spacing w:val="-3"/>
        </w:rPr>
        <w:t> </w:t>
      </w:r>
      <w:r>
        <w:rPr/>
        <w:t>not</w:t>
      </w:r>
      <w:r>
        <w:rPr>
          <w:spacing w:val="-2"/>
        </w:rPr>
        <w:t> </w:t>
      </w:r>
      <w:r>
        <w:rPr/>
        <w:t>require</w:t>
      </w:r>
      <w:r>
        <w:rPr>
          <w:spacing w:val="-5"/>
        </w:rPr>
        <w:t> </w:t>
      </w:r>
      <w:r>
        <w:rPr>
          <w:spacing w:val="-2"/>
        </w:rPr>
        <w:t>communication</w:t>
      </w:r>
    </w:p>
    <w:p>
      <w:pPr>
        <w:pStyle w:val="ListParagraph"/>
        <w:numPr>
          <w:ilvl w:val="0"/>
          <w:numId w:val="81"/>
        </w:numPr>
        <w:tabs>
          <w:tab w:pos="719" w:val="left" w:leader="none"/>
        </w:tabs>
        <w:spacing w:line="240" w:lineRule="auto" w:before="208" w:after="0"/>
        <w:ind w:left="719" w:right="351" w:hanging="360"/>
        <w:jc w:val="left"/>
        <w:rPr>
          <w:sz w:val="22"/>
        </w:rPr>
      </w:pPr>
      <w:r>
        <w:rPr>
          <w:b/>
          <w:sz w:val="22"/>
        </w:rPr>
        <w:t>Is</w:t>
      </w:r>
      <w:r>
        <w:rPr>
          <w:b/>
          <w:spacing w:val="-2"/>
          <w:sz w:val="22"/>
        </w:rPr>
        <w:t> </w:t>
      </w:r>
      <w:r>
        <w:rPr>
          <w:b/>
          <w:sz w:val="22"/>
        </w:rPr>
        <w:t>the</w:t>
      </w:r>
      <w:r>
        <w:rPr>
          <w:b/>
          <w:spacing w:val="-2"/>
          <w:sz w:val="22"/>
        </w:rPr>
        <w:t> </w:t>
      </w:r>
      <w:r>
        <w:rPr>
          <w:b/>
          <w:sz w:val="22"/>
        </w:rPr>
        <w:t>requirement</w:t>
      </w:r>
      <w:r>
        <w:rPr>
          <w:b/>
          <w:spacing w:val="-1"/>
          <w:sz w:val="22"/>
        </w:rPr>
        <w:t> </w:t>
      </w:r>
      <w:r>
        <w:rPr>
          <w:b/>
          <w:sz w:val="22"/>
        </w:rPr>
        <w:t>to</w:t>
      </w:r>
      <w:r>
        <w:rPr>
          <w:b/>
          <w:spacing w:val="-2"/>
          <w:sz w:val="22"/>
        </w:rPr>
        <w:t> </w:t>
      </w:r>
      <w:r>
        <w:rPr>
          <w:b/>
          <w:sz w:val="22"/>
        </w:rPr>
        <w:t>communicate</w:t>
      </w:r>
      <w:r>
        <w:rPr>
          <w:b/>
          <w:spacing w:val="-2"/>
          <w:sz w:val="22"/>
        </w:rPr>
        <w:t> </w:t>
      </w:r>
      <w:r>
        <w:rPr>
          <w:b/>
          <w:sz w:val="22"/>
        </w:rPr>
        <w:t>an</w:t>
      </w:r>
      <w:r>
        <w:rPr>
          <w:b/>
          <w:spacing w:val="-3"/>
          <w:sz w:val="22"/>
        </w:rPr>
        <w:t> </w:t>
      </w:r>
      <w:r>
        <w:rPr>
          <w:b/>
          <w:sz w:val="22"/>
        </w:rPr>
        <w:t>award</w:t>
      </w:r>
      <w:r>
        <w:rPr>
          <w:b/>
          <w:spacing w:val="-3"/>
          <w:sz w:val="22"/>
        </w:rPr>
        <w:t> </w:t>
      </w:r>
      <w:r>
        <w:rPr>
          <w:b/>
          <w:sz w:val="22"/>
        </w:rPr>
        <w:t>decision applicable</w:t>
      </w:r>
      <w:r>
        <w:rPr>
          <w:b/>
          <w:spacing w:val="-2"/>
          <w:sz w:val="22"/>
        </w:rPr>
        <w:t> </w:t>
      </w:r>
      <w:r>
        <w:rPr>
          <w:b/>
          <w:sz w:val="22"/>
        </w:rPr>
        <w:t>to</w:t>
      </w:r>
      <w:r>
        <w:rPr>
          <w:b/>
          <w:spacing w:val="-2"/>
          <w:sz w:val="22"/>
        </w:rPr>
        <w:t> </w:t>
      </w:r>
      <w:r>
        <w:rPr>
          <w:b/>
          <w:sz w:val="22"/>
        </w:rPr>
        <w:t>all</w:t>
      </w:r>
      <w:r>
        <w:rPr>
          <w:b/>
          <w:spacing w:val="-1"/>
          <w:sz w:val="22"/>
        </w:rPr>
        <w:t> </w:t>
      </w:r>
      <w:r>
        <w:rPr>
          <w:b/>
          <w:sz w:val="22"/>
        </w:rPr>
        <w:t>procurements</w:t>
      </w:r>
      <w:r>
        <w:rPr>
          <w:b/>
          <w:spacing w:val="-2"/>
          <w:sz w:val="22"/>
        </w:rPr>
        <w:t> </w:t>
      </w:r>
      <w:r>
        <w:rPr>
          <w:b/>
          <w:sz w:val="22"/>
        </w:rPr>
        <w:t>conducted by the procuring entities listed? </w:t>
      </w:r>
      <w:r>
        <w:rPr>
          <w:sz w:val="22"/>
        </w:rPr>
        <w:t>(47a. – good practice)</w:t>
      </w:r>
    </w:p>
    <w:p>
      <w:pPr>
        <w:pStyle w:val="BodyText"/>
        <w:ind w:left="720" w:right="4739"/>
      </w:pPr>
      <w:r>
        <w:rPr/>
        <w:t>47a.</w:t>
      </w:r>
      <w:r>
        <w:rPr>
          <w:spacing w:val="-3"/>
        </w:rPr>
        <w:t> </w:t>
      </w:r>
      <w:r>
        <w:rPr/>
        <w:t>Yes,</w:t>
      </w:r>
      <w:r>
        <w:rPr>
          <w:spacing w:val="-5"/>
        </w:rPr>
        <w:t> </w:t>
      </w:r>
      <w:r>
        <w:rPr/>
        <w:t>applicable</w:t>
      </w:r>
      <w:r>
        <w:rPr>
          <w:spacing w:val="-7"/>
        </w:rPr>
        <w:t> </w:t>
      </w:r>
      <w:r>
        <w:rPr/>
        <w:t>to</w:t>
      </w:r>
      <w:r>
        <w:rPr>
          <w:spacing w:val="-5"/>
        </w:rPr>
        <w:t> </w:t>
      </w:r>
      <w:r>
        <w:rPr/>
        <w:t>all</w:t>
      </w:r>
      <w:r>
        <w:rPr>
          <w:spacing w:val="-4"/>
        </w:rPr>
        <w:t> </w:t>
      </w:r>
      <w:r>
        <w:rPr/>
        <w:t>procurement</w:t>
      </w:r>
      <w:r>
        <w:rPr>
          <w:spacing w:val="-7"/>
        </w:rPr>
        <w:t> </w:t>
      </w:r>
      <w:r>
        <w:rPr/>
        <w:t>procedures 47b. No, only for some procurements procedures 47c. No</w:t>
      </w:r>
    </w:p>
    <w:p>
      <w:pPr>
        <w:pStyle w:val="ListParagraph"/>
        <w:numPr>
          <w:ilvl w:val="0"/>
          <w:numId w:val="81"/>
        </w:numPr>
        <w:tabs>
          <w:tab w:pos="719" w:val="left" w:leader="none"/>
        </w:tabs>
        <w:spacing w:line="240" w:lineRule="auto" w:before="252" w:after="0"/>
        <w:ind w:left="719" w:right="355" w:hanging="360"/>
        <w:jc w:val="left"/>
        <w:rPr>
          <w:sz w:val="22"/>
        </w:rPr>
      </w:pPr>
      <w:r>
        <w:rPr>
          <w:b/>
          <w:sz w:val="22"/>
        </w:rPr>
        <w:t>According</w:t>
      </w:r>
      <w:r>
        <w:rPr>
          <w:b/>
          <w:spacing w:val="-13"/>
          <w:sz w:val="22"/>
        </w:rPr>
        <w:t> </w:t>
      </w:r>
      <w:r>
        <w:rPr>
          <w:b/>
          <w:sz w:val="22"/>
        </w:rPr>
        <w:t>to</w:t>
      </w:r>
      <w:r>
        <w:rPr>
          <w:b/>
          <w:spacing w:val="-13"/>
          <w:sz w:val="22"/>
        </w:rPr>
        <w:t> </w:t>
      </w:r>
      <w:r>
        <w:rPr>
          <w:b/>
          <w:sz w:val="22"/>
        </w:rPr>
        <w:t>the</w:t>
      </w:r>
      <w:r>
        <w:rPr>
          <w:b/>
          <w:spacing w:val="-12"/>
          <w:sz w:val="22"/>
        </w:rPr>
        <w:t> </w:t>
      </w:r>
      <w:r>
        <w:rPr>
          <w:b/>
          <w:sz w:val="22"/>
        </w:rPr>
        <w:t>regulatory</w:t>
      </w:r>
      <w:r>
        <w:rPr>
          <w:b/>
          <w:spacing w:val="-13"/>
          <w:sz w:val="22"/>
        </w:rPr>
        <w:t> </w:t>
      </w:r>
      <w:r>
        <w:rPr>
          <w:b/>
          <w:sz w:val="22"/>
        </w:rPr>
        <w:t>framework,</w:t>
      </w:r>
      <w:r>
        <w:rPr>
          <w:b/>
          <w:spacing w:val="-13"/>
          <w:sz w:val="22"/>
        </w:rPr>
        <w:t> </w:t>
      </w:r>
      <w:r>
        <w:rPr>
          <w:b/>
          <w:sz w:val="22"/>
        </w:rPr>
        <w:t>how</w:t>
      </w:r>
      <w:r>
        <w:rPr>
          <w:b/>
          <w:spacing w:val="-12"/>
          <w:sz w:val="22"/>
        </w:rPr>
        <w:t> </w:t>
      </w:r>
      <w:r>
        <w:rPr>
          <w:b/>
          <w:sz w:val="22"/>
        </w:rPr>
        <w:t>should</w:t>
      </w:r>
      <w:r>
        <w:rPr>
          <w:b/>
          <w:spacing w:val="-11"/>
          <w:sz w:val="22"/>
        </w:rPr>
        <w:t> </w:t>
      </w:r>
      <w:r>
        <w:rPr>
          <w:b/>
          <w:sz w:val="22"/>
        </w:rPr>
        <w:t>clarification</w:t>
      </w:r>
      <w:r>
        <w:rPr>
          <w:b/>
          <w:spacing w:val="-13"/>
          <w:sz w:val="22"/>
        </w:rPr>
        <w:t> </w:t>
      </w:r>
      <w:r>
        <w:rPr>
          <w:b/>
          <w:sz w:val="22"/>
        </w:rPr>
        <w:t>requests</w:t>
      </w:r>
      <w:r>
        <w:rPr>
          <w:b/>
          <w:spacing w:val="-12"/>
          <w:sz w:val="22"/>
        </w:rPr>
        <w:t> </w:t>
      </w:r>
      <w:r>
        <w:rPr>
          <w:b/>
          <w:sz w:val="22"/>
        </w:rPr>
        <w:t>from</w:t>
      </w:r>
      <w:r>
        <w:rPr>
          <w:b/>
          <w:spacing w:val="-10"/>
          <w:sz w:val="22"/>
        </w:rPr>
        <w:t> </w:t>
      </w:r>
      <w:r>
        <w:rPr>
          <w:b/>
          <w:sz w:val="22"/>
        </w:rPr>
        <w:t>potential</w:t>
      </w:r>
      <w:r>
        <w:rPr>
          <w:b/>
          <w:spacing w:val="-12"/>
          <w:sz w:val="22"/>
        </w:rPr>
        <w:t> </w:t>
      </w:r>
      <w:r>
        <w:rPr>
          <w:b/>
          <w:sz w:val="22"/>
        </w:rPr>
        <w:t>bidders be communicated? </w:t>
      </w:r>
      <w:r>
        <w:rPr>
          <w:sz w:val="22"/>
        </w:rPr>
        <w:t>(48a. – good practice)</w:t>
      </w:r>
    </w:p>
    <w:p>
      <w:pPr>
        <w:pStyle w:val="BodyText"/>
        <w:ind w:left="720"/>
      </w:pPr>
      <w:r>
        <w:rPr/>
        <w:t>48a.</w:t>
      </w:r>
      <w:r>
        <w:rPr>
          <w:spacing w:val="-1"/>
        </w:rPr>
        <w:t> </w:t>
      </w:r>
      <w:r>
        <w:rPr/>
        <w:t>Required</w:t>
      </w:r>
      <w:r>
        <w:rPr>
          <w:spacing w:val="-5"/>
        </w:rPr>
        <w:t> </w:t>
      </w:r>
      <w:r>
        <w:rPr/>
        <w:t>to</w:t>
      </w:r>
      <w:r>
        <w:rPr>
          <w:spacing w:val="-2"/>
        </w:rPr>
        <w:t> </w:t>
      </w:r>
      <w:r>
        <w:rPr/>
        <w:t>communicate</w:t>
      </w:r>
      <w:r>
        <w:rPr>
          <w:spacing w:val="-2"/>
        </w:rPr>
        <w:t> </w:t>
      </w:r>
      <w:r>
        <w:rPr/>
        <w:t>answers</w:t>
      </w:r>
      <w:r>
        <w:rPr>
          <w:spacing w:val="-4"/>
        </w:rPr>
        <w:t> </w:t>
      </w:r>
      <w:r>
        <w:rPr/>
        <w:t>to</w:t>
      </w:r>
      <w:r>
        <w:rPr>
          <w:spacing w:val="-4"/>
        </w:rPr>
        <w:t> </w:t>
      </w:r>
      <w:r>
        <w:rPr/>
        <w:t>all</w:t>
      </w:r>
      <w:r>
        <w:rPr>
          <w:spacing w:val="-1"/>
        </w:rPr>
        <w:t> </w:t>
      </w:r>
      <w:r>
        <w:rPr>
          <w:spacing w:val="-2"/>
        </w:rPr>
        <w:t>bidders</w:t>
      </w:r>
    </w:p>
    <w:p>
      <w:pPr>
        <w:pStyle w:val="BodyText"/>
        <w:spacing w:before="1"/>
        <w:ind w:left="720" w:right="3468"/>
      </w:pPr>
      <w:r>
        <w:rPr/>
        <w:t>48b.</w:t>
      </w:r>
      <w:r>
        <w:rPr>
          <w:spacing w:val="-13"/>
        </w:rPr>
        <w:t> </w:t>
      </w:r>
      <w:r>
        <w:rPr/>
        <w:t>Required</w:t>
      </w:r>
      <w:r>
        <w:rPr>
          <w:spacing w:val="-6"/>
        </w:rPr>
        <w:t> </w:t>
      </w:r>
      <w:r>
        <w:rPr/>
        <w:t>to</w:t>
      </w:r>
      <w:r>
        <w:rPr>
          <w:spacing w:val="-3"/>
        </w:rPr>
        <w:t> </w:t>
      </w:r>
      <w:r>
        <w:rPr/>
        <w:t>communicate</w:t>
      </w:r>
      <w:r>
        <w:rPr>
          <w:spacing w:val="-3"/>
        </w:rPr>
        <w:t> </w:t>
      </w:r>
      <w:r>
        <w:rPr/>
        <w:t>answers</w:t>
      </w:r>
      <w:r>
        <w:rPr>
          <w:spacing w:val="-5"/>
        </w:rPr>
        <w:t> </w:t>
      </w:r>
      <w:r>
        <w:rPr/>
        <w:t>only</w:t>
      </w:r>
      <w:r>
        <w:rPr>
          <w:spacing w:val="-6"/>
        </w:rPr>
        <w:t> </w:t>
      </w:r>
      <w:r>
        <w:rPr/>
        <w:t>to</w:t>
      </w:r>
      <w:r>
        <w:rPr>
          <w:spacing w:val="-6"/>
        </w:rPr>
        <w:t> </w:t>
      </w:r>
      <w:r>
        <w:rPr/>
        <w:t>inquiring</w:t>
      </w:r>
      <w:r>
        <w:rPr>
          <w:spacing w:val="-3"/>
        </w:rPr>
        <w:t> </w:t>
      </w:r>
      <w:r>
        <w:rPr/>
        <w:t>bidder 48c. Not specified by law</w:t>
      </w:r>
    </w:p>
    <w:p>
      <w:pPr>
        <w:pStyle w:val="ListParagraph"/>
        <w:numPr>
          <w:ilvl w:val="0"/>
          <w:numId w:val="81"/>
        </w:numPr>
        <w:tabs>
          <w:tab w:pos="719" w:val="left" w:leader="none"/>
        </w:tabs>
        <w:spacing w:line="240" w:lineRule="auto" w:before="207" w:after="0"/>
        <w:ind w:left="719" w:right="354" w:hanging="360"/>
        <w:jc w:val="both"/>
        <w:rPr>
          <w:sz w:val="22"/>
        </w:rPr>
      </w:pPr>
      <w:r>
        <w:rPr>
          <w:b/>
          <w:sz w:val="22"/>
        </w:rPr>
        <w:t>Does the regulatory framework designate a specialized and independent authority to receive procurement</w:t>
      </w:r>
      <w:r>
        <w:rPr>
          <w:b/>
          <w:spacing w:val="-14"/>
          <w:sz w:val="22"/>
        </w:rPr>
        <w:t> </w:t>
      </w:r>
      <w:r>
        <w:rPr>
          <w:b/>
          <w:sz w:val="22"/>
        </w:rPr>
        <w:t>challenges</w:t>
      </w:r>
      <w:r>
        <w:rPr>
          <w:b/>
          <w:spacing w:val="-14"/>
          <w:sz w:val="22"/>
        </w:rPr>
        <w:t> </w:t>
      </w:r>
      <w:r>
        <w:rPr>
          <w:b/>
          <w:sz w:val="22"/>
        </w:rPr>
        <w:t>filed</w:t>
      </w:r>
      <w:r>
        <w:rPr>
          <w:b/>
          <w:spacing w:val="-14"/>
          <w:sz w:val="22"/>
        </w:rPr>
        <w:t> </w:t>
      </w:r>
      <w:r>
        <w:rPr>
          <w:b/>
          <w:sz w:val="22"/>
        </w:rPr>
        <w:t>by</w:t>
      </w:r>
      <w:r>
        <w:rPr>
          <w:b/>
          <w:spacing w:val="-13"/>
          <w:sz w:val="22"/>
        </w:rPr>
        <w:t> </w:t>
      </w:r>
      <w:r>
        <w:rPr>
          <w:b/>
          <w:sz w:val="22"/>
        </w:rPr>
        <w:t>firms</w:t>
      </w:r>
      <w:r>
        <w:rPr>
          <w:b/>
          <w:spacing w:val="-14"/>
          <w:sz w:val="22"/>
        </w:rPr>
        <w:t> </w:t>
      </w:r>
      <w:r>
        <w:rPr>
          <w:b/>
          <w:sz w:val="22"/>
        </w:rPr>
        <w:t>on</w:t>
      </w:r>
      <w:r>
        <w:rPr>
          <w:b/>
          <w:spacing w:val="-14"/>
          <w:sz w:val="22"/>
        </w:rPr>
        <w:t> </w:t>
      </w:r>
      <w:r>
        <w:rPr>
          <w:b/>
          <w:sz w:val="22"/>
        </w:rPr>
        <w:t>decisions</w:t>
      </w:r>
      <w:r>
        <w:rPr>
          <w:b/>
          <w:spacing w:val="-14"/>
          <w:sz w:val="22"/>
        </w:rPr>
        <w:t> </w:t>
      </w:r>
      <w:r>
        <w:rPr>
          <w:b/>
          <w:sz w:val="22"/>
        </w:rPr>
        <w:t>issued</w:t>
      </w:r>
      <w:r>
        <w:rPr>
          <w:b/>
          <w:spacing w:val="-13"/>
          <w:sz w:val="22"/>
        </w:rPr>
        <w:t> </w:t>
      </w:r>
      <w:r>
        <w:rPr>
          <w:b/>
          <w:sz w:val="22"/>
        </w:rPr>
        <w:t>by</w:t>
      </w:r>
      <w:r>
        <w:rPr>
          <w:b/>
          <w:spacing w:val="-14"/>
          <w:sz w:val="22"/>
        </w:rPr>
        <w:t> </w:t>
      </w:r>
      <w:r>
        <w:rPr>
          <w:b/>
          <w:sz w:val="22"/>
        </w:rPr>
        <w:t>the</w:t>
      </w:r>
      <w:r>
        <w:rPr>
          <w:b/>
          <w:spacing w:val="-14"/>
          <w:sz w:val="22"/>
        </w:rPr>
        <w:t> </w:t>
      </w:r>
      <w:r>
        <w:rPr>
          <w:b/>
          <w:sz w:val="22"/>
        </w:rPr>
        <w:t>Procuring</w:t>
      </w:r>
      <w:r>
        <w:rPr>
          <w:b/>
          <w:spacing w:val="-14"/>
          <w:sz w:val="22"/>
        </w:rPr>
        <w:t> </w:t>
      </w:r>
      <w:r>
        <w:rPr>
          <w:b/>
          <w:sz w:val="22"/>
        </w:rPr>
        <w:t>Entities</w:t>
      </w:r>
      <w:r>
        <w:rPr>
          <w:b/>
          <w:spacing w:val="-13"/>
          <w:sz w:val="22"/>
        </w:rPr>
        <w:t> </w:t>
      </w:r>
      <w:r>
        <w:rPr>
          <w:b/>
          <w:sz w:val="22"/>
        </w:rPr>
        <w:t>you</w:t>
      </w:r>
      <w:r>
        <w:rPr>
          <w:b/>
          <w:spacing w:val="-14"/>
          <w:sz w:val="22"/>
        </w:rPr>
        <w:t> </w:t>
      </w:r>
      <w:r>
        <w:rPr>
          <w:b/>
          <w:sz w:val="22"/>
        </w:rPr>
        <w:t>specified? </w:t>
      </w:r>
      <w:r>
        <w:rPr>
          <w:sz w:val="22"/>
        </w:rPr>
        <w:t>(49a. – good practice)</w:t>
      </w:r>
    </w:p>
    <w:p>
      <w:pPr>
        <w:pStyle w:val="BodyText"/>
        <w:ind w:left="720" w:right="5668"/>
      </w:pPr>
      <w:r>
        <w:rPr/>
        <w:t>49a.</w:t>
      </w:r>
      <w:r>
        <w:rPr>
          <w:spacing w:val="-6"/>
        </w:rPr>
        <w:t> </w:t>
      </w:r>
      <w:r>
        <w:rPr/>
        <w:t>Yes,</w:t>
      </w:r>
      <w:r>
        <w:rPr>
          <w:spacing w:val="-7"/>
        </w:rPr>
        <w:t> </w:t>
      </w:r>
      <w:r>
        <w:rPr/>
        <w:t>specialized</w:t>
      </w:r>
      <w:r>
        <w:rPr>
          <w:spacing w:val="-10"/>
        </w:rPr>
        <w:t> </w:t>
      </w:r>
      <w:r>
        <w:rPr/>
        <w:t>and</w:t>
      </w:r>
      <w:r>
        <w:rPr>
          <w:spacing w:val="-10"/>
        </w:rPr>
        <w:t> </w:t>
      </w:r>
      <w:r>
        <w:rPr/>
        <w:t>independent 49b. Yes, specialized</w:t>
      </w:r>
    </w:p>
    <w:p>
      <w:pPr>
        <w:pStyle w:val="BodyText"/>
        <w:ind w:left="720" w:right="7068"/>
      </w:pPr>
      <w:r>
        <w:rPr/>
        <w:t>49c.</w:t>
      </w:r>
      <w:r>
        <w:rPr>
          <w:spacing w:val="-14"/>
        </w:rPr>
        <w:t> </w:t>
      </w:r>
      <w:r>
        <w:rPr/>
        <w:t>Yes,</w:t>
      </w:r>
      <w:r>
        <w:rPr>
          <w:spacing w:val="-14"/>
        </w:rPr>
        <w:t> </w:t>
      </w:r>
      <w:r>
        <w:rPr/>
        <w:t>independent 49d.</w:t>
      </w:r>
      <w:r>
        <w:rPr>
          <w:spacing w:val="-6"/>
        </w:rPr>
        <w:t> </w:t>
      </w:r>
      <w:r>
        <w:rPr/>
        <w:t>No</w:t>
      </w:r>
    </w:p>
    <w:p>
      <w:pPr>
        <w:pStyle w:val="ListParagraph"/>
        <w:numPr>
          <w:ilvl w:val="0"/>
          <w:numId w:val="81"/>
        </w:numPr>
        <w:tabs>
          <w:tab w:pos="719" w:val="left" w:leader="none"/>
        </w:tabs>
        <w:spacing w:line="240" w:lineRule="auto" w:before="253" w:after="0"/>
        <w:ind w:left="719" w:right="355" w:hanging="360"/>
        <w:jc w:val="both"/>
        <w:rPr>
          <w:sz w:val="22"/>
        </w:rPr>
      </w:pPr>
      <w:r>
        <w:rPr>
          <w:b/>
          <w:sz w:val="22"/>
        </w:rPr>
        <w:t>Does</w:t>
      </w:r>
      <w:r>
        <w:rPr>
          <w:b/>
          <w:spacing w:val="-2"/>
          <w:sz w:val="22"/>
        </w:rPr>
        <w:t> </w:t>
      </w:r>
      <w:r>
        <w:rPr>
          <w:b/>
          <w:sz w:val="22"/>
        </w:rPr>
        <w:t>an</w:t>
      </w:r>
      <w:r>
        <w:rPr>
          <w:b/>
          <w:spacing w:val="-5"/>
          <w:sz w:val="22"/>
        </w:rPr>
        <w:t> </w:t>
      </w:r>
      <w:r>
        <w:rPr>
          <w:b/>
          <w:sz w:val="22"/>
        </w:rPr>
        <w:t>aggrieved</w:t>
      </w:r>
      <w:r>
        <w:rPr>
          <w:b/>
          <w:spacing w:val="-3"/>
          <w:sz w:val="22"/>
        </w:rPr>
        <w:t> </w:t>
      </w:r>
      <w:r>
        <w:rPr>
          <w:b/>
          <w:sz w:val="22"/>
        </w:rPr>
        <w:t>bidder</w:t>
      </w:r>
      <w:r>
        <w:rPr>
          <w:b/>
          <w:spacing w:val="-4"/>
          <w:sz w:val="22"/>
        </w:rPr>
        <w:t> </w:t>
      </w:r>
      <w:r>
        <w:rPr>
          <w:b/>
          <w:sz w:val="22"/>
        </w:rPr>
        <w:t>have</w:t>
      </w:r>
      <w:r>
        <w:rPr>
          <w:b/>
          <w:spacing w:val="-4"/>
          <w:sz w:val="22"/>
        </w:rPr>
        <w:t> </w:t>
      </w:r>
      <w:r>
        <w:rPr>
          <w:b/>
          <w:sz w:val="22"/>
        </w:rPr>
        <w:t>the</w:t>
      </w:r>
      <w:r>
        <w:rPr>
          <w:b/>
          <w:spacing w:val="-4"/>
          <w:sz w:val="22"/>
        </w:rPr>
        <w:t> </w:t>
      </w:r>
      <w:r>
        <w:rPr>
          <w:b/>
          <w:sz w:val="22"/>
        </w:rPr>
        <w:t>right</w:t>
      </w:r>
      <w:r>
        <w:rPr>
          <w:b/>
          <w:spacing w:val="-4"/>
          <w:sz w:val="22"/>
        </w:rPr>
        <w:t> </w:t>
      </w:r>
      <w:r>
        <w:rPr>
          <w:b/>
          <w:sz w:val="22"/>
        </w:rPr>
        <w:t>to</w:t>
      </w:r>
      <w:r>
        <w:rPr>
          <w:b/>
          <w:spacing w:val="-5"/>
          <w:sz w:val="22"/>
        </w:rPr>
        <w:t> </w:t>
      </w:r>
      <w:r>
        <w:rPr>
          <w:b/>
          <w:sz w:val="22"/>
        </w:rPr>
        <w:t>appeal</w:t>
      </w:r>
      <w:r>
        <w:rPr>
          <w:b/>
          <w:spacing w:val="-1"/>
          <w:sz w:val="22"/>
        </w:rPr>
        <w:t> </w:t>
      </w:r>
      <w:r>
        <w:rPr>
          <w:b/>
          <w:sz w:val="22"/>
        </w:rPr>
        <w:t>decisions</w:t>
      </w:r>
      <w:r>
        <w:rPr>
          <w:b/>
          <w:spacing w:val="-2"/>
          <w:sz w:val="22"/>
        </w:rPr>
        <w:t> </w:t>
      </w:r>
      <w:r>
        <w:rPr>
          <w:b/>
          <w:sz w:val="22"/>
        </w:rPr>
        <w:t>on</w:t>
      </w:r>
      <w:r>
        <w:rPr>
          <w:b/>
          <w:spacing w:val="-5"/>
          <w:sz w:val="22"/>
        </w:rPr>
        <w:t> </w:t>
      </w:r>
      <w:r>
        <w:rPr>
          <w:b/>
          <w:sz w:val="22"/>
        </w:rPr>
        <w:t>challenges</w:t>
      </w:r>
      <w:r>
        <w:rPr>
          <w:b/>
          <w:spacing w:val="-4"/>
          <w:sz w:val="22"/>
        </w:rPr>
        <w:t> </w:t>
      </w:r>
      <w:r>
        <w:rPr>
          <w:b/>
          <w:sz w:val="22"/>
        </w:rPr>
        <w:t>made</w:t>
      </w:r>
      <w:r>
        <w:rPr>
          <w:b/>
          <w:spacing w:val="-2"/>
          <w:sz w:val="22"/>
        </w:rPr>
        <w:t> </w:t>
      </w:r>
      <w:r>
        <w:rPr>
          <w:b/>
          <w:sz w:val="22"/>
        </w:rPr>
        <w:t>by</w:t>
      </w:r>
      <w:r>
        <w:rPr>
          <w:b/>
          <w:spacing w:val="-5"/>
          <w:sz w:val="22"/>
        </w:rPr>
        <w:t> </w:t>
      </w:r>
      <w:r>
        <w:rPr>
          <w:b/>
          <w:sz w:val="22"/>
        </w:rPr>
        <w:t>the</w:t>
      </w:r>
      <w:r>
        <w:rPr>
          <w:b/>
          <w:spacing w:val="-4"/>
          <w:sz w:val="22"/>
        </w:rPr>
        <w:t> </w:t>
      </w:r>
      <w:r>
        <w:rPr>
          <w:b/>
          <w:sz w:val="22"/>
        </w:rPr>
        <w:t>authority that receives procurement challenges? </w:t>
      </w:r>
      <w:r>
        <w:rPr>
          <w:sz w:val="22"/>
        </w:rPr>
        <w:t>(Y/N)</w:t>
      </w:r>
    </w:p>
    <w:p>
      <w:pPr>
        <w:pStyle w:val="ListParagraph"/>
        <w:numPr>
          <w:ilvl w:val="0"/>
          <w:numId w:val="81"/>
        </w:numPr>
        <w:tabs>
          <w:tab w:pos="719" w:val="left" w:leader="none"/>
        </w:tabs>
        <w:spacing w:line="240" w:lineRule="auto" w:before="207" w:after="0"/>
        <w:ind w:left="719" w:right="355" w:hanging="360"/>
        <w:jc w:val="left"/>
        <w:rPr>
          <w:sz w:val="22"/>
        </w:rPr>
      </w:pPr>
      <w:r>
        <w:rPr>
          <w:b/>
          <w:sz w:val="22"/>
        </w:rPr>
        <w:t>Are</w:t>
      </w:r>
      <w:r>
        <w:rPr>
          <w:b/>
          <w:spacing w:val="40"/>
          <w:sz w:val="22"/>
        </w:rPr>
        <w:t> </w:t>
      </w:r>
      <w:r>
        <w:rPr>
          <w:b/>
          <w:sz w:val="22"/>
        </w:rPr>
        <w:t>there</w:t>
      </w:r>
      <w:r>
        <w:rPr>
          <w:b/>
          <w:spacing w:val="40"/>
          <w:sz w:val="22"/>
        </w:rPr>
        <w:t> </w:t>
      </w:r>
      <w:r>
        <w:rPr>
          <w:b/>
          <w:sz w:val="22"/>
        </w:rPr>
        <w:t>any</w:t>
      </w:r>
      <w:r>
        <w:rPr>
          <w:b/>
          <w:spacing w:val="40"/>
          <w:sz w:val="22"/>
        </w:rPr>
        <w:t> </w:t>
      </w:r>
      <w:r>
        <w:rPr>
          <w:b/>
          <w:sz w:val="22"/>
        </w:rPr>
        <w:t>legally</w:t>
      </w:r>
      <w:r>
        <w:rPr>
          <w:b/>
          <w:spacing w:val="40"/>
          <w:sz w:val="22"/>
        </w:rPr>
        <w:t> </w:t>
      </w:r>
      <w:r>
        <w:rPr>
          <w:b/>
          <w:sz w:val="22"/>
        </w:rPr>
        <w:t>binding</w:t>
      </w:r>
      <w:r>
        <w:rPr>
          <w:b/>
          <w:spacing w:val="40"/>
          <w:sz w:val="22"/>
        </w:rPr>
        <w:t> </w:t>
      </w:r>
      <w:r>
        <w:rPr>
          <w:b/>
          <w:sz w:val="22"/>
        </w:rPr>
        <w:t>time</w:t>
      </w:r>
      <w:r>
        <w:rPr>
          <w:b/>
          <w:spacing w:val="40"/>
          <w:sz w:val="22"/>
        </w:rPr>
        <w:t> </w:t>
      </w:r>
      <w:r>
        <w:rPr>
          <w:b/>
          <w:sz w:val="22"/>
        </w:rPr>
        <w:t>limits</w:t>
      </w:r>
      <w:r>
        <w:rPr>
          <w:b/>
          <w:spacing w:val="40"/>
          <w:sz w:val="22"/>
        </w:rPr>
        <w:t> </w:t>
      </w:r>
      <w:r>
        <w:rPr>
          <w:b/>
          <w:sz w:val="22"/>
        </w:rPr>
        <w:t>to</w:t>
      </w:r>
      <w:r>
        <w:rPr>
          <w:b/>
          <w:spacing w:val="40"/>
          <w:sz w:val="22"/>
        </w:rPr>
        <w:t> </w:t>
      </w:r>
      <w:r>
        <w:rPr>
          <w:b/>
          <w:sz w:val="22"/>
        </w:rPr>
        <w:t>resolve</w:t>
      </w:r>
      <w:r>
        <w:rPr>
          <w:b/>
          <w:spacing w:val="40"/>
          <w:sz w:val="22"/>
        </w:rPr>
        <w:t> </w:t>
      </w:r>
      <w:r>
        <w:rPr>
          <w:b/>
          <w:sz w:val="22"/>
        </w:rPr>
        <w:t>a</w:t>
      </w:r>
      <w:r>
        <w:rPr>
          <w:b/>
          <w:spacing w:val="40"/>
          <w:sz w:val="22"/>
        </w:rPr>
        <w:t> </w:t>
      </w:r>
      <w:r>
        <w:rPr>
          <w:b/>
          <w:sz w:val="22"/>
        </w:rPr>
        <w:t>procurement</w:t>
      </w:r>
      <w:r>
        <w:rPr>
          <w:b/>
          <w:spacing w:val="40"/>
          <w:sz w:val="22"/>
        </w:rPr>
        <w:t> </w:t>
      </w:r>
      <w:r>
        <w:rPr>
          <w:b/>
          <w:sz w:val="22"/>
        </w:rPr>
        <w:t>challenge?</w:t>
      </w:r>
      <w:r>
        <w:rPr>
          <w:b/>
          <w:spacing w:val="40"/>
          <w:sz w:val="22"/>
        </w:rPr>
        <w:t> </w:t>
      </w:r>
      <w:r>
        <w:rPr>
          <w:sz w:val="22"/>
        </w:rPr>
        <w:t>(51a.</w:t>
      </w:r>
      <w:r>
        <w:rPr>
          <w:spacing w:val="40"/>
          <w:sz w:val="22"/>
        </w:rPr>
        <w:t> </w:t>
      </w:r>
      <w:r>
        <w:rPr>
          <w:sz w:val="22"/>
        </w:rPr>
        <w:t>–</w:t>
      </w:r>
      <w:r>
        <w:rPr>
          <w:spacing w:val="40"/>
          <w:sz w:val="22"/>
        </w:rPr>
        <w:t> </w:t>
      </w:r>
      <w:r>
        <w:rPr>
          <w:sz w:val="22"/>
        </w:rPr>
        <w:t>good </w:t>
      </w:r>
      <w:r>
        <w:rPr>
          <w:spacing w:val="-2"/>
          <w:sz w:val="22"/>
        </w:rPr>
        <w:t>practice)</w:t>
      </w:r>
    </w:p>
    <w:p>
      <w:pPr>
        <w:pStyle w:val="BodyText"/>
        <w:spacing w:line="252" w:lineRule="exact"/>
        <w:ind w:left="720"/>
      </w:pPr>
      <w:r>
        <w:rPr/>
        <w:t>51a. Yes,</w:t>
      </w:r>
      <w:r>
        <w:rPr>
          <w:spacing w:val="-1"/>
        </w:rPr>
        <w:t> </w:t>
      </w:r>
      <w:r>
        <w:rPr/>
        <w:t>for all</w:t>
      </w:r>
      <w:r>
        <w:rPr>
          <w:spacing w:val="-3"/>
        </w:rPr>
        <w:t> </w:t>
      </w:r>
      <w:r>
        <w:rPr/>
        <w:t>types</w:t>
      </w:r>
      <w:r>
        <w:rPr>
          <w:spacing w:val="-1"/>
        </w:rPr>
        <w:t> </w:t>
      </w:r>
      <w:r>
        <w:rPr/>
        <w:t>of</w:t>
      </w:r>
      <w:r>
        <w:rPr>
          <w:spacing w:val="-3"/>
        </w:rPr>
        <w:t> </w:t>
      </w:r>
      <w:r>
        <w:rPr>
          <w:spacing w:val="-2"/>
        </w:rPr>
        <w:t>challenges</w:t>
      </w:r>
    </w:p>
    <w:p>
      <w:pPr>
        <w:pStyle w:val="BodyText"/>
        <w:ind w:left="720" w:right="4949"/>
      </w:pPr>
      <w:r>
        <w:rPr/>
        <w:t>51b.</w:t>
      </w:r>
      <w:r>
        <w:rPr>
          <w:spacing w:val="-13"/>
        </w:rPr>
        <w:t> </w:t>
      </w:r>
      <w:r>
        <w:rPr/>
        <w:t>Yes,</w:t>
      </w:r>
      <w:r>
        <w:rPr>
          <w:spacing w:val="-4"/>
        </w:rPr>
        <w:t> </w:t>
      </w:r>
      <w:r>
        <w:rPr/>
        <w:t>but</w:t>
      </w:r>
      <w:r>
        <w:rPr>
          <w:spacing w:val="-6"/>
        </w:rPr>
        <w:t> </w:t>
      </w:r>
      <w:r>
        <w:rPr/>
        <w:t>only</w:t>
      </w:r>
      <w:r>
        <w:rPr>
          <w:spacing w:val="-4"/>
        </w:rPr>
        <w:t> </w:t>
      </w:r>
      <w:r>
        <w:rPr/>
        <w:t>in</w:t>
      </w:r>
      <w:r>
        <w:rPr>
          <w:spacing w:val="-6"/>
        </w:rPr>
        <w:t> </w:t>
      </w:r>
      <w:r>
        <w:rPr/>
        <w:t>some</w:t>
      </w:r>
      <w:r>
        <w:rPr>
          <w:spacing w:val="-6"/>
        </w:rPr>
        <w:t> </w:t>
      </w:r>
      <w:r>
        <w:rPr/>
        <w:t>types</w:t>
      </w:r>
      <w:r>
        <w:rPr>
          <w:spacing w:val="-6"/>
        </w:rPr>
        <w:t> </w:t>
      </w:r>
      <w:r>
        <w:rPr/>
        <w:t>of</w:t>
      </w:r>
      <w:r>
        <w:rPr>
          <w:spacing w:val="-3"/>
        </w:rPr>
        <w:t> </w:t>
      </w:r>
      <w:r>
        <w:rPr/>
        <w:t>challenges 51c. No</w:t>
      </w:r>
    </w:p>
    <w:p>
      <w:pPr>
        <w:pStyle w:val="BodyText"/>
        <w:spacing w:before="1"/>
      </w:pPr>
    </w:p>
    <w:p>
      <w:pPr>
        <w:pStyle w:val="ListParagraph"/>
        <w:numPr>
          <w:ilvl w:val="0"/>
          <w:numId w:val="81"/>
        </w:numPr>
        <w:tabs>
          <w:tab w:pos="719" w:val="left" w:leader="none"/>
        </w:tabs>
        <w:spacing w:line="240" w:lineRule="auto" w:before="0" w:after="0"/>
        <w:ind w:left="719" w:right="356" w:hanging="360"/>
        <w:jc w:val="left"/>
        <w:rPr>
          <w:sz w:val="22"/>
        </w:rPr>
      </w:pPr>
      <w:r>
        <w:rPr>
          <w:b/>
          <w:sz w:val="22"/>
        </w:rPr>
        <w:t>Is</w:t>
      </w:r>
      <w:r>
        <w:rPr>
          <w:b/>
          <w:spacing w:val="-11"/>
          <w:sz w:val="22"/>
        </w:rPr>
        <w:t> </w:t>
      </w:r>
      <w:r>
        <w:rPr>
          <w:b/>
          <w:sz w:val="22"/>
        </w:rPr>
        <w:t>there</w:t>
      </w:r>
      <w:r>
        <w:rPr>
          <w:b/>
          <w:spacing w:val="-9"/>
          <w:sz w:val="22"/>
        </w:rPr>
        <w:t> </w:t>
      </w:r>
      <w:r>
        <w:rPr>
          <w:b/>
          <w:sz w:val="22"/>
        </w:rPr>
        <w:t>a</w:t>
      </w:r>
      <w:r>
        <w:rPr>
          <w:b/>
          <w:spacing w:val="-12"/>
          <w:sz w:val="22"/>
        </w:rPr>
        <w:t> </w:t>
      </w:r>
      <w:r>
        <w:rPr>
          <w:b/>
          <w:sz w:val="22"/>
        </w:rPr>
        <w:t>legal</w:t>
      </w:r>
      <w:r>
        <w:rPr>
          <w:b/>
          <w:spacing w:val="-11"/>
          <w:sz w:val="22"/>
        </w:rPr>
        <w:t> </w:t>
      </w:r>
      <w:r>
        <w:rPr>
          <w:b/>
          <w:sz w:val="22"/>
        </w:rPr>
        <w:t>recourse</w:t>
      </w:r>
      <w:r>
        <w:rPr>
          <w:b/>
          <w:spacing w:val="-11"/>
          <w:sz w:val="22"/>
        </w:rPr>
        <w:t> </w:t>
      </w:r>
      <w:r>
        <w:rPr>
          <w:b/>
          <w:sz w:val="22"/>
        </w:rPr>
        <w:t>for</w:t>
      </w:r>
      <w:r>
        <w:rPr>
          <w:b/>
          <w:spacing w:val="-9"/>
          <w:sz w:val="22"/>
        </w:rPr>
        <w:t> </w:t>
      </w:r>
      <w:r>
        <w:rPr>
          <w:b/>
          <w:sz w:val="22"/>
        </w:rPr>
        <w:t>an</w:t>
      </w:r>
      <w:r>
        <w:rPr>
          <w:b/>
          <w:spacing w:val="-12"/>
          <w:sz w:val="22"/>
        </w:rPr>
        <w:t> </w:t>
      </w:r>
      <w:r>
        <w:rPr>
          <w:b/>
          <w:sz w:val="22"/>
        </w:rPr>
        <w:t>aggrieved</w:t>
      </w:r>
      <w:r>
        <w:rPr>
          <w:b/>
          <w:spacing w:val="-10"/>
          <w:sz w:val="22"/>
        </w:rPr>
        <w:t> </w:t>
      </w:r>
      <w:r>
        <w:rPr>
          <w:b/>
          <w:sz w:val="22"/>
        </w:rPr>
        <w:t>bidder</w:t>
      </w:r>
      <w:r>
        <w:rPr>
          <w:b/>
          <w:spacing w:val="-12"/>
          <w:sz w:val="22"/>
        </w:rPr>
        <w:t> </w:t>
      </w:r>
      <w:r>
        <w:rPr>
          <w:b/>
          <w:sz w:val="22"/>
        </w:rPr>
        <w:t>experiencing</w:t>
      </w:r>
      <w:r>
        <w:rPr>
          <w:b/>
          <w:spacing w:val="-12"/>
          <w:sz w:val="22"/>
        </w:rPr>
        <w:t> </w:t>
      </w:r>
      <w:r>
        <w:rPr>
          <w:b/>
          <w:sz w:val="22"/>
        </w:rPr>
        <w:t>delays</w:t>
      </w:r>
      <w:r>
        <w:rPr>
          <w:b/>
          <w:spacing w:val="-12"/>
          <w:sz w:val="22"/>
        </w:rPr>
        <w:t> </w:t>
      </w:r>
      <w:r>
        <w:rPr>
          <w:b/>
          <w:sz w:val="22"/>
        </w:rPr>
        <w:t>in</w:t>
      </w:r>
      <w:r>
        <w:rPr>
          <w:b/>
          <w:spacing w:val="-12"/>
          <w:sz w:val="22"/>
        </w:rPr>
        <w:t> </w:t>
      </w:r>
      <w:r>
        <w:rPr>
          <w:b/>
          <w:sz w:val="22"/>
        </w:rPr>
        <w:t>either</w:t>
      </w:r>
      <w:r>
        <w:rPr>
          <w:b/>
          <w:spacing w:val="-11"/>
          <w:sz w:val="22"/>
        </w:rPr>
        <w:t> </w:t>
      </w:r>
      <w:r>
        <w:rPr>
          <w:b/>
          <w:sz w:val="22"/>
        </w:rPr>
        <w:t>challenge</w:t>
      </w:r>
      <w:r>
        <w:rPr>
          <w:b/>
          <w:spacing w:val="-12"/>
          <w:sz w:val="22"/>
        </w:rPr>
        <w:t> </w:t>
      </w:r>
      <w:r>
        <w:rPr>
          <w:b/>
          <w:sz w:val="22"/>
        </w:rPr>
        <w:t>or</w:t>
      </w:r>
      <w:r>
        <w:rPr>
          <w:b/>
          <w:spacing w:val="-12"/>
          <w:sz w:val="22"/>
        </w:rPr>
        <w:t> </w:t>
      </w:r>
      <w:r>
        <w:rPr>
          <w:b/>
          <w:sz w:val="22"/>
        </w:rPr>
        <w:t>review processes? </w:t>
      </w:r>
      <w:r>
        <w:rPr>
          <w:sz w:val="22"/>
        </w:rPr>
        <w:t>(52a. – good practice)</w:t>
      </w:r>
    </w:p>
    <w:p>
      <w:pPr>
        <w:pStyle w:val="BodyText"/>
        <w:spacing w:line="251" w:lineRule="exact"/>
        <w:ind w:left="720"/>
      </w:pPr>
      <w:r>
        <w:rPr/>
        <w:t>52a. Yes,</w:t>
      </w:r>
      <w:r>
        <w:rPr>
          <w:spacing w:val="-1"/>
        </w:rPr>
        <w:t> </w:t>
      </w:r>
      <w:r>
        <w:rPr/>
        <w:t>for all</w:t>
      </w:r>
      <w:r>
        <w:rPr>
          <w:spacing w:val="-3"/>
        </w:rPr>
        <w:t> </w:t>
      </w:r>
      <w:r>
        <w:rPr/>
        <w:t>types</w:t>
      </w:r>
      <w:r>
        <w:rPr>
          <w:spacing w:val="-1"/>
        </w:rPr>
        <w:t> </w:t>
      </w:r>
      <w:r>
        <w:rPr/>
        <w:t>of</w:t>
      </w:r>
      <w:r>
        <w:rPr>
          <w:spacing w:val="-3"/>
        </w:rPr>
        <w:t> </w:t>
      </w:r>
      <w:r>
        <w:rPr>
          <w:spacing w:val="-2"/>
        </w:rPr>
        <w:t>challenges</w:t>
      </w:r>
    </w:p>
    <w:p>
      <w:pPr>
        <w:pStyle w:val="BodyText"/>
        <w:spacing w:before="2"/>
        <w:ind w:left="720"/>
      </w:pPr>
      <w:r>
        <w:rPr/>
        <w:t>52b.</w:t>
      </w:r>
      <w:r>
        <w:rPr>
          <w:spacing w:val="-11"/>
        </w:rPr>
        <w:t> </w:t>
      </w:r>
      <w:r>
        <w:rPr/>
        <w:t>Yes, but</w:t>
      </w:r>
      <w:r>
        <w:rPr>
          <w:spacing w:val="-3"/>
        </w:rPr>
        <w:t> </w:t>
      </w:r>
      <w:r>
        <w:rPr/>
        <w:t>only in</w:t>
      </w:r>
      <w:r>
        <w:rPr>
          <w:spacing w:val="-4"/>
        </w:rPr>
        <w:t> </w:t>
      </w:r>
      <w:r>
        <w:rPr/>
        <w:t>some</w:t>
      </w:r>
      <w:r>
        <w:rPr>
          <w:spacing w:val="-2"/>
        </w:rPr>
        <w:t> </w:t>
      </w:r>
      <w:r>
        <w:rPr/>
        <w:t>type</w:t>
      </w:r>
      <w:r>
        <w:rPr>
          <w:spacing w:val="-3"/>
        </w:rPr>
        <w:t> </w:t>
      </w:r>
      <w:r>
        <w:rPr/>
        <w:t>of</w:t>
      </w:r>
      <w:r>
        <w:rPr>
          <w:spacing w:val="1"/>
        </w:rPr>
        <w:t> </w:t>
      </w:r>
      <w:r>
        <w:rPr>
          <w:spacing w:val="-2"/>
        </w:rPr>
        <w:t>challenges</w:t>
      </w:r>
    </w:p>
    <w:p>
      <w:pPr>
        <w:pStyle w:val="BodyText"/>
        <w:spacing w:after="0"/>
        <w:sectPr>
          <w:pgSz w:w="12240" w:h="15840"/>
          <w:pgMar w:header="0" w:footer="522" w:top="1360" w:bottom="720" w:left="1080" w:right="1080"/>
        </w:sectPr>
      </w:pPr>
    </w:p>
    <w:p>
      <w:pPr>
        <w:pStyle w:val="BodyText"/>
        <w:spacing w:before="78"/>
        <w:ind w:left="1008"/>
      </w:pPr>
      <w:r>
        <w:rPr/>
        <w:t>52c.</w:t>
      </w:r>
      <w:r>
        <w:rPr>
          <w:spacing w:val="2"/>
        </w:rPr>
        <w:t> </w:t>
      </w:r>
      <w:r>
        <w:rPr>
          <w:spacing w:val="-5"/>
        </w:rPr>
        <w:t>No</w:t>
      </w:r>
    </w:p>
    <w:p>
      <w:pPr>
        <w:pStyle w:val="BodyText"/>
        <w:spacing w:before="1"/>
      </w:pPr>
    </w:p>
    <w:p>
      <w:pPr>
        <w:pStyle w:val="ListParagraph"/>
        <w:numPr>
          <w:ilvl w:val="2"/>
          <w:numId w:val="80"/>
        </w:numPr>
        <w:tabs>
          <w:tab w:pos="1022" w:val="left" w:leader="none"/>
        </w:tabs>
        <w:spacing w:line="240" w:lineRule="auto" w:before="0" w:after="0"/>
        <w:ind w:left="1022" w:right="0" w:hanging="662"/>
        <w:jc w:val="left"/>
        <w:rPr>
          <w:b/>
          <w:sz w:val="22"/>
        </w:rPr>
      </w:pPr>
      <w:r>
        <w:rPr>
          <w:b/>
          <w:color w:val="4471C4"/>
          <w:sz w:val="22"/>
        </w:rPr>
        <w:t>Transparency</w:t>
      </w:r>
      <w:r>
        <w:rPr>
          <w:b/>
          <w:color w:val="4471C4"/>
          <w:spacing w:val="-5"/>
          <w:sz w:val="22"/>
        </w:rPr>
        <w:t> </w:t>
      </w:r>
      <w:r>
        <w:rPr>
          <w:b/>
          <w:color w:val="4471C4"/>
          <w:sz w:val="22"/>
        </w:rPr>
        <w:t>of</w:t>
      </w:r>
      <w:r>
        <w:rPr>
          <w:b/>
          <w:color w:val="4471C4"/>
          <w:spacing w:val="-4"/>
          <w:sz w:val="22"/>
        </w:rPr>
        <w:t> </w:t>
      </w:r>
      <w:r>
        <w:rPr>
          <w:b/>
          <w:color w:val="4471C4"/>
          <w:sz w:val="22"/>
        </w:rPr>
        <w:t>Key</w:t>
      </w:r>
      <w:r>
        <w:rPr>
          <w:b/>
          <w:color w:val="4471C4"/>
          <w:spacing w:val="-5"/>
          <w:sz w:val="22"/>
        </w:rPr>
        <w:t> </w:t>
      </w:r>
      <w:r>
        <w:rPr>
          <w:b/>
          <w:color w:val="4471C4"/>
          <w:sz w:val="22"/>
        </w:rPr>
        <w:t>Procurement</w:t>
      </w:r>
      <w:r>
        <w:rPr>
          <w:b/>
          <w:color w:val="4471C4"/>
          <w:spacing w:val="-4"/>
          <w:sz w:val="22"/>
        </w:rPr>
        <w:t> </w:t>
      </w:r>
      <w:r>
        <w:rPr>
          <w:b/>
          <w:color w:val="4471C4"/>
          <w:spacing w:val="-2"/>
          <w:sz w:val="22"/>
        </w:rPr>
        <w:t>Documents</w:t>
      </w:r>
    </w:p>
    <w:p>
      <w:pPr>
        <w:pStyle w:val="ListParagraph"/>
        <w:numPr>
          <w:ilvl w:val="0"/>
          <w:numId w:val="81"/>
        </w:numPr>
        <w:tabs>
          <w:tab w:pos="720" w:val="left" w:leader="none"/>
        </w:tabs>
        <w:spacing w:line="240" w:lineRule="auto" w:before="205" w:after="0"/>
        <w:ind w:left="720" w:right="356" w:hanging="360"/>
        <w:jc w:val="left"/>
        <w:rPr>
          <w:sz w:val="22"/>
        </w:rPr>
      </w:pPr>
      <w:r>
        <w:rPr>
          <w:b/>
          <w:sz w:val="22"/>
        </w:rPr>
        <w:t>According</w:t>
      </w:r>
      <w:r>
        <w:rPr>
          <w:b/>
          <w:spacing w:val="26"/>
          <w:sz w:val="22"/>
        </w:rPr>
        <w:t> </w:t>
      </w:r>
      <w:r>
        <w:rPr>
          <w:b/>
          <w:sz w:val="22"/>
        </w:rPr>
        <w:t>to</w:t>
      </w:r>
      <w:r>
        <w:rPr>
          <w:b/>
          <w:spacing w:val="25"/>
          <w:sz w:val="22"/>
        </w:rPr>
        <w:t> </w:t>
      </w:r>
      <w:r>
        <w:rPr>
          <w:b/>
          <w:sz w:val="22"/>
        </w:rPr>
        <w:t>the</w:t>
      </w:r>
      <w:r>
        <w:rPr>
          <w:b/>
          <w:spacing w:val="25"/>
          <w:sz w:val="22"/>
        </w:rPr>
        <w:t> </w:t>
      </w:r>
      <w:r>
        <w:rPr>
          <w:b/>
          <w:sz w:val="22"/>
        </w:rPr>
        <w:t>regulatory</w:t>
      </w:r>
      <w:r>
        <w:rPr>
          <w:b/>
          <w:spacing w:val="26"/>
          <w:sz w:val="22"/>
        </w:rPr>
        <w:t> </w:t>
      </w:r>
      <w:r>
        <w:rPr>
          <w:b/>
          <w:sz w:val="22"/>
        </w:rPr>
        <w:t>framework,</w:t>
      </w:r>
      <w:r>
        <w:rPr>
          <w:b/>
          <w:spacing w:val="25"/>
          <w:sz w:val="22"/>
        </w:rPr>
        <w:t> </w:t>
      </w:r>
      <w:r>
        <w:rPr>
          <w:b/>
          <w:sz w:val="22"/>
        </w:rPr>
        <w:t>which</w:t>
      </w:r>
      <w:r>
        <w:rPr>
          <w:b/>
          <w:spacing w:val="26"/>
          <w:sz w:val="22"/>
        </w:rPr>
        <w:t> </w:t>
      </w:r>
      <w:r>
        <w:rPr>
          <w:b/>
          <w:sz w:val="22"/>
        </w:rPr>
        <w:t>of</w:t>
      </w:r>
      <w:r>
        <w:rPr>
          <w:b/>
          <w:spacing w:val="25"/>
          <w:sz w:val="22"/>
        </w:rPr>
        <w:t> </w:t>
      </w:r>
      <w:r>
        <w:rPr>
          <w:b/>
          <w:sz w:val="22"/>
        </w:rPr>
        <w:t>the</w:t>
      </w:r>
      <w:r>
        <w:rPr>
          <w:b/>
          <w:spacing w:val="25"/>
          <w:sz w:val="22"/>
        </w:rPr>
        <w:t> </w:t>
      </w:r>
      <w:r>
        <w:rPr>
          <w:b/>
          <w:sz w:val="22"/>
        </w:rPr>
        <w:t>following</w:t>
      </w:r>
      <w:r>
        <w:rPr>
          <w:b/>
          <w:spacing w:val="25"/>
          <w:sz w:val="22"/>
        </w:rPr>
        <w:t> </w:t>
      </w:r>
      <w:r>
        <w:rPr>
          <w:b/>
          <w:sz w:val="22"/>
        </w:rPr>
        <w:t>documents</w:t>
      </w:r>
      <w:r>
        <w:rPr>
          <w:b/>
          <w:spacing w:val="25"/>
          <w:sz w:val="22"/>
        </w:rPr>
        <w:t> </w:t>
      </w:r>
      <w:r>
        <w:rPr>
          <w:b/>
          <w:sz w:val="22"/>
        </w:rPr>
        <w:t>need</w:t>
      </w:r>
      <w:r>
        <w:rPr>
          <w:b/>
          <w:strike/>
          <w:sz w:val="22"/>
        </w:rPr>
        <w:t>s</w:t>
      </w:r>
      <w:r>
        <w:rPr>
          <w:b/>
          <w:strike w:val="0"/>
          <w:spacing w:val="25"/>
          <w:sz w:val="22"/>
        </w:rPr>
        <w:t> </w:t>
      </w:r>
      <w:r>
        <w:rPr>
          <w:b/>
          <w:strike w:val="0"/>
          <w:sz w:val="22"/>
        </w:rPr>
        <w:t>to</w:t>
      </w:r>
      <w:r>
        <w:rPr>
          <w:b/>
          <w:strike w:val="0"/>
          <w:spacing w:val="26"/>
          <w:sz w:val="22"/>
        </w:rPr>
        <w:t> </w:t>
      </w:r>
      <w:r>
        <w:rPr>
          <w:b/>
          <w:strike w:val="0"/>
          <w:sz w:val="22"/>
        </w:rPr>
        <w:t>be</w:t>
      </w:r>
      <w:r>
        <w:rPr>
          <w:b/>
          <w:strike w:val="0"/>
          <w:spacing w:val="25"/>
          <w:sz w:val="22"/>
        </w:rPr>
        <w:t> </w:t>
      </w:r>
      <w:r>
        <w:rPr>
          <w:b/>
          <w:strike w:val="0"/>
          <w:sz w:val="22"/>
        </w:rPr>
        <w:t>made publicly available? </w:t>
      </w:r>
      <w:r>
        <w:rPr>
          <w:strike w:val="0"/>
          <w:sz w:val="22"/>
        </w:rPr>
        <w:t>(Yes, for all contracts/Yes, except for low value contracts – good practice)</w:t>
      </w:r>
    </w:p>
    <w:p>
      <w:pPr>
        <w:pStyle w:val="BodyText"/>
        <w:spacing w:before="1"/>
        <w:ind w:left="720" w:right="1611" w:hanging="1"/>
      </w:pPr>
      <w:r>
        <w:rPr/>
        <w:t>53a.</w:t>
      </w:r>
      <w:r>
        <w:rPr>
          <w:spacing w:val="-1"/>
        </w:rPr>
        <w:t> </w:t>
      </w:r>
      <w:r>
        <w:rPr/>
        <w:t>Procurement</w:t>
      </w:r>
      <w:r>
        <w:rPr>
          <w:spacing w:val="-2"/>
        </w:rPr>
        <w:t> </w:t>
      </w:r>
      <w:r>
        <w:rPr/>
        <w:t>plans</w:t>
      </w:r>
      <w:r>
        <w:rPr>
          <w:spacing w:val="-5"/>
        </w:rPr>
        <w:t> </w:t>
      </w:r>
      <w:r>
        <w:rPr/>
        <w:t>(Yes,</w:t>
      </w:r>
      <w:r>
        <w:rPr>
          <w:spacing w:val="-6"/>
        </w:rPr>
        <w:t> </w:t>
      </w:r>
      <w:r>
        <w:rPr/>
        <w:t>for</w:t>
      </w:r>
      <w:r>
        <w:rPr>
          <w:spacing w:val="-2"/>
        </w:rPr>
        <w:t> </w:t>
      </w:r>
      <w:r>
        <w:rPr/>
        <w:t>all</w:t>
      </w:r>
      <w:r>
        <w:rPr>
          <w:spacing w:val="-2"/>
        </w:rPr>
        <w:t> </w:t>
      </w:r>
      <w:r>
        <w:rPr/>
        <w:t>contracts/Yes,</w:t>
      </w:r>
      <w:r>
        <w:rPr>
          <w:spacing w:val="-6"/>
        </w:rPr>
        <w:t> </w:t>
      </w:r>
      <w:r>
        <w:rPr/>
        <w:t>except</w:t>
      </w:r>
      <w:r>
        <w:rPr>
          <w:spacing w:val="-5"/>
        </w:rPr>
        <w:t> </w:t>
      </w:r>
      <w:r>
        <w:rPr/>
        <w:t>for</w:t>
      </w:r>
      <w:r>
        <w:rPr>
          <w:spacing w:val="-2"/>
        </w:rPr>
        <w:t> </w:t>
      </w:r>
      <w:r>
        <w:rPr/>
        <w:t>low</w:t>
      </w:r>
      <w:r>
        <w:rPr>
          <w:spacing w:val="-4"/>
        </w:rPr>
        <w:t> </w:t>
      </w:r>
      <w:r>
        <w:rPr/>
        <w:t>value</w:t>
      </w:r>
      <w:r>
        <w:rPr>
          <w:spacing w:val="-3"/>
        </w:rPr>
        <w:t> </w:t>
      </w:r>
      <w:r>
        <w:rPr/>
        <w:t>contracts/No) 53b. Tender notices (Yes, for all contracts/Yes, except for low value contracts/No)</w:t>
      </w:r>
    </w:p>
    <w:p>
      <w:pPr>
        <w:pStyle w:val="BodyText"/>
        <w:ind w:left="720" w:right="29"/>
      </w:pPr>
      <w:r>
        <w:rPr/>
        <w:t>53c.</w:t>
      </w:r>
      <w:r>
        <w:rPr>
          <w:spacing w:val="-8"/>
        </w:rPr>
        <w:t> </w:t>
      </w:r>
      <w:r>
        <w:rPr/>
        <w:t>Tender</w:t>
      </w:r>
      <w:r>
        <w:rPr>
          <w:spacing w:val="-14"/>
        </w:rPr>
        <w:t> </w:t>
      </w:r>
      <w:r>
        <w:rPr/>
        <w:t>documents</w:t>
      </w:r>
      <w:r>
        <w:rPr>
          <w:spacing w:val="-14"/>
        </w:rPr>
        <w:t> </w:t>
      </w:r>
      <w:r>
        <w:rPr/>
        <w:t>(project</w:t>
      </w:r>
      <w:r>
        <w:rPr>
          <w:spacing w:val="-14"/>
        </w:rPr>
        <w:t> </w:t>
      </w:r>
      <w:r>
        <w:rPr/>
        <w:t>specific)</w:t>
      </w:r>
      <w:r>
        <w:rPr>
          <w:spacing w:val="-14"/>
        </w:rPr>
        <w:t> </w:t>
      </w:r>
      <w:r>
        <w:rPr/>
        <w:t>(Yes,</w:t>
      </w:r>
      <w:r>
        <w:rPr>
          <w:spacing w:val="-15"/>
        </w:rPr>
        <w:t> </w:t>
      </w:r>
      <w:r>
        <w:rPr/>
        <w:t>for</w:t>
      </w:r>
      <w:r>
        <w:rPr>
          <w:spacing w:val="-12"/>
        </w:rPr>
        <w:t> </w:t>
      </w:r>
      <w:r>
        <w:rPr/>
        <w:t>all</w:t>
      </w:r>
      <w:r>
        <w:rPr>
          <w:spacing w:val="-12"/>
        </w:rPr>
        <w:t> </w:t>
      </w:r>
      <w:r>
        <w:rPr/>
        <w:t>contracts/Yes,</w:t>
      </w:r>
      <w:r>
        <w:rPr>
          <w:spacing w:val="-15"/>
        </w:rPr>
        <w:t> </w:t>
      </w:r>
      <w:r>
        <w:rPr/>
        <w:t>except</w:t>
      </w:r>
      <w:r>
        <w:rPr>
          <w:spacing w:val="-14"/>
        </w:rPr>
        <w:t> </w:t>
      </w:r>
      <w:r>
        <w:rPr/>
        <w:t>for</w:t>
      </w:r>
      <w:r>
        <w:rPr>
          <w:spacing w:val="-14"/>
        </w:rPr>
        <w:t> </w:t>
      </w:r>
      <w:r>
        <w:rPr/>
        <w:t>low</w:t>
      </w:r>
      <w:r>
        <w:rPr>
          <w:spacing w:val="-14"/>
        </w:rPr>
        <w:t> </w:t>
      </w:r>
      <w:r>
        <w:rPr/>
        <w:t>value</w:t>
      </w:r>
      <w:r>
        <w:rPr>
          <w:spacing w:val="-13"/>
        </w:rPr>
        <w:t> </w:t>
      </w:r>
      <w:r>
        <w:rPr/>
        <w:t>contracts/No) 53d. Award decisions (Yes, for all contracts/Yes, except for low value contracts/No)</w:t>
      </w:r>
    </w:p>
    <w:p>
      <w:pPr>
        <w:pStyle w:val="BodyText"/>
        <w:spacing w:line="252" w:lineRule="exact"/>
        <w:ind w:left="720"/>
      </w:pPr>
      <w:r>
        <w:rPr/>
        <w:t>53e.</w:t>
      </w:r>
      <w:r>
        <w:rPr>
          <w:spacing w:val="-4"/>
        </w:rPr>
        <w:t> </w:t>
      </w:r>
      <w:r>
        <w:rPr/>
        <w:t>Contracts</w:t>
      </w:r>
      <w:r>
        <w:rPr>
          <w:spacing w:val="-2"/>
        </w:rPr>
        <w:t> </w:t>
      </w:r>
      <w:r>
        <w:rPr/>
        <w:t>(Yes,</w:t>
      </w:r>
      <w:r>
        <w:rPr>
          <w:spacing w:val="-3"/>
        </w:rPr>
        <w:t> </w:t>
      </w:r>
      <w:r>
        <w:rPr/>
        <w:t>for</w:t>
      </w:r>
      <w:r>
        <w:rPr>
          <w:spacing w:val="-2"/>
        </w:rPr>
        <w:t> </w:t>
      </w:r>
      <w:r>
        <w:rPr/>
        <w:t>all</w:t>
      </w:r>
      <w:r>
        <w:rPr>
          <w:spacing w:val="-5"/>
        </w:rPr>
        <w:t> </w:t>
      </w:r>
      <w:r>
        <w:rPr/>
        <w:t>contracts/Yes,</w:t>
      </w:r>
      <w:r>
        <w:rPr>
          <w:spacing w:val="-3"/>
        </w:rPr>
        <w:t> </w:t>
      </w:r>
      <w:r>
        <w:rPr/>
        <w:t>except</w:t>
      </w:r>
      <w:r>
        <w:rPr>
          <w:spacing w:val="-2"/>
        </w:rPr>
        <w:t> </w:t>
      </w:r>
      <w:r>
        <w:rPr/>
        <w:t>for</w:t>
      </w:r>
      <w:r>
        <w:rPr>
          <w:spacing w:val="-5"/>
        </w:rPr>
        <w:t> </w:t>
      </w:r>
      <w:r>
        <w:rPr/>
        <w:t>low</w:t>
      </w:r>
      <w:r>
        <w:rPr>
          <w:spacing w:val="-4"/>
        </w:rPr>
        <w:t> </w:t>
      </w:r>
      <w:r>
        <w:rPr/>
        <w:t>value</w:t>
      </w:r>
      <w:r>
        <w:rPr>
          <w:spacing w:val="-4"/>
        </w:rPr>
        <w:t> </w:t>
      </w:r>
      <w:r>
        <w:rPr>
          <w:spacing w:val="-2"/>
        </w:rPr>
        <w:t>contracts/No)</w:t>
      </w:r>
    </w:p>
    <w:p>
      <w:pPr>
        <w:pStyle w:val="BodyText"/>
        <w:spacing w:line="252" w:lineRule="exact"/>
        <w:ind w:left="720"/>
      </w:pPr>
      <w:r>
        <w:rPr/>
        <w:t>53f.</w:t>
      </w:r>
      <w:r>
        <w:rPr>
          <w:spacing w:val="21"/>
        </w:rPr>
        <w:t> </w:t>
      </w:r>
      <w:r>
        <w:rPr/>
        <w:t>Contract</w:t>
      </w:r>
      <w:r>
        <w:rPr>
          <w:spacing w:val="-4"/>
        </w:rPr>
        <w:t> </w:t>
      </w:r>
      <w:r>
        <w:rPr/>
        <w:t>amendments</w:t>
      </w:r>
      <w:r>
        <w:rPr>
          <w:spacing w:val="-5"/>
        </w:rPr>
        <w:t> </w:t>
      </w:r>
      <w:r>
        <w:rPr/>
        <w:t>(Yes,</w:t>
      </w:r>
      <w:r>
        <w:rPr>
          <w:spacing w:val="-6"/>
        </w:rPr>
        <w:t> </w:t>
      </w:r>
      <w:r>
        <w:rPr/>
        <w:t>for</w:t>
      </w:r>
      <w:r>
        <w:rPr>
          <w:spacing w:val="-4"/>
        </w:rPr>
        <w:t> </w:t>
      </w:r>
      <w:r>
        <w:rPr/>
        <w:t>all</w:t>
      </w:r>
      <w:r>
        <w:rPr>
          <w:spacing w:val="-2"/>
        </w:rPr>
        <w:t> </w:t>
      </w:r>
      <w:r>
        <w:rPr/>
        <w:t>contracts/Yes,</w:t>
      </w:r>
      <w:r>
        <w:rPr>
          <w:spacing w:val="-3"/>
        </w:rPr>
        <w:t> </w:t>
      </w:r>
      <w:r>
        <w:rPr/>
        <w:t>except</w:t>
      </w:r>
      <w:r>
        <w:rPr>
          <w:spacing w:val="-2"/>
        </w:rPr>
        <w:t> </w:t>
      </w:r>
      <w:r>
        <w:rPr/>
        <w:t>for</w:t>
      </w:r>
      <w:r>
        <w:rPr>
          <w:spacing w:val="-2"/>
        </w:rPr>
        <w:t> </w:t>
      </w:r>
      <w:r>
        <w:rPr/>
        <w:t>low</w:t>
      </w:r>
      <w:r>
        <w:rPr>
          <w:spacing w:val="-4"/>
        </w:rPr>
        <w:t> </w:t>
      </w:r>
      <w:r>
        <w:rPr/>
        <w:t>value</w:t>
      </w:r>
      <w:r>
        <w:rPr>
          <w:spacing w:val="-2"/>
        </w:rPr>
        <w:t> contracts/No)</w:t>
      </w:r>
    </w:p>
    <w:p>
      <w:pPr>
        <w:pStyle w:val="BodyText"/>
        <w:spacing w:before="3"/>
        <w:rPr>
          <w:sz w:val="18"/>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0"/>
        <w:gridCol w:w="900"/>
        <w:gridCol w:w="900"/>
      </w:tblGrid>
      <w:tr>
        <w:trPr>
          <w:trHeight w:val="431" w:hRule="atLeast"/>
        </w:trPr>
        <w:tc>
          <w:tcPr>
            <w:tcW w:w="9360" w:type="dxa"/>
            <w:gridSpan w:val="4"/>
            <w:shd w:val="clear" w:color="auto" w:fill="CCD4EA"/>
          </w:tcPr>
          <w:p>
            <w:pPr>
              <w:pStyle w:val="TableParagraph"/>
              <w:spacing w:before="101"/>
              <w:ind w:left="158"/>
              <w:rPr>
                <w:b/>
                <w:sz w:val="20"/>
              </w:rPr>
            </w:pPr>
            <w:r>
              <w:rPr>
                <w:b/>
                <w:sz w:val="20"/>
              </w:rPr>
              <w:t>1.3</w:t>
            </w:r>
            <w:r>
              <w:rPr>
                <w:b/>
                <w:spacing w:val="64"/>
                <w:w w:val="150"/>
                <w:sz w:val="20"/>
              </w:rPr>
              <w:t> </w:t>
            </w:r>
            <w:r>
              <w:rPr>
                <w:b/>
                <w:sz w:val="20"/>
              </w:rPr>
              <w:t>BIDDING</w:t>
            </w:r>
            <w:r>
              <w:rPr>
                <w:b/>
                <w:spacing w:val="-3"/>
                <w:sz w:val="20"/>
              </w:rPr>
              <w:t> </w:t>
            </w:r>
            <w:r>
              <w:rPr>
                <w:b/>
                <w:sz w:val="20"/>
              </w:rPr>
              <w:t>FOR</w:t>
            </w:r>
            <w:r>
              <w:rPr>
                <w:b/>
                <w:spacing w:val="-4"/>
                <w:sz w:val="20"/>
              </w:rPr>
              <w:t> </w:t>
            </w:r>
            <w:r>
              <w:rPr>
                <w:b/>
                <w:sz w:val="20"/>
              </w:rPr>
              <w:t>PUBLIC</w:t>
            </w:r>
            <w:r>
              <w:rPr>
                <w:b/>
                <w:spacing w:val="-5"/>
                <w:sz w:val="20"/>
              </w:rPr>
              <w:t> </w:t>
            </w:r>
            <w:r>
              <w:rPr>
                <w:b/>
                <w:spacing w:val="-2"/>
                <w:sz w:val="20"/>
              </w:rPr>
              <w:t>CONTRACTS</w:t>
            </w:r>
          </w:p>
        </w:tc>
      </w:tr>
      <w:tr>
        <w:trPr>
          <w:trHeight w:val="431" w:hRule="atLeast"/>
        </w:trPr>
        <w:tc>
          <w:tcPr>
            <w:tcW w:w="9360" w:type="dxa"/>
            <w:gridSpan w:val="4"/>
            <w:shd w:val="clear" w:color="auto" w:fill="E7EBF5"/>
          </w:tcPr>
          <w:p>
            <w:pPr>
              <w:pStyle w:val="TableParagraph"/>
              <w:tabs>
                <w:tab w:pos="1521" w:val="left" w:leader="none"/>
              </w:tabs>
              <w:spacing w:before="101"/>
              <w:ind w:left="669"/>
              <w:rPr>
                <w:b/>
                <w:sz w:val="20"/>
              </w:rPr>
            </w:pPr>
            <w:r>
              <w:rPr>
                <w:b/>
                <w:spacing w:val="-2"/>
                <w:sz w:val="20"/>
              </w:rPr>
              <w:t>1.3.1</w:t>
            </w:r>
            <w:r>
              <w:rPr>
                <w:b/>
                <w:sz w:val="20"/>
              </w:rPr>
              <w:tab/>
              <w:t>Access</w:t>
            </w:r>
            <w:r>
              <w:rPr>
                <w:b/>
                <w:spacing w:val="-9"/>
                <w:sz w:val="20"/>
              </w:rPr>
              <w:t> </w:t>
            </w:r>
            <w:r>
              <w:rPr>
                <w:b/>
                <w:sz w:val="20"/>
              </w:rPr>
              <w:t>and</w:t>
            </w:r>
            <w:r>
              <w:rPr>
                <w:b/>
                <w:spacing w:val="-8"/>
                <w:sz w:val="20"/>
              </w:rPr>
              <w:t> </w:t>
            </w:r>
            <w:r>
              <w:rPr>
                <w:b/>
                <w:sz w:val="20"/>
              </w:rPr>
              <w:t>Firm’s</w:t>
            </w:r>
            <w:r>
              <w:rPr>
                <w:b/>
                <w:spacing w:val="-9"/>
                <w:sz w:val="20"/>
              </w:rPr>
              <w:t> </w:t>
            </w:r>
            <w:r>
              <w:rPr>
                <w:b/>
                <w:sz w:val="20"/>
              </w:rPr>
              <w:t>Participation</w:t>
            </w:r>
            <w:r>
              <w:rPr>
                <w:b/>
                <w:spacing w:val="-8"/>
                <w:sz w:val="20"/>
              </w:rPr>
              <w:t> </w:t>
            </w:r>
            <w:r>
              <w:rPr>
                <w:b/>
                <w:sz w:val="20"/>
              </w:rPr>
              <w:t>(includes</w:t>
            </w:r>
            <w:r>
              <w:rPr>
                <w:b/>
                <w:spacing w:val="-9"/>
                <w:sz w:val="20"/>
              </w:rPr>
              <w:t> </w:t>
            </w:r>
            <w:r>
              <w:rPr>
                <w:b/>
                <w:spacing w:val="-2"/>
                <w:sz w:val="20"/>
              </w:rPr>
              <w:t>gender)</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r>
        <w:trPr>
          <w:trHeight w:val="287" w:hRule="atLeast"/>
        </w:trPr>
        <w:tc>
          <w:tcPr>
            <w:tcW w:w="6660" w:type="dxa"/>
          </w:tcPr>
          <w:p>
            <w:pPr>
              <w:pStyle w:val="TableParagraph"/>
              <w:ind w:left="107"/>
              <w:rPr>
                <w:sz w:val="20"/>
              </w:rPr>
            </w:pPr>
            <w:r>
              <w:rPr>
                <w:b/>
                <w:sz w:val="20"/>
              </w:rPr>
              <w:t>Open</w:t>
            </w:r>
            <w:r>
              <w:rPr>
                <w:b/>
                <w:spacing w:val="-7"/>
                <w:sz w:val="20"/>
              </w:rPr>
              <w:t> </w:t>
            </w:r>
            <w:r>
              <w:rPr>
                <w:b/>
                <w:sz w:val="20"/>
              </w:rPr>
              <w:t>and</w:t>
            </w:r>
            <w:r>
              <w:rPr>
                <w:b/>
                <w:spacing w:val="-6"/>
                <w:sz w:val="20"/>
              </w:rPr>
              <w:t> </w:t>
            </w:r>
            <w:r>
              <w:rPr>
                <w:b/>
                <w:sz w:val="20"/>
              </w:rPr>
              <w:t>Competitive</w:t>
            </w:r>
            <w:r>
              <w:rPr>
                <w:b/>
                <w:spacing w:val="-7"/>
                <w:sz w:val="20"/>
              </w:rPr>
              <w:t> </w:t>
            </w:r>
            <w:r>
              <w:rPr>
                <w:b/>
                <w:sz w:val="20"/>
              </w:rPr>
              <w:t>Procurement</w:t>
            </w:r>
            <w:r>
              <w:rPr>
                <w:b/>
                <w:spacing w:val="-5"/>
                <w:sz w:val="20"/>
              </w:rPr>
              <w:t> </w:t>
            </w:r>
            <w:r>
              <w:rPr>
                <w:b/>
                <w:sz w:val="20"/>
              </w:rPr>
              <w:t>as</w:t>
            </w:r>
            <w:r>
              <w:rPr>
                <w:b/>
                <w:spacing w:val="-7"/>
                <w:sz w:val="20"/>
              </w:rPr>
              <w:t> </w:t>
            </w:r>
            <w:r>
              <w:rPr>
                <w:b/>
                <w:sz w:val="20"/>
              </w:rPr>
              <w:t>the</w:t>
            </w:r>
            <w:r>
              <w:rPr>
                <w:b/>
                <w:spacing w:val="-6"/>
                <w:sz w:val="20"/>
              </w:rPr>
              <w:t> </w:t>
            </w:r>
            <w:r>
              <w:rPr>
                <w:b/>
                <w:sz w:val="20"/>
              </w:rPr>
              <w:t>Default</w:t>
            </w:r>
            <w:r>
              <w:rPr>
                <w:b/>
                <w:spacing w:val="-5"/>
                <w:sz w:val="20"/>
              </w:rPr>
              <w:t> </w:t>
            </w:r>
            <w:r>
              <w:rPr>
                <w:spacing w:val="-5"/>
                <w:sz w:val="20"/>
              </w:rPr>
              <w:t>(5)</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ight="92"/>
              <w:rPr>
                <w:sz w:val="20"/>
              </w:rPr>
            </w:pPr>
            <w:r>
              <w:rPr>
                <w:b/>
                <w:sz w:val="20"/>
              </w:rPr>
              <w:t>Restrictions</w:t>
            </w:r>
            <w:r>
              <w:rPr>
                <w:b/>
                <w:spacing w:val="-5"/>
                <w:sz w:val="20"/>
              </w:rPr>
              <w:t> </w:t>
            </w:r>
            <w:r>
              <w:rPr>
                <w:b/>
                <w:sz w:val="20"/>
              </w:rPr>
              <w:t>to</w:t>
            </w:r>
            <w:r>
              <w:rPr>
                <w:b/>
                <w:spacing w:val="-3"/>
                <w:sz w:val="20"/>
              </w:rPr>
              <w:t> </w:t>
            </w:r>
            <w:r>
              <w:rPr>
                <w:b/>
                <w:sz w:val="20"/>
              </w:rPr>
              <w:t>Foreign</w:t>
            </w:r>
            <w:r>
              <w:rPr>
                <w:b/>
                <w:spacing w:val="-5"/>
                <w:sz w:val="20"/>
              </w:rPr>
              <w:t> </w:t>
            </w:r>
            <w:r>
              <w:rPr>
                <w:b/>
                <w:sz w:val="20"/>
              </w:rPr>
              <w:t>Firms</w:t>
            </w:r>
            <w:r>
              <w:rPr>
                <w:b/>
                <w:spacing w:val="-5"/>
                <w:sz w:val="20"/>
              </w:rPr>
              <w:t> </w:t>
            </w:r>
            <w:r>
              <w:rPr>
                <w:b/>
                <w:sz w:val="20"/>
              </w:rPr>
              <w:t>to</w:t>
            </w:r>
            <w:r>
              <w:rPr>
                <w:b/>
                <w:spacing w:val="-3"/>
                <w:sz w:val="20"/>
              </w:rPr>
              <w:t> </w:t>
            </w:r>
            <w:r>
              <w:rPr>
                <w:b/>
                <w:sz w:val="20"/>
              </w:rPr>
              <w:t>Participate</w:t>
            </w:r>
            <w:r>
              <w:rPr>
                <w:b/>
                <w:spacing w:val="-4"/>
                <w:sz w:val="20"/>
              </w:rPr>
              <w:t> </w:t>
            </w:r>
            <w:r>
              <w:rPr>
                <w:b/>
                <w:sz w:val="20"/>
              </w:rPr>
              <w:t>in</w:t>
            </w:r>
            <w:r>
              <w:rPr>
                <w:b/>
                <w:spacing w:val="-4"/>
                <w:sz w:val="20"/>
              </w:rPr>
              <w:t> </w:t>
            </w:r>
            <w:r>
              <w:rPr>
                <w:b/>
                <w:sz w:val="20"/>
              </w:rPr>
              <w:t>Public</w:t>
            </w:r>
            <w:r>
              <w:rPr>
                <w:b/>
                <w:spacing w:val="-4"/>
                <w:sz w:val="20"/>
              </w:rPr>
              <w:t> </w:t>
            </w:r>
            <w:r>
              <w:rPr>
                <w:b/>
                <w:sz w:val="20"/>
              </w:rPr>
              <w:t>Procurement</w:t>
            </w:r>
            <w:r>
              <w:rPr>
                <w:b/>
                <w:spacing w:val="-3"/>
                <w:sz w:val="20"/>
              </w:rPr>
              <w:t> </w:t>
            </w:r>
            <w:r>
              <w:rPr>
                <w:sz w:val="20"/>
              </w:rPr>
              <w:t>(6</w:t>
            </w:r>
            <w:r>
              <w:rPr>
                <w:spacing w:val="-3"/>
                <w:sz w:val="20"/>
              </w:rPr>
              <w:t> </w:t>
            </w:r>
            <w:r>
              <w:rPr>
                <w:sz w:val="20"/>
              </w:rPr>
              <w:t>AND 7 AND 8 AND 9)</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Pr>
                <w:sz w:val="20"/>
              </w:rPr>
            </w:pPr>
            <w:r>
              <w:rPr>
                <w:b/>
                <w:sz w:val="20"/>
              </w:rPr>
              <w:t>SOEs</w:t>
            </w:r>
            <w:r>
              <w:rPr>
                <w:b/>
                <w:spacing w:val="-5"/>
                <w:sz w:val="20"/>
              </w:rPr>
              <w:t> </w:t>
            </w:r>
            <w:r>
              <w:rPr>
                <w:b/>
                <w:sz w:val="20"/>
              </w:rPr>
              <w:t>and</w:t>
            </w:r>
            <w:r>
              <w:rPr>
                <w:b/>
                <w:spacing w:val="-3"/>
                <w:sz w:val="20"/>
              </w:rPr>
              <w:t> </w:t>
            </w:r>
            <w:r>
              <w:rPr>
                <w:b/>
                <w:sz w:val="20"/>
              </w:rPr>
              <w:t>Independent</w:t>
            </w:r>
            <w:r>
              <w:rPr>
                <w:b/>
                <w:spacing w:val="-3"/>
                <w:sz w:val="20"/>
              </w:rPr>
              <w:t> </w:t>
            </w:r>
            <w:r>
              <w:rPr>
                <w:b/>
                <w:sz w:val="20"/>
              </w:rPr>
              <w:t>Authorities</w:t>
            </w:r>
            <w:r>
              <w:rPr>
                <w:b/>
                <w:spacing w:val="-5"/>
                <w:sz w:val="20"/>
              </w:rPr>
              <w:t> </w:t>
            </w:r>
            <w:r>
              <w:rPr>
                <w:b/>
                <w:sz w:val="20"/>
              </w:rPr>
              <w:t>Are</w:t>
            </w:r>
            <w:r>
              <w:rPr>
                <w:b/>
                <w:spacing w:val="-4"/>
                <w:sz w:val="20"/>
              </w:rPr>
              <w:t> </w:t>
            </w:r>
            <w:r>
              <w:rPr>
                <w:b/>
                <w:sz w:val="20"/>
              </w:rPr>
              <w:t>Not</w:t>
            </w:r>
            <w:r>
              <w:rPr>
                <w:b/>
                <w:spacing w:val="-3"/>
                <w:sz w:val="20"/>
              </w:rPr>
              <w:t> </w:t>
            </w:r>
            <w:r>
              <w:rPr>
                <w:b/>
                <w:sz w:val="20"/>
              </w:rPr>
              <w:t>Excluded</w:t>
            </w:r>
            <w:r>
              <w:rPr>
                <w:b/>
                <w:spacing w:val="-5"/>
                <w:sz w:val="20"/>
              </w:rPr>
              <w:t> </w:t>
            </w:r>
            <w:r>
              <w:rPr>
                <w:b/>
                <w:sz w:val="20"/>
              </w:rPr>
              <w:t>from</w:t>
            </w:r>
            <w:r>
              <w:rPr>
                <w:b/>
                <w:spacing w:val="-3"/>
                <w:sz w:val="20"/>
              </w:rPr>
              <w:t> </w:t>
            </w:r>
            <w:r>
              <w:rPr>
                <w:b/>
                <w:sz w:val="20"/>
              </w:rPr>
              <w:t>Application</w:t>
            </w:r>
            <w:r>
              <w:rPr>
                <w:b/>
                <w:spacing w:val="-5"/>
                <w:sz w:val="20"/>
              </w:rPr>
              <w:t> </w:t>
            </w:r>
            <w:r>
              <w:rPr>
                <w:b/>
                <w:sz w:val="20"/>
              </w:rPr>
              <w:t>of Procurement Regulations </w:t>
            </w:r>
            <w:r>
              <w:rPr>
                <w:sz w:val="20"/>
              </w:rPr>
              <w:t>(4)</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Ability</w:t>
            </w:r>
            <w:r>
              <w:rPr>
                <w:b/>
                <w:spacing w:val="-6"/>
                <w:sz w:val="20"/>
              </w:rPr>
              <w:t> </w:t>
            </w:r>
            <w:r>
              <w:rPr>
                <w:b/>
                <w:sz w:val="20"/>
              </w:rPr>
              <w:t>to</w:t>
            </w:r>
            <w:r>
              <w:rPr>
                <w:b/>
                <w:spacing w:val="-5"/>
                <w:sz w:val="20"/>
              </w:rPr>
              <w:t> </w:t>
            </w:r>
            <w:r>
              <w:rPr>
                <w:b/>
                <w:sz w:val="20"/>
              </w:rPr>
              <w:t>Divide</w:t>
            </w:r>
            <w:r>
              <w:rPr>
                <w:b/>
                <w:spacing w:val="-6"/>
                <w:sz w:val="20"/>
              </w:rPr>
              <w:t> </w:t>
            </w:r>
            <w:r>
              <w:rPr>
                <w:b/>
                <w:sz w:val="20"/>
              </w:rPr>
              <w:t>Contracts</w:t>
            </w:r>
            <w:r>
              <w:rPr>
                <w:b/>
                <w:spacing w:val="-6"/>
                <w:sz w:val="20"/>
              </w:rPr>
              <w:t> </w:t>
            </w:r>
            <w:r>
              <w:rPr>
                <w:b/>
                <w:sz w:val="20"/>
              </w:rPr>
              <w:t>into</w:t>
            </w:r>
            <w:r>
              <w:rPr>
                <w:b/>
                <w:spacing w:val="-5"/>
                <w:sz w:val="20"/>
              </w:rPr>
              <w:t> </w:t>
            </w:r>
            <w:r>
              <w:rPr>
                <w:b/>
                <w:sz w:val="20"/>
              </w:rPr>
              <w:t>Lots</w:t>
            </w:r>
            <w:r>
              <w:rPr>
                <w:b/>
                <w:spacing w:val="-7"/>
                <w:sz w:val="20"/>
              </w:rPr>
              <w:t> </w:t>
            </w:r>
            <w:r>
              <w:rPr>
                <w:spacing w:val="-4"/>
                <w:sz w:val="20"/>
              </w:rPr>
              <w:t>(17e)</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ight="211"/>
              <w:rPr>
                <w:sz w:val="20"/>
              </w:rPr>
            </w:pPr>
            <w:r>
              <w:rPr>
                <w:b/>
                <w:sz w:val="20"/>
              </w:rPr>
              <w:t>Legal</w:t>
            </w:r>
            <w:r>
              <w:rPr>
                <w:b/>
                <w:spacing w:val="-5"/>
                <w:sz w:val="20"/>
              </w:rPr>
              <w:t> </w:t>
            </w:r>
            <w:r>
              <w:rPr>
                <w:b/>
                <w:sz w:val="20"/>
              </w:rPr>
              <w:t>Deadline</w:t>
            </w:r>
            <w:r>
              <w:rPr>
                <w:b/>
                <w:spacing w:val="-5"/>
                <w:sz w:val="20"/>
              </w:rPr>
              <w:t> </w:t>
            </w:r>
            <w:r>
              <w:rPr>
                <w:b/>
                <w:sz w:val="20"/>
              </w:rPr>
              <w:t>for</w:t>
            </w:r>
            <w:r>
              <w:rPr>
                <w:b/>
                <w:spacing w:val="-5"/>
                <w:sz w:val="20"/>
              </w:rPr>
              <w:t> </w:t>
            </w:r>
            <w:r>
              <w:rPr>
                <w:b/>
                <w:sz w:val="20"/>
              </w:rPr>
              <w:t>Procuring</w:t>
            </w:r>
            <w:r>
              <w:rPr>
                <w:b/>
                <w:spacing w:val="-4"/>
                <w:sz w:val="20"/>
              </w:rPr>
              <w:t> </w:t>
            </w:r>
            <w:r>
              <w:rPr>
                <w:b/>
                <w:sz w:val="20"/>
              </w:rPr>
              <w:t>Entities</w:t>
            </w:r>
            <w:r>
              <w:rPr>
                <w:b/>
                <w:spacing w:val="-5"/>
                <w:sz w:val="20"/>
              </w:rPr>
              <w:t> </w:t>
            </w:r>
            <w:r>
              <w:rPr>
                <w:b/>
                <w:sz w:val="20"/>
              </w:rPr>
              <w:t>to</w:t>
            </w:r>
            <w:r>
              <w:rPr>
                <w:b/>
                <w:spacing w:val="-4"/>
                <w:sz w:val="20"/>
              </w:rPr>
              <w:t> </w:t>
            </w:r>
            <w:r>
              <w:rPr>
                <w:b/>
                <w:sz w:val="20"/>
              </w:rPr>
              <w:t>Process</w:t>
            </w:r>
            <w:r>
              <w:rPr>
                <w:b/>
                <w:spacing w:val="-5"/>
                <w:sz w:val="20"/>
              </w:rPr>
              <w:t> </w:t>
            </w:r>
            <w:r>
              <w:rPr>
                <w:b/>
                <w:sz w:val="20"/>
              </w:rPr>
              <w:t>Payments</w:t>
            </w:r>
            <w:r>
              <w:rPr>
                <w:b/>
                <w:spacing w:val="-5"/>
                <w:sz w:val="20"/>
              </w:rPr>
              <w:t> </w:t>
            </w:r>
            <w:r>
              <w:rPr>
                <w:b/>
                <w:sz w:val="20"/>
              </w:rPr>
              <w:t>to</w:t>
            </w:r>
            <w:r>
              <w:rPr>
                <w:b/>
                <w:spacing w:val="-4"/>
                <w:sz w:val="20"/>
              </w:rPr>
              <w:t> </w:t>
            </w:r>
            <w:r>
              <w:rPr>
                <w:b/>
                <w:sz w:val="20"/>
              </w:rPr>
              <w:t>the Contractor is Established </w:t>
            </w:r>
            <w:r>
              <w:rPr>
                <w:sz w:val="20"/>
              </w:rPr>
              <w:t>(16)</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Pr>
                <w:sz w:val="20"/>
              </w:rPr>
            </w:pPr>
            <w:r>
              <w:rPr>
                <w:b/>
                <w:sz w:val="20"/>
              </w:rPr>
              <w:t>Procurement</w:t>
            </w:r>
            <w:r>
              <w:rPr>
                <w:b/>
                <w:spacing w:val="-5"/>
                <w:sz w:val="20"/>
              </w:rPr>
              <w:t> </w:t>
            </w:r>
            <w:r>
              <w:rPr>
                <w:b/>
                <w:sz w:val="20"/>
              </w:rPr>
              <w:t>Procedures</w:t>
            </w:r>
            <w:r>
              <w:rPr>
                <w:b/>
                <w:spacing w:val="-6"/>
                <w:sz w:val="20"/>
              </w:rPr>
              <w:t> </w:t>
            </w:r>
            <w:r>
              <w:rPr>
                <w:b/>
                <w:sz w:val="20"/>
              </w:rPr>
              <w:t>for</w:t>
            </w:r>
            <w:r>
              <w:rPr>
                <w:b/>
                <w:spacing w:val="-7"/>
                <w:sz w:val="20"/>
              </w:rPr>
              <w:t> </w:t>
            </w:r>
            <w:r>
              <w:rPr>
                <w:b/>
                <w:sz w:val="20"/>
              </w:rPr>
              <w:t>Framework</w:t>
            </w:r>
            <w:r>
              <w:rPr>
                <w:b/>
                <w:spacing w:val="-4"/>
                <w:sz w:val="20"/>
              </w:rPr>
              <w:t> </w:t>
            </w:r>
            <w:r>
              <w:rPr>
                <w:b/>
                <w:sz w:val="20"/>
              </w:rPr>
              <w:t>Agreements</w:t>
            </w:r>
            <w:r>
              <w:rPr>
                <w:b/>
                <w:spacing w:val="-6"/>
                <w:sz w:val="20"/>
              </w:rPr>
              <w:t> </w:t>
            </w:r>
            <w:r>
              <w:rPr>
                <w:b/>
                <w:sz w:val="20"/>
              </w:rPr>
              <w:t>are</w:t>
            </w:r>
            <w:r>
              <w:rPr>
                <w:b/>
                <w:spacing w:val="-6"/>
                <w:sz w:val="20"/>
              </w:rPr>
              <w:t> </w:t>
            </w:r>
            <w:r>
              <w:rPr>
                <w:b/>
                <w:sz w:val="20"/>
              </w:rPr>
              <w:t>Established</w:t>
            </w:r>
            <w:r>
              <w:rPr>
                <w:b/>
                <w:spacing w:val="-6"/>
                <w:sz w:val="20"/>
              </w:rPr>
              <w:t> </w:t>
            </w:r>
            <w:r>
              <w:rPr>
                <w:sz w:val="20"/>
              </w:rPr>
              <w:t>(18 AND 19 AND 20)</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7" w:hRule="atLeast"/>
        </w:trPr>
        <w:tc>
          <w:tcPr>
            <w:tcW w:w="6660" w:type="dxa"/>
          </w:tcPr>
          <w:p>
            <w:pPr>
              <w:pStyle w:val="TableParagraph"/>
              <w:ind w:left="107"/>
              <w:rPr>
                <w:sz w:val="20"/>
              </w:rPr>
            </w:pPr>
            <w:r>
              <w:rPr>
                <w:b/>
                <w:sz w:val="20"/>
              </w:rPr>
              <w:t>Promoting</w:t>
            </w:r>
            <w:r>
              <w:rPr>
                <w:b/>
                <w:spacing w:val="-8"/>
                <w:sz w:val="20"/>
              </w:rPr>
              <w:t> </w:t>
            </w:r>
            <w:r>
              <w:rPr>
                <w:b/>
                <w:sz w:val="20"/>
              </w:rPr>
              <w:t>Gender</w:t>
            </w:r>
            <w:r>
              <w:rPr>
                <w:b/>
                <w:spacing w:val="-9"/>
                <w:sz w:val="20"/>
              </w:rPr>
              <w:t> </w:t>
            </w:r>
            <w:r>
              <w:rPr>
                <w:b/>
                <w:sz w:val="20"/>
              </w:rPr>
              <w:t>Equality</w:t>
            </w:r>
            <w:r>
              <w:rPr>
                <w:b/>
                <w:spacing w:val="-7"/>
                <w:sz w:val="20"/>
              </w:rPr>
              <w:t> </w:t>
            </w:r>
            <w:r>
              <w:rPr>
                <w:b/>
                <w:sz w:val="20"/>
              </w:rPr>
              <w:t>in</w:t>
            </w:r>
            <w:r>
              <w:rPr>
                <w:b/>
                <w:spacing w:val="-10"/>
                <w:sz w:val="20"/>
              </w:rPr>
              <w:t> </w:t>
            </w:r>
            <w:r>
              <w:rPr>
                <w:b/>
                <w:sz w:val="20"/>
              </w:rPr>
              <w:t>Public</w:t>
            </w:r>
            <w:r>
              <w:rPr>
                <w:b/>
                <w:spacing w:val="-8"/>
                <w:sz w:val="20"/>
              </w:rPr>
              <w:t> </w:t>
            </w:r>
            <w:r>
              <w:rPr>
                <w:b/>
                <w:sz w:val="20"/>
              </w:rPr>
              <w:t>Procurement</w:t>
            </w:r>
            <w:r>
              <w:rPr>
                <w:b/>
                <w:spacing w:val="-8"/>
                <w:sz w:val="20"/>
              </w:rPr>
              <w:t> </w:t>
            </w:r>
            <w:r>
              <w:rPr>
                <w:spacing w:val="-4"/>
                <w:sz w:val="20"/>
              </w:rPr>
              <w:t>(21)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690" w:hRule="atLeast"/>
        </w:trPr>
        <w:tc>
          <w:tcPr>
            <w:tcW w:w="6660" w:type="dxa"/>
          </w:tcPr>
          <w:p>
            <w:pPr>
              <w:pStyle w:val="TableParagraph"/>
              <w:ind w:left="107"/>
              <w:rPr>
                <w:b/>
                <w:sz w:val="20"/>
              </w:rPr>
            </w:pPr>
            <w:r>
              <w:rPr>
                <w:b/>
                <w:sz w:val="20"/>
              </w:rPr>
              <w:t>Tender</w:t>
            </w:r>
            <w:r>
              <w:rPr>
                <w:b/>
                <w:spacing w:val="-7"/>
                <w:sz w:val="20"/>
              </w:rPr>
              <w:t> </w:t>
            </w:r>
            <w:r>
              <w:rPr>
                <w:b/>
                <w:sz w:val="20"/>
              </w:rPr>
              <w:t>and</w:t>
            </w:r>
            <w:r>
              <w:rPr>
                <w:b/>
                <w:spacing w:val="-8"/>
                <w:sz w:val="20"/>
              </w:rPr>
              <w:t> </w:t>
            </w:r>
            <w:r>
              <w:rPr>
                <w:b/>
                <w:sz w:val="20"/>
              </w:rPr>
              <w:t>Contractual</w:t>
            </w:r>
            <w:r>
              <w:rPr>
                <w:b/>
                <w:spacing w:val="-7"/>
                <w:sz w:val="20"/>
              </w:rPr>
              <w:t> </w:t>
            </w:r>
            <w:r>
              <w:rPr>
                <w:b/>
                <w:sz w:val="20"/>
              </w:rPr>
              <w:t>Mechanisms</w:t>
            </w:r>
            <w:r>
              <w:rPr>
                <w:b/>
                <w:spacing w:val="-7"/>
                <w:sz w:val="20"/>
              </w:rPr>
              <w:t> </w:t>
            </w:r>
            <w:r>
              <w:rPr>
                <w:b/>
                <w:sz w:val="20"/>
              </w:rPr>
              <w:t>to</w:t>
            </w:r>
            <w:r>
              <w:rPr>
                <w:b/>
                <w:spacing w:val="-6"/>
                <w:sz w:val="20"/>
              </w:rPr>
              <w:t> </w:t>
            </w:r>
            <w:r>
              <w:rPr>
                <w:b/>
                <w:sz w:val="20"/>
              </w:rPr>
              <w:t>Promote</w:t>
            </w:r>
            <w:r>
              <w:rPr>
                <w:b/>
                <w:spacing w:val="-7"/>
                <w:sz w:val="20"/>
              </w:rPr>
              <w:t> </w:t>
            </w:r>
            <w:r>
              <w:rPr>
                <w:b/>
                <w:sz w:val="20"/>
              </w:rPr>
              <w:t>SME</w:t>
            </w:r>
            <w:r>
              <w:rPr>
                <w:b/>
                <w:spacing w:val="-7"/>
                <w:sz w:val="20"/>
              </w:rPr>
              <w:t> </w:t>
            </w:r>
            <w:r>
              <w:rPr>
                <w:b/>
                <w:spacing w:val="-2"/>
                <w:sz w:val="20"/>
              </w:rPr>
              <w:t>Participation</w:t>
            </w:r>
          </w:p>
          <w:p>
            <w:pPr>
              <w:pStyle w:val="TableParagraph"/>
              <w:numPr>
                <w:ilvl w:val="0"/>
                <w:numId w:val="82"/>
              </w:numPr>
              <w:tabs>
                <w:tab w:pos="380" w:val="left" w:leader="none"/>
              </w:tabs>
              <w:spacing w:line="240" w:lineRule="auto" w:before="0" w:after="0"/>
              <w:ind w:left="380" w:right="0" w:hanging="186"/>
              <w:jc w:val="left"/>
              <w:rPr>
                <w:sz w:val="20"/>
              </w:rPr>
            </w:pPr>
            <w:r>
              <w:rPr>
                <w:sz w:val="20"/>
              </w:rPr>
              <w:t>Tender</w:t>
            </w:r>
            <w:r>
              <w:rPr>
                <w:spacing w:val="-4"/>
                <w:sz w:val="20"/>
              </w:rPr>
              <w:t> </w:t>
            </w:r>
            <w:r>
              <w:rPr>
                <w:sz w:val="20"/>
              </w:rPr>
              <w:t>mechanisms:</w:t>
            </w:r>
            <w:r>
              <w:rPr>
                <w:spacing w:val="-4"/>
                <w:sz w:val="20"/>
              </w:rPr>
              <w:t> </w:t>
            </w:r>
            <w:r>
              <w:rPr>
                <w:sz w:val="20"/>
              </w:rPr>
              <w:t>(10</w:t>
            </w:r>
            <w:r>
              <w:rPr>
                <w:spacing w:val="-4"/>
                <w:sz w:val="20"/>
              </w:rPr>
              <w:t> </w:t>
            </w:r>
            <w:r>
              <w:rPr>
                <w:sz w:val="20"/>
              </w:rPr>
              <w:t>OR</w:t>
            </w:r>
            <w:r>
              <w:rPr>
                <w:spacing w:val="-5"/>
                <w:sz w:val="20"/>
              </w:rPr>
              <w:t> </w:t>
            </w:r>
            <w:r>
              <w:rPr>
                <w:sz w:val="20"/>
              </w:rPr>
              <w:t>12</w:t>
            </w:r>
            <w:r>
              <w:rPr>
                <w:spacing w:val="-4"/>
                <w:sz w:val="20"/>
              </w:rPr>
              <w:t> </w:t>
            </w:r>
            <w:r>
              <w:rPr>
                <w:sz w:val="20"/>
              </w:rPr>
              <w:t>OR</w:t>
            </w:r>
            <w:r>
              <w:rPr>
                <w:spacing w:val="-5"/>
                <w:sz w:val="20"/>
              </w:rPr>
              <w:t> 13)</w:t>
            </w:r>
          </w:p>
          <w:p>
            <w:pPr>
              <w:pStyle w:val="TableParagraph"/>
              <w:numPr>
                <w:ilvl w:val="0"/>
                <w:numId w:val="82"/>
              </w:numPr>
              <w:tabs>
                <w:tab w:pos="380" w:val="left" w:leader="none"/>
              </w:tabs>
              <w:spacing w:line="210" w:lineRule="exact" w:before="1" w:after="0"/>
              <w:ind w:left="380" w:right="0" w:hanging="186"/>
              <w:jc w:val="left"/>
              <w:rPr>
                <w:sz w:val="20"/>
              </w:rPr>
            </w:pPr>
            <w:r>
              <w:rPr>
                <w:sz w:val="20"/>
              </w:rPr>
              <w:t>Contractual</w:t>
            </w:r>
            <w:r>
              <w:rPr>
                <w:spacing w:val="-5"/>
                <w:sz w:val="20"/>
              </w:rPr>
              <w:t> </w:t>
            </w:r>
            <w:r>
              <w:rPr>
                <w:sz w:val="20"/>
              </w:rPr>
              <w:t>mechanisms:</w:t>
            </w:r>
            <w:r>
              <w:rPr>
                <w:spacing w:val="-5"/>
                <w:sz w:val="20"/>
              </w:rPr>
              <w:t> </w:t>
            </w:r>
            <w:r>
              <w:rPr>
                <w:sz w:val="20"/>
              </w:rPr>
              <w:t>(11</w:t>
            </w:r>
            <w:r>
              <w:rPr>
                <w:spacing w:val="-5"/>
                <w:sz w:val="20"/>
              </w:rPr>
              <w:t> </w:t>
            </w:r>
            <w:r>
              <w:rPr>
                <w:sz w:val="20"/>
              </w:rPr>
              <w:t>OR</w:t>
            </w:r>
            <w:r>
              <w:rPr>
                <w:spacing w:val="-5"/>
                <w:sz w:val="20"/>
              </w:rPr>
              <w:t> </w:t>
            </w:r>
            <w:r>
              <w:rPr>
                <w:sz w:val="20"/>
              </w:rPr>
              <w:t>14</w:t>
            </w:r>
            <w:r>
              <w:rPr>
                <w:spacing w:val="-4"/>
                <w:sz w:val="20"/>
              </w:rPr>
              <w:t> </w:t>
            </w:r>
            <w:r>
              <w:rPr>
                <w:sz w:val="20"/>
              </w:rPr>
              <w:t>OR</w:t>
            </w:r>
            <w:r>
              <w:rPr>
                <w:spacing w:val="-5"/>
                <w:sz w:val="20"/>
              </w:rPr>
              <w:t> 15)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2</w:t>
            </w:r>
          </w:p>
          <w:p>
            <w:pPr>
              <w:pStyle w:val="TableParagraph"/>
              <w:ind w:right="97"/>
              <w:jc w:val="right"/>
              <w:rPr>
                <w:sz w:val="20"/>
              </w:rPr>
            </w:pPr>
            <w:r>
              <w:rPr>
                <w:spacing w:val="-10"/>
                <w:sz w:val="20"/>
              </w:rPr>
              <w:t>1</w:t>
            </w:r>
          </w:p>
          <w:p>
            <w:pPr>
              <w:pStyle w:val="TableParagraph"/>
              <w:spacing w:line="210" w:lineRule="exact" w:before="1"/>
              <w:ind w:right="97"/>
              <w:jc w:val="right"/>
              <w:rPr>
                <w:sz w:val="20"/>
              </w:rPr>
            </w:pPr>
            <w:r>
              <w:rPr>
                <w:spacing w:val="-10"/>
                <w:sz w:val="20"/>
              </w:rPr>
              <w:t>1</w:t>
            </w:r>
          </w:p>
        </w:tc>
      </w:tr>
      <w:tr>
        <w:trPr>
          <w:trHeight w:val="282" w:hRule="atLeast"/>
        </w:trPr>
        <w:tc>
          <w:tcPr>
            <w:tcW w:w="666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7"/>
              <w:jc w:val="right"/>
              <w:rPr>
                <w:b/>
                <w:sz w:val="20"/>
              </w:rPr>
            </w:pPr>
            <w:r>
              <w:rPr>
                <w:b/>
                <w:spacing w:val="-10"/>
                <w:sz w:val="20"/>
              </w:rPr>
              <w:t>8</w:t>
            </w:r>
          </w:p>
        </w:tc>
        <w:tc>
          <w:tcPr>
            <w:tcW w:w="900" w:type="dxa"/>
            <w:shd w:val="clear" w:color="auto" w:fill="FFC000"/>
          </w:tcPr>
          <w:p>
            <w:pPr>
              <w:pStyle w:val="TableParagraph"/>
              <w:spacing w:before="26"/>
              <w:ind w:right="97"/>
              <w:jc w:val="right"/>
              <w:rPr>
                <w:b/>
                <w:sz w:val="20"/>
              </w:rPr>
            </w:pPr>
            <w:r>
              <w:rPr>
                <w:b/>
                <w:spacing w:val="-10"/>
                <w:sz w:val="20"/>
              </w:rPr>
              <w:t>8</w:t>
            </w:r>
          </w:p>
        </w:tc>
        <w:tc>
          <w:tcPr>
            <w:tcW w:w="900" w:type="dxa"/>
            <w:shd w:val="clear" w:color="auto" w:fill="FFC000"/>
          </w:tcPr>
          <w:p>
            <w:pPr>
              <w:pStyle w:val="TableParagraph"/>
              <w:spacing w:before="26"/>
              <w:ind w:right="93"/>
              <w:jc w:val="right"/>
              <w:rPr>
                <w:b/>
                <w:sz w:val="20"/>
              </w:rPr>
            </w:pPr>
            <w:r>
              <w:rPr>
                <w:b/>
                <w:spacing w:val="-5"/>
                <w:sz w:val="20"/>
              </w:rPr>
              <w:t>16</w:t>
            </w:r>
          </w:p>
        </w:tc>
      </w:tr>
      <w:tr>
        <w:trPr>
          <w:trHeight w:val="431" w:hRule="atLeast"/>
        </w:trPr>
        <w:tc>
          <w:tcPr>
            <w:tcW w:w="9360" w:type="dxa"/>
            <w:gridSpan w:val="4"/>
            <w:shd w:val="clear" w:color="auto" w:fill="E7EBF5"/>
          </w:tcPr>
          <w:p>
            <w:pPr>
              <w:pStyle w:val="TableParagraph"/>
              <w:tabs>
                <w:tab w:pos="1569" w:val="left" w:leader="none"/>
              </w:tabs>
              <w:spacing w:before="101"/>
              <w:ind w:left="719"/>
              <w:rPr>
                <w:b/>
                <w:sz w:val="20"/>
              </w:rPr>
            </w:pPr>
            <w:r>
              <w:rPr>
                <w:b/>
                <w:spacing w:val="-2"/>
                <w:sz w:val="20"/>
              </w:rPr>
              <w:t>1.3.2</w:t>
            </w:r>
            <w:r>
              <w:rPr>
                <w:b/>
                <w:sz w:val="20"/>
              </w:rPr>
              <w:tab/>
              <w:t>Best</w:t>
            </w:r>
            <w:r>
              <w:rPr>
                <w:b/>
                <w:spacing w:val="-5"/>
                <w:sz w:val="20"/>
              </w:rPr>
              <w:t> </w:t>
            </w:r>
            <w:r>
              <w:rPr>
                <w:b/>
                <w:sz w:val="20"/>
              </w:rPr>
              <w:t>Value</w:t>
            </w:r>
            <w:r>
              <w:rPr>
                <w:b/>
                <w:spacing w:val="-6"/>
                <w:sz w:val="20"/>
              </w:rPr>
              <w:t> </w:t>
            </w:r>
            <w:r>
              <w:rPr>
                <w:b/>
                <w:sz w:val="20"/>
              </w:rPr>
              <w:t>for</w:t>
            </w:r>
            <w:r>
              <w:rPr>
                <w:b/>
                <w:spacing w:val="-8"/>
                <w:sz w:val="20"/>
              </w:rPr>
              <w:t> </w:t>
            </w:r>
            <w:r>
              <w:rPr>
                <w:b/>
                <w:sz w:val="20"/>
              </w:rPr>
              <w:t>Money</w:t>
            </w:r>
            <w:r>
              <w:rPr>
                <w:b/>
                <w:spacing w:val="-5"/>
                <w:sz w:val="20"/>
              </w:rPr>
              <w:t> </w:t>
            </w:r>
            <w:r>
              <w:rPr>
                <w:b/>
                <w:sz w:val="20"/>
              </w:rPr>
              <w:t>(includes</w:t>
            </w:r>
            <w:r>
              <w:rPr>
                <w:b/>
                <w:spacing w:val="-6"/>
                <w:sz w:val="20"/>
              </w:rPr>
              <w:t> </w:t>
            </w:r>
            <w:r>
              <w:rPr>
                <w:b/>
                <w:sz w:val="20"/>
              </w:rPr>
              <w:t>gender</w:t>
            </w:r>
            <w:r>
              <w:rPr>
                <w:b/>
                <w:spacing w:val="-6"/>
                <w:sz w:val="20"/>
              </w:rPr>
              <w:t> </w:t>
            </w:r>
            <w:r>
              <w:rPr>
                <w:b/>
                <w:sz w:val="20"/>
              </w:rPr>
              <w:t>and</w:t>
            </w:r>
            <w:r>
              <w:rPr>
                <w:b/>
                <w:spacing w:val="-4"/>
                <w:sz w:val="20"/>
              </w:rPr>
              <w:t> </w:t>
            </w:r>
            <w:r>
              <w:rPr>
                <w:b/>
                <w:spacing w:val="-2"/>
                <w:sz w:val="20"/>
              </w:rPr>
              <w:t>environment)</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r>
        <w:trPr>
          <w:trHeight w:val="458" w:hRule="atLeast"/>
        </w:trPr>
        <w:tc>
          <w:tcPr>
            <w:tcW w:w="6660" w:type="dxa"/>
          </w:tcPr>
          <w:p>
            <w:pPr>
              <w:pStyle w:val="TableParagraph"/>
              <w:spacing w:line="228" w:lineRule="exact"/>
              <w:ind w:left="107" w:right="211"/>
              <w:rPr>
                <w:sz w:val="20"/>
              </w:rPr>
            </w:pPr>
            <w:r>
              <w:rPr>
                <w:b/>
                <w:sz w:val="20"/>
              </w:rPr>
              <w:t>Existence</w:t>
            </w:r>
            <w:r>
              <w:rPr>
                <w:b/>
                <w:spacing w:val="-5"/>
                <w:sz w:val="20"/>
              </w:rPr>
              <w:t> </w:t>
            </w:r>
            <w:r>
              <w:rPr>
                <w:b/>
                <w:sz w:val="20"/>
              </w:rPr>
              <w:t>of</w:t>
            </w:r>
            <w:r>
              <w:rPr>
                <w:b/>
                <w:spacing w:val="-4"/>
                <w:sz w:val="20"/>
              </w:rPr>
              <w:t> </w:t>
            </w:r>
            <w:r>
              <w:rPr>
                <w:b/>
                <w:sz w:val="20"/>
              </w:rPr>
              <w:t>Procedure</w:t>
            </w:r>
            <w:r>
              <w:rPr>
                <w:b/>
                <w:spacing w:val="-5"/>
                <w:sz w:val="20"/>
              </w:rPr>
              <w:t> </w:t>
            </w:r>
            <w:r>
              <w:rPr>
                <w:b/>
                <w:sz w:val="20"/>
              </w:rPr>
              <w:t>and</w:t>
            </w:r>
            <w:r>
              <w:rPr>
                <w:b/>
                <w:spacing w:val="-5"/>
                <w:sz w:val="20"/>
              </w:rPr>
              <w:t> </w:t>
            </w:r>
            <w:r>
              <w:rPr>
                <w:b/>
                <w:sz w:val="20"/>
              </w:rPr>
              <w:t>Criteria</w:t>
            </w:r>
            <w:r>
              <w:rPr>
                <w:b/>
                <w:spacing w:val="-4"/>
                <w:sz w:val="20"/>
              </w:rPr>
              <w:t> </w:t>
            </w:r>
            <w:r>
              <w:rPr>
                <w:b/>
                <w:sz w:val="20"/>
              </w:rPr>
              <w:t>for</w:t>
            </w:r>
            <w:r>
              <w:rPr>
                <w:b/>
                <w:spacing w:val="-5"/>
                <w:sz w:val="20"/>
              </w:rPr>
              <w:t> </w:t>
            </w:r>
            <w:r>
              <w:rPr>
                <w:b/>
                <w:sz w:val="20"/>
              </w:rPr>
              <w:t>Identifying</w:t>
            </w:r>
            <w:r>
              <w:rPr>
                <w:b/>
                <w:spacing w:val="-4"/>
                <w:sz w:val="20"/>
              </w:rPr>
              <w:t> </w:t>
            </w:r>
            <w:r>
              <w:rPr>
                <w:b/>
                <w:sz w:val="20"/>
              </w:rPr>
              <w:t>Abnormally</w:t>
            </w:r>
            <w:r>
              <w:rPr>
                <w:b/>
                <w:spacing w:val="-4"/>
                <w:sz w:val="20"/>
              </w:rPr>
              <w:t> </w:t>
            </w:r>
            <w:r>
              <w:rPr>
                <w:b/>
                <w:sz w:val="20"/>
              </w:rPr>
              <w:t>Low</w:t>
            </w:r>
            <w:r>
              <w:rPr>
                <w:b/>
                <w:spacing w:val="-5"/>
                <w:sz w:val="20"/>
              </w:rPr>
              <w:t> </w:t>
            </w:r>
            <w:r>
              <w:rPr>
                <w:b/>
                <w:sz w:val="20"/>
              </w:rPr>
              <w:t>Bids are Established </w:t>
            </w:r>
            <w:r>
              <w:rPr>
                <w:sz w:val="20"/>
              </w:rPr>
              <w:t>(22 AND 23)</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ind w:left="107"/>
              <w:rPr>
                <w:b/>
                <w:sz w:val="20"/>
              </w:rPr>
            </w:pPr>
            <w:r>
              <w:rPr>
                <w:b/>
                <w:sz w:val="20"/>
              </w:rPr>
              <w:t>Designation</w:t>
            </w:r>
            <w:r>
              <w:rPr>
                <w:b/>
                <w:spacing w:val="-9"/>
                <w:sz w:val="20"/>
              </w:rPr>
              <w:t> </w:t>
            </w:r>
            <w:r>
              <w:rPr>
                <w:b/>
                <w:sz w:val="20"/>
              </w:rPr>
              <w:t>of</w:t>
            </w:r>
            <w:r>
              <w:rPr>
                <w:b/>
                <w:spacing w:val="-7"/>
                <w:sz w:val="20"/>
              </w:rPr>
              <w:t> </w:t>
            </w:r>
            <w:r>
              <w:rPr>
                <w:b/>
                <w:sz w:val="20"/>
              </w:rPr>
              <w:t>Specialized</w:t>
            </w:r>
            <w:r>
              <w:rPr>
                <w:b/>
                <w:spacing w:val="-9"/>
                <w:sz w:val="20"/>
              </w:rPr>
              <w:t> </w:t>
            </w:r>
            <w:r>
              <w:rPr>
                <w:b/>
                <w:sz w:val="20"/>
              </w:rPr>
              <w:t>Tendering</w:t>
            </w:r>
            <w:r>
              <w:rPr>
                <w:b/>
                <w:spacing w:val="-7"/>
                <w:sz w:val="20"/>
              </w:rPr>
              <w:t> </w:t>
            </w:r>
            <w:r>
              <w:rPr>
                <w:b/>
                <w:sz w:val="20"/>
              </w:rPr>
              <w:t>Methods</w:t>
            </w:r>
            <w:r>
              <w:rPr>
                <w:b/>
                <w:spacing w:val="-9"/>
                <w:sz w:val="20"/>
              </w:rPr>
              <w:t> </w:t>
            </w:r>
            <w:r>
              <w:rPr>
                <w:b/>
                <w:sz w:val="20"/>
              </w:rPr>
              <w:t>for</w:t>
            </w:r>
            <w:r>
              <w:rPr>
                <w:b/>
                <w:spacing w:val="-7"/>
                <w:sz w:val="20"/>
              </w:rPr>
              <w:t> </w:t>
            </w:r>
            <w:r>
              <w:rPr>
                <w:b/>
                <w:sz w:val="20"/>
              </w:rPr>
              <w:t>Innovation</w:t>
            </w:r>
            <w:r>
              <w:rPr>
                <w:b/>
                <w:spacing w:val="-9"/>
                <w:sz w:val="20"/>
              </w:rPr>
              <w:t> </w:t>
            </w:r>
            <w:r>
              <w:rPr>
                <w:b/>
                <w:spacing w:val="-2"/>
                <w:sz w:val="20"/>
              </w:rPr>
              <w:t>procurement</w:t>
            </w:r>
          </w:p>
          <w:p>
            <w:pPr>
              <w:pStyle w:val="TableParagraph"/>
              <w:spacing w:line="210" w:lineRule="exact"/>
              <w:ind w:left="107"/>
              <w:rPr>
                <w:sz w:val="20"/>
              </w:rPr>
            </w:pPr>
            <w:r>
              <w:rPr>
                <w:spacing w:val="-4"/>
                <w:sz w:val="20"/>
              </w:rPr>
              <w:t>(24)</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ind w:left="107"/>
              <w:rPr>
                <w:b/>
                <w:sz w:val="20"/>
              </w:rPr>
            </w:pPr>
            <w:r>
              <w:rPr>
                <w:b/>
                <w:sz w:val="20"/>
              </w:rPr>
              <w:t>Incorporation</w:t>
            </w:r>
            <w:r>
              <w:rPr>
                <w:b/>
                <w:spacing w:val="-10"/>
                <w:sz w:val="20"/>
              </w:rPr>
              <w:t> </w:t>
            </w:r>
            <w:r>
              <w:rPr>
                <w:b/>
                <w:sz w:val="20"/>
              </w:rPr>
              <w:t>of</w:t>
            </w:r>
            <w:r>
              <w:rPr>
                <w:b/>
                <w:spacing w:val="-7"/>
                <w:sz w:val="20"/>
              </w:rPr>
              <w:t> </w:t>
            </w:r>
            <w:r>
              <w:rPr>
                <w:b/>
                <w:sz w:val="20"/>
              </w:rPr>
              <w:t>Sustainability</w:t>
            </w:r>
            <w:r>
              <w:rPr>
                <w:b/>
                <w:spacing w:val="-8"/>
                <w:sz w:val="20"/>
              </w:rPr>
              <w:t> </w:t>
            </w:r>
            <w:r>
              <w:rPr>
                <w:b/>
                <w:sz w:val="20"/>
              </w:rPr>
              <w:t>Clauses</w:t>
            </w:r>
            <w:r>
              <w:rPr>
                <w:b/>
                <w:spacing w:val="-9"/>
                <w:sz w:val="20"/>
              </w:rPr>
              <w:t> </w:t>
            </w:r>
            <w:r>
              <w:rPr>
                <w:b/>
                <w:sz w:val="20"/>
              </w:rPr>
              <w:t>in</w:t>
            </w:r>
            <w:r>
              <w:rPr>
                <w:b/>
                <w:spacing w:val="-9"/>
                <w:sz w:val="20"/>
              </w:rPr>
              <w:t> </w:t>
            </w:r>
            <w:r>
              <w:rPr>
                <w:b/>
                <w:sz w:val="20"/>
              </w:rPr>
              <w:t>Standard</w:t>
            </w:r>
            <w:r>
              <w:rPr>
                <w:b/>
                <w:spacing w:val="-6"/>
                <w:sz w:val="20"/>
              </w:rPr>
              <w:t> </w:t>
            </w:r>
            <w:r>
              <w:rPr>
                <w:b/>
                <w:sz w:val="20"/>
              </w:rPr>
              <w:t>Bidding</w:t>
            </w:r>
            <w:r>
              <w:rPr>
                <w:b/>
                <w:spacing w:val="-8"/>
                <w:sz w:val="20"/>
              </w:rPr>
              <w:t> </w:t>
            </w:r>
            <w:r>
              <w:rPr>
                <w:b/>
                <w:spacing w:val="-2"/>
                <w:sz w:val="20"/>
              </w:rPr>
              <w:t>Documents</w:t>
            </w:r>
          </w:p>
          <w:p>
            <w:pPr>
              <w:pStyle w:val="TableParagraph"/>
              <w:spacing w:line="210" w:lineRule="exact"/>
              <w:ind w:left="107"/>
              <w:rPr>
                <w:sz w:val="20"/>
              </w:rPr>
            </w:pPr>
            <w:r>
              <w:rPr>
                <w:spacing w:val="-4"/>
                <w:sz w:val="20"/>
              </w:rPr>
              <w:t>(26)</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ight="211"/>
              <w:rPr>
                <w:i/>
                <w:sz w:val="20"/>
              </w:rPr>
            </w:pPr>
            <w:r>
              <w:rPr>
                <w:b/>
                <w:sz w:val="20"/>
              </w:rPr>
              <w:t>Incentives</w:t>
            </w:r>
            <w:r>
              <w:rPr>
                <w:b/>
                <w:spacing w:val="-5"/>
                <w:sz w:val="20"/>
              </w:rPr>
              <w:t> </w:t>
            </w:r>
            <w:r>
              <w:rPr>
                <w:b/>
                <w:sz w:val="20"/>
              </w:rPr>
              <w:t>to</w:t>
            </w:r>
            <w:r>
              <w:rPr>
                <w:b/>
                <w:spacing w:val="-3"/>
                <w:sz w:val="20"/>
              </w:rPr>
              <w:t> </w:t>
            </w:r>
            <w:r>
              <w:rPr>
                <w:b/>
                <w:sz w:val="20"/>
              </w:rPr>
              <w:t>Include</w:t>
            </w:r>
            <w:r>
              <w:rPr>
                <w:b/>
                <w:spacing w:val="-4"/>
                <w:sz w:val="20"/>
              </w:rPr>
              <w:t> </w:t>
            </w:r>
            <w:r>
              <w:rPr>
                <w:b/>
                <w:sz w:val="20"/>
              </w:rPr>
              <w:t>Environmental</w:t>
            </w:r>
            <w:r>
              <w:rPr>
                <w:b/>
                <w:spacing w:val="-4"/>
                <w:sz w:val="20"/>
              </w:rPr>
              <w:t> </w:t>
            </w:r>
            <w:r>
              <w:rPr>
                <w:b/>
                <w:sz w:val="20"/>
              </w:rPr>
              <w:t>Considerations</w:t>
            </w:r>
            <w:r>
              <w:rPr>
                <w:b/>
                <w:spacing w:val="-5"/>
                <w:sz w:val="20"/>
              </w:rPr>
              <w:t> </w:t>
            </w:r>
            <w:r>
              <w:rPr>
                <w:b/>
                <w:sz w:val="20"/>
              </w:rPr>
              <w:t>in</w:t>
            </w:r>
            <w:r>
              <w:rPr>
                <w:b/>
                <w:spacing w:val="-5"/>
                <w:sz w:val="20"/>
              </w:rPr>
              <w:t> </w:t>
            </w:r>
            <w:r>
              <w:rPr>
                <w:b/>
                <w:sz w:val="20"/>
              </w:rPr>
              <w:t>Tenders</w:t>
            </w:r>
            <w:r>
              <w:rPr>
                <w:b/>
                <w:spacing w:val="-5"/>
                <w:sz w:val="20"/>
              </w:rPr>
              <w:t> </w:t>
            </w:r>
            <w:r>
              <w:rPr>
                <w:sz w:val="20"/>
              </w:rPr>
              <w:t>(27</w:t>
            </w:r>
            <w:r>
              <w:rPr>
                <w:spacing w:val="-3"/>
                <w:sz w:val="20"/>
              </w:rPr>
              <w:t> </w:t>
            </w:r>
            <w:r>
              <w:rPr>
                <w:sz w:val="20"/>
              </w:rPr>
              <w:t>OR</w:t>
            </w:r>
            <w:r>
              <w:rPr>
                <w:spacing w:val="-5"/>
                <w:sz w:val="20"/>
              </w:rPr>
              <w:t> </w:t>
            </w:r>
            <w:r>
              <w:rPr>
                <w:sz w:val="20"/>
              </w:rPr>
              <w:t>28 OR 29 OR 30) </w:t>
            </w:r>
            <w:r>
              <w:rPr>
                <w:i/>
                <w:sz w:val="20"/>
              </w:rPr>
              <w:t>*A partial score of 0.50 is allotted if option 29c is selected</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1379" w:hRule="atLeast"/>
        </w:trPr>
        <w:tc>
          <w:tcPr>
            <w:tcW w:w="6660" w:type="dxa"/>
          </w:tcPr>
          <w:p>
            <w:pPr>
              <w:pStyle w:val="TableParagraph"/>
              <w:ind w:left="107"/>
              <w:rPr>
                <w:b/>
                <w:sz w:val="20"/>
              </w:rPr>
            </w:pPr>
            <w:r>
              <w:rPr>
                <w:b/>
                <w:sz w:val="20"/>
              </w:rPr>
              <w:t>Mechanisms</w:t>
            </w:r>
            <w:r>
              <w:rPr>
                <w:b/>
                <w:spacing w:val="-11"/>
                <w:sz w:val="20"/>
              </w:rPr>
              <w:t> </w:t>
            </w:r>
            <w:r>
              <w:rPr>
                <w:b/>
                <w:sz w:val="20"/>
              </w:rPr>
              <w:t>to</w:t>
            </w:r>
            <w:r>
              <w:rPr>
                <w:b/>
                <w:spacing w:val="-9"/>
                <w:sz w:val="20"/>
              </w:rPr>
              <w:t> </w:t>
            </w:r>
            <w:r>
              <w:rPr>
                <w:b/>
                <w:sz w:val="20"/>
              </w:rPr>
              <w:t>Introduce</w:t>
            </w:r>
            <w:r>
              <w:rPr>
                <w:b/>
                <w:spacing w:val="-10"/>
                <w:sz w:val="20"/>
              </w:rPr>
              <w:t> </w:t>
            </w:r>
            <w:r>
              <w:rPr>
                <w:b/>
                <w:sz w:val="20"/>
              </w:rPr>
              <w:t>Gender-Responsive</w:t>
            </w:r>
            <w:r>
              <w:rPr>
                <w:b/>
                <w:spacing w:val="-10"/>
                <w:sz w:val="20"/>
              </w:rPr>
              <w:t> </w:t>
            </w:r>
            <w:r>
              <w:rPr>
                <w:b/>
                <w:sz w:val="20"/>
              </w:rPr>
              <w:t>Public</w:t>
            </w:r>
            <w:r>
              <w:rPr>
                <w:b/>
                <w:spacing w:val="-10"/>
                <w:sz w:val="20"/>
              </w:rPr>
              <w:t> </w:t>
            </w:r>
            <w:r>
              <w:rPr>
                <w:b/>
                <w:spacing w:val="-2"/>
                <w:sz w:val="20"/>
              </w:rPr>
              <w:t>Procurement</w:t>
            </w:r>
          </w:p>
          <w:p>
            <w:pPr>
              <w:pStyle w:val="TableParagraph"/>
              <w:numPr>
                <w:ilvl w:val="0"/>
                <w:numId w:val="83"/>
              </w:numPr>
              <w:tabs>
                <w:tab w:pos="380" w:val="left" w:leader="none"/>
              </w:tabs>
              <w:spacing w:line="240" w:lineRule="auto" w:before="0" w:after="0"/>
              <w:ind w:left="380" w:right="0" w:hanging="186"/>
              <w:jc w:val="left"/>
              <w:rPr>
                <w:sz w:val="20"/>
              </w:rPr>
            </w:pPr>
            <w:r>
              <w:rPr>
                <w:sz w:val="20"/>
              </w:rPr>
              <w:t>Needs</w:t>
            </w:r>
            <w:r>
              <w:rPr>
                <w:spacing w:val="-8"/>
                <w:sz w:val="20"/>
              </w:rPr>
              <w:t> </w:t>
            </w:r>
            <w:r>
              <w:rPr>
                <w:sz w:val="20"/>
              </w:rPr>
              <w:t>assessment</w:t>
            </w:r>
            <w:r>
              <w:rPr>
                <w:spacing w:val="-6"/>
                <w:sz w:val="20"/>
              </w:rPr>
              <w:t> </w:t>
            </w:r>
            <w:r>
              <w:rPr>
                <w:sz w:val="20"/>
              </w:rPr>
              <w:t>should</w:t>
            </w:r>
            <w:r>
              <w:rPr>
                <w:spacing w:val="-6"/>
                <w:sz w:val="20"/>
              </w:rPr>
              <w:t> </w:t>
            </w:r>
            <w:r>
              <w:rPr>
                <w:sz w:val="20"/>
              </w:rPr>
              <w:t>include</w:t>
            </w:r>
            <w:r>
              <w:rPr>
                <w:spacing w:val="-6"/>
                <w:sz w:val="20"/>
              </w:rPr>
              <w:t> </w:t>
            </w:r>
            <w:r>
              <w:rPr>
                <w:sz w:val="20"/>
              </w:rPr>
              <w:t>gender</w:t>
            </w:r>
            <w:r>
              <w:rPr>
                <w:spacing w:val="-6"/>
                <w:sz w:val="20"/>
              </w:rPr>
              <w:t> </w:t>
            </w:r>
            <w:r>
              <w:rPr>
                <w:sz w:val="20"/>
              </w:rPr>
              <w:t>analysis</w:t>
            </w:r>
            <w:r>
              <w:rPr>
                <w:spacing w:val="-7"/>
                <w:sz w:val="20"/>
              </w:rPr>
              <w:t> </w:t>
            </w:r>
            <w:r>
              <w:rPr>
                <w:spacing w:val="-4"/>
                <w:sz w:val="20"/>
              </w:rPr>
              <w:t>(31)</w:t>
            </w:r>
          </w:p>
          <w:p>
            <w:pPr>
              <w:pStyle w:val="TableParagraph"/>
              <w:numPr>
                <w:ilvl w:val="0"/>
                <w:numId w:val="83"/>
              </w:numPr>
              <w:tabs>
                <w:tab w:pos="380" w:val="left" w:leader="none"/>
              </w:tabs>
              <w:spacing w:line="229" w:lineRule="exact" w:before="1" w:after="0"/>
              <w:ind w:left="380" w:right="0" w:hanging="186"/>
              <w:jc w:val="left"/>
              <w:rPr>
                <w:sz w:val="20"/>
              </w:rPr>
            </w:pPr>
            <w:r>
              <w:rPr>
                <w:sz w:val="20"/>
              </w:rPr>
              <w:t>Firms</w:t>
            </w:r>
            <w:r>
              <w:rPr>
                <w:spacing w:val="-5"/>
                <w:sz w:val="20"/>
              </w:rPr>
              <w:t> </w:t>
            </w:r>
            <w:r>
              <w:rPr>
                <w:sz w:val="20"/>
              </w:rPr>
              <w:t>show</w:t>
            </w:r>
            <w:r>
              <w:rPr>
                <w:spacing w:val="-4"/>
                <w:sz w:val="20"/>
              </w:rPr>
              <w:t> </w:t>
            </w:r>
            <w:r>
              <w:rPr>
                <w:sz w:val="20"/>
              </w:rPr>
              <w:t>that</w:t>
            </w:r>
            <w:r>
              <w:rPr>
                <w:spacing w:val="-4"/>
                <w:sz w:val="20"/>
              </w:rPr>
              <w:t> </w:t>
            </w:r>
            <w:r>
              <w:rPr>
                <w:sz w:val="20"/>
              </w:rPr>
              <w:t>they</w:t>
            </w:r>
            <w:r>
              <w:rPr>
                <w:spacing w:val="-3"/>
                <w:sz w:val="20"/>
              </w:rPr>
              <w:t> </w:t>
            </w:r>
            <w:r>
              <w:rPr>
                <w:sz w:val="20"/>
              </w:rPr>
              <w:t>adhere</w:t>
            </w:r>
            <w:r>
              <w:rPr>
                <w:spacing w:val="-4"/>
                <w:sz w:val="20"/>
              </w:rPr>
              <w:t> </w:t>
            </w:r>
            <w:r>
              <w:rPr>
                <w:sz w:val="20"/>
              </w:rPr>
              <w:t>to</w:t>
            </w:r>
            <w:r>
              <w:rPr>
                <w:spacing w:val="-3"/>
                <w:sz w:val="20"/>
              </w:rPr>
              <w:t> </w:t>
            </w:r>
            <w:r>
              <w:rPr>
                <w:sz w:val="20"/>
              </w:rPr>
              <w:t>the</w:t>
            </w:r>
            <w:r>
              <w:rPr>
                <w:spacing w:val="-4"/>
                <w:sz w:val="20"/>
              </w:rPr>
              <w:t> </w:t>
            </w:r>
            <w:r>
              <w:rPr>
                <w:sz w:val="20"/>
              </w:rPr>
              <w:t>principle</w:t>
            </w:r>
            <w:r>
              <w:rPr>
                <w:spacing w:val="-4"/>
                <w:sz w:val="20"/>
              </w:rPr>
              <w:t> </w:t>
            </w:r>
            <w:r>
              <w:rPr>
                <w:sz w:val="20"/>
              </w:rPr>
              <w:t>of</w:t>
            </w:r>
            <w:r>
              <w:rPr>
                <w:spacing w:val="-6"/>
                <w:sz w:val="20"/>
              </w:rPr>
              <w:t> </w:t>
            </w:r>
            <w:r>
              <w:rPr>
                <w:sz w:val="20"/>
              </w:rPr>
              <w:t>equal</w:t>
            </w:r>
            <w:r>
              <w:rPr>
                <w:spacing w:val="-6"/>
                <w:sz w:val="20"/>
              </w:rPr>
              <w:t> </w:t>
            </w:r>
            <w:r>
              <w:rPr>
                <w:sz w:val="20"/>
              </w:rPr>
              <w:t>pay</w:t>
            </w:r>
            <w:r>
              <w:rPr>
                <w:spacing w:val="-3"/>
                <w:sz w:val="20"/>
              </w:rPr>
              <w:t> </w:t>
            </w:r>
            <w:r>
              <w:rPr>
                <w:spacing w:val="-4"/>
                <w:sz w:val="20"/>
              </w:rPr>
              <w:t>(32)</w:t>
            </w:r>
          </w:p>
          <w:p>
            <w:pPr>
              <w:pStyle w:val="TableParagraph"/>
              <w:numPr>
                <w:ilvl w:val="0"/>
                <w:numId w:val="83"/>
              </w:numPr>
              <w:tabs>
                <w:tab w:pos="379" w:val="left" w:leader="none"/>
              </w:tabs>
              <w:spacing w:line="229" w:lineRule="exact" w:before="0" w:after="0"/>
              <w:ind w:left="379" w:right="0" w:hanging="186"/>
              <w:jc w:val="left"/>
              <w:rPr>
                <w:sz w:val="20"/>
              </w:rPr>
            </w:pPr>
            <w:r>
              <w:rPr>
                <w:sz w:val="20"/>
              </w:rPr>
              <w:t>Firms</w:t>
            </w:r>
            <w:r>
              <w:rPr>
                <w:spacing w:val="-8"/>
                <w:sz w:val="20"/>
              </w:rPr>
              <w:t> </w:t>
            </w:r>
            <w:r>
              <w:rPr>
                <w:sz w:val="20"/>
              </w:rPr>
              <w:t>show</w:t>
            </w:r>
            <w:r>
              <w:rPr>
                <w:spacing w:val="-6"/>
                <w:sz w:val="20"/>
              </w:rPr>
              <w:t> </w:t>
            </w:r>
            <w:r>
              <w:rPr>
                <w:sz w:val="20"/>
              </w:rPr>
              <w:t>that</w:t>
            </w:r>
            <w:r>
              <w:rPr>
                <w:spacing w:val="-7"/>
                <w:sz w:val="20"/>
              </w:rPr>
              <w:t> </w:t>
            </w:r>
            <w:r>
              <w:rPr>
                <w:sz w:val="20"/>
              </w:rPr>
              <w:t>they</w:t>
            </w:r>
            <w:r>
              <w:rPr>
                <w:spacing w:val="-5"/>
                <w:sz w:val="20"/>
              </w:rPr>
              <w:t> </w:t>
            </w:r>
            <w:r>
              <w:rPr>
                <w:sz w:val="20"/>
              </w:rPr>
              <w:t>adhere</w:t>
            </w:r>
            <w:r>
              <w:rPr>
                <w:spacing w:val="-7"/>
                <w:sz w:val="20"/>
              </w:rPr>
              <w:t> </w:t>
            </w:r>
            <w:r>
              <w:rPr>
                <w:sz w:val="20"/>
              </w:rPr>
              <w:t>to</w:t>
            </w:r>
            <w:r>
              <w:rPr>
                <w:spacing w:val="-5"/>
                <w:sz w:val="20"/>
              </w:rPr>
              <w:t> </w:t>
            </w:r>
            <w:r>
              <w:rPr>
                <w:sz w:val="20"/>
              </w:rPr>
              <w:t>gender</w:t>
            </w:r>
            <w:r>
              <w:rPr>
                <w:spacing w:val="-6"/>
                <w:sz w:val="20"/>
              </w:rPr>
              <w:t> </w:t>
            </w:r>
            <w:r>
              <w:rPr>
                <w:sz w:val="20"/>
              </w:rPr>
              <w:t>non-discrimination</w:t>
            </w:r>
            <w:r>
              <w:rPr>
                <w:spacing w:val="-5"/>
                <w:sz w:val="20"/>
              </w:rPr>
              <w:t> </w:t>
            </w:r>
            <w:r>
              <w:rPr>
                <w:spacing w:val="-4"/>
                <w:sz w:val="20"/>
              </w:rPr>
              <w:t>(33)</w:t>
            </w:r>
          </w:p>
          <w:p>
            <w:pPr>
              <w:pStyle w:val="TableParagraph"/>
              <w:numPr>
                <w:ilvl w:val="0"/>
                <w:numId w:val="83"/>
              </w:numPr>
              <w:tabs>
                <w:tab w:pos="379" w:val="left" w:leader="none"/>
              </w:tabs>
              <w:spacing w:line="240" w:lineRule="auto" w:before="0" w:after="0"/>
              <w:ind w:left="379" w:right="0" w:hanging="186"/>
              <w:jc w:val="left"/>
              <w:rPr>
                <w:sz w:val="20"/>
              </w:rPr>
            </w:pPr>
            <w:r>
              <w:rPr>
                <w:sz w:val="20"/>
              </w:rPr>
              <w:t>Exclusion</w:t>
            </w:r>
            <w:r>
              <w:rPr>
                <w:spacing w:val="-5"/>
                <w:sz w:val="20"/>
              </w:rPr>
              <w:t> </w:t>
            </w:r>
            <w:r>
              <w:rPr>
                <w:sz w:val="20"/>
              </w:rPr>
              <w:t>grounds</w:t>
            </w:r>
            <w:r>
              <w:rPr>
                <w:spacing w:val="-7"/>
                <w:sz w:val="20"/>
              </w:rPr>
              <w:t> </w:t>
            </w:r>
            <w:r>
              <w:rPr>
                <w:sz w:val="20"/>
              </w:rPr>
              <w:t>for</w:t>
            </w:r>
            <w:r>
              <w:rPr>
                <w:spacing w:val="-5"/>
                <w:sz w:val="20"/>
              </w:rPr>
              <w:t> </w:t>
            </w:r>
            <w:r>
              <w:rPr>
                <w:sz w:val="20"/>
              </w:rPr>
              <w:t>infringement</w:t>
            </w:r>
            <w:r>
              <w:rPr>
                <w:spacing w:val="-6"/>
                <w:sz w:val="20"/>
              </w:rPr>
              <w:t> </w:t>
            </w:r>
            <w:r>
              <w:rPr>
                <w:sz w:val="20"/>
              </w:rPr>
              <w:t>of</w:t>
            </w:r>
            <w:r>
              <w:rPr>
                <w:spacing w:val="-7"/>
                <w:sz w:val="20"/>
              </w:rPr>
              <w:t> </w:t>
            </w:r>
            <w:r>
              <w:rPr>
                <w:sz w:val="20"/>
              </w:rPr>
              <w:t>gender</w:t>
            </w:r>
            <w:r>
              <w:rPr>
                <w:spacing w:val="-5"/>
                <w:sz w:val="20"/>
              </w:rPr>
              <w:t> </w:t>
            </w:r>
            <w:r>
              <w:rPr>
                <w:sz w:val="20"/>
              </w:rPr>
              <w:t>rules</w:t>
            </w:r>
            <w:r>
              <w:rPr>
                <w:spacing w:val="-7"/>
                <w:sz w:val="20"/>
              </w:rPr>
              <w:t> </w:t>
            </w:r>
            <w:r>
              <w:rPr>
                <w:spacing w:val="-4"/>
                <w:sz w:val="20"/>
              </w:rPr>
              <w:t>(34)</w:t>
            </w:r>
          </w:p>
          <w:p>
            <w:pPr>
              <w:pStyle w:val="TableParagraph"/>
              <w:numPr>
                <w:ilvl w:val="0"/>
                <w:numId w:val="83"/>
              </w:numPr>
              <w:tabs>
                <w:tab w:pos="380" w:val="left" w:leader="none"/>
              </w:tabs>
              <w:spacing w:line="210" w:lineRule="exact" w:before="1" w:after="0"/>
              <w:ind w:left="380" w:right="0" w:hanging="186"/>
              <w:jc w:val="left"/>
              <w:rPr>
                <w:sz w:val="20"/>
              </w:rPr>
            </w:pPr>
            <w:r>
              <w:rPr>
                <w:sz w:val="20"/>
              </w:rPr>
              <w:t>Award</w:t>
            </w:r>
            <w:r>
              <w:rPr>
                <w:spacing w:val="-6"/>
                <w:sz w:val="20"/>
              </w:rPr>
              <w:t> </w:t>
            </w:r>
            <w:r>
              <w:rPr>
                <w:sz w:val="20"/>
              </w:rPr>
              <w:t>criteria</w:t>
            </w:r>
            <w:r>
              <w:rPr>
                <w:spacing w:val="-7"/>
                <w:sz w:val="20"/>
              </w:rPr>
              <w:t> </w:t>
            </w:r>
            <w:r>
              <w:rPr>
                <w:sz w:val="20"/>
              </w:rPr>
              <w:t>with</w:t>
            </w:r>
            <w:r>
              <w:rPr>
                <w:spacing w:val="-6"/>
                <w:sz w:val="20"/>
              </w:rPr>
              <w:t> </w:t>
            </w:r>
            <w:r>
              <w:rPr>
                <w:sz w:val="20"/>
              </w:rPr>
              <w:t>gender</w:t>
            </w:r>
            <w:r>
              <w:rPr>
                <w:spacing w:val="-6"/>
                <w:sz w:val="20"/>
              </w:rPr>
              <w:t> </w:t>
            </w:r>
            <w:r>
              <w:rPr>
                <w:sz w:val="20"/>
              </w:rPr>
              <w:t>dimension</w:t>
            </w:r>
            <w:r>
              <w:rPr>
                <w:spacing w:val="-6"/>
                <w:sz w:val="20"/>
              </w:rPr>
              <w:t> </w:t>
            </w:r>
            <w:r>
              <w:rPr>
                <w:spacing w:val="-4"/>
                <w:sz w:val="20"/>
              </w:rPr>
              <w:t>(35)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0.2</w:t>
            </w:r>
          </w:p>
          <w:p>
            <w:pPr>
              <w:pStyle w:val="TableParagraph"/>
              <w:spacing w:line="229" w:lineRule="exact" w:before="1"/>
              <w:ind w:right="94"/>
              <w:jc w:val="right"/>
              <w:rPr>
                <w:sz w:val="20"/>
              </w:rPr>
            </w:pPr>
            <w:r>
              <w:rPr>
                <w:spacing w:val="-5"/>
                <w:sz w:val="20"/>
              </w:rPr>
              <w:t>0.2</w:t>
            </w:r>
          </w:p>
          <w:p>
            <w:pPr>
              <w:pStyle w:val="TableParagraph"/>
              <w:spacing w:line="229" w:lineRule="exact"/>
              <w:ind w:right="94"/>
              <w:jc w:val="right"/>
              <w:rPr>
                <w:sz w:val="20"/>
              </w:rPr>
            </w:pPr>
            <w:r>
              <w:rPr>
                <w:spacing w:val="-5"/>
                <w:sz w:val="20"/>
              </w:rPr>
              <w:t>0.2</w:t>
            </w:r>
          </w:p>
          <w:p>
            <w:pPr>
              <w:pStyle w:val="TableParagraph"/>
              <w:ind w:right="94"/>
              <w:jc w:val="right"/>
              <w:rPr>
                <w:sz w:val="20"/>
              </w:rPr>
            </w:pPr>
            <w:r>
              <w:rPr>
                <w:spacing w:val="-5"/>
                <w:sz w:val="20"/>
              </w:rPr>
              <w:t>0.2</w:t>
            </w:r>
          </w:p>
          <w:p>
            <w:pPr>
              <w:pStyle w:val="TableParagraph"/>
              <w:spacing w:line="210" w:lineRule="exact" w:before="1"/>
              <w:ind w:right="94"/>
              <w:jc w:val="right"/>
              <w:rPr>
                <w:sz w:val="20"/>
              </w:rPr>
            </w:pPr>
            <w:r>
              <w:rPr>
                <w:spacing w:val="-5"/>
                <w:sz w:val="20"/>
              </w:rPr>
              <w:t>0.2</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0.2</w:t>
            </w:r>
          </w:p>
          <w:p>
            <w:pPr>
              <w:pStyle w:val="TableParagraph"/>
              <w:spacing w:line="229" w:lineRule="exact" w:before="1"/>
              <w:ind w:right="94"/>
              <w:jc w:val="right"/>
              <w:rPr>
                <w:sz w:val="20"/>
              </w:rPr>
            </w:pPr>
            <w:r>
              <w:rPr>
                <w:spacing w:val="-5"/>
                <w:sz w:val="20"/>
              </w:rPr>
              <w:t>0.2</w:t>
            </w:r>
          </w:p>
          <w:p>
            <w:pPr>
              <w:pStyle w:val="TableParagraph"/>
              <w:spacing w:line="229" w:lineRule="exact"/>
              <w:ind w:right="94"/>
              <w:jc w:val="right"/>
              <w:rPr>
                <w:sz w:val="20"/>
              </w:rPr>
            </w:pPr>
            <w:r>
              <w:rPr>
                <w:spacing w:val="-5"/>
                <w:sz w:val="20"/>
              </w:rPr>
              <w:t>0.2</w:t>
            </w:r>
          </w:p>
          <w:p>
            <w:pPr>
              <w:pStyle w:val="TableParagraph"/>
              <w:ind w:right="94"/>
              <w:jc w:val="right"/>
              <w:rPr>
                <w:sz w:val="20"/>
              </w:rPr>
            </w:pPr>
            <w:r>
              <w:rPr>
                <w:spacing w:val="-5"/>
                <w:sz w:val="20"/>
              </w:rPr>
              <w:t>0.2</w:t>
            </w:r>
          </w:p>
          <w:p>
            <w:pPr>
              <w:pStyle w:val="TableParagraph"/>
              <w:spacing w:line="210" w:lineRule="exact" w:before="1"/>
              <w:ind w:right="94"/>
              <w:jc w:val="right"/>
              <w:rPr>
                <w:sz w:val="20"/>
              </w:rPr>
            </w:pPr>
            <w:r>
              <w:rPr>
                <w:spacing w:val="-5"/>
                <w:sz w:val="20"/>
              </w:rPr>
              <w:t>0.2</w:t>
            </w:r>
          </w:p>
        </w:tc>
        <w:tc>
          <w:tcPr>
            <w:tcW w:w="900" w:type="dxa"/>
          </w:tcPr>
          <w:p>
            <w:pPr>
              <w:pStyle w:val="TableParagraph"/>
              <w:ind w:right="97"/>
              <w:jc w:val="right"/>
              <w:rPr>
                <w:b/>
                <w:sz w:val="20"/>
              </w:rPr>
            </w:pPr>
            <w:r>
              <w:rPr>
                <w:b/>
                <w:spacing w:val="-10"/>
                <w:sz w:val="20"/>
              </w:rPr>
              <w:t>2</w:t>
            </w:r>
          </w:p>
          <w:p>
            <w:pPr>
              <w:pStyle w:val="TableParagraph"/>
              <w:ind w:right="94"/>
              <w:jc w:val="right"/>
              <w:rPr>
                <w:sz w:val="20"/>
              </w:rPr>
            </w:pPr>
            <w:r>
              <w:rPr>
                <w:spacing w:val="-5"/>
                <w:sz w:val="20"/>
              </w:rPr>
              <w:t>0.4</w:t>
            </w:r>
          </w:p>
          <w:p>
            <w:pPr>
              <w:pStyle w:val="TableParagraph"/>
              <w:spacing w:line="229" w:lineRule="exact" w:before="1"/>
              <w:ind w:right="94"/>
              <w:jc w:val="right"/>
              <w:rPr>
                <w:sz w:val="20"/>
              </w:rPr>
            </w:pPr>
            <w:r>
              <w:rPr>
                <w:spacing w:val="-5"/>
                <w:sz w:val="20"/>
              </w:rPr>
              <w:t>0.4</w:t>
            </w:r>
          </w:p>
          <w:p>
            <w:pPr>
              <w:pStyle w:val="TableParagraph"/>
              <w:spacing w:line="229" w:lineRule="exact"/>
              <w:ind w:right="94"/>
              <w:jc w:val="right"/>
              <w:rPr>
                <w:sz w:val="20"/>
              </w:rPr>
            </w:pPr>
            <w:r>
              <w:rPr>
                <w:spacing w:val="-5"/>
                <w:sz w:val="20"/>
              </w:rPr>
              <w:t>0.4</w:t>
            </w:r>
          </w:p>
          <w:p>
            <w:pPr>
              <w:pStyle w:val="TableParagraph"/>
              <w:ind w:right="94"/>
              <w:jc w:val="right"/>
              <w:rPr>
                <w:sz w:val="20"/>
              </w:rPr>
            </w:pPr>
            <w:r>
              <w:rPr>
                <w:spacing w:val="-5"/>
                <w:sz w:val="20"/>
              </w:rPr>
              <w:t>0.4</w:t>
            </w:r>
          </w:p>
          <w:p>
            <w:pPr>
              <w:pStyle w:val="TableParagraph"/>
              <w:spacing w:line="210" w:lineRule="exact" w:before="1"/>
              <w:ind w:right="94"/>
              <w:jc w:val="right"/>
              <w:rPr>
                <w:sz w:val="20"/>
              </w:rPr>
            </w:pPr>
            <w:r>
              <w:rPr>
                <w:spacing w:val="-5"/>
                <w:sz w:val="20"/>
              </w:rPr>
              <w:t>0.4</w:t>
            </w:r>
          </w:p>
        </w:tc>
      </w:tr>
      <w:tr>
        <w:trPr>
          <w:trHeight w:val="287" w:hRule="atLeast"/>
        </w:trPr>
        <w:tc>
          <w:tcPr>
            <w:tcW w:w="6660" w:type="dxa"/>
          </w:tcPr>
          <w:p>
            <w:pPr>
              <w:pStyle w:val="TableParagraph"/>
              <w:ind w:left="107"/>
              <w:rPr>
                <w:sz w:val="20"/>
              </w:rPr>
            </w:pPr>
            <w:r>
              <w:rPr>
                <w:b/>
                <w:sz w:val="20"/>
              </w:rPr>
              <w:t>Market-Based</w:t>
            </w:r>
            <w:r>
              <w:rPr>
                <w:b/>
                <w:spacing w:val="-5"/>
                <w:sz w:val="20"/>
              </w:rPr>
              <w:t> </w:t>
            </w:r>
            <w:r>
              <w:rPr>
                <w:b/>
                <w:sz w:val="20"/>
              </w:rPr>
              <w:t>Tools</w:t>
            </w:r>
            <w:r>
              <w:rPr>
                <w:b/>
                <w:spacing w:val="-6"/>
                <w:sz w:val="20"/>
              </w:rPr>
              <w:t> </w:t>
            </w:r>
            <w:r>
              <w:rPr>
                <w:b/>
                <w:sz w:val="20"/>
              </w:rPr>
              <w:t>to</w:t>
            </w:r>
            <w:r>
              <w:rPr>
                <w:b/>
                <w:spacing w:val="-4"/>
                <w:sz w:val="20"/>
              </w:rPr>
              <w:t> </w:t>
            </w:r>
            <w:r>
              <w:rPr>
                <w:b/>
                <w:sz w:val="20"/>
              </w:rPr>
              <w:t>Estimate</w:t>
            </w:r>
            <w:r>
              <w:rPr>
                <w:b/>
                <w:spacing w:val="-4"/>
                <w:sz w:val="20"/>
              </w:rPr>
              <w:t> </w:t>
            </w:r>
            <w:r>
              <w:rPr>
                <w:b/>
                <w:sz w:val="20"/>
              </w:rPr>
              <w:t>Contract</w:t>
            </w:r>
            <w:r>
              <w:rPr>
                <w:b/>
                <w:spacing w:val="-4"/>
                <w:sz w:val="20"/>
              </w:rPr>
              <w:t> </w:t>
            </w:r>
            <w:r>
              <w:rPr>
                <w:b/>
                <w:sz w:val="20"/>
              </w:rPr>
              <w:t>Value</w:t>
            </w:r>
            <w:r>
              <w:rPr>
                <w:b/>
                <w:spacing w:val="-5"/>
                <w:sz w:val="20"/>
              </w:rPr>
              <w:t> </w:t>
            </w:r>
            <w:r>
              <w:rPr>
                <w:sz w:val="20"/>
              </w:rPr>
              <w:t>(36</w:t>
            </w:r>
            <w:r>
              <w:rPr>
                <w:spacing w:val="-4"/>
                <w:sz w:val="20"/>
              </w:rPr>
              <w:t> </w:t>
            </w:r>
            <w:r>
              <w:rPr>
                <w:sz w:val="20"/>
              </w:rPr>
              <w:t>OR</w:t>
            </w:r>
            <w:r>
              <w:rPr>
                <w:spacing w:val="-5"/>
                <w:sz w:val="20"/>
              </w:rPr>
              <w:t> </w:t>
            </w:r>
            <w:r>
              <w:rPr>
                <w:sz w:val="20"/>
              </w:rPr>
              <w:t>37</w:t>
            </w:r>
            <w:r>
              <w:rPr>
                <w:spacing w:val="-4"/>
                <w:sz w:val="20"/>
              </w:rPr>
              <w:t> </w:t>
            </w:r>
            <w:r>
              <w:rPr>
                <w:sz w:val="20"/>
              </w:rPr>
              <w:t>OR</w:t>
            </w:r>
            <w:r>
              <w:rPr>
                <w:spacing w:val="-5"/>
                <w:sz w:val="20"/>
              </w:rPr>
              <w:t> 38)</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bl>
    <w:p>
      <w:pPr>
        <w:pStyle w:val="TableParagraph"/>
        <w:spacing w:after="0"/>
        <w:jc w:val="right"/>
        <w:rPr>
          <w:b/>
          <w:sz w:val="20"/>
        </w:rPr>
        <w:sectPr>
          <w:pgSz w:w="12240" w:h="15840"/>
          <w:pgMar w:header="0" w:footer="522" w:top="1360" w:bottom="1144"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900"/>
        <w:gridCol w:w="900"/>
        <w:gridCol w:w="900"/>
      </w:tblGrid>
      <w:tr>
        <w:trPr>
          <w:trHeight w:val="918" w:hRule="atLeast"/>
        </w:trPr>
        <w:tc>
          <w:tcPr>
            <w:tcW w:w="6660" w:type="dxa"/>
          </w:tcPr>
          <w:p>
            <w:pPr>
              <w:pStyle w:val="TableParagraph"/>
              <w:ind w:left="107" w:right="211"/>
              <w:rPr>
                <w:b/>
                <w:sz w:val="20"/>
              </w:rPr>
            </w:pPr>
            <w:r>
              <w:rPr>
                <w:b/>
                <w:sz w:val="20"/>
              </w:rPr>
              <w:t>Total</w:t>
            </w:r>
            <w:r>
              <w:rPr>
                <w:b/>
                <w:spacing w:val="-4"/>
                <w:sz w:val="20"/>
              </w:rPr>
              <w:t> </w:t>
            </w:r>
            <w:r>
              <w:rPr>
                <w:b/>
                <w:sz w:val="20"/>
              </w:rPr>
              <w:t>Cost</w:t>
            </w:r>
            <w:r>
              <w:rPr>
                <w:b/>
                <w:spacing w:val="-3"/>
                <w:sz w:val="20"/>
              </w:rPr>
              <w:t> </w:t>
            </w:r>
            <w:r>
              <w:rPr>
                <w:b/>
                <w:sz w:val="20"/>
              </w:rPr>
              <w:t>of</w:t>
            </w:r>
            <w:r>
              <w:rPr>
                <w:b/>
                <w:spacing w:val="-3"/>
                <w:sz w:val="20"/>
              </w:rPr>
              <w:t> </w:t>
            </w:r>
            <w:r>
              <w:rPr>
                <w:b/>
                <w:sz w:val="20"/>
              </w:rPr>
              <w:t>Ownership</w:t>
            </w:r>
            <w:r>
              <w:rPr>
                <w:b/>
                <w:spacing w:val="-5"/>
                <w:sz w:val="20"/>
              </w:rPr>
              <w:t> </w:t>
            </w:r>
            <w:r>
              <w:rPr>
                <w:b/>
                <w:sz w:val="20"/>
              </w:rPr>
              <w:t>and</w:t>
            </w:r>
            <w:r>
              <w:rPr>
                <w:b/>
                <w:spacing w:val="-5"/>
                <w:sz w:val="20"/>
              </w:rPr>
              <w:t> </w:t>
            </w:r>
            <w:r>
              <w:rPr>
                <w:b/>
                <w:sz w:val="20"/>
              </w:rPr>
              <w:t>Life</w:t>
            </w:r>
            <w:r>
              <w:rPr>
                <w:b/>
                <w:spacing w:val="-4"/>
                <w:sz w:val="20"/>
              </w:rPr>
              <w:t> </w:t>
            </w:r>
            <w:r>
              <w:rPr>
                <w:b/>
                <w:sz w:val="20"/>
              </w:rPr>
              <w:t>Cycle</w:t>
            </w:r>
            <w:r>
              <w:rPr>
                <w:b/>
                <w:spacing w:val="-4"/>
                <w:sz w:val="20"/>
              </w:rPr>
              <w:t> </w:t>
            </w:r>
            <w:r>
              <w:rPr>
                <w:b/>
                <w:sz w:val="20"/>
              </w:rPr>
              <w:t>Cost</w:t>
            </w:r>
            <w:r>
              <w:rPr>
                <w:b/>
                <w:spacing w:val="-3"/>
                <w:sz w:val="20"/>
              </w:rPr>
              <w:t> </w:t>
            </w:r>
            <w:r>
              <w:rPr>
                <w:b/>
                <w:sz w:val="20"/>
              </w:rPr>
              <w:t>Considerations</w:t>
            </w:r>
            <w:r>
              <w:rPr>
                <w:b/>
                <w:spacing w:val="-5"/>
                <w:sz w:val="20"/>
              </w:rPr>
              <w:t> </w:t>
            </w:r>
            <w:r>
              <w:rPr>
                <w:b/>
                <w:sz w:val="20"/>
              </w:rPr>
              <w:t>are</w:t>
            </w:r>
            <w:r>
              <w:rPr>
                <w:b/>
                <w:spacing w:val="-4"/>
                <w:sz w:val="20"/>
              </w:rPr>
              <w:t> </w:t>
            </w:r>
            <w:r>
              <w:rPr>
                <w:b/>
                <w:sz w:val="20"/>
              </w:rPr>
              <w:t>used</w:t>
            </w:r>
            <w:r>
              <w:rPr>
                <w:b/>
                <w:spacing w:val="-5"/>
                <w:sz w:val="20"/>
              </w:rPr>
              <w:t> </w:t>
            </w:r>
            <w:r>
              <w:rPr>
                <w:b/>
                <w:sz w:val="20"/>
              </w:rPr>
              <w:t>in Bid Evaluation</w:t>
            </w:r>
          </w:p>
          <w:p>
            <w:pPr>
              <w:pStyle w:val="TableParagraph"/>
              <w:numPr>
                <w:ilvl w:val="0"/>
                <w:numId w:val="84"/>
              </w:numPr>
              <w:tabs>
                <w:tab w:pos="380" w:val="left" w:leader="none"/>
              </w:tabs>
              <w:spacing w:line="229" w:lineRule="exact" w:before="1" w:after="0"/>
              <w:ind w:left="380" w:right="0" w:hanging="186"/>
              <w:jc w:val="left"/>
              <w:rPr>
                <w:sz w:val="20"/>
              </w:rPr>
            </w:pPr>
            <w:r>
              <w:rPr>
                <w:sz w:val="20"/>
              </w:rPr>
              <w:t>Total</w:t>
            </w:r>
            <w:r>
              <w:rPr>
                <w:spacing w:val="-5"/>
                <w:sz w:val="20"/>
              </w:rPr>
              <w:t> </w:t>
            </w:r>
            <w:r>
              <w:rPr>
                <w:sz w:val="20"/>
              </w:rPr>
              <w:t>cost</w:t>
            </w:r>
            <w:r>
              <w:rPr>
                <w:spacing w:val="-5"/>
                <w:sz w:val="20"/>
              </w:rPr>
              <w:t> </w:t>
            </w:r>
            <w:r>
              <w:rPr>
                <w:sz w:val="20"/>
              </w:rPr>
              <w:t>of</w:t>
            </w:r>
            <w:r>
              <w:rPr>
                <w:spacing w:val="-3"/>
                <w:sz w:val="20"/>
              </w:rPr>
              <w:t> </w:t>
            </w:r>
            <w:r>
              <w:rPr>
                <w:sz w:val="20"/>
              </w:rPr>
              <w:t>ownership</w:t>
            </w:r>
            <w:r>
              <w:rPr>
                <w:spacing w:val="-4"/>
                <w:sz w:val="20"/>
              </w:rPr>
              <w:t> (39)</w:t>
            </w:r>
          </w:p>
          <w:p>
            <w:pPr>
              <w:pStyle w:val="TableParagraph"/>
              <w:numPr>
                <w:ilvl w:val="0"/>
                <w:numId w:val="84"/>
              </w:numPr>
              <w:tabs>
                <w:tab w:pos="380" w:val="left" w:leader="none"/>
              </w:tabs>
              <w:spacing w:line="209" w:lineRule="exact" w:before="0" w:after="0"/>
              <w:ind w:left="380" w:right="0" w:hanging="186"/>
              <w:jc w:val="left"/>
              <w:rPr>
                <w:sz w:val="20"/>
              </w:rPr>
            </w:pPr>
            <w:r>
              <w:rPr>
                <w:sz w:val="20"/>
              </w:rPr>
              <w:t>Life</w:t>
            </w:r>
            <w:r>
              <w:rPr>
                <w:spacing w:val="-6"/>
                <w:sz w:val="20"/>
              </w:rPr>
              <w:t> </w:t>
            </w:r>
            <w:r>
              <w:rPr>
                <w:sz w:val="20"/>
              </w:rPr>
              <w:t>cycle</w:t>
            </w:r>
            <w:r>
              <w:rPr>
                <w:spacing w:val="-5"/>
                <w:sz w:val="20"/>
              </w:rPr>
              <w:t> </w:t>
            </w:r>
            <w:r>
              <w:rPr>
                <w:sz w:val="20"/>
              </w:rPr>
              <w:t>costing</w:t>
            </w:r>
            <w:r>
              <w:rPr>
                <w:spacing w:val="-4"/>
                <w:sz w:val="20"/>
              </w:rPr>
              <w:t> (40)</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2</w:t>
            </w:r>
          </w:p>
          <w:p>
            <w:pPr>
              <w:pStyle w:val="TableParagraph"/>
              <w:ind w:right="97"/>
              <w:jc w:val="right"/>
              <w:rPr>
                <w:sz w:val="20"/>
              </w:rPr>
            </w:pPr>
            <w:r>
              <w:rPr>
                <w:spacing w:val="-10"/>
                <w:sz w:val="20"/>
              </w:rPr>
              <w:t>1</w:t>
            </w:r>
          </w:p>
          <w:p>
            <w:pPr>
              <w:pStyle w:val="TableParagraph"/>
              <w:spacing w:before="1"/>
              <w:ind w:right="97"/>
              <w:jc w:val="right"/>
              <w:rPr>
                <w:sz w:val="20"/>
              </w:rPr>
            </w:pPr>
            <w:r>
              <w:rPr>
                <w:spacing w:val="-10"/>
                <w:sz w:val="20"/>
              </w:rPr>
              <w:t>1</w:t>
            </w:r>
          </w:p>
        </w:tc>
      </w:tr>
      <w:tr>
        <w:trPr>
          <w:trHeight w:val="460" w:hRule="atLeast"/>
        </w:trPr>
        <w:tc>
          <w:tcPr>
            <w:tcW w:w="6660" w:type="dxa"/>
          </w:tcPr>
          <w:p>
            <w:pPr>
              <w:pStyle w:val="TableParagraph"/>
              <w:spacing w:line="230" w:lineRule="atLeast"/>
              <w:ind w:left="107"/>
              <w:rPr>
                <w:sz w:val="20"/>
              </w:rPr>
            </w:pPr>
            <w:r>
              <w:rPr>
                <w:b/>
                <w:sz w:val="20"/>
              </w:rPr>
              <w:t>Most</w:t>
            </w:r>
            <w:r>
              <w:rPr>
                <w:b/>
                <w:spacing w:val="-4"/>
                <w:sz w:val="20"/>
              </w:rPr>
              <w:t> </w:t>
            </w:r>
            <w:r>
              <w:rPr>
                <w:b/>
                <w:sz w:val="20"/>
              </w:rPr>
              <w:t>Economically</w:t>
            </w:r>
            <w:r>
              <w:rPr>
                <w:b/>
                <w:spacing w:val="-4"/>
                <w:sz w:val="20"/>
              </w:rPr>
              <w:t> </w:t>
            </w:r>
            <w:r>
              <w:rPr>
                <w:b/>
                <w:sz w:val="20"/>
              </w:rPr>
              <w:t>Advantageous</w:t>
            </w:r>
            <w:r>
              <w:rPr>
                <w:b/>
                <w:spacing w:val="-6"/>
                <w:sz w:val="20"/>
              </w:rPr>
              <w:t> </w:t>
            </w:r>
            <w:r>
              <w:rPr>
                <w:b/>
                <w:sz w:val="20"/>
              </w:rPr>
              <w:t>Tender</w:t>
            </w:r>
            <w:r>
              <w:rPr>
                <w:b/>
                <w:spacing w:val="-5"/>
                <w:sz w:val="20"/>
              </w:rPr>
              <w:t> </w:t>
            </w:r>
            <w:r>
              <w:rPr>
                <w:b/>
                <w:sz w:val="20"/>
              </w:rPr>
              <w:t>Considerations</w:t>
            </w:r>
            <w:r>
              <w:rPr>
                <w:b/>
                <w:spacing w:val="-6"/>
                <w:sz w:val="20"/>
              </w:rPr>
              <w:t> </w:t>
            </w:r>
            <w:r>
              <w:rPr>
                <w:b/>
                <w:sz w:val="20"/>
              </w:rPr>
              <w:t>are</w:t>
            </w:r>
            <w:r>
              <w:rPr>
                <w:b/>
                <w:spacing w:val="-5"/>
                <w:sz w:val="20"/>
              </w:rPr>
              <w:t> </w:t>
            </w:r>
            <w:r>
              <w:rPr>
                <w:b/>
                <w:sz w:val="20"/>
              </w:rPr>
              <w:t>Used</w:t>
            </w:r>
            <w:r>
              <w:rPr>
                <w:b/>
                <w:spacing w:val="-5"/>
                <w:sz w:val="20"/>
              </w:rPr>
              <w:t> </w:t>
            </w:r>
            <w:r>
              <w:rPr>
                <w:b/>
                <w:sz w:val="20"/>
              </w:rPr>
              <w:t>in</w:t>
            </w:r>
            <w:r>
              <w:rPr>
                <w:b/>
                <w:spacing w:val="-5"/>
                <w:sz w:val="20"/>
              </w:rPr>
              <w:t> </w:t>
            </w:r>
            <w:r>
              <w:rPr>
                <w:b/>
                <w:sz w:val="20"/>
              </w:rPr>
              <w:t>Bid Evaluation </w:t>
            </w:r>
            <w:r>
              <w:rPr>
                <w:sz w:val="20"/>
              </w:rPr>
              <w:t>(41)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282" w:hRule="atLeast"/>
        </w:trPr>
        <w:tc>
          <w:tcPr>
            <w:tcW w:w="666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7"/>
              <w:jc w:val="right"/>
              <w:rPr>
                <w:b/>
                <w:sz w:val="20"/>
              </w:rPr>
            </w:pPr>
            <w:r>
              <w:rPr>
                <w:b/>
                <w:spacing w:val="-10"/>
                <w:sz w:val="20"/>
              </w:rPr>
              <w:t>8</w:t>
            </w:r>
          </w:p>
        </w:tc>
        <w:tc>
          <w:tcPr>
            <w:tcW w:w="900" w:type="dxa"/>
            <w:shd w:val="clear" w:color="auto" w:fill="FFC000"/>
          </w:tcPr>
          <w:p>
            <w:pPr>
              <w:pStyle w:val="TableParagraph"/>
              <w:spacing w:before="26"/>
              <w:ind w:right="97"/>
              <w:jc w:val="right"/>
              <w:rPr>
                <w:b/>
                <w:sz w:val="20"/>
              </w:rPr>
            </w:pPr>
            <w:r>
              <w:rPr>
                <w:b/>
                <w:spacing w:val="-10"/>
                <w:sz w:val="20"/>
              </w:rPr>
              <w:t>8</w:t>
            </w:r>
          </w:p>
        </w:tc>
        <w:tc>
          <w:tcPr>
            <w:tcW w:w="900" w:type="dxa"/>
            <w:shd w:val="clear" w:color="auto" w:fill="FFC000"/>
          </w:tcPr>
          <w:p>
            <w:pPr>
              <w:pStyle w:val="TableParagraph"/>
              <w:spacing w:before="26"/>
              <w:ind w:right="93"/>
              <w:jc w:val="right"/>
              <w:rPr>
                <w:b/>
                <w:sz w:val="20"/>
              </w:rPr>
            </w:pPr>
            <w:r>
              <w:rPr>
                <w:b/>
                <w:spacing w:val="-5"/>
                <w:sz w:val="20"/>
              </w:rPr>
              <w:t>16</w:t>
            </w:r>
          </w:p>
        </w:tc>
      </w:tr>
      <w:tr>
        <w:trPr>
          <w:trHeight w:val="433" w:hRule="atLeast"/>
        </w:trPr>
        <w:tc>
          <w:tcPr>
            <w:tcW w:w="9360" w:type="dxa"/>
            <w:gridSpan w:val="4"/>
            <w:shd w:val="clear" w:color="auto" w:fill="E7EBF5"/>
          </w:tcPr>
          <w:p>
            <w:pPr>
              <w:pStyle w:val="TableParagraph"/>
              <w:tabs>
                <w:tab w:pos="1518" w:val="left" w:leader="none"/>
              </w:tabs>
              <w:spacing w:before="101"/>
              <w:ind w:left="669"/>
              <w:rPr>
                <w:b/>
                <w:sz w:val="20"/>
              </w:rPr>
            </w:pPr>
            <w:r>
              <w:rPr>
                <w:b/>
                <w:spacing w:val="-2"/>
                <w:sz w:val="20"/>
              </w:rPr>
              <w:t>1.3.3</w:t>
            </w:r>
            <w:r>
              <w:rPr>
                <w:b/>
                <w:sz w:val="20"/>
              </w:rPr>
              <w:tab/>
              <w:t>Fairness</w:t>
            </w:r>
            <w:r>
              <w:rPr>
                <w:b/>
                <w:spacing w:val="-7"/>
                <w:sz w:val="20"/>
              </w:rPr>
              <w:t> </w:t>
            </w:r>
            <w:r>
              <w:rPr>
                <w:b/>
                <w:sz w:val="20"/>
              </w:rPr>
              <w:t>of</w:t>
            </w:r>
            <w:r>
              <w:rPr>
                <w:b/>
                <w:spacing w:val="-5"/>
                <w:sz w:val="20"/>
              </w:rPr>
              <w:t> </w:t>
            </w:r>
            <w:r>
              <w:rPr>
                <w:b/>
                <w:sz w:val="20"/>
              </w:rPr>
              <w:t>the</w:t>
            </w:r>
            <w:r>
              <w:rPr>
                <w:b/>
                <w:spacing w:val="-8"/>
                <w:sz w:val="20"/>
              </w:rPr>
              <w:t> </w:t>
            </w:r>
            <w:r>
              <w:rPr>
                <w:b/>
                <w:sz w:val="20"/>
              </w:rPr>
              <w:t>Procurement</w:t>
            </w:r>
            <w:r>
              <w:rPr>
                <w:b/>
                <w:spacing w:val="-5"/>
                <w:sz w:val="20"/>
              </w:rPr>
              <w:t> </w:t>
            </w:r>
            <w:r>
              <w:rPr>
                <w:b/>
                <w:spacing w:val="-2"/>
                <w:sz w:val="20"/>
              </w:rPr>
              <w:t>Process</w:t>
            </w:r>
          </w:p>
        </w:tc>
      </w:tr>
      <w:tr>
        <w:trPr>
          <w:trHeight w:val="457" w:hRule="atLeast"/>
        </w:trPr>
        <w:tc>
          <w:tcPr>
            <w:tcW w:w="6660" w:type="dxa"/>
          </w:tcPr>
          <w:p>
            <w:pPr>
              <w:pStyle w:val="TableParagraph"/>
              <w:spacing w:before="113"/>
              <w:ind w:left="107"/>
              <w:rPr>
                <w:b/>
                <w:sz w:val="20"/>
              </w:rPr>
            </w:pPr>
            <w:r>
              <w:rPr>
                <w:b/>
                <w:spacing w:val="-2"/>
                <w:sz w:val="20"/>
              </w:rPr>
              <w:t>Indicators</w:t>
            </w:r>
          </w:p>
        </w:tc>
        <w:tc>
          <w:tcPr>
            <w:tcW w:w="900" w:type="dxa"/>
          </w:tcPr>
          <w:p>
            <w:pPr>
              <w:pStyle w:val="TableParagraph"/>
              <w:spacing w:before="113"/>
              <w:ind w:right="96"/>
              <w:jc w:val="right"/>
              <w:rPr>
                <w:b/>
                <w:sz w:val="20"/>
              </w:rPr>
            </w:pPr>
            <w:r>
              <w:rPr>
                <w:b/>
                <w:spacing w:val="-5"/>
                <w:sz w:val="20"/>
              </w:rPr>
              <w:t>FFP</w:t>
            </w:r>
          </w:p>
        </w:tc>
        <w:tc>
          <w:tcPr>
            <w:tcW w:w="900" w:type="dxa"/>
          </w:tcPr>
          <w:p>
            <w:pPr>
              <w:pStyle w:val="TableParagraph"/>
              <w:spacing w:before="113"/>
              <w:ind w:right="100"/>
              <w:jc w:val="right"/>
              <w:rPr>
                <w:b/>
                <w:sz w:val="20"/>
              </w:rPr>
            </w:pPr>
            <w:r>
              <w:rPr>
                <w:b/>
                <w:spacing w:val="-5"/>
                <w:sz w:val="20"/>
              </w:rPr>
              <w:t>SBP</w:t>
            </w:r>
          </w:p>
        </w:tc>
        <w:tc>
          <w:tcPr>
            <w:tcW w:w="900" w:type="dxa"/>
          </w:tcPr>
          <w:p>
            <w:pPr>
              <w:pStyle w:val="TableParagraph"/>
              <w:spacing w:line="228" w:lineRule="exact"/>
              <w:ind w:left="258" w:right="90" w:firstLine="76"/>
              <w:rPr>
                <w:b/>
                <w:sz w:val="20"/>
              </w:rPr>
            </w:pPr>
            <w:r>
              <w:rPr>
                <w:b/>
                <w:spacing w:val="-2"/>
                <w:sz w:val="20"/>
              </w:rPr>
              <w:t>Total Points</w:t>
            </w:r>
          </w:p>
        </w:tc>
      </w:tr>
      <w:tr>
        <w:trPr>
          <w:trHeight w:val="460" w:hRule="atLeast"/>
        </w:trPr>
        <w:tc>
          <w:tcPr>
            <w:tcW w:w="6660" w:type="dxa"/>
          </w:tcPr>
          <w:p>
            <w:pPr>
              <w:pStyle w:val="TableParagraph"/>
              <w:spacing w:line="230" w:lineRule="atLeast"/>
              <w:ind w:left="107"/>
              <w:rPr>
                <w:sz w:val="20"/>
              </w:rPr>
            </w:pPr>
            <w:r>
              <w:rPr>
                <w:b/>
                <w:sz w:val="20"/>
              </w:rPr>
              <w:t>Standstill</w:t>
            </w:r>
            <w:r>
              <w:rPr>
                <w:b/>
                <w:spacing w:val="-4"/>
                <w:sz w:val="20"/>
              </w:rPr>
              <w:t> </w:t>
            </w:r>
            <w:r>
              <w:rPr>
                <w:b/>
                <w:sz w:val="20"/>
              </w:rPr>
              <w:t>Period</w:t>
            </w:r>
            <w:r>
              <w:rPr>
                <w:b/>
                <w:spacing w:val="-5"/>
                <w:sz w:val="20"/>
              </w:rPr>
              <w:t> </w:t>
            </w:r>
            <w:r>
              <w:rPr>
                <w:b/>
                <w:sz w:val="20"/>
              </w:rPr>
              <w:t>between</w:t>
            </w:r>
            <w:r>
              <w:rPr>
                <w:b/>
                <w:spacing w:val="-5"/>
                <w:sz w:val="20"/>
              </w:rPr>
              <w:t> </w:t>
            </w:r>
            <w:r>
              <w:rPr>
                <w:b/>
                <w:sz w:val="20"/>
              </w:rPr>
              <w:t>Contract</w:t>
            </w:r>
            <w:r>
              <w:rPr>
                <w:b/>
                <w:spacing w:val="-3"/>
                <w:sz w:val="20"/>
              </w:rPr>
              <w:t> </w:t>
            </w:r>
            <w:r>
              <w:rPr>
                <w:b/>
                <w:sz w:val="20"/>
              </w:rPr>
              <w:t>Award</w:t>
            </w:r>
            <w:r>
              <w:rPr>
                <w:b/>
                <w:spacing w:val="-5"/>
                <w:sz w:val="20"/>
              </w:rPr>
              <w:t> </w:t>
            </w:r>
            <w:r>
              <w:rPr>
                <w:b/>
                <w:sz w:val="20"/>
              </w:rPr>
              <w:t>Notice</w:t>
            </w:r>
            <w:r>
              <w:rPr>
                <w:b/>
                <w:spacing w:val="-6"/>
                <w:sz w:val="20"/>
              </w:rPr>
              <w:t> </w:t>
            </w:r>
            <w:r>
              <w:rPr>
                <w:b/>
                <w:sz w:val="20"/>
              </w:rPr>
              <w:t>and</w:t>
            </w:r>
            <w:r>
              <w:rPr>
                <w:b/>
                <w:spacing w:val="-5"/>
                <w:sz w:val="20"/>
              </w:rPr>
              <w:t> </w:t>
            </w:r>
            <w:r>
              <w:rPr>
                <w:b/>
                <w:sz w:val="20"/>
              </w:rPr>
              <w:t>Contract</w:t>
            </w:r>
            <w:r>
              <w:rPr>
                <w:b/>
                <w:spacing w:val="-3"/>
                <w:sz w:val="20"/>
              </w:rPr>
              <w:t> </w:t>
            </w:r>
            <w:r>
              <w:rPr>
                <w:b/>
                <w:sz w:val="20"/>
              </w:rPr>
              <w:t>Signing</w:t>
            </w:r>
            <w:r>
              <w:rPr>
                <w:b/>
                <w:spacing w:val="-3"/>
                <w:sz w:val="20"/>
              </w:rPr>
              <w:t> </w:t>
            </w:r>
            <w:r>
              <w:rPr>
                <w:b/>
                <w:sz w:val="20"/>
              </w:rPr>
              <w:t>to Allow Aggrieved Bidders to Challenge the Decision </w:t>
            </w:r>
            <w:r>
              <w:rPr>
                <w:sz w:val="20"/>
              </w:rPr>
              <w:t>(43)</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Pr>
                <w:sz w:val="20"/>
              </w:rPr>
            </w:pPr>
            <w:r>
              <w:rPr>
                <w:b/>
                <w:sz w:val="20"/>
              </w:rPr>
              <w:t>Minimum</w:t>
            </w:r>
            <w:r>
              <w:rPr>
                <w:b/>
                <w:spacing w:val="-4"/>
                <w:sz w:val="20"/>
              </w:rPr>
              <w:t> </w:t>
            </w:r>
            <w:r>
              <w:rPr>
                <w:b/>
                <w:sz w:val="20"/>
              </w:rPr>
              <w:t>Duration</w:t>
            </w:r>
            <w:r>
              <w:rPr>
                <w:b/>
                <w:spacing w:val="-6"/>
                <w:sz w:val="20"/>
              </w:rPr>
              <w:t> </w:t>
            </w:r>
            <w:r>
              <w:rPr>
                <w:b/>
                <w:sz w:val="20"/>
              </w:rPr>
              <w:t>between</w:t>
            </w:r>
            <w:r>
              <w:rPr>
                <w:b/>
                <w:spacing w:val="-4"/>
                <w:sz w:val="20"/>
              </w:rPr>
              <w:t> </w:t>
            </w:r>
            <w:r>
              <w:rPr>
                <w:b/>
                <w:sz w:val="20"/>
              </w:rPr>
              <w:t>Publication</w:t>
            </w:r>
            <w:r>
              <w:rPr>
                <w:b/>
                <w:spacing w:val="-6"/>
                <w:sz w:val="20"/>
              </w:rPr>
              <w:t> </w:t>
            </w:r>
            <w:r>
              <w:rPr>
                <w:b/>
                <w:sz w:val="20"/>
              </w:rPr>
              <w:t>of</w:t>
            </w:r>
            <w:r>
              <w:rPr>
                <w:b/>
                <w:spacing w:val="-5"/>
                <w:sz w:val="20"/>
              </w:rPr>
              <w:t> </w:t>
            </w:r>
            <w:r>
              <w:rPr>
                <w:b/>
                <w:sz w:val="20"/>
              </w:rPr>
              <w:t>Tender</w:t>
            </w:r>
            <w:r>
              <w:rPr>
                <w:b/>
                <w:spacing w:val="-5"/>
                <w:sz w:val="20"/>
              </w:rPr>
              <w:t> </w:t>
            </w:r>
            <w:r>
              <w:rPr>
                <w:b/>
                <w:sz w:val="20"/>
              </w:rPr>
              <w:t>Notice</w:t>
            </w:r>
            <w:r>
              <w:rPr>
                <w:b/>
                <w:spacing w:val="-5"/>
                <w:sz w:val="20"/>
              </w:rPr>
              <w:t> </w:t>
            </w:r>
            <w:r>
              <w:rPr>
                <w:b/>
                <w:sz w:val="20"/>
              </w:rPr>
              <w:t>and</w:t>
            </w:r>
            <w:r>
              <w:rPr>
                <w:b/>
                <w:spacing w:val="-6"/>
                <w:sz w:val="20"/>
              </w:rPr>
              <w:t> </w:t>
            </w:r>
            <w:r>
              <w:rPr>
                <w:b/>
                <w:sz w:val="20"/>
              </w:rPr>
              <w:t>Submission Deadline is Clearly Defined </w:t>
            </w:r>
            <w:r>
              <w:rPr>
                <w:sz w:val="20"/>
              </w:rPr>
              <w:t>(44)</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ight="211"/>
              <w:rPr>
                <w:sz w:val="20"/>
              </w:rPr>
            </w:pPr>
            <w:r>
              <w:rPr>
                <w:b/>
                <w:sz w:val="20"/>
              </w:rPr>
              <w:t>Prohibition</w:t>
            </w:r>
            <w:r>
              <w:rPr>
                <w:b/>
                <w:spacing w:val="-7"/>
                <w:sz w:val="20"/>
              </w:rPr>
              <w:t> </w:t>
            </w:r>
            <w:r>
              <w:rPr>
                <w:b/>
                <w:sz w:val="20"/>
              </w:rPr>
              <w:t>of</w:t>
            </w:r>
            <w:r>
              <w:rPr>
                <w:b/>
                <w:spacing w:val="-5"/>
                <w:sz w:val="20"/>
              </w:rPr>
              <w:t> </w:t>
            </w:r>
            <w:r>
              <w:rPr>
                <w:b/>
                <w:sz w:val="20"/>
              </w:rPr>
              <w:t>Dividing</w:t>
            </w:r>
            <w:r>
              <w:rPr>
                <w:b/>
                <w:spacing w:val="-5"/>
                <w:sz w:val="20"/>
              </w:rPr>
              <w:t> </w:t>
            </w:r>
            <w:r>
              <w:rPr>
                <w:b/>
                <w:sz w:val="20"/>
              </w:rPr>
              <w:t>Contracts</w:t>
            </w:r>
            <w:r>
              <w:rPr>
                <w:b/>
                <w:spacing w:val="-7"/>
                <w:sz w:val="20"/>
              </w:rPr>
              <w:t> </w:t>
            </w:r>
            <w:r>
              <w:rPr>
                <w:b/>
                <w:sz w:val="20"/>
              </w:rPr>
              <w:t>to</w:t>
            </w:r>
            <w:r>
              <w:rPr>
                <w:b/>
                <w:spacing w:val="-5"/>
                <w:sz w:val="20"/>
              </w:rPr>
              <w:t> </w:t>
            </w:r>
            <w:r>
              <w:rPr>
                <w:b/>
                <w:sz w:val="20"/>
              </w:rPr>
              <w:t>Circumvent</w:t>
            </w:r>
            <w:r>
              <w:rPr>
                <w:b/>
                <w:spacing w:val="-8"/>
                <w:sz w:val="20"/>
              </w:rPr>
              <w:t> </w:t>
            </w:r>
            <w:r>
              <w:rPr>
                <w:b/>
                <w:sz w:val="20"/>
              </w:rPr>
              <w:t>Open</w:t>
            </w:r>
            <w:r>
              <w:rPr>
                <w:b/>
                <w:spacing w:val="-7"/>
                <w:sz w:val="20"/>
              </w:rPr>
              <w:t> </w:t>
            </w:r>
            <w:r>
              <w:rPr>
                <w:b/>
                <w:sz w:val="20"/>
              </w:rPr>
              <w:t>Tendering Thresholds </w:t>
            </w:r>
            <w:r>
              <w:rPr>
                <w:sz w:val="20"/>
              </w:rPr>
              <w:t>(45)</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688" w:hRule="atLeast"/>
        </w:trPr>
        <w:tc>
          <w:tcPr>
            <w:tcW w:w="6660" w:type="dxa"/>
          </w:tcPr>
          <w:p>
            <w:pPr>
              <w:pStyle w:val="TableParagraph"/>
              <w:ind w:left="107"/>
              <w:rPr>
                <w:b/>
                <w:sz w:val="20"/>
              </w:rPr>
            </w:pPr>
            <w:r>
              <w:rPr>
                <w:b/>
                <w:sz w:val="20"/>
              </w:rPr>
              <w:t>Obligation</w:t>
            </w:r>
            <w:r>
              <w:rPr>
                <w:b/>
                <w:spacing w:val="-7"/>
                <w:sz w:val="20"/>
              </w:rPr>
              <w:t> </w:t>
            </w:r>
            <w:r>
              <w:rPr>
                <w:b/>
                <w:sz w:val="20"/>
              </w:rPr>
              <w:t>to</w:t>
            </w:r>
            <w:r>
              <w:rPr>
                <w:b/>
                <w:spacing w:val="-6"/>
                <w:sz w:val="20"/>
              </w:rPr>
              <w:t> </w:t>
            </w:r>
            <w:r>
              <w:rPr>
                <w:b/>
                <w:sz w:val="20"/>
              </w:rPr>
              <w:t>Notify</w:t>
            </w:r>
            <w:r>
              <w:rPr>
                <w:b/>
                <w:spacing w:val="-6"/>
                <w:sz w:val="20"/>
              </w:rPr>
              <w:t> </w:t>
            </w:r>
            <w:r>
              <w:rPr>
                <w:b/>
                <w:sz w:val="20"/>
              </w:rPr>
              <w:t>Firms</w:t>
            </w:r>
            <w:r>
              <w:rPr>
                <w:b/>
                <w:spacing w:val="-8"/>
                <w:sz w:val="20"/>
              </w:rPr>
              <w:t> </w:t>
            </w:r>
            <w:r>
              <w:rPr>
                <w:b/>
                <w:sz w:val="20"/>
              </w:rPr>
              <w:t>of</w:t>
            </w:r>
            <w:r>
              <w:rPr>
                <w:b/>
                <w:spacing w:val="-6"/>
                <w:sz w:val="20"/>
              </w:rPr>
              <w:t> </w:t>
            </w:r>
            <w:r>
              <w:rPr>
                <w:b/>
                <w:sz w:val="20"/>
              </w:rPr>
              <w:t>Procurement</w:t>
            </w:r>
            <w:r>
              <w:rPr>
                <w:b/>
                <w:spacing w:val="-5"/>
                <w:sz w:val="20"/>
              </w:rPr>
              <w:t> </w:t>
            </w:r>
            <w:r>
              <w:rPr>
                <w:b/>
                <w:sz w:val="20"/>
              </w:rPr>
              <w:t>Decisions</w:t>
            </w:r>
            <w:r>
              <w:rPr>
                <w:b/>
                <w:spacing w:val="-8"/>
                <w:sz w:val="20"/>
              </w:rPr>
              <w:t> </w:t>
            </w:r>
            <w:r>
              <w:rPr>
                <w:b/>
                <w:sz w:val="20"/>
              </w:rPr>
              <w:t>and</w:t>
            </w:r>
            <w:r>
              <w:rPr>
                <w:b/>
                <w:spacing w:val="-7"/>
                <w:sz w:val="20"/>
              </w:rPr>
              <w:t> </w:t>
            </w:r>
            <w:r>
              <w:rPr>
                <w:b/>
                <w:spacing w:val="-2"/>
                <w:sz w:val="20"/>
              </w:rPr>
              <w:t>Legal</w:t>
            </w:r>
          </w:p>
          <w:p>
            <w:pPr>
              <w:pStyle w:val="TableParagraph"/>
              <w:spacing w:line="228" w:lineRule="exact"/>
              <w:ind w:left="107"/>
              <w:rPr>
                <w:sz w:val="20"/>
              </w:rPr>
            </w:pPr>
            <w:r>
              <w:rPr>
                <w:b/>
                <w:sz w:val="20"/>
              </w:rPr>
              <w:t>Framework</w:t>
            </w:r>
            <w:r>
              <w:rPr>
                <w:b/>
                <w:spacing w:val="-4"/>
                <w:sz w:val="20"/>
              </w:rPr>
              <w:t> </w:t>
            </w:r>
            <w:r>
              <w:rPr>
                <w:b/>
                <w:sz w:val="20"/>
              </w:rPr>
              <w:t>Establishes</w:t>
            </w:r>
            <w:r>
              <w:rPr>
                <w:b/>
                <w:spacing w:val="-7"/>
                <w:sz w:val="20"/>
              </w:rPr>
              <w:t> </w:t>
            </w:r>
            <w:r>
              <w:rPr>
                <w:b/>
                <w:sz w:val="20"/>
              </w:rPr>
              <w:t>How</w:t>
            </w:r>
            <w:r>
              <w:rPr>
                <w:b/>
                <w:spacing w:val="-6"/>
                <w:sz w:val="20"/>
              </w:rPr>
              <w:t> </w:t>
            </w:r>
            <w:r>
              <w:rPr>
                <w:b/>
                <w:sz w:val="20"/>
              </w:rPr>
              <w:t>Clarification</w:t>
            </w:r>
            <w:r>
              <w:rPr>
                <w:b/>
                <w:spacing w:val="-6"/>
                <w:sz w:val="20"/>
              </w:rPr>
              <w:t> </w:t>
            </w:r>
            <w:r>
              <w:rPr>
                <w:b/>
                <w:sz w:val="20"/>
              </w:rPr>
              <w:t>Requests</w:t>
            </w:r>
            <w:r>
              <w:rPr>
                <w:b/>
                <w:spacing w:val="-7"/>
                <w:sz w:val="20"/>
              </w:rPr>
              <w:t> </w:t>
            </w:r>
            <w:r>
              <w:rPr>
                <w:b/>
                <w:sz w:val="20"/>
              </w:rPr>
              <w:t>from</w:t>
            </w:r>
            <w:r>
              <w:rPr>
                <w:b/>
                <w:spacing w:val="-4"/>
                <w:sz w:val="20"/>
              </w:rPr>
              <w:t> </w:t>
            </w:r>
            <w:r>
              <w:rPr>
                <w:b/>
                <w:sz w:val="20"/>
              </w:rPr>
              <w:t>Potential</w:t>
            </w:r>
            <w:r>
              <w:rPr>
                <w:b/>
                <w:spacing w:val="-9"/>
                <w:sz w:val="20"/>
              </w:rPr>
              <w:t> </w:t>
            </w:r>
            <w:r>
              <w:rPr>
                <w:b/>
                <w:sz w:val="20"/>
              </w:rPr>
              <w:t>Bidders should be Addressed </w:t>
            </w:r>
            <w:r>
              <w:rPr>
                <w:sz w:val="20"/>
              </w:rPr>
              <w:t>(46 AND 47 AND 48)</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ight="211"/>
              <w:rPr>
                <w:sz w:val="20"/>
              </w:rPr>
            </w:pPr>
            <w:r>
              <w:rPr>
                <w:b/>
                <w:sz w:val="20"/>
              </w:rPr>
              <w:t>Availability</w:t>
            </w:r>
            <w:r>
              <w:rPr>
                <w:b/>
                <w:spacing w:val="-4"/>
                <w:sz w:val="20"/>
              </w:rPr>
              <w:t> </w:t>
            </w:r>
            <w:r>
              <w:rPr>
                <w:b/>
                <w:sz w:val="20"/>
              </w:rPr>
              <w:t>of</w:t>
            </w:r>
            <w:r>
              <w:rPr>
                <w:b/>
                <w:spacing w:val="-4"/>
                <w:sz w:val="20"/>
              </w:rPr>
              <w:t> </w:t>
            </w:r>
            <w:r>
              <w:rPr>
                <w:b/>
                <w:sz w:val="20"/>
              </w:rPr>
              <w:t>Specialized</w:t>
            </w:r>
            <w:r>
              <w:rPr>
                <w:b/>
                <w:spacing w:val="-6"/>
                <w:sz w:val="20"/>
              </w:rPr>
              <w:t> </w:t>
            </w:r>
            <w:r>
              <w:rPr>
                <w:b/>
                <w:sz w:val="20"/>
              </w:rPr>
              <w:t>Procurement</w:t>
            </w:r>
            <w:r>
              <w:rPr>
                <w:b/>
                <w:spacing w:val="-4"/>
                <w:sz w:val="20"/>
              </w:rPr>
              <w:t> </w:t>
            </w:r>
            <w:r>
              <w:rPr>
                <w:b/>
                <w:sz w:val="20"/>
              </w:rPr>
              <w:t>Tribunals</w:t>
            </w:r>
            <w:r>
              <w:rPr>
                <w:b/>
                <w:spacing w:val="-6"/>
                <w:sz w:val="20"/>
              </w:rPr>
              <w:t> </w:t>
            </w:r>
            <w:r>
              <w:rPr>
                <w:b/>
                <w:sz w:val="20"/>
              </w:rPr>
              <w:t>and</w:t>
            </w:r>
            <w:r>
              <w:rPr>
                <w:b/>
                <w:spacing w:val="-6"/>
                <w:sz w:val="20"/>
              </w:rPr>
              <w:t> </w:t>
            </w:r>
            <w:r>
              <w:rPr>
                <w:b/>
                <w:sz w:val="20"/>
              </w:rPr>
              <w:t>the</w:t>
            </w:r>
            <w:r>
              <w:rPr>
                <w:b/>
                <w:spacing w:val="-5"/>
                <w:sz w:val="20"/>
              </w:rPr>
              <w:t> </w:t>
            </w:r>
            <w:r>
              <w:rPr>
                <w:b/>
                <w:sz w:val="20"/>
              </w:rPr>
              <w:t>Right</w:t>
            </w:r>
            <w:r>
              <w:rPr>
                <w:b/>
                <w:spacing w:val="-4"/>
                <w:sz w:val="20"/>
              </w:rPr>
              <w:t> </w:t>
            </w:r>
            <w:r>
              <w:rPr>
                <w:b/>
                <w:sz w:val="20"/>
              </w:rPr>
              <w:t>to Challenge Award Decisions </w:t>
            </w:r>
            <w:r>
              <w:rPr>
                <w:sz w:val="20"/>
              </w:rPr>
              <w:t>(49 AND 50)</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460" w:hRule="atLeast"/>
        </w:trPr>
        <w:tc>
          <w:tcPr>
            <w:tcW w:w="6660" w:type="dxa"/>
          </w:tcPr>
          <w:p>
            <w:pPr>
              <w:pStyle w:val="TableParagraph"/>
              <w:spacing w:line="230" w:lineRule="atLeast"/>
              <w:ind w:left="107" w:right="211"/>
              <w:rPr>
                <w:sz w:val="20"/>
              </w:rPr>
            </w:pPr>
            <w:r>
              <w:rPr>
                <w:b/>
                <w:sz w:val="20"/>
              </w:rPr>
              <w:t>Time</w:t>
            </w:r>
            <w:r>
              <w:rPr>
                <w:b/>
                <w:spacing w:val="-4"/>
                <w:sz w:val="20"/>
              </w:rPr>
              <w:t> </w:t>
            </w:r>
            <w:r>
              <w:rPr>
                <w:b/>
                <w:sz w:val="20"/>
              </w:rPr>
              <w:t>Limits</w:t>
            </w:r>
            <w:r>
              <w:rPr>
                <w:b/>
                <w:spacing w:val="-5"/>
                <w:sz w:val="20"/>
              </w:rPr>
              <w:t> </w:t>
            </w:r>
            <w:r>
              <w:rPr>
                <w:b/>
                <w:sz w:val="20"/>
              </w:rPr>
              <w:t>to</w:t>
            </w:r>
            <w:r>
              <w:rPr>
                <w:b/>
                <w:spacing w:val="-3"/>
                <w:sz w:val="20"/>
              </w:rPr>
              <w:t> </w:t>
            </w:r>
            <w:r>
              <w:rPr>
                <w:b/>
                <w:sz w:val="20"/>
              </w:rPr>
              <w:t>Resolve</w:t>
            </w:r>
            <w:r>
              <w:rPr>
                <w:b/>
                <w:spacing w:val="-4"/>
                <w:sz w:val="20"/>
              </w:rPr>
              <w:t> </w:t>
            </w:r>
            <w:r>
              <w:rPr>
                <w:b/>
                <w:sz w:val="20"/>
              </w:rPr>
              <w:t>Appeals</w:t>
            </w:r>
            <w:r>
              <w:rPr>
                <w:b/>
                <w:spacing w:val="-5"/>
                <w:sz w:val="20"/>
              </w:rPr>
              <w:t> </w:t>
            </w:r>
            <w:r>
              <w:rPr>
                <w:b/>
                <w:sz w:val="20"/>
              </w:rPr>
              <w:t>and</w:t>
            </w:r>
            <w:r>
              <w:rPr>
                <w:b/>
                <w:spacing w:val="-4"/>
                <w:sz w:val="20"/>
              </w:rPr>
              <w:t> </w:t>
            </w:r>
            <w:r>
              <w:rPr>
                <w:b/>
                <w:sz w:val="20"/>
              </w:rPr>
              <w:t>Legal</w:t>
            </w:r>
            <w:r>
              <w:rPr>
                <w:b/>
                <w:spacing w:val="-4"/>
                <w:sz w:val="20"/>
              </w:rPr>
              <w:t> </w:t>
            </w:r>
            <w:r>
              <w:rPr>
                <w:b/>
                <w:sz w:val="20"/>
              </w:rPr>
              <w:t>Recourses</w:t>
            </w:r>
            <w:r>
              <w:rPr>
                <w:b/>
                <w:spacing w:val="-5"/>
                <w:sz w:val="20"/>
              </w:rPr>
              <w:t> </w:t>
            </w:r>
            <w:r>
              <w:rPr>
                <w:b/>
                <w:sz w:val="20"/>
              </w:rPr>
              <w:t>Granted</w:t>
            </w:r>
            <w:r>
              <w:rPr>
                <w:b/>
                <w:spacing w:val="-4"/>
                <w:sz w:val="20"/>
              </w:rPr>
              <w:t> </w:t>
            </w:r>
            <w:r>
              <w:rPr>
                <w:b/>
                <w:sz w:val="20"/>
              </w:rPr>
              <w:t>to</w:t>
            </w:r>
            <w:r>
              <w:rPr>
                <w:b/>
                <w:spacing w:val="-3"/>
                <w:sz w:val="20"/>
              </w:rPr>
              <w:t> </w:t>
            </w:r>
            <w:r>
              <w:rPr>
                <w:b/>
                <w:sz w:val="20"/>
              </w:rPr>
              <w:t>Firms When there are Delays in Resolving Appeals</w:t>
            </w:r>
            <w:r>
              <w:rPr>
                <w:b/>
                <w:spacing w:val="40"/>
                <w:sz w:val="20"/>
              </w:rPr>
              <w:t> </w:t>
            </w:r>
            <w:r>
              <w:rPr>
                <w:sz w:val="20"/>
              </w:rPr>
              <w:t>(51 AND 52)</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316" w:hRule="atLeast"/>
        </w:trPr>
        <w:tc>
          <w:tcPr>
            <w:tcW w:w="6660"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43"/>
              <w:ind w:right="97"/>
              <w:jc w:val="right"/>
              <w:rPr>
                <w:b/>
                <w:sz w:val="20"/>
              </w:rPr>
            </w:pPr>
            <w:r>
              <w:rPr>
                <w:b/>
                <w:spacing w:val="-10"/>
                <w:sz w:val="20"/>
              </w:rPr>
              <w:t>6</w:t>
            </w:r>
          </w:p>
        </w:tc>
        <w:tc>
          <w:tcPr>
            <w:tcW w:w="900" w:type="dxa"/>
            <w:shd w:val="clear" w:color="auto" w:fill="FFC000"/>
          </w:tcPr>
          <w:p>
            <w:pPr>
              <w:pStyle w:val="TableParagraph"/>
              <w:spacing w:before="43"/>
              <w:ind w:right="97"/>
              <w:jc w:val="right"/>
              <w:rPr>
                <w:b/>
                <w:sz w:val="20"/>
              </w:rPr>
            </w:pPr>
            <w:r>
              <w:rPr>
                <w:b/>
                <w:spacing w:val="-10"/>
                <w:sz w:val="20"/>
              </w:rPr>
              <w:t>6</w:t>
            </w:r>
          </w:p>
        </w:tc>
        <w:tc>
          <w:tcPr>
            <w:tcW w:w="900" w:type="dxa"/>
            <w:shd w:val="clear" w:color="auto" w:fill="FFC000"/>
          </w:tcPr>
          <w:p>
            <w:pPr>
              <w:pStyle w:val="TableParagraph"/>
              <w:spacing w:before="43"/>
              <w:ind w:right="93"/>
              <w:jc w:val="right"/>
              <w:rPr>
                <w:b/>
                <w:sz w:val="20"/>
              </w:rPr>
            </w:pPr>
            <w:r>
              <w:rPr>
                <w:b/>
                <w:spacing w:val="-5"/>
                <w:sz w:val="20"/>
              </w:rPr>
              <w:t>12</w:t>
            </w:r>
          </w:p>
        </w:tc>
      </w:tr>
      <w:tr>
        <w:trPr>
          <w:trHeight w:val="431" w:hRule="atLeast"/>
        </w:trPr>
        <w:tc>
          <w:tcPr>
            <w:tcW w:w="9360" w:type="dxa"/>
            <w:gridSpan w:val="4"/>
            <w:shd w:val="clear" w:color="auto" w:fill="E7EBF5"/>
          </w:tcPr>
          <w:p>
            <w:pPr>
              <w:pStyle w:val="TableParagraph"/>
              <w:tabs>
                <w:tab w:pos="1521" w:val="left" w:leader="none"/>
              </w:tabs>
              <w:spacing w:before="101"/>
              <w:ind w:left="669"/>
              <w:rPr>
                <w:b/>
                <w:sz w:val="20"/>
              </w:rPr>
            </w:pPr>
            <w:r>
              <w:rPr>
                <w:b/>
                <w:spacing w:val="-2"/>
                <w:sz w:val="20"/>
              </w:rPr>
              <w:t>1.3.4</w:t>
            </w:r>
            <w:r>
              <w:rPr>
                <w:b/>
                <w:sz w:val="20"/>
              </w:rPr>
              <w:tab/>
              <w:t>Transparency</w:t>
            </w:r>
            <w:r>
              <w:rPr>
                <w:b/>
                <w:spacing w:val="-8"/>
                <w:sz w:val="20"/>
              </w:rPr>
              <w:t> </w:t>
            </w:r>
            <w:r>
              <w:rPr>
                <w:b/>
                <w:sz w:val="20"/>
              </w:rPr>
              <w:t>of</w:t>
            </w:r>
            <w:r>
              <w:rPr>
                <w:b/>
                <w:spacing w:val="-8"/>
                <w:sz w:val="20"/>
              </w:rPr>
              <w:t> </w:t>
            </w:r>
            <w:r>
              <w:rPr>
                <w:b/>
                <w:sz w:val="20"/>
              </w:rPr>
              <w:t>Key</w:t>
            </w:r>
            <w:r>
              <w:rPr>
                <w:b/>
                <w:spacing w:val="-7"/>
                <w:sz w:val="20"/>
              </w:rPr>
              <w:t> </w:t>
            </w:r>
            <w:r>
              <w:rPr>
                <w:b/>
                <w:sz w:val="20"/>
              </w:rPr>
              <w:t>Procurement</w:t>
            </w:r>
            <w:r>
              <w:rPr>
                <w:b/>
                <w:spacing w:val="-8"/>
                <w:sz w:val="20"/>
              </w:rPr>
              <w:t> </w:t>
            </w:r>
            <w:r>
              <w:rPr>
                <w:b/>
                <w:spacing w:val="-2"/>
                <w:sz w:val="20"/>
              </w:rPr>
              <w:t>Documents</w:t>
            </w:r>
          </w:p>
        </w:tc>
      </w:tr>
      <w:tr>
        <w:trPr>
          <w:trHeight w:val="460" w:hRule="atLeast"/>
        </w:trPr>
        <w:tc>
          <w:tcPr>
            <w:tcW w:w="6660"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100"/>
              <w:jc w:val="right"/>
              <w:rPr>
                <w:b/>
                <w:sz w:val="20"/>
              </w:rPr>
            </w:pPr>
            <w:r>
              <w:rPr>
                <w:b/>
                <w:spacing w:val="-5"/>
                <w:sz w:val="20"/>
              </w:rPr>
              <w:t>SBP</w:t>
            </w:r>
          </w:p>
        </w:tc>
        <w:tc>
          <w:tcPr>
            <w:tcW w:w="900" w:type="dxa"/>
          </w:tcPr>
          <w:p>
            <w:pPr>
              <w:pStyle w:val="TableParagraph"/>
              <w:spacing w:line="230" w:lineRule="atLeast"/>
              <w:ind w:left="258" w:right="90" w:firstLine="76"/>
              <w:rPr>
                <w:b/>
                <w:sz w:val="20"/>
              </w:rPr>
            </w:pPr>
            <w:r>
              <w:rPr>
                <w:b/>
                <w:spacing w:val="-2"/>
                <w:sz w:val="20"/>
              </w:rPr>
              <w:t>Total Points</w:t>
            </w:r>
          </w:p>
        </w:tc>
      </w:tr>
      <w:tr>
        <w:trPr>
          <w:trHeight w:val="460" w:hRule="atLeast"/>
        </w:trPr>
        <w:tc>
          <w:tcPr>
            <w:tcW w:w="6660" w:type="dxa"/>
          </w:tcPr>
          <w:p>
            <w:pPr>
              <w:pStyle w:val="TableParagraph"/>
              <w:spacing w:line="230" w:lineRule="atLeast"/>
              <w:ind w:left="107"/>
              <w:rPr>
                <w:sz w:val="20"/>
              </w:rPr>
            </w:pPr>
            <w:r>
              <w:rPr>
                <w:b/>
                <w:sz w:val="20"/>
              </w:rPr>
              <w:t>Publication of Procurement Plans, Notices, Tender Documents and Award Decisions </w:t>
            </w:r>
            <w:r>
              <w:rPr>
                <w:sz w:val="20"/>
              </w:rPr>
              <w:t>(53a AND 53b AND 53c AND 53d)</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2</w:t>
            </w:r>
          </w:p>
        </w:tc>
      </w:tr>
      <w:tr>
        <w:trPr>
          <w:trHeight w:val="690" w:hRule="atLeast"/>
        </w:trPr>
        <w:tc>
          <w:tcPr>
            <w:tcW w:w="6660" w:type="dxa"/>
          </w:tcPr>
          <w:p>
            <w:pPr>
              <w:pStyle w:val="TableParagraph"/>
              <w:ind w:left="107"/>
              <w:rPr>
                <w:b/>
                <w:sz w:val="20"/>
              </w:rPr>
            </w:pPr>
            <w:r>
              <w:rPr>
                <w:b/>
                <w:sz w:val="20"/>
              </w:rPr>
              <w:t>Publication</w:t>
            </w:r>
            <w:r>
              <w:rPr>
                <w:b/>
                <w:spacing w:val="-8"/>
                <w:sz w:val="20"/>
              </w:rPr>
              <w:t> </w:t>
            </w:r>
            <w:r>
              <w:rPr>
                <w:b/>
                <w:sz w:val="20"/>
              </w:rPr>
              <w:t>of</w:t>
            </w:r>
            <w:r>
              <w:rPr>
                <w:b/>
                <w:spacing w:val="-6"/>
                <w:sz w:val="20"/>
              </w:rPr>
              <w:t> </w:t>
            </w:r>
            <w:r>
              <w:rPr>
                <w:b/>
                <w:sz w:val="20"/>
              </w:rPr>
              <w:t>Contracts</w:t>
            </w:r>
            <w:r>
              <w:rPr>
                <w:b/>
                <w:spacing w:val="-7"/>
                <w:sz w:val="20"/>
              </w:rPr>
              <w:t> </w:t>
            </w:r>
            <w:r>
              <w:rPr>
                <w:b/>
                <w:sz w:val="20"/>
              </w:rPr>
              <w:t>and</w:t>
            </w:r>
            <w:r>
              <w:rPr>
                <w:b/>
                <w:spacing w:val="-8"/>
                <w:sz w:val="20"/>
              </w:rPr>
              <w:t> </w:t>
            </w:r>
            <w:r>
              <w:rPr>
                <w:b/>
                <w:sz w:val="20"/>
              </w:rPr>
              <w:t>Contract</w:t>
            </w:r>
            <w:r>
              <w:rPr>
                <w:b/>
                <w:spacing w:val="-5"/>
                <w:sz w:val="20"/>
              </w:rPr>
              <w:t> </w:t>
            </w:r>
            <w:r>
              <w:rPr>
                <w:b/>
                <w:spacing w:val="-2"/>
                <w:sz w:val="20"/>
              </w:rPr>
              <w:t>Amendments</w:t>
            </w:r>
          </w:p>
          <w:p>
            <w:pPr>
              <w:pStyle w:val="TableParagraph"/>
              <w:numPr>
                <w:ilvl w:val="0"/>
                <w:numId w:val="85"/>
              </w:numPr>
              <w:tabs>
                <w:tab w:pos="380" w:val="left" w:leader="none"/>
              </w:tabs>
              <w:spacing w:line="240" w:lineRule="auto" w:before="0" w:after="0"/>
              <w:ind w:left="380" w:right="0" w:hanging="186"/>
              <w:jc w:val="left"/>
              <w:rPr>
                <w:sz w:val="20"/>
              </w:rPr>
            </w:pPr>
            <w:r>
              <w:rPr>
                <w:sz w:val="20"/>
              </w:rPr>
              <w:t>Contracts</w:t>
            </w:r>
            <w:r>
              <w:rPr>
                <w:spacing w:val="-10"/>
                <w:sz w:val="20"/>
              </w:rPr>
              <w:t> </w:t>
            </w:r>
            <w:r>
              <w:rPr>
                <w:spacing w:val="-2"/>
                <w:sz w:val="20"/>
              </w:rPr>
              <w:t>(53e)</w:t>
            </w:r>
          </w:p>
          <w:p>
            <w:pPr>
              <w:pStyle w:val="TableParagraph"/>
              <w:numPr>
                <w:ilvl w:val="0"/>
                <w:numId w:val="85"/>
              </w:numPr>
              <w:tabs>
                <w:tab w:pos="380" w:val="left" w:leader="none"/>
              </w:tabs>
              <w:spacing w:line="210" w:lineRule="exact" w:before="1" w:after="0"/>
              <w:ind w:left="380" w:right="0" w:hanging="186"/>
              <w:jc w:val="left"/>
              <w:rPr>
                <w:sz w:val="20"/>
              </w:rPr>
            </w:pPr>
            <w:r>
              <w:rPr>
                <w:sz w:val="20"/>
              </w:rPr>
              <w:t>Contract</w:t>
            </w:r>
            <w:r>
              <w:rPr>
                <w:spacing w:val="-9"/>
                <w:sz w:val="20"/>
              </w:rPr>
              <w:t> </w:t>
            </w:r>
            <w:r>
              <w:rPr>
                <w:sz w:val="20"/>
              </w:rPr>
              <w:t>amendments</w:t>
            </w:r>
            <w:r>
              <w:rPr>
                <w:spacing w:val="-8"/>
                <w:sz w:val="20"/>
              </w:rPr>
              <w:t> </w:t>
            </w:r>
            <w:r>
              <w:rPr>
                <w:spacing w:val="-2"/>
                <w:sz w:val="20"/>
              </w:rPr>
              <w:t>(53f)</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0" w:lineRule="exact" w:before="1"/>
              <w:ind w:right="94"/>
              <w:jc w:val="right"/>
              <w:rPr>
                <w:sz w:val="20"/>
              </w:rPr>
            </w:pPr>
            <w:r>
              <w:rPr>
                <w:spacing w:val="-5"/>
                <w:sz w:val="20"/>
              </w:rPr>
              <w:t>0.5</w:t>
            </w:r>
          </w:p>
        </w:tc>
        <w:tc>
          <w:tcPr>
            <w:tcW w:w="900" w:type="dxa"/>
          </w:tcPr>
          <w:p>
            <w:pPr>
              <w:pStyle w:val="TableParagraph"/>
              <w:ind w:right="97"/>
              <w:jc w:val="right"/>
              <w:rPr>
                <w:b/>
                <w:sz w:val="20"/>
              </w:rPr>
            </w:pPr>
            <w:r>
              <w:rPr>
                <w:b/>
                <w:spacing w:val="-10"/>
                <w:sz w:val="20"/>
              </w:rPr>
              <w:t>2</w:t>
            </w:r>
          </w:p>
          <w:p>
            <w:pPr>
              <w:pStyle w:val="TableParagraph"/>
              <w:ind w:right="97"/>
              <w:jc w:val="right"/>
              <w:rPr>
                <w:sz w:val="20"/>
              </w:rPr>
            </w:pPr>
            <w:r>
              <w:rPr>
                <w:spacing w:val="-10"/>
                <w:sz w:val="20"/>
              </w:rPr>
              <w:t>1</w:t>
            </w:r>
          </w:p>
          <w:p>
            <w:pPr>
              <w:pStyle w:val="TableParagraph"/>
              <w:spacing w:line="210" w:lineRule="exact" w:before="1"/>
              <w:ind w:right="97"/>
              <w:jc w:val="right"/>
              <w:rPr>
                <w:sz w:val="20"/>
              </w:rPr>
            </w:pPr>
            <w:r>
              <w:rPr>
                <w:spacing w:val="-10"/>
                <w:sz w:val="20"/>
              </w:rPr>
              <w:t>1</w:t>
            </w:r>
          </w:p>
        </w:tc>
      </w:tr>
      <w:tr>
        <w:trPr>
          <w:trHeight w:val="316" w:hRule="atLeast"/>
        </w:trPr>
        <w:tc>
          <w:tcPr>
            <w:tcW w:w="6660"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43"/>
              <w:ind w:right="97"/>
              <w:jc w:val="right"/>
              <w:rPr>
                <w:b/>
                <w:sz w:val="20"/>
              </w:rPr>
            </w:pPr>
            <w:r>
              <w:rPr>
                <w:b/>
                <w:spacing w:val="-10"/>
                <w:sz w:val="20"/>
              </w:rPr>
              <w:t>2</w:t>
            </w:r>
          </w:p>
        </w:tc>
        <w:tc>
          <w:tcPr>
            <w:tcW w:w="900" w:type="dxa"/>
            <w:shd w:val="clear" w:color="auto" w:fill="FFC000"/>
          </w:tcPr>
          <w:p>
            <w:pPr>
              <w:pStyle w:val="TableParagraph"/>
              <w:spacing w:before="43"/>
              <w:ind w:right="97"/>
              <w:jc w:val="right"/>
              <w:rPr>
                <w:b/>
                <w:sz w:val="20"/>
              </w:rPr>
            </w:pPr>
            <w:r>
              <w:rPr>
                <w:b/>
                <w:spacing w:val="-10"/>
                <w:sz w:val="20"/>
              </w:rPr>
              <w:t>2</w:t>
            </w:r>
          </w:p>
        </w:tc>
        <w:tc>
          <w:tcPr>
            <w:tcW w:w="900" w:type="dxa"/>
            <w:shd w:val="clear" w:color="auto" w:fill="FFC000"/>
          </w:tcPr>
          <w:p>
            <w:pPr>
              <w:pStyle w:val="TableParagraph"/>
              <w:spacing w:before="43"/>
              <w:ind w:right="97"/>
              <w:jc w:val="right"/>
              <w:rPr>
                <w:b/>
                <w:sz w:val="20"/>
              </w:rPr>
            </w:pPr>
            <w:r>
              <w:rPr>
                <w:b/>
                <w:spacing w:val="-10"/>
                <w:sz w:val="20"/>
              </w:rPr>
              <w:t>4</w:t>
            </w:r>
          </w:p>
        </w:tc>
      </w:tr>
    </w:tbl>
    <w:p>
      <w:pPr>
        <w:spacing w:before="29"/>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204"/>
      </w:tblGrid>
      <w:tr>
        <w:trPr>
          <w:trHeight w:val="577" w:hRule="atLeast"/>
        </w:trPr>
        <w:tc>
          <w:tcPr>
            <w:tcW w:w="9355" w:type="dxa"/>
            <w:gridSpan w:val="2"/>
            <w:shd w:val="clear" w:color="auto" w:fill="006FC5"/>
          </w:tcPr>
          <w:p>
            <w:pPr>
              <w:pStyle w:val="TableParagraph"/>
              <w:spacing w:before="175"/>
              <w:ind w:left="107"/>
              <w:rPr>
                <w:b/>
                <w:sz w:val="20"/>
              </w:rPr>
            </w:pPr>
            <w:r>
              <w:rPr>
                <w:b/>
                <w:sz w:val="20"/>
              </w:rPr>
              <w:t>PILLAR</w:t>
            </w:r>
            <w:r>
              <w:rPr>
                <w:b/>
                <w:spacing w:val="-8"/>
                <w:sz w:val="20"/>
              </w:rPr>
              <w:t> </w:t>
            </w:r>
            <w:r>
              <w:rPr>
                <w:b/>
                <w:sz w:val="20"/>
              </w:rPr>
              <w:t>II–PUBLIC</w:t>
            </w:r>
            <w:r>
              <w:rPr>
                <w:b/>
                <w:spacing w:val="-8"/>
                <w:sz w:val="20"/>
              </w:rPr>
              <w:t> </w:t>
            </w:r>
            <w:r>
              <w:rPr>
                <w:b/>
                <w:sz w:val="20"/>
              </w:rPr>
              <w:t>SERVICES</w:t>
            </w:r>
            <w:r>
              <w:rPr>
                <w:b/>
                <w:spacing w:val="-8"/>
                <w:sz w:val="20"/>
              </w:rPr>
              <w:t> </w:t>
            </w:r>
            <w:r>
              <w:rPr>
                <w:b/>
                <w:sz w:val="20"/>
              </w:rPr>
              <w:t>THAT</w:t>
            </w:r>
            <w:r>
              <w:rPr>
                <w:b/>
                <w:spacing w:val="-8"/>
                <w:sz w:val="20"/>
              </w:rPr>
              <w:t> </w:t>
            </w:r>
            <w:r>
              <w:rPr>
                <w:b/>
                <w:sz w:val="20"/>
              </w:rPr>
              <w:t>PROMOTE</w:t>
            </w:r>
            <w:r>
              <w:rPr>
                <w:b/>
                <w:spacing w:val="-9"/>
                <w:sz w:val="20"/>
              </w:rPr>
              <w:t> </w:t>
            </w:r>
            <w:r>
              <w:rPr>
                <w:b/>
                <w:sz w:val="20"/>
              </w:rPr>
              <w:t>MARKET</w:t>
            </w:r>
            <w:r>
              <w:rPr>
                <w:b/>
                <w:spacing w:val="-8"/>
                <w:sz w:val="20"/>
              </w:rPr>
              <w:t> </w:t>
            </w:r>
            <w:r>
              <w:rPr>
                <w:b/>
                <w:spacing w:val="-2"/>
                <w:sz w:val="20"/>
              </w:rPr>
              <w:t>COMPETITION</w:t>
            </w:r>
          </w:p>
        </w:tc>
      </w:tr>
      <w:tr>
        <w:trPr>
          <w:trHeight w:val="431" w:hRule="atLeast"/>
        </w:trPr>
        <w:tc>
          <w:tcPr>
            <w:tcW w:w="9355" w:type="dxa"/>
            <w:gridSpan w:val="2"/>
            <w:shd w:val="clear" w:color="auto" w:fill="CCD4EA"/>
          </w:tcPr>
          <w:p>
            <w:pPr>
              <w:pStyle w:val="TableParagraph"/>
              <w:spacing w:before="101"/>
              <w:ind w:left="107"/>
              <w:rPr>
                <w:b/>
                <w:sz w:val="20"/>
              </w:rPr>
            </w:pPr>
            <w:r>
              <w:rPr>
                <w:b/>
                <w:spacing w:val="-2"/>
                <w:sz w:val="20"/>
              </w:rPr>
              <w:t>Parameters</w:t>
            </w:r>
          </w:p>
        </w:tc>
      </w:tr>
      <w:tr>
        <w:trPr>
          <w:trHeight w:val="2529" w:hRule="atLeast"/>
        </w:trPr>
        <w:tc>
          <w:tcPr>
            <w:tcW w:w="3151" w:type="dxa"/>
          </w:tcPr>
          <w:p>
            <w:pPr>
              <w:pStyle w:val="TableParagraph"/>
              <w:rPr>
                <w:sz w:val="20"/>
              </w:rPr>
            </w:pPr>
          </w:p>
          <w:p>
            <w:pPr>
              <w:pStyle w:val="TableParagraph"/>
              <w:rPr>
                <w:sz w:val="20"/>
              </w:rPr>
            </w:pPr>
          </w:p>
          <w:p>
            <w:pPr>
              <w:pStyle w:val="TableParagraph"/>
              <w:rPr>
                <w:sz w:val="20"/>
              </w:rPr>
            </w:pPr>
          </w:p>
          <w:p>
            <w:pPr>
              <w:pStyle w:val="TableParagraph"/>
              <w:spacing w:before="229"/>
              <w:rPr>
                <w:sz w:val="20"/>
              </w:rPr>
            </w:pPr>
          </w:p>
          <w:p>
            <w:pPr>
              <w:pStyle w:val="TableParagraph"/>
              <w:spacing w:before="1"/>
              <w:ind w:left="107"/>
              <w:rPr>
                <w:b/>
                <w:sz w:val="20"/>
              </w:rPr>
            </w:pPr>
            <w:r>
              <w:rPr>
                <w:b/>
                <w:sz w:val="20"/>
              </w:rPr>
              <w:t>Procuring</w:t>
            </w:r>
            <w:r>
              <w:rPr>
                <w:b/>
                <w:spacing w:val="-10"/>
                <w:sz w:val="20"/>
              </w:rPr>
              <w:t> </w:t>
            </w:r>
            <w:r>
              <w:rPr>
                <w:b/>
                <w:spacing w:val="-2"/>
                <w:sz w:val="20"/>
              </w:rPr>
              <w:t>Entity</w:t>
            </w:r>
          </w:p>
        </w:tc>
        <w:tc>
          <w:tcPr>
            <w:tcW w:w="6204" w:type="dxa"/>
          </w:tcPr>
          <w:p>
            <w:pPr>
              <w:pStyle w:val="TableParagraph"/>
              <w:ind w:left="108" w:right="90"/>
              <w:jc w:val="both"/>
              <w:rPr>
                <w:sz w:val="20"/>
              </w:rPr>
            </w:pPr>
            <w:r>
              <w:rPr>
                <w:sz w:val="20"/>
              </w:rPr>
              <w:t>Procurement procedures and the legal framework that governs a procurement process can vary depending on which institution is undertaking the procurement. This parameter impacts both de jure and de facto indicators.</w:t>
            </w:r>
          </w:p>
          <w:p>
            <w:pPr>
              <w:pStyle w:val="TableParagraph"/>
              <w:spacing w:before="230"/>
              <w:ind w:left="108" w:right="93"/>
              <w:jc w:val="both"/>
              <w:rPr>
                <w:sz w:val="20"/>
              </w:rPr>
            </w:pPr>
            <w:r>
              <w:rPr>
                <w:sz w:val="20"/>
              </w:rPr>
              <w:t>Indicators that fall within the category of public procurement are benchmarked as applicable to the three largest procuring entities based on the</w:t>
            </w:r>
            <w:r>
              <w:rPr>
                <w:spacing w:val="-3"/>
                <w:sz w:val="20"/>
              </w:rPr>
              <w:t> </w:t>
            </w:r>
            <w:r>
              <w:rPr>
                <w:sz w:val="20"/>
              </w:rPr>
              <w:t>volume</w:t>
            </w:r>
            <w:r>
              <w:rPr>
                <w:spacing w:val="-5"/>
                <w:sz w:val="20"/>
              </w:rPr>
              <w:t> </w:t>
            </w:r>
            <w:r>
              <w:rPr>
                <w:sz w:val="20"/>
              </w:rPr>
              <w:t>of</w:t>
            </w:r>
            <w:r>
              <w:rPr>
                <w:spacing w:val="-3"/>
                <w:sz w:val="20"/>
              </w:rPr>
              <w:t> </w:t>
            </w:r>
            <w:r>
              <w:rPr>
                <w:sz w:val="20"/>
              </w:rPr>
              <w:t>tenders</w:t>
            </w:r>
            <w:r>
              <w:rPr>
                <w:spacing w:val="-4"/>
                <w:sz w:val="20"/>
              </w:rPr>
              <w:t> </w:t>
            </w:r>
            <w:r>
              <w:rPr>
                <w:sz w:val="20"/>
              </w:rPr>
              <w:t>(number</w:t>
            </w:r>
            <w:r>
              <w:rPr>
                <w:spacing w:val="-3"/>
                <w:sz w:val="20"/>
              </w:rPr>
              <w:t> </w:t>
            </w:r>
            <w:r>
              <w:rPr>
                <w:sz w:val="20"/>
              </w:rPr>
              <w:t>of</w:t>
            </w:r>
            <w:r>
              <w:rPr>
                <w:spacing w:val="-3"/>
                <w:sz w:val="20"/>
              </w:rPr>
              <w:t> </w:t>
            </w:r>
            <w:r>
              <w:rPr>
                <w:sz w:val="20"/>
              </w:rPr>
              <w:t>tenders)</w:t>
            </w:r>
            <w:r>
              <w:rPr>
                <w:spacing w:val="-3"/>
                <w:sz w:val="20"/>
              </w:rPr>
              <w:t> </w:t>
            </w:r>
            <w:r>
              <w:rPr>
                <w:sz w:val="20"/>
              </w:rPr>
              <w:t>they</w:t>
            </w:r>
            <w:r>
              <w:rPr>
                <w:spacing w:val="-4"/>
                <w:sz w:val="20"/>
              </w:rPr>
              <w:t> </w:t>
            </w:r>
            <w:r>
              <w:rPr>
                <w:sz w:val="20"/>
              </w:rPr>
              <w:t>have</w:t>
            </w:r>
            <w:r>
              <w:rPr>
                <w:spacing w:val="-3"/>
                <w:sz w:val="20"/>
              </w:rPr>
              <w:t> </w:t>
            </w:r>
            <w:r>
              <w:rPr>
                <w:sz w:val="20"/>
              </w:rPr>
              <w:t>procured</w:t>
            </w:r>
            <w:r>
              <w:rPr>
                <w:spacing w:val="-3"/>
                <w:sz w:val="20"/>
              </w:rPr>
              <w:t> </w:t>
            </w:r>
            <w:r>
              <w:rPr>
                <w:sz w:val="20"/>
              </w:rPr>
              <w:t>over</w:t>
            </w:r>
            <w:r>
              <w:rPr>
                <w:spacing w:val="-3"/>
                <w:sz w:val="20"/>
              </w:rPr>
              <w:t> </w:t>
            </w:r>
            <w:r>
              <w:rPr>
                <w:sz w:val="20"/>
              </w:rPr>
              <w:t>the</w:t>
            </w:r>
            <w:r>
              <w:rPr>
                <w:spacing w:val="-3"/>
                <w:sz w:val="20"/>
              </w:rPr>
              <w:t> </w:t>
            </w:r>
            <w:r>
              <w:rPr>
                <w:sz w:val="20"/>
              </w:rPr>
              <w:t>last three years. The procuring entities are identified by the private sector experts</w:t>
            </w:r>
            <w:r>
              <w:rPr>
                <w:spacing w:val="8"/>
                <w:sz w:val="20"/>
              </w:rPr>
              <w:t> </w:t>
            </w:r>
            <w:r>
              <w:rPr>
                <w:sz w:val="20"/>
              </w:rPr>
              <w:t>who</w:t>
            </w:r>
            <w:r>
              <w:rPr>
                <w:spacing w:val="9"/>
                <w:sz w:val="20"/>
              </w:rPr>
              <w:t> </w:t>
            </w:r>
            <w:r>
              <w:rPr>
                <w:sz w:val="20"/>
              </w:rPr>
              <w:t>respond</w:t>
            </w:r>
            <w:r>
              <w:rPr>
                <w:spacing w:val="10"/>
                <w:sz w:val="20"/>
              </w:rPr>
              <w:t> </w:t>
            </w:r>
            <w:r>
              <w:rPr>
                <w:sz w:val="20"/>
              </w:rPr>
              <w:t>the</w:t>
            </w:r>
            <w:r>
              <w:rPr>
                <w:spacing w:val="9"/>
                <w:sz w:val="20"/>
              </w:rPr>
              <w:t> </w:t>
            </w:r>
            <w:r>
              <w:rPr>
                <w:sz w:val="20"/>
              </w:rPr>
              <w:t>market</w:t>
            </w:r>
            <w:r>
              <w:rPr>
                <w:spacing w:val="9"/>
                <w:sz w:val="20"/>
              </w:rPr>
              <w:t> </w:t>
            </w:r>
            <w:r>
              <w:rPr>
                <w:sz w:val="20"/>
              </w:rPr>
              <w:t>competition</w:t>
            </w:r>
            <w:r>
              <w:rPr>
                <w:spacing w:val="7"/>
                <w:sz w:val="20"/>
              </w:rPr>
              <w:t> </w:t>
            </w:r>
            <w:r>
              <w:rPr>
                <w:sz w:val="20"/>
              </w:rPr>
              <w:t>questionnaire</w:t>
            </w:r>
            <w:r>
              <w:rPr>
                <w:spacing w:val="7"/>
                <w:sz w:val="20"/>
              </w:rPr>
              <w:t> </w:t>
            </w:r>
            <w:r>
              <w:rPr>
                <w:sz w:val="20"/>
              </w:rPr>
              <w:t>based</w:t>
            </w:r>
            <w:r>
              <w:rPr>
                <w:spacing w:val="10"/>
                <w:sz w:val="20"/>
              </w:rPr>
              <w:t> </w:t>
            </w:r>
            <w:r>
              <w:rPr>
                <w:sz w:val="20"/>
              </w:rPr>
              <w:t>on</w:t>
            </w:r>
            <w:r>
              <w:rPr>
                <w:spacing w:val="9"/>
                <w:sz w:val="20"/>
              </w:rPr>
              <w:t> </w:t>
            </w:r>
            <w:r>
              <w:rPr>
                <w:spacing w:val="-2"/>
                <w:sz w:val="20"/>
              </w:rPr>
              <w:t>their</w:t>
            </w:r>
          </w:p>
          <w:p>
            <w:pPr>
              <w:pStyle w:val="TableParagraph"/>
              <w:spacing w:line="209" w:lineRule="exact"/>
              <w:ind w:left="108"/>
              <w:jc w:val="both"/>
              <w:rPr>
                <w:sz w:val="20"/>
              </w:rPr>
            </w:pPr>
            <w:r>
              <w:rPr>
                <w:sz w:val="20"/>
              </w:rPr>
              <w:t>experience</w:t>
            </w:r>
            <w:r>
              <w:rPr>
                <w:spacing w:val="-7"/>
                <w:sz w:val="20"/>
              </w:rPr>
              <w:t> </w:t>
            </w:r>
            <w:r>
              <w:rPr>
                <w:sz w:val="20"/>
              </w:rPr>
              <w:t>and</w:t>
            </w:r>
            <w:r>
              <w:rPr>
                <w:spacing w:val="-5"/>
                <w:sz w:val="20"/>
              </w:rPr>
              <w:t> </w:t>
            </w:r>
            <w:r>
              <w:rPr>
                <w:sz w:val="20"/>
              </w:rPr>
              <w:t>knowledge</w:t>
            </w:r>
            <w:r>
              <w:rPr>
                <w:spacing w:val="-8"/>
                <w:sz w:val="20"/>
              </w:rPr>
              <w:t> </w:t>
            </w:r>
            <w:r>
              <w:rPr>
                <w:sz w:val="20"/>
              </w:rPr>
              <w:t>or</w:t>
            </w:r>
            <w:r>
              <w:rPr>
                <w:spacing w:val="-8"/>
                <w:sz w:val="20"/>
              </w:rPr>
              <w:t> </w:t>
            </w:r>
            <w:r>
              <w:rPr>
                <w:sz w:val="20"/>
              </w:rPr>
              <w:t>based</w:t>
            </w:r>
            <w:r>
              <w:rPr>
                <w:spacing w:val="-5"/>
                <w:sz w:val="20"/>
              </w:rPr>
              <w:t> </w:t>
            </w:r>
            <w:r>
              <w:rPr>
                <w:sz w:val="20"/>
              </w:rPr>
              <w:t>on</w:t>
            </w:r>
            <w:r>
              <w:rPr>
                <w:spacing w:val="-5"/>
                <w:sz w:val="20"/>
              </w:rPr>
              <w:t> </w:t>
            </w:r>
            <w:r>
              <w:rPr>
                <w:sz w:val="20"/>
              </w:rPr>
              <w:t>reliable</w:t>
            </w:r>
            <w:r>
              <w:rPr>
                <w:spacing w:val="-6"/>
                <w:sz w:val="20"/>
              </w:rPr>
              <w:t> </w:t>
            </w:r>
            <w:r>
              <w:rPr>
                <w:sz w:val="20"/>
              </w:rPr>
              <w:t>publicly</w:t>
            </w:r>
            <w:r>
              <w:rPr>
                <w:spacing w:val="-6"/>
                <w:sz w:val="20"/>
              </w:rPr>
              <w:t> </w:t>
            </w:r>
            <w:r>
              <w:rPr>
                <w:sz w:val="20"/>
              </w:rPr>
              <w:t>available</w:t>
            </w:r>
            <w:r>
              <w:rPr>
                <w:spacing w:val="-6"/>
                <w:sz w:val="20"/>
              </w:rPr>
              <w:t> </w:t>
            </w:r>
            <w:r>
              <w:rPr>
                <w:spacing w:val="-2"/>
                <w:sz w:val="20"/>
              </w:rPr>
              <w:t>data.</w:t>
            </w:r>
          </w:p>
        </w:tc>
      </w:tr>
    </w:tbl>
    <w:p>
      <w:pPr>
        <w:pStyle w:val="TableParagraph"/>
        <w:spacing w:after="0" w:line="209" w:lineRule="exact"/>
        <w:jc w:val="both"/>
        <w:rPr>
          <w:sz w:val="20"/>
        </w:rPr>
        <w:sectPr>
          <w:type w:val="continuous"/>
          <w:pgSz w:w="12240" w:h="15840"/>
          <w:pgMar w:header="0" w:footer="522" w:top="1420" w:bottom="720" w:left="1080" w:right="1080"/>
        </w:sectPr>
      </w:pPr>
    </w:p>
    <w:p>
      <w:pPr>
        <w:pStyle w:val="ListParagraph"/>
        <w:numPr>
          <w:ilvl w:val="1"/>
          <w:numId w:val="86"/>
        </w:numPr>
        <w:tabs>
          <w:tab w:pos="801" w:val="left" w:leader="none"/>
        </w:tabs>
        <w:spacing w:line="240" w:lineRule="auto" w:before="78" w:after="0"/>
        <w:ind w:left="801" w:right="0" w:hanging="441"/>
        <w:jc w:val="left"/>
        <w:rPr>
          <w:b/>
          <w:sz w:val="22"/>
        </w:rPr>
      </w:pPr>
      <w:r>
        <w:rPr>
          <w:b/>
          <w:color w:val="4471C4"/>
          <w:spacing w:val="-2"/>
          <w:sz w:val="22"/>
        </w:rPr>
        <w:t>E-PROCUREMENT</w:t>
      </w:r>
    </w:p>
    <w:p>
      <w:pPr>
        <w:pStyle w:val="BodyText"/>
        <w:rPr>
          <w:b/>
        </w:rPr>
      </w:pPr>
    </w:p>
    <w:p>
      <w:pPr>
        <w:pStyle w:val="ListParagraph"/>
        <w:numPr>
          <w:ilvl w:val="2"/>
          <w:numId w:val="86"/>
        </w:numPr>
        <w:tabs>
          <w:tab w:pos="1077" w:val="left" w:leader="none"/>
        </w:tabs>
        <w:spacing w:line="240" w:lineRule="auto" w:before="1" w:after="0"/>
        <w:ind w:left="1077" w:right="0" w:hanging="718"/>
        <w:jc w:val="left"/>
        <w:rPr>
          <w:b/>
          <w:sz w:val="22"/>
        </w:rPr>
      </w:pPr>
      <w:r>
        <w:rPr>
          <w:b/>
          <w:color w:val="4471C4"/>
          <w:sz w:val="22"/>
        </w:rPr>
        <w:t>Digitalization</w:t>
      </w:r>
      <w:r>
        <w:rPr>
          <w:b/>
          <w:color w:val="4471C4"/>
          <w:spacing w:val="-10"/>
          <w:sz w:val="22"/>
        </w:rPr>
        <w:t> </w:t>
      </w:r>
      <w:r>
        <w:rPr>
          <w:b/>
          <w:color w:val="4471C4"/>
          <w:sz w:val="22"/>
        </w:rPr>
        <w:t>of</w:t>
      </w:r>
      <w:r>
        <w:rPr>
          <w:b/>
          <w:color w:val="4471C4"/>
          <w:spacing w:val="-6"/>
          <w:sz w:val="22"/>
        </w:rPr>
        <w:t> </w:t>
      </w:r>
      <w:r>
        <w:rPr>
          <w:b/>
          <w:color w:val="4471C4"/>
          <w:sz w:val="22"/>
        </w:rPr>
        <w:t>Procurement</w:t>
      </w:r>
      <w:r>
        <w:rPr>
          <w:b/>
          <w:color w:val="4471C4"/>
          <w:spacing w:val="-5"/>
          <w:sz w:val="22"/>
        </w:rPr>
        <w:t> </w:t>
      </w:r>
      <w:r>
        <w:rPr>
          <w:b/>
          <w:color w:val="4471C4"/>
          <w:sz w:val="22"/>
        </w:rPr>
        <w:t>Procedures</w:t>
      </w:r>
      <w:r>
        <w:rPr>
          <w:b/>
          <w:color w:val="4471C4"/>
          <w:spacing w:val="-9"/>
          <w:sz w:val="22"/>
        </w:rPr>
        <w:t> </w:t>
      </w:r>
      <w:r>
        <w:rPr>
          <w:b/>
          <w:color w:val="4471C4"/>
          <w:sz w:val="22"/>
        </w:rPr>
        <w:t>(includes</w:t>
      </w:r>
      <w:r>
        <w:rPr>
          <w:b/>
          <w:color w:val="4471C4"/>
          <w:spacing w:val="-6"/>
          <w:sz w:val="22"/>
        </w:rPr>
        <w:t> </w:t>
      </w:r>
      <w:r>
        <w:rPr>
          <w:b/>
          <w:color w:val="4471C4"/>
          <w:spacing w:val="-2"/>
          <w:sz w:val="22"/>
        </w:rPr>
        <w:t>environment)</w:t>
      </w:r>
    </w:p>
    <w:p>
      <w:pPr>
        <w:pStyle w:val="BodyText"/>
        <w:rPr>
          <w:b/>
        </w:rPr>
      </w:pPr>
    </w:p>
    <w:p>
      <w:pPr>
        <w:pStyle w:val="ListParagraph"/>
        <w:numPr>
          <w:ilvl w:val="0"/>
          <w:numId w:val="81"/>
        </w:numPr>
        <w:tabs>
          <w:tab w:pos="719" w:val="left" w:leader="none"/>
        </w:tabs>
        <w:spacing w:line="240" w:lineRule="auto" w:before="0" w:after="0"/>
        <w:ind w:left="719" w:right="356" w:hanging="360"/>
        <w:jc w:val="both"/>
        <w:rPr>
          <w:b/>
          <w:sz w:val="22"/>
        </w:rPr>
      </w:pPr>
      <w:r>
        <w:rPr>
          <w:b/>
          <w:sz w:val="22"/>
        </w:rPr>
        <w:t>Is there</w:t>
      </w:r>
      <w:r>
        <w:rPr>
          <w:b/>
          <w:spacing w:val="-1"/>
          <w:sz w:val="22"/>
        </w:rPr>
        <w:t> </w:t>
      </w:r>
      <w:r>
        <w:rPr>
          <w:b/>
          <w:sz w:val="22"/>
        </w:rPr>
        <w:t>an operational central</w:t>
      </w:r>
      <w:r>
        <w:rPr>
          <w:b/>
          <w:spacing w:val="-1"/>
          <w:sz w:val="22"/>
        </w:rPr>
        <w:t> </w:t>
      </w:r>
      <w:r>
        <w:rPr>
          <w:b/>
          <w:sz w:val="22"/>
        </w:rPr>
        <w:t>electronic public procurement (e-procurement) platform</w:t>
      </w:r>
      <w:r>
        <w:rPr>
          <w:b/>
          <w:spacing w:val="-1"/>
          <w:sz w:val="22"/>
        </w:rPr>
        <w:t> </w:t>
      </w:r>
      <w:r>
        <w:rPr>
          <w:b/>
          <w:sz w:val="22"/>
        </w:rPr>
        <w:t>in your economy? (Y/N)</w:t>
      </w:r>
    </w:p>
    <w:p>
      <w:pPr>
        <w:pStyle w:val="BodyText"/>
        <w:spacing w:line="251" w:lineRule="exact"/>
        <w:ind w:left="719"/>
      </w:pPr>
      <w:r>
        <w:rPr/>
        <w:t>N</w:t>
      </w:r>
      <w:r>
        <w:rPr>
          <w:spacing w:val="-2"/>
        </w:rPr>
        <w:t> </w:t>
      </w:r>
      <w:r>
        <w:rPr/>
        <w:t>→</w:t>
      </w:r>
      <w:r>
        <w:rPr>
          <w:spacing w:val="-1"/>
        </w:rPr>
        <w:t> </w:t>
      </w:r>
      <w:r>
        <w:rPr/>
        <w:t>proceed</w:t>
      </w:r>
      <w:r>
        <w:rPr>
          <w:spacing w:val="-4"/>
        </w:rPr>
        <w:t> </w:t>
      </w:r>
      <w:r>
        <w:rPr/>
        <w:t>to</w:t>
      </w:r>
      <w:r>
        <w:rPr>
          <w:spacing w:val="-1"/>
        </w:rPr>
        <w:t> </w:t>
      </w:r>
      <w:r>
        <w:rPr/>
        <w:t>question</w:t>
      </w:r>
      <w:r>
        <w:rPr>
          <w:spacing w:val="-3"/>
        </w:rPr>
        <w:t> </w:t>
      </w:r>
      <w:r>
        <w:rPr>
          <w:spacing w:val="-5"/>
        </w:rPr>
        <w:t>58.</w:t>
      </w:r>
    </w:p>
    <w:p>
      <w:pPr>
        <w:pStyle w:val="BodyText"/>
      </w:pPr>
    </w:p>
    <w:p>
      <w:pPr>
        <w:pStyle w:val="ListParagraph"/>
        <w:numPr>
          <w:ilvl w:val="0"/>
          <w:numId w:val="81"/>
        </w:numPr>
        <w:tabs>
          <w:tab w:pos="719" w:val="left" w:leader="none"/>
        </w:tabs>
        <w:spacing w:line="240" w:lineRule="auto" w:before="0" w:after="0"/>
        <w:ind w:left="719" w:right="355" w:hanging="360"/>
        <w:jc w:val="both"/>
        <w:rPr>
          <w:i/>
          <w:sz w:val="22"/>
        </w:rPr>
      </w:pPr>
      <w:r>
        <w:rPr>
          <w:b/>
          <w:sz w:val="22"/>
        </w:rPr>
        <w:t>Is the central e-procurement platform used by all the procuring entities that you listed at the beginning of the questionnaire? </w:t>
      </w:r>
      <w:r>
        <w:rPr>
          <w:i/>
          <w:sz w:val="22"/>
        </w:rPr>
        <w:t>(not scored)</w:t>
      </w:r>
    </w:p>
    <w:p>
      <w:pPr>
        <w:pStyle w:val="ListParagraph"/>
        <w:numPr>
          <w:ilvl w:val="0"/>
          <w:numId w:val="81"/>
        </w:numPr>
        <w:tabs>
          <w:tab w:pos="719" w:val="left" w:leader="none"/>
        </w:tabs>
        <w:spacing w:line="240" w:lineRule="auto" w:before="253" w:after="0"/>
        <w:ind w:left="719" w:right="355" w:hanging="360"/>
        <w:jc w:val="both"/>
        <w:rPr>
          <w:sz w:val="22"/>
        </w:rPr>
      </w:pPr>
      <w:r>
        <w:rPr>
          <w:b/>
          <w:sz w:val="22"/>
        </w:rPr>
        <w:t>Please complete the questions below based on the features available in the centralized procurement platform</w:t>
      </w:r>
      <w:r>
        <w:rPr>
          <w:i/>
          <w:sz w:val="22"/>
        </w:rPr>
        <w:t>. </w:t>
      </w:r>
      <w:r>
        <w:rPr>
          <w:sz w:val="22"/>
        </w:rPr>
        <w:t>(Yes, fully digitized/Yes, but hard copy documents must be submitted/No) (Yes, fully digitized – good practice)</w:t>
      </w:r>
    </w:p>
    <w:p>
      <w:pPr>
        <w:pStyle w:val="BodyText"/>
        <w:spacing w:before="1"/>
        <w:ind w:left="1152" w:right="354" w:hanging="433"/>
        <w:jc w:val="both"/>
      </w:pPr>
      <w:r>
        <w:rPr/>
        <w:t>56a. Does the centralized e-procurement platform allow firms to complete the vendor registration process online? (Yes, fully digitized/Yes, but hard copy documents must be submitted/No)</w:t>
      </w:r>
    </w:p>
    <w:p>
      <w:pPr>
        <w:pStyle w:val="BodyText"/>
        <w:spacing w:before="1"/>
        <w:ind w:left="1152" w:right="355" w:hanging="432"/>
        <w:jc w:val="both"/>
      </w:pPr>
      <w:r>
        <w:rPr/>
        <w:t>56b.</w:t>
      </w:r>
      <w:r>
        <w:rPr>
          <w:spacing w:val="-11"/>
        </w:rPr>
        <w:t> </w:t>
      </w:r>
      <w:r>
        <w:rPr/>
        <w:t>Does the centralized e-procurement platform allow firms to access notices on procurement opportunities online? (Yes, fully digitized without registration/Yes, but registration is </w:t>
      </w:r>
      <w:r>
        <w:rPr>
          <w:spacing w:val="-2"/>
        </w:rPr>
        <w:t>required/No)</w:t>
      </w:r>
    </w:p>
    <w:p>
      <w:pPr>
        <w:pStyle w:val="BodyText"/>
        <w:ind w:left="1152" w:right="355" w:hanging="433"/>
        <w:jc w:val="both"/>
      </w:pPr>
      <w:r>
        <w:rPr/>
        <w:t>56c. Does the centralized e-procurement platform allow firms to access bidding documents online? (Yes, fully digitized /Yes, but some hard copy documents must be requested / No)</w:t>
      </w:r>
    </w:p>
    <w:p>
      <w:pPr>
        <w:pStyle w:val="BodyText"/>
        <w:ind w:left="1152" w:right="355" w:hanging="432"/>
        <w:jc w:val="both"/>
      </w:pPr>
      <w:r>
        <w:rPr/>
        <w:t>56d.</w:t>
      </w:r>
      <w:r>
        <w:rPr>
          <w:spacing w:val="-11"/>
        </w:rPr>
        <w:t> </w:t>
      </w:r>
      <w:r>
        <w:rPr/>
        <w:t>Does the centralized e-procurement platform offer the option to ask a procuring entity for clarifications?</w:t>
      </w:r>
      <w:r>
        <w:rPr>
          <w:spacing w:val="2"/>
        </w:rPr>
        <w:t> </w:t>
      </w:r>
      <w:r>
        <w:rPr/>
        <w:t>(Yes,</w:t>
      </w:r>
      <w:r>
        <w:rPr>
          <w:spacing w:val="-1"/>
        </w:rPr>
        <w:t> </w:t>
      </w:r>
      <w:r>
        <w:rPr/>
        <w:t>fully</w:t>
      </w:r>
      <w:r>
        <w:rPr>
          <w:spacing w:val="3"/>
        </w:rPr>
        <w:t> </w:t>
      </w:r>
      <w:r>
        <w:rPr/>
        <w:t>digitized</w:t>
      </w:r>
      <w:r>
        <w:rPr>
          <w:spacing w:val="-1"/>
        </w:rPr>
        <w:t> </w:t>
      </w:r>
      <w:r>
        <w:rPr/>
        <w:t>/No,</w:t>
      </w:r>
      <w:r>
        <w:rPr>
          <w:spacing w:val="2"/>
        </w:rPr>
        <w:t> </w:t>
      </w:r>
      <w:r>
        <w:rPr/>
        <w:t>only an</w:t>
      </w:r>
      <w:r>
        <w:rPr>
          <w:spacing w:val="2"/>
        </w:rPr>
        <w:t> </w:t>
      </w:r>
      <w:r>
        <w:rPr/>
        <w:t>email is</w:t>
      </w:r>
      <w:r>
        <w:rPr>
          <w:spacing w:val="3"/>
        </w:rPr>
        <w:t> </w:t>
      </w:r>
      <w:r>
        <w:rPr/>
        <w:t>provided</w:t>
      </w:r>
      <w:r>
        <w:rPr>
          <w:spacing w:val="-1"/>
        </w:rPr>
        <w:t> </w:t>
      </w:r>
      <w:r>
        <w:rPr/>
        <w:t>to contact</w:t>
      </w:r>
      <w:r>
        <w:rPr>
          <w:spacing w:val="3"/>
        </w:rPr>
        <w:t> </w:t>
      </w:r>
      <w:r>
        <w:rPr/>
        <w:t>the</w:t>
      </w:r>
      <w:r>
        <w:rPr>
          <w:spacing w:val="2"/>
        </w:rPr>
        <w:t> </w:t>
      </w:r>
      <w:r>
        <w:rPr/>
        <w:t>procuring </w:t>
      </w:r>
      <w:r>
        <w:rPr>
          <w:spacing w:val="-2"/>
        </w:rPr>
        <w:t>entity</w:t>
      </w:r>
    </w:p>
    <w:p>
      <w:pPr>
        <w:pStyle w:val="BodyText"/>
        <w:spacing w:line="251" w:lineRule="exact"/>
        <w:ind w:left="1152"/>
      </w:pPr>
      <w:r>
        <w:rPr>
          <w:spacing w:val="-4"/>
        </w:rPr>
        <w:t>/No)</w:t>
      </w:r>
    </w:p>
    <w:p>
      <w:pPr>
        <w:pStyle w:val="BodyText"/>
        <w:spacing w:before="1"/>
        <w:ind w:left="1152" w:right="358" w:hanging="433"/>
        <w:jc w:val="both"/>
      </w:pPr>
      <w:r>
        <w:rPr/>
        <w:t>56e. Is it possible to submit all components of tenders online through the centralized e-procurement platform? (Yes, fully digitized/Yes, but hard copy documents must be submitted/No)</w:t>
      </w:r>
    </w:p>
    <w:p>
      <w:pPr>
        <w:pStyle w:val="BodyText"/>
        <w:ind w:left="1152" w:right="356" w:hanging="432"/>
        <w:jc w:val="both"/>
      </w:pPr>
      <w:r>
        <w:rPr/>
        <w:t>56f. Does the centralized e-procurement platform allow to submit bid security online with electronic validation? (Yes, fully digitized/Yes, but hard copy documents must be submitted/No)</w:t>
      </w:r>
    </w:p>
    <w:p>
      <w:pPr>
        <w:pStyle w:val="BodyText"/>
        <w:spacing w:line="242" w:lineRule="auto"/>
        <w:ind w:left="1151" w:right="359" w:hanging="432"/>
        <w:jc w:val="both"/>
      </w:pPr>
      <w:r>
        <w:rPr/>
        <w:t>56g.</w:t>
      </w:r>
      <w:r>
        <w:rPr>
          <w:spacing w:val="-11"/>
        </w:rPr>
        <w:t> </w:t>
      </w:r>
      <w:r>
        <w:rPr/>
        <w:t>Is it possible to conduct the bid opening procedure online on the centralized e-procurement platform? (Yes, fully digitized/Y Yes, but some parts require physical presence or handling/No)</w:t>
      </w:r>
    </w:p>
    <w:p>
      <w:pPr>
        <w:pStyle w:val="BodyText"/>
        <w:ind w:left="1151" w:right="356" w:hanging="432"/>
        <w:jc w:val="both"/>
      </w:pPr>
      <w:r>
        <w:rPr/>
        <w:t>56h.</w:t>
      </w:r>
      <w:r>
        <w:rPr>
          <w:spacing w:val="-11"/>
        </w:rPr>
        <w:t> </w:t>
      </w:r>
      <w:r>
        <w:rPr/>
        <w:t>Does the centralized e-procurement platform provide a virtual workspace to manage tender procedures, including operative tools for members of the evaluation committee? (Yes, fully digitized/ Yes, but some parts of the evaluation process are conducted offline in physical </w:t>
      </w:r>
      <w:r>
        <w:rPr>
          <w:spacing w:val="-2"/>
        </w:rPr>
        <w:t>format/No)</w:t>
      </w:r>
    </w:p>
    <w:p>
      <w:pPr>
        <w:pStyle w:val="BodyText"/>
        <w:ind w:left="1151" w:right="353" w:hanging="433"/>
        <w:jc w:val="both"/>
      </w:pPr>
      <w:r>
        <w:rPr/>
        <w:t>56i. Does the centralized e-procurement platform provide effective notifications for decisions of procurement authorities (such as clarifications, awards, contracts, and other relevant milestones) delivered through online means? (Yes, fully digitized/Yes, but hard copy documents must be </w:t>
      </w:r>
      <w:r>
        <w:rPr>
          <w:spacing w:val="-2"/>
        </w:rPr>
        <w:t>submitted/No)</w:t>
      </w:r>
    </w:p>
    <w:p>
      <w:pPr>
        <w:pStyle w:val="BodyText"/>
        <w:ind w:left="1151" w:right="354" w:hanging="433"/>
        <w:jc w:val="both"/>
      </w:pPr>
      <w:r>
        <w:rPr/>
        <w:t>56j.</w:t>
      </w:r>
      <w:r>
        <w:rPr>
          <w:spacing w:val="35"/>
        </w:rPr>
        <w:t> </w:t>
      </w:r>
      <w:r>
        <w:rPr/>
        <w:t>Is</w:t>
      </w:r>
      <w:r>
        <w:rPr>
          <w:spacing w:val="-9"/>
        </w:rPr>
        <w:t> </w:t>
      </w:r>
      <w:r>
        <w:rPr/>
        <w:t>it</w:t>
      </w:r>
      <w:r>
        <w:rPr>
          <w:spacing w:val="-8"/>
        </w:rPr>
        <w:t> </w:t>
      </w:r>
      <w:r>
        <w:rPr/>
        <w:t>possible</w:t>
      </w:r>
      <w:r>
        <w:rPr>
          <w:spacing w:val="-11"/>
        </w:rPr>
        <w:t> </w:t>
      </w:r>
      <w:r>
        <w:rPr/>
        <w:t>to</w:t>
      </w:r>
      <w:r>
        <w:rPr>
          <w:spacing w:val="-10"/>
        </w:rPr>
        <w:t> </w:t>
      </w:r>
      <w:r>
        <w:rPr/>
        <w:t>access</w:t>
      </w:r>
      <w:r>
        <w:rPr>
          <w:spacing w:val="-9"/>
        </w:rPr>
        <w:t> </w:t>
      </w:r>
      <w:r>
        <w:rPr/>
        <w:t>award</w:t>
      </w:r>
      <w:r>
        <w:rPr>
          <w:spacing w:val="-10"/>
        </w:rPr>
        <w:t> </w:t>
      </w:r>
      <w:r>
        <w:rPr/>
        <w:t>decisions,</w:t>
      </w:r>
      <w:r>
        <w:rPr>
          <w:spacing w:val="-10"/>
        </w:rPr>
        <w:t> </w:t>
      </w:r>
      <w:r>
        <w:rPr/>
        <w:t>including</w:t>
      </w:r>
      <w:r>
        <w:rPr>
          <w:spacing w:val="-10"/>
        </w:rPr>
        <w:t> </w:t>
      </w:r>
      <w:r>
        <w:rPr/>
        <w:t>their</w:t>
      </w:r>
      <w:r>
        <w:rPr>
          <w:spacing w:val="-9"/>
        </w:rPr>
        <w:t> </w:t>
      </w:r>
      <w:r>
        <w:rPr/>
        <w:t>rationale,</w:t>
      </w:r>
      <w:r>
        <w:rPr>
          <w:spacing w:val="-10"/>
        </w:rPr>
        <w:t> </w:t>
      </w:r>
      <w:r>
        <w:rPr/>
        <w:t>on</w:t>
      </w:r>
      <w:r>
        <w:rPr>
          <w:spacing w:val="-10"/>
        </w:rPr>
        <w:t> </w:t>
      </w:r>
      <w:r>
        <w:rPr/>
        <w:t>the</w:t>
      </w:r>
      <w:r>
        <w:rPr>
          <w:spacing w:val="-9"/>
        </w:rPr>
        <w:t> </w:t>
      </w:r>
      <w:r>
        <w:rPr/>
        <w:t>centralized</w:t>
      </w:r>
      <w:r>
        <w:rPr>
          <w:spacing w:val="-12"/>
        </w:rPr>
        <w:t> </w:t>
      </w:r>
      <w:r>
        <w:rPr/>
        <w:t>e-procurement platform? (Yes, fully digitized/Yes, but hard copy documents must be requested/No)</w:t>
      </w:r>
    </w:p>
    <w:p>
      <w:pPr>
        <w:pStyle w:val="BodyText"/>
        <w:ind w:left="1151" w:right="356" w:hanging="432"/>
        <w:jc w:val="both"/>
      </w:pPr>
      <w:r>
        <w:rPr/>
        <w:t>56k.</w:t>
      </w:r>
      <w:r>
        <w:rPr>
          <w:spacing w:val="-12"/>
        </w:rPr>
        <w:t> </w:t>
      </w:r>
      <w:r>
        <w:rPr/>
        <w:t>Does</w:t>
      </w:r>
      <w:r>
        <w:rPr>
          <w:spacing w:val="-4"/>
        </w:rPr>
        <w:t> </w:t>
      </w:r>
      <w:r>
        <w:rPr/>
        <w:t>the</w:t>
      </w:r>
      <w:r>
        <w:rPr>
          <w:spacing w:val="-4"/>
        </w:rPr>
        <w:t> </w:t>
      </w:r>
      <w:r>
        <w:rPr/>
        <w:t>centralized</w:t>
      </w:r>
      <w:r>
        <w:rPr>
          <w:spacing w:val="-5"/>
        </w:rPr>
        <w:t> </w:t>
      </w:r>
      <w:r>
        <w:rPr/>
        <w:t>e-procurement</w:t>
      </w:r>
      <w:r>
        <w:rPr>
          <w:spacing w:val="-4"/>
        </w:rPr>
        <w:t> </w:t>
      </w:r>
      <w:r>
        <w:rPr/>
        <w:t>platform</w:t>
      </w:r>
      <w:r>
        <w:rPr>
          <w:spacing w:val="-4"/>
        </w:rPr>
        <w:t> </w:t>
      </w:r>
      <w:r>
        <w:rPr/>
        <w:t>allow</w:t>
      </w:r>
      <w:r>
        <w:rPr>
          <w:spacing w:val="-6"/>
        </w:rPr>
        <w:t> </w:t>
      </w:r>
      <w:r>
        <w:rPr/>
        <w:t>to</w:t>
      </w:r>
      <w:r>
        <w:rPr>
          <w:spacing w:val="-5"/>
        </w:rPr>
        <w:t> </w:t>
      </w:r>
      <w:r>
        <w:rPr/>
        <w:t>submit</w:t>
      </w:r>
      <w:r>
        <w:rPr>
          <w:spacing w:val="-4"/>
        </w:rPr>
        <w:t> </w:t>
      </w:r>
      <w:r>
        <w:rPr/>
        <w:t>performance</w:t>
      </w:r>
      <w:r>
        <w:rPr>
          <w:spacing w:val="-4"/>
        </w:rPr>
        <w:t> </w:t>
      </w:r>
      <w:r>
        <w:rPr/>
        <w:t>guarantees</w:t>
      </w:r>
      <w:r>
        <w:rPr>
          <w:spacing w:val="-4"/>
        </w:rPr>
        <w:t> </w:t>
      </w:r>
      <w:r>
        <w:rPr/>
        <w:t>online</w:t>
      </w:r>
      <w:r>
        <w:rPr>
          <w:spacing w:val="-4"/>
        </w:rPr>
        <w:t> </w:t>
      </w:r>
      <w:r>
        <w:rPr/>
        <w:t>with electronic validation?</w:t>
      </w:r>
      <w:r>
        <w:rPr>
          <w:spacing w:val="-1"/>
        </w:rPr>
        <w:t> </w:t>
      </w:r>
      <w:r>
        <w:rPr/>
        <w:t>(Yes,</w:t>
      </w:r>
      <w:r>
        <w:rPr>
          <w:spacing w:val="-2"/>
        </w:rPr>
        <w:t> </w:t>
      </w:r>
      <w:r>
        <w:rPr/>
        <w:t>fully digitized/Yes,</w:t>
      </w:r>
      <w:r>
        <w:rPr>
          <w:spacing w:val="-2"/>
        </w:rPr>
        <w:t> </w:t>
      </w:r>
      <w:r>
        <w:rPr/>
        <w:t>but hard copy documents</w:t>
      </w:r>
      <w:r>
        <w:rPr>
          <w:spacing w:val="-1"/>
        </w:rPr>
        <w:t> </w:t>
      </w:r>
      <w:r>
        <w:rPr/>
        <w:t>must be</w:t>
      </w:r>
      <w:r>
        <w:rPr>
          <w:spacing w:val="-1"/>
        </w:rPr>
        <w:t> </w:t>
      </w:r>
      <w:r>
        <w:rPr/>
        <w:t>submitted/No)</w:t>
      </w:r>
    </w:p>
    <w:p>
      <w:pPr>
        <w:pStyle w:val="BodyText"/>
        <w:ind w:left="1151" w:right="359" w:hanging="433"/>
        <w:jc w:val="both"/>
      </w:pPr>
      <w:r>
        <w:rPr/>
        <w:t>56l. Is it possible to conduct the contract signing procedure online on the centralized e-procurement platform? (Yes, fully digitized/Yes, but hard copy documents must be submitted/No)</w:t>
      </w:r>
    </w:p>
    <w:p>
      <w:pPr>
        <w:pStyle w:val="BodyText"/>
        <w:ind w:left="1223" w:right="356" w:hanging="505"/>
        <w:jc w:val="both"/>
      </w:pPr>
      <w:r>
        <w:rPr/>
        <w:t>56m.</w:t>
      </w:r>
      <w:r>
        <w:rPr>
          <w:spacing w:val="-1"/>
        </w:rPr>
        <w:t> </w:t>
      </w:r>
      <w:r>
        <w:rPr/>
        <w:t>Is it possible to access contracts that have been awarded on the centralized e-procurement platform? (Yes, fully digitized/Yes, but hard copy documents must be requested/No)</w:t>
      </w:r>
    </w:p>
    <w:p>
      <w:pPr>
        <w:pStyle w:val="BodyText"/>
        <w:ind w:left="1223" w:right="355" w:hanging="504"/>
        <w:jc w:val="both"/>
      </w:pPr>
      <w:r>
        <w:rPr/>
        <w:t>56n.</w:t>
      </w:r>
      <w:r>
        <w:rPr>
          <w:spacing w:val="40"/>
        </w:rPr>
        <w:t> </w:t>
      </w:r>
      <w:r>
        <w:rPr/>
        <w:t>Is it possible to access contract amendments on the centralized e-procurement platform? (Yes, fully digitized/Yes, but hard copy documents must be requested/No)</w:t>
      </w:r>
    </w:p>
    <w:p>
      <w:pPr>
        <w:pStyle w:val="BodyText"/>
        <w:ind w:left="1223" w:right="353" w:hanging="504"/>
        <w:jc w:val="both"/>
      </w:pPr>
      <w:r>
        <w:rPr/>
        <w:t>56o. Is it possible to submit invoices to the procuring entity online through the centralized e- </w:t>
      </w:r>
      <w:r>
        <w:rPr>
          <w:spacing w:val="-2"/>
        </w:rPr>
        <w:t>procurement</w:t>
      </w:r>
      <w:r>
        <w:rPr>
          <w:spacing w:val="-7"/>
        </w:rPr>
        <w:t> </w:t>
      </w:r>
      <w:r>
        <w:rPr>
          <w:spacing w:val="-2"/>
        </w:rPr>
        <w:t>platform?</w:t>
      </w:r>
      <w:r>
        <w:rPr>
          <w:spacing w:val="-4"/>
        </w:rPr>
        <w:t> </w:t>
      </w:r>
      <w:r>
        <w:rPr>
          <w:spacing w:val="-2"/>
        </w:rPr>
        <w:t>(Yes,</w:t>
      </w:r>
      <w:r>
        <w:rPr>
          <w:spacing w:val="-6"/>
        </w:rPr>
        <w:t> </w:t>
      </w:r>
      <w:r>
        <w:rPr>
          <w:spacing w:val="-2"/>
        </w:rPr>
        <w:t>fully</w:t>
      </w:r>
      <w:r>
        <w:rPr>
          <w:spacing w:val="-5"/>
        </w:rPr>
        <w:t> </w:t>
      </w:r>
      <w:r>
        <w:rPr>
          <w:spacing w:val="-2"/>
        </w:rPr>
        <w:t>digitized/Yes,</w:t>
      </w:r>
      <w:r>
        <w:rPr>
          <w:spacing w:val="-6"/>
        </w:rPr>
        <w:t> </w:t>
      </w:r>
      <w:r>
        <w:rPr>
          <w:spacing w:val="-2"/>
        </w:rPr>
        <w:t>but</w:t>
      </w:r>
      <w:r>
        <w:rPr>
          <w:spacing w:val="-4"/>
        </w:rPr>
        <w:t> </w:t>
      </w:r>
      <w:r>
        <w:rPr>
          <w:spacing w:val="-2"/>
        </w:rPr>
        <w:t>hard</w:t>
      </w:r>
      <w:r>
        <w:rPr>
          <w:spacing w:val="-6"/>
        </w:rPr>
        <w:t> </w:t>
      </w:r>
      <w:r>
        <w:rPr>
          <w:spacing w:val="-2"/>
        </w:rPr>
        <w:t>copy</w:t>
      </w:r>
      <w:r>
        <w:rPr>
          <w:spacing w:val="-6"/>
        </w:rPr>
        <w:t> </w:t>
      </w:r>
      <w:r>
        <w:rPr>
          <w:spacing w:val="-2"/>
        </w:rPr>
        <w:t>documents</w:t>
      </w:r>
      <w:r>
        <w:rPr>
          <w:spacing w:val="-4"/>
        </w:rPr>
        <w:t> </w:t>
      </w:r>
      <w:r>
        <w:rPr>
          <w:spacing w:val="-2"/>
        </w:rPr>
        <w:t>must</w:t>
      </w:r>
      <w:r>
        <w:rPr>
          <w:spacing w:val="-4"/>
        </w:rPr>
        <w:t> </w:t>
      </w:r>
      <w:r>
        <w:rPr>
          <w:spacing w:val="-2"/>
        </w:rPr>
        <w:t>be</w:t>
      </w:r>
      <w:r>
        <w:rPr>
          <w:spacing w:val="-8"/>
        </w:rPr>
        <w:t> </w:t>
      </w:r>
      <w:r>
        <w:rPr>
          <w:spacing w:val="-2"/>
        </w:rPr>
        <w:t>submitted/No)</w:t>
      </w:r>
    </w:p>
    <w:p>
      <w:pPr>
        <w:pStyle w:val="BodyText"/>
        <w:spacing w:after="0"/>
        <w:jc w:val="both"/>
        <w:sectPr>
          <w:pgSz w:w="12240" w:h="15840"/>
          <w:pgMar w:header="0" w:footer="522" w:top="1360" w:bottom="720" w:left="1080" w:right="1080"/>
        </w:sectPr>
      </w:pPr>
    </w:p>
    <w:p>
      <w:pPr>
        <w:pStyle w:val="BodyText"/>
        <w:spacing w:before="78"/>
        <w:ind w:left="1223" w:hanging="504"/>
      </w:pPr>
      <w:r>
        <w:rPr/>
        <w:t>56p.</w:t>
      </w:r>
      <w:r>
        <w:rPr>
          <w:spacing w:val="40"/>
        </w:rPr>
        <w:t> </w:t>
      </w:r>
      <w:r>
        <w:rPr/>
        <w:t>Does</w:t>
      </w:r>
      <w:r>
        <w:rPr>
          <w:spacing w:val="40"/>
        </w:rPr>
        <w:t> </w:t>
      </w:r>
      <w:r>
        <w:rPr/>
        <w:t>the</w:t>
      </w:r>
      <w:r>
        <w:rPr>
          <w:spacing w:val="40"/>
        </w:rPr>
        <w:t> </w:t>
      </w:r>
      <w:r>
        <w:rPr/>
        <w:t>centralized</w:t>
      </w:r>
      <w:r>
        <w:rPr>
          <w:spacing w:val="40"/>
        </w:rPr>
        <w:t> </w:t>
      </w:r>
      <w:r>
        <w:rPr/>
        <w:t>e-procurement</w:t>
      </w:r>
      <w:r>
        <w:rPr>
          <w:spacing w:val="40"/>
        </w:rPr>
        <w:t> </w:t>
      </w:r>
      <w:r>
        <w:rPr/>
        <w:t>platform</w:t>
      </w:r>
      <w:r>
        <w:rPr>
          <w:spacing w:val="40"/>
        </w:rPr>
        <w:t> </w:t>
      </w:r>
      <w:r>
        <w:rPr/>
        <w:t>include</w:t>
      </w:r>
      <w:r>
        <w:rPr>
          <w:spacing w:val="40"/>
        </w:rPr>
        <w:t> </w:t>
      </w:r>
      <w:r>
        <w:rPr/>
        <w:t>a</w:t>
      </w:r>
      <w:r>
        <w:rPr>
          <w:spacing w:val="40"/>
        </w:rPr>
        <w:t> </w:t>
      </w:r>
      <w:r>
        <w:rPr/>
        <w:t>module</w:t>
      </w:r>
      <w:r>
        <w:rPr>
          <w:spacing w:val="40"/>
        </w:rPr>
        <w:t> </w:t>
      </w:r>
      <w:r>
        <w:rPr/>
        <w:t>for</w:t>
      </w:r>
      <w:r>
        <w:rPr>
          <w:spacing w:val="40"/>
        </w:rPr>
        <w:t> </w:t>
      </w:r>
      <w:r>
        <w:rPr/>
        <w:t>framework</w:t>
      </w:r>
      <w:r>
        <w:rPr>
          <w:spacing w:val="40"/>
        </w:rPr>
        <w:t> </w:t>
      </w:r>
      <w:r>
        <w:rPr/>
        <w:t>agreement</w:t>
      </w:r>
      <w:r>
        <w:rPr>
          <w:spacing w:val="80"/>
        </w:rPr>
        <w:t> </w:t>
      </w:r>
      <w:r>
        <w:rPr/>
        <w:t>management? (Yes, fully digitized/Yes, but hard copy documents must be submitted/No)</w:t>
      </w:r>
    </w:p>
    <w:p>
      <w:pPr>
        <w:pStyle w:val="BodyText"/>
        <w:spacing w:before="1"/>
        <w:ind w:left="1223" w:right="355" w:hanging="504"/>
      </w:pPr>
      <w:r>
        <w:rPr/>
        <w:t>56q.</w:t>
      </w:r>
      <w:r>
        <w:rPr>
          <w:spacing w:val="57"/>
        </w:rPr>
        <w:t> </w:t>
      </w:r>
      <w:r>
        <w:rPr/>
        <w:t>Does</w:t>
      </w:r>
      <w:r>
        <w:rPr>
          <w:spacing w:val="-9"/>
        </w:rPr>
        <w:t> </w:t>
      </w:r>
      <w:r>
        <w:rPr/>
        <w:t>the</w:t>
      </w:r>
      <w:r>
        <w:rPr>
          <w:spacing w:val="-9"/>
        </w:rPr>
        <w:t> </w:t>
      </w:r>
      <w:r>
        <w:rPr/>
        <w:t>centralized</w:t>
      </w:r>
      <w:r>
        <w:rPr>
          <w:spacing w:val="-10"/>
        </w:rPr>
        <w:t> </w:t>
      </w:r>
      <w:r>
        <w:rPr/>
        <w:t>e-procurement</w:t>
      </w:r>
      <w:r>
        <w:rPr>
          <w:spacing w:val="-9"/>
        </w:rPr>
        <w:t> </w:t>
      </w:r>
      <w:r>
        <w:rPr/>
        <w:t>platform</w:t>
      </w:r>
      <w:r>
        <w:rPr>
          <w:spacing w:val="-9"/>
        </w:rPr>
        <w:t> </w:t>
      </w:r>
      <w:r>
        <w:rPr/>
        <w:t>include</w:t>
      </w:r>
      <w:r>
        <w:rPr>
          <w:spacing w:val="-9"/>
        </w:rPr>
        <w:t> </w:t>
      </w:r>
      <w:r>
        <w:rPr/>
        <w:t>an</w:t>
      </w:r>
      <w:r>
        <w:rPr>
          <w:spacing w:val="-10"/>
        </w:rPr>
        <w:t> </w:t>
      </w:r>
      <w:r>
        <w:rPr/>
        <w:t>e-catalogue</w:t>
      </w:r>
      <w:r>
        <w:rPr>
          <w:spacing w:val="-9"/>
        </w:rPr>
        <w:t> </w:t>
      </w:r>
      <w:r>
        <w:rPr/>
        <w:t>of</w:t>
      </w:r>
      <w:r>
        <w:rPr>
          <w:spacing w:val="-9"/>
        </w:rPr>
        <w:t> </w:t>
      </w:r>
      <w:r>
        <w:rPr/>
        <w:t>approved</w:t>
      </w:r>
      <w:r>
        <w:rPr>
          <w:spacing w:val="-10"/>
        </w:rPr>
        <w:t> </w:t>
      </w:r>
      <w:r>
        <w:rPr/>
        <w:t>suppliers?</w:t>
      </w:r>
      <w:r>
        <w:rPr>
          <w:spacing w:val="-9"/>
        </w:rPr>
        <w:t> </w:t>
      </w:r>
      <w:r>
        <w:rPr/>
        <w:t>(Yes, fully digitized/Yes, but hard copy documents must be submitted/No)</w:t>
      </w:r>
    </w:p>
    <w:p>
      <w:pPr>
        <w:pStyle w:val="BodyText"/>
        <w:ind w:left="1223" w:right="355" w:hanging="504"/>
      </w:pPr>
      <w:r>
        <w:rPr/>
        <w:t>56r.</w:t>
      </w:r>
      <w:r>
        <w:rPr>
          <w:spacing w:val="80"/>
        </w:rPr>
        <w:t> </w:t>
      </w:r>
      <w:r>
        <w:rPr/>
        <w:t>Does</w:t>
      </w:r>
      <w:r>
        <w:rPr>
          <w:spacing w:val="-9"/>
        </w:rPr>
        <w:t> </w:t>
      </w:r>
      <w:r>
        <w:rPr/>
        <w:t>the</w:t>
      </w:r>
      <w:r>
        <w:rPr>
          <w:spacing w:val="-9"/>
        </w:rPr>
        <w:t> </w:t>
      </w:r>
      <w:r>
        <w:rPr/>
        <w:t>centralized</w:t>
      </w:r>
      <w:r>
        <w:rPr>
          <w:spacing w:val="-9"/>
        </w:rPr>
        <w:t> </w:t>
      </w:r>
      <w:r>
        <w:rPr/>
        <w:t>e-procurement</w:t>
      </w:r>
      <w:r>
        <w:rPr>
          <w:spacing w:val="-6"/>
        </w:rPr>
        <w:t> </w:t>
      </w:r>
      <w:r>
        <w:rPr/>
        <w:t>platform</w:t>
      </w:r>
      <w:r>
        <w:rPr>
          <w:spacing w:val="-8"/>
        </w:rPr>
        <w:t> </w:t>
      </w:r>
      <w:r>
        <w:rPr/>
        <w:t>include</w:t>
      </w:r>
      <w:r>
        <w:rPr>
          <w:spacing w:val="-9"/>
        </w:rPr>
        <w:t> </w:t>
      </w:r>
      <w:r>
        <w:rPr/>
        <w:t>green</w:t>
      </w:r>
      <w:r>
        <w:rPr>
          <w:spacing w:val="-10"/>
        </w:rPr>
        <w:t> </w:t>
      </w:r>
      <w:r>
        <w:rPr/>
        <w:t>catalogues?</w:t>
      </w:r>
      <w:r>
        <w:rPr>
          <w:spacing w:val="-9"/>
        </w:rPr>
        <w:t> </w:t>
      </w:r>
      <w:r>
        <w:rPr/>
        <w:t>(Yes,</w:t>
      </w:r>
      <w:r>
        <w:rPr>
          <w:spacing w:val="-7"/>
        </w:rPr>
        <w:t> </w:t>
      </w:r>
      <w:r>
        <w:rPr/>
        <w:t>fully</w:t>
      </w:r>
      <w:r>
        <w:rPr>
          <w:spacing w:val="-10"/>
        </w:rPr>
        <w:t> </w:t>
      </w:r>
      <w:r>
        <w:rPr/>
        <w:t>digitized/Yes, but hard copy documents must be submitted/No)</w:t>
      </w:r>
    </w:p>
    <w:p>
      <w:pPr>
        <w:pStyle w:val="BodyText"/>
        <w:spacing w:line="242" w:lineRule="auto"/>
        <w:ind w:left="1223" w:right="356" w:hanging="505"/>
        <w:jc w:val="both"/>
      </w:pPr>
      <w:r>
        <w:rPr/>
        <w:t>56s.</w:t>
      </w:r>
      <w:r>
        <w:rPr>
          <w:spacing w:val="40"/>
        </w:rPr>
        <w:t> </w:t>
      </w:r>
      <w:r>
        <w:rPr/>
        <w:t>Does the centralized e-procurement platform include an e-reverse auction module? (Yes, fully digitized/Yes, but hard copy documents must be submitted/No)</w:t>
      </w:r>
    </w:p>
    <w:p>
      <w:pPr>
        <w:pStyle w:val="BodyText"/>
        <w:ind w:left="1223" w:right="353" w:hanging="505"/>
        <w:jc w:val="both"/>
      </w:pPr>
      <w:r>
        <w:rPr/>
        <w:t>56t. Does the centralized e-procurement platform include an e-contract management and implementation module? (Yes, fully digitized/Yes, but hard copy documents must be </w:t>
      </w:r>
      <w:r>
        <w:rPr>
          <w:spacing w:val="-2"/>
        </w:rPr>
        <w:t>submitted/No)</w:t>
      </w:r>
    </w:p>
    <w:p>
      <w:pPr>
        <w:pStyle w:val="BodyText"/>
        <w:ind w:left="1223" w:right="359" w:hanging="504"/>
        <w:jc w:val="both"/>
      </w:pPr>
      <w:r>
        <w:rPr/>
        <w:t>56u.</w:t>
      </w:r>
      <w:r>
        <w:rPr>
          <w:spacing w:val="56"/>
        </w:rPr>
        <w:t> </w:t>
      </w:r>
      <w:r>
        <w:rPr/>
        <w:t>Is</w:t>
      </w:r>
      <w:r>
        <w:rPr>
          <w:spacing w:val="-11"/>
        </w:rPr>
        <w:t> </w:t>
      </w:r>
      <w:r>
        <w:rPr/>
        <w:t>it</w:t>
      </w:r>
      <w:r>
        <w:rPr>
          <w:spacing w:val="-11"/>
        </w:rPr>
        <w:t> </w:t>
      </w:r>
      <w:r>
        <w:rPr/>
        <w:t>possible</w:t>
      </w:r>
      <w:r>
        <w:rPr>
          <w:spacing w:val="-14"/>
        </w:rPr>
        <w:t> </w:t>
      </w:r>
      <w:r>
        <w:rPr/>
        <w:t>to</w:t>
      </w:r>
      <w:r>
        <w:rPr>
          <w:spacing w:val="-14"/>
        </w:rPr>
        <w:t> </w:t>
      </w:r>
      <w:r>
        <w:rPr/>
        <w:t>receive</w:t>
      </w:r>
      <w:r>
        <w:rPr>
          <w:spacing w:val="-11"/>
        </w:rPr>
        <w:t> </w:t>
      </w:r>
      <w:r>
        <w:rPr/>
        <w:t>payments</w:t>
      </w:r>
      <w:r>
        <w:rPr>
          <w:spacing w:val="-14"/>
        </w:rPr>
        <w:t> </w:t>
      </w:r>
      <w:r>
        <w:rPr/>
        <w:t>from</w:t>
      </w:r>
      <w:r>
        <w:rPr>
          <w:spacing w:val="-11"/>
        </w:rPr>
        <w:t> </w:t>
      </w:r>
      <w:r>
        <w:rPr/>
        <w:t>the</w:t>
      </w:r>
      <w:r>
        <w:rPr>
          <w:spacing w:val="-11"/>
        </w:rPr>
        <w:t> </w:t>
      </w:r>
      <w:r>
        <w:rPr/>
        <w:t>procuring</w:t>
      </w:r>
      <w:r>
        <w:rPr>
          <w:spacing w:val="-12"/>
        </w:rPr>
        <w:t> </w:t>
      </w:r>
      <w:r>
        <w:rPr/>
        <w:t>entity</w:t>
      </w:r>
      <w:r>
        <w:rPr>
          <w:spacing w:val="-12"/>
        </w:rPr>
        <w:t> </w:t>
      </w:r>
      <w:r>
        <w:rPr/>
        <w:t>through</w:t>
      </w:r>
      <w:r>
        <w:rPr>
          <w:spacing w:val="-12"/>
        </w:rPr>
        <w:t> </w:t>
      </w:r>
      <w:r>
        <w:rPr/>
        <w:t>the</w:t>
      </w:r>
      <w:r>
        <w:rPr>
          <w:spacing w:val="-11"/>
        </w:rPr>
        <w:t> </w:t>
      </w:r>
      <w:r>
        <w:rPr/>
        <w:t>centralized</w:t>
      </w:r>
      <w:r>
        <w:rPr>
          <w:spacing w:val="-12"/>
        </w:rPr>
        <w:t> </w:t>
      </w:r>
      <w:r>
        <w:rPr/>
        <w:t>e-procurement platform? (Yes, fully digitized/Yes, but hard copy documents must be submitted/No)</w:t>
      </w:r>
    </w:p>
    <w:p>
      <w:pPr>
        <w:pStyle w:val="BodyText"/>
        <w:ind w:left="1223" w:right="356" w:hanging="504"/>
        <w:jc w:val="both"/>
      </w:pPr>
      <w:r>
        <w:rPr/>
        <w:t>56v.</w:t>
      </w:r>
      <w:r>
        <w:rPr>
          <w:spacing w:val="40"/>
        </w:rPr>
        <w:t> </w:t>
      </w:r>
      <w:r>
        <w:rPr/>
        <w:t>Does</w:t>
      </w:r>
      <w:r>
        <w:rPr>
          <w:spacing w:val="-2"/>
        </w:rPr>
        <w:t> </w:t>
      </w:r>
      <w:r>
        <w:rPr/>
        <w:t>the</w:t>
      </w:r>
      <w:r>
        <w:rPr>
          <w:spacing w:val="-4"/>
        </w:rPr>
        <w:t> </w:t>
      </w:r>
      <w:r>
        <w:rPr/>
        <w:t>centralized</w:t>
      </w:r>
      <w:r>
        <w:rPr>
          <w:spacing w:val="-5"/>
        </w:rPr>
        <w:t> </w:t>
      </w:r>
      <w:r>
        <w:rPr/>
        <w:t>e-procurement</w:t>
      </w:r>
      <w:r>
        <w:rPr>
          <w:spacing w:val="-1"/>
        </w:rPr>
        <w:t> </w:t>
      </w:r>
      <w:r>
        <w:rPr/>
        <w:t>platform</w:t>
      </w:r>
      <w:r>
        <w:rPr>
          <w:spacing w:val="-1"/>
        </w:rPr>
        <w:t> </w:t>
      </w:r>
      <w:r>
        <w:rPr/>
        <w:t>allow</w:t>
      </w:r>
      <w:r>
        <w:rPr>
          <w:spacing w:val="-6"/>
        </w:rPr>
        <w:t> </w:t>
      </w:r>
      <w:r>
        <w:rPr/>
        <w:t>to</w:t>
      </w:r>
      <w:r>
        <w:rPr>
          <w:spacing w:val="-5"/>
        </w:rPr>
        <w:t> </w:t>
      </w:r>
      <w:r>
        <w:rPr/>
        <w:t>apply</w:t>
      </w:r>
      <w:r>
        <w:rPr>
          <w:spacing w:val="-5"/>
        </w:rPr>
        <w:t> </w:t>
      </w:r>
      <w:r>
        <w:rPr/>
        <w:t>for</w:t>
      </w:r>
      <w:r>
        <w:rPr>
          <w:spacing w:val="-1"/>
        </w:rPr>
        <w:t> </w:t>
      </w:r>
      <w:r>
        <w:rPr/>
        <w:t>vendor</w:t>
      </w:r>
      <w:r>
        <w:rPr>
          <w:spacing w:val="-1"/>
        </w:rPr>
        <w:t> </w:t>
      </w:r>
      <w:r>
        <w:rPr/>
        <w:t>eco-certifications</w:t>
      </w:r>
      <w:r>
        <w:rPr>
          <w:spacing w:val="-2"/>
        </w:rPr>
        <w:t> </w:t>
      </w:r>
      <w:r>
        <w:rPr/>
        <w:t>or</w:t>
      </w:r>
      <w:r>
        <w:rPr>
          <w:spacing w:val="-1"/>
        </w:rPr>
        <w:t> </w:t>
      </w:r>
      <w:r>
        <w:rPr/>
        <w:t>eco- labels? (Yes, fully digitized/Yes, but hard copy documents must be submitted/No)</w:t>
      </w:r>
    </w:p>
    <w:p>
      <w:pPr>
        <w:pStyle w:val="BodyText"/>
        <w:ind w:left="1223" w:right="356" w:hanging="505"/>
        <w:jc w:val="both"/>
      </w:pPr>
      <w:r>
        <w:rPr/>
        <w:t>56w. Does the centralized e-procurement platform provide access to specifications, standards, or criteria for eco-labels and environmentally preferable goods and services? (Yes, fully digitized/Yes, but hard copy documents must be submitted/No)</w:t>
      </w:r>
    </w:p>
    <w:p>
      <w:pPr>
        <w:spacing w:before="0"/>
        <w:ind w:left="359" w:right="0" w:firstLine="0"/>
        <w:jc w:val="both"/>
        <w:rPr>
          <w:i/>
          <w:sz w:val="22"/>
        </w:rPr>
      </w:pPr>
      <w:r>
        <w:rPr>
          <w:i/>
          <w:sz w:val="22"/>
        </w:rPr>
        <w:t>Note:</w:t>
      </w:r>
      <w:r>
        <w:rPr>
          <w:i/>
          <w:spacing w:val="-7"/>
          <w:sz w:val="22"/>
        </w:rPr>
        <w:t> </w:t>
      </w:r>
      <w:r>
        <w:rPr>
          <w:i/>
          <w:sz w:val="22"/>
        </w:rPr>
        <w:t>Items</w:t>
      </w:r>
      <w:r>
        <w:rPr>
          <w:i/>
          <w:spacing w:val="-2"/>
          <w:sz w:val="22"/>
        </w:rPr>
        <w:t> </w:t>
      </w:r>
      <w:r>
        <w:rPr>
          <w:i/>
          <w:sz w:val="22"/>
        </w:rPr>
        <w:t>b,</w:t>
      </w:r>
      <w:r>
        <w:rPr>
          <w:i/>
          <w:spacing w:val="-6"/>
          <w:sz w:val="22"/>
        </w:rPr>
        <w:t> </w:t>
      </w:r>
      <w:r>
        <w:rPr>
          <w:i/>
          <w:sz w:val="22"/>
        </w:rPr>
        <w:t>c,</w:t>
      </w:r>
      <w:r>
        <w:rPr>
          <w:i/>
          <w:spacing w:val="-2"/>
          <w:sz w:val="22"/>
        </w:rPr>
        <w:t> </w:t>
      </w:r>
      <w:r>
        <w:rPr>
          <w:i/>
          <w:sz w:val="22"/>
        </w:rPr>
        <w:t>j,</w:t>
      </w:r>
      <w:r>
        <w:rPr>
          <w:i/>
          <w:spacing w:val="-2"/>
          <w:sz w:val="22"/>
        </w:rPr>
        <w:t> </w:t>
      </w:r>
      <w:r>
        <w:rPr>
          <w:i/>
          <w:sz w:val="22"/>
        </w:rPr>
        <w:t>m,</w:t>
      </w:r>
      <w:r>
        <w:rPr>
          <w:i/>
          <w:spacing w:val="-6"/>
          <w:sz w:val="22"/>
        </w:rPr>
        <w:t> </w:t>
      </w:r>
      <w:r>
        <w:rPr>
          <w:i/>
          <w:sz w:val="22"/>
        </w:rPr>
        <w:t>n,</w:t>
      </w:r>
      <w:r>
        <w:rPr>
          <w:i/>
          <w:spacing w:val="-2"/>
          <w:sz w:val="22"/>
        </w:rPr>
        <w:t> </w:t>
      </w:r>
      <w:r>
        <w:rPr>
          <w:i/>
          <w:sz w:val="22"/>
        </w:rPr>
        <w:t>and</w:t>
      </w:r>
      <w:r>
        <w:rPr>
          <w:i/>
          <w:spacing w:val="-2"/>
          <w:sz w:val="22"/>
        </w:rPr>
        <w:t> </w:t>
      </w:r>
      <w:r>
        <w:rPr>
          <w:i/>
          <w:sz w:val="22"/>
        </w:rPr>
        <w:t>w</w:t>
      </w:r>
      <w:r>
        <w:rPr>
          <w:i/>
          <w:spacing w:val="-4"/>
          <w:sz w:val="22"/>
        </w:rPr>
        <w:t> </w:t>
      </w:r>
      <w:r>
        <w:rPr>
          <w:i/>
          <w:sz w:val="22"/>
        </w:rPr>
        <w:t>are</w:t>
      </w:r>
      <w:r>
        <w:rPr>
          <w:i/>
          <w:spacing w:val="-2"/>
          <w:sz w:val="22"/>
        </w:rPr>
        <w:t> </w:t>
      </w:r>
      <w:r>
        <w:rPr>
          <w:i/>
          <w:sz w:val="22"/>
        </w:rPr>
        <w:t>under</w:t>
      </w:r>
      <w:r>
        <w:rPr>
          <w:i/>
          <w:spacing w:val="-3"/>
          <w:sz w:val="22"/>
        </w:rPr>
        <w:t> </w:t>
      </w:r>
      <w:r>
        <w:rPr>
          <w:i/>
          <w:sz w:val="22"/>
        </w:rPr>
        <w:t>Subcategory</w:t>
      </w:r>
      <w:r>
        <w:rPr>
          <w:i/>
          <w:spacing w:val="-5"/>
          <w:sz w:val="22"/>
        </w:rPr>
        <w:t> </w:t>
      </w:r>
      <w:r>
        <w:rPr>
          <w:i/>
          <w:sz w:val="22"/>
        </w:rPr>
        <w:t>Transparency</w:t>
      </w:r>
      <w:r>
        <w:rPr>
          <w:i/>
          <w:spacing w:val="-2"/>
          <w:sz w:val="22"/>
        </w:rPr>
        <w:t> </w:t>
      </w:r>
      <w:r>
        <w:rPr>
          <w:i/>
          <w:sz w:val="22"/>
        </w:rPr>
        <w:t>of</w:t>
      </w:r>
      <w:r>
        <w:rPr>
          <w:i/>
          <w:spacing w:val="-2"/>
          <w:sz w:val="22"/>
        </w:rPr>
        <w:t> </w:t>
      </w:r>
      <w:r>
        <w:rPr>
          <w:i/>
          <w:sz w:val="22"/>
        </w:rPr>
        <w:t>Key</w:t>
      </w:r>
      <w:r>
        <w:rPr>
          <w:i/>
          <w:spacing w:val="-2"/>
          <w:sz w:val="22"/>
        </w:rPr>
        <w:t> </w:t>
      </w:r>
      <w:r>
        <w:rPr>
          <w:i/>
          <w:sz w:val="22"/>
        </w:rPr>
        <w:t>Procurement</w:t>
      </w:r>
      <w:r>
        <w:rPr>
          <w:i/>
          <w:spacing w:val="-4"/>
          <w:sz w:val="22"/>
        </w:rPr>
        <w:t> </w:t>
      </w:r>
      <w:r>
        <w:rPr>
          <w:i/>
          <w:spacing w:val="-2"/>
          <w:sz w:val="22"/>
        </w:rPr>
        <w:t>Documents.</w:t>
      </w:r>
    </w:p>
    <w:p>
      <w:pPr>
        <w:pStyle w:val="ListParagraph"/>
        <w:numPr>
          <w:ilvl w:val="0"/>
          <w:numId w:val="81"/>
        </w:numPr>
        <w:tabs>
          <w:tab w:pos="719" w:val="left" w:leader="none"/>
        </w:tabs>
        <w:spacing w:line="240" w:lineRule="auto" w:before="174" w:after="0"/>
        <w:ind w:left="719" w:right="357" w:hanging="360"/>
        <w:jc w:val="both"/>
        <w:rPr>
          <w:i/>
          <w:sz w:val="22"/>
        </w:rPr>
      </w:pPr>
      <w:r>
        <w:rPr>
          <w:b/>
          <w:sz w:val="22"/>
        </w:rPr>
        <w:t>Are</w:t>
      </w:r>
      <w:r>
        <w:rPr>
          <w:b/>
          <w:spacing w:val="-5"/>
          <w:sz w:val="22"/>
        </w:rPr>
        <w:t> </w:t>
      </w:r>
      <w:r>
        <w:rPr>
          <w:b/>
          <w:sz w:val="22"/>
        </w:rPr>
        <w:t>the</w:t>
      </w:r>
      <w:r>
        <w:rPr>
          <w:b/>
          <w:spacing w:val="-8"/>
          <w:sz w:val="22"/>
        </w:rPr>
        <w:t> </w:t>
      </w:r>
      <w:r>
        <w:rPr>
          <w:b/>
          <w:sz w:val="22"/>
        </w:rPr>
        <w:t>features</w:t>
      </w:r>
      <w:r>
        <w:rPr>
          <w:b/>
          <w:spacing w:val="-8"/>
          <w:sz w:val="22"/>
        </w:rPr>
        <w:t> </w:t>
      </w:r>
      <w:r>
        <w:rPr>
          <w:b/>
          <w:sz w:val="22"/>
        </w:rPr>
        <w:t>supported</w:t>
      </w:r>
      <w:r>
        <w:rPr>
          <w:b/>
          <w:spacing w:val="-6"/>
          <w:sz w:val="22"/>
        </w:rPr>
        <w:t> </w:t>
      </w:r>
      <w:r>
        <w:rPr>
          <w:b/>
          <w:sz w:val="22"/>
        </w:rPr>
        <w:t>by</w:t>
      </w:r>
      <w:r>
        <w:rPr>
          <w:b/>
          <w:spacing w:val="-8"/>
          <w:sz w:val="22"/>
        </w:rPr>
        <w:t> </w:t>
      </w:r>
      <w:r>
        <w:rPr>
          <w:b/>
          <w:sz w:val="22"/>
        </w:rPr>
        <w:t>the</w:t>
      </w:r>
      <w:r>
        <w:rPr>
          <w:b/>
          <w:spacing w:val="-8"/>
          <w:sz w:val="22"/>
        </w:rPr>
        <w:t> </w:t>
      </w:r>
      <w:r>
        <w:rPr>
          <w:b/>
          <w:sz w:val="22"/>
        </w:rPr>
        <w:t>central</w:t>
      </w:r>
      <w:r>
        <w:rPr>
          <w:b/>
          <w:spacing w:val="-7"/>
          <w:sz w:val="22"/>
        </w:rPr>
        <w:t> </w:t>
      </w:r>
      <w:r>
        <w:rPr>
          <w:b/>
          <w:sz w:val="22"/>
        </w:rPr>
        <w:t>e-procurement</w:t>
      </w:r>
      <w:r>
        <w:rPr>
          <w:b/>
          <w:spacing w:val="-7"/>
          <w:sz w:val="22"/>
        </w:rPr>
        <w:t> </w:t>
      </w:r>
      <w:r>
        <w:rPr>
          <w:b/>
          <w:sz w:val="22"/>
        </w:rPr>
        <w:t>platform</w:t>
      </w:r>
      <w:r>
        <w:rPr>
          <w:b/>
          <w:spacing w:val="-5"/>
          <w:sz w:val="22"/>
        </w:rPr>
        <w:t> </w:t>
      </w:r>
      <w:r>
        <w:rPr>
          <w:b/>
          <w:sz w:val="22"/>
        </w:rPr>
        <w:t>available</w:t>
      </w:r>
      <w:r>
        <w:rPr>
          <w:b/>
          <w:spacing w:val="-8"/>
          <w:sz w:val="22"/>
        </w:rPr>
        <w:t> </w:t>
      </w:r>
      <w:r>
        <w:rPr>
          <w:b/>
          <w:sz w:val="22"/>
        </w:rPr>
        <w:t>for</w:t>
      </w:r>
      <w:r>
        <w:rPr>
          <w:b/>
          <w:spacing w:val="-5"/>
          <w:sz w:val="22"/>
        </w:rPr>
        <w:t> </w:t>
      </w:r>
      <w:r>
        <w:rPr>
          <w:b/>
          <w:sz w:val="22"/>
        </w:rPr>
        <w:t>procurements</w:t>
      </w:r>
      <w:r>
        <w:rPr>
          <w:b/>
          <w:spacing w:val="-8"/>
          <w:sz w:val="22"/>
        </w:rPr>
        <w:t> </w:t>
      </w:r>
      <w:r>
        <w:rPr>
          <w:b/>
          <w:sz w:val="22"/>
        </w:rPr>
        <w:t>of goods, works, and services? </w:t>
      </w:r>
      <w:r>
        <w:rPr>
          <w:i/>
          <w:sz w:val="22"/>
        </w:rPr>
        <w:t>(not scored)</w:t>
      </w:r>
    </w:p>
    <w:p>
      <w:pPr>
        <w:pStyle w:val="ListParagraph"/>
        <w:numPr>
          <w:ilvl w:val="0"/>
          <w:numId w:val="81"/>
        </w:numPr>
        <w:tabs>
          <w:tab w:pos="719" w:val="left" w:leader="none"/>
        </w:tabs>
        <w:spacing w:line="240" w:lineRule="auto" w:before="252" w:after="0"/>
        <w:ind w:left="719" w:right="356" w:hanging="360"/>
        <w:jc w:val="both"/>
        <w:rPr>
          <w:i/>
          <w:sz w:val="22"/>
        </w:rPr>
      </w:pPr>
      <w:r>
        <w:rPr>
          <w:b/>
          <w:sz w:val="22"/>
        </w:rPr>
        <w:t>In the absence of a central procurement platform, please provide the link to any other e- procurement platforms or websites which are used by the procuring entities: </w:t>
      </w:r>
      <w:r>
        <w:rPr>
          <w:i/>
          <w:sz w:val="22"/>
        </w:rPr>
        <w:t>(not scored)</w:t>
      </w:r>
    </w:p>
    <w:p>
      <w:pPr>
        <w:pStyle w:val="ListParagraph"/>
        <w:numPr>
          <w:ilvl w:val="0"/>
          <w:numId w:val="81"/>
        </w:numPr>
        <w:tabs>
          <w:tab w:pos="719" w:val="left" w:leader="none"/>
        </w:tabs>
        <w:spacing w:line="240" w:lineRule="auto" w:before="252" w:after="0"/>
        <w:ind w:left="719" w:right="354" w:hanging="360"/>
        <w:jc w:val="both"/>
        <w:rPr>
          <w:sz w:val="22"/>
        </w:rPr>
      </w:pPr>
      <w:r>
        <w:rPr>
          <w:b/>
          <w:sz w:val="22"/>
        </w:rPr>
        <w:t>Please</w:t>
      </w:r>
      <w:r>
        <w:rPr>
          <w:b/>
          <w:spacing w:val="-14"/>
          <w:sz w:val="22"/>
        </w:rPr>
        <w:t> </w:t>
      </w:r>
      <w:r>
        <w:rPr>
          <w:b/>
          <w:sz w:val="22"/>
        </w:rPr>
        <w:t>complete</w:t>
      </w:r>
      <w:r>
        <w:rPr>
          <w:b/>
          <w:spacing w:val="-14"/>
          <w:sz w:val="22"/>
        </w:rPr>
        <w:t> </w:t>
      </w:r>
      <w:r>
        <w:rPr>
          <w:b/>
          <w:sz w:val="22"/>
        </w:rPr>
        <w:t>the</w:t>
      </w:r>
      <w:r>
        <w:rPr>
          <w:b/>
          <w:spacing w:val="-14"/>
          <w:sz w:val="22"/>
        </w:rPr>
        <w:t> </w:t>
      </w:r>
      <w:r>
        <w:rPr>
          <w:b/>
          <w:sz w:val="22"/>
        </w:rPr>
        <w:t>questions</w:t>
      </w:r>
      <w:r>
        <w:rPr>
          <w:b/>
          <w:spacing w:val="-13"/>
          <w:sz w:val="22"/>
        </w:rPr>
        <w:t> </w:t>
      </w:r>
      <w:r>
        <w:rPr>
          <w:b/>
          <w:sz w:val="22"/>
        </w:rPr>
        <w:t>below</w:t>
      </w:r>
      <w:r>
        <w:rPr>
          <w:b/>
          <w:spacing w:val="-14"/>
          <w:sz w:val="22"/>
        </w:rPr>
        <w:t> </w:t>
      </w:r>
      <w:r>
        <w:rPr>
          <w:b/>
          <w:sz w:val="22"/>
        </w:rPr>
        <w:t>based</w:t>
      </w:r>
      <w:r>
        <w:rPr>
          <w:b/>
          <w:spacing w:val="-14"/>
          <w:sz w:val="22"/>
        </w:rPr>
        <w:t> </w:t>
      </w:r>
      <w:r>
        <w:rPr>
          <w:b/>
          <w:sz w:val="22"/>
        </w:rPr>
        <w:t>on</w:t>
      </w:r>
      <w:r>
        <w:rPr>
          <w:b/>
          <w:spacing w:val="-14"/>
          <w:sz w:val="22"/>
        </w:rPr>
        <w:t> </w:t>
      </w:r>
      <w:r>
        <w:rPr>
          <w:b/>
          <w:sz w:val="22"/>
        </w:rPr>
        <w:t>the</w:t>
      </w:r>
      <w:r>
        <w:rPr>
          <w:b/>
          <w:spacing w:val="-13"/>
          <w:sz w:val="22"/>
        </w:rPr>
        <w:t> </w:t>
      </w:r>
      <w:r>
        <w:rPr>
          <w:b/>
          <w:sz w:val="22"/>
        </w:rPr>
        <w:t>features</w:t>
      </w:r>
      <w:r>
        <w:rPr>
          <w:b/>
          <w:spacing w:val="-14"/>
          <w:sz w:val="22"/>
        </w:rPr>
        <w:t> </w:t>
      </w:r>
      <w:r>
        <w:rPr>
          <w:b/>
          <w:sz w:val="22"/>
        </w:rPr>
        <w:t>available</w:t>
      </w:r>
      <w:r>
        <w:rPr>
          <w:b/>
          <w:spacing w:val="-14"/>
          <w:sz w:val="22"/>
        </w:rPr>
        <w:t> </w:t>
      </w:r>
      <w:r>
        <w:rPr>
          <w:b/>
          <w:sz w:val="22"/>
        </w:rPr>
        <w:t>in</w:t>
      </w:r>
      <w:r>
        <w:rPr>
          <w:b/>
          <w:spacing w:val="-14"/>
          <w:sz w:val="22"/>
        </w:rPr>
        <w:t> </w:t>
      </w:r>
      <w:r>
        <w:rPr>
          <w:b/>
          <w:sz w:val="22"/>
        </w:rPr>
        <w:t>the</w:t>
      </w:r>
      <w:r>
        <w:rPr>
          <w:b/>
          <w:spacing w:val="-13"/>
          <w:sz w:val="22"/>
        </w:rPr>
        <w:t> </w:t>
      </w:r>
      <w:r>
        <w:rPr>
          <w:b/>
          <w:sz w:val="22"/>
        </w:rPr>
        <w:t>most</w:t>
      </w:r>
      <w:r>
        <w:rPr>
          <w:b/>
          <w:spacing w:val="-14"/>
          <w:sz w:val="22"/>
        </w:rPr>
        <w:t> </w:t>
      </w:r>
      <w:r>
        <w:rPr>
          <w:b/>
          <w:sz w:val="22"/>
        </w:rPr>
        <w:t>sophisticated</w:t>
      </w:r>
      <w:r>
        <w:rPr>
          <w:b/>
          <w:spacing w:val="-14"/>
          <w:sz w:val="22"/>
        </w:rPr>
        <w:t> </w:t>
      </w:r>
      <w:r>
        <w:rPr>
          <w:b/>
          <w:sz w:val="22"/>
        </w:rPr>
        <w:t>non- centralized procurement platform. </w:t>
      </w:r>
      <w:r>
        <w:rPr>
          <w:sz w:val="22"/>
        </w:rPr>
        <w:t>(Yes, fully digitized/Yes, but hard copy documents must be submitted/No) (Yes, fully digitized – good practice)</w:t>
      </w:r>
    </w:p>
    <w:p>
      <w:pPr>
        <w:pStyle w:val="BodyText"/>
        <w:ind w:left="1223" w:hanging="505"/>
      </w:pPr>
      <w:r>
        <w:rPr/>
        <w:t>59a.</w:t>
      </w:r>
      <w:r>
        <w:rPr>
          <w:spacing w:val="71"/>
        </w:rPr>
        <w:t> </w:t>
      </w:r>
      <w:r>
        <w:rPr/>
        <w:t>Does</w:t>
      </w:r>
      <w:r>
        <w:rPr>
          <w:spacing w:val="-7"/>
        </w:rPr>
        <w:t> </w:t>
      </w:r>
      <w:r>
        <w:rPr/>
        <w:t>the</w:t>
      </w:r>
      <w:r>
        <w:rPr>
          <w:spacing w:val="-7"/>
        </w:rPr>
        <w:t> </w:t>
      </w:r>
      <w:r>
        <w:rPr/>
        <w:t>e-procurement</w:t>
      </w:r>
      <w:r>
        <w:rPr>
          <w:spacing w:val="-6"/>
        </w:rPr>
        <w:t> </w:t>
      </w:r>
      <w:r>
        <w:rPr/>
        <w:t>platform</w:t>
      </w:r>
      <w:r>
        <w:rPr>
          <w:spacing w:val="-6"/>
        </w:rPr>
        <w:t> </w:t>
      </w:r>
      <w:r>
        <w:rPr/>
        <w:t>allow</w:t>
      </w:r>
      <w:r>
        <w:rPr>
          <w:spacing w:val="-8"/>
        </w:rPr>
        <w:t> </w:t>
      </w:r>
      <w:r>
        <w:rPr/>
        <w:t>firms</w:t>
      </w:r>
      <w:r>
        <w:rPr>
          <w:spacing w:val="-9"/>
        </w:rPr>
        <w:t> </w:t>
      </w:r>
      <w:r>
        <w:rPr/>
        <w:t>to</w:t>
      </w:r>
      <w:r>
        <w:rPr>
          <w:spacing w:val="-7"/>
        </w:rPr>
        <w:t> </w:t>
      </w:r>
      <w:r>
        <w:rPr/>
        <w:t>complete</w:t>
      </w:r>
      <w:r>
        <w:rPr>
          <w:spacing w:val="-7"/>
        </w:rPr>
        <w:t> </w:t>
      </w:r>
      <w:r>
        <w:rPr/>
        <w:t>the</w:t>
      </w:r>
      <w:r>
        <w:rPr>
          <w:spacing w:val="-7"/>
        </w:rPr>
        <w:t> </w:t>
      </w:r>
      <w:r>
        <w:rPr/>
        <w:t>vendor</w:t>
      </w:r>
      <w:r>
        <w:rPr>
          <w:spacing w:val="-6"/>
        </w:rPr>
        <w:t> </w:t>
      </w:r>
      <w:r>
        <w:rPr/>
        <w:t>registration</w:t>
      </w:r>
      <w:r>
        <w:rPr>
          <w:spacing w:val="-7"/>
        </w:rPr>
        <w:t> </w:t>
      </w:r>
      <w:r>
        <w:rPr/>
        <w:t>process</w:t>
      </w:r>
      <w:r>
        <w:rPr>
          <w:spacing w:val="-7"/>
        </w:rPr>
        <w:t> </w:t>
      </w:r>
      <w:r>
        <w:rPr/>
        <w:t>online? (Yes, fully digitized/Yes, but hard copy documents must be submitted/No)</w:t>
      </w:r>
    </w:p>
    <w:p>
      <w:pPr>
        <w:pStyle w:val="BodyText"/>
        <w:ind w:left="1223" w:right="167" w:hanging="504"/>
      </w:pPr>
      <w:r>
        <w:rPr/>
        <w:t>59b.</w:t>
      </w:r>
      <w:r>
        <w:rPr>
          <w:spacing w:val="40"/>
        </w:rPr>
        <w:t> </w:t>
      </w:r>
      <w:r>
        <w:rPr/>
        <w:t>Does</w:t>
      </w:r>
      <w:r>
        <w:rPr>
          <w:spacing w:val="27"/>
        </w:rPr>
        <w:t> </w:t>
      </w:r>
      <w:r>
        <w:rPr/>
        <w:t>the</w:t>
      </w:r>
      <w:r>
        <w:rPr>
          <w:spacing w:val="27"/>
        </w:rPr>
        <w:t> </w:t>
      </w:r>
      <w:r>
        <w:rPr/>
        <w:t>e-procurement</w:t>
      </w:r>
      <w:r>
        <w:rPr>
          <w:spacing w:val="27"/>
        </w:rPr>
        <w:t> </w:t>
      </w:r>
      <w:r>
        <w:rPr/>
        <w:t>platform</w:t>
      </w:r>
      <w:r>
        <w:rPr>
          <w:spacing w:val="27"/>
        </w:rPr>
        <w:t> </w:t>
      </w:r>
      <w:r>
        <w:rPr/>
        <w:t>allow</w:t>
      </w:r>
      <w:r>
        <w:rPr>
          <w:spacing w:val="25"/>
        </w:rPr>
        <w:t> </w:t>
      </w:r>
      <w:r>
        <w:rPr/>
        <w:t>firms</w:t>
      </w:r>
      <w:r>
        <w:rPr>
          <w:spacing w:val="27"/>
        </w:rPr>
        <w:t> </w:t>
      </w:r>
      <w:r>
        <w:rPr/>
        <w:t>to</w:t>
      </w:r>
      <w:r>
        <w:rPr>
          <w:spacing w:val="26"/>
        </w:rPr>
        <w:t> </w:t>
      </w:r>
      <w:r>
        <w:rPr/>
        <w:t>access</w:t>
      </w:r>
      <w:r>
        <w:rPr>
          <w:spacing w:val="27"/>
        </w:rPr>
        <w:t> </w:t>
      </w:r>
      <w:r>
        <w:rPr/>
        <w:t>notices</w:t>
      </w:r>
      <w:r>
        <w:rPr>
          <w:spacing w:val="27"/>
        </w:rPr>
        <w:t> </w:t>
      </w:r>
      <w:r>
        <w:rPr/>
        <w:t>on</w:t>
      </w:r>
      <w:r>
        <w:rPr>
          <w:spacing w:val="26"/>
        </w:rPr>
        <w:t> </w:t>
      </w:r>
      <w:r>
        <w:rPr/>
        <w:t>procurement</w:t>
      </w:r>
      <w:r>
        <w:rPr>
          <w:spacing w:val="25"/>
        </w:rPr>
        <w:t> </w:t>
      </w:r>
      <w:r>
        <w:rPr/>
        <w:t>opportunities online? (Yes, fully digitized without registration/Yes, but registration is required/No)</w:t>
      </w:r>
    </w:p>
    <w:p>
      <w:pPr>
        <w:pStyle w:val="BodyText"/>
        <w:ind w:left="1223" w:hanging="505"/>
      </w:pPr>
      <w:r>
        <w:rPr/>
        <w:t>59c.</w:t>
      </w:r>
      <w:r>
        <w:rPr>
          <w:spacing w:val="40"/>
        </w:rPr>
        <w:t> </w:t>
      </w:r>
      <w:r>
        <w:rPr/>
        <w:t>Does the e-procurement platform allow firms to access bidding documents online? (Yes, fully</w:t>
      </w:r>
      <w:r>
        <w:rPr>
          <w:spacing w:val="40"/>
        </w:rPr>
        <w:t> </w:t>
      </w:r>
      <w:r>
        <w:rPr/>
        <w:t>digitized /Yes, but some hard copy documents must be requested / No)</w:t>
      </w:r>
    </w:p>
    <w:p>
      <w:pPr>
        <w:pStyle w:val="BodyText"/>
        <w:spacing w:before="1"/>
        <w:ind w:left="1223" w:hanging="505"/>
      </w:pPr>
      <w:r>
        <w:rPr/>
        <w:t>59d.</w:t>
      </w:r>
      <w:r>
        <w:rPr>
          <w:spacing w:val="40"/>
        </w:rPr>
        <w:t> </w:t>
      </w:r>
      <w:r>
        <w:rPr/>
        <w:t>Does</w:t>
      </w:r>
      <w:r>
        <w:rPr>
          <w:spacing w:val="25"/>
        </w:rPr>
        <w:t> </w:t>
      </w:r>
      <w:r>
        <w:rPr/>
        <w:t>the</w:t>
      </w:r>
      <w:r>
        <w:rPr>
          <w:spacing w:val="25"/>
        </w:rPr>
        <w:t> </w:t>
      </w:r>
      <w:r>
        <w:rPr/>
        <w:t>e-procurement</w:t>
      </w:r>
      <w:r>
        <w:rPr>
          <w:spacing w:val="23"/>
        </w:rPr>
        <w:t> </w:t>
      </w:r>
      <w:r>
        <w:rPr/>
        <w:t>platform</w:t>
      </w:r>
      <w:r>
        <w:rPr>
          <w:spacing w:val="25"/>
        </w:rPr>
        <w:t> </w:t>
      </w:r>
      <w:r>
        <w:rPr/>
        <w:t>offer</w:t>
      </w:r>
      <w:r>
        <w:rPr>
          <w:spacing w:val="25"/>
        </w:rPr>
        <w:t> </w:t>
      </w:r>
      <w:r>
        <w:rPr/>
        <w:t>the</w:t>
      </w:r>
      <w:r>
        <w:rPr>
          <w:spacing w:val="25"/>
        </w:rPr>
        <w:t> </w:t>
      </w:r>
      <w:r>
        <w:rPr/>
        <w:t>option</w:t>
      </w:r>
      <w:r>
        <w:rPr>
          <w:spacing w:val="24"/>
        </w:rPr>
        <w:t> </w:t>
      </w:r>
      <w:r>
        <w:rPr/>
        <w:t>to</w:t>
      </w:r>
      <w:r>
        <w:rPr>
          <w:spacing w:val="22"/>
        </w:rPr>
        <w:t> </w:t>
      </w:r>
      <w:r>
        <w:rPr/>
        <w:t>ask</w:t>
      </w:r>
      <w:r>
        <w:rPr>
          <w:spacing w:val="24"/>
        </w:rPr>
        <w:t> </w:t>
      </w:r>
      <w:r>
        <w:rPr/>
        <w:t>a</w:t>
      </w:r>
      <w:r>
        <w:rPr>
          <w:spacing w:val="22"/>
        </w:rPr>
        <w:t> </w:t>
      </w:r>
      <w:r>
        <w:rPr/>
        <w:t>procuring</w:t>
      </w:r>
      <w:r>
        <w:rPr>
          <w:spacing w:val="22"/>
        </w:rPr>
        <w:t> </w:t>
      </w:r>
      <w:r>
        <w:rPr/>
        <w:t>entity</w:t>
      </w:r>
      <w:r>
        <w:rPr>
          <w:spacing w:val="22"/>
        </w:rPr>
        <w:t> </w:t>
      </w:r>
      <w:r>
        <w:rPr/>
        <w:t>for</w:t>
      </w:r>
      <w:r>
        <w:rPr>
          <w:spacing w:val="23"/>
        </w:rPr>
        <w:t> </w:t>
      </w:r>
      <w:r>
        <w:rPr/>
        <w:t>clarifications? (Yes, fully digitized /No, only an email is provided to contact the procuring entity /No)</w:t>
      </w:r>
    </w:p>
    <w:p>
      <w:pPr>
        <w:pStyle w:val="BodyText"/>
        <w:ind w:left="1223" w:right="355" w:hanging="505"/>
      </w:pPr>
      <w:r>
        <w:rPr/>
        <w:t>59e.</w:t>
      </w:r>
      <w:r>
        <w:rPr>
          <w:spacing w:val="40"/>
        </w:rPr>
        <w:t> </w:t>
      </w:r>
      <w:r>
        <w:rPr/>
        <w:t>Is it possible to submit all components of tenders online through the e-procurement platform?</w:t>
      </w:r>
      <w:r>
        <w:rPr>
          <w:spacing w:val="80"/>
        </w:rPr>
        <w:t> </w:t>
      </w:r>
      <w:r>
        <w:rPr/>
        <w:t>(Yes, fully digitized/Yes, but hard copy documents must be submitted/No)</w:t>
      </w:r>
    </w:p>
    <w:p>
      <w:pPr>
        <w:pStyle w:val="BodyText"/>
        <w:ind w:left="1223" w:hanging="505"/>
      </w:pPr>
      <w:r>
        <w:rPr/>
        <w:t>59f.</w:t>
      </w:r>
      <w:r>
        <w:rPr>
          <w:spacing w:val="80"/>
        </w:rPr>
        <w:t> </w:t>
      </w:r>
      <w:r>
        <w:rPr/>
        <w:t>Does the e-procurement platform allow</w:t>
      </w:r>
      <w:r>
        <w:rPr>
          <w:spacing w:val="-1"/>
        </w:rPr>
        <w:t> </w:t>
      </w:r>
      <w:r>
        <w:rPr/>
        <w:t>to submit bid security online with electronic validation? (Yes, fully digitized/Yes, but hard copy documents must be submitted/No)</w:t>
      </w:r>
    </w:p>
    <w:p>
      <w:pPr>
        <w:pStyle w:val="BodyText"/>
        <w:spacing w:line="242" w:lineRule="auto"/>
        <w:ind w:left="1223" w:right="355" w:hanging="504"/>
        <w:jc w:val="both"/>
      </w:pPr>
      <w:r>
        <w:rPr/>
        <w:t>59g.</w:t>
      </w:r>
      <w:r>
        <w:rPr>
          <w:spacing w:val="40"/>
        </w:rPr>
        <w:t> </w:t>
      </w:r>
      <w:r>
        <w:rPr/>
        <w:t>Is it possible to conduct the bid opening procedure online on the e-procurement platform? (Yes, fully digitized/Y Yes, but some parts require physical presence or handling/No)</w:t>
      </w:r>
    </w:p>
    <w:p>
      <w:pPr>
        <w:pStyle w:val="BodyText"/>
        <w:ind w:left="1223" w:right="355" w:hanging="504"/>
        <w:jc w:val="both"/>
      </w:pPr>
      <w:r>
        <w:rPr/>
        <w:t>59h. Does the e-procurement platform provide a virtual workspace to manage tender procedures, including operative tools for members of the evaluation committee? (Yes, fully digitized/ Yes, but some parts of the evaluation process are conducted offline in physical format/No)</w:t>
      </w:r>
    </w:p>
    <w:p>
      <w:pPr>
        <w:pStyle w:val="BodyText"/>
        <w:ind w:left="1223" w:right="355" w:hanging="505"/>
        <w:jc w:val="both"/>
      </w:pPr>
      <w:r>
        <w:rPr/>
        <w:t>59i.</w:t>
      </w:r>
      <w:r>
        <w:rPr>
          <w:spacing w:val="40"/>
        </w:rPr>
        <w:t> </w:t>
      </w:r>
      <w:r>
        <w:rPr/>
        <w:t>Does the e-procurement platform provide effective notifications for decisions of procurement authorities (such as clarifications, awards, contracts, and other relevant milestones) delivered </w:t>
      </w:r>
      <w:r>
        <w:rPr>
          <w:spacing w:val="-2"/>
        </w:rPr>
        <w:t>through</w:t>
      </w:r>
      <w:r>
        <w:rPr>
          <w:spacing w:val="-6"/>
        </w:rPr>
        <w:t> </w:t>
      </w:r>
      <w:r>
        <w:rPr>
          <w:spacing w:val="-2"/>
        </w:rPr>
        <w:t>online</w:t>
      </w:r>
      <w:r>
        <w:rPr>
          <w:spacing w:val="-6"/>
        </w:rPr>
        <w:t> </w:t>
      </w:r>
      <w:r>
        <w:rPr>
          <w:spacing w:val="-2"/>
        </w:rPr>
        <w:t>means?</w:t>
      </w:r>
      <w:r>
        <w:rPr>
          <w:spacing w:val="-3"/>
        </w:rPr>
        <w:t> </w:t>
      </w:r>
      <w:r>
        <w:rPr>
          <w:spacing w:val="-2"/>
        </w:rPr>
        <w:t>(Yes,</w:t>
      </w:r>
      <w:r>
        <w:rPr>
          <w:spacing w:val="-4"/>
        </w:rPr>
        <w:t> </w:t>
      </w:r>
      <w:r>
        <w:rPr>
          <w:spacing w:val="-2"/>
        </w:rPr>
        <w:t>fully</w:t>
      </w:r>
      <w:r>
        <w:rPr>
          <w:spacing w:val="-3"/>
        </w:rPr>
        <w:t> </w:t>
      </w:r>
      <w:r>
        <w:rPr>
          <w:spacing w:val="-2"/>
        </w:rPr>
        <w:t>digitized/Yes,</w:t>
      </w:r>
      <w:r>
        <w:rPr>
          <w:spacing w:val="-3"/>
        </w:rPr>
        <w:t> </w:t>
      </w:r>
      <w:r>
        <w:rPr>
          <w:spacing w:val="-2"/>
        </w:rPr>
        <w:t>but</w:t>
      </w:r>
      <w:r>
        <w:rPr>
          <w:spacing w:val="-3"/>
        </w:rPr>
        <w:t> </w:t>
      </w:r>
      <w:r>
        <w:rPr>
          <w:spacing w:val="-2"/>
        </w:rPr>
        <w:t>hard</w:t>
      </w:r>
      <w:r>
        <w:rPr>
          <w:spacing w:val="-3"/>
        </w:rPr>
        <w:t> </w:t>
      </w:r>
      <w:r>
        <w:rPr>
          <w:spacing w:val="-2"/>
        </w:rPr>
        <w:t>copy</w:t>
      </w:r>
      <w:r>
        <w:rPr>
          <w:spacing w:val="-3"/>
        </w:rPr>
        <w:t> </w:t>
      </w:r>
      <w:r>
        <w:rPr>
          <w:spacing w:val="-2"/>
        </w:rPr>
        <w:t>documents</w:t>
      </w:r>
      <w:r>
        <w:rPr>
          <w:spacing w:val="-4"/>
        </w:rPr>
        <w:t> </w:t>
      </w:r>
      <w:r>
        <w:rPr>
          <w:spacing w:val="-2"/>
        </w:rPr>
        <w:t>must be</w:t>
      </w:r>
      <w:r>
        <w:rPr>
          <w:spacing w:val="-3"/>
        </w:rPr>
        <w:t> </w:t>
      </w:r>
      <w:r>
        <w:rPr>
          <w:spacing w:val="-2"/>
        </w:rPr>
        <w:t>submitted/No)</w:t>
      </w:r>
    </w:p>
    <w:p>
      <w:pPr>
        <w:pStyle w:val="BodyText"/>
        <w:ind w:left="1223" w:right="354" w:hanging="505"/>
        <w:jc w:val="both"/>
      </w:pPr>
      <w:r>
        <w:rPr/>
        <w:t>59j.</w:t>
      </w:r>
      <w:r>
        <w:rPr>
          <w:spacing w:val="80"/>
        </w:rPr>
        <w:t> </w:t>
      </w:r>
      <w:r>
        <w:rPr/>
        <w:t>Is</w:t>
      </w:r>
      <w:r>
        <w:rPr>
          <w:spacing w:val="-6"/>
        </w:rPr>
        <w:t> </w:t>
      </w:r>
      <w:r>
        <w:rPr/>
        <w:t>it</w:t>
      </w:r>
      <w:r>
        <w:rPr>
          <w:spacing w:val="-5"/>
        </w:rPr>
        <w:t> </w:t>
      </w:r>
      <w:r>
        <w:rPr/>
        <w:t>possible</w:t>
      </w:r>
      <w:r>
        <w:rPr>
          <w:spacing w:val="-6"/>
        </w:rPr>
        <w:t> </w:t>
      </w:r>
      <w:r>
        <w:rPr/>
        <w:t>to</w:t>
      </w:r>
      <w:r>
        <w:rPr>
          <w:spacing w:val="-6"/>
        </w:rPr>
        <w:t> </w:t>
      </w:r>
      <w:r>
        <w:rPr/>
        <w:t>access</w:t>
      </w:r>
      <w:r>
        <w:rPr>
          <w:spacing w:val="-6"/>
        </w:rPr>
        <w:t> </w:t>
      </w:r>
      <w:r>
        <w:rPr/>
        <w:t>award</w:t>
      </w:r>
      <w:r>
        <w:rPr>
          <w:spacing w:val="-6"/>
        </w:rPr>
        <w:t> </w:t>
      </w:r>
      <w:r>
        <w:rPr/>
        <w:t>decisions,</w:t>
      </w:r>
      <w:r>
        <w:rPr>
          <w:spacing w:val="-6"/>
        </w:rPr>
        <w:t> </w:t>
      </w:r>
      <w:r>
        <w:rPr/>
        <w:t>including</w:t>
      </w:r>
      <w:r>
        <w:rPr>
          <w:spacing w:val="-6"/>
        </w:rPr>
        <w:t> </w:t>
      </w:r>
      <w:r>
        <w:rPr/>
        <w:t>their</w:t>
      </w:r>
      <w:r>
        <w:rPr>
          <w:spacing w:val="-8"/>
        </w:rPr>
        <w:t> </w:t>
      </w:r>
      <w:r>
        <w:rPr/>
        <w:t>rationale,</w:t>
      </w:r>
      <w:r>
        <w:rPr>
          <w:spacing w:val="-6"/>
        </w:rPr>
        <w:t> </w:t>
      </w:r>
      <w:r>
        <w:rPr/>
        <w:t>on</w:t>
      </w:r>
      <w:r>
        <w:rPr>
          <w:spacing w:val="-8"/>
        </w:rPr>
        <w:t> </w:t>
      </w:r>
      <w:r>
        <w:rPr/>
        <w:t>the</w:t>
      </w:r>
      <w:r>
        <w:rPr>
          <w:spacing w:val="-6"/>
        </w:rPr>
        <w:t> </w:t>
      </w:r>
      <w:r>
        <w:rPr/>
        <w:t>e-procurement</w:t>
      </w:r>
      <w:r>
        <w:rPr>
          <w:spacing w:val="-5"/>
        </w:rPr>
        <w:t> </w:t>
      </w:r>
      <w:r>
        <w:rPr/>
        <w:t>platform? (Yes, fully digitized/Yes, but hard copy documents must be requested/No)</w:t>
      </w:r>
    </w:p>
    <w:p>
      <w:pPr>
        <w:pStyle w:val="BodyText"/>
        <w:spacing w:after="0"/>
        <w:jc w:val="both"/>
        <w:sectPr>
          <w:pgSz w:w="12240" w:h="15840"/>
          <w:pgMar w:header="0" w:footer="522" w:top="1360" w:bottom="720" w:left="1080" w:right="1080"/>
        </w:sectPr>
      </w:pPr>
    </w:p>
    <w:p>
      <w:pPr>
        <w:pStyle w:val="BodyText"/>
        <w:spacing w:before="78"/>
        <w:ind w:left="1223" w:hanging="504"/>
      </w:pPr>
      <w:r>
        <w:rPr/>
        <w:t>59k.</w:t>
      </w:r>
      <w:r>
        <w:rPr>
          <w:spacing w:val="40"/>
        </w:rPr>
        <w:t> </w:t>
      </w:r>
      <w:r>
        <w:rPr/>
        <w:t>Does</w:t>
      </w:r>
      <w:r>
        <w:rPr>
          <w:spacing w:val="-2"/>
        </w:rPr>
        <w:t> </w:t>
      </w:r>
      <w:r>
        <w:rPr/>
        <w:t>the</w:t>
      </w:r>
      <w:r>
        <w:rPr>
          <w:spacing w:val="-2"/>
        </w:rPr>
        <w:t> </w:t>
      </w:r>
      <w:r>
        <w:rPr/>
        <w:t>e-procurement</w:t>
      </w:r>
      <w:r>
        <w:rPr>
          <w:spacing w:val="-1"/>
        </w:rPr>
        <w:t> </w:t>
      </w:r>
      <w:r>
        <w:rPr/>
        <w:t>platform</w:t>
      </w:r>
      <w:r>
        <w:rPr>
          <w:spacing w:val="-1"/>
        </w:rPr>
        <w:t> </w:t>
      </w:r>
      <w:r>
        <w:rPr/>
        <w:t>allow</w:t>
      </w:r>
      <w:r>
        <w:rPr>
          <w:spacing w:val="-3"/>
        </w:rPr>
        <w:t> </w:t>
      </w:r>
      <w:r>
        <w:rPr/>
        <w:t>to</w:t>
      </w:r>
      <w:r>
        <w:rPr>
          <w:spacing w:val="-2"/>
        </w:rPr>
        <w:t> </w:t>
      </w:r>
      <w:r>
        <w:rPr/>
        <w:t>submit</w:t>
      </w:r>
      <w:r>
        <w:rPr>
          <w:spacing w:val="-1"/>
        </w:rPr>
        <w:t> </w:t>
      </w:r>
      <w:r>
        <w:rPr/>
        <w:t>performance</w:t>
      </w:r>
      <w:r>
        <w:rPr>
          <w:spacing w:val="-2"/>
        </w:rPr>
        <w:t> </w:t>
      </w:r>
      <w:r>
        <w:rPr/>
        <w:t>guarantees</w:t>
      </w:r>
      <w:r>
        <w:rPr>
          <w:spacing w:val="-2"/>
        </w:rPr>
        <w:t> </w:t>
      </w:r>
      <w:r>
        <w:rPr/>
        <w:t>online</w:t>
      </w:r>
      <w:r>
        <w:rPr>
          <w:spacing w:val="-2"/>
        </w:rPr>
        <w:t> </w:t>
      </w:r>
      <w:r>
        <w:rPr/>
        <w:t>with</w:t>
      </w:r>
      <w:r>
        <w:rPr>
          <w:spacing w:val="-2"/>
        </w:rPr>
        <w:t> </w:t>
      </w:r>
      <w:r>
        <w:rPr/>
        <w:t>electronic validation? (Yes, fully digitized/Yes, but hard copy documents must be submitted/No)</w:t>
      </w:r>
    </w:p>
    <w:p>
      <w:pPr>
        <w:pStyle w:val="BodyText"/>
        <w:spacing w:before="1"/>
        <w:ind w:left="1223" w:right="355" w:hanging="505"/>
      </w:pPr>
      <w:r>
        <w:rPr/>
        <w:t>59l.</w:t>
      </w:r>
      <w:r>
        <w:rPr>
          <w:spacing w:val="80"/>
        </w:rPr>
        <w:t> </w:t>
      </w:r>
      <w:r>
        <w:rPr/>
        <w:t>Is it possible to conduct the contract signing procedure online on the e-procurement platform?</w:t>
      </w:r>
      <w:r>
        <w:rPr>
          <w:spacing w:val="40"/>
        </w:rPr>
        <w:t> </w:t>
      </w:r>
      <w:r>
        <w:rPr/>
        <w:t>(Yes, fully digitized/Yes, but hard copy documents must be submitted/No)</w:t>
      </w:r>
    </w:p>
    <w:p>
      <w:pPr>
        <w:pStyle w:val="BodyText"/>
        <w:ind w:left="1223" w:right="167" w:hanging="504"/>
      </w:pPr>
      <w:r>
        <w:rPr/>
        <w:t>59m.</w:t>
      </w:r>
      <w:r>
        <w:rPr>
          <w:spacing w:val="-2"/>
        </w:rPr>
        <w:t> </w:t>
      </w:r>
      <w:r>
        <w:rPr/>
        <w:t>Is it possible to access contracts that have been awarded on the e-procurement platform? (Yes, fully digitized/Yes, but hard copy documents must be requested/No)</w:t>
      </w:r>
    </w:p>
    <w:p>
      <w:pPr>
        <w:pStyle w:val="BodyText"/>
        <w:spacing w:line="242" w:lineRule="auto"/>
        <w:ind w:left="1223" w:hanging="504"/>
      </w:pPr>
      <w:r>
        <w:rPr/>
        <w:t>59n.</w:t>
      </w:r>
      <w:r>
        <w:rPr>
          <w:spacing w:val="40"/>
        </w:rPr>
        <w:t> </w:t>
      </w:r>
      <w:r>
        <w:rPr/>
        <w:t>Is</w:t>
      </w:r>
      <w:r>
        <w:rPr>
          <w:spacing w:val="40"/>
        </w:rPr>
        <w:t> </w:t>
      </w:r>
      <w:r>
        <w:rPr/>
        <w:t>it</w:t>
      </w:r>
      <w:r>
        <w:rPr>
          <w:spacing w:val="40"/>
        </w:rPr>
        <w:t> </w:t>
      </w:r>
      <w:r>
        <w:rPr/>
        <w:t>possible</w:t>
      </w:r>
      <w:r>
        <w:rPr>
          <w:spacing w:val="40"/>
        </w:rPr>
        <w:t> </w:t>
      </w:r>
      <w:r>
        <w:rPr/>
        <w:t>to</w:t>
      </w:r>
      <w:r>
        <w:rPr>
          <w:spacing w:val="40"/>
        </w:rPr>
        <w:t> </w:t>
      </w:r>
      <w:r>
        <w:rPr/>
        <w:t>access</w:t>
      </w:r>
      <w:r>
        <w:rPr>
          <w:spacing w:val="40"/>
        </w:rPr>
        <w:t> </w:t>
      </w:r>
      <w:r>
        <w:rPr/>
        <w:t>contract</w:t>
      </w:r>
      <w:r>
        <w:rPr>
          <w:spacing w:val="40"/>
        </w:rPr>
        <w:t> </w:t>
      </w:r>
      <w:r>
        <w:rPr/>
        <w:t>amendments</w:t>
      </w:r>
      <w:r>
        <w:rPr>
          <w:spacing w:val="40"/>
        </w:rPr>
        <w:t> </w:t>
      </w:r>
      <w:r>
        <w:rPr/>
        <w:t>on</w:t>
      </w:r>
      <w:r>
        <w:rPr>
          <w:spacing w:val="40"/>
        </w:rPr>
        <w:t> </w:t>
      </w:r>
      <w:r>
        <w:rPr/>
        <w:t>the</w:t>
      </w:r>
      <w:r>
        <w:rPr>
          <w:spacing w:val="40"/>
        </w:rPr>
        <w:t> </w:t>
      </w:r>
      <w:r>
        <w:rPr/>
        <w:t>e-procurement</w:t>
      </w:r>
      <w:r>
        <w:rPr>
          <w:spacing w:val="40"/>
        </w:rPr>
        <w:t> </w:t>
      </w:r>
      <w:r>
        <w:rPr/>
        <w:t>platform?</w:t>
      </w:r>
      <w:r>
        <w:rPr>
          <w:spacing w:val="40"/>
        </w:rPr>
        <w:t> </w:t>
      </w:r>
      <w:r>
        <w:rPr/>
        <w:t>(Yes,</w:t>
      </w:r>
      <w:r>
        <w:rPr>
          <w:spacing w:val="40"/>
        </w:rPr>
        <w:t> </w:t>
      </w:r>
      <w:r>
        <w:rPr/>
        <w:t>fully</w:t>
      </w:r>
      <w:r>
        <w:rPr>
          <w:spacing w:val="80"/>
        </w:rPr>
        <w:t> </w:t>
      </w:r>
      <w:r>
        <w:rPr/>
        <w:t>digitized/Yes, but hard copy documents must be requested/No)</w:t>
      </w:r>
    </w:p>
    <w:p>
      <w:pPr>
        <w:pStyle w:val="BodyText"/>
        <w:spacing w:line="242" w:lineRule="auto"/>
        <w:ind w:left="1223" w:right="167" w:hanging="504"/>
      </w:pPr>
      <w:r>
        <w:rPr/>
        <w:t>59o.</w:t>
      </w:r>
      <w:r>
        <w:rPr>
          <w:spacing w:val="40"/>
        </w:rPr>
        <w:t> </w:t>
      </w:r>
      <w:r>
        <w:rPr/>
        <w:t>Is</w:t>
      </w:r>
      <w:r>
        <w:rPr>
          <w:spacing w:val="40"/>
        </w:rPr>
        <w:t> </w:t>
      </w:r>
      <w:r>
        <w:rPr/>
        <w:t>it</w:t>
      </w:r>
      <w:r>
        <w:rPr>
          <w:spacing w:val="40"/>
        </w:rPr>
        <w:t> </w:t>
      </w:r>
      <w:r>
        <w:rPr/>
        <w:t>possible</w:t>
      </w:r>
      <w:r>
        <w:rPr>
          <w:spacing w:val="40"/>
        </w:rPr>
        <w:t> </w:t>
      </w:r>
      <w:r>
        <w:rPr/>
        <w:t>to</w:t>
      </w:r>
      <w:r>
        <w:rPr>
          <w:spacing w:val="40"/>
        </w:rPr>
        <w:t> </w:t>
      </w:r>
      <w:r>
        <w:rPr/>
        <w:t>submit</w:t>
      </w:r>
      <w:r>
        <w:rPr>
          <w:spacing w:val="40"/>
        </w:rPr>
        <w:t> </w:t>
      </w:r>
      <w:r>
        <w:rPr/>
        <w:t>invoices</w:t>
      </w:r>
      <w:r>
        <w:rPr>
          <w:spacing w:val="40"/>
        </w:rPr>
        <w:t> </w:t>
      </w:r>
      <w:r>
        <w:rPr/>
        <w:t>to</w:t>
      </w:r>
      <w:r>
        <w:rPr>
          <w:spacing w:val="40"/>
        </w:rPr>
        <w:t> </w:t>
      </w:r>
      <w:r>
        <w:rPr/>
        <w:t>the</w:t>
      </w:r>
      <w:r>
        <w:rPr>
          <w:spacing w:val="40"/>
        </w:rPr>
        <w:t> </w:t>
      </w:r>
      <w:r>
        <w:rPr/>
        <w:t>procuring</w:t>
      </w:r>
      <w:r>
        <w:rPr>
          <w:spacing w:val="40"/>
        </w:rPr>
        <w:t> </w:t>
      </w:r>
      <w:r>
        <w:rPr/>
        <w:t>entity</w:t>
      </w:r>
      <w:r>
        <w:rPr>
          <w:spacing w:val="40"/>
        </w:rPr>
        <w:t> </w:t>
      </w:r>
      <w:r>
        <w:rPr/>
        <w:t>online</w:t>
      </w:r>
      <w:r>
        <w:rPr>
          <w:spacing w:val="40"/>
        </w:rPr>
        <w:t> </w:t>
      </w:r>
      <w:r>
        <w:rPr/>
        <w:t>through</w:t>
      </w:r>
      <w:r>
        <w:rPr>
          <w:spacing w:val="40"/>
        </w:rPr>
        <w:t> </w:t>
      </w:r>
      <w:r>
        <w:rPr/>
        <w:t>the</w:t>
      </w:r>
      <w:r>
        <w:rPr>
          <w:spacing w:val="40"/>
        </w:rPr>
        <w:t> </w:t>
      </w:r>
      <w:r>
        <w:rPr/>
        <w:t>e-procurement platform? (Yes, fully digitized/Yes, but hard copy documents must be submitted/No)</w:t>
      </w:r>
    </w:p>
    <w:p>
      <w:pPr>
        <w:pStyle w:val="BodyText"/>
        <w:ind w:left="1223" w:right="355" w:hanging="505"/>
      </w:pPr>
      <w:r>
        <w:rPr/>
        <w:t>59p.</w:t>
      </w:r>
      <w:r>
        <w:rPr>
          <w:spacing w:val="57"/>
        </w:rPr>
        <w:t> </w:t>
      </w:r>
      <w:r>
        <w:rPr/>
        <w:t>Does</w:t>
      </w:r>
      <w:r>
        <w:rPr>
          <w:spacing w:val="-11"/>
        </w:rPr>
        <w:t> </w:t>
      </w:r>
      <w:r>
        <w:rPr/>
        <w:t>the</w:t>
      </w:r>
      <w:r>
        <w:rPr>
          <w:spacing w:val="-11"/>
        </w:rPr>
        <w:t> </w:t>
      </w:r>
      <w:r>
        <w:rPr/>
        <w:t>e-procurement</w:t>
      </w:r>
      <w:r>
        <w:rPr>
          <w:spacing w:val="-11"/>
        </w:rPr>
        <w:t> </w:t>
      </w:r>
      <w:r>
        <w:rPr/>
        <w:t>platform</w:t>
      </w:r>
      <w:r>
        <w:rPr>
          <w:spacing w:val="-13"/>
        </w:rPr>
        <w:t> </w:t>
      </w:r>
      <w:r>
        <w:rPr/>
        <w:t>include</w:t>
      </w:r>
      <w:r>
        <w:rPr>
          <w:spacing w:val="-12"/>
        </w:rPr>
        <w:t> </w:t>
      </w:r>
      <w:r>
        <w:rPr/>
        <w:t>a</w:t>
      </w:r>
      <w:r>
        <w:rPr>
          <w:spacing w:val="-14"/>
        </w:rPr>
        <w:t> </w:t>
      </w:r>
      <w:r>
        <w:rPr/>
        <w:t>module</w:t>
      </w:r>
      <w:r>
        <w:rPr>
          <w:spacing w:val="-14"/>
        </w:rPr>
        <w:t> </w:t>
      </w:r>
      <w:r>
        <w:rPr/>
        <w:t>for</w:t>
      </w:r>
      <w:r>
        <w:rPr>
          <w:spacing w:val="-13"/>
        </w:rPr>
        <w:t> </w:t>
      </w:r>
      <w:r>
        <w:rPr/>
        <w:t>framework</w:t>
      </w:r>
      <w:r>
        <w:rPr>
          <w:spacing w:val="-14"/>
        </w:rPr>
        <w:t> </w:t>
      </w:r>
      <w:r>
        <w:rPr/>
        <w:t>agreement</w:t>
      </w:r>
      <w:r>
        <w:rPr>
          <w:spacing w:val="-11"/>
        </w:rPr>
        <w:t> </w:t>
      </w:r>
      <w:r>
        <w:rPr/>
        <w:t>management?</w:t>
      </w:r>
      <w:r>
        <w:rPr>
          <w:spacing w:val="-14"/>
        </w:rPr>
        <w:t> </w:t>
      </w:r>
      <w:r>
        <w:rPr/>
        <w:t>(Yes, fully digitized/Yes, but hard copy documents must be submitted/No)</w:t>
      </w:r>
    </w:p>
    <w:p>
      <w:pPr>
        <w:pStyle w:val="BodyText"/>
        <w:ind w:left="1223" w:hanging="504"/>
      </w:pPr>
      <w:r>
        <w:rPr/>
        <w:t>59q.</w:t>
      </w:r>
      <w:r>
        <w:rPr>
          <w:spacing w:val="40"/>
        </w:rPr>
        <w:t> </w:t>
      </w:r>
      <w:r>
        <w:rPr/>
        <w:t>Does</w:t>
      </w:r>
      <w:r>
        <w:rPr>
          <w:spacing w:val="40"/>
        </w:rPr>
        <w:t> </w:t>
      </w:r>
      <w:r>
        <w:rPr/>
        <w:t>the</w:t>
      </w:r>
      <w:r>
        <w:rPr>
          <w:spacing w:val="39"/>
        </w:rPr>
        <w:t> </w:t>
      </w:r>
      <w:r>
        <w:rPr/>
        <w:t>e-procurement</w:t>
      </w:r>
      <w:r>
        <w:rPr>
          <w:spacing w:val="40"/>
        </w:rPr>
        <w:t> </w:t>
      </w:r>
      <w:r>
        <w:rPr/>
        <w:t>platform</w:t>
      </w:r>
      <w:r>
        <w:rPr>
          <w:spacing w:val="40"/>
        </w:rPr>
        <w:t> </w:t>
      </w:r>
      <w:r>
        <w:rPr/>
        <w:t>include</w:t>
      </w:r>
      <w:r>
        <w:rPr>
          <w:spacing w:val="40"/>
        </w:rPr>
        <w:t> </w:t>
      </w:r>
      <w:r>
        <w:rPr/>
        <w:t>an</w:t>
      </w:r>
      <w:r>
        <w:rPr>
          <w:spacing w:val="40"/>
        </w:rPr>
        <w:t> </w:t>
      </w:r>
      <w:r>
        <w:rPr/>
        <w:t>e-catalogue</w:t>
      </w:r>
      <w:r>
        <w:rPr>
          <w:spacing w:val="40"/>
        </w:rPr>
        <w:t> </w:t>
      </w:r>
      <w:r>
        <w:rPr/>
        <w:t>of</w:t>
      </w:r>
      <w:r>
        <w:rPr>
          <w:spacing w:val="40"/>
        </w:rPr>
        <w:t> </w:t>
      </w:r>
      <w:r>
        <w:rPr/>
        <w:t>approved</w:t>
      </w:r>
      <w:r>
        <w:rPr>
          <w:spacing w:val="40"/>
        </w:rPr>
        <w:t> </w:t>
      </w:r>
      <w:r>
        <w:rPr/>
        <w:t>suppliers?</w:t>
      </w:r>
      <w:r>
        <w:rPr>
          <w:spacing w:val="40"/>
        </w:rPr>
        <w:t> </w:t>
      </w:r>
      <w:r>
        <w:rPr/>
        <w:t>(Yes,</w:t>
      </w:r>
      <w:r>
        <w:rPr>
          <w:spacing w:val="39"/>
        </w:rPr>
        <w:t> </w:t>
      </w:r>
      <w:r>
        <w:rPr/>
        <w:t>fully digitized/Yes, but hard copy documents must be submitted/No)</w:t>
      </w:r>
    </w:p>
    <w:p>
      <w:pPr>
        <w:pStyle w:val="BodyText"/>
        <w:ind w:left="1223" w:right="355" w:hanging="505"/>
      </w:pPr>
      <w:r>
        <w:rPr/>
        <w:t>59r.</w:t>
      </w:r>
      <w:r>
        <w:rPr>
          <w:spacing w:val="80"/>
        </w:rPr>
        <w:t> </w:t>
      </w:r>
      <w:r>
        <w:rPr/>
        <w:t>Does the e-procurement platform include green catalogues? (Yes, fully digitized/Yes, but hard copy documents must be submitted/No)</w:t>
      </w:r>
    </w:p>
    <w:p>
      <w:pPr>
        <w:pStyle w:val="BodyText"/>
        <w:ind w:left="1222" w:right="355" w:hanging="504"/>
      </w:pPr>
      <w:r>
        <w:rPr/>
        <w:t>59s.</w:t>
      </w:r>
      <w:r>
        <w:rPr>
          <w:spacing w:val="80"/>
        </w:rPr>
        <w:t> </w:t>
      </w:r>
      <w:r>
        <w:rPr/>
        <w:t>Does</w:t>
      </w:r>
      <w:r>
        <w:rPr>
          <w:spacing w:val="-6"/>
        </w:rPr>
        <w:t> </w:t>
      </w:r>
      <w:r>
        <w:rPr/>
        <w:t>the</w:t>
      </w:r>
      <w:r>
        <w:rPr>
          <w:spacing w:val="-6"/>
        </w:rPr>
        <w:t> </w:t>
      </w:r>
      <w:r>
        <w:rPr/>
        <w:t>e-procurement</w:t>
      </w:r>
      <w:r>
        <w:rPr>
          <w:spacing w:val="-5"/>
        </w:rPr>
        <w:t> </w:t>
      </w:r>
      <w:r>
        <w:rPr/>
        <w:t>platform</w:t>
      </w:r>
      <w:r>
        <w:rPr>
          <w:spacing w:val="-8"/>
        </w:rPr>
        <w:t> </w:t>
      </w:r>
      <w:r>
        <w:rPr/>
        <w:t>include</w:t>
      </w:r>
      <w:r>
        <w:rPr>
          <w:spacing w:val="-8"/>
        </w:rPr>
        <w:t> </w:t>
      </w:r>
      <w:r>
        <w:rPr/>
        <w:t>an</w:t>
      </w:r>
      <w:r>
        <w:rPr>
          <w:spacing w:val="-6"/>
        </w:rPr>
        <w:t> </w:t>
      </w:r>
      <w:r>
        <w:rPr/>
        <w:t>e-reverse</w:t>
      </w:r>
      <w:r>
        <w:rPr>
          <w:spacing w:val="-6"/>
        </w:rPr>
        <w:t> </w:t>
      </w:r>
      <w:r>
        <w:rPr/>
        <w:t>auction</w:t>
      </w:r>
      <w:r>
        <w:rPr>
          <w:spacing w:val="-9"/>
        </w:rPr>
        <w:t> </w:t>
      </w:r>
      <w:r>
        <w:rPr/>
        <w:t>module?</w:t>
      </w:r>
      <w:r>
        <w:rPr>
          <w:spacing w:val="-8"/>
        </w:rPr>
        <w:t> </w:t>
      </w:r>
      <w:r>
        <w:rPr/>
        <w:t>(Yes,</w:t>
      </w:r>
      <w:r>
        <w:rPr>
          <w:spacing w:val="-9"/>
        </w:rPr>
        <w:t> </w:t>
      </w:r>
      <w:r>
        <w:rPr/>
        <w:t>fully</w:t>
      </w:r>
      <w:r>
        <w:rPr>
          <w:spacing w:val="-9"/>
        </w:rPr>
        <w:t> </w:t>
      </w:r>
      <w:r>
        <w:rPr/>
        <w:t>digitized/Yes, but hard copy documents must be submitted/No)</w:t>
      </w:r>
    </w:p>
    <w:p>
      <w:pPr>
        <w:pStyle w:val="BodyText"/>
        <w:spacing w:line="242" w:lineRule="auto"/>
        <w:ind w:left="1222" w:hanging="505"/>
      </w:pPr>
      <w:r>
        <w:rPr/>
        <w:t>59t.</w:t>
      </w:r>
      <w:r>
        <w:rPr>
          <w:spacing w:val="64"/>
          <w:w w:val="150"/>
        </w:rPr>
        <w:t> </w:t>
      </w:r>
      <w:r>
        <w:rPr/>
        <w:t>Does</w:t>
      </w:r>
      <w:r>
        <w:rPr>
          <w:spacing w:val="-14"/>
        </w:rPr>
        <w:t> </w:t>
      </w:r>
      <w:r>
        <w:rPr/>
        <w:t>the</w:t>
      </w:r>
      <w:r>
        <w:rPr>
          <w:spacing w:val="-14"/>
        </w:rPr>
        <w:t> </w:t>
      </w:r>
      <w:r>
        <w:rPr/>
        <w:t>e-procurement</w:t>
      </w:r>
      <w:r>
        <w:rPr>
          <w:spacing w:val="-14"/>
        </w:rPr>
        <w:t> </w:t>
      </w:r>
      <w:r>
        <w:rPr/>
        <w:t>platform</w:t>
      </w:r>
      <w:r>
        <w:rPr>
          <w:spacing w:val="-14"/>
        </w:rPr>
        <w:t> </w:t>
      </w:r>
      <w:r>
        <w:rPr/>
        <w:t>include</w:t>
      </w:r>
      <w:r>
        <w:rPr>
          <w:spacing w:val="-14"/>
        </w:rPr>
        <w:t> </w:t>
      </w:r>
      <w:r>
        <w:rPr/>
        <w:t>an</w:t>
      </w:r>
      <w:r>
        <w:rPr>
          <w:spacing w:val="-15"/>
        </w:rPr>
        <w:t> </w:t>
      </w:r>
      <w:r>
        <w:rPr/>
        <w:t>e-contract</w:t>
      </w:r>
      <w:r>
        <w:rPr>
          <w:spacing w:val="-14"/>
        </w:rPr>
        <w:t> </w:t>
      </w:r>
      <w:r>
        <w:rPr/>
        <w:t>management</w:t>
      </w:r>
      <w:r>
        <w:rPr>
          <w:spacing w:val="-13"/>
        </w:rPr>
        <w:t> </w:t>
      </w:r>
      <w:r>
        <w:rPr/>
        <w:t>and</w:t>
      </w:r>
      <w:r>
        <w:rPr>
          <w:spacing w:val="-15"/>
        </w:rPr>
        <w:t> </w:t>
      </w:r>
      <w:r>
        <w:rPr/>
        <w:t>implementation</w:t>
      </w:r>
      <w:r>
        <w:rPr>
          <w:spacing w:val="-15"/>
        </w:rPr>
        <w:t> </w:t>
      </w:r>
      <w:r>
        <w:rPr/>
        <w:t>module? (Yes, fully digitized/Yes, but hard copy documents must be submitted/No)</w:t>
      </w:r>
    </w:p>
    <w:p>
      <w:pPr>
        <w:pStyle w:val="BodyText"/>
        <w:spacing w:line="242" w:lineRule="auto"/>
        <w:ind w:left="1222" w:hanging="504"/>
      </w:pPr>
      <w:r>
        <w:rPr/>
        <w:t>59u.</w:t>
      </w:r>
      <w:r>
        <w:rPr>
          <w:spacing w:val="40"/>
        </w:rPr>
        <w:t> </w:t>
      </w:r>
      <w:r>
        <w:rPr/>
        <w:t>Is</w:t>
      </w:r>
      <w:r>
        <w:rPr>
          <w:spacing w:val="-2"/>
        </w:rPr>
        <w:t> </w:t>
      </w:r>
      <w:r>
        <w:rPr/>
        <w:t>it</w:t>
      </w:r>
      <w:r>
        <w:rPr>
          <w:spacing w:val="-4"/>
        </w:rPr>
        <w:t> </w:t>
      </w:r>
      <w:r>
        <w:rPr/>
        <w:t>possible</w:t>
      </w:r>
      <w:r>
        <w:rPr>
          <w:spacing w:val="-7"/>
        </w:rPr>
        <w:t> </w:t>
      </w:r>
      <w:r>
        <w:rPr/>
        <w:t>to</w:t>
      </w:r>
      <w:r>
        <w:rPr>
          <w:spacing w:val="-5"/>
        </w:rPr>
        <w:t> </w:t>
      </w:r>
      <w:r>
        <w:rPr/>
        <w:t>receive</w:t>
      </w:r>
      <w:r>
        <w:rPr>
          <w:spacing w:val="-2"/>
        </w:rPr>
        <w:t> </w:t>
      </w:r>
      <w:r>
        <w:rPr/>
        <w:t>payments</w:t>
      </w:r>
      <w:r>
        <w:rPr>
          <w:spacing w:val="-4"/>
        </w:rPr>
        <w:t> </w:t>
      </w:r>
      <w:r>
        <w:rPr/>
        <w:t>from</w:t>
      </w:r>
      <w:r>
        <w:rPr>
          <w:spacing w:val="-4"/>
        </w:rPr>
        <w:t> </w:t>
      </w:r>
      <w:r>
        <w:rPr/>
        <w:t>the</w:t>
      </w:r>
      <w:r>
        <w:rPr>
          <w:spacing w:val="-4"/>
        </w:rPr>
        <w:t> </w:t>
      </w:r>
      <w:r>
        <w:rPr/>
        <w:t>procuring</w:t>
      </w:r>
      <w:r>
        <w:rPr>
          <w:spacing w:val="-5"/>
        </w:rPr>
        <w:t> </w:t>
      </w:r>
      <w:r>
        <w:rPr/>
        <w:t>entity</w:t>
      </w:r>
      <w:r>
        <w:rPr>
          <w:spacing w:val="-5"/>
        </w:rPr>
        <w:t> </w:t>
      </w:r>
      <w:r>
        <w:rPr/>
        <w:t>through</w:t>
      </w:r>
      <w:r>
        <w:rPr>
          <w:spacing w:val="-5"/>
        </w:rPr>
        <w:t> </w:t>
      </w:r>
      <w:r>
        <w:rPr/>
        <w:t>the</w:t>
      </w:r>
      <w:r>
        <w:rPr>
          <w:spacing w:val="-4"/>
        </w:rPr>
        <w:t> </w:t>
      </w:r>
      <w:r>
        <w:rPr/>
        <w:t>e-procurement</w:t>
      </w:r>
      <w:r>
        <w:rPr>
          <w:spacing w:val="-1"/>
        </w:rPr>
        <w:t> </w:t>
      </w:r>
      <w:r>
        <w:rPr/>
        <w:t>platform? (Yes, fully digitized/Yes, but hard copy documents must be submitted/No)</w:t>
      </w:r>
    </w:p>
    <w:p>
      <w:pPr>
        <w:pStyle w:val="BodyText"/>
        <w:ind w:left="1222" w:right="355" w:hanging="504"/>
      </w:pPr>
      <w:r>
        <w:rPr/>
        <w:t>59v.</w:t>
      </w:r>
      <w:r>
        <w:rPr>
          <w:spacing w:val="57"/>
        </w:rPr>
        <w:t> </w:t>
      </w:r>
      <w:r>
        <w:rPr/>
        <w:t>Does</w:t>
      </w:r>
      <w:r>
        <w:rPr>
          <w:spacing w:val="-11"/>
        </w:rPr>
        <w:t> </w:t>
      </w:r>
      <w:r>
        <w:rPr/>
        <w:t>the</w:t>
      </w:r>
      <w:r>
        <w:rPr>
          <w:spacing w:val="-11"/>
        </w:rPr>
        <w:t> </w:t>
      </w:r>
      <w:r>
        <w:rPr/>
        <w:t>e-procurement</w:t>
      </w:r>
      <w:r>
        <w:rPr>
          <w:spacing w:val="-11"/>
        </w:rPr>
        <w:t> </w:t>
      </w:r>
      <w:r>
        <w:rPr/>
        <w:t>platform</w:t>
      </w:r>
      <w:r>
        <w:rPr>
          <w:spacing w:val="-13"/>
        </w:rPr>
        <w:t> </w:t>
      </w:r>
      <w:r>
        <w:rPr/>
        <w:t>allow</w:t>
      </w:r>
      <w:r>
        <w:rPr>
          <w:spacing w:val="-13"/>
        </w:rPr>
        <w:t> </w:t>
      </w:r>
      <w:r>
        <w:rPr/>
        <w:t>to</w:t>
      </w:r>
      <w:r>
        <w:rPr>
          <w:spacing w:val="-12"/>
        </w:rPr>
        <w:t> </w:t>
      </w:r>
      <w:r>
        <w:rPr/>
        <w:t>apply</w:t>
      </w:r>
      <w:r>
        <w:rPr>
          <w:spacing w:val="-14"/>
        </w:rPr>
        <w:t> </w:t>
      </w:r>
      <w:r>
        <w:rPr/>
        <w:t>for</w:t>
      </w:r>
      <w:r>
        <w:rPr>
          <w:spacing w:val="-11"/>
        </w:rPr>
        <w:t> </w:t>
      </w:r>
      <w:r>
        <w:rPr/>
        <w:t>vendor</w:t>
      </w:r>
      <w:r>
        <w:rPr>
          <w:spacing w:val="-11"/>
        </w:rPr>
        <w:t> </w:t>
      </w:r>
      <w:r>
        <w:rPr/>
        <w:t>eco-certifications</w:t>
      </w:r>
      <w:r>
        <w:rPr>
          <w:spacing w:val="-14"/>
        </w:rPr>
        <w:t> </w:t>
      </w:r>
      <w:r>
        <w:rPr/>
        <w:t>or</w:t>
      </w:r>
      <w:r>
        <w:rPr>
          <w:spacing w:val="-11"/>
        </w:rPr>
        <w:t> </w:t>
      </w:r>
      <w:r>
        <w:rPr/>
        <w:t>eco-labels?</w:t>
      </w:r>
      <w:r>
        <w:rPr>
          <w:spacing w:val="-12"/>
        </w:rPr>
        <w:t> </w:t>
      </w:r>
      <w:r>
        <w:rPr/>
        <w:t>(Yes, fully digitized/Yes, but hard copy documents must be submitted/No)</w:t>
      </w:r>
    </w:p>
    <w:p>
      <w:pPr>
        <w:pStyle w:val="BodyText"/>
        <w:ind w:left="1222" w:right="355" w:hanging="505"/>
        <w:jc w:val="both"/>
      </w:pPr>
      <w:r>
        <w:rPr/>
        <w:t>59w. Does the e-procurement platform provide access to specifications, standards, or criteria for eco- labels and environmentally preferable goods and services? (Yes, fully digitized/Yes, but hard copy documents must be submitted/No)</w:t>
      </w:r>
    </w:p>
    <w:p>
      <w:pPr>
        <w:spacing w:before="0"/>
        <w:ind w:left="358" w:right="0" w:firstLine="0"/>
        <w:jc w:val="both"/>
        <w:rPr>
          <w:i/>
          <w:sz w:val="22"/>
        </w:rPr>
      </w:pPr>
      <w:r>
        <w:rPr>
          <w:i/>
          <w:sz w:val="22"/>
        </w:rPr>
        <w:t>Note:</w:t>
      </w:r>
      <w:r>
        <w:rPr>
          <w:i/>
          <w:spacing w:val="-7"/>
          <w:sz w:val="22"/>
        </w:rPr>
        <w:t> </w:t>
      </w:r>
      <w:r>
        <w:rPr>
          <w:i/>
          <w:sz w:val="22"/>
        </w:rPr>
        <w:t>Items</w:t>
      </w:r>
      <w:r>
        <w:rPr>
          <w:i/>
          <w:spacing w:val="-2"/>
          <w:sz w:val="22"/>
        </w:rPr>
        <w:t> </w:t>
      </w:r>
      <w:r>
        <w:rPr>
          <w:i/>
          <w:sz w:val="22"/>
        </w:rPr>
        <w:t>b,</w:t>
      </w:r>
      <w:r>
        <w:rPr>
          <w:i/>
          <w:spacing w:val="-6"/>
          <w:sz w:val="22"/>
        </w:rPr>
        <w:t> </w:t>
      </w:r>
      <w:r>
        <w:rPr>
          <w:i/>
          <w:sz w:val="22"/>
        </w:rPr>
        <w:t>c,</w:t>
      </w:r>
      <w:r>
        <w:rPr>
          <w:i/>
          <w:spacing w:val="-2"/>
          <w:sz w:val="22"/>
        </w:rPr>
        <w:t> </w:t>
      </w:r>
      <w:r>
        <w:rPr>
          <w:i/>
          <w:sz w:val="22"/>
        </w:rPr>
        <w:t>j,</w:t>
      </w:r>
      <w:r>
        <w:rPr>
          <w:i/>
          <w:spacing w:val="-3"/>
          <w:sz w:val="22"/>
        </w:rPr>
        <w:t> </w:t>
      </w:r>
      <w:r>
        <w:rPr>
          <w:i/>
          <w:sz w:val="22"/>
        </w:rPr>
        <w:t>m,</w:t>
      </w:r>
      <w:r>
        <w:rPr>
          <w:i/>
          <w:spacing w:val="-5"/>
          <w:sz w:val="22"/>
        </w:rPr>
        <w:t> </w:t>
      </w:r>
      <w:r>
        <w:rPr>
          <w:i/>
          <w:sz w:val="22"/>
        </w:rPr>
        <w:t>n,</w:t>
      </w:r>
      <w:r>
        <w:rPr>
          <w:i/>
          <w:spacing w:val="-2"/>
          <w:sz w:val="22"/>
        </w:rPr>
        <w:t> </w:t>
      </w:r>
      <w:r>
        <w:rPr>
          <w:i/>
          <w:sz w:val="22"/>
        </w:rPr>
        <w:t>and</w:t>
      </w:r>
      <w:r>
        <w:rPr>
          <w:i/>
          <w:spacing w:val="-3"/>
          <w:sz w:val="22"/>
        </w:rPr>
        <w:t> </w:t>
      </w:r>
      <w:r>
        <w:rPr>
          <w:i/>
          <w:sz w:val="22"/>
        </w:rPr>
        <w:t>w</w:t>
      </w:r>
      <w:r>
        <w:rPr>
          <w:i/>
          <w:spacing w:val="-3"/>
          <w:sz w:val="22"/>
        </w:rPr>
        <w:t> </w:t>
      </w:r>
      <w:r>
        <w:rPr>
          <w:i/>
          <w:sz w:val="22"/>
        </w:rPr>
        <w:t>are</w:t>
      </w:r>
      <w:r>
        <w:rPr>
          <w:i/>
          <w:spacing w:val="-3"/>
          <w:sz w:val="22"/>
        </w:rPr>
        <w:t> </w:t>
      </w:r>
      <w:r>
        <w:rPr>
          <w:i/>
          <w:sz w:val="22"/>
        </w:rPr>
        <w:t>under</w:t>
      </w:r>
      <w:r>
        <w:rPr>
          <w:i/>
          <w:spacing w:val="-2"/>
          <w:sz w:val="22"/>
        </w:rPr>
        <w:t> </w:t>
      </w:r>
      <w:r>
        <w:rPr>
          <w:i/>
          <w:sz w:val="22"/>
        </w:rPr>
        <w:t>Subcategory</w:t>
      </w:r>
      <w:r>
        <w:rPr>
          <w:i/>
          <w:spacing w:val="-5"/>
          <w:sz w:val="22"/>
        </w:rPr>
        <w:t> </w:t>
      </w:r>
      <w:r>
        <w:rPr>
          <w:i/>
          <w:sz w:val="22"/>
        </w:rPr>
        <w:t>Transparency</w:t>
      </w:r>
      <w:r>
        <w:rPr>
          <w:i/>
          <w:spacing w:val="-2"/>
          <w:sz w:val="22"/>
        </w:rPr>
        <w:t> </w:t>
      </w:r>
      <w:r>
        <w:rPr>
          <w:i/>
          <w:sz w:val="22"/>
        </w:rPr>
        <w:t>of</w:t>
      </w:r>
      <w:r>
        <w:rPr>
          <w:i/>
          <w:spacing w:val="-2"/>
          <w:sz w:val="22"/>
        </w:rPr>
        <w:t> </w:t>
      </w:r>
      <w:r>
        <w:rPr>
          <w:i/>
          <w:sz w:val="22"/>
        </w:rPr>
        <w:t>Key</w:t>
      </w:r>
      <w:r>
        <w:rPr>
          <w:i/>
          <w:spacing w:val="-2"/>
          <w:sz w:val="22"/>
        </w:rPr>
        <w:t> </w:t>
      </w:r>
      <w:r>
        <w:rPr>
          <w:i/>
          <w:sz w:val="22"/>
        </w:rPr>
        <w:t>Procurement</w:t>
      </w:r>
      <w:r>
        <w:rPr>
          <w:i/>
          <w:spacing w:val="-4"/>
          <w:sz w:val="22"/>
        </w:rPr>
        <w:t> </w:t>
      </w:r>
      <w:r>
        <w:rPr>
          <w:i/>
          <w:spacing w:val="-2"/>
          <w:sz w:val="22"/>
        </w:rPr>
        <w:t>Documents.</w:t>
      </w:r>
    </w:p>
    <w:p>
      <w:pPr>
        <w:pStyle w:val="ListParagraph"/>
        <w:numPr>
          <w:ilvl w:val="2"/>
          <w:numId w:val="86"/>
        </w:numPr>
        <w:tabs>
          <w:tab w:pos="1075" w:val="left" w:leader="none"/>
        </w:tabs>
        <w:spacing w:line="240" w:lineRule="auto" w:before="157" w:after="0"/>
        <w:ind w:left="1075" w:right="0" w:hanging="717"/>
        <w:jc w:val="left"/>
        <w:rPr>
          <w:b/>
          <w:sz w:val="22"/>
        </w:rPr>
      </w:pPr>
      <w:r>
        <w:rPr>
          <w:b/>
          <w:color w:val="4471C4"/>
          <w:sz w:val="22"/>
        </w:rPr>
        <w:t>Transparency</w:t>
      </w:r>
      <w:r>
        <w:rPr>
          <w:b/>
          <w:color w:val="4471C4"/>
          <w:spacing w:val="-8"/>
          <w:sz w:val="22"/>
        </w:rPr>
        <w:t> </w:t>
      </w:r>
      <w:r>
        <w:rPr>
          <w:b/>
          <w:color w:val="4471C4"/>
          <w:sz w:val="22"/>
        </w:rPr>
        <w:t>of</w:t>
      </w:r>
      <w:r>
        <w:rPr>
          <w:b/>
          <w:color w:val="4471C4"/>
          <w:spacing w:val="-7"/>
          <w:sz w:val="22"/>
        </w:rPr>
        <w:t> </w:t>
      </w:r>
      <w:r>
        <w:rPr>
          <w:b/>
          <w:color w:val="4471C4"/>
          <w:sz w:val="22"/>
        </w:rPr>
        <w:t>Key</w:t>
      </w:r>
      <w:r>
        <w:rPr>
          <w:b/>
          <w:color w:val="4471C4"/>
          <w:spacing w:val="-6"/>
          <w:sz w:val="22"/>
        </w:rPr>
        <w:t> </w:t>
      </w:r>
      <w:r>
        <w:rPr>
          <w:b/>
          <w:color w:val="4471C4"/>
          <w:sz w:val="22"/>
        </w:rPr>
        <w:t>Procurement</w:t>
      </w:r>
      <w:r>
        <w:rPr>
          <w:b/>
          <w:color w:val="4471C4"/>
          <w:spacing w:val="-5"/>
          <w:sz w:val="22"/>
        </w:rPr>
        <w:t> </w:t>
      </w:r>
      <w:r>
        <w:rPr>
          <w:b/>
          <w:color w:val="4471C4"/>
          <w:sz w:val="22"/>
        </w:rPr>
        <w:t>Documents</w:t>
      </w:r>
      <w:r>
        <w:rPr>
          <w:b/>
          <w:color w:val="4471C4"/>
          <w:spacing w:val="-7"/>
          <w:sz w:val="22"/>
        </w:rPr>
        <w:t> </w:t>
      </w:r>
      <w:r>
        <w:rPr>
          <w:b/>
          <w:color w:val="4471C4"/>
          <w:sz w:val="22"/>
        </w:rPr>
        <w:t>(includes</w:t>
      </w:r>
      <w:r>
        <w:rPr>
          <w:b/>
          <w:color w:val="4471C4"/>
          <w:spacing w:val="-5"/>
          <w:sz w:val="22"/>
        </w:rPr>
        <w:t> </w:t>
      </w:r>
      <w:r>
        <w:rPr>
          <w:b/>
          <w:color w:val="4471C4"/>
          <w:spacing w:val="-2"/>
          <w:sz w:val="22"/>
        </w:rPr>
        <w:t>gender)</w:t>
      </w:r>
    </w:p>
    <w:p>
      <w:pPr>
        <w:pStyle w:val="BodyText"/>
        <w:rPr>
          <w:b/>
        </w:rPr>
      </w:pPr>
    </w:p>
    <w:p>
      <w:pPr>
        <w:pStyle w:val="ListParagraph"/>
        <w:numPr>
          <w:ilvl w:val="0"/>
          <w:numId w:val="81"/>
        </w:numPr>
        <w:tabs>
          <w:tab w:pos="716" w:val="left" w:leader="none"/>
          <w:tab w:pos="718" w:val="left" w:leader="none"/>
        </w:tabs>
        <w:spacing w:line="240" w:lineRule="auto" w:before="0" w:after="0"/>
        <w:ind w:left="718" w:right="357" w:hanging="361"/>
        <w:jc w:val="left"/>
        <w:rPr>
          <w:b/>
          <w:sz w:val="22"/>
        </w:rPr>
      </w:pPr>
      <w:r>
        <w:rPr>
          <w:b/>
          <w:sz w:val="22"/>
        </w:rPr>
        <w:t>For the following types of data, please select whether there is a public data portal that provides open access to such information in machine readable format:</w:t>
      </w:r>
    </w:p>
    <w:p>
      <w:pPr>
        <w:pStyle w:val="BodyText"/>
        <w:ind w:left="1150" w:hanging="433"/>
      </w:pPr>
      <w:r>
        <w:rPr/>
        <w:t>60a. Data on tenders (including description, dates, category of spending, estimated value, contracting authority, and identification of bidders) (Y/N)</w:t>
      </w:r>
    </w:p>
    <w:p>
      <w:pPr>
        <w:pStyle w:val="BodyText"/>
        <w:spacing w:before="1"/>
        <w:ind w:left="718"/>
      </w:pPr>
      <w:r>
        <w:rPr/>
        <w:t>60b.</w:t>
      </w:r>
      <w:r>
        <w:rPr>
          <w:spacing w:val="-14"/>
        </w:rPr>
        <w:t> </w:t>
      </w:r>
      <w:r>
        <w:rPr/>
        <w:t>Data</w:t>
      </w:r>
      <w:r>
        <w:rPr>
          <w:spacing w:val="-1"/>
        </w:rPr>
        <w:t> </w:t>
      </w:r>
      <w:r>
        <w:rPr/>
        <w:t>on</w:t>
      </w:r>
      <w:r>
        <w:rPr>
          <w:spacing w:val="-4"/>
        </w:rPr>
        <w:t> </w:t>
      </w:r>
      <w:r>
        <w:rPr/>
        <w:t>suppliers</w:t>
      </w:r>
      <w:r>
        <w:rPr>
          <w:spacing w:val="-3"/>
        </w:rPr>
        <w:t> </w:t>
      </w:r>
      <w:r>
        <w:rPr>
          <w:spacing w:val="-4"/>
        </w:rPr>
        <w:t>(Y/N)</w:t>
      </w:r>
    </w:p>
    <w:p>
      <w:pPr>
        <w:pStyle w:val="BodyText"/>
      </w:pPr>
    </w:p>
    <w:p>
      <w:pPr>
        <w:pStyle w:val="ListParagraph"/>
        <w:numPr>
          <w:ilvl w:val="0"/>
          <w:numId w:val="81"/>
        </w:numPr>
        <w:tabs>
          <w:tab w:pos="718" w:val="left" w:leader="none"/>
        </w:tabs>
        <w:spacing w:line="240" w:lineRule="auto" w:before="0" w:after="0"/>
        <w:ind w:left="718" w:right="360" w:hanging="360"/>
        <w:jc w:val="left"/>
        <w:rPr>
          <w:i/>
          <w:sz w:val="22"/>
        </w:rPr>
      </w:pPr>
      <w:r>
        <w:rPr>
          <w:b/>
          <w:sz w:val="22"/>
        </w:rPr>
        <w:t>Are sex-disaggregated</w:t>
      </w:r>
      <w:r>
        <w:rPr>
          <w:b/>
          <w:spacing w:val="-1"/>
          <w:sz w:val="22"/>
        </w:rPr>
        <w:t> </w:t>
      </w:r>
      <w:r>
        <w:rPr>
          <w:b/>
          <w:sz w:val="22"/>
        </w:rPr>
        <w:t>data</w:t>
      </w:r>
      <w:r>
        <w:rPr>
          <w:b/>
          <w:spacing w:val="-1"/>
          <w:sz w:val="22"/>
        </w:rPr>
        <w:t> </w:t>
      </w:r>
      <w:r>
        <w:rPr>
          <w:b/>
          <w:sz w:val="22"/>
        </w:rPr>
        <w:t>on</w:t>
      </w:r>
      <w:r>
        <w:rPr>
          <w:b/>
          <w:spacing w:val="-1"/>
          <w:sz w:val="22"/>
        </w:rPr>
        <w:t> </w:t>
      </w:r>
      <w:r>
        <w:rPr>
          <w:b/>
          <w:sz w:val="22"/>
        </w:rPr>
        <w:t>firms</w:t>
      </w:r>
      <w:r>
        <w:rPr>
          <w:b/>
          <w:spacing w:val="-3"/>
          <w:sz w:val="22"/>
        </w:rPr>
        <w:t> </w:t>
      </w:r>
      <w:r>
        <w:rPr>
          <w:b/>
          <w:sz w:val="22"/>
        </w:rPr>
        <w:t>that have participated</w:t>
      </w:r>
      <w:r>
        <w:rPr>
          <w:b/>
          <w:spacing w:val="-4"/>
          <w:sz w:val="22"/>
        </w:rPr>
        <w:t> </w:t>
      </w:r>
      <w:r>
        <w:rPr>
          <w:b/>
          <w:sz w:val="22"/>
        </w:rPr>
        <w:t>in</w:t>
      </w:r>
      <w:r>
        <w:rPr>
          <w:b/>
          <w:spacing w:val="-1"/>
          <w:sz w:val="22"/>
        </w:rPr>
        <w:t> </w:t>
      </w:r>
      <w:r>
        <w:rPr>
          <w:b/>
          <w:sz w:val="22"/>
        </w:rPr>
        <w:t>tenders</w:t>
      </w:r>
      <w:r>
        <w:rPr>
          <w:b/>
          <w:spacing w:val="-3"/>
          <w:sz w:val="22"/>
        </w:rPr>
        <w:t> </w:t>
      </w:r>
      <w:r>
        <w:rPr>
          <w:b/>
          <w:sz w:val="22"/>
        </w:rPr>
        <w:t>collected</w:t>
      </w:r>
      <w:r>
        <w:rPr>
          <w:b/>
          <w:spacing w:val="-1"/>
          <w:sz w:val="22"/>
        </w:rPr>
        <w:t> </w:t>
      </w:r>
      <w:r>
        <w:rPr>
          <w:b/>
          <w:sz w:val="22"/>
        </w:rPr>
        <w:t>by</w:t>
      </w:r>
      <w:r>
        <w:rPr>
          <w:b/>
          <w:spacing w:val="-1"/>
          <w:sz w:val="22"/>
        </w:rPr>
        <w:t> </w:t>
      </w:r>
      <w:r>
        <w:rPr>
          <w:b/>
          <w:sz w:val="22"/>
        </w:rPr>
        <w:t>the</w:t>
      </w:r>
      <w:r>
        <w:rPr>
          <w:b/>
          <w:spacing w:val="-3"/>
          <w:sz w:val="22"/>
        </w:rPr>
        <w:t> </w:t>
      </w:r>
      <w:r>
        <w:rPr>
          <w:b/>
          <w:sz w:val="22"/>
        </w:rPr>
        <w:t>central e- procurement platform? </w:t>
      </w:r>
      <w:r>
        <w:rPr>
          <w:i/>
          <w:sz w:val="22"/>
        </w:rPr>
        <w:t>(not scored)</w:t>
      </w:r>
    </w:p>
    <w:p>
      <w:pPr>
        <w:pStyle w:val="BodyText"/>
        <w:spacing w:line="252" w:lineRule="exact"/>
        <w:ind w:left="718"/>
      </w:pPr>
      <w:r>
        <w:rPr/>
        <w:t>61a.</w:t>
      </w:r>
      <w:r>
        <w:rPr>
          <w:spacing w:val="-2"/>
        </w:rPr>
        <w:t> </w:t>
      </w:r>
      <w:r>
        <w:rPr/>
        <w:t>Yes,</w:t>
      </w:r>
      <w:r>
        <w:rPr>
          <w:spacing w:val="-2"/>
        </w:rPr>
        <w:t> </w:t>
      </w:r>
      <w:r>
        <w:rPr/>
        <w:t>for all</w:t>
      </w:r>
      <w:r>
        <w:rPr>
          <w:spacing w:val="-3"/>
        </w:rPr>
        <w:t> </w:t>
      </w:r>
      <w:r>
        <w:rPr>
          <w:spacing w:val="-4"/>
        </w:rPr>
        <w:t>firms</w:t>
      </w:r>
    </w:p>
    <w:p>
      <w:pPr>
        <w:pStyle w:val="BodyText"/>
        <w:ind w:left="718" w:right="3278"/>
      </w:pPr>
      <w:r>
        <w:rPr/>
        <w:t>61b.</w:t>
      </w:r>
      <w:r>
        <w:rPr>
          <w:spacing w:val="-13"/>
        </w:rPr>
        <w:t> </w:t>
      </w:r>
      <w:r>
        <w:rPr/>
        <w:t>Yes,</w:t>
      </w:r>
      <w:r>
        <w:rPr>
          <w:spacing w:val="-3"/>
        </w:rPr>
        <w:t> </w:t>
      </w:r>
      <w:r>
        <w:rPr/>
        <w:t>but</w:t>
      </w:r>
      <w:r>
        <w:rPr>
          <w:spacing w:val="-5"/>
        </w:rPr>
        <w:t> </w:t>
      </w:r>
      <w:r>
        <w:rPr/>
        <w:t>only</w:t>
      </w:r>
      <w:r>
        <w:rPr>
          <w:spacing w:val="-3"/>
        </w:rPr>
        <w:t> </w:t>
      </w:r>
      <w:r>
        <w:rPr/>
        <w:t>for</w:t>
      </w:r>
      <w:r>
        <w:rPr>
          <w:spacing w:val="-2"/>
        </w:rPr>
        <w:t> </w:t>
      </w:r>
      <w:r>
        <w:rPr/>
        <w:t>the</w:t>
      </w:r>
      <w:r>
        <w:rPr>
          <w:spacing w:val="-3"/>
        </w:rPr>
        <w:t> </w:t>
      </w:r>
      <w:r>
        <w:rPr/>
        <w:t>firm</w:t>
      </w:r>
      <w:r>
        <w:rPr>
          <w:spacing w:val="-5"/>
        </w:rPr>
        <w:t> </w:t>
      </w:r>
      <w:r>
        <w:rPr/>
        <w:t>that</w:t>
      </w:r>
      <w:r>
        <w:rPr>
          <w:spacing w:val="-2"/>
        </w:rPr>
        <w:t> </w:t>
      </w:r>
      <w:r>
        <w:rPr/>
        <w:t>has</w:t>
      </w:r>
      <w:r>
        <w:rPr>
          <w:spacing w:val="-3"/>
        </w:rPr>
        <w:t> </w:t>
      </w:r>
      <w:r>
        <w:rPr/>
        <w:t>been</w:t>
      </w:r>
      <w:r>
        <w:rPr>
          <w:spacing w:val="-3"/>
        </w:rPr>
        <w:t> </w:t>
      </w:r>
      <w:r>
        <w:rPr/>
        <w:t>awarded</w:t>
      </w:r>
      <w:r>
        <w:rPr>
          <w:spacing w:val="-3"/>
        </w:rPr>
        <w:t> </w:t>
      </w:r>
      <w:r>
        <w:rPr/>
        <w:t>the</w:t>
      </w:r>
      <w:r>
        <w:rPr>
          <w:spacing w:val="-3"/>
        </w:rPr>
        <w:t> </w:t>
      </w:r>
      <w:r>
        <w:rPr/>
        <w:t>contract 61c. No </w:t>
      </w:r>
      <w:r>
        <w:rPr>
          <w:i/>
        </w:rPr>
        <w:t>→ </w:t>
      </w:r>
      <w:r>
        <w:rPr/>
        <w:t>proceed to question 67.</w:t>
      </w:r>
    </w:p>
    <w:p>
      <w:pPr>
        <w:pStyle w:val="ListParagraph"/>
        <w:numPr>
          <w:ilvl w:val="0"/>
          <w:numId w:val="81"/>
        </w:numPr>
        <w:tabs>
          <w:tab w:pos="717" w:val="left" w:leader="none"/>
        </w:tabs>
        <w:spacing w:line="240" w:lineRule="auto" w:before="252" w:after="0"/>
        <w:ind w:left="717" w:right="0" w:hanging="359"/>
        <w:jc w:val="left"/>
        <w:rPr>
          <w:sz w:val="22"/>
        </w:rPr>
      </w:pPr>
      <w:r>
        <w:rPr>
          <w:b/>
          <w:sz w:val="22"/>
        </w:rPr>
        <w:t>Are</w:t>
      </w:r>
      <w:r>
        <w:rPr>
          <w:b/>
          <w:spacing w:val="-4"/>
          <w:sz w:val="22"/>
        </w:rPr>
        <w:t> </w:t>
      </w:r>
      <w:r>
        <w:rPr>
          <w:b/>
          <w:sz w:val="22"/>
        </w:rPr>
        <w:t>these</w:t>
      </w:r>
      <w:r>
        <w:rPr>
          <w:b/>
          <w:spacing w:val="-3"/>
          <w:sz w:val="22"/>
        </w:rPr>
        <w:t> </w:t>
      </w:r>
      <w:r>
        <w:rPr>
          <w:b/>
          <w:sz w:val="22"/>
        </w:rPr>
        <w:t>data</w:t>
      </w:r>
      <w:r>
        <w:rPr>
          <w:b/>
          <w:spacing w:val="-3"/>
          <w:sz w:val="22"/>
        </w:rPr>
        <w:t> </w:t>
      </w:r>
      <w:r>
        <w:rPr>
          <w:b/>
          <w:sz w:val="22"/>
        </w:rPr>
        <w:t>available</w:t>
      </w:r>
      <w:r>
        <w:rPr>
          <w:b/>
          <w:spacing w:val="-6"/>
          <w:sz w:val="22"/>
        </w:rPr>
        <w:t> </w:t>
      </w:r>
      <w:r>
        <w:rPr>
          <w:b/>
          <w:sz w:val="22"/>
        </w:rPr>
        <w:t>for</w:t>
      </w:r>
      <w:r>
        <w:rPr>
          <w:b/>
          <w:spacing w:val="-3"/>
          <w:sz w:val="22"/>
        </w:rPr>
        <w:t> </w:t>
      </w:r>
      <w:r>
        <w:rPr>
          <w:b/>
          <w:sz w:val="22"/>
        </w:rPr>
        <w:t>the</w:t>
      </w:r>
      <w:r>
        <w:rPr>
          <w:b/>
          <w:spacing w:val="-5"/>
          <w:sz w:val="22"/>
        </w:rPr>
        <w:t> </w:t>
      </w:r>
      <w:r>
        <w:rPr>
          <w:b/>
          <w:sz w:val="22"/>
        </w:rPr>
        <w:t>most</w:t>
      </w:r>
      <w:r>
        <w:rPr>
          <w:b/>
          <w:spacing w:val="-2"/>
          <w:sz w:val="22"/>
        </w:rPr>
        <w:t> </w:t>
      </w:r>
      <w:r>
        <w:rPr>
          <w:b/>
          <w:sz w:val="22"/>
        </w:rPr>
        <w:t>recent</w:t>
      </w:r>
      <w:r>
        <w:rPr>
          <w:b/>
          <w:spacing w:val="-3"/>
          <w:sz w:val="22"/>
        </w:rPr>
        <w:t> </w:t>
      </w:r>
      <w:r>
        <w:rPr>
          <w:b/>
          <w:sz w:val="22"/>
        </w:rPr>
        <w:t>calendar</w:t>
      </w:r>
      <w:r>
        <w:rPr>
          <w:b/>
          <w:spacing w:val="-3"/>
          <w:sz w:val="22"/>
        </w:rPr>
        <w:t> </w:t>
      </w:r>
      <w:r>
        <w:rPr>
          <w:b/>
          <w:sz w:val="22"/>
        </w:rPr>
        <w:t>year</w:t>
      </w:r>
      <w:r>
        <w:rPr>
          <w:b/>
          <w:spacing w:val="-3"/>
          <w:sz w:val="22"/>
        </w:rPr>
        <w:t> </w:t>
      </w:r>
      <w:r>
        <w:rPr>
          <w:b/>
          <w:sz w:val="22"/>
        </w:rPr>
        <w:t>(2022)?</w:t>
      </w:r>
      <w:r>
        <w:rPr>
          <w:b/>
          <w:spacing w:val="-6"/>
          <w:sz w:val="22"/>
        </w:rPr>
        <w:t> </w:t>
      </w:r>
      <w:r>
        <w:rPr>
          <w:spacing w:val="-2"/>
          <w:sz w:val="22"/>
        </w:rPr>
        <w:t>(Y/N)</w:t>
      </w:r>
    </w:p>
    <w:p>
      <w:pPr>
        <w:pStyle w:val="BodyText"/>
      </w:pPr>
    </w:p>
    <w:p>
      <w:pPr>
        <w:pStyle w:val="ListParagraph"/>
        <w:numPr>
          <w:ilvl w:val="0"/>
          <w:numId w:val="81"/>
        </w:numPr>
        <w:tabs>
          <w:tab w:pos="717" w:val="left" w:leader="none"/>
        </w:tabs>
        <w:spacing w:line="240" w:lineRule="auto" w:before="0" w:after="0"/>
        <w:ind w:left="717" w:right="0" w:hanging="359"/>
        <w:jc w:val="left"/>
        <w:rPr>
          <w:i/>
          <w:sz w:val="22"/>
        </w:rPr>
      </w:pPr>
      <w:r>
        <w:rPr>
          <w:b/>
          <w:sz w:val="22"/>
        </w:rPr>
        <w:t>Are</w:t>
      </w:r>
      <w:r>
        <w:rPr>
          <w:b/>
          <w:spacing w:val="-5"/>
          <w:sz w:val="22"/>
        </w:rPr>
        <w:t> </w:t>
      </w:r>
      <w:r>
        <w:rPr>
          <w:b/>
          <w:sz w:val="22"/>
        </w:rPr>
        <w:t>these</w:t>
      </w:r>
      <w:r>
        <w:rPr>
          <w:b/>
          <w:spacing w:val="-4"/>
          <w:sz w:val="22"/>
        </w:rPr>
        <w:t> </w:t>
      </w:r>
      <w:r>
        <w:rPr>
          <w:b/>
          <w:sz w:val="22"/>
        </w:rPr>
        <w:t>data</w:t>
      </w:r>
      <w:r>
        <w:rPr>
          <w:b/>
          <w:spacing w:val="-4"/>
          <w:sz w:val="22"/>
        </w:rPr>
        <w:t> </w:t>
      </w:r>
      <w:r>
        <w:rPr>
          <w:b/>
          <w:sz w:val="22"/>
        </w:rPr>
        <w:t>anonymized?</w:t>
      </w:r>
      <w:r>
        <w:rPr>
          <w:b/>
          <w:spacing w:val="-4"/>
          <w:sz w:val="22"/>
        </w:rPr>
        <w:t> </w:t>
      </w:r>
      <w:r>
        <w:rPr>
          <w:i/>
          <w:sz w:val="22"/>
        </w:rPr>
        <w:t>(not</w:t>
      </w:r>
      <w:r>
        <w:rPr>
          <w:i/>
          <w:spacing w:val="-3"/>
          <w:sz w:val="22"/>
        </w:rPr>
        <w:t> </w:t>
      </w:r>
      <w:r>
        <w:rPr>
          <w:i/>
          <w:spacing w:val="-2"/>
          <w:sz w:val="22"/>
        </w:rPr>
        <w:t>scored)</w:t>
      </w:r>
    </w:p>
    <w:p>
      <w:pPr>
        <w:pStyle w:val="BodyText"/>
        <w:spacing w:before="1"/>
        <w:rPr>
          <w:i/>
        </w:rPr>
      </w:pPr>
    </w:p>
    <w:p>
      <w:pPr>
        <w:pStyle w:val="ListParagraph"/>
        <w:numPr>
          <w:ilvl w:val="0"/>
          <w:numId w:val="81"/>
        </w:numPr>
        <w:tabs>
          <w:tab w:pos="717" w:val="left" w:leader="none"/>
        </w:tabs>
        <w:spacing w:line="240" w:lineRule="auto" w:before="0" w:after="0"/>
        <w:ind w:left="717" w:right="0" w:hanging="359"/>
        <w:jc w:val="left"/>
        <w:rPr>
          <w:sz w:val="22"/>
        </w:rPr>
      </w:pPr>
      <w:r>
        <w:rPr>
          <w:b/>
          <w:sz w:val="22"/>
        </w:rPr>
        <w:t>Are</w:t>
      </w:r>
      <w:r>
        <w:rPr>
          <w:b/>
          <w:spacing w:val="-4"/>
          <w:sz w:val="22"/>
        </w:rPr>
        <w:t> </w:t>
      </w:r>
      <w:r>
        <w:rPr>
          <w:b/>
          <w:sz w:val="22"/>
        </w:rPr>
        <w:t>these</w:t>
      </w:r>
      <w:r>
        <w:rPr>
          <w:b/>
          <w:spacing w:val="-4"/>
          <w:sz w:val="22"/>
        </w:rPr>
        <w:t> </w:t>
      </w:r>
      <w:r>
        <w:rPr>
          <w:b/>
          <w:sz w:val="22"/>
        </w:rPr>
        <w:t>data</w:t>
      </w:r>
      <w:r>
        <w:rPr>
          <w:b/>
          <w:spacing w:val="-4"/>
          <w:sz w:val="22"/>
        </w:rPr>
        <w:t> </w:t>
      </w:r>
      <w:r>
        <w:rPr>
          <w:b/>
          <w:sz w:val="22"/>
        </w:rPr>
        <w:t>publicly</w:t>
      </w:r>
      <w:r>
        <w:rPr>
          <w:b/>
          <w:spacing w:val="-4"/>
          <w:sz w:val="22"/>
        </w:rPr>
        <w:t> </w:t>
      </w:r>
      <w:r>
        <w:rPr>
          <w:b/>
          <w:sz w:val="22"/>
        </w:rPr>
        <w:t>available</w:t>
      </w:r>
      <w:r>
        <w:rPr>
          <w:b/>
          <w:spacing w:val="-4"/>
          <w:sz w:val="22"/>
        </w:rPr>
        <w:t> </w:t>
      </w:r>
      <w:r>
        <w:rPr>
          <w:b/>
          <w:sz w:val="22"/>
        </w:rPr>
        <w:t>online?</w:t>
      </w:r>
      <w:r>
        <w:rPr>
          <w:b/>
          <w:spacing w:val="-6"/>
          <w:sz w:val="22"/>
        </w:rPr>
        <w:t> </w:t>
      </w:r>
      <w:r>
        <w:rPr>
          <w:spacing w:val="-4"/>
          <w:sz w:val="22"/>
        </w:rPr>
        <w:t>(Y/N)</w:t>
      </w:r>
    </w:p>
    <w:p>
      <w:pPr>
        <w:pStyle w:val="BodyText"/>
      </w:pPr>
    </w:p>
    <w:p>
      <w:pPr>
        <w:pStyle w:val="ListParagraph"/>
        <w:numPr>
          <w:ilvl w:val="0"/>
          <w:numId w:val="81"/>
        </w:numPr>
        <w:tabs>
          <w:tab w:pos="717" w:val="left" w:leader="none"/>
        </w:tabs>
        <w:spacing w:line="240" w:lineRule="auto" w:before="0" w:after="0"/>
        <w:ind w:left="717" w:right="0" w:hanging="359"/>
        <w:jc w:val="left"/>
        <w:rPr>
          <w:sz w:val="22"/>
        </w:rPr>
      </w:pPr>
      <w:r>
        <w:rPr>
          <w:b/>
          <w:sz w:val="22"/>
        </w:rPr>
        <w:t>Is</w:t>
      </w:r>
      <w:r>
        <w:rPr>
          <w:b/>
          <w:spacing w:val="-4"/>
          <w:sz w:val="22"/>
        </w:rPr>
        <w:t> </w:t>
      </w:r>
      <w:r>
        <w:rPr>
          <w:b/>
          <w:sz w:val="22"/>
        </w:rPr>
        <w:t>the</w:t>
      </w:r>
      <w:r>
        <w:rPr>
          <w:b/>
          <w:spacing w:val="-4"/>
          <w:sz w:val="22"/>
        </w:rPr>
        <w:t> </w:t>
      </w:r>
      <w:r>
        <w:rPr>
          <w:b/>
          <w:sz w:val="22"/>
        </w:rPr>
        <w:t>data</w:t>
      </w:r>
      <w:r>
        <w:rPr>
          <w:b/>
          <w:spacing w:val="-6"/>
          <w:sz w:val="22"/>
        </w:rPr>
        <w:t> </w:t>
      </w:r>
      <w:r>
        <w:rPr>
          <w:b/>
          <w:sz w:val="22"/>
        </w:rPr>
        <w:t>of</w:t>
      </w:r>
      <w:r>
        <w:rPr>
          <w:b/>
          <w:spacing w:val="-6"/>
          <w:sz w:val="22"/>
        </w:rPr>
        <w:t> </w:t>
      </w:r>
      <w:r>
        <w:rPr>
          <w:b/>
          <w:sz w:val="22"/>
        </w:rPr>
        <w:t>suppliers’</w:t>
      </w:r>
      <w:r>
        <w:rPr>
          <w:b/>
          <w:spacing w:val="-3"/>
          <w:sz w:val="22"/>
        </w:rPr>
        <w:t> </w:t>
      </w:r>
      <w:r>
        <w:rPr>
          <w:b/>
          <w:sz w:val="22"/>
        </w:rPr>
        <w:t>sex-disaggregated</w:t>
      </w:r>
      <w:r>
        <w:rPr>
          <w:b/>
          <w:spacing w:val="-4"/>
          <w:sz w:val="22"/>
        </w:rPr>
        <w:t> </w:t>
      </w:r>
      <w:r>
        <w:rPr>
          <w:spacing w:val="-4"/>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81"/>
        </w:numPr>
        <w:tabs>
          <w:tab w:pos="719" w:val="left" w:leader="none"/>
        </w:tabs>
        <w:spacing w:line="240" w:lineRule="auto" w:before="78" w:after="0"/>
        <w:ind w:left="719" w:right="0" w:hanging="359"/>
        <w:jc w:val="left"/>
        <w:rPr>
          <w:sz w:val="22"/>
        </w:rPr>
      </w:pPr>
      <w:r>
        <w:rPr>
          <w:b/>
          <w:sz w:val="22"/>
        </w:rPr>
        <w:t>Is</w:t>
      </w:r>
      <w:r>
        <w:rPr>
          <w:b/>
          <w:spacing w:val="-5"/>
          <w:sz w:val="22"/>
        </w:rPr>
        <w:t> </w:t>
      </w:r>
      <w:r>
        <w:rPr>
          <w:b/>
          <w:sz w:val="22"/>
        </w:rPr>
        <w:t>the</w:t>
      </w:r>
      <w:r>
        <w:rPr>
          <w:b/>
          <w:spacing w:val="-4"/>
          <w:sz w:val="22"/>
        </w:rPr>
        <w:t> </w:t>
      </w:r>
      <w:r>
        <w:rPr>
          <w:b/>
          <w:sz w:val="22"/>
        </w:rPr>
        <w:t>data</w:t>
      </w:r>
      <w:r>
        <w:rPr>
          <w:b/>
          <w:spacing w:val="-7"/>
          <w:sz w:val="22"/>
        </w:rPr>
        <w:t> </w:t>
      </w:r>
      <w:r>
        <w:rPr>
          <w:b/>
          <w:sz w:val="22"/>
        </w:rPr>
        <w:t>of</w:t>
      </w:r>
      <w:r>
        <w:rPr>
          <w:b/>
          <w:spacing w:val="-6"/>
          <w:sz w:val="22"/>
        </w:rPr>
        <w:t> </w:t>
      </w:r>
      <w:r>
        <w:rPr>
          <w:b/>
          <w:sz w:val="22"/>
        </w:rPr>
        <w:t>subcontractors’</w:t>
      </w:r>
      <w:r>
        <w:rPr>
          <w:b/>
          <w:spacing w:val="-6"/>
          <w:sz w:val="22"/>
        </w:rPr>
        <w:t> </w:t>
      </w:r>
      <w:r>
        <w:rPr>
          <w:b/>
          <w:sz w:val="22"/>
        </w:rPr>
        <w:t>sex-disaggregated?</w:t>
      </w:r>
      <w:r>
        <w:rPr>
          <w:b/>
          <w:spacing w:val="-4"/>
          <w:sz w:val="22"/>
        </w:rPr>
        <w:t> </w:t>
      </w:r>
      <w:r>
        <w:rPr>
          <w:spacing w:val="-4"/>
          <w:sz w:val="22"/>
        </w:rPr>
        <w:t>(Y/N)</w:t>
      </w:r>
    </w:p>
    <w:p>
      <w:pPr>
        <w:pStyle w:val="BodyText"/>
        <w:spacing w:before="2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900"/>
        <w:gridCol w:w="900"/>
        <w:gridCol w:w="895"/>
      </w:tblGrid>
      <w:tr>
        <w:trPr>
          <w:trHeight w:val="431" w:hRule="atLeast"/>
        </w:trPr>
        <w:tc>
          <w:tcPr>
            <w:tcW w:w="9350" w:type="dxa"/>
            <w:gridSpan w:val="4"/>
            <w:shd w:val="clear" w:color="auto" w:fill="CCD4EA"/>
          </w:tcPr>
          <w:p>
            <w:pPr>
              <w:pStyle w:val="TableParagraph"/>
              <w:spacing w:before="101"/>
              <w:ind w:left="158"/>
              <w:rPr>
                <w:b/>
                <w:sz w:val="20"/>
              </w:rPr>
            </w:pPr>
            <w:r>
              <w:rPr>
                <w:b/>
                <w:sz w:val="20"/>
              </w:rPr>
              <w:t>2.3</w:t>
            </w:r>
            <w:r>
              <w:rPr>
                <w:b/>
                <w:spacing w:val="72"/>
                <w:w w:val="150"/>
                <w:sz w:val="20"/>
              </w:rPr>
              <w:t> </w:t>
            </w:r>
            <w:r>
              <w:rPr>
                <w:b/>
                <w:sz w:val="20"/>
              </w:rPr>
              <w:t>E-</w:t>
            </w:r>
            <w:r>
              <w:rPr>
                <w:b/>
                <w:spacing w:val="-2"/>
                <w:sz w:val="20"/>
              </w:rPr>
              <w:t>PROCUREMENT</w:t>
            </w:r>
          </w:p>
        </w:tc>
      </w:tr>
      <w:tr>
        <w:trPr>
          <w:trHeight w:val="431" w:hRule="atLeast"/>
        </w:trPr>
        <w:tc>
          <w:tcPr>
            <w:tcW w:w="9350" w:type="dxa"/>
            <w:gridSpan w:val="4"/>
            <w:shd w:val="clear" w:color="auto" w:fill="E7EBF5"/>
          </w:tcPr>
          <w:p>
            <w:pPr>
              <w:pStyle w:val="TableParagraph"/>
              <w:tabs>
                <w:tab w:pos="1521" w:val="left" w:leader="none"/>
              </w:tabs>
              <w:spacing w:before="101"/>
              <w:ind w:left="669"/>
              <w:rPr>
                <w:b/>
                <w:sz w:val="20"/>
              </w:rPr>
            </w:pPr>
            <w:r>
              <w:rPr>
                <w:b/>
                <w:spacing w:val="-2"/>
                <w:sz w:val="20"/>
              </w:rPr>
              <w:t>2.3.1</w:t>
            </w:r>
            <w:r>
              <w:rPr>
                <w:b/>
                <w:sz w:val="20"/>
              </w:rPr>
              <w:tab/>
              <w:t>Digitalization</w:t>
            </w:r>
            <w:r>
              <w:rPr>
                <w:b/>
                <w:spacing w:val="-11"/>
                <w:sz w:val="20"/>
              </w:rPr>
              <w:t> </w:t>
            </w:r>
            <w:r>
              <w:rPr>
                <w:b/>
                <w:sz w:val="20"/>
              </w:rPr>
              <w:t>of</w:t>
            </w:r>
            <w:r>
              <w:rPr>
                <w:b/>
                <w:spacing w:val="-12"/>
                <w:sz w:val="20"/>
              </w:rPr>
              <w:t> </w:t>
            </w:r>
            <w:r>
              <w:rPr>
                <w:b/>
                <w:sz w:val="20"/>
              </w:rPr>
              <w:t>Procurement</w:t>
            </w:r>
            <w:r>
              <w:rPr>
                <w:b/>
                <w:spacing w:val="-10"/>
                <w:sz w:val="20"/>
              </w:rPr>
              <w:t> </w:t>
            </w:r>
            <w:r>
              <w:rPr>
                <w:b/>
                <w:sz w:val="20"/>
              </w:rPr>
              <w:t>Procedures</w:t>
            </w:r>
            <w:r>
              <w:rPr>
                <w:b/>
                <w:spacing w:val="-11"/>
                <w:sz w:val="20"/>
              </w:rPr>
              <w:t> </w:t>
            </w:r>
            <w:r>
              <w:rPr>
                <w:b/>
                <w:sz w:val="20"/>
              </w:rPr>
              <w:t>(includes</w:t>
            </w:r>
            <w:r>
              <w:rPr>
                <w:b/>
                <w:spacing w:val="-11"/>
                <w:sz w:val="20"/>
              </w:rPr>
              <w:t> </w:t>
            </w:r>
            <w:r>
              <w:rPr>
                <w:b/>
                <w:spacing w:val="-2"/>
                <w:sz w:val="20"/>
              </w:rPr>
              <w:t>environment)</w:t>
            </w:r>
          </w:p>
        </w:tc>
      </w:tr>
      <w:tr>
        <w:trPr>
          <w:trHeight w:val="460" w:hRule="atLeast"/>
        </w:trPr>
        <w:tc>
          <w:tcPr>
            <w:tcW w:w="6655"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99"/>
              <w:jc w:val="right"/>
              <w:rPr>
                <w:b/>
                <w:sz w:val="20"/>
              </w:rPr>
            </w:pPr>
            <w:r>
              <w:rPr>
                <w:b/>
                <w:spacing w:val="-5"/>
                <w:sz w:val="20"/>
              </w:rPr>
              <w:t>SBP</w:t>
            </w:r>
          </w:p>
        </w:tc>
        <w:tc>
          <w:tcPr>
            <w:tcW w:w="895" w:type="dxa"/>
          </w:tcPr>
          <w:p>
            <w:pPr>
              <w:pStyle w:val="TableParagraph"/>
              <w:spacing w:line="230" w:lineRule="atLeast"/>
              <w:ind w:left="254" w:right="89" w:firstLine="76"/>
              <w:rPr>
                <w:b/>
                <w:sz w:val="20"/>
              </w:rPr>
            </w:pPr>
            <w:r>
              <w:rPr>
                <w:b/>
                <w:spacing w:val="-2"/>
                <w:sz w:val="20"/>
              </w:rPr>
              <w:t>Total Points</w:t>
            </w:r>
          </w:p>
        </w:tc>
      </w:tr>
      <w:tr>
        <w:trPr>
          <w:trHeight w:val="282" w:hRule="atLeast"/>
        </w:trPr>
        <w:tc>
          <w:tcPr>
            <w:tcW w:w="6655" w:type="dxa"/>
          </w:tcPr>
          <w:p>
            <w:pPr>
              <w:pStyle w:val="TableParagraph"/>
              <w:ind w:left="107"/>
              <w:rPr>
                <w:sz w:val="20"/>
              </w:rPr>
            </w:pPr>
            <w:r>
              <w:rPr>
                <w:b/>
                <w:sz w:val="20"/>
              </w:rPr>
              <w:t>Registering</w:t>
            </w:r>
            <w:r>
              <w:rPr>
                <w:b/>
                <w:spacing w:val="-4"/>
                <w:sz w:val="20"/>
              </w:rPr>
              <w:t> </w:t>
            </w:r>
            <w:r>
              <w:rPr>
                <w:b/>
                <w:sz w:val="20"/>
              </w:rPr>
              <w:t>as</w:t>
            </w:r>
            <w:r>
              <w:rPr>
                <w:b/>
                <w:spacing w:val="-5"/>
                <w:sz w:val="20"/>
              </w:rPr>
              <w:t> </w:t>
            </w:r>
            <w:r>
              <w:rPr>
                <w:b/>
                <w:sz w:val="20"/>
              </w:rPr>
              <w:t>a</w:t>
            </w:r>
            <w:r>
              <w:rPr>
                <w:b/>
                <w:spacing w:val="-4"/>
                <w:sz w:val="20"/>
              </w:rPr>
              <w:t> </w:t>
            </w:r>
            <w:r>
              <w:rPr>
                <w:b/>
                <w:sz w:val="20"/>
              </w:rPr>
              <w:t>Vendor</w:t>
            </w:r>
            <w:r>
              <w:rPr>
                <w:b/>
                <w:spacing w:val="-4"/>
                <w:sz w:val="20"/>
              </w:rPr>
              <w:t> </w:t>
            </w:r>
            <w:r>
              <w:rPr>
                <w:sz w:val="20"/>
              </w:rPr>
              <w:t>(56a</w:t>
            </w:r>
            <w:r>
              <w:rPr>
                <w:spacing w:val="-6"/>
                <w:sz w:val="20"/>
              </w:rPr>
              <w:t> </w:t>
            </w:r>
            <w:r>
              <w:rPr>
                <w:sz w:val="20"/>
              </w:rPr>
              <w:t>OR</w:t>
            </w:r>
            <w:r>
              <w:rPr>
                <w:spacing w:val="-6"/>
                <w:sz w:val="20"/>
              </w:rPr>
              <w:t> </w:t>
            </w:r>
            <w:r>
              <w:rPr>
                <w:spacing w:val="-4"/>
                <w:sz w:val="20"/>
              </w:rPr>
              <w:t>59a)</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34" w:hRule="atLeast"/>
        </w:trPr>
        <w:tc>
          <w:tcPr>
            <w:tcW w:w="6655" w:type="dxa"/>
            <w:tcBorders>
              <w:bottom w:val="nil"/>
            </w:tcBorders>
          </w:tcPr>
          <w:p>
            <w:pPr>
              <w:pStyle w:val="TableParagraph"/>
              <w:spacing w:line="215" w:lineRule="exact"/>
              <w:ind w:left="107"/>
              <w:rPr>
                <w:b/>
                <w:sz w:val="20"/>
              </w:rPr>
            </w:pPr>
            <w:r>
              <w:rPr>
                <w:b/>
                <w:sz w:val="20"/>
              </w:rPr>
              <w:t>Asking</w:t>
            </w:r>
            <w:r>
              <w:rPr>
                <w:b/>
                <w:spacing w:val="-6"/>
                <w:sz w:val="20"/>
              </w:rPr>
              <w:t> </w:t>
            </w:r>
            <w:r>
              <w:rPr>
                <w:b/>
                <w:sz w:val="20"/>
              </w:rPr>
              <w:t>a</w:t>
            </w:r>
            <w:r>
              <w:rPr>
                <w:b/>
                <w:spacing w:val="-6"/>
                <w:sz w:val="20"/>
              </w:rPr>
              <w:t> </w:t>
            </w:r>
            <w:r>
              <w:rPr>
                <w:b/>
                <w:sz w:val="20"/>
              </w:rPr>
              <w:t>Procuring</w:t>
            </w:r>
            <w:r>
              <w:rPr>
                <w:b/>
                <w:spacing w:val="-6"/>
                <w:sz w:val="20"/>
              </w:rPr>
              <w:t> </w:t>
            </w:r>
            <w:r>
              <w:rPr>
                <w:b/>
                <w:sz w:val="20"/>
              </w:rPr>
              <w:t>Entity</w:t>
            </w:r>
            <w:r>
              <w:rPr>
                <w:b/>
                <w:spacing w:val="-6"/>
                <w:sz w:val="20"/>
              </w:rPr>
              <w:t> </w:t>
            </w:r>
            <w:r>
              <w:rPr>
                <w:b/>
                <w:sz w:val="20"/>
              </w:rPr>
              <w:t>for</w:t>
            </w:r>
            <w:r>
              <w:rPr>
                <w:b/>
                <w:spacing w:val="-6"/>
                <w:sz w:val="20"/>
              </w:rPr>
              <w:t> </w:t>
            </w:r>
            <w:r>
              <w:rPr>
                <w:b/>
                <w:sz w:val="20"/>
              </w:rPr>
              <w:t>Clarifications</w:t>
            </w:r>
            <w:r>
              <w:rPr>
                <w:b/>
                <w:spacing w:val="-8"/>
                <w:sz w:val="20"/>
              </w:rPr>
              <w:t> </w:t>
            </w:r>
            <w:r>
              <w:rPr>
                <w:b/>
                <w:sz w:val="20"/>
              </w:rPr>
              <w:t>and</w:t>
            </w:r>
            <w:r>
              <w:rPr>
                <w:b/>
                <w:spacing w:val="-6"/>
                <w:sz w:val="20"/>
              </w:rPr>
              <w:t> </w:t>
            </w:r>
            <w:r>
              <w:rPr>
                <w:b/>
                <w:sz w:val="20"/>
              </w:rPr>
              <w:t>Notification</w:t>
            </w:r>
            <w:r>
              <w:rPr>
                <w:b/>
                <w:spacing w:val="-7"/>
                <w:sz w:val="20"/>
              </w:rPr>
              <w:t> </w:t>
            </w:r>
            <w:r>
              <w:rPr>
                <w:b/>
                <w:sz w:val="20"/>
              </w:rPr>
              <w:t>of</w:t>
            </w:r>
            <w:r>
              <w:rPr>
                <w:b/>
                <w:spacing w:val="-6"/>
                <w:sz w:val="20"/>
              </w:rPr>
              <w:t> </w:t>
            </w:r>
            <w:r>
              <w:rPr>
                <w:b/>
                <w:spacing w:val="-2"/>
                <w:sz w:val="20"/>
              </w:rPr>
              <w:t>Decisions</w:t>
            </w:r>
          </w:p>
        </w:tc>
        <w:tc>
          <w:tcPr>
            <w:tcW w:w="900" w:type="dxa"/>
            <w:tcBorders>
              <w:bottom w:val="nil"/>
            </w:tcBorders>
          </w:tcPr>
          <w:p>
            <w:pPr>
              <w:pStyle w:val="TableParagraph"/>
              <w:spacing w:line="215" w:lineRule="exact"/>
              <w:ind w:right="97"/>
              <w:jc w:val="right"/>
              <w:rPr>
                <w:b/>
                <w:sz w:val="20"/>
              </w:rPr>
            </w:pPr>
            <w:r>
              <w:rPr>
                <w:b/>
                <w:spacing w:val="-10"/>
                <w:sz w:val="20"/>
              </w:rPr>
              <w:t>1</w:t>
            </w:r>
          </w:p>
        </w:tc>
        <w:tc>
          <w:tcPr>
            <w:tcW w:w="900" w:type="dxa"/>
            <w:tcBorders>
              <w:bottom w:val="nil"/>
            </w:tcBorders>
          </w:tcPr>
          <w:p>
            <w:pPr>
              <w:pStyle w:val="TableParagraph"/>
              <w:spacing w:line="215" w:lineRule="exact"/>
              <w:ind w:right="97"/>
              <w:jc w:val="right"/>
              <w:rPr>
                <w:b/>
                <w:sz w:val="20"/>
              </w:rPr>
            </w:pPr>
            <w:r>
              <w:rPr>
                <w:b/>
                <w:spacing w:val="-10"/>
                <w:sz w:val="20"/>
              </w:rPr>
              <w:t>1</w:t>
            </w:r>
          </w:p>
        </w:tc>
        <w:tc>
          <w:tcPr>
            <w:tcW w:w="895" w:type="dxa"/>
            <w:tcBorders>
              <w:bottom w:val="nil"/>
            </w:tcBorders>
          </w:tcPr>
          <w:p>
            <w:pPr>
              <w:pStyle w:val="TableParagraph"/>
              <w:spacing w:line="215" w:lineRule="exact"/>
              <w:ind w:right="98"/>
              <w:jc w:val="right"/>
              <w:rPr>
                <w:b/>
                <w:sz w:val="20"/>
              </w:rPr>
            </w:pPr>
            <w:r>
              <w:rPr>
                <w:b/>
                <w:spacing w:val="-10"/>
                <w:sz w:val="20"/>
              </w:rPr>
              <w:t>2</w:t>
            </w:r>
          </w:p>
        </w:tc>
      </w:tr>
      <w:tr>
        <w:trPr>
          <w:trHeight w:val="230" w:hRule="atLeast"/>
        </w:trPr>
        <w:tc>
          <w:tcPr>
            <w:tcW w:w="6655" w:type="dxa"/>
            <w:tcBorders>
              <w:top w:val="nil"/>
              <w:bottom w:val="nil"/>
            </w:tcBorders>
          </w:tcPr>
          <w:p>
            <w:pPr>
              <w:pStyle w:val="TableParagraph"/>
              <w:spacing w:line="210" w:lineRule="exact"/>
              <w:ind w:left="107"/>
              <w:rPr>
                <w:b/>
                <w:sz w:val="20"/>
              </w:rPr>
            </w:pPr>
            <w:r>
              <w:rPr>
                <w:b/>
                <w:spacing w:val="-2"/>
                <w:sz w:val="20"/>
              </w:rPr>
              <w:t>Electronically</w:t>
            </w:r>
          </w:p>
        </w:tc>
        <w:tc>
          <w:tcPr>
            <w:tcW w:w="900" w:type="dxa"/>
            <w:tcBorders>
              <w:top w:val="nil"/>
              <w:bottom w:val="nil"/>
            </w:tcBorders>
          </w:tcPr>
          <w:p>
            <w:pPr>
              <w:pStyle w:val="TableParagraph"/>
              <w:rPr>
                <w:sz w:val="16"/>
              </w:rPr>
            </w:pPr>
          </w:p>
        </w:tc>
        <w:tc>
          <w:tcPr>
            <w:tcW w:w="900" w:type="dxa"/>
            <w:tcBorders>
              <w:top w:val="nil"/>
              <w:bottom w:val="nil"/>
            </w:tcBorders>
          </w:tcPr>
          <w:p>
            <w:pPr>
              <w:pStyle w:val="TableParagraph"/>
              <w:rPr>
                <w:sz w:val="16"/>
              </w:rPr>
            </w:pPr>
          </w:p>
        </w:tc>
        <w:tc>
          <w:tcPr>
            <w:tcW w:w="895" w:type="dxa"/>
            <w:tcBorders>
              <w:top w:val="nil"/>
              <w:bottom w:val="nil"/>
            </w:tcBorders>
          </w:tcPr>
          <w:p>
            <w:pPr>
              <w:pStyle w:val="TableParagraph"/>
              <w:rPr>
                <w:sz w:val="16"/>
              </w:rPr>
            </w:pPr>
          </w:p>
        </w:tc>
      </w:tr>
      <w:tr>
        <w:trPr>
          <w:trHeight w:val="230" w:hRule="atLeast"/>
        </w:trPr>
        <w:tc>
          <w:tcPr>
            <w:tcW w:w="6655" w:type="dxa"/>
            <w:tcBorders>
              <w:top w:val="nil"/>
              <w:bottom w:val="nil"/>
            </w:tcBorders>
          </w:tcPr>
          <w:p>
            <w:pPr>
              <w:pStyle w:val="TableParagraph"/>
              <w:tabs>
                <w:tab w:pos="628" w:val="left" w:leader="none"/>
              </w:tabs>
              <w:spacing w:line="210" w:lineRule="exact"/>
              <w:ind w:left="268"/>
              <w:rPr>
                <w:sz w:val="20"/>
              </w:rPr>
            </w:pPr>
            <w:r>
              <w:rPr>
                <w:spacing w:val="-10"/>
                <w:sz w:val="20"/>
              </w:rPr>
              <w:t>-</w:t>
            </w:r>
            <w:r>
              <w:rPr>
                <w:sz w:val="20"/>
              </w:rPr>
              <w:tab/>
              <w:t>Clarifications</w:t>
            </w:r>
            <w:r>
              <w:rPr>
                <w:spacing w:val="-8"/>
                <w:sz w:val="20"/>
              </w:rPr>
              <w:t> </w:t>
            </w:r>
            <w:r>
              <w:rPr>
                <w:sz w:val="20"/>
              </w:rPr>
              <w:t>(56d</w:t>
            </w:r>
            <w:r>
              <w:rPr>
                <w:spacing w:val="-5"/>
                <w:sz w:val="20"/>
              </w:rPr>
              <w:t> </w:t>
            </w:r>
            <w:r>
              <w:rPr>
                <w:sz w:val="20"/>
              </w:rPr>
              <w:t>OR</w:t>
            </w:r>
            <w:r>
              <w:rPr>
                <w:spacing w:val="-7"/>
                <w:sz w:val="20"/>
              </w:rPr>
              <w:t> </w:t>
            </w:r>
            <w:r>
              <w:rPr>
                <w:spacing w:val="-4"/>
                <w:sz w:val="20"/>
              </w:rPr>
              <w:t>59d)</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895" w:type="dxa"/>
            <w:tcBorders>
              <w:top w:val="nil"/>
              <w:bottom w:val="nil"/>
            </w:tcBorders>
          </w:tcPr>
          <w:p>
            <w:pPr>
              <w:pStyle w:val="TableParagraph"/>
              <w:spacing w:line="210" w:lineRule="exact"/>
              <w:ind w:right="98"/>
              <w:jc w:val="right"/>
              <w:rPr>
                <w:sz w:val="20"/>
              </w:rPr>
            </w:pPr>
            <w:r>
              <w:rPr>
                <w:spacing w:val="-10"/>
                <w:sz w:val="20"/>
              </w:rPr>
              <w:t>1</w:t>
            </w:r>
          </w:p>
        </w:tc>
      </w:tr>
      <w:tr>
        <w:trPr>
          <w:trHeight w:val="225" w:hRule="atLeast"/>
        </w:trPr>
        <w:tc>
          <w:tcPr>
            <w:tcW w:w="6655" w:type="dxa"/>
            <w:tcBorders>
              <w:top w:val="nil"/>
            </w:tcBorders>
          </w:tcPr>
          <w:p>
            <w:pPr>
              <w:pStyle w:val="TableParagraph"/>
              <w:tabs>
                <w:tab w:pos="628" w:val="left" w:leader="none"/>
              </w:tabs>
              <w:spacing w:line="205" w:lineRule="exact"/>
              <w:ind w:left="268"/>
              <w:rPr>
                <w:sz w:val="20"/>
              </w:rPr>
            </w:pPr>
            <w:r>
              <w:rPr>
                <w:spacing w:val="-10"/>
                <w:sz w:val="20"/>
              </w:rPr>
              <w:t>-</w:t>
            </w:r>
            <w:r>
              <w:rPr>
                <w:sz w:val="20"/>
              </w:rPr>
              <w:tab/>
              <w:t>Notifications</w:t>
            </w:r>
            <w:r>
              <w:rPr>
                <w:spacing w:val="-7"/>
                <w:sz w:val="20"/>
              </w:rPr>
              <w:t> </w:t>
            </w:r>
            <w:r>
              <w:rPr>
                <w:sz w:val="20"/>
              </w:rPr>
              <w:t>(56i</w:t>
            </w:r>
            <w:r>
              <w:rPr>
                <w:spacing w:val="-5"/>
                <w:sz w:val="20"/>
              </w:rPr>
              <w:t> </w:t>
            </w:r>
            <w:r>
              <w:rPr>
                <w:sz w:val="20"/>
              </w:rPr>
              <w:t>OR</w:t>
            </w:r>
            <w:r>
              <w:rPr>
                <w:spacing w:val="-6"/>
                <w:sz w:val="20"/>
              </w:rPr>
              <w:t> </w:t>
            </w:r>
            <w:r>
              <w:rPr>
                <w:spacing w:val="-4"/>
                <w:sz w:val="20"/>
              </w:rPr>
              <w:t>59i)</w:t>
            </w:r>
          </w:p>
        </w:tc>
        <w:tc>
          <w:tcPr>
            <w:tcW w:w="900" w:type="dxa"/>
            <w:tcBorders>
              <w:top w:val="nil"/>
            </w:tcBorders>
          </w:tcPr>
          <w:p>
            <w:pPr>
              <w:pStyle w:val="TableParagraph"/>
              <w:spacing w:line="205" w:lineRule="exact"/>
              <w:ind w:right="94"/>
              <w:jc w:val="right"/>
              <w:rPr>
                <w:sz w:val="20"/>
              </w:rPr>
            </w:pPr>
            <w:r>
              <w:rPr>
                <w:spacing w:val="-5"/>
                <w:sz w:val="20"/>
              </w:rPr>
              <w:t>0.5</w:t>
            </w:r>
          </w:p>
        </w:tc>
        <w:tc>
          <w:tcPr>
            <w:tcW w:w="900" w:type="dxa"/>
            <w:tcBorders>
              <w:top w:val="nil"/>
            </w:tcBorders>
          </w:tcPr>
          <w:p>
            <w:pPr>
              <w:pStyle w:val="TableParagraph"/>
              <w:spacing w:line="205" w:lineRule="exact"/>
              <w:ind w:right="94"/>
              <w:jc w:val="right"/>
              <w:rPr>
                <w:sz w:val="20"/>
              </w:rPr>
            </w:pPr>
            <w:r>
              <w:rPr>
                <w:spacing w:val="-5"/>
                <w:sz w:val="20"/>
              </w:rPr>
              <w:t>0.5</w:t>
            </w:r>
          </w:p>
        </w:tc>
        <w:tc>
          <w:tcPr>
            <w:tcW w:w="895" w:type="dxa"/>
            <w:tcBorders>
              <w:top w:val="nil"/>
            </w:tcBorders>
          </w:tcPr>
          <w:p>
            <w:pPr>
              <w:pStyle w:val="TableParagraph"/>
              <w:spacing w:line="205" w:lineRule="exact"/>
              <w:ind w:right="98"/>
              <w:jc w:val="right"/>
              <w:rPr>
                <w:sz w:val="20"/>
              </w:rPr>
            </w:pPr>
            <w:r>
              <w:rPr>
                <w:spacing w:val="-10"/>
                <w:sz w:val="20"/>
              </w:rPr>
              <w:t>1</w:t>
            </w:r>
          </w:p>
        </w:tc>
      </w:tr>
      <w:tr>
        <w:trPr>
          <w:trHeight w:val="282" w:hRule="atLeast"/>
        </w:trPr>
        <w:tc>
          <w:tcPr>
            <w:tcW w:w="6655" w:type="dxa"/>
          </w:tcPr>
          <w:p>
            <w:pPr>
              <w:pStyle w:val="TableParagraph"/>
              <w:ind w:left="107"/>
              <w:rPr>
                <w:sz w:val="20"/>
              </w:rPr>
            </w:pPr>
            <w:r>
              <w:rPr>
                <w:b/>
                <w:sz w:val="20"/>
              </w:rPr>
              <w:t>Submitting</w:t>
            </w:r>
            <w:r>
              <w:rPr>
                <w:b/>
                <w:spacing w:val="-8"/>
                <w:sz w:val="20"/>
              </w:rPr>
              <w:t> </w:t>
            </w:r>
            <w:r>
              <w:rPr>
                <w:b/>
                <w:sz w:val="20"/>
              </w:rPr>
              <w:t>Tenders</w:t>
            </w:r>
            <w:r>
              <w:rPr>
                <w:b/>
                <w:spacing w:val="-8"/>
                <w:sz w:val="20"/>
              </w:rPr>
              <w:t> </w:t>
            </w:r>
            <w:r>
              <w:rPr>
                <w:b/>
                <w:sz w:val="20"/>
              </w:rPr>
              <w:t>Electronically</w:t>
            </w:r>
            <w:r>
              <w:rPr>
                <w:b/>
                <w:spacing w:val="-8"/>
                <w:sz w:val="20"/>
              </w:rPr>
              <w:t> </w:t>
            </w:r>
            <w:r>
              <w:rPr>
                <w:sz w:val="20"/>
              </w:rPr>
              <w:t>(56e</w:t>
            </w:r>
            <w:r>
              <w:rPr>
                <w:spacing w:val="-7"/>
                <w:sz w:val="20"/>
              </w:rPr>
              <w:t> </w:t>
            </w:r>
            <w:r>
              <w:rPr>
                <w:sz w:val="20"/>
              </w:rPr>
              <w:t>OR</w:t>
            </w:r>
            <w:r>
              <w:rPr>
                <w:spacing w:val="-9"/>
                <w:sz w:val="20"/>
              </w:rPr>
              <w:t> </w:t>
            </w:r>
            <w:r>
              <w:rPr>
                <w:spacing w:val="-4"/>
                <w:sz w:val="20"/>
              </w:rPr>
              <w:t>59e)</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33" w:hRule="atLeast"/>
        </w:trPr>
        <w:tc>
          <w:tcPr>
            <w:tcW w:w="6655" w:type="dxa"/>
            <w:tcBorders>
              <w:bottom w:val="nil"/>
            </w:tcBorders>
          </w:tcPr>
          <w:p>
            <w:pPr>
              <w:pStyle w:val="TableParagraph"/>
              <w:spacing w:line="214" w:lineRule="exact"/>
              <w:ind w:left="107"/>
              <w:rPr>
                <w:b/>
                <w:sz w:val="20"/>
              </w:rPr>
            </w:pPr>
            <w:r>
              <w:rPr>
                <w:b/>
                <w:sz w:val="20"/>
              </w:rPr>
              <w:t>Open</w:t>
            </w:r>
            <w:r>
              <w:rPr>
                <w:b/>
                <w:spacing w:val="-6"/>
                <w:sz w:val="20"/>
              </w:rPr>
              <w:t> </w:t>
            </w:r>
            <w:r>
              <w:rPr>
                <w:b/>
                <w:sz w:val="20"/>
              </w:rPr>
              <w:t>Bids</w:t>
            </w:r>
            <w:r>
              <w:rPr>
                <w:b/>
                <w:spacing w:val="-7"/>
                <w:sz w:val="20"/>
              </w:rPr>
              <w:t> </w:t>
            </w:r>
            <w:r>
              <w:rPr>
                <w:b/>
                <w:sz w:val="20"/>
              </w:rPr>
              <w:t>Electronically</w:t>
            </w:r>
            <w:r>
              <w:rPr>
                <w:b/>
                <w:spacing w:val="-5"/>
                <w:sz w:val="20"/>
              </w:rPr>
              <w:t> </w:t>
            </w:r>
            <w:r>
              <w:rPr>
                <w:b/>
                <w:sz w:val="20"/>
              </w:rPr>
              <w:t>and</w:t>
            </w:r>
            <w:r>
              <w:rPr>
                <w:b/>
                <w:spacing w:val="-6"/>
                <w:sz w:val="20"/>
              </w:rPr>
              <w:t> </w:t>
            </w:r>
            <w:r>
              <w:rPr>
                <w:b/>
                <w:sz w:val="20"/>
              </w:rPr>
              <w:t>Virtual</w:t>
            </w:r>
            <w:r>
              <w:rPr>
                <w:b/>
                <w:spacing w:val="-6"/>
                <w:sz w:val="20"/>
              </w:rPr>
              <w:t> </w:t>
            </w:r>
            <w:r>
              <w:rPr>
                <w:b/>
                <w:sz w:val="20"/>
              </w:rPr>
              <w:t>Workspace</w:t>
            </w:r>
            <w:r>
              <w:rPr>
                <w:b/>
                <w:spacing w:val="-6"/>
                <w:sz w:val="20"/>
              </w:rPr>
              <w:t> </w:t>
            </w:r>
            <w:r>
              <w:rPr>
                <w:b/>
                <w:sz w:val="20"/>
              </w:rPr>
              <w:t>to</w:t>
            </w:r>
            <w:r>
              <w:rPr>
                <w:b/>
                <w:spacing w:val="-5"/>
                <w:sz w:val="20"/>
              </w:rPr>
              <w:t> </w:t>
            </w:r>
            <w:r>
              <w:rPr>
                <w:b/>
                <w:sz w:val="20"/>
              </w:rPr>
              <w:t>Manage</w:t>
            </w:r>
            <w:r>
              <w:rPr>
                <w:b/>
                <w:spacing w:val="-6"/>
                <w:sz w:val="20"/>
              </w:rPr>
              <w:t> </w:t>
            </w:r>
            <w:r>
              <w:rPr>
                <w:b/>
                <w:sz w:val="20"/>
              </w:rPr>
              <w:t>the</w:t>
            </w:r>
            <w:r>
              <w:rPr>
                <w:b/>
                <w:spacing w:val="-6"/>
                <w:sz w:val="20"/>
              </w:rPr>
              <w:t> </w:t>
            </w:r>
            <w:r>
              <w:rPr>
                <w:b/>
                <w:spacing w:val="-2"/>
                <w:sz w:val="20"/>
              </w:rPr>
              <w:t>Tender</w:t>
            </w:r>
          </w:p>
        </w:tc>
        <w:tc>
          <w:tcPr>
            <w:tcW w:w="900" w:type="dxa"/>
            <w:tcBorders>
              <w:bottom w:val="nil"/>
            </w:tcBorders>
          </w:tcPr>
          <w:p>
            <w:pPr>
              <w:pStyle w:val="TableParagraph"/>
              <w:spacing w:line="214" w:lineRule="exact"/>
              <w:ind w:right="97"/>
              <w:jc w:val="right"/>
              <w:rPr>
                <w:b/>
                <w:sz w:val="20"/>
              </w:rPr>
            </w:pPr>
            <w:r>
              <w:rPr>
                <w:b/>
                <w:spacing w:val="-10"/>
                <w:sz w:val="20"/>
              </w:rPr>
              <w:t>1</w:t>
            </w:r>
          </w:p>
        </w:tc>
        <w:tc>
          <w:tcPr>
            <w:tcW w:w="900" w:type="dxa"/>
            <w:tcBorders>
              <w:bottom w:val="nil"/>
            </w:tcBorders>
          </w:tcPr>
          <w:p>
            <w:pPr>
              <w:pStyle w:val="TableParagraph"/>
              <w:spacing w:line="214" w:lineRule="exact"/>
              <w:ind w:right="97"/>
              <w:jc w:val="right"/>
              <w:rPr>
                <w:b/>
                <w:sz w:val="20"/>
              </w:rPr>
            </w:pPr>
            <w:r>
              <w:rPr>
                <w:b/>
                <w:spacing w:val="-10"/>
                <w:sz w:val="20"/>
              </w:rPr>
              <w:t>1</w:t>
            </w:r>
          </w:p>
        </w:tc>
        <w:tc>
          <w:tcPr>
            <w:tcW w:w="895" w:type="dxa"/>
            <w:tcBorders>
              <w:bottom w:val="nil"/>
            </w:tcBorders>
          </w:tcPr>
          <w:p>
            <w:pPr>
              <w:pStyle w:val="TableParagraph"/>
              <w:spacing w:line="214" w:lineRule="exact"/>
              <w:ind w:right="98"/>
              <w:jc w:val="right"/>
              <w:rPr>
                <w:b/>
                <w:sz w:val="20"/>
              </w:rPr>
            </w:pPr>
            <w:r>
              <w:rPr>
                <w:b/>
                <w:spacing w:val="-10"/>
                <w:sz w:val="20"/>
              </w:rPr>
              <w:t>2</w:t>
            </w:r>
          </w:p>
        </w:tc>
      </w:tr>
      <w:tr>
        <w:trPr>
          <w:trHeight w:val="229" w:hRule="atLeast"/>
        </w:trPr>
        <w:tc>
          <w:tcPr>
            <w:tcW w:w="6655" w:type="dxa"/>
            <w:tcBorders>
              <w:top w:val="nil"/>
              <w:bottom w:val="nil"/>
            </w:tcBorders>
          </w:tcPr>
          <w:p>
            <w:pPr>
              <w:pStyle w:val="TableParagraph"/>
              <w:spacing w:line="209" w:lineRule="exact"/>
              <w:ind w:left="107"/>
              <w:rPr>
                <w:b/>
                <w:sz w:val="20"/>
              </w:rPr>
            </w:pPr>
            <w:r>
              <w:rPr>
                <w:b/>
                <w:spacing w:val="-2"/>
                <w:sz w:val="20"/>
              </w:rPr>
              <w:t>procedure</w:t>
            </w:r>
          </w:p>
        </w:tc>
        <w:tc>
          <w:tcPr>
            <w:tcW w:w="900" w:type="dxa"/>
            <w:tcBorders>
              <w:top w:val="nil"/>
              <w:bottom w:val="nil"/>
            </w:tcBorders>
          </w:tcPr>
          <w:p>
            <w:pPr>
              <w:pStyle w:val="TableParagraph"/>
              <w:rPr>
                <w:sz w:val="16"/>
              </w:rPr>
            </w:pPr>
          </w:p>
        </w:tc>
        <w:tc>
          <w:tcPr>
            <w:tcW w:w="900" w:type="dxa"/>
            <w:tcBorders>
              <w:top w:val="nil"/>
              <w:bottom w:val="nil"/>
            </w:tcBorders>
          </w:tcPr>
          <w:p>
            <w:pPr>
              <w:pStyle w:val="TableParagraph"/>
              <w:rPr>
                <w:sz w:val="16"/>
              </w:rPr>
            </w:pPr>
          </w:p>
        </w:tc>
        <w:tc>
          <w:tcPr>
            <w:tcW w:w="895" w:type="dxa"/>
            <w:tcBorders>
              <w:top w:val="nil"/>
              <w:bottom w:val="nil"/>
            </w:tcBorders>
          </w:tcPr>
          <w:p>
            <w:pPr>
              <w:pStyle w:val="TableParagraph"/>
              <w:rPr>
                <w:sz w:val="16"/>
              </w:rPr>
            </w:pPr>
          </w:p>
        </w:tc>
      </w:tr>
      <w:tr>
        <w:trPr>
          <w:trHeight w:val="230" w:hRule="atLeast"/>
        </w:trPr>
        <w:tc>
          <w:tcPr>
            <w:tcW w:w="6655" w:type="dxa"/>
            <w:tcBorders>
              <w:top w:val="nil"/>
              <w:bottom w:val="nil"/>
            </w:tcBorders>
          </w:tcPr>
          <w:p>
            <w:pPr>
              <w:pStyle w:val="TableParagraph"/>
              <w:tabs>
                <w:tab w:pos="628" w:val="left" w:leader="none"/>
              </w:tabs>
              <w:spacing w:line="210" w:lineRule="exact"/>
              <w:ind w:left="268"/>
              <w:rPr>
                <w:sz w:val="20"/>
              </w:rPr>
            </w:pPr>
            <w:r>
              <w:rPr>
                <w:spacing w:val="-10"/>
                <w:sz w:val="20"/>
              </w:rPr>
              <w:t>-</w:t>
            </w:r>
            <w:r>
              <w:rPr>
                <w:sz w:val="20"/>
              </w:rPr>
              <w:tab/>
              <w:t>Open</w:t>
            </w:r>
            <w:r>
              <w:rPr>
                <w:spacing w:val="-3"/>
                <w:sz w:val="20"/>
              </w:rPr>
              <w:t> </w:t>
            </w:r>
            <w:r>
              <w:rPr>
                <w:sz w:val="20"/>
              </w:rPr>
              <w:t>bids</w:t>
            </w:r>
            <w:r>
              <w:rPr>
                <w:spacing w:val="-4"/>
                <w:sz w:val="20"/>
              </w:rPr>
              <w:t> </w:t>
            </w:r>
            <w:r>
              <w:rPr>
                <w:sz w:val="20"/>
              </w:rPr>
              <w:t>(56g</w:t>
            </w:r>
            <w:r>
              <w:rPr>
                <w:spacing w:val="-2"/>
                <w:sz w:val="20"/>
              </w:rPr>
              <w:t> </w:t>
            </w:r>
            <w:r>
              <w:rPr>
                <w:sz w:val="20"/>
              </w:rPr>
              <w:t>OR</w:t>
            </w:r>
            <w:r>
              <w:rPr>
                <w:spacing w:val="-5"/>
                <w:sz w:val="20"/>
              </w:rPr>
              <w:t> </w:t>
            </w:r>
            <w:r>
              <w:rPr>
                <w:spacing w:val="-4"/>
                <w:sz w:val="20"/>
              </w:rPr>
              <w:t>59g)</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895" w:type="dxa"/>
            <w:tcBorders>
              <w:top w:val="nil"/>
              <w:bottom w:val="nil"/>
            </w:tcBorders>
          </w:tcPr>
          <w:p>
            <w:pPr>
              <w:pStyle w:val="TableParagraph"/>
              <w:spacing w:line="210" w:lineRule="exact"/>
              <w:ind w:right="98"/>
              <w:jc w:val="right"/>
              <w:rPr>
                <w:sz w:val="20"/>
              </w:rPr>
            </w:pPr>
            <w:r>
              <w:rPr>
                <w:spacing w:val="-10"/>
                <w:sz w:val="20"/>
              </w:rPr>
              <w:t>1</w:t>
            </w:r>
          </w:p>
        </w:tc>
      </w:tr>
      <w:tr>
        <w:trPr>
          <w:trHeight w:val="225" w:hRule="atLeast"/>
        </w:trPr>
        <w:tc>
          <w:tcPr>
            <w:tcW w:w="6655" w:type="dxa"/>
            <w:tcBorders>
              <w:top w:val="nil"/>
            </w:tcBorders>
          </w:tcPr>
          <w:p>
            <w:pPr>
              <w:pStyle w:val="TableParagraph"/>
              <w:tabs>
                <w:tab w:pos="628" w:val="left" w:leader="none"/>
              </w:tabs>
              <w:spacing w:line="205" w:lineRule="exact"/>
              <w:ind w:left="268"/>
              <w:rPr>
                <w:sz w:val="20"/>
              </w:rPr>
            </w:pPr>
            <w:r>
              <w:rPr>
                <w:spacing w:val="-10"/>
                <w:sz w:val="20"/>
              </w:rPr>
              <w:t>-</w:t>
            </w:r>
            <w:r>
              <w:rPr>
                <w:sz w:val="20"/>
              </w:rPr>
              <w:tab/>
              <w:t>Virtual</w:t>
            </w:r>
            <w:r>
              <w:rPr>
                <w:spacing w:val="-6"/>
                <w:sz w:val="20"/>
              </w:rPr>
              <w:t> </w:t>
            </w:r>
            <w:r>
              <w:rPr>
                <w:sz w:val="20"/>
              </w:rPr>
              <w:t>workspace</w:t>
            </w:r>
            <w:r>
              <w:rPr>
                <w:spacing w:val="-5"/>
                <w:sz w:val="20"/>
              </w:rPr>
              <w:t> </w:t>
            </w:r>
            <w:r>
              <w:rPr>
                <w:sz w:val="20"/>
              </w:rPr>
              <w:t>(56h</w:t>
            </w:r>
            <w:r>
              <w:rPr>
                <w:spacing w:val="-4"/>
                <w:sz w:val="20"/>
              </w:rPr>
              <w:t> </w:t>
            </w:r>
            <w:r>
              <w:rPr>
                <w:sz w:val="20"/>
              </w:rPr>
              <w:t>OR</w:t>
            </w:r>
            <w:r>
              <w:rPr>
                <w:spacing w:val="-6"/>
                <w:sz w:val="20"/>
              </w:rPr>
              <w:t> </w:t>
            </w:r>
            <w:r>
              <w:rPr>
                <w:spacing w:val="-4"/>
                <w:sz w:val="20"/>
              </w:rPr>
              <w:t>59h)</w:t>
            </w:r>
          </w:p>
        </w:tc>
        <w:tc>
          <w:tcPr>
            <w:tcW w:w="900" w:type="dxa"/>
            <w:tcBorders>
              <w:top w:val="nil"/>
            </w:tcBorders>
          </w:tcPr>
          <w:p>
            <w:pPr>
              <w:pStyle w:val="TableParagraph"/>
              <w:spacing w:line="205" w:lineRule="exact"/>
              <w:ind w:right="94"/>
              <w:jc w:val="right"/>
              <w:rPr>
                <w:sz w:val="20"/>
              </w:rPr>
            </w:pPr>
            <w:r>
              <w:rPr>
                <w:spacing w:val="-5"/>
                <w:sz w:val="20"/>
              </w:rPr>
              <w:t>0.5</w:t>
            </w:r>
          </w:p>
        </w:tc>
        <w:tc>
          <w:tcPr>
            <w:tcW w:w="900" w:type="dxa"/>
            <w:tcBorders>
              <w:top w:val="nil"/>
            </w:tcBorders>
          </w:tcPr>
          <w:p>
            <w:pPr>
              <w:pStyle w:val="TableParagraph"/>
              <w:spacing w:line="205" w:lineRule="exact"/>
              <w:ind w:right="94"/>
              <w:jc w:val="right"/>
              <w:rPr>
                <w:sz w:val="20"/>
              </w:rPr>
            </w:pPr>
            <w:r>
              <w:rPr>
                <w:spacing w:val="-5"/>
                <w:sz w:val="20"/>
              </w:rPr>
              <w:t>0.5</w:t>
            </w:r>
          </w:p>
        </w:tc>
        <w:tc>
          <w:tcPr>
            <w:tcW w:w="895" w:type="dxa"/>
            <w:tcBorders>
              <w:top w:val="nil"/>
            </w:tcBorders>
          </w:tcPr>
          <w:p>
            <w:pPr>
              <w:pStyle w:val="TableParagraph"/>
              <w:spacing w:line="205" w:lineRule="exact"/>
              <w:ind w:right="98"/>
              <w:jc w:val="right"/>
              <w:rPr>
                <w:sz w:val="20"/>
              </w:rPr>
            </w:pPr>
            <w:r>
              <w:rPr>
                <w:spacing w:val="-10"/>
                <w:sz w:val="20"/>
              </w:rPr>
              <w:t>1</w:t>
            </w:r>
          </w:p>
        </w:tc>
      </w:tr>
      <w:tr>
        <w:trPr>
          <w:trHeight w:val="234" w:hRule="atLeast"/>
        </w:trPr>
        <w:tc>
          <w:tcPr>
            <w:tcW w:w="6655" w:type="dxa"/>
            <w:tcBorders>
              <w:bottom w:val="nil"/>
            </w:tcBorders>
          </w:tcPr>
          <w:p>
            <w:pPr>
              <w:pStyle w:val="TableParagraph"/>
              <w:spacing w:line="215" w:lineRule="exact"/>
              <w:ind w:left="107"/>
              <w:rPr>
                <w:b/>
                <w:sz w:val="20"/>
              </w:rPr>
            </w:pPr>
            <w:r>
              <w:rPr>
                <w:b/>
                <w:sz w:val="20"/>
              </w:rPr>
              <w:t>Submitting</w:t>
            </w:r>
            <w:r>
              <w:rPr>
                <w:b/>
                <w:spacing w:val="-8"/>
                <w:sz w:val="20"/>
              </w:rPr>
              <w:t> </w:t>
            </w:r>
            <w:r>
              <w:rPr>
                <w:b/>
                <w:sz w:val="20"/>
              </w:rPr>
              <w:t>Bid</w:t>
            </w:r>
            <w:r>
              <w:rPr>
                <w:b/>
                <w:spacing w:val="-9"/>
                <w:sz w:val="20"/>
              </w:rPr>
              <w:t> </w:t>
            </w:r>
            <w:r>
              <w:rPr>
                <w:b/>
                <w:sz w:val="20"/>
              </w:rPr>
              <w:t>Security</w:t>
            </w:r>
            <w:r>
              <w:rPr>
                <w:b/>
                <w:spacing w:val="-8"/>
                <w:sz w:val="20"/>
              </w:rPr>
              <w:t> </w:t>
            </w:r>
            <w:r>
              <w:rPr>
                <w:b/>
                <w:sz w:val="20"/>
              </w:rPr>
              <w:t>Electronically</w:t>
            </w:r>
            <w:r>
              <w:rPr>
                <w:b/>
                <w:spacing w:val="-8"/>
                <w:sz w:val="20"/>
              </w:rPr>
              <w:t> </w:t>
            </w:r>
            <w:r>
              <w:rPr>
                <w:b/>
                <w:sz w:val="20"/>
              </w:rPr>
              <w:t>and</w:t>
            </w:r>
            <w:r>
              <w:rPr>
                <w:b/>
                <w:spacing w:val="-9"/>
                <w:sz w:val="20"/>
              </w:rPr>
              <w:t> </w:t>
            </w:r>
            <w:r>
              <w:rPr>
                <w:b/>
                <w:sz w:val="20"/>
              </w:rPr>
              <w:t>Performance</w:t>
            </w:r>
            <w:r>
              <w:rPr>
                <w:b/>
                <w:spacing w:val="-11"/>
                <w:sz w:val="20"/>
              </w:rPr>
              <w:t> </w:t>
            </w:r>
            <w:r>
              <w:rPr>
                <w:b/>
                <w:sz w:val="20"/>
              </w:rPr>
              <w:t>Guarantee</w:t>
            </w:r>
            <w:r>
              <w:rPr>
                <w:b/>
                <w:spacing w:val="-8"/>
                <w:sz w:val="20"/>
              </w:rPr>
              <w:t> </w:t>
            </w:r>
            <w:r>
              <w:rPr>
                <w:b/>
                <w:spacing w:val="-4"/>
                <w:sz w:val="20"/>
              </w:rPr>
              <w:t>with</w:t>
            </w:r>
          </w:p>
        </w:tc>
        <w:tc>
          <w:tcPr>
            <w:tcW w:w="900" w:type="dxa"/>
            <w:tcBorders>
              <w:bottom w:val="nil"/>
            </w:tcBorders>
          </w:tcPr>
          <w:p>
            <w:pPr>
              <w:pStyle w:val="TableParagraph"/>
              <w:spacing w:line="215" w:lineRule="exact"/>
              <w:ind w:right="97"/>
              <w:jc w:val="right"/>
              <w:rPr>
                <w:b/>
                <w:sz w:val="20"/>
              </w:rPr>
            </w:pPr>
            <w:r>
              <w:rPr>
                <w:b/>
                <w:spacing w:val="-10"/>
                <w:sz w:val="20"/>
              </w:rPr>
              <w:t>1</w:t>
            </w:r>
          </w:p>
        </w:tc>
        <w:tc>
          <w:tcPr>
            <w:tcW w:w="900" w:type="dxa"/>
            <w:tcBorders>
              <w:bottom w:val="nil"/>
            </w:tcBorders>
          </w:tcPr>
          <w:p>
            <w:pPr>
              <w:pStyle w:val="TableParagraph"/>
              <w:spacing w:line="215" w:lineRule="exact"/>
              <w:ind w:right="97"/>
              <w:jc w:val="right"/>
              <w:rPr>
                <w:b/>
                <w:sz w:val="20"/>
              </w:rPr>
            </w:pPr>
            <w:r>
              <w:rPr>
                <w:b/>
                <w:spacing w:val="-10"/>
                <w:sz w:val="20"/>
              </w:rPr>
              <w:t>1</w:t>
            </w:r>
          </w:p>
        </w:tc>
        <w:tc>
          <w:tcPr>
            <w:tcW w:w="895" w:type="dxa"/>
            <w:tcBorders>
              <w:bottom w:val="nil"/>
            </w:tcBorders>
          </w:tcPr>
          <w:p>
            <w:pPr>
              <w:pStyle w:val="TableParagraph"/>
              <w:spacing w:line="215" w:lineRule="exact"/>
              <w:ind w:right="98"/>
              <w:jc w:val="right"/>
              <w:rPr>
                <w:b/>
                <w:sz w:val="20"/>
              </w:rPr>
            </w:pPr>
            <w:r>
              <w:rPr>
                <w:b/>
                <w:spacing w:val="-10"/>
                <w:sz w:val="20"/>
              </w:rPr>
              <w:t>2</w:t>
            </w:r>
          </w:p>
        </w:tc>
      </w:tr>
      <w:tr>
        <w:trPr>
          <w:trHeight w:val="230" w:hRule="atLeast"/>
        </w:trPr>
        <w:tc>
          <w:tcPr>
            <w:tcW w:w="6655" w:type="dxa"/>
            <w:tcBorders>
              <w:top w:val="nil"/>
              <w:bottom w:val="nil"/>
            </w:tcBorders>
          </w:tcPr>
          <w:p>
            <w:pPr>
              <w:pStyle w:val="TableParagraph"/>
              <w:spacing w:line="210" w:lineRule="exact"/>
              <w:ind w:left="107"/>
              <w:rPr>
                <w:b/>
                <w:sz w:val="20"/>
              </w:rPr>
            </w:pPr>
            <w:r>
              <w:rPr>
                <w:b/>
                <w:sz w:val="20"/>
              </w:rPr>
              <w:t>Electronic</w:t>
            </w:r>
            <w:r>
              <w:rPr>
                <w:b/>
                <w:spacing w:val="-12"/>
                <w:sz w:val="20"/>
              </w:rPr>
              <w:t> </w:t>
            </w:r>
            <w:r>
              <w:rPr>
                <w:b/>
                <w:spacing w:val="-2"/>
                <w:sz w:val="20"/>
              </w:rPr>
              <w:t>Validation</w:t>
            </w:r>
          </w:p>
        </w:tc>
        <w:tc>
          <w:tcPr>
            <w:tcW w:w="900" w:type="dxa"/>
            <w:tcBorders>
              <w:top w:val="nil"/>
              <w:bottom w:val="nil"/>
            </w:tcBorders>
          </w:tcPr>
          <w:p>
            <w:pPr>
              <w:pStyle w:val="TableParagraph"/>
              <w:rPr>
                <w:sz w:val="16"/>
              </w:rPr>
            </w:pPr>
          </w:p>
        </w:tc>
        <w:tc>
          <w:tcPr>
            <w:tcW w:w="900" w:type="dxa"/>
            <w:tcBorders>
              <w:top w:val="nil"/>
              <w:bottom w:val="nil"/>
            </w:tcBorders>
          </w:tcPr>
          <w:p>
            <w:pPr>
              <w:pStyle w:val="TableParagraph"/>
              <w:rPr>
                <w:sz w:val="16"/>
              </w:rPr>
            </w:pPr>
          </w:p>
        </w:tc>
        <w:tc>
          <w:tcPr>
            <w:tcW w:w="895" w:type="dxa"/>
            <w:tcBorders>
              <w:top w:val="nil"/>
              <w:bottom w:val="nil"/>
            </w:tcBorders>
          </w:tcPr>
          <w:p>
            <w:pPr>
              <w:pStyle w:val="TableParagraph"/>
              <w:rPr>
                <w:sz w:val="16"/>
              </w:rPr>
            </w:pPr>
          </w:p>
        </w:tc>
      </w:tr>
      <w:tr>
        <w:trPr>
          <w:trHeight w:val="230" w:hRule="atLeast"/>
        </w:trPr>
        <w:tc>
          <w:tcPr>
            <w:tcW w:w="6655" w:type="dxa"/>
            <w:tcBorders>
              <w:top w:val="nil"/>
              <w:bottom w:val="nil"/>
            </w:tcBorders>
          </w:tcPr>
          <w:p>
            <w:pPr>
              <w:pStyle w:val="TableParagraph"/>
              <w:tabs>
                <w:tab w:pos="628" w:val="left" w:leader="none"/>
              </w:tabs>
              <w:spacing w:line="210" w:lineRule="exact"/>
              <w:ind w:left="268"/>
              <w:rPr>
                <w:sz w:val="20"/>
              </w:rPr>
            </w:pPr>
            <w:r>
              <w:rPr>
                <w:spacing w:val="-10"/>
                <w:sz w:val="20"/>
              </w:rPr>
              <w:t>-</w:t>
            </w:r>
            <w:r>
              <w:rPr>
                <w:sz w:val="20"/>
              </w:rPr>
              <w:tab/>
              <w:t>Bid</w:t>
            </w:r>
            <w:r>
              <w:rPr>
                <w:spacing w:val="-4"/>
                <w:sz w:val="20"/>
              </w:rPr>
              <w:t> </w:t>
            </w:r>
            <w:r>
              <w:rPr>
                <w:sz w:val="20"/>
              </w:rPr>
              <w:t>security</w:t>
            </w:r>
            <w:r>
              <w:rPr>
                <w:spacing w:val="-3"/>
                <w:sz w:val="20"/>
              </w:rPr>
              <w:t> </w:t>
            </w:r>
            <w:r>
              <w:rPr>
                <w:sz w:val="20"/>
              </w:rPr>
              <w:t>(56f</w:t>
            </w:r>
            <w:r>
              <w:rPr>
                <w:spacing w:val="-3"/>
                <w:sz w:val="20"/>
              </w:rPr>
              <w:t> </w:t>
            </w:r>
            <w:r>
              <w:rPr>
                <w:sz w:val="20"/>
              </w:rPr>
              <w:t>OR</w:t>
            </w:r>
            <w:r>
              <w:rPr>
                <w:spacing w:val="-5"/>
                <w:sz w:val="20"/>
              </w:rPr>
              <w:t> </w:t>
            </w:r>
            <w:r>
              <w:rPr>
                <w:spacing w:val="-4"/>
                <w:sz w:val="20"/>
              </w:rPr>
              <w:t>59f)</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895" w:type="dxa"/>
            <w:tcBorders>
              <w:top w:val="nil"/>
              <w:bottom w:val="nil"/>
            </w:tcBorders>
          </w:tcPr>
          <w:p>
            <w:pPr>
              <w:pStyle w:val="TableParagraph"/>
              <w:spacing w:line="210" w:lineRule="exact"/>
              <w:ind w:right="98"/>
              <w:jc w:val="right"/>
              <w:rPr>
                <w:sz w:val="20"/>
              </w:rPr>
            </w:pPr>
            <w:r>
              <w:rPr>
                <w:spacing w:val="-10"/>
                <w:sz w:val="20"/>
              </w:rPr>
              <w:t>1</w:t>
            </w:r>
          </w:p>
        </w:tc>
      </w:tr>
      <w:tr>
        <w:trPr>
          <w:trHeight w:val="225" w:hRule="atLeast"/>
        </w:trPr>
        <w:tc>
          <w:tcPr>
            <w:tcW w:w="6655" w:type="dxa"/>
            <w:tcBorders>
              <w:top w:val="nil"/>
            </w:tcBorders>
          </w:tcPr>
          <w:p>
            <w:pPr>
              <w:pStyle w:val="TableParagraph"/>
              <w:tabs>
                <w:tab w:pos="628" w:val="left" w:leader="none"/>
              </w:tabs>
              <w:spacing w:line="205" w:lineRule="exact"/>
              <w:ind w:left="268"/>
              <w:rPr>
                <w:sz w:val="20"/>
              </w:rPr>
            </w:pPr>
            <w:r>
              <w:rPr>
                <w:spacing w:val="-10"/>
                <w:sz w:val="20"/>
              </w:rPr>
              <w:t>-</w:t>
            </w:r>
            <w:r>
              <w:rPr>
                <w:sz w:val="20"/>
              </w:rPr>
              <w:tab/>
              <w:t>Performance</w:t>
            </w:r>
            <w:r>
              <w:rPr>
                <w:spacing w:val="-8"/>
                <w:sz w:val="20"/>
              </w:rPr>
              <w:t> </w:t>
            </w:r>
            <w:r>
              <w:rPr>
                <w:sz w:val="20"/>
              </w:rPr>
              <w:t>guarantee</w:t>
            </w:r>
            <w:r>
              <w:rPr>
                <w:spacing w:val="-6"/>
                <w:sz w:val="20"/>
              </w:rPr>
              <w:t> </w:t>
            </w:r>
            <w:r>
              <w:rPr>
                <w:sz w:val="20"/>
              </w:rPr>
              <w:t>(56k</w:t>
            </w:r>
            <w:r>
              <w:rPr>
                <w:spacing w:val="-7"/>
                <w:sz w:val="20"/>
              </w:rPr>
              <w:t> </w:t>
            </w:r>
            <w:r>
              <w:rPr>
                <w:sz w:val="20"/>
              </w:rPr>
              <w:t>OR</w:t>
            </w:r>
            <w:r>
              <w:rPr>
                <w:spacing w:val="-7"/>
                <w:sz w:val="20"/>
              </w:rPr>
              <w:t> </w:t>
            </w:r>
            <w:r>
              <w:rPr>
                <w:spacing w:val="-4"/>
                <w:sz w:val="20"/>
              </w:rPr>
              <w:t>59k)</w:t>
            </w:r>
          </w:p>
        </w:tc>
        <w:tc>
          <w:tcPr>
            <w:tcW w:w="900" w:type="dxa"/>
            <w:tcBorders>
              <w:top w:val="nil"/>
            </w:tcBorders>
          </w:tcPr>
          <w:p>
            <w:pPr>
              <w:pStyle w:val="TableParagraph"/>
              <w:spacing w:line="205" w:lineRule="exact"/>
              <w:ind w:right="94"/>
              <w:jc w:val="right"/>
              <w:rPr>
                <w:sz w:val="20"/>
              </w:rPr>
            </w:pPr>
            <w:r>
              <w:rPr>
                <w:spacing w:val="-5"/>
                <w:sz w:val="20"/>
              </w:rPr>
              <w:t>0.5</w:t>
            </w:r>
          </w:p>
        </w:tc>
        <w:tc>
          <w:tcPr>
            <w:tcW w:w="900" w:type="dxa"/>
            <w:tcBorders>
              <w:top w:val="nil"/>
            </w:tcBorders>
          </w:tcPr>
          <w:p>
            <w:pPr>
              <w:pStyle w:val="TableParagraph"/>
              <w:spacing w:line="205" w:lineRule="exact"/>
              <w:ind w:right="94"/>
              <w:jc w:val="right"/>
              <w:rPr>
                <w:sz w:val="20"/>
              </w:rPr>
            </w:pPr>
            <w:r>
              <w:rPr>
                <w:spacing w:val="-5"/>
                <w:sz w:val="20"/>
              </w:rPr>
              <w:t>0.5</w:t>
            </w:r>
          </w:p>
        </w:tc>
        <w:tc>
          <w:tcPr>
            <w:tcW w:w="895" w:type="dxa"/>
            <w:tcBorders>
              <w:top w:val="nil"/>
            </w:tcBorders>
          </w:tcPr>
          <w:p>
            <w:pPr>
              <w:pStyle w:val="TableParagraph"/>
              <w:spacing w:line="205" w:lineRule="exact"/>
              <w:ind w:right="98"/>
              <w:jc w:val="right"/>
              <w:rPr>
                <w:sz w:val="20"/>
              </w:rPr>
            </w:pPr>
            <w:r>
              <w:rPr>
                <w:spacing w:val="-10"/>
                <w:sz w:val="20"/>
              </w:rPr>
              <w:t>1</w:t>
            </w:r>
          </w:p>
        </w:tc>
      </w:tr>
      <w:tr>
        <w:trPr>
          <w:trHeight w:val="282" w:hRule="atLeast"/>
        </w:trPr>
        <w:tc>
          <w:tcPr>
            <w:tcW w:w="6655" w:type="dxa"/>
          </w:tcPr>
          <w:p>
            <w:pPr>
              <w:pStyle w:val="TableParagraph"/>
              <w:ind w:left="107"/>
              <w:rPr>
                <w:sz w:val="20"/>
              </w:rPr>
            </w:pPr>
            <w:r>
              <w:rPr>
                <w:b/>
                <w:sz w:val="20"/>
              </w:rPr>
              <w:t>Contract</w:t>
            </w:r>
            <w:r>
              <w:rPr>
                <w:b/>
                <w:spacing w:val="-7"/>
                <w:sz w:val="20"/>
              </w:rPr>
              <w:t> </w:t>
            </w:r>
            <w:r>
              <w:rPr>
                <w:b/>
                <w:sz w:val="20"/>
              </w:rPr>
              <w:t>Signing</w:t>
            </w:r>
            <w:r>
              <w:rPr>
                <w:b/>
                <w:spacing w:val="-6"/>
                <w:sz w:val="20"/>
              </w:rPr>
              <w:t> </w:t>
            </w:r>
            <w:r>
              <w:rPr>
                <w:b/>
                <w:sz w:val="20"/>
              </w:rPr>
              <w:t>Electronically</w:t>
            </w:r>
            <w:r>
              <w:rPr>
                <w:b/>
                <w:spacing w:val="-7"/>
                <w:sz w:val="20"/>
              </w:rPr>
              <w:t> </w:t>
            </w:r>
            <w:r>
              <w:rPr>
                <w:sz w:val="20"/>
              </w:rPr>
              <w:t>(56l</w:t>
            </w:r>
            <w:r>
              <w:rPr>
                <w:spacing w:val="-7"/>
                <w:sz w:val="20"/>
              </w:rPr>
              <w:t> </w:t>
            </w:r>
            <w:r>
              <w:rPr>
                <w:sz w:val="20"/>
              </w:rPr>
              <w:t>OR</w:t>
            </w:r>
            <w:r>
              <w:rPr>
                <w:spacing w:val="-8"/>
                <w:sz w:val="20"/>
              </w:rPr>
              <w:t> </w:t>
            </w:r>
            <w:r>
              <w:rPr>
                <w:spacing w:val="-4"/>
                <w:sz w:val="20"/>
              </w:rPr>
              <w:t>59l)</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E-Contract</w:t>
            </w:r>
            <w:r>
              <w:rPr>
                <w:b/>
                <w:spacing w:val="-7"/>
                <w:sz w:val="20"/>
              </w:rPr>
              <w:t> </w:t>
            </w:r>
            <w:r>
              <w:rPr>
                <w:b/>
                <w:sz w:val="20"/>
              </w:rPr>
              <w:t>Management</w:t>
            </w:r>
            <w:r>
              <w:rPr>
                <w:b/>
                <w:spacing w:val="-6"/>
                <w:sz w:val="20"/>
              </w:rPr>
              <w:t> </w:t>
            </w:r>
            <w:r>
              <w:rPr>
                <w:b/>
                <w:sz w:val="20"/>
              </w:rPr>
              <w:t>and</w:t>
            </w:r>
            <w:r>
              <w:rPr>
                <w:b/>
                <w:spacing w:val="-7"/>
                <w:sz w:val="20"/>
              </w:rPr>
              <w:t> </w:t>
            </w:r>
            <w:r>
              <w:rPr>
                <w:b/>
                <w:sz w:val="20"/>
              </w:rPr>
              <w:t>Implementation</w:t>
            </w:r>
            <w:r>
              <w:rPr>
                <w:b/>
                <w:spacing w:val="-7"/>
                <w:sz w:val="20"/>
              </w:rPr>
              <w:t> </w:t>
            </w:r>
            <w:r>
              <w:rPr>
                <w:b/>
                <w:sz w:val="20"/>
              </w:rPr>
              <w:t>Module</w:t>
            </w:r>
            <w:r>
              <w:rPr>
                <w:b/>
                <w:spacing w:val="-8"/>
                <w:sz w:val="20"/>
              </w:rPr>
              <w:t> </w:t>
            </w:r>
            <w:r>
              <w:rPr>
                <w:sz w:val="20"/>
              </w:rPr>
              <w:t>(56t</w:t>
            </w:r>
            <w:r>
              <w:rPr>
                <w:spacing w:val="-7"/>
                <w:sz w:val="20"/>
              </w:rPr>
              <w:t> </w:t>
            </w:r>
            <w:r>
              <w:rPr>
                <w:sz w:val="20"/>
              </w:rPr>
              <w:t>OR</w:t>
            </w:r>
            <w:r>
              <w:rPr>
                <w:spacing w:val="-8"/>
                <w:sz w:val="20"/>
              </w:rPr>
              <w:t> </w:t>
            </w:r>
            <w:r>
              <w:rPr>
                <w:spacing w:val="-4"/>
                <w:sz w:val="20"/>
              </w:rPr>
              <w:t>59t)</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Submitting</w:t>
            </w:r>
            <w:r>
              <w:rPr>
                <w:b/>
                <w:spacing w:val="-6"/>
                <w:sz w:val="20"/>
              </w:rPr>
              <w:t> </w:t>
            </w:r>
            <w:r>
              <w:rPr>
                <w:b/>
                <w:sz w:val="20"/>
              </w:rPr>
              <w:t>Invoices</w:t>
            </w:r>
            <w:r>
              <w:rPr>
                <w:b/>
                <w:spacing w:val="-7"/>
                <w:sz w:val="20"/>
              </w:rPr>
              <w:t> </w:t>
            </w:r>
            <w:r>
              <w:rPr>
                <w:b/>
                <w:sz w:val="20"/>
              </w:rPr>
              <w:t>to</w:t>
            </w:r>
            <w:r>
              <w:rPr>
                <w:b/>
                <w:spacing w:val="-5"/>
                <w:sz w:val="20"/>
              </w:rPr>
              <w:t> </w:t>
            </w:r>
            <w:r>
              <w:rPr>
                <w:b/>
                <w:sz w:val="20"/>
              </w:rPr>
              <w:t>the</w:t>
            </w:r>
            <w:r>
              <w:rPr>
                <w:b/>
                <w:spacing w:val="-7"/>
                <w:sz w:val="20"/>
              </w:rPr>
              <w:t> </w:t>
            </w:r>
            <w:r>
              <w:rPr>
                <w:b/>
                <w:sz w:val="20"/>
              </w:rPr>
              <w:t>Procuring</w:t>
            </w:r>
            <w:r>
              <w:rPr>
                <w:b/>
                <w:spacing w:val="-5"/>
                <w:sz w:val="20"/>
              </w:rPr>
              <w:t> </w:t>
            </w:r>
            <w:r>
              <w:rPr>
                <w:b/>
                <w:sz w:val="20"/>
              </w:rPr>
              <w:t>Entity</w:t>
            </w:r>
            <w:r>
              <w:rPr>
                <w:b/>
                <w:spacing w:val="-5"/>
                <w:sz w:val="20"/>
              </w:rPr>
              <w:t> </w:t>
            </w:r>
            <w:r>
              <w:rPr>
                <w:sz w:val="20"/>
              </w:rPr>
              <w:t>(56o</w:t>
            </w:r>
            <w:r>
              <w:rPr>
                <w:spacing w:val="-6"/>
                <w:sz w:val="20"/>
              </w:rPr>
              <w:t> </w:t>
            </w:r>
            <w:r>
              <w:rPr>
                <w:sz w:val="20"/>
              </w:rPr>
              <w:t>OR</w:t>
            </w:r>
            <w:r>
              <w:rPr>
                <w:spacing w:val="-7"/>
                <w:sz w:val="20"/>
              </w:rPr>
              <w:t> </w:t>
            </w:r>
            <w:r>
              <w:rPr>
                <w:spacing w:val="-4"/>
                <w:sz w:val="20"/>
              </w:rPr>
              <w:t>59o)</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Receiving</w:t>
            </w:r>
            <w:r>
              <w:rPr>
                <w:b/>
                <w:spacing w:val="-6"/>
                <w:sz w:val="20"/>
              </w:rPr>
              <w:t> </w:t>
            </w:r>
            <w:r>
              <w:rPr>
                <w:b/>
                <w:sz w:val="20"/>
              </w:rPr>
              <w:t>Payments</w:t>
            </w:r>
            <w:r>
              <w:rPr>
                <w:b/>
                <w:spacing w:val="-7"/>
                <w:sz w:val="20"/>
              </w:rPr>
              <w:t> </w:t>
            </w:r>
            <w:r>
              <w:rPr>
                <w:b/>
                <w:sz w:val="20"/>
              </w:rPr>
              <w:t>from</w:t>
            </w:r>
            <w:r>
              <w:rPr>
                <w:b/>
                <w:spacing w:val="-6"/>
                <w:sz w:val="20"/>
              </w:rPr>
              <w:t> </w:t>
            </w:r>
            <w:r>
              <w:rPr>
                <w:b/>
                <w:sz w:val="20"/>
              </w:rPr>
              <w:t>the</w:t>
            </w:r>
            <w:r>
              <w:rPr>
                <w:b/>
                <w:spacing w:val="-5"/>
                <w:sz w:val="20"/>
              </w:rPr>
              <w:t> </w:t>
            </w:r>
            <w:r>
              <w:rPr>
                <w:b/>
                <w:sz w:val="20"/>
              </w:rPr>
              <w:t>Procuring</w:t>
            </w:r>
            <w:r>
              <w:rPr>
                <w:b/>
                <w:spacing w:val="-5"/>
                <w:sz w:val="20"/>
              </w:rPr>
              <w:t> </w:t>
            </w:r>
            <w:r>
              <w:rPr>
                <w:b/>
                <w:sz w:val="20"/>
              </w:rPr>
              <w:t>Entity</w:t>
            </w:r>
            <w:r>
              <w:rPr>
                <w:b/>
                <w:spacing w:val="-6"/>
                <w:sz w:val="20"/>
              </w:rPr>
              <w:t> </w:t>
            </w:r>
            <w:r>
              <w:rPr>
                <w:sz w:val="20"/>
              </w:rPr>
              <w:t>(56u</w:t>
            </w:r>
            <w:r>
              <w:rPr>
                <w:spacing w:val="-6"/>
                <w:sz w:val="20"/>
              </w:rPr>
              <w:t> </w:t>
            </w:r>
            <w:r>
              <w:rPr>
                <w:sz w:val="20"/>
              </w:rPr>
              <w:t>OR</w:t>
            </w:r>
            <w:r>
              <w:rPr>
                <w:spacing w:val="-7"/>
                <w:sz w:val="20"/>
              </w:rPr>
              <w:t> </w:t>
            </w:r>
            <w:r>
              <w:rPr>
                <w:spacing w:val="-4"/>
                <w:sz w:val="20"/>
              </w:rPr>
              <w:t>59u)</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Module</w:t>
            </w:r>
            <w:r>
              <w:rPr>
                <w:b/>
                <w:spacing w:val="-8"/>
                <w:sz w:val="20"/>
              </w:rPr>
              <w:t> </w:t>
            </w:r>
            <w:r>
              <w:rPr>
                <w:b/>
                <w:sz w:val="20"/>
              </w:rPr>
              <w:t>for</w:t>
            </w:r>
            <w:r>
              <w:rPr>
                <w:b/>
                <w:spacing w:val="-7"/>
                <w:sz w:val="20"/>
              </w:rPr>
              <w:t> </w:t>
            </w:r>
            <w:r>
              <w:rPr>
                <w:b/>
                <w:sz w:val="20"/>
              </w:rPr>
              <w:t>Framework</w:t>
            </w:r>
            <w:r>
              <w:rPr>
                <w:b/>
                <w:spacing w:val="-5"/>
                <w:sz w:val="20"/>
              </w:rPr>
              <w:t> </w:t>
            </w:r>
            <w:r>
              <w:rPr>
                <w:b/>
                <w:sz w:val="20"/>
              </w:rPr>
              <w:t>Agreement</w:t>
            </w:r>
            <w:r>
              <w:rPr>
                <w:b/>
                <w:spacing w:val="-6"/>
                <w:sz w:val="20"/>
              </w:rPr>
              <w:t> </w:t>
            </w:r>
            <w:r>
              <w:rPr>
                <w:b/>
                <w:sz w:val="20"/>
              </w:rPr>
              <w:t>Management</w:t>
            </w:r>
            <w:r>
              <w:rPr>
                <w:b/>
                <w:spacing w:val="-9"/>
                <w:sz w:val="20"/>
              </w:rPr>
              <w:t> </w:t>
            </w:r>
            <w:r>
              <w:rPr>
                <w:sz w:val="20"/>
              </w:rPr>
              <w:t>(56p</w:t>
            </w:r>
            <w:r>
              <w:rPr>
                <w:spacing w:val="-6"/>
                <w:sz w:val="20"/>
              </w:rPr>
              <w:t> </w:t>
            </w:r>
            <w:r>
              <w:rPr>
                <w:sz w:val="20"/>
              </w:rPr>
              <w:t>OR</w:t>
            </w:r>
            <w:r>
              <w:rPr>
                <w:spacing w:val="-8"/>
                <w:sz w:val="20"/>
              </w:rPr>
              <w:t> </w:t>
            </w:r>
            <w:r>
              <w:rPr>
                <w:spacing w:val="-4"/>
                <w:sz w:val="20"/>
              </w:rPr>
              <w:t>59p)</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E-Reverse</w:t>
            </w:r>
            <w:r>
              <w:rPr>
                <w:b/>
                <w:spacing w:val="-6"/>
                <w:sz w:val="20"/>
              </w:rPr>
              <w:t> </w:t>
            </w:r>
            <w:r>
              <w:rPr>
                <w:b/>
                <w:sz w:val="20"/>
              </w:rPr>
              <w:t>Auction</w:t>
            </w:r>
            <w:r>
              <w:rPr>
                <w:b/>
                <w:spacing w:val="-7"/>
                <w:sz w:val="20"/>
              </w:rPr>
              <w:t> </w:t>
            </w:r>
            <w:r>
              <w:rPr>
                <w:b/>
                <w:sz w:val="20"/>
              </w:rPr>
              <w:t>Module</w:t>
            </w:r>
            <w:r>
              <w:rPr>
                <w:b/>
                <w:spacing w:val="-6"/>
                <w:sz w:val="20"/>
              </w:rPr>
              <w:t> </w:t>
            </w:r>
            <w:r>
              <w:rPr>
                <w:sz w:val="20"/>
              </w:rPr>
              <w:t>(56s</w:t>
            </w:r>
            <w:r>
              <w:rPr>
                <w:spacing w:val="-6"/>
                <w:sz w:val="20"/>
              </w:rPr>
              <w:t> </w:t>
            </w:r>
            <w:r>
              <w:rPr>
                <w:sz w:val="20"/>
              </w:rPr>
              <w:t>OR</w:t>
            </w:r>
            <w:r>
              <w:rPr>
                <w:spacing w:val="-7"/>
                <w:sz w:val="20"/>
              </w:rPr>
              <w:t> </w:t>
            </w:r>
            <w:r>
              <w:rPr>
                <w:spacing w:val="-4"/>
                <w:sz w:val="20"/>
              </w:rPr>
              <w:t>59s)</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E-Catalogue</w:t>
            </w:r>
            <w:r>
              <w:rPr>
                <w:b/>
                <w:spacing w:val="-7"/>
                <w:sz w:val="20"/>
              </w:rPr>
              <w:t> </w:t>
            </w:r>
            <w:r>
              <w:rPr>
                <w:b/>
                <w:sz w:val="20"/>
              </w:rPr>
              <w:t>of</w:t>
            </w:r>
            <w:r>
              <w:rPr>
                <w:b/>
                <w:spacing w:val="-5"/>
                <w:sz w:val="20"/>
              </w:rPr>
              <w:t> </w:t>
            </w:r>
            <w:r>
              <w:rPr>
                <w:b/>
                <w:sz w:val="20"/>
              </w:rPr>
              <w:t>Approved</w:t>
            </w:r>
            <w:r>
              <w:rPr>
                <w:b/>
                <w:spacing w:val="-7"/>
                <w:sz w:val="20"/>
              </w:rPr>
              <w:t> </w:t>
            </w:r>
            <w:r>
              <w:rPr>
                <w:b/>
                <w:sz w:val="20"/>
              </w:rPr>
              <w:t>Suppliers</w:t>
            </w:r>
            <w:r>
              <w:rPr>
                <w:b/>
                <w:spacing w:val="-7"/>
                <w:sz w:val="20"/>
              </w:rPr>
              <w:t> </w:t>
            </w:r>
            <w:r>
              <w:rPr>
                <w:sz w:val="20"/>
              </w:rPr>
              <w:t>(56q</w:t>
            </w:r>
            <w:r>
              <w:rPr>
                <w:spacing w:val="-6"/>
                <w:sz w:val="20"/>
              </w:rPr>
              <w:t> </w:t>
            </w:r>
            <w:r>
              <w:rPr>
                <w:sz w:val="20"/>
              </w:rPr>
              <w:t>OR</w:t>
            </w:r>
            <w:r>
              <w:rPr>
                <w:spacing w:val="-7"/>
                <w:sz w:val="20"/>
              </w:rPr>
              <w:t> </w:t>
            </w:r>
            <w:r>
              <w:rPr>
                <w:spacing w:val="-4"/>
                <w:sz w:val="20"/>
              </w:rPr>
              <w:t>59q)</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Electronic</w:t>
            </w:r>
            <w:r>
              <w:rPr>
                <w:b/>
                <w:spacing w:val="-6"/>
                <w:sz w:val="20"/>
              </w:rPr>
              <w:t> </w:t>
            </w:r>
            <w:r>
              <w:rPr>
                <w:b/>
                <w:sz w:val="20"/>
              </w:rPr>
              <w:t>Green</w:t>
            </w:r>
            <w:r>
              <w:rPr>
                <w:b/>
                <w:spacing w:val="-6"/>
                <w:sz w:val="20"/>
              </w:rPr>
              <w:t> </w:t>
            </w:r>
            <w:r>
              <w:rPr>
                <w:b/>
                <w:sz w:val="20"/>
              </w:rPr>
              <w:t>Catalogues</w:t>
            </w:r>
            <w:r>
              <w:rPr>
                <w:b/>
                <w:spacing w:val="-6"/>
                <w:sz w:val="20"/>
              </w:rPr>
              <w:t> </w:t>
            </w:r>
            <w:r>
              <w:rPr>
                <w:sz w:val="20"/>
              </w:rPr>
              <w:t>(56r</w:t>
            </w:r>
            <w:r>
              <w:rPr>
                <w:spacing w:val="-5"/>
                <w:sz w:val="20"/>
              </w:rPr>
              <w:t> </w:t>
            </w:r>
            <w:r>
              <w:rPr>
                <w:sz w:val="20"/>
              </w:rPr>
              <w:t>OR</w:t>
            </w:r>
            <w:r>
              <w:rPr>
                <w:spacing w:val="-6"/>
                <w:sz w:val="20"/>
              </w:rPr>
              <w:t> </w:t>
            </w:r>
            <w:r>
              <w:rPr>
                <w:spacing w:val="-4"/>
                <w:sz w:val="20"/>
              </w:rPr>
              <w:t>59r)</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Applying</w:t>
            </w:r>
            <w:r>
              <w:rPr>
                <w:b/>
                <w:spacing w:val="-9"/>
                <w:sz w:val="20"/>
              </w:rPr>
              <w:t> </w:t>
            </w:r>
            <w:r>
              <w:rPr>
                <w:b/>
                <w:sz w:val="20"/>
              </w:rPr>
              <w:t>for</w:t>
            </w:r>
            <w:r>
              <w:rPr>
                <w:b/>
                <w:spacing w:val="-9"/>
                <w:sz w:val="20"/>
              </w:rPr>
              <w:t> </w:t>
            </w:r>
            <w:r>
              <w:rPr>
                <w:b/>
                <w:sz w:val="20"/>
              </w:rPr>
              <w:t>Vendor</w:t>
            </w:r>
            <w:r>
              <w:rPr>
                <w:b/>
                <w:spacing w:val="-9"/>
                <w:sz w:val="20"/>
              </w:rPr>
              <w:t> </w:t>
            </w:r>
            <w:r>
              <w:rPr>
                <w:b/>
                <w:sz w:val="20"/>
              </w:rPr>
              <w:t>Eco-Certifications/Eco-Labels</w:t>
            </w:r>
            <w:r>
              <w:rPr>
                <w:b/>
                <w:spacing w:val="-10"/>
                <w:sz w:val="20"/>
              </w:rPr>
              <w:t> </w:t>
            </w:r>
            <w:r>
              <w:rPr>
                <w:sz w:val="20"/>
              </w:rPr>
              <w:t>(56v</w:t>
            </w:r>
            <w:r>
              <w:rPr>
                <w:spacing w:val="-9"/>
                <w:sz w:val="20"/>
              </w:rPr>
              <w:t> </w:t>
            </w:r>
            <w:r>
              <w:rPr>
                <w:sz w:val="20"/>
              </w:rPr>
              <w:t>OR</w:t>
            </w:r>
            <w:r>
              <w:rPr>
                <w:spacing w:val="-9"/>
                <w:sz w:val="20"/>
              </w:rPr>
              <w:t> </w:t>
            </w:r>
            <w:r>
              <w:rPr>
                <w:spacing w:val="-4"/>
                <w:sz w:val="20"/>
              </w:rPr>
              <w:t>59v)</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tcPr>
          <w:p>
            <w:pPr>
              <w:pStyle w:val="TableParagraph"/>
              <w:ind w:left="107"/>
              <w:rPr>
                <w:sz w:val="20"/>
              </w:rPr>
            </w:pPr>
            <w:r>
              <w:rPr>
                <w:b/>
                <w:sz w:val="20"/>
              </w:rPr>
              <w:t>Availability</w:t>
            </w:r>
            <w:r>
              <w:rPr>
                <w:b/>
                <w:spacing w:val="-9"/>
                <w:sz w:val="20"/>
              </w:rPr>
              <w:t> </w:t>
            </w:r>
            <w:r>
              <w:rPr>
                <w:b/>
                <w:sz w:val="20"/>
              </w:rPr>
              <w:t>of</w:t>
            </w:r>
            <w:r>
              <w:rPr>
                <w:b/>
                <w:spacing w:val="-8"/>
                <w:sz w:val="20"/>
              </w:rPr>
              <w:t> </w:t>
            </w:r>
            <w:r>
              <w:rPr>
                <w:b/>
                <w:sz w:val="20"/>
              </w:rPr>
              <w:t>Central</w:t>
            </w:r>
            <w:r>
              <w:rPr>
                <w:b/>
                <w:spacing w:val="-9"/>
                <w:sz w:val="20"/>
              </w:rPr>
              <w:t> </w:t>
            </w:r>
            <w:r>
              <w:rPr>
                <w:b/>
                <w:sz w:val="20"/>
              </w:rPr>
              <w:t>E-Procurement</w:t>
            </w:r>
            <w:r>
              <w:rPr>
                <w:b/>
                <w:spacing w:val="-8"/>
                <w:sz w:val="20"/>
              </w:rPr>
              <w:t> </w:t>
            </w:r>
            <w:r>
              <w:rPr>
                <w:b/>
                <w:sz w:val="20"/>
              </w:rPr>
              <w:t>Platform</w:t>
            </w:r>
            <w:r>
              <w:rPr>
                <w:b/>
                <w:spacing w:val="-9"/>
                <w:sz w:val="20"/>
              </w:rPr>
              <w:t> </w:t>
            </w:r>
            <w:r>
              <w:rPr>
                <w:spacing w:val="-4"/>
                <w:sz w:val="20"/>
              </w:rPr>
              <w:t>(54)</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3"/>
              <w:jc w:val="right"/>
              <w:rPr>
                <w:b/>
                <w:sz w:val="20"/>
              </w:rPr>
            </w:pPr>
            <w:r>
              <w:rPr>
                <w:b/>
                <w:spacing w:val="-5"/>
                <w:sz w:val="20"/>
              </w:rPr>
              <w:t>15</w:t>
            </w:r>
          </w:p>
        </w:tc>
        <w:tc>
          <w:tcPr>
            <w:tcW w:w="900" w:type="dxa"/>
            <w:shd w:val="clear" w:color="auto" w:fill="FFC000"/>
          </w:tcPr>
          <w:p>
            <w:pPr>
              <w:pStyle w:val="TableParagraph"/>
              <w:spacing w:before="26"/>
              <w:ind w:right="93"/>
              <w:jc w:val="right"/>
              <w:rPr>
                <w:b/>
                <w:sz w:val="20"/>
              </w:rPr>
            </w:pPr>
            <w:r>
              <w:rPr>
                <w:b/>
                <w:spacing w:val="-5"/>
                <w:sz w:val="20"/>
              </w:rPr>
              <w:t>15</w:t>
            </w:r>
          </w:p>
        </w:tc>
        <w:tc>
          <w:tcPr>
            <w:tcW w:w="895" w:type="dxa"/>
            <w:shd w:val="clear" w:color="auto" w:fill="FFC000"/>
          </w:tcPr>
          <w:p>
            <w:pPr>
              <w:pStyle w:val="TableParagraph"/>
              <w:spacing w:before="26"/>
              <w:ind w:right="93"/>
              <w:jc w:val="right"/>
              <w:rPr>
                <w:b/>
                <w:sz w:val="20"/>
              </w:rPr>
            </w:pPr>
            <w:r>
              <w:rPr>
                <w:b/>
                <w:spacing w:val="-5"/>
                <w:sz w:val="20"/>
              </w:rPr>
              <w:t>30</w:t>
            </w:r>
          </w:p>
        </w:tc>
      </w:tr>
      <w:tr>
        <w:trPr>
          <w:trHeight w:val="433" w:hRule="atLeast"/>
        </w:trPr>
        <w:tc>
          <w:tcPr>
            <w:tcW w:w="9350" w:type="dxa"/>
            <w:gridSpan w:val="4"/>
            <w:shd w:val="clear" w:color="auto" w:fill="E7EBF5"/>
          </w:tcPr>
          <w:p>
            <w:pPr>
              <w:pStyle w:val="TableParagraph"/>
              <w:tabs>
                <w:tab w:pos="1521" w:val="left" w:leader="none"/>
              </w:tabs>
              <w:spacing w:before="103"/>
              <w:ind w:left="669"/>
              <w:rPr>
                <w:b/>
                <w:sz w:val="20"/>
              </w:rPr>
            </w:pPr>
            <w:r>
              <w:rPr>
                <w:b/>
                <w:spacing w:val="-2"/>
                <w:sz w:val="20"/>
              </w:rPr>
              <w:t>2.3.2</w:t>
            </w:r>
            <w:r>
              <w:rPr>
                <w:b/>
                <w:sz w:val="20"/>
              </w:rPr>
              <w:tab/>
              <w:t>Transparency</w:t>
            </w:r>
            <w:r>
              <w:rPr>
                <w:b/>
                <w:spacing w:val="-9"/>
                <w:sz w:val="20"/>
              </w:rPr>
              <w:t> </w:t>
            </w:r>
            <w:r>
              <w:rPr>
                <w:b/>
                <w:sz w:val="20"/>
              </w:rPr>
              <w:t>of</w:t>
            </w:r>
            <w:r>
              <w:rPr>
                <w:b/>
                <w:spacing w:val="-9"/>
                <w:sz w:val="20"/>
              </w:rPr>
              <w:t> </w:t>
            </w:r>
            <w:r>
              <w:rPr>
                <w:b/>
                <w:sz w:val="20"/>
              </w:rPr>
              <w:t>Key</w:t>
            </w:r>
            <w:r>
              <w:rPr>
                <w:b/>
                <w:spacing w:val="-8"/>
                <w:sz w:val="20"/>
              </w:rPr>
              <w:t> </w:t>
            </w:r>
            <w:r>
              <w:rPr>
                <w:b/>
                <w:sz w:val="20"/>
              </w:rPr>
              <w:t>Procurement</w:t>
            </w:r>
            <w:r>
              <w:rPr>
                <w:b/>
                <w:spacing w:val="-9"/>
                <w:sz w:val="20"/>
              </w:rPr>
              <w:t> </w:t>
            </w:r>
            <w:r>
              <w:rPr>
                <w:b/>
                <w:sz w:val="20"/>
              </w:rPr>
              <w:t>Documents</w:t>
            </w:r>
            <w:r>
              <w:rPr>
                <w:b/>
                <w:spacing w:val="-10"/>
                <w:sz w:val="20"/>
              </w:rPr>
              <w:t> </w:t>
            </w:r>
            <w:r>
              <w:rPr>
                <w:b/>
                <w:sz w:val="20"/>
              </w:rPr>
              <w:t>(includes</w:t>
            </w:r>
            <w:r>
              <w:rPr>
                <w:b/>
                <w:spacing w:val="-10"/>
                <w:sz w:val="20"/>
              </w:rPr>
              <w:t> </w:t>
            </w:r>
            <w:r>
              <w:rPr>
                <w:b/>
                <w:spacing w:val="-2"/>
                <w:sz w:val="20"/>
              </w:rPr>
              <w:t>gender)</w:t>
            </w:r>
          </w:p>
        </w:tc>
      </w:tr>
      <w:tr>
        <w:trPr>
          <w:trHeight w:val="458" w:hRule="atLeast"/>
        </w:trPr>
        <w:tc>
          <w:tcPr>
            <w:tcW w:w="6655"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6"/>
              <w:jc w:val="right"/>
              <w:rPr>
                <w:b/>
                <w:sz w:val="20"/>
              </w:rPr>
            </w:pPr>
            <w:r>
              <w:rPr>
                <w:b/>
                <w:spacing w:val="-5"/>
                <w:sz w:val="20"/>
              </w:rPr>
              <w:t>FFP</w:t>
            </w:r>
          </w:p>
        </w:tc>
        <w:tc>
          <w:tcPr>
            <w:tcW w:w="900" w:type="dxa"/>
          </w:tcPr>
          <w:p>
            <w:pPr>
              <w:pStyle w:val="TableParagraph"/>
              <w:spacing w:before="115"/>
              <w:ind w:right="99"/>
              <w:jc w:val="right"/>
              <w:rPr>
                <w:b/>
                <w:sz w:val="20"/>
              </w:rPr>
            </w:pPr>
            <w:r>
              <w:rPr>
                <w:b/>
                <w:spacing w:val="-5"/>
                <w:sz w:val="20"/>
              </w:rPr>
              <w:t>SBP</w:t>
            </w:r>
          </w:p>
        </w:tc>
        <w:tc>
          <w:tcPr>
            <w:tcW w:w="895" w:type="dxa"/>
          </w:tcPr>
          <w:p>
            <w:pPr>
              <w:pStyle w:val="TableParagraph"/>
              <w:spacing w:line="228" w:lineRule="exact"/>
              <w:ind w:left="254" w:right="89" w:firstLine="76"/>
              <w:rPr>
                <w:b/>
                <w:sz w:val="20"/>
              </w:rPr>
            </w:pPr>
            <w:r>
              <w:rPr>
                <w:b/>
                <w:spacing w:val="-2"/>
                <w:sz w:val="20"/>
              </w:rPr>
              <w:t>Total Points</w:t>
            </w:r>
          </w:p>
        </w:tc>
      </w:tr>
      <w:tr>
        <w:trPr>
          <w:trHeight w:val="460" w:hRule="atLeast"/>
        </w:trPr>
        <w:tc>
          <w:tcPr>
            <w:tcW w:w="6655" w:type="dxa"/>
          </w:tcPr>
          <w:p>
            <w:pPr>
              <w:pStyle w:val="TableParagraph"/>
              <w:spacing w:line="230" w:lineRule="atLeast"/>
              <w:ind w:left="107" w:right="159"/>
              <w:rPr>
                <w:sz w:val="20"/>
              </w:rPr>
            </w:pPr>
            <w:r>
              <w:rPr>
                <w:b/>
                <w:sz w:val="20"/>
              </w:rPr>
              <w:t>Accessing</w:t>
            </w:r>
            <w:r>
              <w:rPr>
                <w:b/>
                <w:spacing w:val="-5"/>
                <w:sz w:val="20"/>
              </w:rPr>
              <w:t> </w:t>
            </w:r>
            <w:r>
              <w:rPr>
                <w:b/>
                <w:sz w:val="20"/>
              </w:rPr>
              <w:t>Notices</w:t>
            </w:r>
            <w:r>
              <w:rPr>
                <w:b/>
                <w:spacing w:val="-7"/>
                <w:sz w:val="20"/>
              </w:rPr>
              <w:t> </w:t>
            </w:r>
            <w:r>
              <w:rPr>
                <w:b/>
                <w:sz w:val="20"/>
              </w:rPr>
              <w:t>on</w:t>
            </w:r>
            <w:r>
              <w:rPr>
                <w:b/>
                <w:spacing w:val="-6"/>
                <w:sz w:val="20"/>
              </w:rPr>
              <w:t> </w:t>
            </w:r>
            <w:r>
              <w:rPr>
                <w:b/>
                <w:sz w:val="20"/>
              </w:rPr>
              <w:t>Procurement</w:t>
            </w:r>
            <w:r>
              <w:rPr>
                <w:b/>
                <w:spacing w:val="-5"/>
                <w:sz w:val="20"/>
              </w:rPr>
              <w:t> </w:t>
            </w:r>
            <w:r>
              <w:rPr>
                <w:b/>
                <w:sz w:val="20"/>
              </w:rPr>
              <w:t>Opportunities</w:t>
            </w:r>
            <w:r>
              <w:rPr>
                <w:b/>
                <w:spacing w:val="-7"/>
                <w:sz w:val="20"/>
              </w:rPr>
              <w:t> </w:t>
            </w:r>
            <w:r>
              <w:rPr>
                <w:b/>
                <w:sz w:val="20"/>
              </w:rPr>
              <w:t>Electronically</w:t>
            </w:r>
            <w:r>
              <w:rPr>
                <w:b/>
                <w:spacing w:val="-5"/>
                <w:sz w:val="20"/>
              </w:rPr>
              <w:t> </w:t>
            </w:r>
            <w:r>
              <w:rPr>
                <w:sz w:val="20"/>
              </w:rPr>
              <w:t>(56b</w:t>
            </w:r>
            <w:r>
              <w:rPr>
                <w:spacing w:val="-5"/>
                <w:sz w:val="20"/>
              </w:rPr>
              <w:t> </w:t>
            </w:r>
            <w:r>
              <w:rPr>
                <w:sz w:val="20"/>
              </w:rPr>
              <w:t>OR </w:t>
            </w:r>
            <w:r>
              <w:rPr>
                <w:spacing w:val="-4"/>
                <w:sz w:val="20"/>
              </w:rPr>
              <w:t>59b)</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7" w:hRule="atLeast"/>
        </w:trPr>
        <w:tc>
          <w:tcPr>
            <w:tcW w:w="6655" w:type="dxa"/>
          </w:tcPr>
          <w:p>
            <w:pPr>
              <w:pStyle w:val="TableParagraph"/>
              <w:ind w:left="107"/>
              <w:rPr>
                <w:sz w:val="20"/>
              </w:rPr>
            </w:pPr>
            <w:r>
              <w:rPr>
                <w:b/>
                <w:sz w:val="20"/>
              </w:rPr>
              <w:t>Accessing</w:t>
            </w:r>
            <w:r>
              <w:rPr>
                <w:b/>
                <w:spacing w:val="-8"/>
                <w:sz w:val="20"/>
              </w:rPr>
              <w:t> </w:t>
            </w:r>
            <w:r>
              <w:rPr>
                <w:b/>
                <w:sz w:val="20"/>
              </w:rPr>
              <w:t>Bidding</w:t>
            </w:r>
            <w:r>
              <w:rPr>
                <w:b/>
                <w:spacing w:val="-7"/>
                <w:sz w:val="20"/>
              </w:rPr>
              <w:t> </w:t>
            </w:r>
            <w:r>
              <w:rPr>
                <w:b/>
                <w:sz w:val="20"/>
              </w:rPr>
              <w:t>Documents</w:t>
            </w:r>
            <w:r>
              <w:rPr>
                <w:b/>
                <w:spacing w:val="-9"/>
                <w:sz w:val="20"/>
              </w:rPr>
              <w:t> </w:t>
            </w:r>
            <w:r>
              <w:rPr>
                <w:b/>
                <w:sz w:val="20"/>
              </w:rPr>
              <w:t>Electronically</w:t>
            </w:r>
            <w:r>
              <w:rPr>
                <w:b/>
                <w:spacing w:val="-7"/>
                <w:sz w:val="20"/>
              </w:rPr>
              <w:t> </w:t>
            </w:r>
            <w:r>
              <w:rPr>
                <w:sz w:val="20"/>
              </w:rPr>
              <w:t>(56c</w:t>
            </w:r>
            <w:r>
              <w:rPr>
                <w:spacing w:val="-8"/>
                <w:sz w:val="20"/>
              </w:rPr>
              <w:t> </w:t>
            </w:r>
            <w:r>
              <w:rPr>
                <w:sz w:val="20"/>
              </w:rPr>
              <w:t>OR</w:t>
            </w:r>
            <w:r>
              <w:rPr>
                <w:spacing w:val="-8"/>
                <w:sz w:val="20"/>
              </w:rPr>
              <w:t> </w:t>
            </w:r>
            <w:r>
              <w:rPr>
                <w:spacing w:val="-4"/>
                <w:sz w:val="20"/>
              </w:rPr>
              <w:t>59c)</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460" w:hRule="atLeast"/>
        </w:trPr>
        <w:tc>
          <w:tcPr>
            <w:tcW w:w="6655" w:type="dxa"/>
          </w:tcPr>
          <w:p>
            <w:pPr>
              <w:pStyle w:val="TableParagraph"/>
              <w:spacing w:line="230" w:lineRule="atLeast"/>
              <w:ind w:left="107" w:right="159"/>
              <w:rPr>
                <w:sz w:val="20"/>
              </w:rPr>
            </w:pPr>
            <w:r>
              <w:rPr>
                <w:b/>
                <w:sz w:val="20"/>
              </w:rPr>
              <w:t>Accessing</w:t>
            </w:r>
            <w:r>
              <w:rPr>
                <w:b/>
                <w:spacing w:val="-5"/>
                <w:sz w:val="20"/>
              </w:rPr>
              <w:t> </w:t>
            </w:r>
            <w:r>
              <w:rPr>
                <w:b/>
                <w:sz w:val="20"/>
              </w:rPr>
              <w:t>Award</w:t>
            </w:r>
            <w:r>
              <w:rPr>
                <w:b/>
                <w:spacing w:val="-6"/>
                <w:sz w:val="20"/>
              </w:rPr>
              <w:t> </w:t>
            </w:r>
            <w:r>
              <w:rPr>
                <w:b/>
                <w:sz w:val="20"/>
              </w:rPr>
              <w:t>Decisions</w:t>
            </w:r>
            <w:r>
              <w:rPr>
                <w:b/>
                <w:spacing w:val="-7"/>
                <w:sz w:val="20"/>
              </w:rPr>
              <w:t> </w:t>
            </w:r>
            <w:r>
              <w:rPr>
                <w:b/>
                <w:sz w:val="20"/>
              </w:rPr>
              <w:t>(Including</w:t>
            </w:r>
            <w:r>
              <w:rPr>
                <w:b/>
                <w:spacing w:val="-5"/>
                <w:sz w:val="20"/>
              </w:rPr>
              <w:t> </w:t>
            </w:r>
            <w:r>
              <w:rPr>
                <w:b/>
                <w:sz w:val="20"/>
              </w:rPr>
              <w:t>their</w:t>
            </w:r>
            <w:r>
              <w:rPr>
                <w:b/>
                <w:spacing w:val="-6"/>
                <w:sz w:val="20"/>
              </w:rPr>
              <w:t> </w:t>
            </w:r>
            <w:r>
              <w:rPr>
                <w:b/>
                <w:sz w:val="20"/>
              </w:rPr>
              <w:t>Rationale)</w:t>
            </w:r>
            <w:r>
              <w:rPr>
                <w:b/>
                <w:spacing w:val="-5"/>
                <w:sz w:val="20"/>
              </w:rPr>
              <w:t> </w:t>
            </w:r>
            <w:r>
              <w:rPr>
                <w:b/>
                <w:sz w:val="20"/>
              </w:rPr>
              <w:t>Electronically</w:t>
            </w:r>
            <w:r>
              <w:rPr>
                <w:b/>
                <w:spacing w:val="-5"/>
                <w:sz w:val="20"/>
              </w:rPr>
              <w:t> </w:t>
            </w:r>
            <w:r>
              <w:rPr>
                <w:sz w:val="20"/>
              </w:rPr>
              <w:t>(56j OR 59j)</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34" w:hRule="atLeast"/>
        </w:trPr>
        <w:tc>
          <w:tcPr>
            <w:tcW w:w="6655" w:type="dxa"/>
            <w:tcBorders>
              <w:bottom w:val="nil"/>
            </w:tcBorders>
          </w:tcPr>
          <w:p>
            <w:pPr>
              <w:pStyle w:val="TableParagraph"/>
              <w:spacing w:line="215" w:lineRule="exact"/>
              <w:ind w:left="107"/>
              <w:rPr>
                <w:b/>
                <w:sz w:val="20"/>
              </w:rPr>
            </w:pPr>
            <w:r>
              <w:rPr>
                <w:b/>
                <w:sz w:val="20"/>
              </w:rPr>
              <w:t>Accessing</w:t>
            </w:r>
            <w:r>
              <w:rPr>
                <w:b/>
                <w:spacing w:val="-7"/>
                <w:sz w:val="20"/>
              </w:rPr>
              <w:t> </w:t>
            </w:r>
            <w:r>
              <w:rPr>
                <w:b/>
                <w:sz w:val="20"/>
              </w:rPr>
              <w:t>Contracts</w:t>
            </w:r>
            <w:r>
              <w:rPr>
                <w:b/>
                <w:spacing w:val="-8"/>
                <w:sz w:val="20"/>
              </w:rPr>
              <w:t> </w:t>
            </w:r>
            <w:r>
              <w:rPr>
                <w:b/>
                <w:sz w:val="20"/>
              </w:rPr>
              <w:t>and</w:t>
            </w:r>
            <w:r>
              <w:rPr>
                <w:b/>
                <w:spacing w:val="-8"/>
                <w:sz w:val="20"/>
              </w:rPr>
              <w:t> </w:t>
            </w:r>
            <w:r>
              <w:rPr>
                <w:b/>
                <w:sz w:val="20"/>
              </w:rPr>
              <w:t>Contract</w:t>
            </w:r>
            <w:r>
              <w:rPr>
                <w:b/>
                <w:spacing w:val="-6"/>
                <w:sz w:val="20"/>
              </w:rPr>
              <w:t> </w:t>
            </w:r>
            <w:r>
              <w:rPr>
                <w:b/>
                <w:sz w:val="20"/>
              </w:rPr>
              <w:t>Amendments</w:t>
            </w:r>
            <w:r>
              <w:rPr>
                <w:b/>
                <w:spacing w:val="-8"/>
                <w:sz w:val="20"/>
              </w:rPr>
              <w:t> </w:t>
            </w:r>
            <w:r>
              <w:rPr>
                <w:b/>
                <w:spacing w:val="-2"/>
                <w:sz w:val="20"/>
              </w:rPr>
              <w:t>Electronically</w:t>
            </w:r>
          </w:p>
        </w:tc>
        <w:tc>
          <w:tcPr>
            <w:tcW w:w="900" w:type="dxa"/>
            <w:tcBorders>
              <w:bottom w:val="nil"/>
            </w:tcBorders>
          </w:tcPr>
          <w:p>
            <w:pPr>
              <w:pStyle w:val="TableParagraph"/>
              <w:spacing w:line="215" w:lineRule="exact"/>
              <w:ind w:right="97"/>
              <w:jc w:val="right"/>
              <w:rPr>
                <w:b/>
                <w:sz w:val="20"/>
              </w:rPr>
            </w:pPr>
            <w:r>
              <w:rPr>
                <w:b/>
                <w:spacing w:val="-10"/>
                <w:sz w:val="20"/>
              </w:rPr>
              <w:t>1</w:t>
            </w:r>
          </w:p>
        </w:tc>
        <w:tc>
          <w:tcPr>
            <w:tcW w:w="900" w:type="dxa"/>
            <w:tcBorders>
              <w:bottom w:val="nil"/>
            </w:tcBorders>
          </w:tcPr>
          <w:p>
            <w:pPr>
              <w:pStyle w:val="TableParagraph"/>
              <w:spacing w:line="215" w:lineRule="exact"/>
              <w:ind w:right="97"/>
              <w:jc w:val="right"/>
              <w:rPr>
                <w:b/>
                <w:sz w:val="20"/>
              </w:rPr>
            </w:pPr>
            <w:r>
              <w:rPr>
                <w:b/>
                <w:spacing w:val="-10"/>
                <w:sz w:val="20"/>
              </w:rPr>
              <w:t>1</w:t>
            </w:r>
          </w:p>
        </w:tc>
        <w:tc>
          <w:tcPr>
            <w:tcW w:w="895" w:type="dxa"/>
            <w:tcBorders>
              <w:bottom w:val="nil"/>
            </w:tcBorders>
          </w:tcPr>
          <w:p>
            <w:pPr>
              <w:pStyle w:val="TableParagraph"/>
              <w:spacing w:line="215" w:lineRule="exact"/>
              <w:ind w:right="98"/>
              <w:jc w:val="right"/>
              <w:rPr>
                <w:b/>
                <w:sz w:val="20"/>
              </w:rPr>
            </w:pPr>
            <w:r>
              <w:rPr>
                <w:b/>
                <w:spacing w:val="-10"/>
                <w:sz w:val="20"/>
              </w:rPr>
              <w:t>2</w:t>
            </w:r>
          </w:p>
        </w:tc>
      </w:tr>
      <w:tr>
        <w:trPr>
          <w:trHeight w:val="230" w:hRule="atLeast"/>
        </w:trPr>
        <w:tc>
          <w:tcPr>
            <w:tcW w:w="6655" w:type="dxa"/>
            <w:tcBorders>
              <w:top w:val="nil"/>
              <w:bottom w:val="nil"/>
            </w:tcBorders>
          </w:tcPr>
          <w:p>
            <w:pPr>
              <w:pStyle w:val="TableParagraph"/>
              <w:spacing w:line="210" w:lineRule="exact"/>
              <w:ind w:left="194"/>
              <w:rPr>
                <w:sz w:val="20"/>
              </w:rPr>
            </w:pPr>
            <w:r>
              <w:rPr>
                <w:sz w:val="20"/>
              </w:rPr>
              <w:t>-</w:t>
            </w:r>
            <w:r>
              <w:rPr>
                <w:spacing w:val="63"/>
                <w:sz w:val="20"/>
              </w:rPr>
              <w:t> </w:t>
            </w:r>
            <w:r>
              <w:rPr>
                <w:sz w:val="20"/>
              </w:rPr>
              <w:t>Contracts</w:t>
            </w:r>
            <w:r>
              <w:rPr>
                <w:spacing w:val="-3"/>
                <w:sz w:val="20"/>
              </w:rPr>
              <w:t> </w:t>
            </w:r>
            <w:r>
              <w:rPr>
                <w:sz w:val="20"/>
              </w:rPr>
              <w:t>(56m</w:t>
            </w:r>
            <w:r>
              <w:rPr>
                <w:spacing w:val="-2"/>
                <w:sz w:val="20"/>
              </w:rPr>
              <w:t> </w:t>
            </w:r>
            <w:r>
              <w:rPr>
                <w:sz w:val="20"/>
              </w:rPr>
              <w:t>OR</w:t>
            </w:r>
            <w:r>
              <w:rPr>
                <w:spacing w:val="-4"/>
                <w:sz w:val="20"/>
              </w:rPr>
              <w:t> 59m)</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895" w:type="dxa"/>
            <w:tcBorders>
              <w:top w:val="nil"/>
              <w:bottom w:val="nil"/>
            </w:tcBorders>
          </w:tcPr>
          <w:p>
            <w:pPr>
              <w:pStyle w:val="TableParagraph"/>
              <w:spacing w:line="210" w:lineRule="exact"/>
              <w:ind w:right="98"/>
              <w:jc w:val="right"/>
              <w:rPr>
                <w:sz w:val="20"/>
              </w:rPr>
            </w:pPr>
            <w:r>
              <w:rPr>
                <w:spacing w:val="-10"/>
                <w:sz w:val="20"/>
              </w:rPr>
              <w:t>1</w:t>
            </w:r>
          </w:p>
        </w:tc>
      </w:tr>
      <w:tr>
        <w:trPr>
          <w:trHeight w:val="225" w:hRule="atLeast"/>
        </w:trPr>
        <w:tc>
          <w:tcPr>
            <w:tcW w:w="6655" w:type="dxa"/>
            <w:tcBorders>
              <w:top w:val="nil"/>
            </w:tcBorders>
          </w:tcPr>
          <w:p>
            <w:pPr>
              <w:pStyle w:val="TableParagraph"/>
              <w:spacing w:line="205" w:lineRule="exact"/>
              <w:ind w:left="194"/>
              <w:rPr>
                <w:sz w:val="20"/>
              </w:rPr>
            </w:pPr>
            <w:r>
              <w:rPr>
                <w:sz w:val="20"/>
              </w:rPr>
              <w:t>-</w:t>
            </w:r>
            <w:r>
              <w:rPr>
                <w:spacing w:val="62"/>
                <w:sz w:val="20"/>
              </w:rPr>
              <w:t> </w:t>
            </w:r>
            <w:r>
              <w:rPr>
                <w:sz w:val="20"/>
              </w:rPr>
              <w:t>Contract</w:t>
            </w:r>
            <w:r>
              <w:rPr>
                <w:spacing w:val="-4"/>
                <w:sz w:val="20"/>
              </w:rPr>
              <w:t> </w:t>
            </w:r>
            <w:r>
              <w:rPr>
                <w:sz w:val="20"/>
              </w:rPr>
              <w:t>amendments</w:t>
            </w:r>
            <w:r>
              <w:rPr>
                <w:spacing w:val="-4"/>
                <w:sz w:val="20"/>
              </w:rPr>
              <w:t> </w:t>
            </w:r>
            <w:r>
              <w:rPr>
                <w:sz w:val="20"/>
              </w:rPr>
              <w:t>(56n</w:t>
            </w:r>
            <w:r>
              <w:rPr>
                <w:spacing w:val="-4"/>
                <w:sz w:val="20"/>
              </w:rPr>
              <w:t> </w:t>
            </w:r>
            <w:r>
              <w:rPr>
                <w:sz w:val="20"/>
              </w:rPr>
              <w:t>OR</w:t>
            </w:r>
            <w:r>
              <w:rPr>
                <w:spacing w:val="-5"/>
                <w:sz w:val="20"/>
              </w:rPr>
              <w:t> </w:t>
            </w:r>
            <w:r>
              <w:rPr>
                <w:spacing w:val="-4"/>
                <w:sz w:val="20"/>
              </w:rPr>
              <w:t>59n)</w:t>
            </w:r>
          </w:p>
        </w:tc>
        <w:tc>
          <w:tcPr>
            <w:tcW w:w="900" w:type="dxa"/>
            <w:tcBorders>
              <w:top w:val="nil"/>
            </w:tcBorders>
          </w:tcPr>
          <w:p>
            <w:pPr>
              <w:pStyle w:val="TableParagraph"/>
              <w:spacing w:line="205" w:lineRule="exact"/>
              <w:ind w:right="94"/>
              <w:jc w:val="right"/>
              <w:rPr>
                <w:sz w:val="20"/>
              </w:rPr>
            </w:pPr>
            <w:r>
              <w:rPr>
                <w:spacing w:val="-5"/>
                <w:sz w:val="20"/>
              </w:rPr>
              <w:t>0.5</w:t>
            </w:r>
          </w:p>
        </w:tc>
        <w:tc>
          <w:tcPr>
            <w:tcW w:w="900" w:type="dxa"/>
            <w:tcBorders>
              <w:top w:val="nil"/>
            </w:tcBorders>
          </w:tcPr>
          <w:p>
            <w:pPr>
              <w:pStyle w:val="TableParagraph"/>
              <w:spacing w:line="205" w:lineRule="exact"/>
              <w:ind w:right="94"/>
              <w:jc w:val="right"/>
              <w:rPr>
                <w:sz w:val="20"/>
              </w:rPr>
            </w:pPr>
            <w:r>
              <w:rPr>
                <w:spacing w:val="-5"/>
                <w:sz w:val="20"/>
              </w:rPr>
              <w:t>0.5</w:t>
            </w:r>
          </w:p>
        </w:tc>
        <w:tc>
          <w:tcPr>
            <w:tcW w:w="895" w:type="dxa"/>
            <w:tcBorders>
              <w:top w:val="nil"/>
            </w:tcBorders>
          </w:tcPr>
          <w:p>
            <w:pPr>
              <w:pStyle w:val="TableParagraph"/>
              <w:spacing w:line="205" w:lineRule="exact"/>
              <w:ind w:right="98"/>
              <w:jc w:val="right"/>
              <w:rPr>
                <w:sz w:val="20"/>
              </w:rPr>
            </w:pPr>
            <w:r>
              <w:rPr>
                <w:spacing w:val="-10"/>
                <w:sz w:val="20"/>
              </w:rPr>
              <w:t>1</w:t>
            </w:r>
          </w:p>
        </w:tc>
      </w:tr>
      <w:tr>
        <w:trPr>
          <w:trHeight w:val="690" w:hRule="atLeast"/>
        </w:trPr>
        <w:tc>
          <w:tcPr>
            <w:tcW w:w="6655" w:type="dxa"/>
          </w:tcPr>
          <w:p>
            <w:pPr>
              <w:pStyle w:val="TableParagraph"/>
              <w:spacing w:line="230" w:lineRule="atLeast"/>
              <w:ind w:left="107" w:right="159"/>
              <w:rPr>
                <w:sz w:val="20"/>
              </w:rPr>
            </w:pPr>
            <w:r>
              <w:rPr>
                <w:b/>
                <w:sz w:val="20"/>
              </w:rPr>
              <w:t>Access to Specifications, Standards, or Criteria for Eco-Labels and Environmentally</w:t>
            </w:r>
            <w:r>
              <w:rPr>
                <w:b/>
                <w:spacing w:val="-4"/>
                <w:sz w:val="20"/>
              </w:rPr>
              <w:t> </w:t>
            </w:r>
            <w:r>
              <w:rPr>
                <w:b/>
                <w:sz w:val="20"/>
              </w:rPr>
              <w:t>Preferable</w:t>
            </w:r>
            <w:r>
              <w:rPr>
                <w:b/>
                <w:spacing w:val="-7"/>
                <w:sz w:val="20"/>
              </w:rPr>
              <w:t> </w:t>
            </w:r>
            <w:r>
              <w:rPr>
                <w:b/>
                <w:sz w:val="20"/>
              </w:rPr>
              <w:t>Goods</w:t>
            </w:r>
            <w:r>
              <w:rPr>
                <w:b/>
                <w:spacing w:val="-6"/>
                <w:sz w:val="20"/>
              </w:rPr>
              <w:t> </w:t>
            </w:r>
            <w:r>
              <w:rPr>
                <w:b/>
                <w:sz w:val="20"/>
              </w:rPr>
              <w:t>and</w:t>
            </w:r>
            <w:r>
              <w:rPr>
                <w:b/>
                <w:spacing w:val="-6"/>
                <w:sz w:val="20"/>
              </w:rPr>
              <w:t> </w:t>
            </w:r>
            <w:r>
              <w:rPr>
                <w:b/>
                <w:sz w:val="20"/>
              </w:rPr>
              <w:t>Services</w:t>
            </w:r>
            <w:r>
              <w:rPr>
                <w:b/>
                <w:spacing w:val="-6"/>
                <w:sz w:val="20"/>
              </w:rPr>
              <w:t> </w:t>
            </w:r>
            <w:r>
              <w:rPr>
                <w:b/>
                <w:sz w:val="20"/>
              </w:rPr>
              <w:t>Electronically</w:t>
            </w:r>
            <w:r>
              <w:rPr>
                <w:b/>
                <w:spacing w:val="-4"/>
                <w:sz w:val="20"/>
              </w:rPr>
              <w:t> </w:t>
            </w:r>
            <w:r>
              <w:rPr>
                <w:sz w:val="20"/>
              </w:rPr>
              <w:t>(56w</w:t>
            </w:r>
            <w:r>
              <w:rPr>
                <w:spacing w:val="-5"/>
                <w:sz w:val="20"/>
              </w:rPr>
              <w:t> </w:t>
            </w:r>
            <w:r>
              <w:rPr>
                <w:sz w:val="20"/>
              </w:rPr>
              <w:t>OR </w:t>
            </w:r>
            <w:r>
              <w:rPr>
                <w:spacing w:val="-4"/>
                <w:sz w:val="20"/>
              </w:rPr>
              <w:t>59w)</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33" w:hRule="atLeast"/>
        </w:trPr>
        <w:tc>
          <w:tcPr>
            <w:tcW w:w="6655" w:type="dxa"/>
            <w:tcBorders>
              <w:bottom w:val="nil"/>
            </w:tcBorders>
          </w:tcPr>
          <w:p>
            <w:pPr>
              <w:pStyle w:val="TableParagraph"/>
              <w:spacing w:line="214" w:lineRule="exact"/>
              <w:ind w:left="107"/>
              <w:rPr>
                <w:b/>
                <w:sz w:val="20"/>
              </w:rPr>
            </w:pPr>
            <w:r>
              <w:rPr>
                <w:b/>
                <w:sz w:val="20"/>
              </w:rPr>
              <w:t>Publication</w:t>
            </w:r>
            <w:r>
              <w:rPr>
                <w:b/>
                <w:spacing w:val="-7"/>
                <w:sz w:val="20"/>
              </w:rPr>
              <w:t> </w:t>
            </w:r>
            <w:r>
              <w:rPr>
                <w:b/>
                <w:sz w:val="20"/>
              </w:rPr>
              <w:t>of</w:t>
            </w:r>
            <w:r>
              <w:rPr>
                <w:b/>
                <w:spacing w:val="-5"/>
                <w:sz w:val="20"/>
              </w:rPr>
              <w:t> </w:t>
            </w:r>
            <w:r>
              <w:rPr>
                <w:b/>
                <w:sz w:val="20"/>
              </w:rPr>
              <w:t>Open</w:t>
            </w:r>
            <w:r>
              <w:rPr>
                <w:b/>
                <w:spacing w:val="-5"/>
                <w:sz w:val="20"/>
              </w:rPr>
              <w:t> </w:t>
            </w:r>
            <w:r>
              <w:rPr>
                <w:b/>
                <w:sz w:val="20"/>
              </w:rPr>
              <w:t>Data</w:t>
            </w:r>
            <w:r>
              <w:rPr>
                <w:b/>
                <w:spacing w:val="-5"/>
                <w:sz w:val="20"/>
              </w:rPr>
              <w:t> </w:t>
            </w:r>
            <w:r>
              <w:rPr>
                <w:b/>
                <w:sz w:val="20"/>
              </w:rPr>
              <w:t>in</w:t>
            </w:r>
            <w:r>
              <w:rPr>
                <w:b/>
                <w:spacing w:val="-8"/>
                <w:sz w:val="20"/>
              </w:rPr>
              <w:t> </w:t>
            </w:r>
            <w:r>
              <w:rPr>
                <w:b/>
                <w:sz w:val="20"/>
              </w:rPr>
              <w:t>Machine</w:t>
            </w:r>
            <w:r>
              <w:rPr>
                <w:b/>
                <w:spacing w:val="-6"/>
                <w:sz w:val="20"/>
              </w:rPr>
              <w:t> </w:t>
            </w:r>
            <w:r>
              <w:rPr>
                <w:b/>
                <w:sz w:val="20"/>
              </w:rPr>
              <w:t>Readable</w:t>
            </w:r>
            <w:r>
              <w:rPr>
                <w:b/>
                <w:spacing w:val="-5"/>
                <w:sz w:val="20"/>
              </w:rPr>
              <w:t> </w:t>
            </w:r>
            <w:r>
              <w:rPr>
                <w:b/>
                <w:sz w:val="20"/>
              </w:rPr>
              <w:t>Format</w:t>
            </w:r>
            <w:r>
              <w:rPr>
                <w:b/>
                <w:spacing w:val="-5"/>
                <w:sz w:val="20"/>
              </w:rPr>
              <w:t> </w:t>
            </w:r>
            <w:r>
              <w:rPr>
                <w:b/>
                <w:sz w:val="20"/>
              </w:rPr>
              <w:t>on</w:t>
            </w:r>
            <w:r>
              <w:rPr>
                <w:b/>
                <w:spacing w:val="-6"/>
                <w:sz w:val="20"/>
              </w:rPr>
              <w:t> </w:t>
            </w:r>
            <w:r>
              <w:rPr>
                <w:b/>
                <w:spacing w:val="-2"/>
                <w:sz w:val="20"/>
              </w:rPr>
              <w:t>Suppliers</w:t>
            </w:r>
          </w:p>
        </w:tc>
        <w:tc>
          <w:tcPr>
            <w:tcW w:w="900" w:type="dxa"/>
            <w:tcBorders>
              <w:bottom w:val="nil"/>
            </w:tcBorders>
          </w:tcPr>
          <w:p>
            <w:pPr>
              <w:pStyle w:val="TableParagraph"/>
              <w:spacing w:line="214" w:lineRule="exact"/>
              <w:ind w:right="97"/>
              <w:jc w:val="right"/>
              <w:rPr>
                <w:b/>
                <w:sz w:val="20"/>
              </w:rPr>
            </w:pPr>
            <w:r>
              <w:rPr>
                <w:b/>
                <w:spacing w:val="-10"/>
                <w:sz w:val="20"/>
              </w:rPr>
              <w:t>1</w:t>
            </w:r>
          </w:p>
        </w:tc>
        <w:tc>
          <w:tcPr>
            <w:tcW w:w="900" w:type="dxa"/>
            <w:tcBorders>
              <w:bottom w:val="nil"/>
            </w:tcBorders>
          </w:tcPr>
          <w:p>
            <w:pPr>
              <w:pStyle w:val="TableParagraph"/>
              <w:spacing w:line="214" w:lineRule="exact"/>
              <w:ind w:right="97"/>
              <w:jc w:val="right"/>
              <w:rPr>
                <w:b/>
                <w:sz w:val="20"/>
              </w:rPr>
            </w:pPr>
            <w:r>
              <w:rPr>
                <w:b/>
                <w:spacing w:val="-10"/>
                <w:sz w:val="20"/>
              </w:rPr>
              <w:t>1</w:t>
            </w:r>
          </w:p>
        </w:tc>
        <w:tc>
          <w:tcPr>
            <w:tcW w:w="895" w:type="dxa"/>
            <w:tcBorders>
              <w:bottom w:val="nil"/>
            </w:tcBorders>
          </w:tcPr>
          <w:p>
            <w:pPr>
              <w:pStyle w:val="TableParagraph"/>
              <w:spacing w:line="214" w:lineRule="exact"/>
              <w:ind w:right="98"/>
              <w:jc w:val="right"/>
              <w:rPr>
                <w:b/>
                <w:sz w:val="20"/>
              </w:rPr>
            </w:pPr>
            <w:r>
              <w:rPr>
                <w:b/>
                <w:spacing w:val="-10"/>
                <w:sz w:val="20"/>
              </w:rPr>
              <w:t>2</w:t>
            </w:r>
          </w:p>
        </w:tc>
      </w:tr>
      <w:tr>
        <w:trPr>
          <w:trHeight w:val="229" w:hRule="atLeast"/>
        </w:trPr>
        <w:tc>
          <w:tcPr>
            <w:tcW w:w="6655" w:type="dxa"/>
            <w:tcBorders>
              <w:top w:val="nil"/>
              <w:bottom w:val="nil"/>
            </w:tcBorders>
          </w:tcPr>
          <w:p>
            <w:pPr>
              <w:pStyle w:val="TableParagraph"/>
              <w:spacing w:line="209" w:lineRule="exact"/>
              <w:ind w:left="107"/>
              <w:rPr>
                <w:b/>
                <w:sz w:val="20"/>
              </w:rPr>
            </w:pPr>
            <w:r>
              <w:rPr>
                <w:b/>
                <w:sz w:val="20"/>
              </w:rPr>
              <w:t>Contracts</w:t>
            </w:r>
            <w:r>
              <w:rPr>
                <w:b/>
                <w:spacing w:val="-7"/>
                <w:sz w:val="20"/>
              </w:rPr>
              <w:t> </w:t>
            </w:r>
            <w:r>
              <w:rPr>
                <w:b/>
                <w:sz w:val="20"/>
              </w:rPr>
              <w:t>and</w:t>
            </w:r>
            <w:r>
              <w:rPr>
                <w:b/>
                <w:spacing w:val="-6"/>
                <w:sz w:val="20"/>
              </w:rPr>
              <w:t> </w:t>
            </w:r>
            <w:r>
              <w:rPr>
                <w:b/>
                <w:spacing w:val="-2"/>
                <w:sz w:val="20"/>
              </w:rPr>
              <w:t>Tenders</w:t>
            </w:r>
          </w:p>
        </w:tc>
        <w:tc>
          <w:tcPr>
            <w:tcW w:w="900" w:type="dxa"/>
            <w:tcBorders>
              <w:top w:val="nil"/>
              <w:bottom w:val="nil"/>
            </w:tcBorders>
          </w:tcPr>
          <w:p>
            <w:pPr>
              <w:pStyle w:val="TableParagraph"/>
              <w:rPr>
                <w:sz w:val="16"/>
              </w:rPr>
            </w:pPr>
          </w:p>
        </w:tc>
        <w:tc>
          <w:tcPr>
            <w:tcW w:w="900" w:type="dxa"/>
            <w:tcBorders>
              <w:top w:val="nil"/>
              <w:bottom w:val="nil"/>
            </w:tcBorders>
          </w:tcPr>
          <w:p>
            <w:pPr>
              <w:pStyle w:val="TableParagraph"/>
              <w:rPr>
                <w:sz w:val="16"/>
              </w:rPr>
            </w:pPr>
          </w:p>
        </w:tc>
        <w:tc>
          <w:tcPr>
            <w:tcW w:w="895" w:type="dxa"/>
            <w:tcBorders>
              <w:top w:val="nil"/>
              <w:bottom w:val="nil"/>
            </w:tcBorders>
          </w:tcPr>
          <w:p>
            <w:pPr>
              <w:pStyle w:val="TableParagraph"/>
              <w:rPr>
                <w:sz w:val="16"/>
              </w:rPr>
            </w:pPr>
          </w:p>
        </w:tc>
      </w:tr>
      <w:tr>
        <w:trPr>
          <w:trHeight w:val="230" w:hRule="atLeast"/>
        </w:trPr>
        <w:tc>
          <w:tcPr>
            <w:tcW w:w="6655" w:type="dxa"/>
            <w:tcBorders>
              <w:top w:val="nil"/>
              <w:bottom w:val="nil"/>
            </w:tcBorders>
          </w:tcPr>
          <w:p>
            <w:pPr>
              <w:pStyle w:val="TableParagraph"/>
              <w:spacing w:line="210" w:lineRule="exact"/>
              <w:ind w:left="194"/>
              <w:rPr>
                <w:sz w:val="20"/>
              </w:rPr>
            </w:pPr>
            <w:r>
              <w:rPr>
                <w:sz w:val="20"/>
              </w:rPr>
              <w:t>-</w:t>
            </w:r>
            <w:r>
              <w:rPr>
                <w:spacing w:val="66"/>
                <w:sz w:val="20"/>
              </w:rPr>
              <w:t> </w:t>
            </w:r>
            <w:r>
              <w:rPr>
                <w:sz w:val="20"/>
              </w:rPr>
              <w:t>Tenders</w:t>
            </w:r>
            <w:r>
              <w:rPr>
                <w:spacing w:val="-3"/>
                <w:sz w:val="20"/>
              </w:rPr>
              <w:t> </w:t>
            </w:r>
            <w:r>
              <w:rPr>
                <w:spacing w:val="-2"/>
                <w:sz w:val="20"/>
              </w:rPr>
              <w:t>(60a)</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900" w:type="dxa"/>
            <w:tcBorders>
              <w:top w:val="nil"/>
              <w:bottom w:val="nil"/>
            </w:tcBorders>
          </w:tcPr>
          <w:p>
            <w:pPr>
              <w:pStyle w:val="TableParagraph"/>
              <w:spacing w:line="210" w:lineRule="exact"/>
              <w:ind w:right="94"/>
              <w:jc w:val="right"/>
              <w:rPr>
                <w:sz w:val="20"/>
              </w:rPr>
            </w:pPr>
            <w:r>
              <w:rPr>
                <w:spacing w:val="-5"/>
                <w:sz w:val="20"/>
              </w:rPr>
              <w:t>0.5</w:t>
            </w:r>
          </w:p>
        </w:tc>
        <w:tc>
          <w:tcPr>
            <w:tcW w:w="895" w:type="dxa"/>
            <w:tcBorders>
              <w:top w:val="nil"/>
              <w:bottom w:val="nil"/>
            </w:tcBorders>
          </w:tcPr>
          <w:p>
            <w:pPr>
              <w:pStyle w:val="TableParagraph"/>
              <w:spacing w:line="210" w:lineRule="exact"/>
              <w:ind w:right="98"/>
              <w:jc w:val="right"/>
              <w:rPr>
                <w:sz w:val="20"/>
              </w:rPr>
            </w:pPr>
            <w:r>
              <w:rPr>
                <w:spacing w:val="-10"/>
                <w:sz w:val="20"/>
              </w:rPr>
              <w:t>1</w:t>
            </w:r>
          </w:p>
        </w:tc>
      </w:tr>
      <w:tr>
        <w:trPr>
          <w:trHeight w:val="225" w:hRule="atLeast"/>
        </w:trPr>
        <w:tc>
          <w:tcPr>
            <w:tcW w:w="6655" w:type="dxa"/>
            <w:tcBorders>
              <w:top w:val="nil"/>
            </w:tcBorders>
          </w:tcPr>
          <w:p>
            <w:pPr>
              <w:pStyle w:val="TableParagraph"/>
              <w:spacing w:line="205" w:lineRule="exact"/>
              <w:ind w:left="194"/>
              <w:rPr>
                <w:sz w:val="20"/>
              </w:rPr>
            </w:pPr>
            <w:r>
              <w:rPr>
                <w:sz w:val="20"/>
              </w:rPr>
              <w:t>-</w:t>
            </w:r>
            <w:r>
              <w:rPr>
                <w:spacing w:val="64"/>
                <w:sz w:val="20"/>
              </w:rPr>
              <w:t> </w:t>
            </w:r>
            <w:r>
              <w:rPr>
                <w:sz w:val="20"/>
              </w:rPr>
              <w:t>Suppliers</w:t>
            </w:r>
            <w:r>
              <w:rPr>
                <w:spacing w:val="-4"/>
                <w:sz w:val="20"/>
              </w:rPr>
              <w:t> </w:t>
            </w:r>
            <w:r>
              <w:rPr>
                <w:spacing w:val="-2"/>
                <w:sz w:val="20"/>
              </w:rPr>
              <w:t>(60b)</w:t>
            </w:r>
          </w:p>
        </w:tc>
        <w:tc>
          <w:tcPr>
            <w:tcW w:w="900" w:type="dxa"/>
            <w:tcBorders>
              <w:top w:val="nil"/>
            </w:tcBorders>
          </w:tcPr>
          <w:p>
            <w:pPr>
              <w:pStyle w:val="TableParagraph"/>
              <w:spacing w:line="205" w:lineRule="exact"/>
              <w:ind w:right="94"/>
              <w:jc w:val="right"/>
              <w:rPr>
                <w:sz w:val="20"/>
              </w:rPr>
            </w:pPr>
            <w:r>
              <w:rPr>
                <w:spacing w:val="-5"/>
                <w:sz w:val="20"/>
              </w:rPr>
              <w:t>0.5</w:t>
            </w:r>
          </w:p>
        </w:tc>
        <w:tc>
          <w:tcPr>
            <w:tcW w:w="900" w:type="dxa"/>
            <w:tcBorders>
              <w:top w:val="nil"/>
            </w:tcBorders>
          </w:tcPr>
          <w:p>
            <w:pPr>
              <w:pStyle w:val="TableParagraph"/>
              <w:spacing w:line="205" w:lineRule="exact"/>
              <w:ind w:right="94"/>
              <w:jc w:val="right"/>
              <w:rPr>
                <w:sz w:val="20"/>
              </w:rPr>
            </w:pPr>
            <w:r>
              <w:rPr>
                <w:spacing w:val="-5"/>
                <w:sz w:val="20"/>
              </w:rPr>
              <w:t>0.5</w:t>
            </w:r>
          </w:p>
        </w:tc>
        <w:tc>
          <w:tcPr>
            <w:tcW w:w="895" w:type="dxa"/>
            <w:tcBorders>
              <w:top w:val="nil"/>
            </w:tcBorders>
          </w:tcPr>
          <w:p>
            <w:pPr>
              <w:pStyle w:val="TableParagraph"/>
              <w:spacing w:line="205" w:lineRule="exact"/>
              <w:ind w:right="98"/>
              <w:jc w:val="right"/>
              <w:rPr>
                <w:sz w:val="20"/>
              </w:rPr>
            </w:pPr>
            <w:r>
              <w:rPr>
                <w:spacing w:val="-10"/>
                <w:sz w:val="20"/>
              </w:rPr>
              <w:t>1</w:t>
            </w:r>
          </w:p>
        </w:tc>
      </w:tr>
    </w:tbl>
    <w:p>
      <w:pPr>
        <w:pStyle w:val="TableParagraph"/>
        <w:spacing w:after="0" w:line="205" w:lineRule="exact"/>
        <w:jc w:val="right"/>
        <w:rPr>
          <w:sz w:val="20"/>
        </w:rPr>
        <w:sectPr>
          <w:pgSz w:w="12240" w:h="15840"/>
          <w:pgMar w:header="0" w:footer="522" w:top="1360" w:bottom="1246"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900"/>
        <w:gridCol w:w="900"/>
        <w:gridCol w:w="895"/>
      </w:tblGrid>
      <w:tr>
        <w:trPr>
          <w:trHeight w:val="460" w:hRule="atLeast"/>
        </w:trPr>
        <w:tc>
          <w:tcPr>
            <w:tcW w:w="6655" w:type="dxa"/>
          </w:tcPr>
          <w:p>
            <w:pPr>
              <w:pStyle w:val="TableParagraph"/>
              <w:spacing w:line="230" w:lineRule="atLeast"/>
              <w:ind w:left="107" w:right="159"/>
              <w:rPr>
                <w:sz w:val="20"/>
              </w:rPr>
            </w:pPr>
            <w:r>
              <w:rPr>
                <w:b/>
                <w:sz w:val="20"/>
              </w:rPr>
              <w:t>Gender</w:t>
            </w:r>
            <w:r>
              <w:rPr>
                <w:b/>
                <w:spacing w:val="-4"/>
                <w:sz w:val="20"/>
              </w:rPr>
              <w:t> </w:t>
            </w:r>
            <w:r>
              <w:rPr>
                <w:b/>
                <w:sz w:val="20"/>
              </w:rPr>
              <w:t>-</w:t>
            </w:r>
            <w:r>
              <w:rPr>
                <w:b/>
                <w:spacing w:val="-3"/>
                <w:sz w:val="20"/>
              </w:rPr>
              <w:t> </w:t>
            </w:r>
            <w:r>
              <w:rPr>
                <w:b/>
                <w:sz w:val="20"/>
              </w:rPr>
              <w:t>Publication</w:t>
            </w:r>
            <w:r>
              <w:rPr>
                <w:b/>
                <w:spacing w:val="-5"/>
                <w:sz w:val="20"/>
              </w:rPr>
              <w:t> </w:t>
            </w:r>
            <w:r>
              <w:rPr>
                <w:b/>
                <w:sz w:val="20"/>
              </w:rPr>
              <w:t>of</w:t>
            </w:r>
            <w:r>
              <w:rPr>
                <w:b/>
                <w:spacing w:val="-3"/>
                <w:sz w:val="20"/>
              </w:rPr>
              <w:t> </w:t>
            </w:r>
            <w:r>
              <w:rPr>
                <w:b/>
                <w:sz w:val="20"/>
              </w:rPr>
              <w:t>Open</w:t>
            </w:r>
            <w:r>
              <w:rPr>
                <w:b/>
                <w:spacing w:val="-4"/>
                <w:sz w:val="20"/>
              </w:rPr>
              <w:t> </w:t>
            </w:r>
            <w:r>
              <w:rPr>
                <w:b/>
                <w:sz w:val="20"/>
              </w:rPr>
              <w:t>Data</w:t>
            </w:r>
            <w:r>
              <w:rPr>
                <w:b/>
                <w:spacing w:val="-3"/>
                <w:sz w:val="20"/>
              </w:rPr>
              <w:t> </w:t>
            </w:r>
            <w:r>
              <w:rPr>
                <w:b/>
                <w:sz w:val="20"/>
              </w:rPr>
              <w:t>on</w:t>
            </w:r>
            <w:r>
              <w:rPr>
                <w:b/>
                <w:spacing w:val="-4"/>
                <w:sz w:val="20"/>
              </w:rPr>
              <w:t> </w:t>
            </w:r>
            <w:r>
              <w:rPr>
                <w:b/>
                <w:sz w:val="20"/>
              </w:rPr>
              <w:t>Tenders</w:t>
            </w:r>
            <w:r>
              <w:rPr>
                <w:b/>
                <w:spacing w:val="-5"/>
                <w:sz w:val="20"/>
              </w:rPr>
              <w:t> </w:t>
            </w:r>
            <w:r>
              <w:rPr>
                <w:b/>
                <w:sz w:val="20"/>
              </w:rPr>
              <w:t>and</w:t>
            </w:r>
            <w:r>
              <w:rPr>
                <w:b/>
                <w:spacing w:val="-4"/>
                <w:sz w:val="20"/>
              </w:rPr>
              <w:t> </w:t>
            </w:r>
            <w:r>
              <w:rPr>
                <w:b/>
                <w:sz w:val="20"/>
              </w:rPr>
              <w:t>Contracts Disaggregated by Sex </w:t>
            </w:r>
            <w:r>
              <w:rPr>
                <w:sz w:val="20"/>
              </w:rPr>
              <w:t>(62 AND 64 AND 65 AND 66)</w:t>
            </w:r>
          </w:p>
        </w:tc>
        <w:tc>
          <w:tcPr>
            <w:tcW w:w="900" w:type="dxa"/>
          </w:tcPr>
          <w:p>
            <w:pPr>
              <w:pStyle w:val="TableParagraph"/>
              <w:ind w:right="97"/>
              <w:jc w:val="right"/>
              <w:rPr>
                <w:b/>
                <w:sz w:val="20"/>
              </w:rPr>
            </w:pPr>
            <w:r>
              <w:rPr>
                <w:b/>
                <w:spacing w:val="-10"/>
                <w:sz w:val="20"/>
              </w:rPr>
              <w:t>1</w:t>
            </w:r>
          </w:p>
        </w:tc>
        <w:tc>
          <w:tcPr>
            <w:tcW w:w="900" w:type="dxa"/>
          </w:tcPr>
          <w:p>
            <w:pPr>
              <w:pStyle w:val="TableParagraph"/>
              <w:ind w:right="97"/>
              <w:jc w:val="right"/>
              <w:rPr>
                <w:b/>
                <w:sz w:val="20"/>
              </w:rPr>
            </w:pPr>
            <w:r>
              <w:rPr>
                <w:b/>
                <w:spacing w:val="-10"/>
                <w:sz w:val="20"/>
              </w:rPr>
              <w:t>1</w:t>
            </w:r>
          </w:p>
        </w:tc>
        <w:tc>
          <w:tcPr>
            <w:tcW w:w="895" w:type="dxa"/>
          </w:tcPr>
          <w:p>
            <w:pPr>
              <w:pStyle w:val="TableParagraph"/>
              <w:ind w:right="98"/>
              <w:jc w:val="right"/>
              <w:rPr>
                <w:b/>
                <w:sz w:val="20"/>
              </w:rPr>
            </w:pPr>
            <w:r>
              <w:rPr>
                <w:b/>
                <w:spacing w:val="-10"/>
                <w:sz w:val="20"/>
              </w:rPr>
              <w:t>2</w:t>
            </w:r>
          </w:p>
        </w:tc>
      </w:tr>
      <w:tr>
        <w:trPr>
          <w:trHeight w:val="282" w:hRule="atLeast"/>
        </w:trPr>
        <w:tc>
          <w:tcPr>
            <w:tcW w:w="6655"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7"/>
              <w:jc w:val="right"/>
              <w:rPr>
                <w:b/>
                <w:sz w:val="20"/>
              </w:rPr>
            </w:pPr>
            <w:r>
              <w:rPr>
                <w:b/>
                <w:spacing w:val="-10"/>
                <w:sz w:val="20"/>
              </w:rPr>
              <w:t>7</w:t>
            </w:r>
          </w:p>
        </w:tc>
        <w:tc>
          <w:tcPr>
            <w:tcW w:w="900" w:type="dxa"/>
            <w:shd w:val="clear" w:color="auto" w:fill="FFC000"/>
          </w:tcPr>
          <w:p>
            <w:pPr>
              <w:pStyle w:val="TableParagraph"/>
              <w:spacing w:before="26"/>
              <w:ind w:right="97"/>
              <w:jc w:val="right"/>
              <w:rPr>
                <w:b/>
                <w:sz w:val="20"/>
              </w:rPr>
            </w:pPr>
            <w:r>
              <w:rPr>
                <w:b/>
                <w:spacing w:val="-10"/>
                <w:sz w:val="20"/>
              </w:rPr>
              <w:t>7</w:t>
            </w:r>
          </w:p>
        </w:tc>
        <w:tc>
          <w:tcPr>
            <w:tcW w:w="895" w:type="dxa"/>
            <w:shd w:val="clear" w:color="auto" w:fill="FFC000"/>
          </w:tcPr>
          <w:p>
            <w:pPr>
              <w:pStyle w:val="TableParagraph"/>
              <w:spacing w:before="26"/>
              <w:ind w:right="94"/>
              <w:jc w:val="right"/>
              <w:rPr>
                <w:b/>
                <w:sz w:val="20"/>
              </w:rPr>
            </w:pPr>
            <w:r>
              <w:rPr>
                <w:b/>
                <w:spacing w:val="-5"/>
                <w:sz w:val="20"/>
              </w:rPr>
              <w:t>14</w:t>
            </w:r>
          </w:p>
        </w:tc>
      </w:tr>
    </w:tbl>
    <w:p>
      <w:pPr>
        <w:spacing w:before="21"/>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9"/>
        <w:rPr>
          <w:sz w:val="19"/>
        </w:rPr>
      </w:pPr>
      <w:r>
        <w:rPr>
          <w:sz w:val="19"/>
        </w:rPr>
        <mc:AlternateContent>
          <mc:Choice Requires="wps">
            <w:drawing>
              <wp:anchor distT="0" distB="0" distL="0" distR="0" allowOverlap="1" layoutInCell="1" locked="0" behindDoc="1" simplePos="0" relativeHeight="487590912">
                <wp:simplePos x="0" y="0"/>
                <wp:positionH relativeFrom="page">
                  <wp:posOffset>917447</wp:posOffset>
                </wp:positionH>
                <wp:positionV relativeFrom="paragraph">
                  <wp:posOffset>163201</wp:posOffset>
                </wp:positionV>
                <wp:extent cx="5937885" cy="28257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937885" cy="282575"/>
                        </a:xfrm>
                        <a:prstGeom prst="rect">
                          <a:avLst/>
                        </a:prstGeom>
                        <a:solidFill>
                          <a:srgbClr val="006FC5"/>
                        </a:solidFill>
                        <a:ln w="6096">
                          <a:solidFill>
                            <a:srgbClr val="000000"/>
                          </a:solidFill>
                          <a:prstDash val="solid"/>
                        </a:ln>
                      </wps:spPr>
                      <wps:txbx>
                        <w:txbxContent>
                          <w:p>
                            <w:pPr>
                              <w:spacing w:before="112"/>
                              <w:ind w:left="103" w:right="0" w:firstLine="0"/>
                              <w:jc w:val="left"/>
                              <w:rPr>
                                <w:b/>
                                <w:color w:val="000000"/>
                                <w:sz w:val="18"/>
                              </w:rPr>
                            </w:pPr>
                            <w:r>
                              <w:rPr>
                                <w:b/>
                                <w:color w:val="000000"/>
                                <w:sz w:val="18"/>
                              </w:rPr>
                              <w:t>PILLAR</w:t>
                            </w:r>
                            <w:r>
                              <w:rPr>
                                <w:b/>
                                <w:color w:val="000000"/>
                                <w:spacing w:val="-5"/>
                                <w:sz w:val="18"/>
                              </w:rPr>
                              <w:t> </w:t>
                            </w:r>
                            <w:r>
                              <w:rPr>
                                <w:b/>
                                <w:color w:val="000000"/>
                                <w:sz w:val="18"/>
                              </w:rPr>
                              <w:t>III–IMPLEMENTATION</w:t>
                            </w:r>
                            <w:r>
                              <w:rPr>
                                <w:b/>
                                <w:color w:val="000000"/>
                                <w:spacing w:val="-5"/>
                                <w:sz w:val="18"/>
                              </w:rPr>
                              <w:t> </w:t>
                            </w:r>
                            <w:r>
                              <w:rPr>
                                <w:b/>
                                <w:color w:val="000000"/>
                                <w:sz w:val="18"/>
                              </w:rPr>
                              <w:t>OF</w:t>
                            </w:r>
                            <w:r>
                              <w:rPr>
                                <w:b/>
                                <w:color w:val="000000"/>
                                <w:spacing w:val="-5"/>
                                <w:sz w:val="18"/>
                              </w:rPr>
                              <w:t> </w:t>
                            </w:r>
                            <w:r>
                              <w:rPr>
                                <w:b/>
                                <w:color w:val="000000"/>
                                <w:sz w:val="18"/>
                              </w:rPr>
                              <w:t>KEY</w:t>
                            </w:r>
                            <w:r>
                              <w:rPr>
                                <w:b/>
                                <w:color w:val="000000"/>
                                <w:spacing w:val="-4"/>
                                <w:sz w:val="18"/>
                              </w:rPr>
                              <w:t> </w:t>
                            </w:r>
                            <w:r>
                              <w:rPr>
                                <w:b/>
                                <w:color w:val="000000"/>
                                <w:sz w:val="18"/>
                              </w:rPr>
                              <w:t>SERVICES</w:t>
                            </w:r>
                            <w:r>
                              <w:rPr>
                                <w:b/>
                                <w:color w:val="000000"/>
                                <w:spacing w:val="-4"/>
                                <w:sz w:val="18"/>
                              </w:rPr>
                              <w:t> </w:t>
                            </w:r>
                            <w:r>
                              <w:rPr>
                                <w:b/>
                                <w:color w:val="000000"/>
                                <w:sz w:val="18"/>
                              </w:rPr>
                              <w:t>PROMOTING</w:t>
                            </w:r>
                            <w:r>
                              <w:rPr>
                                <w:b/>
                                <w:color w:val="000000"/>
                                <w:spacing w:val="-6"/>
                                <w:sz w:val="18"/>
                              </w:rPr>
                              <w:t> </w:t>
                            </w:r>
                            <w:r>
                              <w:rPr>
                                <w:b/>
                                <w:color w:val="000000"/>
                                <w:sz w:val="18"/>
                              </w:rPr>
                              <w:t>MARKET</w:t>
                            </w:r>
                            <w:r>
                              <w:rPr>
                                <w:b/>
                                <w:color w:val="000000"/>
                                <w:spacing w:val="-4"/>
                                <w:sz w:val="18"/>
                              </w:rPr>
                              <w:t> </w:t>
                            </w:r>
                            <w:r>
                              <w:rPr>
                                <w:b/>
                                <w:color w:val="000000"/>
                                <w:spacing w:val="-2"/>
                                <w:sz w:val="18"/>
                              </w:rPr>
                              <w:t>COMPETITION</w:t>
                            </w:r>
                          </w:p>
                        </w:txbxContent>
                      </wps:txbx>
                      <wps:bodyPr wrap="square" lIns="0" tIns="0" rIns="0" bIns="0" rtlCol="0">
                        <a:noAutofit/>
                      </wps:bodyPr>
                    </wps:wsp>
                  </a:graphicData>
                </a:graphic>
              </wp:anchor>
            </w:drawing>
          </mc:Choice>
          <mc:Fallback>
            <w:pict>
              <v:shape style="position:absolute;margin-left:72.239998pt;margin-top:12.850476pt;width:467.55pt;height:22.25pt;mso-position-horizontal-relative:page;mso-position-vertical-relative:paragraph;z-index:-15725568;mso-wrap-distance-left:0;mso-wrap-distance-right:0" type="#_x0000_t202" id="docshape10" filled="true" fillcolor="#006fc5" stroked="true" strokeweight=".48pt" strokecolor="#000000">
                <v:textbox inset="0,0,0,0">
                  <w:txbxContent>
                    <w:p>
                      <w:pPr>
                        <w:spacing w:before="112"/>
                        <w:ind w:left="103" w:right="0" w:firstLine="0"/>
                        <w:jc w:val="left"/>
                        <w:rPr>
                          <w:b/>
                          <w:color w:val="000000"/>
                          <w:sz w:val="18"/>
                        </w:rPr>
                      </w:pPr>
                      <w:r>
                        <w:rPr>
                          <w:b/>
                          <w:color w:val="000000"/>
                          <w:sz w:val="18"/>
                        </w:rPr>
                        <w:t>PILLAR</w:t>
                      </w:r>
                      <w:r>
                        <w:rPr>
                          <w:b/>
                          <w:color w:val="000000"/>
                          <w:spacing w:val="-5"/>
                          <w:sz w:val="18"/>
                        </w:rPr>
                        <w:t> </w:t>
                      </w:r>
                      <w:r>
                        <w:rPr>
                          <w:b/>
                          <w:color w:val="000000"/>
                          <w:sz w:val="18"/>
                        </w:rPr>
                        <w:t>III–IMPLEMENTATION</w:t>
                      </w:r>
                      <w:r>
                        <w:rPr>
                          <w:b/>
                          <w:color w:val="000000"/>
                          <w:spacing w:val="-5"/>
                          <w:sz w:val="18"/>
                        </w:rPr>
                        <w:t> </w:t>
                      </w:r>
                      <w:r>
                        <w:rPr>
                          <w:b/>
                          <w:color w:val="000000"/>
                          <w:sz w:val="18"/>
                        </w:rPr>
                        <w:t>OF</w:t>
                      </w:r>
                      <w:r>
                        <w:rPr>
                          <w:b/>
                          <w:color w:val="000000"/>
                          <w:spacing w:val="-5"/>
                          <w:sz w:val="18"/>
                        </w:rPr>
                        <w:t> </w:t>
                      </w:r>
                      <w:r>
                        <w:rPr>
                          <w:b/>
                          <w:color w:val="000000"/>
                          <w:sz w:val="18"/>
                        </w:rPr>
                        <w:t>KEY</w:t>
                      </w:r>
                      <w:r>
                        <w:rPr>
                          <w:b/>
                          <w:color w:val="000000"/>
                          <w:spacing w:val="-4"/>
                          <w:sz w:val="18"/>
                        </w:rPr>
                        <w:t> </w:t>
                      </w:r>
                      <w:r>
                        <w:rPr>
                          <w:b/>
                          <w:color w:val="000000"/>
                          <w:sz w:val="18"/>
                        </w:rPr>
                        <w:t>SERVICES</w:t>
                      </w:r>
                      <w:r>
                        <w:rPr>
                          <w:b/>
                          <w:color w:val="000000"/>
                          <w:spacing w:val="-4"/>
                          <w:sz w:val="18"/>
                        </w:rPr>
                        <w:t> </w:t>
                      </w:r>
                      <w:r>
                        <w:rPr>
                          <w:b/>
                          <w:color w:val="000000"/>
                          <w:sz w:val="18"/>
                        </w:rPr>
                        <w:t>PROMOTING</w:t>
                      </w:r>
                      <w:r>
                        <w:rPr>
                          <w:b/>
                          <w:color w:val="000000"/>
                          <w:spacing w:val="-6"/>
                          <w:sz w:val="18"/>
                        </w:rPr>
                        <w:t> </w:t>
                      </w:r>
                      <w:r>
                        <w:rPr>
                          <w:b/>
                          <w:color w:val="000000"/>
                          <w:sz w:val="18"/>
                        </w:rPr>
                        <w:t>MARKET</w:t>
                      </w:r>
                      <w:r>
                        <w:rPr>
                          <w:b/>
                          <w:color w:val="000000"/>
                          <w:spacing w:val="-4"/>
                          <w:sz w:val="18"/>
                        </w:rPr>
                        <w:t> </w:t>
                      </w:r>
                      <w:r>
                        <w:rPr>
                          <w:b/>
                          <w:color w:val="000000"/>
                          <w:spacing w:val="-2"/>
                          <w:sz w:val="18"/>
                        </w:rPr>
                        <w:t>COMPETITION</w:t>
                      </w:r>
                    </w:p>
                  </w:txbxContent>
                </v:textbox>
                <v:fill type="solid"/>
                <v:stroke dashstyle="solid"/>
                <w10:wrap type="topAndBottom"/>
              </v:shape>
            </w:pict>
          </mc:Fallback>
        </mc:AlternateContent>
      </w:r>
    </w:p>
    <w:p>
      <w:pPr>
        <w:pStyle w:val="BodyText"/>
        <w:spacing w:before="2"/>
      </w:pPr>
    </w:p>
    <w:p>
      <w:pPr>
        <w:pStyle w:val="BodyText"/>
        <w:ind w:left="360" w:right="354"/>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 except for Gender Gap in Government suppliers where the upper threshold is fixed at 50% which signals gender equality.</w:t>
      </w:r>
    </w:p>
    <w:p>
      <w:pPr>
        <w:pStyle w:val="BodyText"/>
        <w:spacing w:before="252"/>
        <w:ind w:left="360" w:right="355"/>
        <w:jc w:val="both"/>
      </w:pPr>
      <w:r>
        <w:rPr/>
        <w:t>Data for Pillar III for the Time to Award Public Contracts are collected through expert questionnaires, conditional to whether these five procurement procedures were actually implemented over the last year (question 67).</w:t>
      </w:r>
    </w:p>
    <w:p>
      <w:pPr>
        <w:pStyle w:val="BodyText"/>
      </w:pPr>
    </w:p>
    <w:p>
      <w:pPr>
        <w:pStyle w:val="BodyText"/>
        <w:ind w:left="360" w:right="356" w:hanging="1"/>
        <w:jc w:val="both"/>
      </w:pPr>
      <w:r>
        <w:rPr/>
        <w:t>The data for Pillar III on the Time to Receive a Payment from a Government Contract, on the Firm’s Perceptions on the Ease of Bidding and on Gender Gap in Government Suppliers are collected through firm-level surveys (questions 68 through 71).</w:t>
      </w:r>
    </w:p>
    <w:p>
      <w:pPr>
        <w:pStyle w:val="BodyText"/>
        <w:spacing w:before="1"/>
      </w:pPr>
    </w:p>
    <w:p>
      <w:pPr>
        <w:pStyle w:val="ListParagraph"/>
        <w:numPr>
          <w:ilvl w:val="1"/>
          <w:numId w:val="66"/>
        </w:numPr>
        <w:tabs>
          <w:tab w:pos="801" w:val="left" w:leader="none"/>
        </w:tabs>
        <w:spacing w:line="240" w:lineRule="auto" w:before="0" w:after="0"/>
        <w:ind w:left="801" w:right="0" w:hanging="441"/>
        <w:jc w:val="left"/>
        <w:rPr>
          <w:b/>
          <w:sz w:val="22"/>
        </w:rPr>
      </w:pPr>
      <w:r>
        <w:rPr>
          <w:b/>
          <w:color w:val="4471C4"/>
          <w:sz w:val="22"/>
        </w:rPr>
        <w:t>PUBLIC</w:t>
      </w:r>
      <w:r>
        <w:rPr>
          <w:b/>
          <w:color w:val="4471C4"/>
          <w:spacing w:val="-6"/>
          <w:sz w:val="22"/>
        </w:rPr>
        <w:t> </w:t>
      </w:r>
      <w:r>
        <w:rPr>
          <w:b/>
          <w:color w:val="4471C4"/>
          <w:spacing w:val="-2"/>
          <w:sz w:val="22"/>
        </w:rPr>
        <w:t>PROCUREMENT</w:t>
      </w:r>
    </w:p>
    <w:p>
      <w:pPr>
        <w:pStyle w:val="BodyText"/>
        <w:rPr>
          <w:b/>
        </w:rPr>
      </w:pPr>
    </w:p>
    <w:p>
      <w:pPr>
        <w:pStyle w:val="ListParagraph"/>
        <w:numPr>
          <w:ilvl w:val="2"/>
          <w:numId w:val="66"/>
        </w:numPr>
        <w:tabs>
          <w:tab w:pos="1079" w:val="left" w:leader="none"/>
        </w:tabs>
        <w:spacing w:line="240" w:lineRule="auto" w:before="0" w:after="0"/>
        <w:ind w:left="1079" w:right="0" w:hanging="719"/>
        <w:jc w:val="left"/>
        <w:rPr>
          <w:b/>
          <w:sz w:val="22"/>
        </w:rPr>
      </w:pPr>
      <w:r>
        <w:rPr>
          <w:b/>
          <w:color w:val="4471C4"/>
          <w:sz w:val="22"/>
        </w:rPr>
        <w:t>Time</w:t>
      </w:r>
      <w:r>
        <w:rPr>
          <w:b/>
          <w:color w:val="4471C4"/>
          <w:spacing w:val="-5"/>
          <w:sz w:val="22"/>
        </w:rPr>
        <w:t> </w:t>
      </w:r>
      <w:r>
        <w:rPr>
          <w:b/>
          <w:color w:val="4471C4"/>
          <w:sz w:val="22"/>
        </w:rPr>
        <w:t>to</w:t>
      </w:r>
      <w:r>
        <w:rPr>
          <w:b/>
          <w:color w:val="4471C4"/>
          <w:spacing w:val="-2"/>
          <w:sz w:val="22"/>
        </w:rPr>
        <w:t> </w:t>
      </w:r>
      <w:r>
        <w:rPr>
          <w:b/>
          <w:color w:val="4471C4"/>
          <w:sz w:val="22"/>
        </w:rPr>
        <w:t>Award</w:t>
      </w:r>
      <w:r>
        <w:rPr>
          <w:b/>
          <w:color w:val="4471C4"/>
          <w:spacing w:val="-3"/>
          <w:sz w:val="22"/>
        </w:rPr>
        <w:t> </w:t>
      </w:r>
      <w:r>
        <w:rPr>
          <w:b/>
          <w:color w:val="4471C4"/>
          <w:sz w:val="22"/>
        </w:rPr>
        <w:t>Public</w:t>
      </w:r>
      <w:r>
        <w:rPr>
          <w:b/>
          <w:color w:val="4471C4"/>
          <w:spacing w:val="-2"/>
          <w:sz w:val="22"/>
        </w:rPr>
        <w:t> Contracts</w:t>
      </w:r>
    </w:p>
    <w:p>
      <w:pPr>
        <w:pStyle w:val="ListParagraph"/>
        <w:numPr>
          <w:ilvl w:val="0"/>
          <w:numId w:val="81"/>
        </w:numPr>
        <w:tabs>
          <w:tab w:pos="719" w:val="left" w:leader="none"/>
        </w:tabs>
        <w:spacing w:line="240" w:lineRule="auto" w:before="251" w:after="0"/>
        <w:ind w:left="719" w:right="355" w:hanging="360"/>
        <w:jc w:val="both"/>
        <w:rPr>
          <w:b/>
          <w:sz w:val="22"/>
        </w:rPr>
      </w:pPr>
      <w:r>
        <w:rPr>
          <w:b/>
          <w:sz w:val="22"/>
        </w:rPr>
        <w:t>In practice, how many days would usually pass between bid opening, and contract signing (i.e., the time in which all tenderers, participants and relevant parties are notified of the award decision and the awardee can start implementing the contract) for the following scenarios?</w:t>
      </w:r>
    </w:p>
    <w:p>
      <w:pPr>
        <w:pStyle w:val="BodyText"/>
        <w:spacing w:before="3"/>
        <w:ind w:left="1180" w:right="356" w:hanging="432"/>
        <w:jc w:val="both"/>
      </w:pPr>
      <w:r>
        <w:rPr/>
        <w:t>67a.</w:t>
      </w:r>
      <w:r>
        <w:rPr>
          <w:spacing w:val="-10"/>
        </w:rPr>
        <w:t> </w:t>
      </w:r>
      <w:r>
        <w:rPr/>
        <w:t>Calendar</w:t>
      </w:r>
      <w:r>
        <w:rPr>
          <w:spacing w:val="-9"/>
        </w:rPr>
        <w:t> </w:t>
      </w:r>
      <w:r>
        <w:rPr/>
        <w:t>days</w:t>
      </w:r>
      <w:r>
        <w:rPr>
          <w:spacing w:val="-9"/>
        </w:rPr>
        <w:t> </w:t>
      </w:r>
      <w:r>
        <w:rPr/>
        <w:t>to</w:t>
      </w:r>
      <w:r>
        <w:rPr>
          <w:spacing w:val="-10"/>
        </w:rPr>
        <w:t> </w:t>
      </w:r>
      <w:r>
        <w:rPr/>
        <w:t>complete</w:t>
      </w:r>
      <w:r>
        <w:rPr>
          <w:spacing w:val="-11"/>
        </w:rPr>
        <w:t> </w:t>
      </w:r>
      <w:r>
        <w:rPr/>
        <w:t>a</w:t>
      </w:r>
      <w:r>
        <w:rPr>
          <w:spacing w:val="-9"/>
        </w:rPr>
        <w:t> </w:t>
      </w:r>
      <w:r>
        <w:rPr/>
        <w:t>procurement</w:t>
      </w:r>
      <w:r>
        <w:rPr>
          <w:spacing w:val="-9"/>
        </w:rPr>
        <w:t> </w:t>
      </w:r>
      <w:r>
        <w:rPr/>
        <w:t>of</w:t>
      </w:r>
      <w:r>
        <w:rPr>
          <w:spacing w:val="-9"/>
        </w:rPr>
        <w:t> </w:t>
      </w:r>
      <w:r>
        <w:rPr/>
        <w:t>works</w:t>
      </w:r>
      <w:r>
        <w:rPr>
          <w:spacing w:val="-9"/>
        </w:rPr>
        <w:t> </w:t>
      </w:r>
      <w:r>
        <w:rPr/>
        <w:t>contract</w:t>
      </w:r>
      <w:r>
        <w:rPr>
          <w:spacing w:val="-9"/>
        </w:rPr>
        <w:t> </w:t>
      </w:r>
      <w:r>
        <w:rPr/>
        <w:t>procured</w:t>
      </w:r>
      <w:r>
        <w:rPr>
          <w:spacing w:val="-10"/>
        </w:rPr>
        <w:t> </w:t>
      </w:r>
      <w:r>
        <w:rPr/>
        <w:t>in</w:t>
      </w:r>
      <w:r>
        <w:rPr>
          <w:spacing w:val="-10"/>
        </w:rPr>
        <w:t> </w:t>
      </w:r>
      <w:r>
        <w:rPr/>
        <w:t>an</w:t>
      </w:r>
      <w:r>
        <w:rPr>
          <w:spacing w:val="-10"/>
        </w:rPr>
        <w:t> </w:t>
      </w:r>
      <w:r>
        <w:rPr/>
        <w:t>open</w:t>
      </w:r>
      <w:r>
        <w:rPr>
          <w:spacing w:val="-10"/>
        </w:rPr>
        <w:t> </w:t>
      </w:r>
      <w:r>
        <w:rPr/>
        <w:t>procedure</w:t>
      </w:r>
      <w:r>
        <w:rPr>
          <w:spacing w:val="-9"/>
        </w:rPr>
        <w:t> </w:t>
      </w:r>
      <w:r>
        <w:rPr/>
        <w:t>valued above the threshold for international procurement</w:t>
      </w:r>
    </w:p>
    <w:p>
      <w:pPr>
        <w:pStyle w:val="BodyText"/>
        <w:spacing w:line="242" w:lineRule="auto"/>
        <w:ind w:left="1180" w:right="351" w:hanging="433"/>
        <w:jc w:val="both"/>
      </w:pPr>
      <w:r>
        <w:rPr/>
        <w:t>67b.</w:t>
      </w:r>
      <w:r>
        <w:rPr>
          <w:spacing w:val="-14"/>
        </w:rPr>
        <w:t> </w:t>
      </w:r>
      <w:r>
        <w:rPr/>
        <w:t>Calendar days to complete the procurement of a services contract procured in a restricted procedure with limited competition, valued below the threshold for international procurement</w:t>
      </w:r>
    </w:p>
    <w:p>
      <w:pPr>
        <w:pStyle w:val="BodyText"/>
        <w:spacing w:line="242" w:lineRule="auto"/>
        <w:ind w:left="748" w:right="3468"/>
      </w:pPr>
      <w:r>
        <w:rPr/>
        <w:t>67c.</w:t>
      </w:r>
      <w:r>
        <w:rPr>
          <w:spacing w:val="-12"/>
        </w:rPr>
        <w:t> </w:t>
      </w:r>
      <w:r>
        <w:rPr/>
        <w:t>Calendar</w:t>
      </w:r>
      <w:r>
        <w:rPr>
          <w:spacing w:val="-3"/>
        </w:rPr>
        <w:t> </w:t>
      </w:r>
      <w:r>
        <w:rPr/>
        <w:t>days</w:t>
      </w:r>
      <w:r>
        <w:rPr>
          <w:spacing w:val="-6"/>
        </w:rPr>
        <w:t> </w:t>
      </w:r>
      <w:r>
        <w:rPr/>
        <w:t>to</w:t>
      </w:r>
      <w:r>
        <w:rPr>
          <w:spacing w:val="-4"/>
        </w:rPr>
        <w:t> </w:t>
      </w:r>
      <w:r>
        <w:rPr/>
        <w:t>complete</w:t>
      </w:r>
      <w:r>
        <w:rPr>
          <w:spacing w:val="-6"/>
        </w:rPr>
        <w:t> </w:t>
      </w:r>
      <w:r>
        <w:rPr/>
        <w:t>the</w:t>
      </w:r>
      <w:r>
        <w:rPr>
          <w:spacing w:val="-4"/>
        </w:rPr>
        <w:t> </w:t>
      </w:r>
      <w:r>
        <w:rPr/>
        <w:t>prequalification</w:t>
      </w:r>
      <w:r>
        <w:rPr>
          <w:spacing w:val="-4"/>
        </w:rPr>
        <w:t> </w:t>
      </w:r>
      <w:r>
        <w:rPr/>
        <w:t>of</w:t>
      </w:r>
      <w:r>
        <w:rPr>
          <w:spacing w:val="-3"/>
        </w:rPr>
        <w:t> </w:t>
      </w:r>
      <w:r>
        <w:rPr/>
        <w:t>supplier 67d.</w:t>
      </w:r>
      <w:r>
        <w:rPr>
          <w:spacing w:val="-4"/>
        </w:rPr>
        <w:t> </w:t>
      </w:r>
      <w:r>
        <w:rPr/>
        <w:t>Calendar days to complete an electronic auction</w:t>
      </w:r>
    </w:p>
    <w:p>
      <w:pPr>
        <w:pStyle w:val="BodyText"/>
        <w:spacing w:line="248" w:lineRule="exact"/>
        <w:ind w:left="748"/>
      </w:pPr>
      <w:r>
        <w:rPr/>
        <w:t>67e.</w:t>
      </w:r>
      <w:r>
        <w:rPr>
          <w:spacing w:val="-13"/>
        </w:rPr>
        <w:t> </w:t>
      </w:r>
      <w:r>
        <w:rPr/>
        <w:t>Calendar</w:t>
      </w:r>
      <w:r>
        <w:rPr>
          <w:spacing w:val="-2"/>
        </w:rPr>
        <w:t> </w:t>
      </w:r>
      <w:r>
        <w:rPr/>
        <w:t>days</w:t>
      </w:r>
      <w:r>
        <w:rPr>
          <w:spacing w:val="-5"/>
        </w:rPr>
        <w:t> </w:t>
      </w:r>
      <w:r>
        <w:rPr/>
        <w:t>to</w:t>
      </w:r>
      <w:r>
        <w:rPr>
          <w:spacing w:val="-4"/>
        </w:rPr>
        <w:t> </w:t>
      </w:r>
      <w:r>
        <w:rPr/>
        <w:t>complete</w:t>
      </w:r>
      <w:r>
        <w:rPr>
          <w:spacing w:val="-5"/>
        </w:rPr>
        <w:t> </w:t>
      </w:r>
      <w:r>
        <w:rPr/>
        <w:t>a</w:t>
      </w:r>
      <w:r>
        <w:rPr>
          <w:spacing w:val="-3"/>
        </w:rPr>
        <w:t> </w:t>
      </w:r>
      <w:r>
        <w:rPr/>
        <w:t>framework</w:t>
      </w:r>
      <w:r>
        <w:rPr>
          <w:spacing w:val="-6"/>
        </w:rPr>
        <w:t> </w:t>
      </w:r>
      <w:r>
        <w:rPr/>
        <w:t>agreement</w:t>
      </w:r>
      <w:r>
        <w:rPr>
          <w:spacing w:val="-2"/>
        </w:rPr>
        <w:t> </w:t>
      </w:r>
      <w:r>
        <w:rPr/>
        <w:t>with</w:t>
      </w:r>
      <w:r>
        <w:rPr>
          <w:spacing w:val="-3"/>
        </w:rPr>
        <w:t> </w:t>
      </w:r>
      <w:r>
        <w:rPr/>
        <w:t>a</w:t>
      </w:r>
      <w:r>
        <w:rPr>
          <w:spacing w:val="-3"/>
        </w:rPr>
        <w:t> </w:t>
      </w:r>
      <w:r>
        <w:rPr/>
        <w:t>competitive</w:t>
      </w:r>
      <w:r>
        <w:rPr>
          <w:spacing w:val="-4"/>
        </w:rPr>
        <w:t> </w:t>
      </w:r>
      <w:r>
        <w:rPr/>
        <w:t>second</w:t>
      </w:r>
      <w:r>
        <w:rPr>
          <w:spacing w:val="-5"/>
        </w:rPr>
        <w:t> </w:t>
      </w:r>
      <w:r>
        <w:rPr>
          <w:spacing w:val="-2"/>
        </w:rPr>
        <w:t>stage</w:t>
      </w:r>
    </w:p>
    <w:p>
      <w:pPr>
        <w:pStyle w:val="ListParagraph"/>
        <w:numPr>
          <w:ilvl w:val="2"/>
          <w:numId w:val="66"/>
        </w:numPr>
        <w:tabs>
          <w:tab w:pos="1079" w:val="left" w:leader="none"/>
        </w:tabs>
        <w:spacing w:line="240" w:lineRule="auto" w:before="247" w:after="0"/>
        <w:ind w:left="1079" w:right="0" w:hanging="720"/>
        <w:jc w:val="left"/>
        <w:rPr>
          <w:b/>
          <w:sz w:val="22"/>
        </w:rPr>
      </w:pPr>
      <w:r>
        <w:rPr>
          <w:b/>
          <w:color w:val="4471C4"/>
          <w:sz w:val="22"/>
        </w:rPr>
        <w:t>Time</w:t>
      </w:r>
      <w:r>
        <w:rPr>
          <w:b/>
          <w:color w:val="4471C4"/>
          <w:spacing w:val="-5"/>
          <w:sz w:val="22"/>
        </w:rPr>
        <w:t> </w:t>
      </w:r>
      <w:r>
        <w:rPr>
          <w:b/>
          <w:color w:val="4471C4"/>
          <w:sz w:val="22"/>
        </w:rPr>
        <w:t>to</w:t>
      </w:r>
      <w:r>
        <w:rPr>
          <w:b/>
          <w:color w:val="4471C4"/>
          <w:spacing w:val="-3"/>
          <w:sz w:val="22"/>
        </w:rPr>
        <w:t> </w:t>
      </w:r>
      <w:r>
        <w:rPr>
          <w:b/>
          <w:color w:val="4471C4"/>
          <w:sz w:val="22"/>
        </w:rPr>
        <w:t>Receive</w:t>
      </w:r>
      <w:r>
        <w:rPr>
          <w:b/>
          <w:color w:val="4471C4"/>
          <w:spacing w:val="-3"/>
          <w:sz w:val="22"/>
        </w:rPr>
        <w:t> </w:t>
      </w:r>
      <w:r>
        <w:rPr>
          <w:b/>
          <w:color w:val="4471C4"/>
          <w:sz w:val="22"/>
        </w:rPr>
        <w:t>a</w:t>
      </w:r>
      <w:r>
        <w:rPr>
          <w:b/>
          <w:color w:val="4471C4"/>
          <w:spacing w:val="-3"/>
          <w:sz w:val="22"/>
        </w:rPr>
        <w:t> </w:t>
      </w:r>
      <w:r>
        <w:rPr>
          <w:b/>
          <w:color w:val="4471C4"/>
          <w:sz w:val="22"/>
        </w:rPr>
        <w:t>Payment</w:t>
      </w:r>
      <w:r>
        <w:rPr>
          <w:b/>
          <w:color w:val="4471C4"/>
          <w:spacing w:val="-3"/>
          <w:sz w:val="22"/>
        </w:rPr>
        <w:t> </w:t>
      </w:r>
      <w:r>
        <w:rPr>
          <w:b/>
          <w:color w:val="4471C4"/>
          <w:sz w:val="22"/>
        </w:rPr>
        <w:t>from</w:t>
      </w:r>
      <w:r>
        <w:rPr>
          <w:b/>
          <w:color w:val="4471C4"/>
          <w:spacing w:val="-2"/>
          <w:sz w:val="22"/>
        </w:rPr>
        <w:t> </w:t>
      </w:r>
      <w:r>
        <w:rPr>
          <w:b/>
          <w:color w:val="4471C4"/>
          <w:sz w:val="22"/>
        </w:rPr>
        <w:t>a</w:t>
      </w:r>
      <w:r>
        <w:rPr>
          <w:b/>
          <w:color w:val="4471C4"/>
          <w:spacing w:val="-5"/>
          <w:sz w:val="22"/>
        </w:rPr>
        <w:t> </w:t>
      </w:r>
      <w:r>
        <w:rPr>
          <w:b/>
          <w:color w:val="4471C4"/>
          <w:sz w:val="22"/>
        </w:rPr>
        <w:t>Government</w:t>
      </w:r>
      <w:r>
        <w:rPr>
          <w:b/>
          <w:color w:val="4471C4"/>
          <w:spacing w:val="-2"/>
          <w:sz w:val="22"/>
        </w:rPr>
        <w:t> Contract</w:t>
      </w:r>
    </w:p>
    <w:p>
      <w:pPr>
        <w:pStyle w:val="ListParagraph"/>
        <w:numPr>
          <w:ilvl w:val="0"/>
          <w:numId w:val="81"/>
        </w:numPr>
        <w:tabs>
          <w:tab w:pos="719" w:val="left" w:leader="none"/>
        </w:tabs>
        <w:spacing w:line="240" w:lineRule="auto" w:before="208" w:after="0"/>
        <w:ind w:left="719" w:right="356" w:hanging="360"/>
        <w:jc w:val="both"/>
        <w:rPr>
          <w:i/>
          <w:sz w:val="22"/>
        </w:rPr>
      </w:pPr>
      <w:r>
        <w:rPr>
          <w:b/>
          <w:sz w:val="22"/>
        </w:rPr>
        <w:t>Approximately, how many days does it take for this establishment to receive payment under a government contract after it has delivered an invoice to the relevant authority? </w:t>
      </w:r>
      <w:r>
        <w:rPr>
          <w:i/>
          <w:sz w:val="22"/>
        </w:rPr>
        <w:t>(numerical)</w:t>
      </w:r>
    </w:p>
    <w:p>
      <w:pPr>
        <w:spacing w:line="242" w:lineRule="auto" w:before="0"/>
        <w:ind w:left="359" w:right="356" w:firstLine="0"/>
        <w:jc w:val="both"/>
        <w:rPr>
          <w:i/>
          <w:sz w:val="22"/>
        </w:rPr>
      </w:pPr>
      <w:r>
        <w:rPr>
          <w:i/>
          <w:sz w:val="22"/>
        </w:rPr>
        <w:t>If this establishment has received multiple payments or contracts, please provide the time of the largest </w:t>
      </w:r>
      <w:r>
        <w:rPr>
          <w:i/>
          <w:spacing w:val="-2"/>
          <w:sz w:val="22"/>
        </w:rPr>
        <w:t>payment.</w:t>
      </w:r>
    </w:p>
    <w:p>
      <w:pPr>
        <w:pStyle w:val="ListParagraph"/>
        <w:numPr>
          <w:ilvl w:val="2"/>
          <w:numId w:val="66"/>
        </w:numPr>
        <w:tabs>
          <w:tab w:pos="1135" w:val="left" w:leader="none"/>
        </w:tabs>
        <w:spacing w:line="240" w:lineRule="auto" w:before="247" w:after="0"/>
        <w:ind w:left="1135" w:right="0" w:hanging="776"/>
        <w:jc w:val="left"/>
        <w:rPr>
          <w:b/>
          <w:sz w:val="22"/>
        </w:rPr>
      </w:pPr>
      <w:r>
        <w:rPr>
          <w:b/>
          <w:color w:val="4471C4"/>
          <w:sz w:val="22"/>
        </w:rPr>
        <w:t>Firms’</w:t>
      </w:r>
      <w:r>
        <w:rPr>
          <w:b/>
          <w:color w:val="4471C4"/>
          <w:spacing w:val="-2"/>
          <w:sz w:val="22"/>
        </w:rPr>
        <w:t> </w:t>
      </w:r>
      <w:r>
        <w:rPr>
          <w:b/>
          <w:color w:val="4471C4"/>
          <w:sz w:val="22"/>
        </w:rPr>
        <w:t>Perceptions</w:t>
      </w:r>
      <w:r>
        <w:rPr>
          <w:b/>
          <w:color w:val="4471C4"/>
          <w:spacing w:val="-3"/>
          <w:sz w:val="22"/>
        </w:rPr>
        <w:t> </w:t>
      </w:r>
      <w:r>
        <w:rPr>
          <w:b/>
          <w:color w:val="4471C4"/>
          <w:sz w:val="22"/>
        </w:rPr>
        <w:t>on</w:t>
      </w:r>
      <w:r>
        <w:rPr>
          <w:b/>
          <w:color w:val="4471C4"/>
          <w:spacing w:val="-6"/>
          <w:sz w:val="22"/>
        </w:rPr>
        <w:t> </w:t>
      </w:r>
      <w:r>
        <w:rPr>
          <w:b/>
          <w:color w:val="4471C4"/>
          <w:sz w:val="22"/>
        </w:rPr>
        <w:t>the</w:t>
      </w:r>
      <w:r>
        <w:rPr>
          <w:b/>
          <w:color w:val="4471C4"/>
          <w:spacing w:val="-3"/>
          <w:sz w:val="22"/>
        </w:rPr>
        <w:t> </w:t>
      </w:r>
      <w:r>
        <w:rPr>
          <w:b/>
          <w:color w:val="4471C4"/>
          <w:sz w:val="22"/>
        </w:rPr>
        <w:t>Ease</w:t>
      </w:r>
      <w:r>
        <w:rPr>
          <w:b/>
          <w:color w:val="4471C4"/>
          <w:spacing w:val="-3"/>
          <w:sz w:val="22"/>
        </w:rPr>
        <w:t> </w:t>
      </w:r>
      <w:r>
        <w:rPr>
          <w:b/>
          <w:color w:val="4471C4"/>
          <w:sz w:val="22"/>
        </w:rPr>
        <w:t>of</w:t>
      </w:r>
      <w:r>
        <w:rPr>
          <w:b/>
          <w:color w:val="4471C4"/>
          <w:spacing w:val="-1"/>
          <w:sz w:val="22"/>
        </w:rPr>
        <w:t> </w:t>
      </w:r>
      <w:r>
        <w:rPr>
          <w:b/>
          <w:color w:val="4471C4"/>
          <w:spacing w:val="-2"/>
          <w:sz w:val="22"/>
        </w:rPr>
        <w:t>Bidding</w:t>
      </w:r>
    </w:p>
    <w:p>
      <w:pPr>
        <w:pStyle w:val="ListParagraph"/>
        <w:numPr>
          <w:ilvl w:val="0"/>
          <w:numId w:val="81"/>
        </w:numPr>
        <w:tabs>
          <w:tab w:pos="719" w:val="left" w:leader="none"/>
        </w:tabs>
        <w:spacing w:line="240" w:lineRule="auto" w:before="251" w:after="0"/>
        <w:ind w:left="719" w:right="354" w:hanging="360"/>
        <w:jc w:val="both"/>
        <w:rPr>
          <w:sz w:val="22"/>
        </w:rPr>
      </w:pPr>
      <w:r>
        <w:rPr>
          <w:b/>
          <w:sz w:val="22"/>
        </w:rPr>
        <w:t>How difficult does this establishment find the administrative requirements to participate in a public</w:t>
      </w:r>
      <w:r>
        <w:rPr>
          <w:b/>
          <w:spacing w:val="-4"/>
          <w:sz w:val="22"/>
        </w:rPr>
        <w:t> </w:t>
      </w:r>
      <w:r>
        <w:rPr>
          <w:b/>
          <w:sz w:val="22"/>
        </w:rPr>
        <w:t>tender?</w:t>
      </w:r>
      <w:r>
        <w:rPr>
          <w:b/>
          <w:spacing w:val="-2"/>
          <w:sz w:val="22"/>
        </w:rPr>
        <w:t> </w:t>
      </w:r>
      <w:r>
        <w:rPr>
          <w:sz w:val="22"/>
        </w:rPr>
        <w:t>Very</w:t>
      </w:r>
      <w:r>
        <w:rPr>
          <w:spacing w:val="-2"/>
          <w:sz w:val="22"/>
        </w:rPr>
        <w:t> </w:t>
      </w:r>
      <w:r>
        <w:rPr>
          <w:sz w:val="22"/>
        </w:rPr>
        <w:t>difficult</w:t>
      </w:r>
      <w:r>
        <w:rPr>
          <w:spacing w:val="-1"/>
          <w:sz w:val="22"/>
        </w:rPr>
        <w:t> </w:t>
      </w:r>
      <w:r>
        <w:rPr>
          <w:sz w:val="22"/>
        </w:rPr>
        <w:t>(0),</w:t>
      </w:r>
      <w:r>
        <w:rPr>
          <w:spacing w:val="-2"/>
          <w:sz w:val="22"/>
        </w:rPr>
        <w:t> </w:t>
      </w:r>
      <w:r>
        <w:rPr>
          <w:sz w:val="22"/>
        </w:rPr>
        <w:t>Moderately</w:t>
      </w:r>
      <w:r>
        <w:rPr>
          <w:spacing w:val="-2"/>
          <w:sz w:val="22"/>
        </w:rPr>
        <w:t> </w:t>
      </w:r>
      <w:r>
        <w:rPr>
          <w:sz w:val="22"/>
        </w:rPr>
        <w:t>difficult</w:t>
      </w:r>
      <w:r>
        <w:rPr>
          <w:spacing w:val="-4"/>
          <w:sz w:val="22"/>
        </w:rPr>
        <w:t> </w:t>
      </w:r>
      <w:r>
        <w:rPr>
          <w:sz w:val="22"/>
        </w:rPr>
        <w:t>(33),</w:t>
      </w:r>
      <w:r>
        <w:rPr>
          <w:spacing w:val="-2"/>
          <w:sz w:val="22"/>
        </w:rPr>
        <w:t> </w:t>
      </w:r>
      <w:r>
        <w:rPr>
          <w:sz w:val="22"/>
        </w:rPr>
        <w:t>Somewhat</w:t>
      </w:r>
      <w:r>
        <w:rPr>
          <w:spacing w:val="-1"/>
          <w:sz w:val="22"/>
        </w:rPr>
        <w:t> </w:t>
      </w:r>
      <w:r>
        <w:rPr>
          <w:sz w:val="22"/>
        </w:rPr>
        <w:t>difficult</w:t>
      </w:r>
      <w:r>
        <w:rPr>
          <w:spacing w:val="-1"/>
          <w:sz w:val="22"/>
        </w:rPr>
        <w:t> </w:t>
      </w:r>
      <w:r>
        <w:rPr>
          <w:sz w:val="22"/>
        </w:rPr>
        <w:t>(66)</w:t>
      </w:r>
      <w:r>
        <w:rPr>
          <w:spacing w:val="-1"/>
          <w:sz w:val="22"/>
        </w:rPr>
        <w:t> </w:t>
      </w:r>
      <w:r>
        <w:rPr>
          <w:sz w:val="22"/>
        </w:rPr>
        <w:t>and</w:t>
      </w:r>
      <w:r>
        <w:rPr>
          <w:spacing w:val="-2"/>
          <w:sz w:val="22"/>
        </w:rPr>
        <w:t> </w:t>
      </w:r>
      <w:r>
        <w:rPr>
          <w:sz w:val="22"/>
        </w:rPr>
        <w:t>Not</w:t>
      </w:r>
      <w:r>
        <w:rPr>
          <w:spacing w:val="-1"/>
          <w:sz w:val="22"/>
        </w:rPr>
        <w:t> </w:t>
      </w:r>
      <w:r>
        <w:rPr>
          <w:sz w:val="22"/>
        </w:rPr>
        <w:t>difficult at all (100)</w:t>
      </w:r>
    </w:p>
    <w:p>
      <w:pPr>
        <w:spacing w:before="2"/>
        <w:ind w:left="359" w:right="0" w:firstLine="0"/>
        <w:jc w:val="both"/>
        <w:rPr>
          <w:i/>
          <w:sz w:val="22"/>
        </w:rPr>
      </w:pPr>
      <w:r>
        <w:rPr>
          <w:i/>
          <w:sz w:val="22"/>
        </w:rPr>
        <w:t>Please</w:t>
      </w:r>
      <w:r>
        <w:rPr>
          <w:i/>
          <w:spacing w:val="-2"/>
          <w:sz w:val="22"/>
        </w:rPr>
        <w:t> </w:t>
      </w:r>
      <w:r>
        <w:rPr>
          <w:i/>
          <w:sz w:val="22"/>
        </w:rPr>
        <w:t>consider</w:t>
      </w:r>
      <w:r>
        <w:rPr>
          <w:i/>
          <w:spacing w:val="-4"/>
          <w:sz w:val="22"/>
        </w:rPr>
        <w:t> </w:t>
      </w:r>
      <w:r>
        <w:rPr>
          <w:i/>
          <w:sz w:val="22"/>
        </w:rPr>
        <w:t>the</w:t>
      </w:r>
      <w:r>
        <w:rPr>
          <w:i/>
          <w:spacing w:val="-4"/>
          <w:sz w:val="22"/>
        </w:rPr>
        <w:t> </w:t>
      </w:r>
      <w:r>
        <w:rPr>
          <w:i/>
          <w:sz w:val="22"/>
        </w:rPr>
        <w:t>time</w:t>
      </w:r>
      <w:r>
        <w:rPr>
          <w:i/>
          <w:spacing w:val="-4"/>
          <w:sz w:val="22"/>
        </w:rPr>
        <w:t> </w:t>
      </w:r>
      <w:r>
        <w:rPr>
          <w:i/>
          <w:sz w:val="22"/>
        </w:rPr>
        <w:t>and</w:t>
      </w:r>
      <w:r>
        <w:rPr>
          <w:i/>
          <w:spacing w:val="-2"/>
          <w:sz w:val="22"/>
        </w:rPr>
        <w:t> </w:t>
      </w:r>
      <w:r>
        <w:rPr>
          <w:i/>
          <w:sz w:val="22"/>
        </w:rPr>
        <w:t>resources</w:t>
      </w:r>
      <w:r>
        <w:rPr>
          <w:i/>
          <w:spacing w:val="-2"/>
          <w:sz w:val="22"/>
        </w:rPr>
        <w:t> </w:t>
      </w:r>
      <w:r>
        <w:rPr>
          <w:i/>
          <w:sz w:val="22"/>
        </w:rPr>
        <w:t>that</w:t>
      </w:r>
      <w:r>
        <w:rPr>
          <w:i/>
          <w:spacing w:val="-4"/>
          <w:sz w:val="22"/>
        </w:rPr>
        <w:t> </w:t>
      </w:r>
      <w:r>
        <w:rPr>
          <w:i/>
          <w:sz w:val="22"/>
        </w:rPr>
        <w:t>the</w:t>
      </w:r>
      <w:r>
        <w:rPr>
          <w:i/>
          <w:spacing w:val="-4"/>
          <w:sz w:val="22"/>
        </w:rPr>
        <w:t> </w:t>
      </w:r>
      <w:r>
        <w:rPr>
          <w:i/>
          <w:sz w:val="22"/>
        </w:rPr>
        <w:t>establishment</w:t>
      </w:r>
      <w:r>
        <w:rPr>
          <w:i/>
          <w:spacing w:val="-4"/>
          <w:sz w:val="22"/>
        </w:rPr>
        <w:t> </w:t>
      </w:r>
      <w:r>
        <w:rPr>
          <w:i/>
          <w:sz w:val="22"/>
        </w:rPr>
        <w:t>used</w:t>
      </w:r>
      <w:r>
        <w:rPr>
          <w:i/>
          <w:spacing w:val="-5"/>
          <w:sz w:val="22"/>
        </w:rPr>
        <w:t> </w:t>
      </w:r>
      <w:r>
        <w:rPr>
          <w:i/>
          <w:sz w:val="22"/>
        </w:rPr>
        <w:t>in</w:t>
      </w:r>
      <w:r>
        <w:rPr>
          <w:i/>
          <w:spacing w:val="-2"/>
          <w:sz w:val="22"/>
        </w:rPr>
        <w:t> </w:t>
      </w:r>
      <w:r>
        <w:rPr>
          <w:i/>
          <w:sz w:val="22"/>
        </w:rPr>
        <w:t>order</w:t>
      </w:r>
      <w:r>
        <w:rPr>
          <w:i/>
          <w:spacing w:val="-4"/>
          <w:sz w:val="22"/>
        </w:rPr>
        <w:t> </w:t>
      </w:r>
      <w:r>
        <w:rPr>
          <w:i/>
          <w:sz w:val="22"/>
        </w:rPr>
        <w:t>to</w:t>
      </w:r>
      <w:r>
        <w:rPr>
          <w:i/>
          <w:spacing w:val="-2"/>
          <w:sz w:val="22"/>
        </w:rPr>
        <w:t> </w:t>
      </w:r>
      <w:r>
        <w:rPr>
          <w:i/>
          <w:sz w:val="22"/>
        </w:rPr>
        <w:t>prepare</w:t>
      </w:r>
      <w:r>
        <w:rPr>
          <w:i/>
          <w:spacing w:val="-2"/>
          <w:sz w:val="22"/>
        </w:rPr>
        <w:t> </w:t>
      </w:r>
      <w:r>
        <w:rPr>
          <w:i/>
          <w:sz w:val="22"/>
        </w:rPr>
        <w:t>a</w:t>
      </w:r>
      <w:r>
        <w:rPr>
          <w:i/>
          <w:spacing w:val="-1"/>
          <w:sz w:val="22"/>
        </w:rPr>
        <w:t> </w:t>
      </w:r>
      <w:r>
        <w:rPr>
          <w:i/>
          <w:spacing w:val="-4"/>
          <w:sz w:val="22"/>
        </w:rPr>
        <w:t>bid.</w:t>
      </w:r>
    </w:p>
    <w:p>
      <w:pPr>
        <w:spacing w:after="0"/>
        <w:jc w:val="both"/>
        <w:rPr>
          <w:i/>
          <w:sz w:val="22"/>
        </w:rPr>
        <w:sectPr>
          <w:type w:val="continuous"/>
          <w:pgSz w:w="12240" w:h="15840"/>
          <w:pgMar w:header="0" w:footer="522" w:top="1420" w:bottom="720" w:left="1080" w:right="1080"/>
        </w:sectPr>
      </w:pPr>
    </w:p>
    <w:p>
      <w:pPr>
        <w:pStyle w:val="BodyText"/>
        <w:spacing w:line="253" w:lineRule="exact" w:before="78"/>
        <w:ind w:left="719"/>
      </w:pPr>
      <w:r>
        <w:rPr/>
        <w:t>69a. Very </w:t>
      </w:r>
      <w:r>
        <w:rPr>
          <w:spacing w:val="-2"/>
        </w:rPr>
        <w:t>difficult</w:t>
      </w:r>
    </w:p>
    <w:p>
      <w:pPr>
        <w:pStyle w:val="BodyText"/>
        <w:ind w:left="720" w:right="7068"/>
      </w:pPr>
      <w:r>
        <w:rPr/>
        <w:t>69b.</w:t>
      </w:r>
      <w:r>
        <w:rPr>
          <w:spacing w:val="-14"/>
        </w:rPr>
        <w:t> </w:t>
      </w:r>
      <w:r>
        <w:rPr/>
        <w:t>Moderately</w:t>
      </w:r>
      <w:r>
        <w:rPr>
          <w:spacing w:val="-14"/>
        </w:rPr>
        <w:t> </w:t>
      </w:r>
      <w:r>
        <w:rPr/>
        <w:t>difficult 69c. Somewhat difficult 69d. Not difficult at all</w:t>
      </w:r>
    </w:p>
    <w:p>
      <w:pPr>
        <w:pStyle w:val="ListParagraph"/>
        <w:numPr>
          <w:ilvl w:val="0"/>
          <w:numId w:val="81"/>
        </w:numPr>
        <w:tabs>
          <w:tab w:pos="719" w:val="left" w:leader="none"/>
        </w:tabs>
        <w:spacing w:line="240" w:lineRule="auto" w:before="208" w:after="0"/>
        <w:ind w:left="719" w:right="356" w:hanging="360"/>
        <w:jc w:val="both"/>
        <w:rPr>
          <w:i/>
          <w:sz w:val="22"/>
        </w:rPr>
      </w:pPr>
      <w:r>
        <w:rPr>
          <w:b/>
          <w:sz w:val="22"/>
        </w:rPr>
        <w:t>Over</w:t>
      </w:r>
      <w:r>
        <w:rPr>
          <w:b/>
          <w:spacing w:val="-11"/>
          <w:sz w:val="22"/>
        </w:rPr>
        <w:t> </w:t>
      </w:r>
      <w:r>
        <w:rPr>
          <w:b/>
          <w:sz w:val="22"/>
        </w:rPr>
        <w:t>the</w:t>
      </w:r>
      <w:r>
        <w:rPr>
          <w:b/>
          <w:spacing w:val="-9"/>
          <w:sz w:val="22"/>
        </w:rPr>
        <w:t> </w:t>
      </w:r>
      <w:r>
        <w:rPr>
          <w:b/>
          <w:sz w:val="22"/>
        </w:rPr>
        <w:t>last</w:t>
      </w:r>
      <w:r>
        <w:rPr>
          <w:b/>
          <w:spacing w:val="-9"/>
          <w:sz w:val="22"/>
        </w:rPr>
        <w:t> </w:t>
      </w:r>
      <w:r>
        <w:rPr>
          <w:b/>
          <w:sz w:val="22"/>
        </w:rPr>
        <w:t>year,</w:t>
      </w:r>
      <w:r>
        <w:rPr>
          <w:b/>
          <w:spacing w:val="-10"/>
          <w:sz w:val="22"/>
        </w:rPr>
        <w:t> </w:t>
      </w:r>
      <w:r>
        <w:rPr>
          <w:b/>
          <w:sz w:val="22"/>
        </w:rPr>
        <w:t>has</w:t>
      </w:r>
      <w:r>
        <w:rPr>
          <w:b/>
          <w:spacing w:val="-9"/>
          <w:sz w:val="22"/>
        </w:rPr>
        <w:t> </w:t>
      </w:r>
      <w:r>
        <w:rPr>
          <w:b/>
          <w:sz w:val="22"/>
        </w:rPr>
        <w:t>this</w:t>
      </w:r>
      <w:r>
        <w:rPr>
          <w:b/>
          <w:spacing w:val="-9"/>
          <w:sz w:val="22"/>
        </w:rPr>
        <w:t> </w:t>
      </w:r>
      <w:r>
        <w:rPr>
          <w:b/>
          <w:sz w:val="22"/>
        </w:rPr>
        <w:t>establishment</w:t>
      </w:r>
      <w:r>
        <w:rPr>
          <w:b/>
          <w:spacing w:val="-9"/>
          <w:sz w:val="22"/>
        </w:rPr>
        <w:t> </w:t>
      </w:r>
      <w:r>
        <w:rPr>
          <w:b/>
          <w:sz w:val="22"/>
        </w:rPr>
        <w:t>secured</w:t>
      </w:r>
      <w:r>
        <w:rPr>
          <w:b/>
          <w:spacing w:val="-10"/>
          <w:sz w:val="22"/>
        </w:rPr>
        <w:t> </w:t>
      </w:r>
      <w:r>
        <w:rPr>
          <w:b/>
          <w:sz w:val="22"/>
        </w:rPr>
        <w:t>or</w:t>
      </w:r>
      <w:r>
        <w:rPr>
          <w:b/>
          <w:spacing w:val="-9"/>
          <w:sz w:val="22"/>
        </w:rPr>
        <w:t> </w:t>
      </w:r>
      <w:r>
        <w:rPr>
          <w:b/>
          <w:sz w:val="22"/>
        </w:rPr>
        <w:t>attempted</w:t>
      </w:r>
      <w:r>
        <w:rPr>
          <w:b/>
          <w:spacing w:val="-10"/>
          <w:sz w:val="22"/>
        </w:rPr>
        <w:t> </w:t>
      </w:r>
      <w:r>
        <w:rPr>
          <w:b/>
          <w:sz w:val="22"/>
        </w:rPr>
        <w:t>to</w:t>
      </w:r>
      <w:r>
        <w:rPr>
          <w:b/>
          <w:spacing w:val="-10"/>
          <w:sz w:val="22"/>
        </w:rPr>
        <w:t> </w:t>
      </w:r>
      <w:r>
        <w:rPr>
          <w:b/>
          <w:sz w:val="22"/>
        </w:rPr>
        <w:t>secure</w:t>
      </w:r>
      <w:r>
        <w:rPr>
          <w:b/>
          <w:spacing w:val="-9"/>
          <w:sz w:val="22"/>
        </w:rPr>
        <w:t> </w:t>
      </w:r>
      <w:r>
        <w:rPr>
          <w:b/>
          <w:sz w:val="22"/>
        </w:rPr>
        <w:t>a</w:t>
      </w:r>
      <w:r>
        <w:rPr>
          <w:b/>
          <w:spacing w:val="-10"/>
          <w:sz w:val="22"/>
        </w:rPr>
        <w:t> </w:t>
      </w:r>
      <w:r>
        <w:rPr>
          <w:b/>
          <w:sz w:val="22"/>
        </w:rPr>
        <w:t>government</w:t>
      </w:r>
      <w:r>
        <w:rPr>
          <w:b/>
          <w:spacing w:val="-9"/>
          <w:sz w:val="22"/>
        </w:rPr>
        <w:t> </w:t>
      </w:r>
      <w:r>
        <w:rPr>
          <w:b/>
          <w:sz w:val="22"/>
        </w:rPr>
        <w:t>contract? (Y/N) </w:t>
      </w:r>
      <w:r>
        <w:rPr>
          <w:i/>
          <w:sz w:val="22"/>
        </w:rPr>
        <w:t>(not scored)</w:t>
      </w:r>
    </w:p>
    <w:p>
      <w:pPr>
        <w:pStyle w:val="ListParagraph"/>
        <w:numPr>
          <w:ilvl w:val="2"/>
          <w:numId w:val="66"/>
        </w:numPr>
        <w:tabs>
          <w:tab w:pos="1135" w:val="left" w:leader="none"/>
        </w:tabs>
        <w:spacing w:line="240" w:lineRule="auto" w:before="207" w:after="0"/>
        <w:ind w:left="1135" w:right="0" w:hanging="775"/>
        <w:jc w:val="left"/>
        <w:rPr>
          <w:b/>
          <w:sz w:val="22"/>
        </w:rPr>
      </w:pPr>
      <w:r>
        <w:rPr>
          <w:b/>
          <w:color w:val="4471C4"/>
          <w:sz w:val="22"/>
        </w:rPr>
        <w:t>Gender</w:t>
      </w:r>
      <w:r>
        <w:rPr>
          <w:b/>
          <w:color w:val="4471C4"/>
          <w:spacing w:val="-5"/>
          <w:sz w:val="22"/>
        </w:rPr>
        <w:t> </w:t>
      </w:r>
      <w:r>
        <w:rPr>
          <w:b/>
          <w:color w:val="4471C4"/>
          <w:sz w:val="22"/>
        </w:rPr>
        <w:t>Gap</w:t>
      </w:r>
      <w:r>
        <w:rPr>
          <w:b/>
          <w:color w:val="4471C4"/>
          <w:spacing w:val="-3"/>
          <w:sz w:val="22"/>
        </w:rPr>
        <w:t> </w:t>
      </w:r>
      <w:r>
        <w:rPr>
          <w:b/>
          <w:color w:val="4471C4"/>
          <w:sz w:val="22"/>
        </w:rPr>
        <w:t>in</w:t>
      </w:r>
      <w:r>
        <w:rPr>
          <w:b/>
          <w:color w:val="4471C4"/>
          <w:spacing w:val="-6"/>
          <w:sz w:val="22"/>
        </w:rPr>
        <w:t> </w:t>
      </w:r>
      <w:r>
        <w:rPr>
          <w:b/>
          <w:color w:val="4471C4"/>
          <w:sz w:val="22"/>
        </w:rPr>
        <w:t>Government</w:t>
      </w:r>
      <w:r>
        <w:rPr>
          <w:b/>
          <w:color w:val="4471C4"/>
          <w:spacing w:val="-1"/>
          <w:sz w:val="22"/>
        </w:rPr>
        <w:t> </w:t>
      </w:r>
      <w:r>
        <w:rPr>
          <w:b/>
          <w:color w:val="4471C4"/>
          <w:spacing w:val="-2"/>
          <w:sz w:val="22"/>
        </w:rPr>
        <w:t>Suppliers</w:t>
      </w:r>
    </w:p>
    <w:p>
      <w:pPr>
        <w:pStyle w:val="ListParagraph"/>
        <w:numPr>
          <w:ilvl w:val="0"/>
          <w:numId w:val="81"/>
        </w:numPr>
        <w:tabs>
          <w:tab w:pos="719" w:val="left" w:leader="none"/>
        </w:tabs>
        <w:spacing w:line="240" w:lineRule="auto" w:before="208" w:after="0"/>
        <w:ind w:left="719" w:right="352" w:hanging="360"/>
        <w:jc w:val="both"/>
        <w:rPr>
          <w:sz w:val="22"/>
        </w:rPr>
      </w:pPr>
      <w:r>
        <w:rPr>
          <w:b/>
          <w:sz w:val="22"/>
        </w:rPr>
        <w:t>Over the last three years, has this establishment held a government contract? </w:t>
      </w:r>
      <w:r>
        <w:rPr>
          <w:sz w:val="22"/>
        </w:rPr>
        <w:t>(Y/N) → used to compute</w:t>
      </w:r>
      <w:r>
        <w:rPr>
          <w:spacing w:val="-2"/>
          <w:sz w:val="22"/>
        </w:rPr>
        <w:t> </w:t>
      </w:r>
      <w:r>
        <w:rPr>
          <w:sz w:val="22"/>
        </w:rPr>
        <w:t>the</w:t>
      </w:r>
      <w:r>
        <w:rPr>
          <w:spacing w:val="-2"/>
          <w:sz w:val="22"/>
        </w:rPr>
        <w:t> </w:t>
      </w:r>
      <w:r>
        <w:rPr>
          <w:sz w:val="22"/>
        </w:rPr>
        <w:t>% of women-owned firms that hold</w:t>
      </w:r>
      <w:r>
        <w:rPr>
          <w:spacing w:val="-2"/>
          <w:sz w:val="22"/>
        </w:rPr>
        <w:t> </w:t>
      </w:r>
      <w:r>
        <w:rPr>
          <w:sz w:val="22"/>
        </w:rPr>
        <w:t>a government contract, where</w:t>
      </w:r>
      <w:r>
        <w:rPr>
          <w:spacing w:val="-2"/>
          <w:sz w:val="22"/>
        </w:rPr>
        <w:t> </w:t>
      </w:r>
      <w:r>
        <w:rPr>
          <w:sz w:val="22"/>
        </w:rPr>
        <w:t>the highest</w:t>
      </w:r>
      <w:r>
        <w:rPr>
          <w:spacing w:val="-1"/>
          <w:sz w:val="22"/>
        </w:rPr>
        <w:t> </w:t>
      </w:r>
      <w:r>
        <w:rPr>
          <w:sz w:val="22"/>
        </w:rPr>
        <w:t>percentage scores better (capped at 50%).</w:t>
      </w:r>
    </w:p>
    <w:p>
      <w:pPr>
        <w:pStyle w:val="BodyText"/>
        <w:spacing w:before="13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5"/>
        <w:gridCol w:w="897"/>
        <w:gridCol w:w="897"/>
        <w:gridCol w:w="899"/>
      </w:tblGrid>
      <w:tr>
        <w:trPr>
          <w:trHeight w:val="431" w:hRule="atLeast"/>
        </w:trPr>
        <w:tc>
          <w:tcPr>
            <w:tcW w:w="9348" w:type="dxa"/>
            <w:gridSpan w:val="4"/>
            <w:shd w:val="clear" w:color="auto" w:fill="CCD4EA"/>
          </w:tcPr>
          <w:p>
            <w:pPr>
              <w:pStyle w:val="TableParagraph"/>
              <w:spacing w:before="101"/>
              <w:ind w:left="158"/>
              <w:rPr>
                <w:b/>
                <w:sz w:val="20"/>
              </w:rPr>
            </w:pPr>
            <w:r>
              <w:rPr>
                <w:b/>
                <w:sz w:val="20"/>
              </w:rPr>
              <w:t>3.3</w:t>
            </w:r>
            <w:r>
              <w:rPr>
                <w:b/>
                <w:spacing w:val="64"/>
                <w:w w:val="150"/>
                <w:sz w:val="20"/>
              </w:rPr>
              <w:t> </w:t>
            </w:r>
            <w:r>
              <w:rPr>
                <w:b/>
                <w:sz w:val="20"/>
              </w:rPr>
              <w:t>PUBLIC</w:t>
            </w:r>
            <w:r>
              <w:rPr>
                <w:b/>
                <w:spacing w:val="-3"/>
                <w:sz w:val="20"/>
              </w:rPr>
              <w:t> </w:t>
            </w:r>
            <w:r>
              <w:rPr>
                <w:b/>
                <w:spacing w:val="-2"/>
                <w:sz w:val="20"/>
              </w:rPr>
              <w:t>PROCUREMENT</w:t>
            </w:r>
          </w:p>
        </w:tc>
      </w:tr>
      <w:tr>
        <w:trPr>
          <w:trHeight w:val="431" w:hRule="atLeast"/>
        </w:trPr>
        <w:tc>
          <w:tcPr>
            <w:tcW w:w="9348" w:type="dxa"/>
            <w:gridSpan w:val="4"/>
            <w:shd w:val="clear" w:color="auto" w:fill="E7EBF5"/>
          </w:tcPr>
          <w:p>
            <w:pPr>
              <w:pStyle w:val="TableParagraph"/>
              <w:tabs>
                <w:tab w:pos="1511" w:val="left" w:leader="none"/>
              </w:tabs>
              <w:spacing w:before="101"/>
              <w:ind w:left="659"/>
              <w:rPr>
                <w:b/>
                <w:sz w:val="20"/>
              </w:rPr>
            </w:pPr>
            <w:r>
              <w:rPr>
                <w:b/>
                <w:spacing w:val="-2"/>
                <w:sz w:val="20"/>
              </w:rPr>
              <w:t>3.3.1</w:t>
            </w:r>
            <w:r>
              <w:rPr>
                <w:b/>
                <w:sz w:val="20"/>
              </w:rPr>
              <w:tab/>
              <w:t>Time</w:t>
            </w:r>
            <w:r>
              <w:rPr>
                <w:b/>
                <w:spacing w:val="-7"/>
                <w:sz w:val="20"/>
              </w:rPr>
              <w:t> </w:t>
            </w:r>
            <w:r>
              <w:rPr>
                <w:b/>
                <w:sz w:val="20"/>
              </w:rPr>
              <w:t>to</w:t>
            </w:r>
            <w:r>
              <w:rPr>
                <w:b/>
                <w:spacing w:val="-5"/>
                <w:sz w:val="20"/>
              </w:rPr>
              <w:t> </w:t>
            </w:r>
            <w:r>
              <w:rPr>
                <w:b/>
                <w:sz w:val="20"/>
              </w:rPr>
              <w:t>Award</w:t>
            </w:r>
            <w:r>
              <w:rPr>
                <w:b/>
                <w:spacing w:val="-6"/>
                <w:sz w:val="20"/>
              </w:rPr>
              <w:t> </w:t>
            </w:r>
            <w:r>
              <w:rPr>
                <w:b/>
                <w:sz w:val="20"/>
              </w:rPr>
              <w:t>Public</w:t>
            </w:r>
            <w:r>
              <w:rPr>
                <w:b/>
                <w:spacing w:val="-6"/>
                <w:sz w:val="20"/>
              </w:rPr>
              <w:t> </w:t>
            </w:r>
            <w:r>
              <w:rPr>
                <w:b/>
                <w:spacing w:val="-2"/>
                <w:sz w:val="20"/>
              </w:rPr>
              <w:t>Contracts</w:t>
            </w:r>
          </w:p>
        </w:tc>
      </w:tr>
      <w:tr>
        <w:trPr>
          <w:trHeight w:val="460" w:hRule="atLeast"/>
        </w:trPr>
        <w:tc>
          <w:tcPr>
            <w:tcW w:w="6655" w:type="dxa"/>
          </w:tcPr>
          <w:p>
            <w:pPr>
              <w:pStyle w:val="TableParagraph"/>
              <w:spacing w:before="115"/>
              <w:ind w:left="107"/>
              <w:rPr>
                <w:b/>
                <w:sz w:val="20"/>
              </w:rPr>
            </w:pPr>
            <w:r>
              <w:rPr>
                <w:b/>
                <w:spacing w:val="-2"/>
                <w:sz w:val="20"/>
              </w:rPr>
              <w:t>Indicators</w:t>
            </w:r>
          </w:p>
        </w:tc>
        <w:tc>
          <w:tcPr>
            <w:tcW w:w="897" w:type="dxa"/>
          </w:tcPr>
          <w:p>
            <w:pPr>
              <w:pStyle w:val="TableParagraph"/>
              <w:spacing w:before="115"/>
              <w:ind w:right="96"/>
              <w:jc w:val="right"/>
              <w:rPr>
                <w:b/>
                <w:sz w:val="20"/>
              </w:rPr>
            </w:pPr>
            <w:r>
              <w:rPr>
                <w:b/>
                <w:spacing w:val="-5"/>
                <w:sz w:val="20"/>
              </w:rPr>
              <w:t>FFP</w:t>
            </w:r>
          </w:p>
        </w:tc>
        <w:tc>
          <w:tcPr>
            <w:tcW w:w="897" w:type="dxa"/>
          </w:tcPr>
          <w:p>
            <w:pPr>
              <w:pStyle w:val="TableParagraph"/>
              <w:spacing w:before="115"/>
              <w:ind w:right="98"/>
              <w:jc w:val="right"/>
              <w:rPr>
                <w:b/>
                <w:sz w:val="20"/>
              </w:rPr>
            </w:pPr>
            <w:r>
              <w:rPr>
                <w:b/>
                <w:spacing w:val="-5"/>
                <w:sz w:val="20"/>
              </w:rPr>
              <w:t>SBP</w:t>
            </w:r>
          </w:p>
        </w:tc>
        <w:tc>
          <w:tcPr>
            <w:tcW w:w="899" w:type="dxa"/>
          </w:tcPr>
          <w:p>
            <w:pPr>
              <w:pStyle w:val="TableParagraph"/>
              <w:spacing w:line="230" w:lineRule="atLeast"/>
              <w:ind w:left="260" w:right="87" w:firstLine="76"/>
              <w:rPr>
                <w:b/>
                <w:sz w:val="20"/>
              </w:rPr>
            </w:pPr>
            <w:r>
              <w:rPr>
                <w:b/>
                <w:spacing w:val="-2"/>
                <w:sz w:val="20"/>
              </w:rPr>
              <w:t>Total Points</w:t>
            </w:r>
          </w:p>
        </w:tc>
      </w:tr>
      <w:tr>
        <w:trPr>
          <w:trHeight w:val="460" w:hRule="atLeast"/>
        </w:trPr>
        <w:tc>
          <w:tcPr>
            <w:tcW w:w="6655" w:type="dxa"/>
          </w:tcPr>
          <w:p>
            <w:pPr>
              <w:pStyle w:val="TableParagraph"/>
              <w:ind w:left="107"/>
              <w:rPr>
                <w:b/>
                <w:sz w:val="20"/>
              </w:rPr>
            </w:pPr>
            <w:r>
              <w:rPr>
                <w:b/>
                <w:sz w:val="20"/>
              </w:rPr>
              <w:t>Time</w:t>
            </w:r>
            <w:r>
              <w:rPr>
                <w:b/>
                <w:spacing w:val="-5"/>
                <w:sz w:val="20"/>
              </w:rPr>
              <w:t> </w:t>
            </w:r>
            <w:r>
              <w:rPr>
                <w:b/>
                <w:sz w:val="20"/>
              </w:rPr>
              <w:t>to</w:t>
            </w:r>
            <w:r>
              <w:rPr>
                <w:b/>
                <w:spacing w:val="-4"/>
                <w:sz w:val="20"/>
              </w:rPr>
              <w:t> </w:t>
            </w:r>
            <w:r>
              <w:rPr>
                <w:b/>
                <w:sz w:val="20"/>
              </w:rPr>
              <w:t>Award</w:t>
            </w:r>
            <w:r>
              <w:rPr>
                <w:b/>
                <w:spacing w:val="-5"/>
                <w:sz w:val="20"/>
              </w:rPr>
              <w:t> </w:t>
            </w:r>
            <w:r>
              <w:rPr>
                <w:b/>
                <w:sz w:val="20"/>
              </w:rPr>
              <w:t>a</w:t>
            </w:r>
            <w:r>
              <w:rPr>
                <w:b/>
                <w:spacing w:val="-4"/>
                <w:sz w:val="20"/>
              </w:rPr>
              <w:t> </w:t>
            </w:r>
            <w:r>
              <w:rPr>
                <w:b/>
                <w:sz w:val="20"/>
              </w:rPr>
              <w:t>Large</w:t>
            </w:r>
            <w:r>
              <w:rPr>
                <w:b/>
                <w:spacing w:val="-4"/>
                <w:sz w:val="20"/>
              </w:rPr>
              <w:t> </w:t>
            </w:r>
            <w:r>
              <w:rPr>
                <w:b/>
                <w:sz w:val="20"/>
              </w:rPr>
              <w:t>Works</w:t>
            </w:r>
            <w:r>
              <w:rPr>
                <w:b/>
                <w:spacing w:val="-6"/>
                <w:sz w:val="20"/>
              </w:rPr>
              <w:t> </w:t>
            </w:r>
            <w:r>
              <w:rPr>
                <w:b/>
                <w:sz w:val="20"/>
              </w:rPr>
              <w:t>Contract</w:t>
            </w:r>
            <w:r>
              <w:rPr>
                <w:b/>
                <w:spacing w:val="-4"/>
                <w:sz w:val="20"/>
              </w:rPr>
              <w:t> </w:t>
            </w:r>
            <w:r>
              <w:rPr>
                <w:b/>
                <w:sz w:val="20"/>
              </w:rPr>
              <w:t>in</w:t>
            </w:r>
            <w:r>
              <w:rPr>
                <w:b/>
                <w:spacing w:val="-4"/>
                <w:sz w:val="20"/>
              </w:rPr>
              <w:t> </w:t>
            </w:r>
            <w:r>
              <w:rPr>
                <w:b/>
                <w:sz w:val="20"/>
              </w:rPr>
              <w:t>Open</w:t>
            </w:r>
            <w:r>
              <w:rPr>
                <w:b/>
                <w:spacing w:val="-5"/>
                <w:sz w:val="20"/>
              </w:rPr>
              <w:t> </w:t>
            </w:r>
            <w:r>
              <w:rPr>
                <w:b/>
                <w:sz w:val="20"/>
              </w:rPr>
              <w:t>Competitive</w:t>
            </w:r>
            <w:r>
              <w:rPr>
                <w:b/>
                <w:spacing w:val="-5"/>
                <w:sz w:val="20"/>
              </w:rPr>
              <w:t> </w:t>
            </w:r>
            <w:r>
              <w:rPr>
                <w:b/>
                <w:spacing w:val="-2"/>
                <w:sz w:val="20"/>
              </w:rPr>
              <w:t>Bidding</w:t>
            </w:r>
          </w:p>
          <w:p>
            <w:pPr>
              <w:pStyle w:val="TableParagraph"/>
              <w:spacing w:line="210" w:lineRule="exact"/>
              <w:ind w:left="107"/>
              <w:rPr>
                <w:sz w:val="20"/>
              </w:rPr>
            </w:pPr>
            <w:r>
              <w:rPr>
                <w:spacing w:val="-2"/>
                <w:sz w:val="20"/>
              </w:rPr>
              <w:t>(67a)</w:t>
            </w:r>
          </w:p>
        </w:tc>
        <w:tc>
          <w:tcPr>
            <w:tcW w:w="897" w:type="dxa"/>
          </w:tcPr>
          <w:p>
            <w:pPr>
              <w:pStyle w:val="TableParagraph"/>
              <w:ind w:right="95"/>
              <w:jc w:val="right"/>
              <w:rPr>
                <w:b/>
                <w:sz w:val="20"/>
              </w:rPr>
            </w:pPr>
            <w:r>
              <w:rPr>
                <w:b/>
                <w:spacing w:val="-5"/>
                <w:sz w:val="20"/>
              </w:rPr>
              <w:t>100</w:t>
            </w:r>
          </w:p>
          <w:p>
            <w:pPr>
              <w:pStyle w:val="TableParagraph"/>
              <w:spacing w:line="210" w:lineRule="exact"/>
              <w:ind w:right="93"/>
              <w:jc w:val="right"/>
              <w:rPr>
                <w:b/>
                <w:sz w:val="20"/>
              </w:rPr>
            </w:pPr>
            <w:r>
              <w:rPr>
                <w:b/>
                <w:spacing w:val="-2"/>
                <w:sz w:val="20"/>
              </w:rPr>
              <w:t>(20%)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4"/>
              <w:jc w:val="right"/>
              <w:rPr>
                <w:b/>
                <w:sz w:val="20"/>
              </w:rPr>
            </w:pPr>
            <w:r>
              <w:rPr>
                <w:b/>
                <w:spacing w:val="-2"/>
                <w:sz w:val="20"/>
              </w:rPr>
              <w:t>(20%)</w:t>
            </w:r>
          </w:p>
        </w:tc>
      </w:tr>
      <w:tr>
        <w:trPr>
          <w:trHeight w:val="460" w:hRule="atLeast"/>
        </w:trPr>
        <w:tc>
          <w:tcPr>
            <w:tcW w:w="6655" w:type="dxa"/>
          </w:tcPr>
          <w:p>
            <w:pPr>
              <w:pStyle w:val="TableParagraph"/>
              <w:ind w:left="107"/>
              <w:rPr>
                <w:sz w:val="20"/>
              </w:rPr>
            </w:pPr>
            <w:r>
              <w:rPr>
                <w:b/>
                <w:sz w:val="20"/>
              </w:rPr>
              <w:t>Time</w:t>
            </w:r>
            <w:r>
              <w:rPr>
                <w:b/>
                <w:spacing w:val="-6"/>
                <w:sz w:val="20"/>
              </w:rPr>
              <w:t> </w:t>
            </w:r>
            <w:r>
              <w:rPr>
                <w:b/>
                <w:sz w:val="20"/>
              </w:rPr>
              <w:t>to</w:t>
            </w:r>
            <w:r>
              <w:rPr>
                <w:b/>
                <w:spacing w:val="-5"/>
                <w:sz w:val="20"/>
              </w:rPr>
              <w:t> </w:t>
            </w:r>
            <w:r>
              <w:rPr>
                <w:b/>
                <w:sz w:val="20"/>
              </w:rPr>
              <w:t>Award</w:t>
            </w:r>
            <w:r>
              <w:rPr>
                <w:b/>
                <w:spacing w:val="-5"/>
                <w:sz w:val="20"/>
              </w:rPr>
              <w:t> </w:t>
            </w:r>
            <w:r>
              <w:rPr>
                <w:b/>
                <w:sz w:val="20"/>
              </w:rPr>
              <w:t>a</w:t>
            </w:r>
            <w:r>
              <w:rPr>
                <w:b/>
                <w:spacing w:val="-5"/>
                <w:sz w:val="20"/>
              </w:rPr>
              <w:t> </w:t>
            </w:r>
            <w:r>
              <w:rPr>
                <w:b/>
                <w:sz w:val="20"/>
              </w:rPr>
              <w:t>Small</w:t>
            </w:r>
            <w:r>
              <w:rPr>
                <w:b/>
                <w:spacing w:val="-5"/>
                <w:sz w:val="20"/>
              </w:rPr>
              <w:t> </w:t>
            </w:r>
            <w:r>
              <w:rPr>
                <w:b/>
                <w:sz w:val="20"/>
              </w:rPr>
              <w:t>Services</w:t>
            </w:r>
            <w:r>
              <w:rPr>
                <w:b/>
                <w:spacing w:val="-7"/>
                <w:sz w:val="20"/>
              </w:rPr>
              <w:t> </w:t>
            </w:r>
            <w:r>
              <w:rPr>
                <w:b/>
                <w:sz w:val="20"/>
              </w:rPr>
              <w:t>Contract</w:t>
            </w:r>
            <w:r>
              <w:rPr>
                <w:b/>
                <w:spacing w:val="-4"/>
                <w:sz w:val="20"/>
              </w:rPr>
              <w:t> </w:t>
            </w:r>
            <w:r>
              <w:rPr>
                <w:b/>
                <w:sz w:val="20"/>
              </w:rPr>
              <w:t>in</w:t>
            </w:r>
            <w:r>
              <w:rPr>
                <w:b/>
                <w:spacing w:val="-6"/>
                <w:sz w:val="20"/>
              </w:rPr>
              <w:t> </w:t>
            </w:r>
            <w:r>
              <w:rPr>
                <w:b/>
                <w:sz w:val="20"/>
              </w:rPr>
              <w:t>Selective</w:t>
            </w:r>
            <w:r>
              <w:rPr>
                <w:b/>
                <w:spacing w:val="-5"/>
                <w:sz w:val="20"/>
              </w:rPr>
              <w:t> </w:t>
            </w:r>
            <w:r>
              <w:rPr>
                <w:b/>
                <w:sz w:val="20"/>
              </w:rPr>
              <w:t>Bidding</w:t>
            </w:r>
            <w:r>
              <w:rPr>
                <w:b/>
                <w:spacing w:val="-5"/>
                <w:sz w:val="20"/>
              </w:rPr>
              <w:t> </w:t>
            </w:r>
            <w:r>
              <w:rPr>
                <w:spacing w:val="-2"/>
                <w:sz w:val="20"/>
              </w:rPr>
              <w:t>(67b)</w:t>
            </w:r>
          </w:p>
        </w:tc>
        <w:tc>
          <w:tcPr>
            <w:tcW w:w="897" w:type="dxa"/>
          </w:tcPr>
          <w:p>
            <w:pPr>
              <w:pStyle w:val="TableParagraph"/>
              <w:ind w:right="95"/>
              <w:jc w:val="right"/>
              <w:rPr>
                <w:b/>
                <w:sz w:val="20"/>
              </w:rPr>
            </w:pPr>
            <w:r>
              <w:rPr>
                <w:b/>
                <w:spacing w:val="-5"/>
                <w:sz w:val="20"/>
              </w:rPr>
              <w:t>100</w:t>
            </w:r>
          </w:p>
          <w:p>
            <w:pPr>
              <w:pStyle w:val="TableParagraph"/>
              <w:spacing w:line="210" w:lineRule="exact"/>
              <w:ind w:right="96"/>
              <w:jc w:val="right"/>
              <w:rPr>
                <w:b/>
                <w:sz w:val="20"/>
              </w:rPr>
            </w:pPr>
            <w:r>
              <w:rPr>
                <w:b/>
                <w:spacing w:val="-2"/>
                <w:sz w:val="20"/>
              </w:rPr>
              <w:t>(20%)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2"/>
              <w:jc w:val="right"/>
              <w:rPr>
                <w:b/>
                <w:sz w:val="20"/>
              </w:rPr>
            </w:pPr>
            <w:r>
              <w:rPr>
                <w:b/>
                <w:spacing w:val="-2"/>
                <w:sz w:val="20"/>
              </w:rPr>
              <w:t>(20%)</w:t>
            </w:r>
          </w:p>
        </w:tc>
      </w:tr>
      <w:tr>
        <w:trPr>
          <w:trHeight w:val="457" w:hRule="atLeast"/>
        </w:trPr>
        <w:tc>
          <w:tcPr>
            <w:tcW w:w="6655" w:type="dxa"/>
          </w:tcPr>
          <w:p>
            <w:pPr>
              <w:pStyle w:val="TableParagraph"/>
              <w:ind w:left="107"/>
              <w:rPr>
                <w:sz w:val="20"/>
              </w:rPr>
            </w:pPr>
            <w:r>
              <w:rPr>
                <w:b/>
                <w:sz w:val="20"/>
              </w:rPr>
              <w:t>Time</w:t>
            </w:r>
            <w:r>
              <w:rPr>
                <w:b/>
                <w:spacing w:val="-8"/>
                <w:sz w:val="20"/>
              </w:rPr>
              <w:t> </w:t>
            </w:r>
            <w:r>
              <w:rPr>
                <w:b/>
                <w:sz w:val="20"/>
              </w:rPr>
              <w:t>to</w:t>
            </w:r>
            <w:r>
              <w:rPr>
                <w:b/>
                <w:spacing w:val="-7"/>
                <w:sz w:val="20"/>
              </w:rPr>
              <w:t> </w:t>
            </w:r>
            <w:r>
              <w:rPr>
                <w:b/>
                <w:sz w:val="20"/>
              </w:rPr>
              <w:t>Prequalify</w:t>
            </w:r>
            <w:r>
              <w:rPr>
                <w:b/>
                <w:spacing w:val="-6"/>
                <w:sz w:val="20"/>
              </w:rPr>
              <w:t> </w:t>
            </w:r>
            <w:r>
              <w:rPr>
                <w:b/>
                <w:sz w:val="20"/>
              </w:rPr>
              <w:t>Suppliers</w:t>
            </w:r>
            <w:r>
              <w:rPr>
                <w:b/>
                <w:spacing w:val="-9"/>
                <w:sz w:val="20"/>
              </w:rPr>
              <w:t> </w:t>
            </w:r>
            <w:r>
              <w:rPr>
                <w:spacing w:val="-2"/>
                <w:sz w:val="20"/>
              </w:rPr>
              <w:t>(67c)</w:t>
            </w:r>
          </w:p>
        </w:tc>
        <w:tc>
          <w:tcPr>
            <w:tcW w:w="897" w:type="dxa"/>
          </w:tcPr>
          <w:p>
            <w:pPr>
              <w:pStyle w:val="TableParagraph"/>
              <w:spacing w:line="229" w:lineRule="exact"/>
              <w:ind w:right="95"/>
              <w:jc w:val="right"/>
              <w:rPr>
                <w:b/>
                <w:sz w:val="20"/>
              </w:rPr>
            </w:pPr>
            <w:r>
              <w:rPr>
                <w:b/>
                <w:spacing w:val="-5"/>
                <w:sz w:val="20"/>
              </w:rPr>
              <w:t>100</w:t>
            </w:r>
          </w:p>
          <w:p>
            <w:pPr>
              <w:pStyle w:val="TableParagraph"/>
              <w:spacing w:line="209" w:lineRule="exact"/>
              <w:ind w:right="93"/>
              <w:jc w:val="right"/>
              <w:rPr>
                <w:b/>
                <w:sz w:val="20"/>
              </w:rPr>
            </w:pPr>
            <w:r>
              <w:rPr>
                <w:b/>
                <w:spacing w:val="-2"/>
                <w:sz w:val="20"/>
              </w:rPr>
              <w:t>(20%)</w:t>
            </w:r>
          </w:p>
        </w:tc>
        <w:tc>
          <w:tcPr>
            <w:tcW w:w="897" w:type="dxa"/>
          </w:tcPr>
          <w:p>
            <w:pPr>
              <w:pStyle w:val="TableParagraph"/>
              <w:ind w:right="97"/>
              <w:jc w:val="right"/>
              <w:rPr>
                <w:b/>
                <w:sz w:val="20"/>
              </w:rPr>
            </w:pPr>
            <w:r>
              <w:rPr>
                <w:b/>
                <w:spacing w:val="-5"/>
                <w:sz w:val="20"/>
              </w:rPr>
              <w:t>n/a</w:t>
            </w:r>
          </w:p>
        </w:tc>
        <w:tc>
          <w:tcPr>
            <w:tcW w:w="899" w:type="dxa"/>
          </w:tcPr>
          <w:p>
            <w:pPr>
              <w:pStyle w:val="TableParagraph"/>
              <w:spacing w:line="229" w:lineRule="exact"/>
              <w:ind w:right="93"/>
              <w:jc w:val="right"/>
              <w:rPr>
                <w:b/>
                <w:sz w:val="20"/>
              </w:rPr>
            </w:pPr>
            <w:r>
              <w:rPr>
                <w:b/>
                <w:spacing w:val="-5"/>
                <w:sz w:val="20"/>
              </w:rPr>
              <w:t>100</w:t>
            </w:r>
          </w:p>
          <w:p>
            <w:pPr>
              <w:pStyle w:val="TableParagraph"/>
              <w:spacing w:line="209" w:lineRule="exact"/>
              <w:ind w:right="94"/>
              <w:jc w:val="right"/>
              <w:rPr>
                <w:b/>
                <w:sz w:val="20"/>
              </w:rPr>
            </w:pPr>
            <w:r>
              <w:rPr>
                <w:b/>
                <w:spacing w:val="-2"/>
                <w:sz w:val="20"/>
              </w:rPr>
              <w:t>(20%)</w:t>
            </w:r>
          </w:p>
        </w:tc>
      </w:tr>
      <w:tr>
        <w:trPr>
          <w:trHeight w:val="460" w:hRule="atLeast"/>
        </w:trPr>
        <w:tc>
          <w:tcPr>
            <w:tcW w:w="6655" w:type="dxa"/>
          </w:tcPr>
          <w:p>
            <w:pPr>
              <w:pStyle w:val="TableParagraph"/>
              <w:ind w:left="107"/>
              <w:rPr>
                <w:sz w:val="20"/>
              </w:rPr>
            </w:pPr>
            <w:r>
              <w:rPr>
                <w:b/>
                <w:sz w:val="20"/>
              </w:rPr>
              <w:t>Time</w:t>
            </w:r>
            <w:r>
              <w:rPr>
                <w:b/>
                <w:spacing w:val="-7"/>
                <w:sz w:val="20"/>
              </w:rPr>
              <w:t> </w:t>
            </w:r>
            <w:r>
              <w:rPr>
                <w:b/>
                <w:sz w:val="20"/>
              </w:rPr>
              <w:t>to</w:t>
            </w:r>
            <w:r>
              <w:rPr>
                <w:b/>
                <w:spacing w:val="-5"/>
                <w:sz w:val="20"/>
              </w:rPr>
              <w:t> </w:t>
            </w:r>
            <w:r>
              <w:rPr>
                <w:b/>
                <w:sz w:val="20"/>
              </w:rPr>
              <w:t>Award</w:t>
            </w:r>
            <w:r>
              <w:rPr>
                <w:b/>
                <w:spacing w:val="-6"/>
                <w:sz w:val="20"/>
              </w:rPr>
              <w:t> </w:t>
            </w:r>
            <w:r>
              <w:rPr>
                <w:b/>
                <w:sz w:val="20"/>
              </w:rPr>
              <w:t>a</w:t>
            </w:r>
            <w:r>
              <w:rPr>
                <w:b/>
                <w:spacing w:val="-6"/>
                <w:sz w:val="20"/>
              </w:rPr>
              <w:t> </w:t>
            </w:r>
            <w:r>
              <w:rPr>
                <w:b/>
                <w:sz w:val="20"/>
              </w:rPr>
              <w:t>Contract</w:t>
            </w:r>
            <w:r>
              <w:rPr>
                <w:b/>
                <w:spacing w:val="-5"/>
                <w:sz w:val="20"/>
              </w:rPr>
              <w:t> </w:t>
            </w:r>
            <w:r>
              <w:rPr>
                <w:b/>
                <w:sz w:val="20"/>
              </w:rPr>
              <w:t>through</w:t>
            </w:r>
            <w:r>
              <w:rPr>
                <w:b/>
                <w:spacing w:val="-6"/>
                <w:sz w:val="20"/>
              </w:rPr>
              <w:t> </w:t>
            </w:r>
            <w:r>
              <w:rPr>
                <w:b/>
                <w:sz w:val="20"/>
              </w:rPr>
              <w:t>Electronic</w:t>
            </w:r>
            <w:r>
              <w:rPr>
                <w:b/>
                <w:spacing w:val="-6"/>
                <w:sz w:val="20"/>
              </w:rPr>
              <w:t> </w:t>
            </w:r>
            <w:r>
              <w:rPr>
                <w:b/>
                <w:sz w:val="20"/>
              </w:rPr>
              <w:t>Auction</w:t>
            </w:r>
            <w:r>
              <w:rPr>
                <w:b/>
                <w:spacing w:val="-8"/>
                <w:sz w:val="20"/>
              </w:rPr>
              <w:t> </w:t>
            </w:r>
            <w:r>
              <w:rPr>
                <w:spacing w:val="-2"/>
                <w:sz w:val="20"/>
              </w:rPr>
              <w:t>(67d)</w:t>
            </w:r>
          </w:p>
        </w:tc>
        <w:tc>
          <w:tcPr>
            <w:tcW w:w="897" w:type="dxa"/>
          </w:tcPr>
          <w:p>
            <w:pPr>
              <w:pStyle w:val="TableParagraph"/>
              <w:ind w:right="95"/>
              <w:jc w:val="right"/>
              <w:rPr>
                <w:b/>
                <w:sz w:val="20"/>
              </w:rPr>
            </w:pPr>
            <w:r>
              <w:rPr>
                <w:b/>
                <w:spacing w:val="-5"/>
                <w:sz w:val="20"/>
              </w:rPr>
              <w:t>100</w:t>
            </w:r>
          </w:p>
          <w:p>
            <w:pPr>
              <w:pStyle w:val="TableParagraph"/>
              <w:spacing w:line="210" w:lineRule="exact"/>
              <w:ind w:right="93"/>
              <w:jc w:val="right"/>
              <w:rPr>
                <w:b/>
                <w:sz w:val="20"/>
              </w:rPr>
            </w:pPr>
            <w:r>
              <w:rPr>
                <w:b/>
                <w:spacing w:val="-2"/>
                <w:sz w:val="20"/>
              </w:rPr>
              <w:t>(20%)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4"/>
              <w:jc w:val="right"/>
              <w:rPr>
                <w:b/>
                <w:sz w:val="20"/>
              </w:rPr>
            </w:pPr>
            <w:r>
              <w:rPr>
                <w:b/>
                <w:spacing w:val="-2"/>
                <w:sz w:val="20"/>
              </w:rPr>
              <w:t>(20%)</w:t>
            </w:r>
          </w:p>
        </w:tc>
      </w:tr>
      <w:tr>
        <w:trPr>
          <w:trHeight w:val="460" w:hRule="atLeast"/>
        </w:trPr>
        <w:tc>
          <w:tcPr>
            <w:tcW w:w="6655" w:type="dxa"/>
          </w:tcPr>
          <w:p>
            <w:pPr>
              <w:pStyle w:val="TableParagraph"/>
              <w:ind w:left="107"/>
              <w:rPr>
                <w:sz w:val="20"/>
              </w:rPr>
            </w:pPr>
            <w:r>
              <w:rPr>
                <w:b/>
                <w:sz w:val="20"/>
              </w:rPr>
              <w:t>Time</w:t>
            </w:r>
            <w:r>
              <w:rPr>
                <w:b/>
                <w:spacing w:val="-6"/>
                <w:sz w:val="20"/>
              </w:rPr>
              <w:t> </w:t>
            </w:r>
            <w:r>
              <w:rPr>
                <w:b/>
                <w:sz w:val="20"/>
              </w:rPr>
              <w:t>to</w:t>
            </w:r>
            <w:r>
              <w:rPr>
                <w:b/>
                <w:spacing w:val="-4"/>
                <w:sz w:val="20"/>
              </w:rPr>
              <w:t> </w:t>
            </w:r>
            <w:r>
              <w:rPr>
                <w:b/>
                <w:sz w:val="20"/>
              </w:rPr>
              <w:t>Award</w:t>
            </w:r>
            <w:r>
              <w:rPr>
                <w:b/>
                <w:spacing w:val="-5"/>
                <w:sz w:val="20"/>
              </w:rPr>
              <w:t> </w:t>
            </w:r>
            <w:r>
              <w:rPr>
                <w:b/>
                <w:sz w:val="20"/>
              </w:rPr>
              <w:t>a</w:t>
            </w:r>
            <w:r>
              <w:rPr>
                <w:b/>
                <w:spacing w:val="-4"/>
                <w:sz w:val="20"/>
              </w:rPr>
              <w:t> </w:t>
            </w:r>
            <w:r>
              <w:rPr>
                <w:b/>
                <w:sz w:val="20"/>
              </w:rPr>
              <w:t>Contract</w:t>
            </w:r>
            <w:r>
              <w:rPr>
                <w:b/>
                <w:spacing w:val="-4"/>
                <w:sz w:val="20"/>
              </w:rPr>
              <w:t> </w:t>
            </w:r>
            <w:r>
              <w:rPr>
                <w:b/>
                <w:sz w:val="20"/>
              </w:rPr>
              <w:t>in</w:t>
            </w:r>
            <w:r>
              <w:rPr>
                <w:b/>
                <w:spacing w:val="-6"/>
                <w:sz w:val="20"/>
              </w:rPr>
              <w:t> </w:t>
            </w:r>
            <w:r>
              <w:rPr>
                <w:b/>
                <w:sz w:val="20"/>
              </w:rPr>
              <w:t>a</w:t>
            </w:r>
            <w:r>
              <w:rPr>
                <w:b/>
                <w:spacing w:val="-4"/>
                <w:sz w:val="20"/>
              </w:rPr>
              <w:t> </w:t>
            </w:r>
            <w:r>
              <w:rPr>
                <w:b/>
                <w:sz w:val="20"/>
              </w:rPr>
              <w:t>Framework</w:t>
            </w:r>
            <w:r>
              <w:rPr>
                <w:b/>
                <w:spacing w:val="-3"/>
                <w:sz w:val="20"/>
              </w:rPr>
              <w:t> </w:t>
            </w:r>
            <w:r>
              <w:rPr>
                <w:b/>
                <w:sz w:val="20"/>
              </w:rPr>
              <w:t>Agreement</w:t>
            </w:r>
            <w:r>
              <w:rPr>
                <w:b/>
                <w:spacing w:val="-4"/>
                <w:sz w:val="20"/>
              </w:rPr>
              <w:t> </w:t>
            </w:r>
            <w:r>
              <w:rPr>
                <w:spacing w:val="-2"/>
                <w:sz w:val="20"/>
              </w:rPr>
              <w:t>(671e)</w:t>
            </w:r>
          </w:p>
        </w:tc>
        <w:tc>
          <w:tcPr>
            <w:tcW w:w="897" w:type="dxa"/>
          </w:tcPr>
          <w:p>
            <w:pPr>
              <w:pStyle w:val="TableParagraph"/>
              <w:ind w:right="95"/>
              <w:jc w:val="right"/>
              <w:rPr>
                <w:b/>
                <w:sz w:val="20"/>
              </w:rPr>
            </w:pPr>
            <w:r>
              <w:rPr>
                <w:b/>
                <w:spacing w:val="-5"/>
                <w:sz w:val="20"/>
              </w:rPr>
              <w:t>100</w:t>
            </w:r>
          </w:p>
          <w:p>
            <w:pPr>
              <w:pStyle w:val="TableParagraph"/>
              <w:spacing w:line="210" w:lineRule="exact"/>
              <w:ind w:right="93"/>
              <w:jc w:val="right"/>
              <w:rPr>
                <w:b/>
                <w:sz w:val="20"/>
              </w:rPr>
            </w:pPr>
            <w:r>
              <w:rPr>
                <w:b/>
                <w:spacing w:val="-2"/>
                <w:sz w:val="20"/>
              </w:rPr>
              <w:t>(20%)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4"/>
              <w:jc w:val="right"/>
              <w:rPr>
                <w:b/>
                <w:sz w:val="20"/>
              </w:rPr>
            </w:pPr>
            <w:r>
              <w:rPr>
                <w:b/>
                <w:spacing w:val="-2"/>
                <w:sz w:val="20"/>
              </w:rPr>
              <w:t>(20%)</w:t>
            </w:r>
          </w:p>
        </w:tc>
      </w:tr>
      <w:tr>
        <w:trPr>
          <w:trHeight w:val="287" w:hRule="atLeast"/>
        </w:trPr>
        <w:tc>
          <w:tcPr>
            <w:tcW w:w="6655"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897" w:type="dxa"/>
            <w:shd w:val="clear" w:color="auto" w:fill="FFC000"/>
          </w:tcPr>
          <w:p>
            <w:pPr>
              <w:pStyle w:val="TableParagraph"/>
              <w:spacing w:before="29"/>
              <w:ind w:right="93"/>
              <w:jc w:val="right"/>
              <w:rPr>
                <w:b/>
                <w:sz w:val="20"/>
              </w:rPr>
            </w:pPr>
            <w:r>
              <w:rPr>
                <w:b/>
                <w:spacing w:val="-5"/>
                <w:sz w:val="20"/>
              </w:rPr>
              <w:t>100</w:t>
            </w:r>
          </w:p>
        </w:tc>
        <w:tc>
          <w:tcPr>
            <w:tcW w:w="897" w:type="dxa"/>
            <w:shd w:val="clear" w:color="auto" w:fill="FFC000"/>
          </w:tcPr>
          <w:p>
            <w:pPr>
              <w:pStyle w:val="TableParagraph"/>
              <w:spacing w:before="29"/>
              <w:ind w:right="97"/>
              <w:jc w:val="right"/>
              <w:rPr>
                <w:b/>
                <w:sz w:val="20"/>
              </w:rPr>
            </w:pPr>
            <w:r>
              <w:rPr>
                <w:b/>
                <w:spacing w:val="-5"/>
                <w:sz w:val="20"/>
              </w:rPr>
              <w:t>n/a</w:t>
            </w:r>
          </w:p>
        </w:tc>
        <w:tc>
          <w:tcPr>
            <w:tcW w:w="899" w:type="dxa"/>
            <w:shd w:val="clear" w:color="auto" w:fill="FFC000"/>
          </w:tcPr>
          <w:p>
            <w:pPr>
              <w:pStyle w:val="TableParagraph"/>
              <w:spacing w:before="29"/>
              <w:ind w:right="93"/>
              <w:jc w:val="right"/>
              <w:rPr>
                <w:b/>
                <w:sz w:val="20"/>
              </w:rPr>
            </w:pPr>
            <w:r>
              <w:rPr>
                <w:b/>
                <w:spacing w:val="-5"/>
                <w:sz w:val="20"/>
              </w:rPr>
              <w:t>100</w:t>
            </w:r>
          </w:p>
        </w:tc>
      </w:tr>
      <w:tr>
        <w:trPr>
          <w:trHeight w:val="431" w:hRule="atLeast"/>
        </w:trPr>
        <w:tc>
          <w:tcPr>
            <w:tcW w:w="9348" w:type="dxa"/>
            <w:gridSpan w:val="4"/>
            <w:shd w:val="clear" w:color="auto" w:fill="E7EBF5"/>
          </w:tcPr>
          <w:p>
            <w:pPr>
              <w:pStyle w:val="TableParagraph"/>
              <w:tabs>
                <w:tab w:pos="1521" w:val="left" w:leader="none"/>
              </w:tabs>
              <w:spacing w:before="101"/>
              <w:ind w:left="669"/>
              <w:rPr>
                <w:b/>
                <w:sz w:val="20"/>
              </w:rPr>
            </w:pPr>
            <w:r>
              <w:rPr>
                <w:b/>
                <w:spacing w:val="-2"/>
                <w:sz w:val="20"/>
              </w:rPr>
              <w:t>3.3.2</w:t>
            </w:r>
            <w:r>
              <w:rPr>
                <w:b/>
                <w:sz w:val="20"/>
              </w:rPr>
              <w:tab/>
              <w:t>Time</w:t>
            </w:r>
            <w:r>
              <w:rPr>
                <w:b/>
                <w:spacing w:val="-7"/>
                <w:sz w:val="20"/>
              </w:rPr>
              <w:t> </w:t>
            </w:r>
            <w:r>
              <w:rPr>
                <w:b/>
                <w:sz w:val="20"/>
              </w:rPr>
              <w:t>to</w:t>
            </w:r>
            <w:r>
              <w:rPr>
                <w:b/>
                <w:spacing w:val="-5"/>
                <w:sz w:val="20"/>
              </w:rPr>
              <w:t> </w:t>
            </w:r>
            <w:r>
              <w:rPr>
                <w:b/>
                <w:sz w:val="20"/>
              </w:rPr>
              <w:t>Receive</w:t>
            </w:r>
            <w:r>
              <w:rPr>
                <w:b/>
                <w:spacing w:val="-7"/>
                <w:sz w:val="20"/>
              </w:rPr>
              <w:t> </w:t>
            </w:r>
            <w:r>
              <w:rPr>
                <w:b/>
                <w:sz w:val="20"/>
              </w:rPr>
              <w:t>a</w:t>
            </w:r>
            <w:r>
              <w:rPr>
                <w:b/>
                <w:spacing w:val="-4"/>
                <w:sz w:val="20"/>
              </w:rPr>
              <w:t> </w:t>
            </w:r>
            <w:r>
              <w:rPr>
                <w:b/>
                <w:sz w:val="20"/>
              </w:rPr>
              <w:t>Payment</w:t>
            </w:r>
            <w:r>
              <w:rPr>
                <w:b/>
                <w:spacing w:val="-4"/>
                <w:sz w:val="20"/>
              </w:rPr>
              <w:t> </w:t>
            </w:r>
            <w:r>
              <w:rPr>
                <w:b/>
                <w:sz w:val="20"/>
              </w:rPr>
              <w:t>from</w:t>
            </w:r>
            <w:r>
              <w:rPr>
                <w:b/>
                <w:spacing w:val="-5"/>
                <w:sz w:val="20"/>
              </w:rPr>
              <w:t> </w:t>
            </w:r>
            <w:r>
              <w:rPr>
                <w:b/>
                <w:sz w:val="20"/>
              </w:rPr>
              <w:t>a</w:t>
            </w:r>
            <w:r>
              <w:rPr>
                <w:b/>
                <w:spacing w:val="-4"/>
                <w:sz w:val="20"/>
              </w:rPr>
              <w:t> </w:t>
            </w:r>
            <w:r>
              <w:rPr>
                <w:b/>
                <w:sz w:val="20"/>
              </w:rPr>
              <w:t>Government</w:t>
            </w:r>
            <w:r>
              <w:rPr>
                <w:b/>
                <w:spacing w:val="-5"/>
                <w:sz w:val="20"/>
              </w:rPr>
              <w:t> </w:t>
            </w:r>
            <w:r>
              <w:rPr>
                <w:b/>
                <w:spacing w:val="-2"/>
                <w:sz w:val="20"/>
              </w:rPr>
              <w:t>Contract</w:t>
            </w:r>
          </w:p>
        </w:tc>
      </w:tr>
      <w:tr>
        <w:trPr>
          <w:trHeight w:val="460" w:hRule="atLeast"/>
        </w:trPr>
        <w:tc>
          <w:tcPr>
            <w:tcW w:w="6655" w:type="dxa"/>
          </w:tcPr>
          <w:p>
            <w:pPr>
              <w:pStyle w:val="TableParagraph"/>
              <w:spacing w:before="115"/>
              <w:ind w:left="107"/>
              <w:rPr>
                <w:b/>
                <w:sz w:val="20"/>
              </w:rPr>
            </w:pPr>
            <w:r>
              <w:rPr>
                <w:b/>
                <w:spacing w:val="-2"/>
                <w:sz w:val="20"/>
              </w:rPr>
              <w:t>Indicators</w:t>
            </w:r>
          </w:p>
        </w:tc>
        <w:tc>
          <w:tcPr>
            <w:tcW w:w="897" w:type="dxa"/>
          </w:tcPr>
          <w:p>
            <w:pPr>
              <w:pStyle w:val="TableParagraph"/>
              <w:spacing w:before="115"/>
              <w:ind w:right="96"/>
              <w:jc w:val="right"/>
              <w:rPr>
                <w:b/>
                <w:sz w:val="20"/>
              </w:rPr>
            </w:pPr>
            <w:r>
              <w:rPr>
                <w:b/>
                <w:spacing w:val="-5"/>
                <w:sz w:val="20"/>
              </w:rPr>
              <w:t>FFP</w:t>
            </w:r>
          </w:p>
        </w:tc>
        <w:tc>
          <w:tcPr>
            <w:tcW w:w="897" w:type="dxa"/>
          </w:tcPr>
          <w:p>
            <w:pPr>
              <w:pStyle w:val="TableParagraph"/>
              <w:spacing w:before="115"/>
              <w:ind w:right="98"/>
              <w:jc w:val="right"/>
              <w:rPr>
                <w:b/>
                <w:sz w:val="20"/>
              </w:rPr>
            </w:pPr>
            <w:r>
              <w:rPr>
                <w:b/>
                <w:spacing w:val="-5"/>
                <w:sz w:val="20"/>
              </w:rPr>
              <w:t>SBP</w:t>
            </w:r>
          </w:p>
        </w:tc>
        <w:tc>
          <w:tcPr>
            <w:tcW w:w="899" w:type="dxa"/>
          </w:tcPr>
          <w:p>
            <w:pPr>
              <w:pStyle w:val="TableParagraph"/>
              <w:spacing w:line="230" w:lineRule="atLeast"/>
              <w:ind w:left="260" w:right="87" w:firstLine="76"/>
              <w:rPr>
                <w:b/>
                <w:sz w:val="20"/>
              </w:rPr>
            </w:pPr>
            <w:r>
              <w:rPr>
                <w:b/>
                <w:spacing w:val="-2"/>
                <w:sz w:val="20"/>
              </w:rPr>
              <w:t>Total Points</w:t>
            </w:r>
          </w:p>
        </w:tc>
      </w:tr>
      <w:tr>
        <w:trPr>
          <w:trHeight w:val="460" w:hRule="atLeast"/>
        </w:trPr>
        <w:tc>
          <w:tcPr>
            <w:tcW w:w="6655" w:type="dxa"/>
          </w:tcPr>
          <w:p>
            <w:pPr>
              <w:pStyle w:val="TableParagraph"/>
              <w:ind w:left="107"/>
              <w:rPr>
                <w:sz w:val="20"/>
              </w:rPr>
            </w:pPr>
            <w:r>
              <w:rPr>
                <w:b/>
                <w:sz w:val="20"/>
              </w:rPr>
              <w:t>Time</w:t>
            </w:r>
            <w:r>
              <w:rPr>
                <w:b/>
                <w:spacing w:val="-6"/>
                <w:sz w:val="20"/>
              </w:rPr>
              <w:t> </w:t>
            </w:r>
            <w:r>
              <w:rPr>
                <w:b/>
                <w:sz w:val="20"/>
              </w:rPr>
              <w:t>to</w:t>
            </w:r>
            <w:r>
              <w:rPr>
                <w:b/>
                <w:spacing w:val="-4"/>
                <w:sz w:val="20"/>
              </w:rPr>
              <w:t> </w:t>
            </w:r>
            <w:r>
              <w:rPr>
                <w:b/>
                <w:sz w:val="20"/>
              </w:rPr>
              <w:t>Receive</w:t>
            </w:r>
            <w:r>
              <w:rPr>
                <w:b/>
                <w:spacing w:val="-6"/>
                <w:sz w:val="20"/>
              </w:rPr>
              <w:t> </w:t>
            </w:r>
            <w:r>
              <w:rPr>
                <w:b/>
                <w:sz w:val="20"/>
              </w:rPr>
              <w:t>Payment</w:t>
            </w:r>
            <w:r>
              <w:rPr>
                <w:b/>
                <w:spacing w:val="-7"/>
                <w:sz w:val="20"/>
              </w:rPr>
              <w:t> </w:t>
            </w:r>
            <w:r>
              <w:rPr>
                <w:b/>
                <w:sz w:val="20"/>
              </w:rPr>
              <w:t>from</w:t>
            </w:r>
            <w:r>
              <w:rPr>
                <w:b/>
                <w:spacing w:val="-4"/>
                <w:sz w:val="20"/>
              </w:rPr>
              <w:t> </w:t>
            </w:r>
            <w:r>
              <w:rPr>
                <w:b/>
                <w:sz w:val="20"/>
              </w:rPr>
              <w:t>a</w:t>
            </w:r>
            <w:r>
              <w:rPr>
                <w:b/>
                <w:spacing w:val="-6"/>
                <w:sz w:val="20"/>
              </w:rPr>
              <w:t> </w:t>
            </w:r>
            <w:r>
              <w:rPr>
                <w:b/>
                <w:sz w:val="20"/>
              </w:rPr>
              <w:t>Government</w:t>
            </w:r>
            <w:r>
              <w:rPr>
                <w:b/>
                <w:spacing w:val="-4"/>
                <w:sz w:val="20"/>
              </w:rPr>
              <w:t> </w:t>
            </w:r>
            <w:r>
              <w:rPr>
                <w:b/>
                <w:sz w:val="20"/>
              </w:rPr>
              <w:t>Contract</w:t>
            </w:r>
            <w:r>
              <w:rPr>
                <w:b/>
                <w:spacing w:val="-9"/>
                <w:sz w:val="20"/>
              </w:rPr>
              <w:t> </w:t>
            </w:r>
            <w:r>
              <w:rPr>
                <w:spacing w:val="-4"/>
                <w:sz w:val="20"/>
              </w:rPr>
              <w:t>(68)</w:t>
            </w:r>
          </w:p>
        </w:tc>
        <w:tc>
          <w:tcPr>
            <w:tcW w:w="897" w:type="dxa"/>
          </w:tcPr>
          <w:p>
            <w:pPr>
              <w:pStyle w:val="TableParagraph"/>
              <w:ind w:right="95"/>
              <w:jc w:val="right"/>
              <w:rPr>
                <w:b/>
                <w:sz w:val="20"/>
              </w:rPr>
            </w:pPr>
            <w:r>
              <w:rPr>
                <w:b/>
                <w:spacing w:val="-5"/>
                <w:sz w:val="20"/>
              </w:rPr>
              <w:t>100</w:t>
            </w:r>
          </w:p>
          <w:p>
            <w:pPr>
              <w:pStyle w:val="TableParagraph"/>
              <w:spacing w:line="210" w:lineRule="exact"/>
              <w:ind w:right="96"/>
              <w:jc w:val="right"/>
              <w:rPr>
                <w:b/>
                <w:sz w:val="20"/>
              </w:rPr>
            </w:pPr>
            <w:r>
              <w:rPr>
                <w:b/>
                <w:spacing w:val="-2"/>
                <w:sz w:val="20"/>
              </w:rPr>
              <w:t>(100%)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4"/>
              <w:jc w:val="right"/>
              <w:rPr>
                <w:b/>
                <w:sz w:val="20"/>
              </w:rPr>
            </w:pPr>
            <w:r>
              <w:rPr>
                <w:b/>
                <w:spacing w:val="-2"/>
                <w:sz w:val="20"/>
              </w:rPr>
              <w:t>(100%)</w:t>
            </w:r>
          </w:p>
        </w:tc>
      </w:tr>
      <w:tr>
        <w:trPr>
          <w:trHeight w:val="287" w:hRule="atLeast"/>
        </w:trPr>
        <w:tc>
          <w:tcPr>
            <w:tcW w:w="6655"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897" w:type="dxa"/>
            <w:shd w:val="clear" w:color="auto" w:fill="FFC000"/>
          </w:tcPr>
          <w:p>
            <w:pPr>
              <w:pStyle w:val="TableParagraph"/>
              <w:spacing w:before="29"/>
              <w:ind w:right="95"/>
              <w:jc w:val="right"/>
              <w:rPr>
                <w:b/>
                <w:sz w:val="20"/>
              </w:rPr>
            </w:pPr>
            <w:r>
              <w:rPr>
                <w:b/>
                <w:spacing w:val="-5"/>
                <w:sz w:val="20"/>
              </w:rPr>
              <w:t>100</w:t>
            </w:r>
          </w:p>
        </w:tc>
        <w:tc>
          <w:tcPr>
            <w:tcW w:w="897" w:type="dxa"/>
            <w:shd w:val="clear" w:color="auto" w:fill="FFC000"/>
          </w:tcPr>
          <w:p>
            <w:pPr>
              <w:pStyle w:val="TableParagraph"/>
              <w:spacing w:before="29"/>
              <w:ind w:right="97"/>
              <w:jc w:val="right"/>
              <w:rPr>
                <w:b/>
                <w:sz w:val="20"/>
              </w:rPr>
            </w:pPr>
            <w:r>
              <w:rPr>
                <w:b/>
                <w:spacing w:val="-5"/>
                <w:sz w:val="20"/>
              </w:rPr>
              <w:t>n/a</w:t>
            </w:r>
          </w:p>
        </w:tc>
        <w:tc>
          <w:tcPr>
            <w:tcW w:w="899" w:type="dxa"/>
            <w:shd w:val="clear" w:color="auto" w:fill="FFC000"/>
          </w:tcPr>
          <w:p>
            <w:pPr>
              <w:pStyle w:val="TableParagraph"/>
              <w:spacing w:before="29"/>
              <w:ind w:right="93"/>
              <w:jc w:val="right"/>
              <w:rPr>
                <w:b/>
                <w:sz w:val="20"/>
              </w:rPr>
            </w:pPr>
            <w:r>
              <w:rPr>
                <w:b/>
                <w:spacing w:val="-5"/>
                <w:sz w:val="20"/>
              </w:rPr>
              <w:t>100</w:t>
            </w:r>
          </w:p>
        </w:tc>
      </w:tr>
      <w:tr>
        <w:trPr>
          <w:trHeight w:val="431" w:hRule="atLeast"/>
        </w:trPr>
        <w:tc>
          <w:tcPr>
            <w:tcW w:w="9348" w:type="dxa"/>
            <w:gridSpan w:val="4"/>
            <w:shd w:val="clear" w:color="auto" w:fill="E7EBF5"/>
          </w:tcPr>
          <w:p>
            <w:pPr>
              <w:pStyle w:val="TableParagraph"/>
              <w:tabs>
                <w:tab w:pos="1518" w:val="left" w:leader="none"/>
              </w:tabs>
              <w:spacing w:before="101"/>
              <w:ind w:left="669"/>
              <w:rPr>
                <w:b/>
                <w:sz w:val="20"/>
              </w:rPr>
            </w:pPr>
            <w:r>
              <w:rPr>
                <w:b/>
                <w:spacing w:val="-2"/>
                <w:sz w:val="20"/>
              </w:rPr>
              <w:t>3.3.3</w:t>
            </w:r>
            <w:r>
              <w:rPr>
                <w:b/>
                <w:sz w:val="20"/>
              </w:rPr>
              <w:tab/>
              <w:t>Firm’s</w:t>
            </w:r>
            <w:r>
              <w:rPr>
                <w:b/>
                <w:spacing w:val="-6"/>
                <w:sz w:val="20"/>
              </w:rPr>
              <w:t> </w:t>
            </w:r>
            <w:r>
              <w:rPr>
                <w:b/>
                <w:sz w:val="20"/>
              </w:rPr>
              <w:t>Perceptions</w:t>
            </w:r>
            <w:r>
              <w:rPr>
                <w:b/>
                <w:spacing w:val="-6"/>
                <w:sz w:val="20"/>
              </w:rPr>
              <w:t> </w:t>
            </w:r>
            <w:r>
              <w:rPr>
                <w:b/>
                <w:sz w:val="20"/>
              </w:rPr>
              <w:t>on</w:t>
            </w:r>
            <w:r>
              <w:rPr>
                <w:b/>
                <w:spacing w:val="-6"/>
                <w:sz w:val="20"/>
              </w:rPr>
              <w:t> </w:t>
            </w:r>
            <w:r>
              <w:rPr>
                <w:b/>
                <w:sz w:val="20"/>
              </w:rPr>
              <w:t>the</w:t>
            </w:r>
            <w:r>
              <w:rPr>
                <w:b/>
                <w:spacing w:val="-5"/>
                <w:sz w:val="20"/>
              </w:rPr>
              <w:t> </w:t>
            </w:r>
            <w:r>
              <w:rPr>
                <w:b/>
                <w:sz w:val="20"/>
              </w:rPr>
              <w:t>Ease</w:t>
            </w:r>
            <w:r>
              <w:rPr>
                <w:b/>
                <w:spacing w:val="-5"/>
                <w:sz w:val="20"/>
              </w:rPr>
              <w:t> </w:t>
            </w:r>
            <w:r>
              <w:rPr>
                <w:b/>
                <w:sz w:val="20"/>
              </w:rPr>
              <w:t>of</w:t>
            </w:r>
            <w:r>
              <w:rPr>
                <w:b/>
                <w:spacing w:val="-4"/>
                <w:sz w:val="20"/>
              </w:rPr>
              <w:t> </w:t>
            </w:r>
            <w:r>
              <w:rPr>
                <w:b/>
                <w:spacing w:val="-2"/>
                <w:sz w:val="20"/>
              </w:rPr>
              <w:t>Bidding</w:t>
            </w:r>
          </w:p>
        </w:tc>
      </w:tr>
      <w:tr>
        <w:trPr>
          <w:trHeight w:val="460" w:hRule="atLeast"/>
        </w:trPr>
        <w:tc>
          <w:tcPr>
            <w:tcW w:w="6655" w:type="dxa"/>
          </w:tcPr>
          <w:p>
            <w:pPr>
              <w:pStyle w:val="TableParagraph"/>
              <w:spacing w:before="115"/>
              <w:ind w:left="107"/>
              <w:rPr>
                <w:b/>
                <w:sz w:val="20"/>
              </w:rPr>
            </w:pPr>
            <w:r>
              <w:rPr>
                <w:b/>
                <w:spacing w:val="-2"/>
                <w:sz w:val="20"/>
              </w:rPr>
              <w:t>Indicators</w:t>
            </w:r>
          </w:p>
        </w:tc>
        <w:tc>
          <w:tcPr>
            <w:tcW w:w="897" w:type="dxa"/>
          </w:tcPr>
          <w:p>
            <w:pPr>
              <w:pStyle w:val="TableParagraph"/>
              <w:spacing w:before="115"/>
              <w:ind w:right="96"/>
              <w:jc w:val="right"/>
              <w:rPr>
                <w:b/>
                <w:sz w:val="20"/>
              </w:rPr>
            </w:pPr>
            <w:r>
              <w:rPr>
                <w:b/>
                <w:spacing w:val="-5"/>
                <w:sz w:val="20"/>
              </w:rPr>
              <w:t>FFP</w:t>
            </w:r>
          </w:p>
        </w:tc>
        <w:tc>
          <w:tcPr>
            <w:tcW w:w="897" w:type="dxa"/>
          </w:tcPr>
          <w:p>
            <w:pPr>
              <w:pStyle w:val="TableParagraph"/>
              <w:spacing w:before="115"/>
              <w:ind w:right="98"/>
              <w:jc w:val="right"/>
              <w:rPr>
                <w:b/>
                <w:sz w:val="20"/>
              </w:rPr>
            </w:pPr>
            <w:r>
              <w:rPr>
                <w:b/>
                <w:spacing w:val="-5"/>
                <w:sz w:val="20"/>
              </w:rPr>
              <w:t>SBP</w:t>
            </w:r>
          </w:p>
        </w:tc>
        <w:tc>
          <w:tcPr>
            <w:tcW w:w="899" w:type="dxa"/>
          </w:tcPr>
          <w:p>
            <w:pPr>
              <w:pStyle w:val="TableParagraph"/>
              <w:spacing w:line="230" w:lineRule="atLeast"/>
              <w:ind w:left="260" w:right="87" w:firstLine="76"/>
              <w:rPr>
                <w:b/>
                <w:sz w:val="20"/>
              </w:rPr>
            </w:pPr>
            <w:r>
              <w:rPr>
                <w:b/>
                <w:spacing w:val="-2"/>
                <w:sz w:val="20"/>
              </w:rPr>
              <w:t>Total Points</w:t>
            </w:r>
          </w:p>
        </w:tc>
      </w:tr>
      <w:tr>
        <w:trPr>
          <w:trHeight w:val="460" w:hRule="atLeast"/>
        </w:trPr>
        <w:tc>
          <w:tcPr>
            <w:tcW w:w="6655" w:type="dxa"/>
          </w:tcPr>
          <w:p>
            <w:pPr>
              <w:pStyle w:val="TableParagraph"/>
              <w:ind w:left="107"/>
              <w:rPr>
                <w:b/>
                <w:sz w:val="20"/>
              </w:rPr>
            </w:pPr>
            <w:r>
              <w:rPr>
                <w:b/>
                <w:sz w:val="20"/>
              </w:rPr>
              <w:t>Firms’</w:t>
            </w:r>
            <w:r>
              <w:rPr>
                <w:b/>
                <w:spacing w:val="-5"/>
                <w:sz w:val="20"/>
              </w:rPr>
              <w:t> </w:t>
            </w:r>
            <w:r>
              <w:rPr>
                <w:b/>
                <w:sz w:val="20"/>
              </w:rPr>
              <w:t>Perceptions</w:t>
            </w:r>
            <w:r>
              <w:rPr>
                <w:b/>
                <w:spacing w:val="-7"/>
                <w:sz w:val="20"/>
              </w:rPr>
              <w:t> </w:t>
            </w:r>
            <w:r>
              <w:rPr>
                <w:b/>
                <w:sz w:val="20"/>
              </w:rPr>
              <w:t>on</w:t>
            </w:r>
            <w:r>
              <w:rPr>
                <w:b/>
                <w:spacing w:val="-5"/>
                <w:sz w:val="20"/>
              </w:rPr>
              <w:t> </w:t>
            </w:r>
            <w:r>
              <w:rPr>
                <w:b/>
                <w:sz w:val="20"/>
              </w:rPr>
              <w:t>the</w:t>
            </w:r>
            <w:r>
              <w:rPr>
                <w:b/>
                <w:spacing w:val="-6"/>
                <w:sz w:val="20"/>
              </w:rPr>
              <w:t> </w:t>
            </w:r>
            <w:r>
              <w:rPr>
                <w:b/>
                <w:sz w:val="20"/>
              </w:rPr>
              <w:t>Difficulty</w:t>
            </w:r>
            <w:r>
              <w:rPr>
                <w:b/>
                <w:spacing w:val="-5"/>
                <w:sz w:val="20"/>
              </w:rPr>
              <w:t> </w:t>
            </w:r>
            <w:r>
              <w:rPr>
                <w:b/>
                <w:sz w:val="20"/>
              </w:rPr>
              <w:t>to</w:t>
            </w:r>
            <w:r>
              <w:rPr>
                <w:b/>
                <w:spacing w:val="-4"/>
                <w:sz w:val="20"/>
              </w:rPr>
              <w:t> </w:t>
            </w:r>
            <w:r>
              <w:rPr>
                <w:b/>
                <w:sz w:val="20"/>
              </w:rPr>
              <w:t>Meet</w:t>
            </w:r>
            <w:r>
              <w:rPr>
                <w:b/>
                <w:spacing w:val="-5"/>
                <w:sz w:val="20"/>
              </w:rPr>
              <w:t> </w:t>
            </w:r>
            <w:r>
              <w:rPr>
                <w:b/>
                <w:sz w:val="20"/>
              </w:rPr>
              <w:t>the</w:t>
            </w:r>
            <w:r>
              <w:rPr>
                <w:b/>
                <w:spacing w:val="-6"/>
                <w:sz w:val="20"/>
              </w:rPr>
              <w:t> </w:t>
            </w:r>
            <w:r>
              <w:rPr>
                <w:b/>
                <w:spacing w:val="-2"/>
                <w:sz w:val="20"/>
              </w:rPr>
              <w:t>Administrative</w:t>
            </w:r>
          </w:p>
          <w:p>
            <w:pPr>
              <w:pStyle w:val="TableParagraph"/>
              <w:spacing w:line="210" w:lineRule="exact"/>
              <w:ind w:left="107"/>
              <w:rPr>
                <w:sz w:val="20"/>
              </w:rPr>
            </w:pPr>
            <w:r>
              <w:rPr>
                <w:b/>
                <w:sz w:val="20"/>
              </w:rPr>
              <w:t>Requirements</w:t>
            </w:r>
            <w:r>
              <w:rPr>
                <w:b/>
                <w:spacing w:val="-8"/>
                <w:sz w:val="20"/>
              </w:rPr>
              <w:t> </w:t>
            </w:r>
            <w:r>
              <w:rPr>
                <w:b/>
                <w:sz w:val="20"/>
              </w:rPr>
              <w:t>to</w:t>
            </w:r>
            <w:r>
              <w:rPr>
                <w:b/>
                <w:spacing w:val="-5"/>
                <w:sz w:val="20"/>
              </w:rPr>
              <w:t> </w:t>
            </w:r>
            <w:r>
              <w:rPr>
                <w:b/>
                <w:sz w:val="20"/>
              </w:rPr>
              <w:t>Participate</w:t>
            </w:r>
            <w:r>
              <w:rPr>
                <w:b/>
                <w:spacing w:val="-9"/>
                <w:sz w:val="20"/>
              </w:rPr>
              <w:t> </w:t>
            </w:r>
            <w:r>
              <w:rPr>
                <w:b/>
                <w:sz w:val="20"/>
              </w:rPr>
              <w:t>in</w:t>
            </w:r>
            <w:r>
              <w:rPr>
                <w:b/>
                <w:spacing w:val="-6"/>
                <w:sz w:val="20"/>
              </w:rPr>
              <w:t> </w:t>
            </w:r>
            <w:r>
              <w:rPr>
                <w:b/>
                <w:sz w:val="20"/>
              </w:rPr>
              <w:t>Tenders</w:t>
            </w:r>
            <w:r>
              <w:rPr>
                <w:b/>
                <w:spacing w:val="24"/>
                <w:sz w:val="20"/>
              </w:rPr>
              <w:t> </w:t>
            </w:r>
            <w:r>
              <w:rPr>
                <w:spacing w:val="-4"/>
                <w:sz w:val="20"/>
              </w:rPr>
              <w:t>(69)</w:t>
            </w:r>
          </w:p>
        </w:tc>
        <w:tc>
          <w:tcPr>
            <w:tcW w:w="897" w:type="dxa"/>
          </w:tcPr>
          <w:p>
            <w:pPr>
              <w:pStyle w:val="TableParagraph"/>
              <w:ind w:right="95"/>
              <w:jc w:val="right"/>
              <w:rPr>
                <w:b/>
                <w:sz w:val="20"/>
              </w:rPr>
            </w:pPr>
            <w:r>
              <w:rPr>
                <w:b/>
                <w:spacing w:val="-5"/>
                <w:sz w:val="20"/>
              </w:rPr>
              <w:t>100</w:t>
            </w:r>
          </w:p>
          <w:p>
            <w:pPr>
              <w:pStyle w:val="TableParagraph"/>
              <w:spacing w:line="210" w:lineRule="exact"/>
              <w:ind w:right="93"/>
              <w:jc w:val="right"/>
              <w:rPr>
                <w:b/>
                <w:sz w:val="20"/>
              </w:rPr>
            </w:pPr>
            <w:r>
              <w:rPr>
                <w:b/>
                <w:spacing w:val="-2"/>
                <w:sz w:val="20"/>
              </w:rPr>
              <w:t>(100%)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2"/>
              <w:jc w:val="right"/>
              <w:rPr>
                <w:b/>
                <w:sz w:val="20"/>
              </w:rPr>
            </w:pPr>
            <w:r>
              <w:rPr>
                <w:b/>
                <w:spacing w:val="-2"/>
                <w:sz w:val="20"/>
              </w:rPr>
              <w:t>(100%)</w:t>
            </w:r>
          </w:p>
        </w:tc>
      </w:tr>
      <w:tr>
        <w:trPr>
          <w:trHeight w:val="282" w:hRule="atLeast"/>
        </w:trPr>
        <w:tc>
          <w:tcPr>
            <w:tcW w:w="6655"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97" w:type="dxa"/>
            <w:shd w:val="clear" w:color="auto" w:fill="FFC000"/>
          </w:tcPr>
          <w:p>
            <w:pPr>
              <w:pStyle w:val="TableParagraph"/>
              <w:spacing w:before="26"/>
              <w:ind w:right="95"/>
              <w:jc w:val="right"/>
              <w:rPr>
                <w:b/>
                <w:sz w:val="20"/>
              </w:rPr>
            </w:pPr>
            <w:r>
              <w:rPr>
                <w:b/>
                <w:spacing w:val="-5"/>
                <w:sz w:val="20"/>
              </w:rPr>
              <w:t>100</w:t>
            </w:r>
          </w:p>
        </w:tc>
        <w:tc>
          <w:tcPr>
            <w:tcW w:w="897" w:type="dxa"/>
            <w:shd w:val="clear" w:color="auto" w:fill="FFC000"/>
          </w:tcPr>
          <w:p>
            <w:pPr>
              <w:pStyle w:val="TableParagraph"/>
              <w:spacing w:before="26"/>
              <w:ind w:right="97"/>
              <w:jc w:val="right"/>
              <w:rPr>
                <w:b/>
                <w:sz w:val="20"/>
              </w:rPr>
            </w:pPr>
            <w:r>
              <w:rPr>
                <w:b/>
                <w:spacing w:val="-5"/>
                <w:sz w:val="20"/>
              </w:rPr>
              <w:t>n/a</w:t>
            </w:r>
          </w:p>
        </w:tc>
        <w:tc>
          <w:tcPr>
            <w:tcW w:w="899" w:type="dxa"/>
            <w:shd w:val="clear" w:color="auto" w:fill="FFC000"/>
          </w:tcPr>
          <w:p>
            <w:pPr>
              <w:pStyle w:val="TableParagraph"/>
              <w:spacing w:before="26"/>
              <w:ind w:right="93"/>
              <w:jc w:val="right"/>
              <w:rPr>
                <w:b/>
                <w:sz w:val="20"/>
              </w:rPr>
            </w:pPr>
            <w:r>
              <w:rPr>
                <w:b/>
                <w:spacing w:val="-5"/>
                <w:sz w:val="20"/>
              </w:rPr>
              <w:t>100</w:t>
            </w:r>
          </w:p>
        </w:tc>
      </w:tr>
      <w:tr>
        <w:trPr>
          <w:trHeight w:val="431" w:hRule="atLeast"/>
        </w:trPr>
        <w:tc>
          <w:tcPr>
            <w:tcW w:w="9348" w:type="dxa"/>
            <w:gridSpan w:val="4"/>
            <w:shd w:val="clear" w:color="auto" w:fill="E7EBF5"/>
          </w:tcPr>
          <w:p>
            <w:pPr>
              <w:pStyle w:val="TableParagraph"/>
              <w:tabs>
                <w:tab w:pos="1518" w:val="left" w:leader="none"/>
              </w:tabs>
              <w:spacing w:before="101"/>
              <w:ind w:left="669"/>
              <w:rPr>
                <w:b/>
                <w:sz w:val="20"/>
              </w:rPr>
            </w:pPr>
            <w:r>
              <w:rPr>
                <w:b/>
                <w:spacing w:val="-2"/>
                <w:sz w:val="20"/>
              </w:rPr>
              <w:t>3.3.4</w:t>
            </w:r>
            <w:r>
              <w:rPr>
                <w:b/>
                <w:sz w:val="20"/>
              </w:rPr>
              <w:tab/>
              <w:t>Gender</w:t>
            </w:r>
            <w:r>
              <w:rPr>
                <w:b/>
                <w:spacing w:val="-5"/>
                <w:sz w:val="20"/>
              </w:rPr>
              <w:t> </w:t>
            </w:r>
            <w:r>
              <w:rPr>
                <w:b/>
                <w:sz w:val="20"/>
              </w:rPr>
              <w:t>Gap</w:t>
            </w:r>
            <w:r>
              <w:rPr>
                <w:b/>
                <w:spacing w:val="-6"/>
                <w:sz w:val="20"/>
              </w:rPr>
              <w:t> </w:t>
            </w:r>
            <w:r>
              <w:rPr>
                <w:b/>
                <w:sz w:val="20"/>
              </w:rPr>
              <w:t>in</w:t>
            </w:r>
            <w:r>
              <w:rPr>
                <w:b/>
                <w:spacing w:val="-6"/>
                <w:sz w:val="20"/>
              </w:rPr>
              <w:t> </w:t>
            </w:r>
            <w:r>
              <w:rPr>
                <w:b/>
                <w:sz w:val="20"/>
              </w:rPr>
              <w:t>Government</w:t>
            </w:r>
            <w:r>
              <w:rPr>
                <w:b/>
                <w:spacing w:val="-4"/>
                <w:sz w:val="20"/>
              </w:rPr>
              <w:t> </w:t>
            </w:r>
            <w:r>
              <w:rPr>
                <w:b/>
                <w:spacing w:val="-2"/>
                <w:sz w:val="20"/>
              </w:rPr>
              <w:t>Suppliers</w:t>
            </w:r>
          </w:p>
        </w:tc>
      </w:tr>
      <w:tr>
        <w:trPr>
          <w:trHeight w:val="460" w:hRule="atLeast"/>
        </w:trPr>
        <w:tc>
          <w:tcPr>
            <w:tcW w:w="6655" w:type="dxa"/>
          </w:tcPr>
          <w:p>
            <w:pPr>
              <w:pStyle w:val="TableParagraph"/>
              <w:spacing w:before="115"/>
              <w:ind w:left="107"/>
              <w:rPr>
                <w:b/>
                <w:sz w:val="20"/>
              </w:rPr>
            </w:pPr>
            <w:r>
              <w:rPr>
                <w:b/>
                <w:spacing w:val="-2"/>
                <w:sz w:val="20"/>
              </w:rPr>
              <w:t>Indicators</w:t>
            </w:r>
          </w:p>
        </w:tc>
        <w:tc>
          <w:tcPr>
            <w:tcW w:w="897" w:type="dxa"/>
          </w:tcPr>
          <w:p>
            <w:pPr>
              <w:pStyle w:val="TableParagraph"/>
              <w:spacing w:before="115"/>
              <w:ind w:right="96"/>
              <w:jc w:val="right"/>
              <w:rPr>
                <w:b/>
                <w:sz w:val="20"/>
              </w:rPr>
            </w:pPr>
            <w:r>
              <w:rPr>
                <w:b/>
                <w:spacing w:val="-5"/>
                <w:sz w:val="20"/>
              </w:rPr>
              <w:t>FFP</w:t>
            </w:r>
          </w:p>
        </w:tc>
        <w:tc>
          <w:tcPr>
            <w:tcW w:w="897" w:type="dxa"/>
          </w:tcPr>
          <w:p>
            <w:pPr>
              <w:pStyle w:val="TableParagraph"/>
              <w:spacing w:before="115"/>
              <w:ind w:right="98"/>
              <w:jc w:val="right"/>
              <w:rPr>
                <w:b/>
                <w:sz w:val="20"/>
              </w:rPr>
            </w:pPr>
            <w:r>
              <w:rPr>
                <w:b/>
                <w:spacing w:val="-5"/>
                <w:sz w:val="20"/>
              </w:rPr>
              <w:t>SBP</w:t>
            </w:r>
          </w:p>
        </w:tc>
        <w:tc>
          <w:tcPr>
            <w:tcW w:w="899" w:type="dxa"/>
          </w:tcPr>
          <w:p>
            <w:pPr>
              <w:pStyle w:val="TableParagraph"/>
              <w:spacing w:line="230" w:lineRule="atLeast"/>
              <w:ind w:left="260" w:right="87" w:firstLine="76"/>
              <w:rPr>
                <w:b/>
                <w:sz w:val="20"/>
              </w:rPr>
            </w:pPr>
            <w:r>
              <w:rPr>
                <w:b/>
                <w:spacing w:val="-2"/>
                <w:sz w:val="20"/>
              </w:rPr>
              <w:t>Total Points</w:t>
            </w:r>
          </w:p>
        </w:tc>
      </w:tr>
      <w:tr>
        <w:trPr>
          <w:trHeight w:val="460" w:hRule="atLeast"/>
        </w:trPr>
        <w:tc>
          <w:tcPr>
            <w:tcW w:w="6655" w:type="dxa"/>
          </w:tcPr>
          <w:p>
            <w:pPr>
              <w:pStyle w:val="TableParagraph"/>
              <w:ind w:left="107"/>
              <w:rPr>
                <w:sz w:val="20"/>
              </w:rPr>
            </w:pPr>
            <w:r>
              <w:rPr>
                <w:b/>
                <w:sz w:val="20"/>
              </w:rPr>
              <w:t>Gender</w:t>
            </w:r>
            <w:r>
              <w:rPr>
                <w:b/>
                <w:spacing w:val="-12"/>
                <w:sz w:val="20"/>
              </w:rPr>
              <w:t> </w:t>
            </w:r>
            <w:r>
              <w:rPr>
                <w:b/>
                <w:sz w:val="20"/>
              </w:rPr>
              <w:t>Gap</w:t>
            </w:r>
            <w:r>
              <w:rPr>
                <w:b/>
                <w:spacing w:val="-12"/>
                <w:sz w:val="20"/>
              </w:rPr>
              <w:t> </w:t>
            </w:r>
            <w:r>
              <w:rPr>
                <w:b/>
                <w:sz w:val="20"/>
              </w:rPr>
              <w:t>in</w:t>
            </w:r>
            <w:r>
              <w:rPr>
                <w:b/>
                <w:spacing w:val="-12"/>
                <w:sz w:val="20"/>
              </w:rPr>
              <w:t> </w:t>
            </w:r>
            <w:r>
              <w:rPr>
                <w:b/>
                <w:sz w:val="20"/>
              </w:rPr>
              <w:t>Government</w:t>
            </w:r>
            <w:r>
              <w:rPr>
                <w:b/>
                <w:spacing w:val="-13"/>
                <w:sz w:val="20"/>
              </w:rPr>
              <w:t> </w:t>
            </w:r>
            <w:r>
              <w:rPr>
                <w:b/>
                <w:sz w:val="20"/>
              </w:rPr>
              <w:t>Suppliers</w:t>
            </w:r>
            <w:r>
              <w:rPr>
                <w:b/>
                <w:spacing w:val="-11"/>
                <w:sz w:val="20"/>
              </w:rPr>
              <w:t> </w:t>
            </w:r>
            <w:r>
              <w:rPr>
                <w:spacing w:val="-4"/>
                <w:sz w:val="20"/>
              </w:rPr>
              <w:t>(71)</w:t>
            </w:r>
          </w:p>
        </w:tc>
        <w:tc>
          <w:tcPr>
            <w:tcW w:w="897" w:type="dxa"/>
          </w:tcPr>
          <w:p>
            <w:pPr>
              <w:pStyle w:val="TableParagraph"/>
              <w:ind w:right="95"/>
              <w:jc w:val="right"/>
              <w:rPr>
                <w:b/>
                <w:sz w:val="20"/>
              </w:rPr>
            </w:pPr>
            <w:r>
              <w:rPr>
                <w:b/>
                <w:spacing w:val="-5"/>
                <w:sz w:val="20"/>
              </w:rPr>
              <w:t>100</w:t>
            </w:r>
          </w:p>
          <w:p>
            <w:pPr>
              <w:pStyle w:val="TableParagraph"/>
              <w:spacing w:line="210" w:lineRule="exact"/>
              <w:ind w:right="96"/>
              <w:jc w:val="right"/>
              <w:rPr>
                <w:b/>
                <w:sz w:val="20"/>
              </w:rPr>
            </w:pPr>
            <w:r>
              <w:rPr>
                <w:b/>
                <w:spacing w:val="-2"/>
                <w:sz w:val="20"/>
              </w:rPr>
              <w:t>(100%)</w:t>
            </w:r>
          </w:p>
        </w:tc>
        <w:tc>
          <w:tcPr>
            <w:tcW w:w="897" w:type="dxa"/>
          </w:tcPr>
          <w:p>
            <w:pPr>
              <w:pStyle w:val="TableParagraph"/>
              <w:ind w:right="97"/>
              <w:jc w:val="right"/>
              <w:rPr>
                <w:b/>
                <w:sz w:val="20"/>
              </w:rPr>
            </w:pPr>
            <w:r>
              <w:rPr>
                <w:b/>
                <w:spacing w:val="-5"/>
                <w:sz w:val="20"/>
              </w:rPr>
              <w:t>n/a</w:t>
            </w:r>
          </w:p>
        </w:tc>
        <w:tc>
          <w:tcPr>
            <w:tcW w:w="899" w:type="dxa"/>
          </w:tcPr>
          <w:p>
            <w:pPr>
              <w:pStyle w:val="TableParagraph"/>
              <w:ind w:right="93"/>
              <w:jc w:val="right"/>
              <w:rPr>
                <w:b/>
                <w:sz w:val="20"/>
              </w:rPr>
            </w:pPr>
            <w:r>
              <w:rPr>
                <w:b/>
                <w:spacing w:val="-5"/>
                <w:sz w:val="20"/>
              </w:rPr>
              <w:t>100</w:t>
            </w:r>
          </w:p>
          <w:p>
            <w:pPr>
              <w:pStyle w:val="TableParagraph"/>
              <w:spacing w:line="210" w:lineRule="exact"/>
              <w:ind w:right="94"/>
              <w:jc w:val="right"/>
              <w:rPr>
                <w:b/>
                <w:sz w:val="20"/>
              </w:rPr>
            </w:pPr>
            <w:r>
              <w:rPr>
                <w:b/>
                <w:spacing w:val="-2"/>
                <w:sz w:val="20"/>
              </w:rPr>
              <w:t>(100%)</w:t>
            </w:r>
          </w:p>
        </w:tc>
      </w:tr>
      <w:tr>
        <w:trPr>
          <w:trHeight w:val="301" w:hRule="atLeast"/>
        </w:trPr>
        <w:tc>
          <w:tcPr>
            <w:tcW w:w="6655"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897" w:type="dxa"/>
            <w:shd w:val="clear" w:color="auto" w:fill="FFC000"/>
          </w:tcPr>
          <w:p>
            <w:pPr>
              <w:pStyle w:val="TableParagraph"/>
              <w:spacing w:before="36"/>
              <w:ind w:right="93"/>
              <w:jc w:val="right"/>
              <w:rPr>
                <w:b/>
                <w:sz w:val="20"/>
              </w:rPr>
            </w:pPr>
            <w:r>
              <w:rPr>
                <w:b/>
                <w:spacing w:val="-5"/>
                <w:sz w:val="20"/>
              </w:rPr>
              <w:t>100</w:t>
            </w:r>
          </w:p>
        </w:tc>
        <w:tc>
          <w:tcPr>
            <w:tcW w:w="897" w:type="dxa"/>
            <w:shd w:val="clear" w:color="auto" w:fill="FFC000"/>
          </w:tcPr>
          <w:p>
            <w:pPr>
              <w:pStyle w:val="TableParagraph"/>
              <w:spacing w:before="36"/>
              <w:ind w:right="97"/>
              <w:jc w:val="right"/>
              <w:rPr>
                <w:b/>
                <w:sz w:val="20"/>
              </w:rPr>
            </w:pPr>
            <w:r>
              <w:rPr>
                <w:b/>
                <w:spacing w:val="-5"/>
                <w:sz w:val="20"/>
              </w:rPr>
              <w:t>n/a</w:t>
            </w:r>
          </w:p>
        </w:tc>
        <w:tc>
          <w:tcPr>
            <w:tcW w:w="899" w:type="dxa"/>
            <w:shd w:val="clear" w:color="auto" w:fill="FFC000"/>
          </w:tcPr>
          <w:p>
            <w:pPr>
              <w:pStyle w:val="TableParagraph"/>
              <w:spacing w:before="36"/>
              <w:ind w:right="91"/>
              <w:jc w:val="right"/>
              <w:rPr>
                <w:b/>
                <w:sz w:val="20"/>
              </w:rPr>
            </w:pPr>
            <w:r>
              <w:rPr>
                <w:b/>
                <w:spacing w:val="-5"/>
                <w:sz w:val="20"/>
              </w:rPr>
              <w:t>100</w:t>
            </w:r>
          </w:p>
        </w:tc>
      </w:tr>
    </w:tbl>
    <w:p>
      <w:pPr>
        <w:pStyle w:val="TableParagraph"/>
        <w:spacing w:after="0"/>
        <w:jc w:val="right"/>
        <w:rPr>
          <w:b/>
          <w:sz w:val="20"/>
        </w:rPr>
        <w:sectPr>
          <w:pgSz w:w="12240" w:h="15840"/>
          <w:pgMar w:header="0" w:footer="522" w:top="1360" w:bottom="720" w:left="1080" w:right="1080"/>
        </w:sectPr>
      </w:pPr>
    </w:p>
    <w:p>
      <w:pPr>
        <w:spacing w:before="80"/>
        <w:ind w:left="360" w:right="355" w:firstLine="0"/>
        <w:jc w:val="left"/>
        <w:rPr>
          <w:sz w:val="20"/>
        </w:rPr>
      </w:pPr>
      <w:r>
        <w:rPr>
          <w:i/>
          <w:sz w:val="20"/>
        </w:rPr>
        <w:t>Note:</w:t>
      </w:r>
      <w:r>
        <w:rPr>
          <w:i/>
          <w:spacing w:val="-4"/>
          <w:sz w:val="20"/>
        </w:rPr>
        <w:t> </w:t>
      </w:r>
      <w:r>
        <w:rPr>
          <w:sz w:val="20"/>
        </w:rPr>
        <w:t>n/a</w:t>
      </w:r>
      <w:r>
        <w:rPr>
          <w:spacing w:val="-4"/>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5"/>
          <w:sz w:val="20"/>
        </w:rPr>
        <w:t> </w:t>
      </w:r>
      <w:r>
        <w:rPr>
          <w:sz w:val="20"/>
        </w:rPr>
        <w:t>to</w:t>
      </w:r>
      <w:r>
        <w:rPr>
          <w:spacing w:val="-3"/>
          <w:sz w:val="20"/>
        </w:rPr>
        <w:t> </w:t>
      </w:r>
      <w:r>
        <w:rPr>
          <w:sz w:val="20"/>
        </w:rPr>
        <w:t>the</w:t>
      </w:r>
      <w:r>
        <w:rPr>
          <w:spacing w:val="-4"/>
          <w:sz w:val="20"/>
        </w:rPr>
        <w:t> </w:t>
      </w:r>
      <w:r>
        <w:rPr>
          <w:sz w:val="20"/>
        </w:rPr>
        <w:t>cases</w:t>
      </w:r>
      <w:r>
        <w:rPr>
          <w:spacing w:val="-5"/>
          <w:sz w:val="20"/>
        </w:rPr>
        <w:t> </w:t>
      </w:r>
      <w:r>
        <w:rPr>
          <w:sz w:val="20"/>
        </w:rPr>
        <w:t>when</w:t>
      </w:r>
      <w:r>
        <w:rPr>
          <w:spacing w:val="-3"/>
          <w:sz w:val="20"/>
        </w:rPr>
        <w:t> </w:t>
      </w:r>
      <w:r>
        <w:rPr>
          <w:sz w:val="20"/>
        </w:rPr>
        <w:t>the</w:t>
      </w:r>
      <w:r>
        <w:rPr>
          <w:spacing w:val="-4"/>
          <w:sz w:val="20"/>
        </w:rPr>
        <w:t> </w:t>
      </w:r>
      <w:r>
        <w:rPr>
          <w:sz w:val="20"/>
        </w:rPr>
        <w:t>impact</w:t>
      </w:r>
      <w:r>
        <w:rPr>
          <w:spacing w:val="-5"/>
          <w:sz w:val="20"/>
        </w:rPr>
        <w:t> </w:t>
      </w:r>
      <w:r>
        <w:rPr>
          <w:sz w:val="20"/>
        </w:rPr>
        <w:t>on</w:t>
      </w:r>
      <w:r>
        <w:rPr>
          <w:spacing w:val="-3"/>
          <w:sz w:val="20"/>
        </w:rPr>
        <w:t> </w:t>
      </w:r>
      <w:r>
        <w:rPr>
          <w:sz w:val="20"/>
        </w:rPr>
        <w:t>firms</w:t>
      </w:r>
      <w:r>
        <w:rPr>
          <w:spacing w:val="-5"/>
          <w:sz w:val="20"/>
        </w:rPr>
        <w:t> </w:t>
      </w:r>
      <w:r>
        <w:rPr>
          <w:sz w:val="20"/>
        </w:rPr>
        <w:t>or</w:t>
      </w:r>
      <w:r>
        <w:rPr>
          <w:spacing w:val="-6"/>
          <w:sz w:val="20"/>
        </w:rPr>
        <w:t> </w:t>
      </w:r>
      <w:r>
        <w:rPr>
          <w:sz w:val="20"/>
        </w:rPr>
        <w:t>society</w:t>
      </w:r>
      <w:r>
        <w:rPr>
          <w:spacing w:val="-3"/>
          <w:sz w:val="20"/>
        </w:rPr>
        <w:t> </w:t>
      </w:r>
      <w:r>
        <w:rPr>
          <w:sz w:val="20"/>
        </w:rPr>
        <w:t>is</w:t>
      </w:r>
      <w:r>
        <w:rPr>
          <w:spacing w:val="-5"/>
          <w:sz w:val="20"/>
        </w:rPr>
        <w:t> </w:t>
      </w:r>
      <w:r>
        <w:rPr>
          <w:sz w:val="20"/>
        </w:rPr>
        <w:t>either</w:t>
      </w:r>
      <w:r>
        <w:rPr>
          <w:spacing w:val="-4"/>
          <w:sz w:val="20"/>
        </w:rPr>
        <w:t> </w:t>
      </w:r>
      <w:r>
        <w:rPr>
          <w:sz w:val="20"/>
        </w:rPr>
        <w:t>ambiguous</w:t>
      </w:r>
      <w:r>
        <w:rPr>
          <w:spacing w:val="-5"/>
          <w:sz w:val="20"/>
        </w:rPr>
        <w:t> </w:t>
      </w:r>
      <w:r>
        <w:rPr>
          <w:sz w:val="20"/>
        </w:rPr>
        <w:t>or</w:t>
      </w:r>
      <w:r>
        <w:rPr>
          <w:spacing w:val="-4"/>
          <w:sz w:val="20"/>
        </w:rPr>
        <w:t> </w:t>
      </w:r>
      <w:r>
        <w:rPr>
          <w:sz w:val="20"/>
        </w:rPr>
        <w:t>nonexistent. FFP = Firm Flexibility Point; SBP = Social Benefits Point.</w:t>
      </w:r>
    </w:p>
    <w:sectPr>
      <w:pgSz w:w="12240" w:h="15840"/>
      <w:pgMar w:header="0" w:footer="522" w:top="136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3600">
              <wp:simplePos x="0" y="0"/>
              <wp:positionH relativeFrom="page">
                <wp:posOffset>3743325</wp:posOffset>
              </wp:positionH>
              <wp:positionV relativeFrom="page">
                <wp:posOffset>9587532</wp:posOffset>
              </wp:positionV>
              <wp:extent cx="2984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612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75pt;margin-top:754.923828pt;width:23.5pt;height:14.2pt;mso-position-horizontal-relative:page;mso-position-vertical-relative:page;z-index:-22202880"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612</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4112">
              <wp:simplePos x="0" y="0"/>
              <wp:positionH relativeFrom="page">
                <wp:posOffset>4886325</wp:posOffset>
              </wp:positionH>
              <wp:positionV relativeFrom="page">
                <wp:posOffset>7301532</wp:posOffset>
              </wp:positionV>
              <wp:extent cx="2984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638</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22202368"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638</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4624">
              <wp:simplePos x="0" y="0"/>
              <wp:positionH relativeFrom="page">
                <wp:posOffset>3743325</wp:posOffset>
              </wp:positionH>
              <wp:positionV relativeFrom="page">
                <wp:posOffset>9587532</wp:posOffset>
              </wp:positionV>
              <wp:extent cx="2984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650</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22201856"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650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
    <w:multiLevelType w:val="hybridMultilevel"/>
    <w:lvl w:ilvl="0">
      <w:start w:val="2"/>
      <w:numFmt w:val="decimal"/>
      <w:lvlText w:val="%1"/>
      <w:lvlJc w:val="left"/>
      <w:pPr>
        <w:ind w:left="801" w:hanging="442"/>
        <w:jc w:val="left"/>
      </w:pPr>
      <w:rPr>
        <w:rFonts w:hint="default"/>
        <w:lang w:val="en-US" w:eastAsia="en-US" w:bidi="ar-SA"/>
      </w:rPr>
    </w:lvl>
    <w:lvl w:ilvl="1">
      <w:start w:val="3"/>
      <w:numFmt w:val="decimal"/>
      <w:lvlText w:val="%1.%2"/>
      <w:lvlJc w:val="left"/>
      <w:pPr>
        <w:ind w:left="801" w:hanging="442"/>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7" w:hanging="718"/>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18"/>
      </w:pPr>
      <w:rPr>
        <w:rFonts w:hint="default"/>
        <w:lang w:val="en-US" w:eastAsia="en-US" w:bidi="ar-SA"/>
      </w:rPr>
    </w:lvl>
    <w:lvl w:ilvl="4">
      <w:start w:val="0"/>
      <w:numFmt w:val="bullet"/>
      <w:lvlText w:val="•"/>
      <w:lvlJc w:val="left"/>
      <w:pPr>
        <w:ind w:left="4080" w:hanging="718"/>
      </w:pPr>
      <w:rPr>
        <w:rFonts w:hint="default"/>
        <w:lang w:val="en-US" w:eastAsia="en-US" w:bidi="ar-SA"/>
      </w:rPr>
    </w:lvl>
    <w:lvl w:ilvl="5">
      <w:start w:val="0"/>
      <w:numFmt w:val="bullet"/>
      <w:lvlText w:val="•"/>
      <w:lvlJc w:val="left"/>
      <w:pPr>
        <w:ind w:left="5080" w:hanging="718"/>
      </w:pPr>
      <w:rPr>
        <w:rFonts w:hint="default"/>
        <w:lang w:val="en-US" w:eastAsia="en-US" w:bidi="ar-SA"/>
      </w:rPr>
    </w:lvl>
    <w:lvl w:ilvl="6">
      <w:start w:val="0"/>
      <w:numFmt w:val="bullet"/>
      <w:lvlText w:val="•"/>
      <w:lvlJc w:val="left"/>
      <w:pPr>
        <w:ind w:left="6080" w:hanging="718"/>
      </w:pPr>
      <w:rPr>
        <w:rFonts w:hint="default"/>
        <w:lang w:val="en-US" w:eastAsia="en-US" w:bidi="ar-SA"/>
      </w:rPr>
    </w:lvl>
    <w:lvl w:ilvl="7">
      <w:start w:val="0"/>
      <w:numFmt w:val="bullet"/>
      <w:lvlText w:val="•"/>
      <w:lvlJc w:val="left"/>
      <w:pPr>
        <w:ind w:left="7080" w:hanging="718"/>
      </w:pPr>
      <w:rPr>
        <w:rFonts w:hint="default"/>
        <w:lang w:val="en-US" w:eastAsia="en-US" w:bidi="ar-SA"/>
      </w:rPr>
    </w:lvl>
    <w:lvl w:ilvl="8">
      <w:start w:val="0"/>
      <w:numFmt w:val="bullet"/>
      <w:lvlText w:val="•"/>
      <w:lvlJc w:val="left"/>
      <w:pPr>
        <w:ind w:left="8080" w:hanging="718"/>
      </w:pPr>
      <w:rPr>
        <w:rFonts w:hint="default"/>
        <w:lang w:val="en-US" w:eastAsia="en-US" w:bidi="ar-SA"/>
      </w:rPr>
    </w:lvl>
  </w:abstractNum>
  <w:abstractNum w:abstractNumId="84">
    <w:multiLevelType w:val="hybridMultilevel"/>
    <w:lvl w:ilvl="0">
      <w:start w:val="0"/>
      <w:numFmt w:val="bullet"/>
      <w:lvlText w:val="-"/>
      <w:lvlJc w:val="left"/>
      <w:pPr>
        <w:ind w:left="381"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634" w:hanging="188"/>
      </w:pPr>
      <w:rPr>
        <w:rFonts w:hint="default"/>
        <w:lang w:val="en-US" w:eastAsia="en-US" w:bidi="ar-SA"/>
      </w:rPr>
    </w:lvl>
    <w:lvl w:ilvl="3">
      <w:start w:val="0"/>
      <w:numFmt w:val="bullet"/>
      <w:lvlText w:val="•"/>
      <w:lvlJc w:val="left"/>
      <w:pPr>
        <w:ind w:left="2261" w:hanging="188"/>
      </w:pPr>
      <w:rPr>
        <w:rFonts w:hint="default"/>
        <w:lang w:val="en-US" w:eastAsia="en-US" w:bidi="ar-SA"/>
      </w:rPr>
    </w:lvl>
    <w:lvl w:ilvl="4">
      <w:start w:val="0"/>
      <w:numFmt w:val="bullet"/>
      <w:lvlText w:val="•"/>
      <w:lvlJc w:val="left"/>
      <w:pPr>
        <w:ind w:left="2888" w:hanging="188"/>
      </w:pPr>
      <w:rPr>
        <w:rFonts w:hint="default"/>
        <w:lang w:val="en-US" w:eastAsia="en-US" w:bidi="ar-SA"/>
      </w:rPr>
    </w:lvl>
    <w:lvl w:ilvl="5">
      <w:start w:val="0"/>
      <w:numFmt w:val="bullet"/>
      <w:lvlText w:val="•"/>
      <w:lvlJc w:val="left"/>
      <w:pPr>
        <w:ind w:left="3515" w:hanging="188"/>
      </w:pPr>
      <w:rPr>
        <w:rFonts w:hint="default"/>
        <w:lang w:val="en-US" w:eastAsia="en-US" w:bidi="ar-SA"/>
      </w:rPr>
    </w:lvl>
    <w:lvl w:ilvl="6">
      <w:start w:val="0"/>
      <w:numFmt w:val="bullet"/>
      <w:lvlText w:val="•"/>
      <w:lvlJc w:val="left"/>
      <w:pPr>
        <w:ind w:left="4142" w:hanging="188"/>
      </w:pPr>
      <w:rPr>
        <w:rFonts w:hint="default"/>
        <w:lang w:val="en-US" w:eastAsia="en-US" w:bidi="ar-SA"/>
      </w:rPr>
    </w:lvl>
    <w:lvl w:ilvl="7">
      <w:start w:val="0"/>
      <w:numFmt w:val="bullet"/>
      <w:lvlText w:val="•"/>
      <w:lvlJc w:val="left"/>
      <w:pPr>
        <w:ind w:left="4769" w:hanging="188"/>
      </w:pPr>
      <w:rPr>
        <w:rFonts w:hint="default"/>
        <w:lang w:val="en-US" w:eastAsia="en-US" w:bidi="ar-SA"/>
      </w:rPr>
    </w:lvl>
    <w:lvl w:ilvl="8">
      <w:start w:val="0"/>
      <w:numFmt w:val="bullet"/>
      <w:lvlText w:val="•"/>
      <w:lvlJc w:val="left"/>
      <w:pPr>
        <w:ind w:left="5396" w:hanging="188"/>
      </w:pPr>
      <w:rPr>
        <w:rFonts w:hint="default"/>
        <w:lang w:val="en-US" w:eastAsia="en-US" w:bidi="ar-SA"/>
      </w:rPr>
    </w:lvl>
  </w:abstractNum>
  <w:abstractNum w:abstractNumId="83">
    <w:multiLevelType w:val="hybridMultilevel"/>
    <w:lvl w:ilvl="0">
      <w:start w:val="0"/>
      <w:numFmt w:val="bullet"/>
      <w:lvlText w:val="-"/>
      <w:lvlJc w:val="left"/>
      <w:pPr>
        <w:ind w:left="381"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634" w:hanging="188"/>
      </w:pPr>
      <w:rPr>
        <w:rFonts w:hint="default"/>
        <w:lang w:val="en-US" w:eastAsia="en-US" w:bidi="ar-SA"/>
      </w:rPr>
    </w:lvl>
    <w:lvl w:ilvl="3">
      <w:start w:val="0"/>
      <w:numFmt w:val="bullet"/>
      <w:lvlText w:val="•"/>
      <w:lvlJc w:val="left"/>
      <w:pPr>
        <w:ind w:left="2261" w:hanging="188"/>
      </w:pPr>
      <w:rPr>
        <w:rFonts w:hint="default"/>
        <w:lang w:val="en-US" w:eastAsia="en-US" w:bidi="ar-SA"/>
      </w:rPr>
    </w:lvl>
    <w:lvl w:ilvl="4">
      <w:start w:val="0"/>
      <w:numFmt w:val="bullet"/>
      <w:lvlText w:val="•"/>
      <w:lvlJc w:val="left"/>
      <w:pPr>
        <w:ind w:left="2888" w:hanging="188"/>
      </w:pPr>
      <w:rPr>
        <w:rFonts w:hint="default"/>
        <w:lang w:val="en-US" w:eastAsia="en-US" w:bidi="ar-SA"/>
      </w:rPr>
    </w:lvl>
    <w:lvl w:ilvl="5">
      <w:start w:val="0"/>
      <w:numFmt w:val="bullet"/>
      <w:lvlText w:val="•"/>
      <w:lvlJc w:val="left"/>
      <w:pPr>
        <w:ind w:left="3515" w:hanging="188"/>
      </w:pPr>
      <w:rPr>
        <w:rFonts w:hint="default"/>
        <w:lang w:val="en-US" w:eastAsia="en-US" w:bidi="ar-SA"/>
      </w:rPr>
    </w:lvl>
    <w:lvl w:ilvl="6">
      <w:start w:val="0"/>
      <w:numFmt w:val="bullet"/>
      <w:lvlText w:val="•"/>
      <w:lvlJc w:val="left"/>
      <w:pPr>
        <w:ind w:left="4142" w:hanging="188"/>
      </w:pPr>
      <w:rPr>
        <w:rFonts w:hint="default"/>
        <w:lang w:val="en-US" w:eastAsia="en-US" w:bidi="ar-SA"/>
      </w:rPr>
    </w:lvl>
    <w:lvl w:ilvl="7">
      <w:start w:val="0"/>
      <w:numFmt w:val="bullet"/>
      <w:lvlText w:val="•"/>
      <w:lvlJc w:val="left"/>
      <w:pPr>
        <w:ind w:left="4769" w:hanging="188"/>
      </w:pPr>
      <w:rPr>
        <w:rFonts w:hint="default"/>
        <w:lang w:val="en-US" w:eastAsia="en-US" w:bidi="ar-SA"/>
      </w:rPr>
    </w:lvl>
    <w:lvl w:ilvl="8">
      <w:start w:val="0"/>
      <w:numFmt w:val="bullet"/>
      <w:lvlText w:val="•"/>
      <w:lvlJc w:val="left"/>
      <w:pPr>
        <w:ind w:left="5396" w:hanging="188"/>
      </w:pPr>
      <w:rPr>
        <w:rFonts w:hint="default"/>
        <w:lang w:val="en-US" w:eastAsia="en-US" w:bidi="ar-SA"/>
      </w:rPr>
    </w:lvl>
  </w:abstractNum>
  <w:abstractNum w:abstractNumId="82">
    <w:multiLevelType w:val="hybridMultilevel"/>
    <w:lvl w:ilvl="0">
      <w:start w:val="0"/>
      <w:numFmt w:val="bullet"/>
      <w:lvlText w:val="-"/>
      <w:lvlJc w:val="left"/>
      <w:pPr>
        <w:ind w:left="381"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634" w:hanging="188"/>
      </w:pPr>
      <w:rPr>
        <w:rFonts w:hint="default"/>
        <w:lang w:val="en-US" w:eastAsia="en-US" w:bidi="ar-SA"/>
      </w:rPr>
    </w:lvl>
    <w:lvl w:ilvl="3">
      <w:start w:val="0"/>
      <w:numFmt w:val="bullet"/>
      <w:lvlText w:val="•"/>
      <w:lvlJc w:val="left"/>
      <w:pPr>
        <w:ind w:left="2261" w:hanging="188"/>
      </w:pPr>
      <w:rPr>
        <w:rFonts w:hint="default"/>
        <w:lang w:val="en-US" w:eastAsia="en-US" w:bidi="ar-SA"/>
      </w:rPr>
    </w:lvl>
    <w:lvl w:ilvl="4">
      <w:start w:val="0"/>
      <w:numFmt w:val="bullet"/>
      <w:lvlText w:val="•"/>
      <w:lvlJc w:val="left"/>
      <w:pPr>
        <w:ind w:left="2888" w:hanging="188"/>
      </w:pPr>
      <w:rPr>
        <w:rFonts w:hint="default"/>
        <w:lang w:val="en-US" w:eastAsia="en-US" w:bidi="ar-SA"/>
      </w:rPr>
    </w:lvl>
    <w:lvl w:ilvl="5">
      <w:start w:val="0"/>
      <w:numFmt w:val="bullet"/>
      <w:lvlText w:val="•"/>
      <w:lvlJc w:val="left"/>
      <w:pPr>
        <w:ind w:left="3515" w:hanging="188"/>
      </w:pPr>
      <w:rPr>
        <w:rFonts w:hint="default"/>
        <w:lang w:val="en-US" w:eastAsia="en-US" w:bidi="ar-SA"/>
      </w:rPr>
    </w:lvl>
    <w:lvl w:ilvl="6">
      <w:start w:val="0"/>
      <w:numFmt w:val="bullet"/>
      <w:lvlText w:val="•"/>
      <w:lvlJc w:val="left"/>
      <w:pPr>
        <w:ind w:left="4142" w:hanging="188"/>
      </w:pPr>
      <w:rPr>
        <w:rFonts w:hint="default"/>
        <w:lang w:val="en-US" w:eastAsia="en-US" w:bidi="ar-SA"/>
      </w:rPr>
    </w:lvl>
    <w:lvl w:ilvl="7">
      <w:start w:val="0"/>
      <w:numFmt w:val="bullet"/>
      <w:lvlText w:val="•"/>
      <w:lvlJc w:val="left"/>
      <w:pPr>
        <w:ind w:left="4769" w:hanging="188"/>
      </w:pPr>
      <w:rPr>
        <w:rFonts w:hint="default"/>
        <w:lang w:val="en-US" w:eastAsia="en-US" w:bidi="ar-SA"/>
      </w:rPr>
    </w:lvl>
    <w:lvl w:ilvl="8">
      <w:start w:val="0"/>
      <w:numFmt w:val="bullet"/>
      <w:lvlText w:val="•"/>
      <w:lvlJc w:val="left"/>
      <w:pPr>
        <w:ind w:left="5396" w:hanging="188"/>
      </w:pPr>
      <w:rPr>
        <w:rFonts w:hint="default"/>
        <w:lang w:val="en-US" w:eastAsia="en-US" w:bidi="ar-SA"/>
      </w:rPr>
    </w:lvl>
  </w:abstractNum>
  <w:abstractNum w:abstractNumId="81">
    <w:multiLevelType w:val="hybridMultilevel"/>
    <w:lvl w:ilvl="0">
      <w:start w:val="0"/>
      <w:numFmt w:val="bullet"/>
      <w:lvlText w:val="-"/>
      <w:lvlJc w:val="left"/>
      <w:pPr>
        <w:ind w:left="381"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634" w:hanging="188"/>
      </w:pPr>
      <w:rPr>
        <w:rFonts w:hint="default"/>
        <w:lang w:val="en-US" w:eastAsia="en-US" w:bidi="ar-SA"/>
      </w:rPr>
    </w:lvl>
    <w:lvl w:ilvl="3">
      <w:start w:val="0"/>
      <w:numFmt w:val="bullet"/>
      <w:lvlText w:val="•"/>
      <w:lvlJc w:val="left"/>
      <w:pPr>
        <w:ind w:left="2261" w:hanging="188"/>
      </w:pPr>
      <w:rPr>
        <w:rFonts w:hint="default"/>
        <w:lang w:val="en-US" w:eastAsia="en-US" w:bidi="ar-SA"/>
      </w:rPr>
    </w:lvl>
    <w:lvl w:ilvl="4">
      <w:start w:val="0"/>
      <w:numFmt w:val="bullet"/>
      <w:lvlText w:val="•"/>
      <w:lvlJc w:val="left"/>
      <w:pPr>
        <w:ind w:left="2888" w:hanging="188"/>
      </w:pPr>
      <w:rPr>
        <w:rFonts w:hint="default"/>
        <w:lang w:val="en-US" w:eastAsia="en-US" w:bidi="ar-SA"/>
      </w:rPr>
    </w:lvl>
    <w:lvl w:ilvl="5">
      <w:start w:val="0"/>
      <w:numFmt w:val="bullet"/>
      <w:lvlText w:val="•"/>
      <w:lvlJc w:val="left"/>
      <w:pPr>
        <w:ind w:left="3515" w:hanging="188"/>
      </w:pPr>
      <w:rPr>
        <w:rFonts w:hint="default"/>
        <w:lang w:val="en-US" w:eastAsia="en-US" w:bidi="ar-SA"/>
      </w:rPr>
    </w:lvl>
    <w:lvl w:ilvl="6">
      <w:start w:val="0"/>
      <w:numFmt w:val="bullet"/>
      <w:lvlText w:val="•"/>
      <w:lvlJc w:val="left"/>
      <w:pPr>
        <w:ind w:left="4142" w:hanging="188"/>
      </w:pPr>
      <w:rPr>
        <w:rFonts w:hint="default"/>
        <w:lang w:val="en-US" w:eastAsia="en-US" w:bidi="ar-SA"/>
      </w:rPr>
    </w:lvl>
    <w:lvl w:ilvl="7">
      <w:start w:val="0"/>
      <w:numFmt w:val="bullet"/>
      <w:lvlText w:val="•"/>
      <w:lvlJc w:val="left"/>
      <w:pPr>
        <w:ind w:left="4769" w:hanging="188"/>
      </w:pPr>
      <w:rPr>
        <w:rFonts w:hint="default"/>
        <w:lang w:val="en-US" w:eastAsia="en-US" w:bidi="ar-SA"/>
      </w:rPr>
    </w:lvl>
    <w:lvl w:ilvl="8">
      <w:start w:val="0"/>
      <w:numFmt w:val="bullet"/>
      <w:lvlText w:val="•"/>
      <w:lvlJc w:val="left"/>
      <w:pPr>
        <w:ind w:left="5396" w:hanging="188"/>
      </w:pPr>
      <w:rPr>
        <w:rFonts w:hint="default"/>
        <w:lang w:val="en-US" w:eastAsia="en-US" w:bidi="ar-SA"/>
      </w:rPr>
    </w:lvl>
  </w:abstractNum>
  <w:abstractNum w:abstractNumId="80">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79">
    <w:multiLevelType w:val="hybridMultilevel"/>
    <w:lvl w:ilvl="0">
      <w:start w:val="1"/>
      <w:numFmt w:val="decimal"/>
      <w:lvlText w:val="%1"/>
      <w:lvlJc w:val="left"/>
      <w:pPr>
        <w:ind w:left="856" w:hanging="497"/>
        <w:jc w:val="left"/>
      </w:pPr>
      <w:rPr>
        <w:rFonts w:hint="default"/>
        <w:lang w:val="en-US" w:eastAsia="en-US" w:bidi="ar-SA"/>
      </w:rPr>
    </w:lvl>
    <w:lvl w:ilvl="1">
      <w:start w:val="3"/>
      <w:numFmt w:val="decimal"/>
      <w:lvlText w:val="%1.%2"/>
      <w:lvlJc w:val="left"/>
      <w:pPr>
        <w:ind w:left="856" w:hanging="497"/>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22" w:hanging="663"/>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33" w:hanging="663"/>
      </w:pPr>
      <w:rPr>
        <w:rFonts w:hint="default"/>
        <w:lang w:val="en-US" w:eastAsia="en-US" w:bidi="ar-SA"/>
      </w:rPr>
    </w:lvl>
    <w:lvl w:ilvl="4">
      <w:start w:val="0"/>
      <w:numFmt w:val="bullet"/>
      <w:lvlText w:val="•"/>
      <w:lvlJc w:val="left"/>
      <w:pPr>
        <w:ind w:left="4040" w:hanging="663"/>
      </w:pPr>
      <w:rPr>
        <w:rFonts w:hint="default"/>
        <w:lang w:val="en-US" w:eastAsia="en-US" w:bidi="ar-SA"/>
      </w:rPr>
    </w:lvl>
    <w:lvl w:ilvl="5">
      <w:start w:val="0"/>
      <w:numFmt w:val="bullet"/>
      <w:lvlText w:val="•"/>
      <w:lvlJc w:val="left"/>
      <w:pPr>
        <w:ind w:left="5046" w:hanging="663"/>
      </w:pPr>
      <w:rPr>
        <w:rFonts w:hint="default"/>
        <w:lang w:val="en-US" w:eastAsia="en-US" w:bidi="ar-SA"/>
      </w:rPr>
    </w:lvl>
    <w:lvl w:ilvl="6">
      <w:start w:val="0"/>
      <w:numFmt w:val="bullet"/>
      <w:lvlText w:val="•"/>
      <w:lvlJc w:val="left"/>
      <w:pPr>
        <w:ind w:left="6053" w:hanging="663"/>
      </w:pPr>
      <w:rPr>
        <w:rFonts w:hint="default"/>
        <w:lang w:val="en-US" w:eastAsia="en-US" w:bidi="ar-SA"/>
      </w:rPr>
    </w:lvl>
    <w:lvl w:ilvl="7">
      <w:start w:val="0"/>
      <w:numFmt w:val="bullet"/>
      <w:lvlText w:val="•"/>
      <w:lvlJc w:val="left"/>
      <w:pPr>
        <w:ind w:left="7060" w:hanging="663"/>
      </w:pPr>
      <w:rPr>
        <w:rFonts w:hint="default"/>
        <w:lang w:val="en-US" w:eastAsia="en-US" w:bidi="ar-SA"/>
      </w:rPr>
    </w:lvl>
    <w:lvl w:ilvl="8">
      <w:start w:val="0"/>
      <w:numFmt w:val="bullet"/>
      <w:lvlText w:val="•"/>
      <w:lvlJc w:val="left"/>
      <w:pPr>
        <w:ind w:left="8066" w:hanging="663"/>
      </w:pPr>
      <w:rPr>
        <w:rFonts w:hint="default"/>
        <w:lang w:val="en-US" w:eastAsia="en-US" w:bidi="ar-SA"/>
      </w:rPr>
    </w:lvl>
  </w:abstractNum>
  <w:abstractNum w:abstractNumId="78">
    <w:multiLevelType w:val="hybridMultilevel"/>
    <w:lvl w:ilvl="0">
      <w:start w:val="2"/>
      <w:numFmt w:val="decimal"/>
      <w:lvlText w:val="%1"/>
      <w:lvlJc w:val="left"/>
      <w:pPr>
        <w:ind w:left="912" w:hanging="552"/>
        <w:jc w:val="left"/>
      </w:pPr>
      <w:rPr>
        <w:rFonts w:hint="default"/>
        <w:lang w:val="en-US" w:eastAsia="en-US" w:bidi="ar-SA"/>
      </w:rPr>
    </w:lvl>
    <w:lvl w:ilvl="1">
      <w:start w:val="2"/>
      <w:numFmt w:val="decimal"/>
      <w:lvlText w:val="%1.%2"/>
      <w:lvlJc w:val="left"/>
      <w:pPr>
        <w:ind w:left="912" w:hanging="552"/>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132" w:hanging="773"/>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126" w:hanging="773"/>
      </w:pPr>
      <w:rPr>
        <w:rFonts w:hint="default"/>
        <w:lang w:val="en-US" w:eastAsia="en-US" w:bidi="ar-SA"/>
      </w:rPr>
    </w:lvl>
    <w:lvl w:ilvl="4">
      <w:start w:val="0"/>
      <w:numFmt w:val="bullet"/>
      <w:lvlText w:val="•"/>
      <w:lvlJc w:val="left"/>
      <w:pPr>
        <w:ind w:left="4120" w:hanging="773"/>
      </w:pPr>
      <w:rPr>
        <w:rFonts w:hint="default"/>
        <w:lang w:val="en-US" w:eastAsia="en-US" w:bidi="ar-SA"/>
      </w:rPr>
    </w:lvl>
    <w:lvl w:ilvl="5">
      <w:start w:val="0"/>
      <w:numFmt w:val="bullet"/>
      <w:lvlText w:val="•"/>
      <w:lvlJc w:val="left"/>
      <w:pPr>
        <w:ind w:left="5113" w:hanging="773"/>
      </w:pPr>
      <w:rPr>
        <w:rFonts w:hint="default"/>
        <w:lang w:val="en-US" w:eastAsia="en-US" w:bidi="ar-SA"/>
      </w:rPr>
    </w:lvl>
    <w:lvl w:ilvl="6">
      <w:start w:val="0"/>
      <w:numFmt w:val="bullet"/>
      <w:lvlText w:val="•"/>
      <w:lvlJc w:val="left"/>
      <w:pPr>
        <w:ind w:left="6106" w:hanging="773"/>
      </w:pPr>
      <w:rPr>
        <w:rFonts w:hint="default"/>
        <w:lang w:val="en-US" w:eastAsia="en-US" w:bidi="ar-SA"/>
      </w:rPr>
    </w:lvl>
    <w:lvl w:ilvl="7">
      <w:start w:val="0"/>
      <w:numFmt w:val="bullet"/>
      <w:lvlText w:val="•"/>
      <w:lvlJc w:val="left"/>
      <w:pPr>
        <w:ind w:left="7100" w:hanging="773"/>
      </w:pPr>
      <w:rPr>
        <w:rFonts w:hint="default"/>
        <w:lang w:val="en-US" w:eastAsia="en-US" w:bidi="ar-SA"/>
      </w:rPr>
    </w:lvl>
    <w:lvl w:ilvl="8">
      <w:start w:val="0"/>
      <w:numFmt w:val="bullet"/>
      <w:lvlText w:val="•"/>
      <w:lvlJc w:val="left"/>
      <w:pPr>
        <w:ind w:left="8093" w:hanging="773"/>
      </w:pPr>
      <w:rPr>
        <w:rFonts w:hint="default"/>
        <w:lang w:val="en-US" w:eastAsia="en-US" w:bidi="ar-SA"/>
      </w:rPr>
    </w:lvl>
  </w:abstractNum>
  <w:abstractNum w:abstractNumId="77">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76">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75">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74">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73">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72">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71">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70">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69">
    <w:multiLevelType w:val="hybridMultilevel"/>
    <w:lvl w:ilvl="0">
      <w:start w:val="0"/>
      <w:numFmt w:val="bullet"/>
      <w:lvlText w:val="-"/>
      <w:lvlJc w:val="left"/>
      <w:pPr>
        <w:ind w:left="453"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79" w:hanging="188"/>
      </w:pPr>
      <w:rPr>
        <w:rFonts w:hint="default"/>
        <w:lang w:val="en-US" w:eastAsia="en-US" w:bidi="ar-SA"/>
      </w:rPr>
    </w:lvl>
    <w:lvl w:ilvl="2">
      <w:start w:val="0"/>
      <w:numFmt w:val="bullet"/>
      <w:lvlText w:val="•"/>
      <w:lvlJc w:val="left"/>
      <w:pPr>
        <w:ind w:left="1698" w:hanging="188"/>
      </w:pPr>
      <w:rPr>
        <w:rFonts w:hint="default"/>
        <w:lang w:val="en-US" w:eastAsia="en-US" w:bidi="ar-SA"/>
      </w:rPr>
    </w:lvl>
    <w:lvl w:ilvl="3">
      <w:start w:val="0"/>
      <w:numFmt w:val="bullet"/>
      <w:lvlText w:val="•"/>
      <w:lvlJc w:val="left"/>
      <w:pPr>
        <w:ind w:left="2317" w:hanging="188"/>
      </w:pPr>
      <w:rPr>
        <w:rFonts w:hint="default"/>
        <w:lang w:val="en-US" w:eastAsia="en-US" w:bidi="ar-SA"/>
      </w:rPr>
    </w:lvl>
    <w:lvl w:ilvl="4">
      <w:start w:val="0"/>
      <w:numFmt w:val="bullet"/>
      <w:lvlText w:val="•"/>
      <w:lvlJc w:val="left"/>
      <w:pPr>
        <w:ind w:left="2936" w:hanging="188"/>
      </w:pPr>
      <w:rPr>
        <w:rFonts w:hint="default"/>
        <w:lang w:val="en-US" w:eastAsia="en-US" w:bidi="ar-SA"/>
      </w:rPr>
    </w:lvl>
    <w:lvl w:ilvl="5">
      <w:start w:val="0"/>
      <w:numFmt w:val="bullet"/>
      <w:lvlText w:val="•"/>
      <w:lvlJc w:val="left"/>
      <w:pPr>
        <w:ind w:left="3555" w:hanging="188"/>
      </w:pPr>
      <w:rPr>
        <w:rFonts w:hint="default"/>
        <w:lang w:val="en-US" w:eastAsia="en-US" w:bidi="ar-SA"/>
      </w:rPr>
    </w:lvl>
    <w:lvl w:ilvl="6">
      <w:start w:val="0"/>
      <w:numFmt w:val="bullet"/>
      <w:lvlText w:val="•"/>
      <w:lvlJc w:val="left"/>
      <w:pPr>
        <w:ind w:left="4174" w:hanging="188"/>
      </w:pPr>
      <w:rPr>
        <w:rFonts w:hint="default"/>
        <w:lang w:val="en-US" w:eastAsia="en-US" w:bidi="ar-SA"/>
      </w:rPr>
    </w:lvl>
    <w:lvl w:ilvl="7">
      <w:start w:val="0"/>
      <w:numFmt w:val="bullet"/>
      <w:lvlText w:val="•"/>
      <w:lvlJc w:val="left"/>
      <w:pPr>
        <w:ind w:left="4793" w:hanging="188"/>
      </w:pPr>
      <w:rPr>
        <w:rFonts w:hint="default"/>
        <w:lang w:val="en-US" w:eastAsia="en-US" w:bidi="ar-SA"/>
      </w:rPr>
    </w:lvl>
    <w:lvl w:ilvl="8">
      <w:start w:val="0"/>
      <w:numFmt w:val="bullet"/>
      <w:lvlText w:val="•"/>
      <w:lvlJc w:val="left"/>
      <w:pPr>
        <w:ind w:left="5412" w:hanging="188"/>
      </w:pPr>
      <w:rPr>
        <w:rFonts w:hint="default"/>
        <w:lang w:val="en-US" w:eastAsia="en-US" w:bidi="ar-SA"/>
      </w:rPr>
    </w:lvl>
  </w:abstractNum>
  <w:abstractNum w:abstractNumId="68">
    <w:multiLevelType w:val="hybridMultilevel"/>
    <w:lvl w:ilvl="0">
      <w:start w:val="0"/>
      <w:numFmt w:val="bullet"/>
      <w:lvlText w:val="-"/>
      <w:lvlJc w:val="left"/>
      <w:pPr>
        <w:ind w:left="628"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223" w:hanging="360"/>
      </w:pPr>
      <w:rPr>
        <w:rFonts w:hint="default"/>
        <w:lang w:val="en-US" w:eastAsia="en-US" w:bidi="ar-SA"/>
      </w:rPr>
    </w:lvl>
    <w:lvl w:ilvl="2">
      <w:start w:val="0"/>
      <w:numFmt w:val="bullet"/>
      <w:lvlText w:val="•"/>
      <w:lvlJc w:val="left"/>
      <w:pPr>
        <w:ind w:left="1826" w:hanging="360"/>
      </w:pPr>
      <w:rPr>
        <w:rFonts w:hint="default"/>
        <w:lang w:val="en-US" w:eastAsia="en-US" w:bidi="ar-SA"/>
      </w:rPr>
    </w:lvl>
    <w:lvl w:ilvl="3">
      <w:start w:val="0"/>
      <w:numFmt w:val="bullet"/>
      <w:lvlText w:val="•"/>
      <w:lvlJc w:val="left"/>
      <w:pPr>
        <w:ind w:left="2429" w:hanging="360"/>
      </w:pPr>
      <w:rPr>
        <w:rFonts w:hint="default"/>
        <w:lang w:val="en-US" w:eastAsia="en-US" w:bidi="ar-SA"/>
      </w:rPr>
    </w:lvl>
    <w:lvl w:ilvl="4">
      <w:start w:val="0"/>
      <w:numFmt w:val="bullet"/>
      <w:lvlText w:val="•"/>
      <w:lvlJc w:val="left"/>
      <w:pPr>
        <w:ind w:left="3032" w:hanging="360"/>
      </w:pPr>
      <w:rPr>
        <w:rFonts w:hint="default"/>
        <w:lang w:val="en-US" w:eastAsia="en-US" w:bidi="ar-SA"/>
      </w:rPr>
    </w:lvl>
    <w:lvl w:ilvl="5">
      <w:start w:val="0"/>
      <w:numFmt w:val="bullet"/>
      <w:lvlText w:val="•"/>
      <w:lvlJc w:val="left"/>
      <w:pPr>
        <w:ind w:left="3635" w:hanging="360"/>
      </w:pPr>
      <w:rPr>
        <w:rFonts w:hint="default"/>
        <w:lang w:val="en-US" w:eastAsia="en-US" w:bidi="ar-SA"/>
      </w:rPr>
    </w:lvl>
    <w:lvl w:ilvl="6">
      <w:start w:val="0"/>
      <w:numFmt w:val="bullet"/>
      <w:lvlText w:val="•"/>
      <w:lvlJc w:val="left"/>
      <w:pPr>
        <w:ind w:left="4238" w:hanging="360"/>
      </w:pPr>
      <w:rPr>
        <w:rFonts w:hint="default"/>
        <w:lang w:val="en-US" w:eastAsia="en-US" w:bidi="ar-SA"/>
      </w:rPr>
    </w:lvl>
    <w:lvl w:ilvl="7">
      <w:start w:val="0"/>
      <w:numFmt w:val="bullet"/>
      <w:lvlText w:val="•"/>
      <w:lvlJc w:val="left"/>
      <w:pPr>
        <w:ind w:left="4841" w:hanging="360"/>
      </w:pPr>
      <w:rPr>
        <w:rFonts w:hint="default"/>
        <w:lang w:val="en-US" w:eastAsia="en-US" w:bidi="ar-SA"/>
      </w:rPr>
    </w:lvl>
    <w:lvl w:ilvl="8">
      <w:start w:val="0"/>
      <w:numFmt w:val="bullet"/>
      <w:lvlText w:val="•"/>
      <w:lvlJc w:val="left"/>
      <w:pPr>
        <w:ind w:left="5444" w:hanging="360"/>
      </w:pPr>
      <w:rPr>
        <w:rFonts w:hint="default"/>
        <w:lang w:val="en-US" w:eastAsia="en-US" w:bidi="ar-SA"/>
      </w:rPr>
    </w:lvl>
  </w:abstractNum>
  <w:abstractNum w:abstractNumId="67">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6">
    <w:multiLevelType w:val="hybridMultilevel"/>
    <w:lvl w:ilvl="0">
      <w:start w:val="1"/>
      <w:numFmt w:val="decimal"/>
      <w:lvlText w:val="%1"/>
      <w:lvlJc w:val="left"/>
      <w:pPr>
        <w:ind w:left="856" w:hanging="497"/>
        <w:jc w:val="left"/>
      </w:pPr>
      <w:rPr>
        <w:rFonts w:hint="default"/>
        <w:lang w:val="en-US" w:eastAsia="en-US" w:bidi="ar-SA"/>
      </w:rPr>
    </w:lvl>
    <w:lvl w:ilvl="1">
      <w:start w:val="2"/>
      <w:numFmt w:val="decimal"/>
      <w:lvlText w:val="%1.%2"/>
      <w:lvlJc w:val="left"/>
      <w:pPr>
        <w:ind w:left="856" w:hanging="497"/>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22" w:hanging="663"/>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33" w:hanging="663"/>
      </w:pPr>
      <w:rPr>
        <w:rFonts w:hint="default"/>
        <w:lang w:val="en-US" w:eastAsia="en-US" w:bidi="ar-SA"/>
      </w:rPr>
    </w:lvl>
    <w:lvl w:ilvl="4">
      <w:start w:val="0"/>
      <w:numFmt w:val="bullet"/>
      <w:lvlText w:val="•"/>
      <w:lvlJc w:val="left"/>
      <w:pPr>
        <w:ind w:left="4040" w:hanging="663"/>
      </w:pPr>
      <w:rPr>
        <w:rFonts w:hint="default"/>
        <w:lang w:val="en-US" w:eastAsia="en-US" w:bidi="ar-SA"/>
      </w:rPr>
    </w:lvl>
    <w:lvl w:ilvl="5">
      <w:start w:val="0"/>
      <w:numFmt w:val="bullet"/>
      <w:lvlText w:val="•"/>
      <w:lvlJc w:val="left"/>
      <w:pPr>
        <w:ind w:left="5046" w:hanging="663"/>
      </w:pPr>
      <w:rPr>
        <w:rFonts w:hint="default"/>
        <w:lang w:val="en-US" w:eastAsia="en-US" w:bidi="ar-SA"/>
      </w:rPr>
    </w:lvl>
    <w:lvl w:ilvl="6">
      <w:start w:val="0"/>
      <w:numFmt w:val="bullet"/>
      <w:lvlText w:val="•"/>
      <w:lvlJc w:val="left"/>
      <w:pPr>
        <w:ind w:left="6053" w:hanging="663"/>
      </w:pPr>
      <w:rPr>
        <w:rFonts w:hint="default"/>
        <w:lang w:val="en-US" w:eastAsia="en-US" w:bidi="ar-SA"/>
      </w:rPr>
    </w:lvl>
    <w:lvl w:ilvl="7">
      <w:start w:val="0"/>
      <w:numFmt w:val="bullet"/>
      <w:lvlText w:val="•"/>
      <w:lvlJc w:val="left"/>
      <w:pPr>
        <w:ind w:left="7060" w:hanging="663"/>
      </w:pPr>
      <w:rPr>
        <w:rFonts w:hint="default"/>
        <w:lang w:val="en-US" w:eastAsia="en-US" w:bidi="ar-SA"/>
      </w:rPr>
    </w:lvl>
    <w:lvl w:ilvl="8">
      <w:start w:val="0"/>
      <w:numFmt w:val="bullet"/>
      <w:lvlText w:val="•"/>
      <w:lvlJc w:val="left"/>
      <w:pPr>
        <w:ind w:left="8066" w:hanging="663"/>
      </w:pPr>
      <w:rPr>
        <w:rFonts w:hint="default"/>
        <w:lang w:val="en-US" w:eastAsia="en-US" w:bidi="ar-SA"/>
      </w:rPr>
    </w:lvl>
  </w:abstractNum>
  <w:abstractNum w:abstractNumId="65">
    <w:multiLevelType w:val="hybridMultilevel"/>
    <w:lvl w:ilvl="0">
      <w:start w:val="3"/>
      <w:numFmt w:val="decimal"/>
      <w:lvlText w:val="%1"/>
      <w:lvlJc w:val="left"/>
      <w:pPr>
        <w:ind w:left="774" w:hanging="416"/>
        <w:jc w:val="left"/>
      </w:pPr>
      <w:rPr>
        <w:rFonts w:hint="default"/>
        <w:lang w:val="en-US" w:eastAsia="en-US" w:bidi="ar-SA"/>
      </w:rPr>
    </w:lvl>
    <w:lvl w:ilvl="1">
      <w:start w:val="1"/>
      <w:numFmt w:val="decimal"/>
      <w:lvlText w:val="%1.%2"/>
      <w:lvlJc w:val="left"/>
      <w:pPr>
        <w:ind w:left="774" w:hanging="416"/>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2205" w:hanging="721"/>
      </w:pPr>
      <w:rPr>
        <w:rFonts w:hint="default"/>
        <w:lang w:val="en-US" w:eastAsia="en-US" w:bidi="ar-SA"/>
      </w:rPr>
    </w:lvl>
    <w:lvl w:ilvl="4">
      <w:start w:val="0"/>
      <w:numFmt w:val="bullet"/>
      <w:lvlText w:val="•"/>
      <w:lvlJc w:val="left"/>
      <w:pPr>
        <w:ind w:left="3330" w:hanging="721"/>
      </w:pPr>
      <w:rPr>
        <w:rFonts w:hint="default"/>
        <w:lang w:val="en-US" w:eastAsia="en-US" w:bidi="ar-SA"/>
      </w:rPr>
    </w:lvl>
    <w:lvl w:ilvl="5">
      <w:start w:val="0"/>
      <w:numFmt w:val="bullet"/>
      <w:lvlText w:val="•"/>
      <w:lvlJc w:val="left"/>
      <w:pPr>
        <w:ind w:left="4455" w:hanging="721"/>
      </w:pPr>
      <w:rPr>
        <w:rFonts w:hint="default"/>
        <w:lang w:val="en-US" w:eastAsia="en-US" w:bidi="ar-SA"/>
      </w:rPr>
    </w:lvl>
    <w:lvl w:ilvl="6">
      <w:start w:val="0"/>
      <w:numFmt w:val="bullet"/>
      <w:lvlText w:val="•"/>
      <w:lvlJc w:val="left"/>
      <w:pPr>
        <w:ind w:left="5580" w:hanging="721"/>
      </w:pPr>
      <w:rPr>
        <w:rFonts w:hint="default"/>
        <w:lang w:val="en-US" w:eastAsia="en-US" w:bidi="ar-SA"/>
      </w:rPr>
    </w:lvl>
    <w:lvl w:ilvl="7">
      <w:start w:val="0"/>
      <w:numFmt w:val="bullet"/>
      <w:lvlText w:val="•"/>
      <w:lvlJc w:val="left"/>
      <w:pPr>
        <w:ind w:left="6705" w:hanging="721"/>
      </w:pPr>
      <w:rPr>
        <w:rFonts w:hint="default"/>
        <w:lang w:val="en-US" w:eastAsia="en-US" w:bidi="ar-SA"/>
      </w:rPr>
    </w:lvl>
    <w:lvl w:ilvl="8">
      <w:start w:val="0"/>
      <w:numFmt w:val="bullet"/>
      <w:lvlText w:val="•"/>
      <w:lvlJc w:val="left"/>
      <w:pPr>
        <w:ind w:left="7830" w:hanging="721"/>
      </w:pPr>
      <w:rPr>
        <w:rFonts w:hint="default"/>
        <w:lang w:val="en-US" w:eastAsia="en-US" w:bidi="ar-SA"/>
      </w:rPr>
    </w:lvl>
  </w:abstractNum>
  <w:abstractNum w:abstractNumId="64">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63">
    <w:multiLevelType w:val="hybridMultilevel"/>
    <w:lvl w:ilvl="0">
      <w:start w:val="0"/>
      <w:numFmt w:val="bullet"/>
      <w:lvlText w:val="-"/>
      <w:lvlJc w:val="left"/>
      <w:pPr>
        <w:ind w:left="350"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8" w:hanging="188"/>
      </w:pPr>
      <w:rPr>
        <w:rFonts w:hint="default"/>
        <w:lang w:val="en-US" w:eastAsia="en-US" w:bidi="ar-SA"/>
      </w:rPr>
    </w:lvl>
    <w:lvl w:ilvl="2">
      <w:start w:val="0"/>
      <w:numFmt w:val="bullet"/>
      <w:lvlText w:val="•"/>
      <w:lvlJc w:val="left"/>
      <w:pPr>
        <w:ind w:left="1617" w:hanging="188"/>
      </w:pPr>
      <w:rPr>
        <w:rFonts w:hint="default"/>
        <w:lang w:val="en-US" w:eastAsia="en-US" w:bidi="ar-SA"/>
      </w:rPr>
    </w:lvl>
    <w:lvl w:ilvl="3">
      <w:start w:val="0"/>
      <w:numFmt w:val="bullet"/>
      <w:lvlText w:val="•"/>
      <w:lvlJc w:val="left"/>
      <w:pPr>
        <w:ind w:left="2245" w:hanging="188"/>
      </w:pPr>
      <w:rPr>
        <w:rFonts w:hint="default"/>
        <w:lang w:val="en-US" w:eastAsia="en-US" w:bidi="ar-SA"/>
      </w:rPr>
    </w:lvl>
    <w:lvl w:ilvl="4">
      <w:start w:val="0"/>
      <w:numFmt w:val="bullet"/>
      <w:lvlText w:val="•"/>
      <w:lvlJc w:val="left"/>
      <w:pPr>
        <w:ind w:left="2874" w:hanging="188"/>
      </w:pPr>
      <w:rPr>
        <w:rFonts w:hint="default"/>
        <w:lang w:val="en-US" w:eastAsia="en-US" w:bidi="ar-SA"/>
      </w:rPr>
    </w:lvl>
    <w:lvl w:ilvl="5">
      <w:start w:val="0"/>
      <w:numFmt w:val="bullet"/>
      <w:lvlText w:val="•"/>
      <w:lvlJc w:val="left"/>
      <w:pPr>
        <w:ind w:left="3502" w:hanging="188"/>
      </w:pPr>
      <w:rPr>
        <w:rFonts w:hint="default"/>
        <w:lang w:val="en-US" w:eastAsia="en-US" w:bidi="ar-SA"/>
      </w:rPr>
    </w:lvl>
    <w:lvl w:ilvl="6">
      <w:start w:val="0"/>
      <w:numFmt w:val="bullet"/>
      <w:lvlText w:val="•"/>
      <w:lvlJc w:val="left"/>
      <w:pPr>
        <w:ind w:left="4131" w:hanging="188"/>
      </w:pPr>
      <w:rPr>
        <w:rFonts w:hint="default"/>
        <w:lang w:val="en-US" w:eastAsia="en-US" w:bidi="ar-SA"/>
      </w:rPr>
    </w:lvl>
    <w:lvl w:ilvl="7">
      <w:start w:val="0"/>
      <w:numFmt w:val="bullet"/>
      <w:lvlText w:val="•"/>
      <w:lvlJc w:val="left"/>
      <w:pPr>
        <w:ind w:left="4759" w:hanging="188"/>
      </w:pPr>
      <w:rPr>
        <w:rFonts w:hint="default"/>
        <w:lang w:val="en-US" w:eastAsia="en-US" w:bidi="ar-SA"/>
      </w:rPr>
    </w:lvl>
    <w:lvl w:ilvl="8">
      <w:start w:val="0"/>
      <w:numFmt w:val="bullet"/>
      <w:lvlText w:val="•"/>
      <w:lvlJc w:val="left"/>
      <w:pPr>
        <w:ind w:left="5388" w:hanging="188"/>
      </w:pPr>
      <w:rPr>
        <w:rFonts w:hint="default"/>
        <w:lang w:val="en-US" w:eastAsia="en-US" w:bidi="ar-SA"/>
      </w:rPr>
    </w:lvl>
  </w:abstractNum>
  <w:abstractNum w:abstractNumId="62">
    <w:multiLevelType w:val="hybridMultilevel"/>
    <w:lvl w:ilvl="0">
      <w:start w:val="0"/>
      <w:numFmt w:val="bullet"/>
      <w:lvlText w:val="-"/>
      <w:lvlJc w:val="left"/>
      <w:pPr>
        <w:ind w:left="349"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70" w:hanging="188"/>
      </w:pPr>
      <w:rPr>
        <w:rFonts w:hint="default"/>
        <w:lang w:val="en-US" w:eastAsia="en-US" w:bidi="ar-SA"/>
      </w:rPr>
    </w:lvl>
    <w:lvl w:ilvl="2">
      <w:start w:val="0"/>
      <w:numFmt w:val="bullet"/>
      <w:lvlText w:val="•"/>
      <w:lvlJc w:val="left"/>
      <w:pPr>
        <w:ind w:left="1601" w:hanging="188"/>
      </w:pPr>
      <w:rPr>
        <w:rFonts w:hint="default"/>
        <w:lang w:val="en-US" w:eastAsia="en-US" w:bidi="ar-SA"/>
      </w:rPr>
    </w:lvl>
    <w:lvl w:ilvl="3">
      <w:start w:val="0"/>
      <w:numFmt w:val="bullet"/>
      <w:lvlText w:val="•"/>
      <w:lvlJc w:val="left"/>
      <w:pPr>
        <w:ind w:left="2231" w:hanging="188"/>
      </w:pPr>
      <w:rPr>
        <w:rFonts w:hint="default"/>
        <w:lang w:val="en-US" w:eastAsia="en-US" w:bidi="ar-SA"/>
      </w:rPr>
    </w:lvl>
    <w:lvl w:ilvl="4">
      <w:start w:val="0"/>
      <w:numFmt w:val="bullet"/>
      <w:lvlText w:val="•"/>
      <w:lvlJc w:val="left"/>
      <w:pPr>
        <w:ind w:left="2862" w:hanging="188"/>
      </w:pPr>
      <w:rPr>
        <w:rFonts w:hint="default"/>
        <w:lang w:val="en-US" w:eastAsia="en-US" w:bidi="ar-SA"/>
      </w:rPr>
    </w:lvl>
    <w:lvl w:ilvl="5">
      <w:start w:val="0"/>
      <w:numFmt w:val="bullet"/>
      <w:lvlText w:val="•"/>
      <w:lvlJc w:val="left"/>
      <w:pPr>
        <w:ind w:left="3492" w:hanging="188"/>
      </w:pPr>
      <w:rPr>
        <w:rFonts w:hint="default"/>
        <w:lang w:val="en-US" w:eastAsia="en-US" w:bidi="ar-SA"/>
      </w:rPr>
    </w:lvl>
    <w:lvl w:ilvl="6">
      <w:start w:val="0"/>
      <w:numFmt w:val="bullet"/>
      <w:lvlText w:val="•"/>
      <w:lvlJc w:val="left"/>
      <w:pPr>
        <w:ind w:left="4123" w:hanging="188"/>
      </w:pPr>
      <w:rPr>
        <w:rFonts w:hint="default"/>
        <w:lang w:val="en-US" w:eastAsia="en-US" w:bidi="ar-SA"/>
      </w:rPr>
    </w:lvl>
    <w:lvl w:ilvl="7">
      <w:start w:val="0"/>
      <w:numFmt w:val="bullet"/>
      <w:lvlText w:val="•"/>
      <w:lvlJc w:val="left"/>
      <w:pPr>
        <w:ind w:left="4753" w:hanging="188"/>
      </w:pPr>
      <w:rPr>
        <w:rFonts w:hint="default"/>
        <w:lang w:val="en-US" w:eastAsia="en-US" w:bidi="ar-SA"/>
      </w:rPr>
    </w:lvl>
    <w:lvl w:ilvl="8">
      <w:start w:val="0"/>
      <w:numFmt w:val="bullet"/>
      <w:lvlText w:val="•"/>
      <w:lvlJc w:val="left"/>
      <w:pPr>
        <w:ind w:left="5384" w:hanging="188"/>
      </w:pPr>
      <w:rPr>
        <w:rFonts w:hint="default"/>
        <w:lang w:val="en-US" w:eastAsia="en-US" w:bidi="ar-SA"/>
      </w:rPr>
    </w:lvl>
  </w:abstractNum>
  <w:abstractNum w:abstractNumId="61">
    <w:multiLevelType w:val="hybridMultilevel"/>
    <w:lvl w:ilvl="0">
      <w:start w:val="0"/>
      <w:numFmt w:val="bullet"/>
      <w:lvlText w:val="-"/>
      <w:lvlJc w:val="left"/>
      <w:pPr>
        <w:ind w:left="350"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8" w:hanging="188"/>
      </w:pPr>
      <w:rPr>
        <w:rFonts w:hint="default"/>
        <w:lang w:val="en-US" w:eastAsia="en-US" w:bidi="ar-SA"/>
      </w:rPr>
    </w:lvl>
    <w:lvl w:ilvl="2">
      <w:start w:val="0"/>
      <w:numFmt w:val="bullet"/>
      <w:lvlText w:val="•"/>
      <w:lvlJc w:val="left"/>
      <w:pPr>
        <w:ind w:left="1617" w:hanging="188"/>
      </w:pPr>
      <w:rPr>
        <w:rFonts w:hint="default"/>
        <w:lang w:val="en-US" w:eastAsia="en-US" w:bidi="ar-SA"/>
      </w:rPr>
    </w:lvl>
    <w:lvl w:ilvl="3">
      <w:start w:val="0"/>
      <w:numFmt w:val="bullet"/>
      <w:lvlText w:val="•"/>
      <w:lvlJc w:val="left"/>
      <w:pPr>
        <w:ind w:left="2245" w:hanging="188"/>
      </w:pPr>
      <w:rPr>
        <w:rFonts w:hint="default"/>
        <w:lang w:val="en-US" w:eastAsia="en-US" w:bidi="ar-SA"/>
      </w:rPr>
    </w:lvl>
    <w:lvl w:ilvl="4">
      <w:start w:val="0"/>
      <w:numFmt w:val="bullet"/>
      <w:lvlText w:val="•"/>
      <w:lvlJc w:val="left"/>
      <w:pPr>
        <w:ind w:left="2874" w:hanging="188"/>
      </w:pPr>
      <w:rPr>
        <w:rFonts w:hint="default"/>
        <w:lang w:val="en-US" w:eastAsia="en-US" w:bidi="ar-SA"/>
      </w:rPr>
    </w:lvl>
    <w:lvl w:ilvl="5">
      <w:start w:val="0"/>
      <w:numFmt w:val="bullet"/>
      <w:lvlText w:val="•"/>
      <w:lvlJc w:val="left"/>
      <w:pPr>
        <w:ind w:left="3502" w:hanging="188"/>
      </w:pPr>
      <w:rPr>
        <w:rFonts w:hint="default"/>
        <w:lang w:val="en-US" w:eastAsia="en-US" w:bidi="ar-SA"/>
      </w:rPr>
    </w:lvl>
    <w:lvl w:ilvl="6">
      <w:start w:val="0"/>
      <w:numFmt w:val="bullet"/>
      <w:lvlText w:val="•"/>
      <w:lvlJc w:val="left"/>
      <w:pPr>
        <w:ind w:left="4131" w:hanging="188"/>
      </w:pPr>
      <w:rPr>
        <w:rFonts w:hint="default"/>
        <w:lang w:val="en-US" w:eastAsia="en-US" w:bidi="ar-SA"/>
      </w:rPr>
    </w:lvl>
    <w:lvl w:ilvl="7">
      <w:start w:val="0"/>
      <w:numFmt w:val="bullet"/>
      <w:lvlText w:val="•"/>
      <w:lvlJc w:val="left"/>
      <w:pPr>
        <w:ind w:left="4759" w:hanging="188"/>
      </w:pPr>
      <w:rPr>
        <w:rFonts w:hint="default"/>
        <w:lang w:val="en-US" w:eastAsia="en-US" w:bidi="ar-SA"/>
      </w:rPr>
    </w:lvl>
    <w:lvl w:ilvl="8">
      <w:start w:val="0"/>
      <w:numFmt w:val="bullet"/>
      <w:lvlText w:val="•"/>
      <w:lvlJc w:val="left"/>
      <w:pPr>
        <w:ind w:left="5388" w:hanging="188"/>
      </w:pPr>
      <w:rPr>
        <w:rFonts w:hint="default"/>
        <w:lang w:val="en-US" w:eastAsia="en-US" w:bidi="ar-SA"/>
      </w:rPr>
    </w:lvl>
  </w:abstractNum>
  <w:abstractNum w:abstractNumId="60">
    <w:multiLevelType w:val="hybridMultilevel"/>
    <w:lvl w:ilvl="0">
      <w:start w:val="0"/>
      <w:numFmt w:val="bullet"/>
      <w:lvlText w:val="-"/>
      <w:lvlJc w:val="left"/>
      <w:pPr>
        <w:ind w:left="350"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8" w:hanging="188"/>
      </w:pPr>
      <w:rPr>
        <w:rFonts w:hint="default"/>
        <w:lang w:val="en-US" w:eastAsia="en-US" w:bidi="ar-SA"/>
      </w:rPr>
    </w:lvl>
    <w:lvl w:ilvl="2">
      <w:start w:val="0"/>
      <w:numFmt w:val="bullet"/>
      <w:lvlText w:val="•"/>
      <w:lvlJc w:val="left"/>
      <w:pPr>
        <w:ind w:left="1617" w:hanging="188"/>
      </w:pPr>
      <w:rPr>
        <w:rFonts w:hint="default"/>
        <w:lang w:val="en-US" w:eastAsia="en-US" w:bidi="ar-SA"/>
      </w:rPr>
    </w:lvl>
    <w:lvl w:ilvl="3">
      <w:start w:val="0"/>
      <w:numFmt w:val="bullet"/>
      <w:lvlText w:val="•"/>
      <w:lvlJc w:val="left"/>
      <w:pPr>
        <w:ind w:left="2245" w:hanging="188"/>
      </w:pPr>
      <w:rPr>
        <w:rFonts w:hint="default"/>
        <w:lang w:val="en-US" w:eastAsia="en-US" w:bidi="ar-SA"/>
      </w:rPr>
    </w:lvl>
    <w:lvl w:ilvl="4">
      <w:start w:val="0"/>
      <w:numFmt w:val="bullet"/>
      <w:lvlText w:val="•"/>
      <w:lvlJc w:val="left"/>
      <w:pPr>
        <w:ind w:left="2874" w:hanging="188"/>
      </w:pPr>
      <w:rPr>
        <w:rFonts w:hint="default"/>
        <w:lang w:val="en-US" w:eastAsia="en-US" w:bidi="ar-SA"/>
      </w:rPr>
    </w:lvl>
    <w:lvl w:ilvl="5">
      <w:start w:val="0"/>
      <w:numFmt w:val="bullet"/>
      <w:lvlText w:val="•"/>
      <w:lvlJc w:val="left"/>
      <w:pPr>
        <w:ind w:left="3502" w:hanging="188"/>
      </w:pPr>
      <w:rPr>
        <w:rFonts w:hint="default"/>
        <w:lang w:val="en-US" w:eastAsia="en-US" w:bidi="ar-SA"/>
      </w:rPr>
    </w:lvl>
    <w:lvl w:ilvl="6">
      <w:start w:val="0"/>
      <w:numFmt w:val="bullet"/>
      <w:lvlText w:val="•"/>
      <w:lvlJc w:val="left"/>
      <w:pPr>
        <w:ind w:left="4131" w:hanging="188"/>
      </w:pPr>
      <w:rPr>
        <w:rFonts w:hint="default"/>
        <w:lang w:val="en-US" w:eastAsia="en-US" w:bidi="ar-SA"/>
      </w:rPr>
    </w:lvl>
    <w:lvl w:ilvl="7">
      <w:start w:val="0"/>
      <w:numFmt w:val="bullet"/>
      <w:lvlText w:val="•"/>
      <w:lvlJc w:val="left"/>
      <w:pPr>
        <w:ind w:left="4759" w:hanging="188"/>
      </w:pPr>
      <w:rPr>
        <w:rFonts w:hint="default"/>
        <w:lang w:val="en-US" w:eastAsia="en-US" w:bidi="ar-SA"/>
      </w:rPr>
    </w:lvl>
    <w:lvl w:ilvl="8">
      <w:start w:val="0"/>
      <w:numFmt w:val="bullet"/>
      <w:lvlText w:val="•"/>
      <w:lvlJc w:val="left"/>
      <w:pPr>
        <w:ind w:left="5388" w:hanging="188"/>
      </w:pPr>
      <w:rPr>
        <w:rFonts w:hint="default"/>
        <w:lang w:val="en-US" w:eastAsia="en-US" w:bidi="ar-SA"/>
      </w:rPr>
    </w:lvl>
  </w:abstractNum>
  <w:abstractNum w:abstractNumId="59">
    <w:multiLevelType w:val="hybridMultilevel"/>
    <w:lvl w:ilvl="0">
      <w:start w:val="0"/>
      <w:numFmt w:val="bullet"/>
      <w:lvlText w:val="-"/>
      <w:lvlJc w:val="left"/>
      <w:pPr>
        <w:ind w:left="350"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8" w:hanging="188"/>
      </w:pPr>
      <w:rPr>
        <w:rFonts w:hint="default"/>
        <w:lang w:val="en-US" w:eastAsia="en-US" w:bidi="ar-SA"/>
      </w:rPr>
    </w:lvl>
    <w:lvl w:ilvl="2">
      <w:start w:val="0"/>
      <w:numFmt w:val="bullet"/>
      <w:lvlText w:val="•"/>
      <w:lvlJc w:val="left"/>
      <w:pPr>
        <w:ind w:left="1617" w:hanging="188"/>
      </w:pPr>
      <w:rPr>
        <w:rFonts w:hint="default"/>
        <w:lang w:val="en-US" w:eastAsia="en-US" w:bidi="ar-SA"/>
      </w:rPr>
    </w:lvl>
    <w:lvl w:ilvl="3">
      <w:start w:val="0"/>
      <w:numFmt w:val="bullet"/>
      <w:lvlText w:val="•"/>
      <w:lvlJc w:val="left"/>
      <w:pPr>
        <w:ind w:left="2245" w:hanging="188"/>
      </w:pPr>
      <w:rPr>
        <w:rFonts w:hint="default"/>
        <w:lang w:val="en-US" w:eastAsia="en-US" w:bidi="ar-SA"/>
      </w:rPr>
    </w:lvl>
    <w:lvl w:ilvl="4">
      <w:start w:val="0"/>
      <w:numFmt w:val="bullet"/>
      <w:lvlText w:val="•"/>
      <w:lvlJc w:val="left"/>
      <w:pPr>
        <w:ind w:left="2874" w:hanging="188"/>
      </w:pPr>
      <w:rPr>
        <w:rFonts w:hint="default"/>
        <w:lang w:val="en-US" w:eastAsia="en-US" w:bidi="ar-SA"/>
      </w:rPr>
    </w:lvl>
    <w:lvl w:ilvl="5">
      <w:start w:val="0"/>
      <w:numFmt w:val="bullet"/>
      <w:lvlText w:val="•"/>
      <w:lvlJc w:val="left"/>
      <w:pPr>
        <w:ind w:left="3502" w:hanging="188"/>
      </w:pPr>
      <w:rPr>
        <w:rFonts w:hint="default"/>
        <w:lang w:val="en-US" w:eastAsia="en-US" w:bidi="ar-SA"/>
      </w:rPr>
    </w:lvl>
    <w:lvl w:ilvl="6">
      <w:start w:val="0"/>
      <w:numFmt w:val="bullet"/>
      <w:lvlText w:val="•"/>
      <w:lvlJc w:val="left"/>
      <w:pPr>
        <w:ind w:left="4131" w:hanging="188"/>
      </w:pPr>
      <w:rPr>
        <w:rFonts w:hint="default"/>
        <w:lang w:val="en-US" w:eastAsia="en-US" w:bidi="ar-SA"/>
      </w:rPr>
    </w:lvl>
    <w:lvl w:ilvl="7">
      <w:start w:val="0"/>
      <w:numFmt w:val="bullet"/>
      <w:lvlText w:val="•"/>
      <w:lvlJc w:val="left"/>
      <w:pPr>
        <w:ind w:left="4759" w:hanging="188"/>
      </w:pPr>
      <w:rPr>
        <w:rFonts w:hint="default"/>
        <w:lang w:val="en-US" w:eastAsia="en-US" w:bidi="ar-SA"/>
      </w:rPr>
    </w:lvl>
    <w:lvl w:ilvl="8">
      <w:start w:val="0"/>
      <w:numFmt w:val="bullet"/>
      <w:lvlText w:val="•"/>
      <w:lvlJc w:val="left"/>
      <w:pPr>
        <w:ind w:left="5388" w:hanging="188"/>
      </w:pPr>
      <w:rPr>
        <w:rFonts w:hint="default"/>
        <w:lang w:val="en-US" w:eastAsia="en-US" w:bidi="ar-SA"/>
      </w:rPr>
    </w:lvl>
  </w:abstractNum>
  <w:abstractNum w:abstractNumId="58">
    <w:multiLevelType w:val="hybridMultilevel"/>
    <w:lvl w:ilvl="0">
      <w:start w:val="0"/>
      <w:numFmt w:val="bullet"/>
      <w:lvlText w:val="-"/>
      <w:lvlJc w:val="left"/>
      <w:pPr>
        <w:ind w:left="350" w:hanging="1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8" w:hanging="188"/>
      </w:pPr>
      <w:rPr>
        <w:rFonts w:hint="default"/>
        <w:lang w:val="en-US" w:eastAsia="en-US" w:bidi="ar-SA"/>
      </w:rPr>
    </w:lvl>
    <w:lvl w:ilvl="2">
      <w:start w:val="0"/>
      <w:numFmt w:val="bullet"/>
      <w:lvlText w:val="•"/>
      <w:lvlJc w:val="left"/>
      <w:pPr>
        <w:ind w:left="1617" w:hanging="188"/>
      </w:pPr>
      <w:rPr>
        <w:rFonts w:hint="default"/>
        <w:lang w:val="en-US" w:eastAsia="en-US" w:bidi="ar-SA"/>
      </w:rPr>
    </w:lvl>
    <w:lvl w:ilvl="3">
      <w:start w:val="0"/>
      <w:numFmt w:val="bullet"/>
      <w:lvlText w:val="•"/>
      <w:lvlJc w:val="left"/>
      <w:pPr>
        <w:ind w:left="2245" w:hanging="188"/>
      </w:pPr>
      <w:rPr>
        <w:rFonts w:hint="default"/>
        <w:lang w:val="en-US" w:eastAsia="en-US" w:bidi="ar-SA"/>
      </w:rPr>
    </w:lvl>
    <w:lvl w:ilvl="4">
      <w:start w:val="0"/>
      <w:numFmt w:val="bullet"/>
      <w:lvlText w:val="•"/>
      <w:lvlJc w:val="left"/>
      <w:pPr>
        <w:ind w:left="2874" w:hanging="188"/>
      </w:pPr>
      <w:rPr>
        <w:rFonts w:hint="default"/>
        <w:lang w:val="en-US" w:eastAsia="en-US" w:bidi="ar-SA"/>
      </w:rPr>
    </w:lvl>
    <w:lvl w:ilvl="5">
      <w:start w:val="0"/>
      <w:numFmt w:val="bullet"/>
      <w:lvlText w:val="•"/>
      <w:lvlJc w:val="left"/>
      <w:pPr>
        <w:ind w:left="3502" w:hanging="188"/>
      </w:pPr>
      <w:rPr>
        <w:rFonts w:hint="default"/>
        <w:lang w:val="en-US" w:eastAsia="en-US" w:bidi="ar-SA"/>
      </w:rPr>
    </w:lvl>
    <w:lvl w:ilvl="6">
      <w:start w:val="0"/>
      <w:numFmt w:val="bullet"/>
      <w:lvlText w:val="•"/>
      <w:lvlJc w:val="left"/>
      <w:pPr>
        <w:ind w:left="4131" w:hanging="188"/>
      </w:pPr>
      <w:rPr>
        <w:rFonts w:hint="default"/>
        <w:lang w:val="en-US" w:eastAsia="en-US" w:bidi="ar-SA"/>
      </w:rPr>
    </w:lvl>
    <w:lvl w:ilvl="7">
      <w:start w:val="0"/>
      <w:numFmt w:val="bullet"/>
      <w:lvlText w:val="•"/>
      <w:lvlJc w:val="left"/>
      <w:pPr>
        <w:ind w:left="4759" w:hanging="188"/>
      </w:pPr>
      <w:rPr>
        <w:rFonts w:hint="default"/>
        <w:lang w:val="en-US" w:eastAsia="en-US" w:bidi="ar-SA"/>
      </w:rPr>
    </w:lvl>
    <w:lvl w:ilvl="8">
      <w:start w:val="0"/>
      <w:numFmt w:val="bullet"/>
      <w:lvlText w:val="•"/>
      <w:lvlJc w:val="left"/>
      <w:pPr>
        <w:ind w:left="5388" w:hanging="188"/>
      </w:pPr>
      <w:rPr>
        <w:rFonts w:hint="default"/>
        <w:lang w:val="en-US" w:eastAsia="en-US" w:bidi="ar-SA"/>
      </w:rPr>
    </w:lvl>
  </w:abstractNum>
  <w:abstractNum w:abstractNumId="57">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6">
    <w:multiLevelType w:val="hybridMultilevel"/>
    <w:lvl w:ilvl="0">
      <w:start w:val="1"/>
      <w:numFmt w:val="decimal"/>
      <w:lvlText w:val="%1"/>
      <w:lvlJc w:val="left"/>
      <w:pPr>
        <w:ind w:left="811" w:hanging="435"/>
        <w:jc w:val="left"/>
      </w:pPr>
      <w:rPr>
        <w:rFonts w:hint="default"/>
        <w:lang w:val="en-US" w:eastAsia="en-US" w:bidi="ar-SA"/>
      </w:rPr>
    </w:lvl>
    <w:lvl w:ilvl="1">
      <w:start w:val="1"/>
      <w:numFmt w:val="decimal"/>
      <w:lvlText w:val="%1.%2."/>
      <w:lvlJc w:val="left"/>
      <w:pPr>
        <w:ind w:left="811" w:hanging="435"/>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1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11"/>
      </w:pPr>
      <w:rPr>
        <w:rFonts w:hint="default"/>
        <w:lang w:val="en-US" w:eastAsia="en-US" w:bidi="ar-SA"/>
      </w:rPr>
    </w:lvl>
    <w:lvl w:ilvl="4">
      <w:start w:val="0"/>
      <w:numFmt w:val="bullet"/>
      <w:lvlText w:val="•"/>
      <w:lvlJc w:val="left"/>
      <w:pPr>
        <w:ind w:left="4080" w:hanging="711"/>
      </w:pPr>
      <w:rPr>
        <w:rFonts w:hint="default"/>
        <w:lang w:val="en-US" w:eastAsia="en-US" w:bidi="ar-SA"/>
      </w:rPr>
    </w:lvl>
    <w:lvl w:ilvl="5">
      <w:start w:val="0"/>
      <w:numFmt w:val="bullet"/>
      <w:lvlText w:val="•"/>
      <w:lvlJc w:val="left"/>
      <w:pPr>
        <w:ind w:left="5080" w:hanging="711"/>
      </w:pPr>
      <w:rPr>
        <w:rFonts w:hint="default"/>
        <w:lang w:val="en-US" w:eastAsia="en-US" w:bidi="ar-SA"/>
      </w:rPr>
    </w:lvl>
    <w:lvl w:ilvl="6">
      <w:start w:val="0"/>
      <w:numFmt w:val="bullet"/>
      <w:lvlText w:val="•"/>
      <w:lvlJc w:val="left"/>
      <w:pPr>
        <w:ind w:left="6080" w:hanging="711"/>
      </w:pPr>
      <w:rPr>
        <w:rFonts w:hint="default"/>
        <w:lang w:val="en-US" w:eastAsia="en-US" w:bidi="ar-SA"/>
      </w:rPr>
    </w:lvl>
    <w:lvl w:ilvl="7">
      <w:start w:val="0"/>
      <w:numFmt w:val="bullet"/>
      <w:lvlText w:val="•"/>
      <w:lvlJc w:val="left"/>
      <w:pPr>
        <w:ind w:left="7080" w:hanging="711"/>
      </w:pPr>
      <w:rPr>
        <w:rFonts w:hint="default"/>
        <w:lang w:val="en-US" w:eastAsia="en-US" w:bidi="ar-SA"/>
      </w:rPr>
    </w:lvl>
    <w:lvl w:ilvl="8">
      <w:start w:val="0"/>
      <w:numFmt w:val="bullet"/>
      <w:lvlText w:val="•"/>
      <w:lvlJc w:val="left"/>
      <w:pPr>
        <w:ind w:left="8080" w:hanging="711"/>
      </w:pPr>
      <w:rPr>
        <w:rFonts w:hint="default"/>
        <w:lang w:val="en-US" w:eastAsia="en-US" w:bidi="ar-SA"/>
      </w:rPr>
    </w:lvl>
  </w:abstractNum>
  <w:abstractNum w:abstractNumId="55">
    <w:multiLevelType w:val="hybridMultilevel"/>
    <w:lvl w:ilvl="0">
      <w:start w:val="6"/>
      <w:numFmt w:val="decimal"/>
      <w:lvlText w:val="%1"/>
      <w:lvlJc w:val="left"/>
      <w:pPr>
        <w:ind w:left="775" w:hanging="416"/>
        <w:jc w:val="left"/>
      </w:pPr>
      <w:rPr>
        <w:rFonts w:hint="default"/>
        <w:lang w:val="en-US" w:eastAsia="en-US" w:bidi="ar-SA"/>
      </w:rPr>
    </w:lvl>
    <w:lvl w:ilvl="1">
      <w:start w:val="1"/>
      <w:numFmt w:val="decimal"/>
      <w:lvlText w:val="%1.%2"/>
      <w:lvlJc w:val="left"/>
      <w:pPr>
        <w:ind w:left="775" w:hanging="416"/>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54">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21" w:hanging="663"/>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33" w:hanging="663"/>
      </w:pPr>
      <w:rPr>
        <w:rFonts w:hint="default"/>
        <w:lang w:val="en-US" w:eastAsia="en-US" w:bidi="ar-SA"/>
      </w:rPr>
    </w:lvl>
    <w:lvl w:ilvl="4">
      <w:start w:val="0"/>
      <w:numFmt w:val="bullet"/>
      <w:lvlText w:val="•"/>
      <w:lvlJc w:val="left"/>
      <w:pPr>
        <w:ind w:left="4040" w:hanging="663"/>
      </w:pPr>
      <w:rPr>
        <w:rFonts w:hint="default"/>
        <w:lang w:val="en-US" w:eastAsia="en-US" w:bidi="ar-SA"/>
      </w:rPr>
    </w:lvl>
    <w:lvl w:ilvl="5">
      <w:start w:val="0"/>
      <w:numFmt w:val="bullet"/>
      <w:lvlText w:val="•"/>
      <w:lvlJc w:val="left"/>
      <w:pPr>
        <w:ind w:left="5046" w:hanging="663"/>
      </w:pPr>
      <w:rPr>
        <w:rFonts w:hint="default"/>
        <w:lang w:val="en-US" w:eastAsia="en-US" w:bidi="ar-SA"/>
      </w:rPr>
    </w:lvl>
    <w:lvl w:ilvl="6">
      <w:start w:val="0"/>
      <w:numFmt w:val="bullet"/>
      <w:lvlText w:val="•"/>
      <w:lvlJc w:val="left"/>
      <w:pPr>
        <w:ind w:left="6053" w:hanging="663"/>
      </w:pPr>
      <w:rPr>
        <w:rFonts w:hint="default"/>
        <w:lang w:val="en-US" w:eastAsia="en-US" w:bidi="ar-SA"/>
      </w:rPr>
    </w:lvl>
    <w:lvl w:ilvl="7">
      <w:start w:val="0"/>
      <w:numFmt w:val="bullet"/>
      <w:lvlText w:val="•"/>
      <w:lvlJc w:val="left"/>
      <w:pPr>
        <w:ind w:left="7060" w:hanging="663"/>
      </w:pPr>
      <w:rPr>
        <w:rFonts w:hint="default"/>
        <w:lang w:val="en-US" w:eastAsia="en-US" w:bidi="ar-SA"/>
      </w:rPr>
    </w:lvl>
    <w:lvl w:ilvl="8">
      <w:start w:val="0"/>
      <w:numFmt w:val="bullet"/>
      <w:lvlText w:val="•"/>
      <w:lvlJc w:val="left"/>
      <w:pPr>
        <w:ind w:left="8066" w:hanging="663"/>
      </w:pPr>
      <w:rPr>
        <w:rFonts w:hint="default"/>
        <w:lang w:val="en-US" w:eastAsia="en-US" w:bidi="ar-SA"/>
      </w:rPr>
    </w:lvl>
  </w:abstractNum>
  <w:abstractNum w:abstractNumId="53">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2">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51">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50">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49">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48">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47">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46">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45">
    <w:multiLevelType w:val="hybridMultilevel"/>
    <w:lvl w:ilvl="0">
      <w:start w:val="1"/>
      <w:numFmt w:val="lowerRoman"/>
      <w:lvlText w:val="%1)"/>
      <w:lvlJc w:val="left"/>
      <w:pPr>
        <w:ind w:left="355" w:hanging="25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50"/>
      </w:pPr>
      <w:rPr>
        <w:rFonts w:hint="default"/>
        <w:lang w:val="en-US" w:eastAsia="en-US" w:bidi="ar-SA"/>
      </w:rPr>
    </w:lvl>
    <w:lvl w:ilvl="2">
      <w:start w:val="0"/>
      <w:numFmt w:val="bullet"/>
      <w:lvlText w:val="•"/>
      <w:lvlJc w:val="left"/>
      <w:pPr>
        <w:ind w:left="1455" w:hanging="250"/>
      </w:pPr>
      <w:rPr>
        <w:rFonts w:hint="default"/>
        <w:lang w:val="en-US" w:eastAsia="en-US" w:bidi="ar-SA"/>
      </w:rPr>
    </w:lvl>
    <w:lvl w:ilvl="3">
      <w:start w:val="0"/>
      <w:numFmt w:val="bullet"/>
      <w:lvlText w:val="•"/>
      <w:lvlJc w:val="left"/>
      <w:pPr>
        <w:ind w:left="2003" w:hanging="250"/>
      </w:pPr>
      <w:rPr>
        <w:rFonts w:hint="default"/>
        <w:lang w:val="en-US" w:eastAsia="en-US" w:bidi="ar-SA"/>
      </w:rPr>
    </w:lvl>
    <w:lvl w:ilvl="4">
      <w:start w:val="0"/>
      <w:numFmt w:val="bullet"/>
      <w:lvlText w:val="•"/>
      <w:lvlJc w:val="left"/>
      <w:pPr>
        <w:ind w:left="2551" w:hanging="250"/>
      </w:pPr>
      <w:rPr>
        <w:rFonts w:hint="default"/>
        <w:lang w:val="en-US" w:eastAsia="en-US" w:bidi="ar-SA"/>
      </w:rPr>
    </w:lvl>
    <w:lvl w:ilvl="5">
      <w:start w:val="0"/>
      <w:numFmt w:val="bullet"/>
      <w:lvlText w:val="•"/>
      <w:lvlJc w:val="left"/>
      <w:pPr>
        <w:ind w:left="3099" w:hanging="250"/>
      </w:pPr>
      <w:rPr>
        <w:rFonts w:hint="default"/>
        <w:lang w:val="en-US" w:eastAsia="en-US" w:bidi="ar-SA"/>
      </w:rPr>
    </w:lvl>
    <w:lvl w:ilvl="6">
      <w:start w:val="0"/>
      <w:numFmt w:val="bullet"/>
      <w:lvlText w:val="•"/>
      <w:lvlJc w:val="left"/>
      <w:pPr>
        <w:ind w:left="3647" w:hanging="250"/>
      </w:pPr>
      <w:rPr>
        <w:rFonts w:hint="default"/>
        <w:lang w:val="en-US" w:eastAsia="en-US" w:bidi="ar-SA"/>
      </w:rPr>
    </w:lvl>
    <w:lvl w:ilvl="7">
      <w:start w:val="0"/>
      <w:numFmt w:val="bullet"/>
      <w:lvlText w:val="•"/>
      <w:lvlJc w:val="left"/>
      <w:pPr>
        <w:ind w:left="4195" w:hanging="250"/>
      </w:pPr>
      <w:rPr>
        <w:rFonts w:hint="default"/>
        <w:lang w:val="en-US" w:eastAsia="en-US" w:bidi="ar-SA"/>
      </w:rPr>
    </w:lvl>
    <w:lvl w:ilvl="8">
      <w:start w:val="0"/>
      <w:numFmt w:val="bullet"/>
      <w:lvlText w:val="•"/>
      <w:lvlJc w:val="left"/>
      <w:pPr>
        <w:ind w:left="4743" w:hanging="250"/>
      </w:pPr>
      <w:rPr>
        <w:rFonts w:hint="default"/>
        <w:lang w:val="en-US" w:eastAsia="en-US" w:bidi="ar-SA"/>
      </w:rPr>
    </w:lvl>
  </w:abstractNum>
  <w:abstractNum w:abstractNumId="44">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07" w:hanging="269"/>
      </w:pPr>
      <w:rPr>
        <w:rFonts w:hint="default"/>
        <w:lang w:val="en-US" w:eastAsia="en-US" w:bidi="ar-SA"/>
      </w:rPr>
    </w:lvl>
    <w:lvl w:ilvl="2">
      <w:start w:val="0"/>
      <w:numFmt w:val="bullet"/>
      <w:lvlText w:val="•"/>
      <w:lvlJc w:val="left"/>
      <w:pPr>
        <w:ind w:left="1455" w:hanging="269"/>
      </w:pPr>
      <w:rPr>
        <w:rFonts w:hint="default"/>
        <w:lang w:val="en-US" w:eastAsia="en-US" w:bidi="ar-SA"/>
      </w:rPr>
    </w:lvl>
    <w:lvl w:ilvl="3">
      <w:start w:val="0"/>
      <w:numFmt w:val="bullet"/>
      <w:lvlText w:val="•"/>
      <w:lvlJc w:val="left"/>
      <w:pPr>
        <w:ind w:left="2003" w:hanging="269"/>
      </w:pPr>
      <w:rPr>
        <w:rFonts w:hint="default"/>
        <w:lang w:val="en-US" w:eastAsia="en-US" w:bidi="ar-SA"/>
      </w:rPr>
    </w:lvl>
    <w:lvl w:ilvl="4">
      <w:start w:val="0"/>
      <w:numFmt w:val="bullet"/>
      <w:lvlText w:val="•"/>
      <w:lvlJc w:val="left"/>
      <w:pPr>
        <w:ind w:left="2551" w:hanging="269"/>
      </w:pPr>
      <w:rPr>
        <w:rFonts w:hint="default"/>
        <w:lang w:val="en-US" w:eastAsia="en-US" w:bidi="ar-SA"/>
      </w:rPr>
    </w:lvl>
    <w:lvl w:ilvl="5">
      <w:start w:val="0"/>
      <w:numFmt w:val="bullet"/>
      <w:lvlText w:val="•"/>
      <w:lvlJc w:val="left"/>
      <w:pPr>
        <w:ind w:left="3099" w:hanging="269"/>
      </w:pPr>
      <w:rPr>
        <w:rFonts w:hint="default"/>
        <w:lang w:val="en-US" w:eastAsia="en-US" w:bidi="ar-SA"/>
      </w:rPr>
    </w:lvl>
    <w:lvl w:ilvl="6">
      <w:start w:val="0"/>
      <w:numFmt w:val="bullet"/>
      <w:lvlText w:val="•"/>
      <w:lvlJc w:val="left"/>
      <w:pPr>
        <w:ind w:left="3647" w:hanging="269"/>
      </w:pPr>
      <w:rPr>
        <w:rFonts w:hint="default"/>
        <w:lang w:val="en-US" w:eastAsia="en-US" w:bidi="ar-SA"/>
      </w:rPr>
    </w:lvl>
    <w:lvl w:ilvl="7">
      <w:start w:val="0"/>
      <w:numFmt w:val="bullet"/>
      <w:lvlText w:val="•"/>
      <w:lvlJc w:val="left"/>
      <w:pPr>
        <w:ind w:left="4195" w:hanging="269"/>
      </w:pPr>
      <w:rPr>
        <w:rFonts w:hint="default"/>
        <w:lang w:val="en-US" w:eastAsia="en-US" w:bidi="ar-SA"/>
      </w:rPr>
    </w:lvl>
    <w:lvl w:ilvl="8">
      <w:start w:val="0"/>
      <w:numFmt w:val="bullet"/>
      <w:lvlText w:val="•"/>
      <w:lvlJc w:val="left"/>
      <w:pPr>
        <w:ind w:left="4743" w:hanging="269"/>
      </w:pPr>
      <w:rPr>
        <w:rFonts w:hint="default"/>
        <w:lang w:val="en-US" w:eastAsia="en-US" w:bidi="ar-SA"/>
      </w:rPr>
    </w:lvl>
  </w:abstractNum>
  <w:abstractNum w:abstractNumId="43">
    <w:multiLevelType w:val="hybridMultilevel"/>
    <w:lvl w:ilvl="0">
      <w:start w:val="1"/>
      <w:numFmt w:val="lowerRoman"/>
      <w:lvlText w:val="%1)"/>
      <w:lvlJc w:val="left"/>
      <w:pPr>
        <w:ind w:left="451" w:hanging="27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97" w:hanging="274"/>
      </w:pPr>
      <w:rPr>
        <w:rFonts w:hint="default"/>
        <w:lang w:val="en-US" w:eastAsia="en-US" w:bidi="ar-SA"/>
      </w:rPr>
    </w:lvl>
    <w:lvl w:ilvl="2">
      <w:start w:val="0"/>
      <w:numFmt w:val="bullet"/>
      <w:lvlText w:val="•"/>
      <w:lvlJc w:val="left"/>
      <w:pPr>
        <w:ind w:left="1535" w:hanging="274"/>
      </w:pPr>
      <w:rPr>
        <w:rFonts w:hint="default"/>
        <w:lang w:val="en-US" w:eastAsia="en-US" w:bidi="ar-SA"/>
      </w:rPr>
    </w:lvl>
    <w:lvl w:ilvl="3">
      <w:start w:val="0"/>
      <w:numFmt w:val="bullet"/>
      <w:lvlText w:val="•"/>
      <w:lvlJc w:val="left"/>
      <w:pPr>
        <w:ind w:left="2073" w:hanging="274"/>
      </w:pPr>
      <w:rPr>
        <w:rFonts w:hint="default"/>
        <w:lang w:val="en-US" w:eastAsia="en-US" w:bidi="ar-SA"/>
      </w:rPr>
    </w:lvl>
    <w:lvl w:ilvl="4">
      <w:start w:val="0"/>
      <w:numFmt w:val="bullet"/>
      <w:lvlText w:val="•"/>
      <w:lvlJc w:val="left"/>
      <w:pPr>
        <w:ind w:left="2611" w:hanging="274"/>
      </w:pPr>
      <w:rPr>
        <w:rFonts w:hint="default"/>
        <w:lang w:val="en-US" w:eastAsia="en-US" w:bidi="ar-SA"/>
      </w:rPr>
    </w:lvl>
    <w:lvl w:ilvl="5">
      <w:start w:val="0"/>
      <w:numFmt w:val="bullet"/>
      <w:lvlText w:val="•"/>
      <w:lvlJc w:val="left"/>
      <w:pPr>
        <w:ind w:left="3149" w:hanging="274"/>
      </w:pPr>
      <w:rPr>
        <w:rFonts w:hint="default"/>
        <w:lang w:val="en-US" w:eastAsia="en-US" w:bidi="ar-SA"/>
      </w:rPr>
    </w:lvl>
    <w:lvl w:ilvl="6">
      <w:start w:val="0"/>
      <w:numFmt w:val="bullet"/>
      <w:lvlText w:val="•"/>
      <w:lvlJc w:val="left"/>
      <w:pPr>
        <w:ind w:left="3687" w:hanging="274"/>
      </w:pPr>
      <w:rPr>
        <w:rFonts w:hint="default"/>
        <w:lang w:val="en-US" w:eastAsia="en-US" w:bidi="ar-SA"/>
      </w:rPr>
    </w:lvl>
    <w:lvl w:ilvl="7">
      <w:start w:val="0"/>
      <w:numFmt w:val="bullet"/>
      <w:lvlText w:val="•"/>
      <w:lvlJc w:val="left"/>
      <w:pPr>
        <w:ind w:left="4225" w:hanging="274"/>
      </w:pPr>
      <w:rPr>
        <w:rFonts w:hint="default"/>
        <w:lang w:val="en-US" w:eastAsia="en-US" w:bidi="ar-SA"/>
      </w:rPr>
    </w:lvl>
    <w:lvl w:ilvl="8">
      <w:start w:val="0"/>
      <w:numFmt w:val="bullet"/>
      <w:lvlText w:val="•"/>
      <w:lvlJc w:val="left"/>
      <w:pPr>
        <w:ind w:left="4763" w:hanging="274"/>
      </w:pPr>
      <w:rPr>
        <w:rFonts w:hint="default"/>
        <w:lang w:val="en-US" w:eastAsia="en-US" w:bidi="ar-SA"/>
      </w:rPr>
    </w:lvl>
  </w:abstractNum>
  <w:abstractNum w:abstractNumId="42">
    <w:multiLevelType w:val="hybridMultilevel"/>
    <w:lvl w:ilvl="0">
      <w:start w:val="1"/>
      <w:numFmt w:val="lowerRoman"/>
      <w:lvlText w:val="%1)"/>
      <w:lvlJc w:val="left"/>
      <w:pPr>
        <w:ind w:left="451" w:hanging="27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97" w:hanging="274"/>
      </w:pPr>
      <w:rPr>
        <w:rFonts w:hint="default"/>
        <w:lang w:val="en-US" w:eastAsia="en-US" w:bidi="ar-SA"/>
      </w:rPr>
    </w:lvl>
    <w:lvl w:ilvl="2">
      <w:start w:val="0"/>
      <w:numFmt w:val="bullet"/>
      <w:lvlText w:val="•"/>
      <w:lvlJc w:val="left"/>
      <w:pPr>
        <w:ind w:left="1535" w:hanging="274"/>
      </w:pPr>
      <w:rPr>
        <w:rFonts w:hint="default"/>
        <w:lang w:val="en-US" w:eastAsia="en-US" w:bidi="ar-SA"/>
      </w:rPr>
    </w:lvl>
    <w:lvl w:ilvl="3">
      <w:start w:val="0"/>
      <w:numFmt w:val="bullet"/>
      <w:lvlText w:val="•"/>
      <w:lvlJc w:val="left"/>
      <w:pPr>
        <w:ind w:left="2073" w:hanging="274"/>
      </w:pPr>
      <w:rPr>
        <w:rFonts w:hint="default"/>
        <w:lang w:val="en-US" w:eastAsia="en-US" w:bidi="ar-SA"/>
      </w:rPr>
    </w:lvl>
    <w:lvl w:ilvl="4">
      <w:start w:val="0"/>
      <w:numFmt w:val="bullet"/>
      <w:lvlText w:val="•"/>
      <w:lvlJc w:val="left"/>
      <w:pPr>
        <w:ind w:left="2611" w:hanging="274"/>
      </w:pPr>
      <w:rPr>
        <w:rFonts w:hint="default"/>
        <w:lang w:val="en-US" w:eastAsia="en-US" w:bidi="ar-SA"/>
      </w:rPr>
    </w:lvl>
    <w:lvl w:ilvl="5">
      <w:start w:val="0"/>
      <w:numFmt w:val="bullet"/>
      <w:lvlText w:val="•"/>
      <w:lvlJc w:val="left"/>
      <w:pPr>
        <w:ind w:left="3149" w:hanging="274"/>
      </w:pPr>
      <w:rPr>
        <w:rFonts w:hint="default"/>
        <w:lang w:val="en-US" w:eastAsia="en-US" w:bidi="ar-SA"/>
      </w:rPr>
    </w:lvl>
    <w:lvl w:ilvl="6">
      <w:start w:val="0"/>
      <w:numFmt w:val="bullet"/>
      <w:lvlText w:val="•"/>
      <w:lvlJc w:val="left"/>
      <w:pPr>
        <w:ind w:left="3687" w:hanging="274"/>
      </w:pPr>
      <w:rPr>
        <w:rFonts w:hint="default"/>
        <w:lang w:val="en-US" w:eastAsia="en-US" w:bidi="ar-SA"/>
      </w:rPr>
    </w:lvl>
    <w:lvl w:ilvl="7">
      <w:start w:val="0"/>
      <w:numFmt w:val="bullet"/>
      <w:lvlText w:val="•"/>
      <w:lvlJc w:val="left"/>
      <w:pPr>
        <w:ind w:left="4225" w:hanging="274"/>
      </w:pPr>
      <w:rPr>
        <w:rFonts w:hint="default"/>
        <w:lang w:val="en-US" w:eastAsia="en-US" w:bidi="ar-SA"/>
      </w:rPr>
    </w:lvl>
    <w:lvl w:ilvl="8">
      <w:start w:val="0"/>
      <w:numFmt w:val="bullet"/>
      <w:lvlText w:val="•"/>
      <w:lvlJc w:val="left"/>
      <w:pPr>
        <w:ind w:left="4763" w:hanging="274"/>
      </w:pPr>
      <w:rPr>
        <w:rFonts w:hint="default"/>
        <w:lang w:val="en-US" w:eastAsia="en-US" w:bidi="ar-SA"/>
      </w:rPr>
    </w:lvl>
  </w:abstractNum>
  <w:abstractNum w:abstractNumId="41">
    <w:multiLevelType w:val="hybridMultilevel"/>
    <w:lvl w:ilvl="0">
      <w:start w:val="1"/>
      <w:numFmt w:val="lowerRoman"/>
      <w:lvlText w:val="%1)"/>
      <w:lvlJc w:val="left"/>
      <w:pPr>
        <w:ind w:left="541"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40">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39">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38">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37">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36">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35">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34">
    <w:multiLevelType w:val="hybridMultilevel"/>
    <w:lvl w:ilvl="0">
      <w:start w:val="1"/>
      <w:numFmt w:val="lowerRoman"/>
      <w:lvlText w:val="%1)"/>
      <w:lvlJc w:val="left"/>
      <w:pPr>
        <w:ind w:left="422"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61" w:hanging="272"/>
      </w:pPr>
      <w:rPr>
        <w:rFonts w:hint="default"/>
        <w:lang w:val="en-US" w:eastAsia="en-US" w:bidi="ar-SA"/>
      </w:rPr>
    </w:lvl>
    <w:lvl w:ilvl="2">
      <w:start w:val="0"/>
      <w:numFmt w:val="bullet"/>
      <w:lvlText w:val="•"/>
      <w:lvlJc w:val="left"/>
      <w:pPr>
        <w:ind w:left="1503" w:hanging="272"/>
      </w:pPr>
      <w:rPr>
        <w:rFonts w:hint="default"/>
        <w:lang w:val="en-US" w:eastAsia="en-US" w:bidi="ar-SA"/>
      </w:rPr>
    </w:lvl>
    <w:lvl w:ilvl="3">
      <w:start w:val="0"/>
      <w:numFmt w:val="bullet"/>
      <w:lvlText w:val="•"/>
      <w:lvlJc w:val="left"/>
      <w:pPr>
        <w:ind w:left="2045" w:hanging="272"/>
      </w:pPr>
      <w:rPr>
        <w:rFonts w:hint="default"/>
        <w:lang w:val="en-US" w:eastAsia="en-US" w:bidi="ar-SA"/>
      </w:rPr>
    </w:lvl>
    <w:lvl w:ilvl="4">
      <w:start w:val="0"/>
      <w:numFmt w:val="bullet"/>
      <w:lvlText w:val="•"/>
      <w:lvlJc w:val="left"/>
      <w:pPr>
        <w:ind w:left="2587" w:hanging="272"/>
      </w:pPr>
      <w:rPr>
        <w:rFonts w:hint="default"/>
        <w:lang w:val="en-US" w:eastAsia="en-US" w:bidi="ar-SA"/>
      </w:rPr>
    </w:lvl>
    <w:lvl w:ilvl="5">
      <w:start w:val="0"/>
      <w:numFmt w:val="bullet"/>
      <w:lvlText w:val="•"/>
      <w:lvlJc w:val="left"/>
      <w:pPr>
        <w:ind w:left="3129" w:hanging="272"/>
      </w:pPr>
      <w:rPr>
        <w:rFonts w:hint="default"/>
        <w:lang w:val="en-US" w:eastAsia="en-US" w:bidi="ar-SA"/>
      </w:rPr>
    </w:lvl>
    <w:lvl w:ilvl="6">
      <w:start w:val="0"/>
      <w:numFmt w:val="bullet"/>
      <w:lvlText w:val="•"/>
      <w:lvlJc w:val="left"/>
      <w:pPr>
        <w:ind w:left="3671" w:hanging="272"/>
      </w:pPr>
      <w:rPr>
        <w:rFonts w:hint="default"/>
        <w:lang w:val="en-US" w:eastAsia="en-US" w:bidi="ar-SA"/>
      </w:rPr>
    </w:lvl>
    <w:lvl w:ilvl="7">
      <w:start w:val="0"/>
      <w:numFmt w:val="bullet"/>
      <w:lvlText w:val="•"/>
      <w:lvlJc w:val="left"/>
      <w:pPr>
        <w:ind w:left="4213" w:hanging="272"/>
      </w:pPr>
      <w:rPr>
        <w:rFonts w:hint="default"/>
        <w:lang w:val="en-US" w:eastAsia="en-US" w:bidi="ar-SA"/>
      </w:rPr>
    </w:lvl>
    <w:lvl w:ilvl="8">
      <w:start w:val="0"/>
      <w:numFmt w:val="bullet"/>
      <w:lvlText w:val="•"/>
      <w:lvlJc w:val="left"/>
      <w:pPr>
        <w:ind w:left="4755" w:hanging="272"/>
      </w:pPr>
      <w:rPr>
        <w:rFonts w:hint="default"/>
        <w:lang w:val="en-US" w:eastAsia="en-US" w:bidi="ar-SA"/>
      </w:rPr>
    </w:lvl>
  </w:abstractNum>
  <w:abstractNum w:abstractNumId="33">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32">
    <w:multiLevelType w:val="hybridMultilevel"/>
    <w:lvl w:ilvl="0">
      <w:start w:val="1"/>
      <w:numFmt w:val="lowerRoman"/>
      <w:lvlText w:val="%1)"/>
      <w:lvlJc w:val="left"/>
      <w:pPr>
        <w:ind w:left="446" w:hanging="25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55"/>
      </w:pPr>
      <w:rPr>
        <w:rFonts w:hint="default"/>
        <w:lang w:val="en-US" w:eastAsia="en-US" w:bidi="ar-SA"/>
      </w:rPr>
    </w:lvl>
    <w:lvl w:ilvl="2">
      <w:start w:val="0"/>
      <w:numFmt w:val="bullet"/>
      <w:lvlText w:val="•"/>
      <w:lvlJc w:val="left"/>
      <w:pPr>
        <w:ind w:left="1519" w:hanging="255"/>
      </w:pPr>
      <w:rPr>
        <w:rFonts w:hint="default"/>
        <w:lang w:val="en-US" w:eastAsia="en-US" w:bidi="ar-SA"/>
      </w:rPr>
    </w:lvl>
    <w:lvl w:ilvl="3">
      <w:start w:val="0"/>
      <w:numFmt w:val="bullet"/>
      <w:lvlText w:val="•"/>
      <w:lvlJc w:val="left"/>
      <w:pPr>
        <w:ind w:left="2059" w:hanging="255"/>
      </w:pPr>
      <w:rPr>
        <w:rFonts w:hint="default"/>
        <w:lang w:val="en-US" w:eastAsia="en-US" w:bidi="ar-SA"/>
      </w:rPr>
    </w:lvl>
    <w:lvl w:ilvl="4">
      <w:start w:val="0"/>
      <w:numFmt w:val="bullet"/>
      <w:lvlText w:val="•"/>
      <w:lvlJc w:val="left"/>
      <w:pPr>
        <w:ind w:left="2599" w:hanging="255"/>
      </w:pPr>
      <w:rPr>
        <w:rFonts w:hint="default"/>
        <w:lang w:val="en-US" w:eastAsia="en-US" w:bidi="ar-SA"/>
      </w:rPr>
    </w:lvl>
    <w:lvl w:ilvl="5">
      <w:start w:val="0"/>
      <w:numFmt w:val="bullet"/>
      <w:lvlText w:val="•"/>
      <w:lvlJc w:val="left"/>
      <w:pPr>
        <w:ind w:left="3139" w:hanging="255"/>
      </w:pPr>
      <w:rPr>
        <w:rFonts w:hint="default"/>
        <w:lang w:val="en-US" w:eastAsia="en-US" w:bidi="ar-SA"/>
      </w:rPr>
    </w:lvl>
    <w:lvl w:ilvl="6">
      <w:start w:val="0"/>
      <w:numFmt w:val="bullet"/>
      <w:lvlText w:val="•"/>
      <w:lvlJc w:val="left"/>
      <w:pPr>
        <w:ind w:left="3679" w:hanging="255"/>
      </w:pPr>
      <w:rPr>
        <w:rFonts w:hint="default"/>
        <w:lang w:val="en-US" w:eastAsia="en-US" w:bidi="ar-SA"/>
      </w:rPr>
    </w:lvl>
    <w:lvl w:ilvl="7">
      <w:start w:val="0"/>
      <w:numFmt w:val="bullet"/>
      <w:lvlText w:val="•"/>
      <w:lvlJc w:val="left"/>
      <w:pPr>
        <w:ind w:left="4219" w:hanging="255"/>
      </w:pPr>
      <w:rPr>
        <w:rFonts w:hint="default"/>
        <w:lang w:val="en-US" w:eastAsia="en-US" w:bidi="ar-SA"/>
      </w:rPr>
    </w:lvl>
    <w:lvl w:ilvl="8">
      <w:start w:val="0"/>
      <w:numFmt w:val="bullet"/>
      <w:lvlText w:val="•"/>
      <w:lvlJc w:val="left"/>
      <w:pPr>
        <w:ind w:left="4759" w:hanging="255"/>
      </w:pPr>
      <w:rPr>
        <w:rFonts w:hint="default"/>
        <w:lang w:val="en-US" w:eastAsia="en-US" w:bidi="ar-SA"/>
      </w:rPr>
    </w:lvl>
  </w:abstractNum>
  <w:abstractNum w:abstractNumId="31">
    <w:multiLevelType w:val="hybridMultilevel"/>
    <w:lvl w:ilvl="0">
      <w:start w:val="1"/>
      <w:numFmt w:val="decimal"/>
      <w:lvlText w:val="%1"/>
      <w:lvlJc w:val="left"/>
      <w:pPr>
        <w:ind w:left="802" w:hanging="443"/>
        <w:jc w:val="left"/>
      </w:pPr>
      <w:rPr>
        <w:rFonts w:hint="default"/>
        <w:lang w:val="en-US" w:eastAsia="en-US" w:bidi="ar-SA"/>
      </w:rPr>
    </w:lvl>
    <w:lvl w:ilvl="1">
      <w:start w:val="2"/>
      <w:numFmt w:val="decimal"/>
      <w:lvlText w:val="%1.%2"/>
      <w:lvlJc w:val="left"/>
      <w:pPr>
        <w:ind w:left="802" w:hanging="443"/>
        <w:jc w:val="left"/>
      </w:pPr>
      <w:rPr>
        <w:rFonts w:hint="default"/>
        <w:lang w:val="en-US" w:eastAsia="en-US" w:bidi="ar-SA"/>
      </w:rPr>
    </w:lvl>
    <w:lvl w:ilvl="2">
      <w:start w:val="3"/>
      <w:numFmt w:val="decimal"/>
      <w:lvlText w:val="%1.%2.%3"/>
      <w:lvlJc w:val="left"/>
      <w:pPr>
        <w:ind w:left="802" w:hanging="443"/>
        <w:jc w:val="left"/>
      </w:pPr>
      <w:rPr>
        <w:rFonts w:hint="default"/>
        <w:spacing w:val="0"/>
        <w:w w:val="95"/>
        <w:lang w:val="en-US" w:eastAsia="en-US" w:bidi="ar-SA"/>
      </w:rPr>
    </w:lvl>
    <w:lvl w:ilvl="3">
      <w:start w:val="0"/>
      <w:numFmt w:val="bullet"/>
      <w:lvlText w:val="•"/>
      <w:lvlJc w:val="left"/>
      <w:pPr>
        <w:ind w:left="3584" w:hanging="443"/>
      </w:pPr>
      <w:rPr>
        <w:rFonts w:hint="default"/>
        <w:lang w:val="en-US" w:eastAsia="en-US" w:bidi="ar-SA"/>
      </w:rPr>
    </w:lvl>
    <w:lvl w:ilvl="4">
      <w:start w:val="0"/>
      <w:numFmt w:val="bullet"/>
      <w:lvlText w:val="•"/>
      <w:lvlJc w:val="left"/>
      <w:pPr>
        <w:ind w:left="4512" w:hanging="443"/>
      </w:pPr>
      <w:rPr>
        <w:rFonts w:hint="default"/>
        <w:lang w:val="en-US" w:eastAsia="en-US" w:bidi="ar-SA"/>
      </w:rPr>
    </w:lvl>
    <w:lvl w:ilvl="5">
      <w:start w:val="0"/>
      <w:numFmt w:val="bullet"/>
      <w:lvlText w:val="•"/>
      <w:lvlJc w:val="left"/>
      <w:pPr>
        <w:ind w:left="5440" w:hanging="443"/>
      </w:pPr>
      <w:rPr>
        <w:rFonts w:hint="default"/>
        <w:lang w:val="en-US" w:eastAsia="en-US" w:bidi="ar-SA"/>
      </w:rPr>
    </w:lvl>
    <w:lvl w:ilvl="6">
      <w:start w:val="0"/>
      <w:numFmt w:val="bullet"/>
      <w:lvlText w:val="•"/>
      <w:lvlJc w:val="left"/>
      <w:pPr>
        <w:ind w:left="6368" w:hanging="443"/>
      </w:pPr>
      <w:rPr>
        <w:rFonts w:hint="default"/>
        <w:lang w:val="en-US" w:eastAsia="en-US" w:bidi="ar-SA"/>
      </w:rPr>
    </w:lvl>
    <w:lvl w:ilvl="7">
      <w:start w:val="0"/>
      <w:numFmt w:val="bullet"/>
      <w:lvlText w:val="•"/>
      <w:lvlJc w:val="left"/>
      <w:pPr>
        <w:ind w:left="7296" w:hanging="443"/>
      </w:pPr>
      <w:rPr>
        <w:rFonts w:hint="default"/>
        <w:lang w:val="en-US" w:eastAsia="en-US" w:bidi="ar-SA"/>
      </w:rPr>
    </w:lvl>
    <w:lvl w:ilvl="8">
      <w:start w:val="0"/>
      <w:numFmt w:val="bullet"/>
      <w:lvlText w:val="•"/>
      <w:lvlJc w:val="left"/>
      <w:pPr>
        <w:ind w:left="8224" w:hanging="443"/>
      </w:pPr>
      <w:rPr>
        <w:rFonts w:hint="default"/>
        <w:lang w:val="en-US" w:eastAsia="en-US" w:bidi="ar-SA"/>
      </w:rPr>
    </w:lvl>
  </w:abstractNum>
  <w:abstractNum w:abstractNumId="30">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29">
    <w:multiLevelType w:val="hybridMultilevel"/>
    <w:lvl w:ilvl="0">
      <w:start w:val="1"/>
      <w:numFmt w:val="lowerRoman"/>
      <w:lvlText w:val="%1)"/>
      <w:lvlJc w:val="left"/>
      <w:pPr>
        <w:ind w:left="446" w:hanging="24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48"/>
      </w:pPr>
      <w:rPr>
        <w:rFonts w:hint="default"/>
        <w:lang w:val="en-US" w:eastAsia="en-US" w:bidi="ar-SA"/>
      </w:rPr>
    </w:lvl>
    <w:lvl w:ilvl="2">
      <w:start w:val="0"/>
      <w:numFmt w:val="bullet"/>
      <w:lvlText w:val="•"/>
      <w:lvlJc w:val="left"/>
      <w:pPr>
        <w:ind w:left="1519" w:hanging="248"/>
      </w:pPr>
      <w:rPr>
        <w:rFonts w:hint="default"/>
        <w:lang w:val="en-US" w:eastAsia="en-US" w:bidi="ar-SA"/>
      </w:rPr>
    </w:lvl>
    <w:lvl w:ilvl="3">
      <w:start w:val="0"/>
      <w:numFmt w:val="bullet"/>
      <w:lvlText w:val="•"/>
      <w:lvlJc w:val="left"/>
      <w:pPr>
        <w:ind w:left="2059" w:hanging="248"/>
      </w:pPr>
      <w:rPr>
        <w:rFonts w:hint="default"/>
        <w:lang w:val="en-US" w:eastAsia="en-US" w:bidi="ar-SA"/>
      </w:rPr>
    </w:lvl>
    <w:lvl w:ilvl="4">
      <w:start w:val="0"/>
      <w:numFmt w:val="bullet"/>
      <w:lvlText w:val="•"/>
      <w:lvlJc w:val="left"/>
      <w:pPr>
        <w:ind w:left="2599" w:hanging="248"/>
      </w:pPr>
      <w:rPr>
        <w:rFonts w:hint="default"/>
        <w:lang w:val="en-US" w:eastAsia="en-US" w:bidi="ar-SA"/>
      </w:rPr>
    </w:lvl>
    <w:lvl w:ilvl="5">
      <w:start w:val="0"/>
      <w:numFmt w:val="bullet"/>
      <w:lvlText w:val="•"/>
      <w:lvlJc w:val="left"/>
      <w:pPr>
        <w:ind w:left="3139" w:hanging="248"/>
      </w:pPr>
      <w:rPr>
        <w:rFonts w:hint="default"/>
        <w:lang w:val="en-US" w:eastAsia="en-US" w:bidi="ar-SA"/>
      </w:rPr>
    </w:lvl>
    <w:lvl w:ilvl="6">
      <w:start w:val="0"/>
      <w:numFmt w:val="bullet"/>
      <w:lvlText w:val="•"/>
      <w:lvlJc w:val="left"/>
      <w:pPr>
        <w:ind w:left="3679" w:hanging="248"/>
      </w:pPr>
      <w:rPr>
        <w:rFonts w:hint="default"/>
        <w:lang w:val="en-US" w:eastAsia="en-US" w:bidi="ar-SA"/>
      </w:rPr>
    </w:lvl>
    <w:lvl w:ilvl="7">
      <w:start w:val="0"/>
      <w:numFmt w:val="bullet"/>
      <w:lvlText w:val="•"/>
      <w:lvlJc w:val="left"/>
      <w:pPr>
        <w:ind w:left="4219" w:hanging="248"/>
      </w:pPr>
      <w:rPr>
        <w:rFonts w:hint="default"/>
        <w:lang w:val="en-US" w:eastAsia="en-US" w:bidi="ar-SA"/>
      </w:rPr>
    </w:lvl>
    <w:lvl w:ilvl="8">
      <w:start w:val="0"/>
      <w:numFmt w:val="bullet"/>
      <w:lvlText w:val="•"/>
      <w:lvlJc w:val="left"/>
      <w:pPr>
        <w:ind w:left="4759" w:hanging="248"/>
      </w:pPr>
      <w:rPr>
        <w:rFonts w:hint="default"/>
        <w:lang w:val="en-US" w:eastAsia="en-US" w:bidi="ar-SA"/>
      </w:rPr>
    </w:lvl>
  </w:abstractNum>
  <w:abstractNum w:abstractNumId="28">
    <w:multiLevelType w:val="hybridMultilevel"/>
    <w:lvl w:ilvl="0">
      <w:start w:val="1"/>
      <w:numFmt w:val="lowerRoman"/>
      <w:lvlText w:val="%1)"/>
      <w:lvlJc w:val="left"/>
      <w:pPr>
        <w:ind w:left="44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519" w:hanging="272"/>
      </w:pPr>
      <w:rPr>
        <w:rFonts w:hint="default"/>
        <w:lang w:val="en-US" w:eastAsia="en-US" w:bidi="ar-SA"/>
      </w:rPr>
    </w:lvl>
    <w:lvl w:ilvl="3">
      <w:start w:val="0"/>
      <w:numFmt w:val="bullet"/>
      <w:lvlText w:val="•"/>
      <w:lvlJc w:val="left"/>
      <w:pPr>
        <w:ind w:left="2059" w:hanging="272"/>
      </w:pPr>
      <w:rPr>
        <w:rFonts w:hint="default"/>
        <w:lang w:val="en-US" w:eastAsia="en-US" w:bidi="ar-SA"/>
      </w:rPr>
    </w:lvl>
    <w:lvl w:ilvl="4">
      <w:start w:val="0"/>
      <w:numFmt w:val="bullet"/>
      <w:lvlText w:val="•"/>
      <w:lvlJc w:val="left"/>
      <w:pPr>
        <w:ind w:left="2599" w:hanging="272"/>
      </w:pPr>
      <w:rPr>
        <w:rFonts w:hint="default"/>
        <w:lang w:val="en-US" w:eastAsia="en-US" w:bidi="ar-SA"/>
      </w:rPr>
    </w:lvl>
    <w:lvl w:ilvl="5">
      <w:start w:val="0"/>
      <w:numFmt w:val="bullet"/>
      <w:lvlText w:val="•"/>
      <w:lvlJc w:val="left"/>
      <w:pPr>
        <w:ind w:left="3139" w:hanging="272"/>
      </w:pPr>
      <w:rPr>
        <w:rFonts w:hint="default"/>
        <w:lang w:val="en-US" w:eastAsia="en-US" w:bidi="ar-SA"/>
      </w:rPr>
    </w:lvl>
    <w:lvl w:ilvl="6">
      <w:start w:val="0"/>
      <w:numFmt w:val="bullet"/>
      <w:lvlText w:val="•"/>
      <w:lvlJc w:val="left"/>
      <w:pPr>
        <w:ind w:left="3679" w:hanging="272"/>
      </w:pPr>
      <w:rPr>
        <w:rFonts w:hint="default"/>
        <w:lang w:val="en-US" w:eastAsia="en-US" w:bidi="ar-SA"/>
      </w:rPr>
    </w:lvl>
    <w:lvl w:ilvl="7">
      <w:start w:val="0"/>
      <w:numFmt w:val="bullet"/>
      <w:lvlText w:val="•"/>
      <w:lvlJc w:val="left"/>
      <w:pPr>
        <w:ind w:left="4219" w:hanging="272"/>
      </w:pPr>
      <w:rPr>
        <w:rFonts w:hint="default"/>
        <w:lang w:val="en-US" w:eastAsia="en-US" w:bidi="ar-SA"/>
      </w:rPr>
    </w:lvl>
    <w:lvl w:ilvl="8">
      <w:start w:val="0"/>
      <w:numFmt w:val="bullet"/>
      <w:lvlText w:val="•"/>
      <w:lvlJc w:val="left"/>
      <w:pPr>
        <w:ind w:left="4759" w:hanging="272"/>
      </w:pPr>
      <w:rPr>
        <w:rFonts w:hint="default"/>
        <w:lang w:val="en-US" w:eastAsia="en-US" w:bidi="ar-SA"/>
      </w:rPr>
    </w:lvl>
  </w:abstractNum>
  <w:abstractNum w:abstractNumId="27">
    <w:multiLevelType w:val="hybridMultilevel"/>
    <w:lvl w:ilvl="0">
      <w:start w:val="1"/>
      <w:numFmt w:val="lowerRoman"/>
      <w:lvlText w:val="%1)"/>
      <w:lvlJc w:val="left"/>
      <w:pPr>
        <w:ind w:left="499"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269"/>
      </w:pPr>
      <w:rPr>
        <w:rFonts w:hint="default"/>
        <w:lang w:val="en-US" w:eastAsia="en-US" w:bidi="ar-SA"/>
      </w:rPr>
    </w:lvl>
    <w:lvl w:ilvl="2">
      <w:start w:val="0"/>
      <w:numFmt w:val="bullet"/>
      <w:lvlText w:val="•"/>
      <w:lvlJc w:val="left"/>
      <w:pPr>
        <w:ind w:left="1567" w:hanging="269"/>
      </w:pPr>
      <w:rPr>
        <w:rFonts w:hint="default"/>
        <w:lang w:val="en-US" w:eastAsia="en-US" w:bidi="ar-SA"/>
      </w:rPr>
    </w:lvl>
    <w:lvl w:ilvl="3">
      <w:start w:val="0"/>
      <w:numFmt w:val="bullet"/>
      <w:lvlText w:val="•"/>
      <w:lvlJc w:val="left"/>
      <w:pPr>
        <w:ind w:left="2101" w:hanging="269"/>
      </w:pPr>
      <w:rPr>
        <w:rFonts w:hint="default"/>
        <w:lang w:val="en-US" w:eastAsia="en-US" w:bidi="ar-SA"/>
      </w:rPr>
    </w:lvl>
    <w:lvl w:ilvl="4">
      <w:start w:val="0"/>
      <w:numFmt w:val="bullet"/>
      <w:lvlText w:val="•"/>
      <w:lvlJc w:val="left"/>
      <w:pPr>
        <w:ind w:left="2635" w:hanging="269"/>
      </w:pPr>
      <w:rPr>
        <w:rFonts w:hint="default"/>
        <w:lang w:val="en-US" w:eastAsia="en-US" w:bidi="ar-SA"/>
      </w:rPr>
    </w:lvl>
    <w:lvl w:ilvl="5">
      <w:start w:val="0"/>
      <w:numFmt w:val="bullet"/>
      <w:lvlText w:val="•"/>
      <w:lvlJc w:val="left"/>
      <w:pPr>
        <w:ind w:left="3169" w:hanging="269"/>
      </w:pPr>
      <w:rPr>
        <w:rFonts w:hint="default"/>
        <w:lang w:val="en-US" w:eastAsia="en-US" w:bidi="ar-SA"/>
      </w:rPr>
    </w:lvl>
    <w:lvl w:ilvl="6">
      <w:start w:val="0"/>
      <w:numFmt w:val="bullet"/>
      <w:lvlText w:val="•"/>
      <w:lvlJc w:val="left"/>
      <w:pPr>
        <w:ind w:left="3703" w:hanging="269"/>
      </w:pPr>
      <w:rPr>
        <w:rFonts w:hint="default"/>
        <w:lang w:val="en-US" w:eastAsia="en-US" w:bidi="ar-SA"/>
      </w:rPr>
    </w:lvl>
    <w:lvl w:ilvl="7">
      <w:start w:val="0"/>
      <w:numFmt w:val="bullet"/>
      <w:lvlText w:val="•"/>
      <w:lvlJc w:val="left"/>
      <w:pPr>
        <w:ind w:left="4237" w:hanging="269"/>
      </w:pPr>
      <w:rPr>
        <w:rFonts w:hint="default"/>
        <w:lang w:val="en-US" w:eastAsia="en-US" w:bidi="ar-SA"/>
      </w:rPr>
    </w:lvl>
    <w:lvl w:ilvl="8">
      <w:start w:val="0"/>
      <w:numFmt w:val="bullet"/>
      <w:lvlText w:val="•"/>
      <w:lvlJc w:val="left"/>
      <w:pPr>
        <w:ind w:left="4771" w:hanging="269"/>
      </w:pPr>
      <w:rPr>
        <w:rFonts w:hint="default"/>
        <w:lang w:val="en-US" w:eastAsia="en-US" w:bidi="ar-SA"/>
      </w:rPr>
    </w:lvl>
  </w:abstractNum>
  <w:abstractNum w:abstractNumId="26">
    <w:multiLevelType w:val="hybridMultilevel"/>
    <w:lvl w:ilvl="0">
      <w:start w:val="1"/>
      <w:numFmt w:val="lowerRoman"/>
      <w:lvlText w:val="%1)"/>
      <w:lvlJc w:val="left"/>
      <w:pPr>
        <w:ind w:left="506" w:hanging="27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272"/>
      </w:pPr>
      <w:rPr>
        <w:rFonts w:hint="default"/>
        <w:lang w:val="en-US" w:eastAsia="en-US" w:bidi="ar-SA"/>
      </w:rPr>
    </w:lvl>
    <w:lvl w:ilvl="2">
      <w:start w:val="0"/>
      <w:numFmt w:val="bullet"/>
      <w:lvlText w:val="•"/>
      <w:lvlJc w:val="left"/>
      <w:pPr>
        <w:ind w:left="1567" w:hanging="272"/>
      </w:pPr>
      <w:rPr>
        <w:rFonts w:hint="default"/>
        <w:lang w:val="en-US" w:eastAsia="en-US" w:bidi="ar-SA"/>
      </w:rPr>
    </w:lvl>
    <w:lvl w:ilvl="3">
      <w:start w:val="0"/>
      <w:numFmt w:val="bullet"/>
      <w:lvlText w:val="•"/>
      <w:lvlJc w:val="left"/>
      <w:pPr>
        <w:ind w:left="2101" w:hanging="272"/>
      </w:pPr>
      <w:rPr>
        <w:rFonts w:hint="default"/>
        <w:lang w:val="en-US" w:eastAsia="en-US" w:bidi="ar-SA"/>
      </w:rPr>
    </w:lvl>
    <w:lvl w:ilvl="4">
      <w:start w:val="0"/>
      <w:numFmt w:val="bullet"/>
      <w:lvlText w:val="•"/>
      <w:lvlJc w:val="left"/>
      <w:pPr>
        <w:ind w:left="2635" w:hanging="272"/>
      </w:pPr>
      <w:rPr>
        <w:rFonts w:hint="default"/>
        <w:lang w:val="en-US" w:eastAsia="en-US" w:bidi="ar-SA"/>
      </w:rPr>
    </w:lvl>
    <w:lvl w:ilvl="5">
      <w:start w:val="0"/>
      <w:numFmt w:val="bullet"/>
      <w:lvlText w:val="•"/>
      <w:lvlJc w:val="left"/>
      <w:pPr>
        <w:ind w:left="3169" w:hanging="272"/>
      </w:pPr>
      <w:rPr>
        <w:rFonts w:hint="default"/>
        <w:lang w:val="en-US" w:eastAsia="en-US" w:bidi="ar-SA"/>
      </w:rPr>
    </w:lvl>
    <w:lvl w:ilvl="6">
      <w:start w:val="0"/>
      <w:numFmt w:val="bullet"/>
      <w:lvlText w:val="•"/>
      <w:lvlJc w:val="left"/>
      <w:pPr>
        <w:ind w:left="3703" w:hanging="272"/>
      </w:pPr>
      <w:rPr>
        <w:rFonts w:hint="default"/>
        <w:lang w:val="en-US" w:eastAsia="en-US" w:bidi="ar-SA"/>
      </w:rPr>
    </w:lvl>
    <w:lvl w:ilvl="7">
      <w:start w:val="0"/>
      <w:numFmt w:val="bullet"/>
      <w:lvlText w:val="•"/>
      <w:lvlJc w:val="left"/>
      <w:pPr>
        <w:ind w:left="4237" w:hanging="272"/>
      </w:pPr>
      <w:rPr>
        <w:rFonts w:hint="default"/>
        <w:lang w:val="en-US" w:eastAsia="en-US" w:bidi="ar-SA"/>
      </w:rPr>
    </w:lvl>
    <w:lvl w:ilvl="8">
      <w:start w:val="0"/>
      <w:numFmt w:val="bullet"/>
      <w:lvlText w:val="•"/>
      <w:lvlJc w:val="left"/>
      <w:pPr>
        <w:ind w:left="4771" w:hanging="272"/>
      </w:pPr>
      <w:rPr>
        <w:rFonts w:hint="default"/>
        <w:lang w:val="en-US" w:eastAsia="en-US" w:bidi="ar-SA"/>
      </w:rPr>
    </w:lvl>
  </w:abstractNum>
  <w:abstractNum w:abstractNumId="25">
    <w:multiLevelType w:val="hybridMultilevel"/>
    <w:lvl w:ilvl="0">
      <w:start w:val="1"/>
      <w:numFmt w:val="lowerRoman"/>
      <w:lvlText w:val="%1)"/>
      <w:lvlJc w:val="left"/>
      <w:pPr>
        <w:ind w:left="494" w:hanging="24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245"/>
      </w:pPr>
      <w:rPr>
        <w:rFonts w:hint="default"/>
        <w:lang w:val="en-US" w:eastAsia="en-US" w:bidi="ar-SA"/>
      </w:rPr>
    </w:lvl>
    <w:lvl w:ilvl="2">
      <w:start w:val="0"/>
      <w:numFmt w:val="bullet"/>
      <w:lvlText w:val="•"/>
      <w:lvlJc w:val="left"/>
      <w:pPr>
        <w:ind w:left="1567" w:hanging="245"/>
      </w:pPr>
      <w:rPr>
        <w:rFonts w:hint="default"/>
        <w:lang w:val="en-US" w:eastAsia="en-US" w:bidi="ar-SA"/>
      </w:rPr>
    </w:lvl>
    <w:lvl w:ilvl="3">
      <w:start w:val="0"/>
      <w:numFmt w:val="bullet"/>
      <w:lvlText w:val="•"/>
      <w:lvlJc w:val="left"/>
      <w:pPr>
        <w:ind w:left="2101" w:hanging="245"/>
      </w:pPr>
      <w:rPr>
        <w:rFonts w:hint="default"/>
        <w:lang w:val="en-US" w:eastAsia="en-US" w:bidi="ar-SA"/>
      </w:rPr>
    </w:lvl>
    <w:lvl w:ilvl="4">
      <w:start w:val="0"/>
      <w:numFmt w:val="bullet"/>
      <w:lvlText w:val="•"/>
      <w:lvlJc w:val="left"/>
      <w:pPr>
        <w:ind w:left="2635" w:hanging="245"/>
      </w:pPr>
      <w:rPr>
        <w:rFonts w:hint="default"/>
        <w:lang w:val="en-US" w:eastAsia="en-US" w:bidi="ar-SA"/>
      </w:rPr>
    </w:lvl>
    <w:lvl w:ilvl="5">
      <w:start w:val="0"/>
      <w:numFmt w:val="bullet"/>
      <w:lvlText w:val="•"/>
      <w:lvlJc w:val="left"/>
      <w:pPr>
        <w:ind w:left="3169" w:hanging="245"/>
      </w:pPr>
      <w:rPr>
        <w:rFonts w:hint="default"/>
        <w:lang w:val="en-US" w:eastAsia="en-US" w:bidi="ar-SA"/>
      </w:rPr>
    </w:lvl>
    <w:lvl w:ilvl="6">
      <w:start w:val="0"/>
      <w:numFmt w:val="bullet"/>
      <w:lvlText w:val="•"/>
      <w:lvlJc w:val="left"/>
      <w:pPr>
        <w:ind w:left="3703" w:hanging="245"/>
      </w:pPr>
      <w:rPr>
        <w:rFonts w:hint="default"/>
        <w:lang w:val="en-US" w:eastAsia="en-US" w:bidi="ar-SA"/>
      </w:rPr>
    </w:lvl>
    <w:lvl w:ilvl="7">
      <w:start w:val="0"/>
      <w:numFmt w:val="bullet"/>
      <w:lvlText w:val="•"/>
      <w:lvlJc w:val="left"/>
      <w:pPr>
        <w:ind w:left="4237" w:hanging="245"/>
      </w:pPr>
      <w:rPr>
        <w:rFonts w:hint="default"/>
        <w:lang w:val="en-US" w:eastAsia="en-US" w:bidi="ar-SA"/>
      </w:rPr>
    </w:lvl>
    <w:lvl w:ilvl="8">
      <w:start w:val="0"/>
      <w:numFmt w:val="bullet"/>
      <w:lvlText w:val="•"/>
      <w:lvlJc w:val="left"/>
      <w:pPr>
        <w:ind w:left="4771" w:hanging="245"/>
      </w:pPr>
      <w:rPr>
        <w:rFonts w:hint="default"/>
        <w:lang w:val="en-US" w:eastAsia="en-US" w:bidi="ar-SA"/>
      </w:rPr>
    </w:lvl>
  </w:abstractNum>
  <w:abstractNum w:abstractNumId="24">
    <w:multiLevelType w:val="hybridMultilevel"/>
    <w:lvl w:ilvl="0">
      <w:start w:val="1"/>
      <w:numFmt w:val="lowerRoman"/>
      <w:lvlText w:val="%1)"/>
      <w:lvlJc w:val="left"/>
      <w:pPr>
        <w:ind w:left="494" w:hanging="24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245"/>
      </w:pPr>
      <w:rPr>
        <w:rFonts w:hint="default"/>
        <w:lang w:val="en-US" w:eastAsia="en-US" w:bidi="ar-SA"/>
      </w:rPr>
    </w:lvl>
    <w:lvl w:ilvl="2">
      <w:start w:val="0"/>
      <w:numFmt w:val="bullet"/>
      <w:lvlText w:val="•"/>
      <w:lvlJc w:val="left"/>
      <w:pPr>
        <w:ind w:left="1567" w:hanging="245"/>
      </w:pPr>
      <w:rPr>
        <w:rFonts w:hint="default"/>
        <w:lang w:val="en-US" w:eastAsia="en-US" w:bidi="ar-SA"/>
      </w:rPr>
    </w:lvl>
    <w:lvl w:ilvl="3">
      <w:start w:val="0"/>
      <w:numFmt w:val="bullet"/>
      <w:lvlText w:val="•"/>
      <w:lvlJc w:val="left"/>
      <w:pPr>
        <w:ind w:left="2101" w:hanging="245"/>
      </w:pPr>
      <w:rPr>
        <w:rFonts w:hint="default"/>
        <w:lang w:val="en-US" w:eastAsia="en-US" w:bidi="ar-SA"/>
      </w:rPr>
    </w:lvl>
    <w:lvl w:ilvl="4">
      <w:start w:val="0"/>
      <w:numFmt w:val="bullet"/>
      <w:lvlText w:val="•"/>
      <w:lvlJc w:val="left"/>
      <w:pPr>
        <w:ind w:left="2635" w:hanging="245"/>
      </w:pPr>
      <w:rPr>
        <w:rFonts w:hint="default"/>
        <w:lang w:val="en-US" w:eastAsia="en-US" w:bidi="ar-SA"/>
      </w:rPr>
    </w:lvl>
    <w:lvl w:ilvl="5">
      <w:start w:val="0"/>
      <w:numFmt w:val="bullet"/>
      <w:lvlText w:val="•"/>
      <w:lvlJc w:val="left"/>
      <w:pPr>
        <w:ind w:left="3169" w:hanging="245"/>
      </w:pPr>
      <w:rPr>
        <w:rFonts w:hint="default"/>
        <w:lang w:val="en-US" w:eastAsia="en-US" w:bidi="ar-SA"/>
      </w:rPr>
    </w:lvl>
    <w:lvl w:ilvl="6">
      <w:start w:val="0"/>
      <w:numFmt w:val="bullet"/>
      <w:lvlText w:val="•"/>
      <w:lvlJc w:val="left"/>
      <w:pPr>
        <w:ind w:left="3703" w:hanging="245"/>
      </w:pPr>
      <w:rPr>
        <w:rFonts w:hint="default"/>
        <w:lang w:val="en-US" w:eastAsia="en-US" w:bidi="ar-SA"/>
      </w:rPr>
    </w:lvl>
    <w:lvl w:ilvl="7">
      <w:start w:val="0"/>
      <w:numFmt w:val="bullet"/>
      <w:lvlText w:val="•"/>
      <w:lvlJc w:val="left"/>
      <w:pPr>
        <w:ind w:left="4237" w:hanging="245"/>
      </w:pPr>
      <w:rPr>
        <w:rFonts w:hint="default"/>
        <w:lang w:val="en-US" w:eastAsia="en-US" w:bidi="ar-SA"/>
      </w:rPr>
    </w:lvl>
    <w:lvl w:ilvl="8">
      <w:start w:val="0"/>
      <w:numFmt w:val="bullet"/>
      <w:lvlText w:val="•"/>
      <w:lvlJc w:val="left"/>
      <w:pPr>
        <w:ind w:left="4771" w:hanging="245"/>
      </w:pPr>
      <w:rPr>
        <w:rFonts w:hint="default"/>
        <w:lang w:val="en-US" w:eastAsia="en-US" w:bidi="ar-SA"/>
      </w:rPr>
    </w:lvl>
  </w:abstractNum>
  <w:abstractNum w:abstractNumId="23">
    <w:multiLevelType w:val="hybridMultilevel"/>
    <w:lvl w:ilvl="0">
      <w:start w:val="1"/>
      <w:numFmt w:val="lowerRoman"/>
      <w:lvlText w:val="%1)"/>
      <w:lvlJc w:val="left"/>
      <w:pPr>
        <w:ind w:left="504" w:hanging="24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248"/>
      </w:pPr>
      <w:rPr>
        <w:rFonts w:hint="default"/>
        <w:lang w:val="en-US" w:eastAsia="en-US" w:bidi="ar-SA"/>
      </w:rPr>
    </w:lvl>
    <w:lvl w:ilvl="2">
      <w:start w:val="0"/>
      <w:numFmt w:val="bullet"/>
      <w:lvlText w:val="•"/>
      <w:lvlJc w:val="left"/>
      <w:pPr>
        <w:ind w:left="1567" w:hanging="248"/>
      </w:pPr>
      <w:rPr>
        <w:rFonts w:hint="default"/>
        <w:lang w:val="en-US" w:eastAsia="en-US" w:bidi="ar-SA"/>
      </w:rPr>
    </w:lvl>
    <w:lvl w:ilvl="3">
      <w:start w:val="0"/>
      <w:numFmt w:val="bullet"/>
      <w:lvlText w:val="•"/>
      <w:lvlJc w:val="left"/>
      <w:pPr>
        <w:ind w:left="2101" w:hanging="248"/>
      </w:pPr>
      <w:rPr>
        <w:rFonts w:hint="default"/>
        <w:lang w:val="en-US" w:eastAsia="en-US" w:bidi="ar-SA"/>
      </w:rPr>
    </w:lvl>
    <w:lvl w:ilvl="4">
      <w:start w:val="0"/>
      <w:numFmt w:val="bullet"/>
      <w:lvlText w:val="•"/>
      <w:lvlJc w:val="left"/>
      <w:pPr>
        <w:ind w:left="2635" w:hanging="248"/>
      </w:pPr>
      <w:rPr>
        <w:rFonts w:hint="default"/>
        <w:lang w:val="en-US" w:eastAsia="en-US" w:bidi="ar-SA"/>
      </w:rPr>
    </w:lvl>
    <w:lvl w:ilvl="5">
      <w:start w:val="0"/>
      <w:numFmt w:val="bullet"/>
      <w:lvlText w:val="•"/>
      <w:lvlJc w:val="left"/>
      <w:pPr>
        <w:ind w:left="3169" w:hanging="248"/>
      </w:pPr>
      <w:rPr>
        <w:rFonts w:hint="default"/>
        <w:lang w:val="en-US" w:eastAsia="en-US" w:bidi="ar-SA"/>
      </w:rPr>
    </w:lvl>
    <w:lvl w:ilvl="6">
      <w:start w:val="0"/>
      <w:numFmt w:val="bullet"/>
      <w:lvlText w:val="•"/>
      <w:lvlJc w:val="left"/>
      <w:pPr>
        <w:ind w:left="3703" w:hanging="248"/>
      </w:pPr>
      <w:rPr>
        <w:rFonts w:hint="default"/>
        <w:lang w:val="en-US" w:eastAsia="en-US" w:bidi="ar-SA"/>
      </w:rPr>
    </w:lvl>
    <w:lvl w:ilvl="7">
      <w:start w:val="0"/>
      <w:numFmt w:val="bullet"/>
      <w:lvlText w:val="•"/>
      <w:lvlJc w:val="left"/>
      <w:pPr>
        <w:ind w:left="4237" w:hanging="248"/>
      </w:pPr>
      <w:rPr>
        <w:rFonts w:hint="default"/>
        <w:lang w:val="en-US" w:eastAsia="en-US" w:bidi="ar-SA"/>
      </w:rPr>
    </w:lvl>
    <w:lvl w:ilvl="8">
      <w:start w:val="0"/>
      <w:numFmt w:val="bullet"/>
      <w:lvlText w:val="•"/>
      <w:lvlJc w:val="left"/>
      <w:pPr>
        <w:ind w:left="4771" w:hanging="248"/>
      </w:pPr>
      <w:rPr>
        <w:rFonts w:hint="default"/>
        <w:lang w:val="en-US" w:eastAsia="en-US" w:bidi="ar-SA"/>
      </w:rPr>
    </w:lvl>
  </w:abstractNum>
  <w:abstractNum w:abstractNumId="22">
    <w:multiLevelType w:val="hybridMultilevel"/>
    <w:lvl w:ilvl="0">
      <w:start w:val="1"/>
      <w:numFmt w:val="lowerRoman"/>
      <w:lvlText w:val="%1)"/>
      <w:lvlJc w:val="left"/>
      <w:pPr>
        <w:ind w:left="494" w:hanging="24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245"/>
      </w:pPr>
      <w:rPr>
        <w:rFonts w:hint="default"/>
        <w:lang w:val="en-US" w:eastAsia="en-US" w:bidi="ar-SA"/>
      </w:rPr>
    </w:lvl>
    <w:lvl w:ilvl="2">
      <w:start w:val="0"/>
      <w:numFmt w:val="bullet"/>
      <w:lvlText w:val="•"/>
      <w:lvlJc w:val="left"/>
      <w:pPr>
        <w:ind w:left="1567" w:hanging="245"/>
      </w:pPr>
      <w:rPr>
        <w:rFonts w:hint="default"/>
        <w:lang w:val="en-US" w:eastAsia="en-US" w:bidi="ar-SA"/>
      </w:rPr>
    </w:lvl>
    <w:lvl w:ilvl="3">
      <w:start w:val="0"/>
      <w:numFmt w:val="bullet"/>
      <w:lvlText w:val="•"/>
      <w:lvlJc w:val="left"/>
      <w:pPr>
        <w:ind w:left="2101" w:hanging="245"/>
      </w:pPr>
      <w:rPr>
        <w:rFonts w:hint="default"/>
        <w:lang w:val="en-US" w:eastAsia="en-US" w:bidi="ar-SA"/>
      </w:rPr>
    </w:lvl>
    <w:lvl w:ilvl="4">
      <w:start w:val="0"/>
      <w:numFmt w:val="bullet"/>
      <w:lvlText w:val="•"/>
      <w:lvlJc w:val="left"/>
      <w:pPr>
        <w:ind w:left="2635" w:hanging="245"/>
      </w:pPr>
      <w:rPr>
        <w:rFonts w:hint="default"/>
        <w:lang w:val="en-US" w:eastAsia="en-US" w:bidi="ar-SA"/>
      </w:rPr>
    </w:lvl>
    <w:lvl w:ilvl="5">
      <w:start w:val="0"/>
      <w:numFmt w:val="bullet"/>
      <w:lvlText w:val="•"/>
      <w:lvlJc w:val="left"/>
      <w:pPr>
        <w:ind w:left="3169" w:hanging="245"/>
      </w:pPr>
      <w:rPr>
        <w:rFonts w:hint="default"/>
        <w:lang w:val="en-US" w:eastAsia="en-US" w:bidi="ar-SA"/>
      </w:rPr>
    </w:lvl>
    <w:lvl w:ilvl="6">
      <w:start w:val="0"/>
      <w:numFmt w:val="bullet"/>
      <w:lvlText w:val="•"/>
      <w:lvlJc w:val="left"/>
      <w:pPr>
        <w:ind w:left="3703" w:hanging="245"/>
      </w:pPr>
      <w:rPr>
        <w:rFonts w:hint="default"/>
        <w:lang w:val="en-US" w:eastAsia="en-US" w:bidi="ar-SA"/>
      </w:rPr>
    </w:lvl>
    <w:lvl w:ilvl="7">
      <w:start w:val="0"/>
      <w:numFmt w:val="bullet"/>
      <w:lvlText w:val="•"/>
      <w:lvlJc w:val="left"/>
      <w:pPr>
        <w:ind w:left="4237" w:hanging="245"/>
      </w:pPr>
      <w:rPr>
        <w:rFonts w:hint="default"/>
        <w:lang w:val="en-US" w:eastAsia="en-US" w:bidi="ar-SA"/>
      </w:rPr>
    </w:lvl>
    <w:lvl w:ilvl="8">
      <w:start w:val="0"/>
      <w:numFmt w:val="bullet"/>
      <w:lvlText w:val="•"/>
      <w:lvlJc w:val="left"/>
      <w:pPr>
        <w:ind w:left="4771" w:hanging="245"/>
      </w:pPr>
      <w:rPr>
        <w:rFonts w:hint="default"/>
        <w:lang w:val="en-US" w:eastAsia="en-US" w:bidi="ar-SA"/>
      </w:rPr>
    </w:lvl>
  </w:abstractNum>
  <w:abstractNum w:abstractNumId="21">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20">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9">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8">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7">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6">
    <w:multiLevelType w:val="hybridMultilevel"/>
    <w:lvl w:ilvl="0">
      <w:start w:val="1"/>
      <w:numFmt w:val="lowerRoman"/>
      <w:lvlText w:val="%1)"/>
      <w:lvlJc w:val="left"/>
      <w:pPr>
        <w:ind w:left="53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5">
    <w:multiLevelType w:val="hybridMultilevel"/>
    <w:lvl w:ilvl="0">
      <w:start w:val="1"/>
      <w:numFmt w:val="lowerRoman"/>
      <w:lvlText w:val="%1)"/>
      <w:lvlJc w:val="left"/>
      <w:pPr>
        <w:ind w:left="53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4">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3">
    <w:multiLevelType w:val="hybridMultilevel"/>
    <w:lvl w:ilvl="0">
      <w:start w:val="1"/>
      <w:numFmt w:val="lowerRoman"/>
      <w:lvlText w:val="%1)"/>
      <w:lvlJc w:val="left"/>
      <w:pPr>
        <w:ind w:left="54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44"/>
      </w:pPr>
      <w:rPr>
        <w:rFonts w:hint="default"/>
        <w:lang w:val="en-US" w:eastAsia="en-US" w:bidi="ar-SA"/>
      </w:rPr>
    </w:lvl>
    <w:lvl w:ilvl="2">
      <w:start w:val="0"/>
      <w:numFmt w:val="bullet"/>
      <w:lvlText w:val="•"/>
      <w:lvlJc w:val="left"/>
      <w:pPr>
        <w:ind w:left="1599" w:hanging="344"/>
      </w:pPr>
      <w:rPr>
        <w:rFonts w:hint="default"/>
        <w:lang w:val="en-US" w:eastAsia="en-US" w:bidi="ar-SA"/>
      </w:rPr>
    </w:lvl>
    <w:lvl w:ilvl="3">
      <w:start w:val="0"/>
      <w:numFmt w:val="bullet"/>
      <w:lvlText w:val="•"/>
      <w:lvlJc w:val="left"/>
      <w:pPr>
        <w:ind w:left="2129" w:hanging="344"/>
      </w:pPr>
      <w:rPr>
        <w:rFonts w:hint="default"/>
        <w:lang w:val="en-US" w:eastAsia="en-US" w:bidi="ar-SA"/>
      </w:rPr>
    </w:lvl>
    <w:lvl w:ilvl="4">
      <w:start w:val="0"/>
      <w:numFmt w:val="bullet"/>
      <w:lvlText w:val="•"/>
      <w:lvlJc w:val="left"/>
      <w:pPr>
        <w:ind w:left="2659" w:hanging="344"/>
      </w:pPr>
      <w:rPr>
        <w:rFonts w:hint="default"/>
        <w:lang w:val="en-US" w:eastAsia="en-US" w:bidi="ar-SA"/>
      </w:rPr>
    </w:lvl>
    <w:lvl w:ilvl="5">
      <w:start w:val="0"/>
      <w:numFmt w:val="bullet"/>
      <w:lvlText w:val="•"/>
      <w:lvlJc w:val="left"/>
      <w:pPr>
        <w:ind w:left="3189" w:hanging="344"/>
      </w:pPr>
      <w:rPr>
        <w:rFonts w:hint="default"/>
        <w:lang w:val="en-US" w:eastAsia="en-US" w:bidi="ar-SA"/>
      </w:rPr>
    </w:lvl>
    <w:lvl w:ilvl="6">
      <w:start w:val="0"/>
      <w:numFmt w:val="bullet"/>
      <w:lvlText w:val="•"/>
      <w:lvlJc w:val="left"/>
      <w:pPr>
        <w:ind w:left="3719" w:hanging="344"/>
      </w:pPr>
      <w:rPr>
        <w:rFonts w:hint="default"/>
        <w:lang w:val="en-US" w:eastAsia="en-US" w:bidi="ar-SA"/>
      </w:rPr>
    </w:lvl>
    <w:lvl w:ilvl="7">
      <w:start w:val="0"/>
      <w:numFmt w:val="bullet"/>
      <w:lvlText w:val="•"/>
      <w:lvlJc w:val="left"/>
      <w:pPr>
        <w:ind w:left="4249" w:hanging="344"/>
      </w:pPr>
      <w:rPr>
        <w:rFonts w:hint="default"/>
        <w:lang w:val="en-US" w:eastAsia="en-US" w:bidi="ar-SA"/>
      </w:rPr>
    </w:lvl>
    <w:lvl w:ilvl="8">
      <w:start w:val="0"/>
      <w:numFmt w:val="bullet"/>
      <w:lvlText w:val="•"/>
      <w:lvlJc w:val="left"/>
      <w:pPr>
        <w:ind w:left="4779" w:hanging="344"/>
      </w:pPr>
      <w:rPr>
        <w:rFonts w:hint="default"/>
        <w:lang w:val="en-US" w:eastAsia="en-US" w:bidi="ar-SA"/>
      </w:rPr>
    </w:lvl>
  </w:abstractNum>
  <w:abstractNum w:abstractNumId="12">
    <w:multiLevelType w:val="hybridMultilevel"/>
    <w:lvl w:ilvl="0">
      <w:start w:val="2"/>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1">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10">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9">
    <w:multiLevelType w:val="hybridMultilevel"/>
    <w:lvl w:ilvl="0">
      <w:start w:val="1"/>
      <w:numFmt w:val="lowerRoman"/>
      <w:lvlText w:val="%1)"/>
      <w:lvlJc w:val="left"/>
      <w:pPr>
        <w:ind w:left="54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8">
    <w:multiLevelType w:val="hybridMultilevel"/>
    <w:lvl w:ilvl="0">
      <w:start w:val="1"/>
      <w:numFmt w:val="lowerRoman"/>
      <w:lvlText w:val="%1)"/>
      <w:lvlJc w:val="left"/>
      <w:pPr>
        <w:ind w:left="53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599" w:hanging="360"/>
      </w:pPr>
      <w:rPr>
        <w:rFonts w:hint="default"/>
        <w:lang w:val="en-US" w:eastAsia="en-US" w:bidi="ar-SA"/>
      </w:rPr>
    </w:lvl>
    <w:lvl w:ilvl="3">
      <w:start w:val="0"/>
      <w:numFmt w:val="bullet"/>
      <w:lvlText w:val="•"/>
      <w:lvlJc w:val="left"/>
      <w:pPr>
        <w:ind w:left="2129" w:hanging="360"/>
      </w:pPr>
      <w:rPr>
        <w:rFonts w:hint="default"/>
        <w:lang w:val="en-US" w:eastAsia="en-US" w:bidi="ar-SA"/>
      </w:rPr>
    </w:lvl>
    <w:lvl w:ilvl="4">
      <w:start w:val="0"/>
      <w:numFmt w:val="bullet"/>
      <w:lvlText w:val="•"/>
      <w:lvlJc w:val="left"/>
      <w:pPr>
        <w:ind w:left="2659" w:hanging="360"/>
      </w:pPr>
      <w:rPr>
        <w:rFonts w:hint="default"/>
        <w:lang w:val="en-US" w:eastAsia="en-US" w:bidi="ar-SA"/>
      </w:rPr>
    </w:lvl>
    <w:lvl w:ilvl="5">
      <w:start w:val="0"/>
      <w:numFmt w:val="bullet"/>
      <w:lvlText w:val="•"/>
      <w:lvlJc w:val="left"/>
      <w:pPr>
        <w:ind w:left="3189" w:hanging="360"/>
      </w:pPr>
      <w:rPr>
        <w:rFonts w:hint="default"/>
        <w:lang w:val="en-US" w:eastAsia="en-US" w:bidi="ar-SA"/>
      </w:rPr>
    </w:lvl>
    <w:lvl w:ilvl="6">
      <w:start w:val="0"/>
      <w:numFmt w:val="bullet"/>
      <w:lvlText w:val="•"/>
      <w:lvlJc w:val="left"/>
      <w:pPr>
        <w:ind w:left="3719" w:hanging="360"/>
      </w:pPr>
      <w:rPr>
        <w:rFonts w:hint="default"/>
        <w:lang w:val="en-US" w:eastAsia="en-US" w:bidi="ar-SA"/>
      </w:rPr>
    </w:lvl>
    <w:lvl w:ilvl="7">
      <w:start w:val="0"/>
      <w:numFmt w:val="bullet"/>
      <w:lvlText w:val="•"/>
      <w:lvlJc w:val="left"/>
      <w:pPr>
        <w:ind w:left="4249" w:hanging="360"/>
      </w:pPr>
      <w:rPr>
        <w:rFonts w:hint="default"/>
        <w:lang w:val="en-US" w:eastAsia="en-US" w:bidi="ar-SA"/>
      </w:rPr>
    </w:lvl>
    <w:lvl w:ilvl="8">
      <w:start w:val="0"/>
      <w:numFmt w:val="bullet"/>
      <w:lvlText w:val="•"/>
      <w:lvlJc w:val="left"/>
      <w:pPr>
        <w:ind w:left="4779" w:hanging="360"/>
      </w:pPr>
      <w:rPr>
        <w:rFonts w:hint="default"/>
        <w:lang w:val="en-US" w:eastAsia="en-US" w:bidi="ar-SA"/>
      </w:rPr>
    </w:lvl>
  </w:abstractNum>
  <w:abstractNum w:abstractNumId="7">
    <w:multiLevelType w:val="hybridMultilevel"/>
    <w:lvl w:ilvl="0">
      <w:start w:val="1"/>
      <w:numFmt w:val="lowerRoman"/>
      <w:lvlText w:val="%1)"/>
      <w:lvlJc w:val="left"/>
      <w:pPr>
        <w:ind w:left="516"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583" w:hanging="360"/>
      </w:pPr>
      <w:rPr>
        <w:rFonts w:hint="default"/>
        <w:lang w:val="en-US" w:eastAsia="en-US" w:bidi="ar-SA"/>
      </w:rPr>
    </w:lvl>
    <w:lvl w:ilvl="3">
      <w:start w:val="0"/>
      <w:numFmt w:val="bullet"/>
      <w:lvlText w:val="•"/>
      <w:lvlJc w:val="left"/>
      <w:pPr>
        <w:ind w:left="2115" w:hanging="360"/>
      </w:pPr>
      <w:rPr>
        <w:rFonts w:hint="default"/>
        <w:lang w:val="en-US" w:eastAsia="en-US" w:bidi="ar-SA"/>
      </w:rPr>
    </w:lvl>
    <w:lvl w:ilvl="4">
      <w:start w:val="0"/>
      <w:numFmt w:val="bullet"/>
      <w:lvlText w:val="•"/>
      <w:lvlJc w:val="left"/>
      <w:pPr>
        <w:ind w:left="2647" w:hanging="360"/>
      </w:pPr>
      <w:rPr>
        <w:rFonts w:hint="default"/>
        <w:lang w:val="en-US" w:eastAsia="en-US" w:bidi="ar-SA"/>
      </w:rPr>
    </w:lvl>
    <w:lvl w:ilvl="5">
      <w:start w:val="0"/>
      <w:numFmt w:val="bullet"/>
      <w:lvlText w:val="•"/>
      <w:lvlJc w:val="left"/>
      <w:pPr>
        <w:ind w:left="3179" w:hanging="360"/>
      </w:pPr>
      <w:rPr>
        <w:rFonts w:hint="default"/>
        <w:lang w:val="en-US" w:eastAsia="en-US" w:bidi="ar-SA"/>
      </w:rPr>
    </w:lvl>
    <w:lvl w:ilvl="6">
      <w:start w:val="0"/>
      <w:numFmt w:val="bullet"/>
      <w:lvlText w:val="•"/>
      <w:lvlJc w:val="left"/>
      <w:pPr>
        <w:ind w:left="3711" w:hanging="360"/>
      </w:pPr>
      <w:rPr>
        <w:rFonts w:hint="default"/>
        <w:lang w:val="en-US" w:eastAsia="en-US" w:bidi="ar-SA"/>
      </w:rPr>
    </w:lvl>
    <w:lvl w:ilvl="7">
      <w:start w:val="0"/>
      <w:numFmt w:val="bullet"/>
      <w:lvlText w:val="•"/>
      <w:lvlJc w:val="left"/>
      <w:pPr>
        <w:ind w:left="4243" w:hanging="360"/>
      </w:pPr>
      <w:rPr>
        <w:rFonts w:hint="default"/>
        <w:lang w:val="en-US" w:eastAsia="en-US" w:bidi="ar-SA"/>
      </w:rPr>
    </w:lvl>
    <w:lvl w:ilvl="8">
      <w:start w:val="0"/>
      <w:numFmt w:val="bullet"/>
      <w:lvlText w:val="•"/>
      <w:lvlJc w:val="left"/>
      <w:pPr>
        <w:ind w:left="4775" w:hanging="360"/>
      </w:pPr>
      <w:rPr>
        <w:rFonts w:hint="default"/>
        <w:lang w:val="en-US" w:eastAsia="en-US" w:bidi="ar-SA"/>
      </w:rPr>
    </w:lvl>
  </w:abstractNum>
  <w:abstractNum w:abstractNumId="6">
    <w:multiLevelType w:val="hybridMultilevel"/>
    <w:lvl w:ilvl="0">
      <w:start w:val="1"/>
      <w:numFmt w:val="lowerRoman"/>
      <w:lvlText w:val="%1)"/>
      <w:lvlJc w:val="left"/>
      <w:pPr>
        <w:ind w:left="528" w:hanging="37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1" w:hanging="375"/>
      </w:pPr>
      <w:rPr>
        <w:rFonts w:hint="default"/>
        <w:lang w:val="en-US" w:eastAsia="en-US" w:bidi="ar-SA"/>
      </w:rPr>
    </w:lvl>
    <w:lvl w:ilvl="2">
      <w:start w:val="0"/>
      <w:numFmt w:val="bullet"/>
      <w:lvlText w:val="•"/>
      <w:lvlJc w:val="left"/>
      <w:pPr>
        <w:ind w:left="1583" w:hanging="375"/>
      </w:pPr>
      <w:rPr>
        <w:rFonts w:hint="default"/>
        <w:lang w:val="en-US" w:eastAsia="en-US" w:bidi="ar-SA"/>
      </w:rPr>
    </w:lvl>
    <w:lvl w:ilvl="3">
      <w:start w:val="0"/>
      <w:numFmt w:val="bullet"/>
      <w:lvlText w:val="•"/>
      <w:lvlJc w:val="left"/>
      <w:pPr>
        <w:ind w:left="2115" w:hanging="375"/>
      </w:pPr>
      <w:rPr>
        <w:rFonts w:hint="default"/>
        <w:lang w:val="en-US" w:eastAsia="en-US" w:bidi="ar-SA"/>
      </w:rPr>
    </w:lvl>
    <w:lvl w:ilvl="4">
      <w:start w:val="0"/>
      <w:numFmt w:val="bullet"/>
      <w:lvlText w:val="•"/>
      <w:lvlJc w:val="left"/>
      <w:pPr>
        <w:ind w:left="2647" w:hanging="375"/>
      </w:pPr>
      <w:rPr>
        <w:rFonts w:hint="default"/>
        <w:lang w:val="en-US" w:eastAsia="en-US" w:bidi="ar-SA"/>
      </w:rPr>
    </w:lvl>
    <w:lvl w:ilvl="5">
      <w:start w:val="0"/>
      <w:numFmt w:val="bullet"/>
      <w:lvlText w:val="•"/>
      <w:lvlJc w:val="left"/>
      <w:pPr>
        <w:ind w:left="3179" w:hanging="375"/>
      </w:pPr>
      <w:rPr>
        <w:rFonts w:hint="default"/>
        <w:lang w:val="en-US" w:eastAsia="en-US" w:bidi="ar-SA"/>
      </w:rPr>
    </w:lvl>
    <w:lvl w:ilvl="6">
      <w:start w:val="0"/>
      <w:numFmt w:val="bullet"/>
      <w:lvlText w:val="•"/>
      <w:lvlJc w:val="left"/>
      <w:pPr>
        <w:ind w:left="3711" w:hanging="375"/>
      </w:pPr>
      <w:rPr>
        <w:rFonts w:hint="default"/>
        <w:lang w:val="en-US" w:eastAsia="en-US" w:bidi="ar-SA"/>
      </w:rPr>
    </w:lvl>
    <w:lvl w:ilvl="7">
      <w:start w:val="0"/>
      <w:numFmt w:val="bullet"/>
      <w:lvlText w:val="•"/>
      <w:lvlJc w:val="left"/>
      <w:pPr>
        <w:ind w:left="4243" w:hanging="375"/>
      </w:pPr>
      <w:rPr>
        <w:rFonts w:hint="default"/>
        <w:lang w:val="en-US" w:eastAsia="en-US" w:bidi="ar-SA"/>
      </w:rPr>
    </w:lvl>
    <w:lvl w:ilvl="8">
      <w:start w:val="0"/>
      <w:numFmt w:val="bullet"/>
      <w:lvlText w:val="•"/>
      <w:lvlJc w:val="left"/>
      <w:pPr>
        <w:ind w:left="4775" w:hanging="375"/>
      </w:pPr>
      <w:rPr>
        <w:rFonts w:hint="default"/>
        <w:lang w:val="en-US" w:eastAsia="en-US" w:bidi="ar-SA"/>
      </w:rPr>
    </w:lvl>
  </w:abstractNum>
  <w:abstractNum w:abstractNumId="5">
    <w:multiLevelType w:val="hybridMultilevel"/>
    <w:lvl w:ilvl="0">
      <w:start w:val="1"/>
      <w:numFmt w:val="lowerRoman"/>
      <w:lvlText w:val="%1)"/>
      <w:lvlJc w:val="left"/>
      <w:pPr>
        <w:ind w:left="52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583" w:hanging="360"/>
      </w:pPr>
      <w:rPr>
        <w:rFonts w:hint="default"/>
        <w:lang w:val="en-US" w:eastAsia="en-US" w:bidi="ar-SA"/>
      </w:rPr>
    </w:lvl>
    <w:lvl w:ilvl="3">
      <w:start w:val="0"/>
      <w:numFmt w:val="bullet"/>
      <w:lvlText w:val="•"/>
      <w:lvlJc w:val="left"/>
      <w:pPr>
        <w:ind w:left="2115" w:hanging="360"/>
      </w:pPr>
      <w:rPr>
        <w:rFonts w:hint="default"/>
        <w:lang w:val="en-US" w:eastAsia="en-US" w:bidi="ar-SA"/>
      </w:rPr>
    </w:lvl>
    <w:lvl w:ilvl="4">
      <w:start w:val="0"/>
      <w:numFmt w:val="bullet"/>
      <w:lvlText w:val="•"/>
      <w:lvlJc w:val="left"/>
      <w:pPr>
        <w:ind w:left="2647" w:hanging="360"/>
      </w:pPr>
      <w:rPr>
        <w:rFonts w:hint="default"/>
        <w:lang w:val="en-US" w:eastAsia="en-US" w:bidi="ar-SA"/>
      </w:rPr>
    </w:lvl>
    <w:lvl w:ilvl="5">
      <w:start w:val="0"/>
      <w:numFmt w:val="bullet"/>
      <w:lvlText w:val="•"/>
      <w:lvlJc w:val="left"/>
      <w:pPr>
        <w:ind w:left="3179" w:hanging="360"/>
      </w:pPr>
      <w:rPr>
        <w:rFonts w:hint="default"/>
        <w:lang w:val="en-US" w:eastAsia="en-US" w:bidi="ar-SA"/>
      </w:rPr>
    </w:lvl>
    <w:lvl w:ilvl="6">
      <w:start w:val="0"/>
      <w:numFmt w:val="bullet"/>
      <w:lvlText w:val="•"/>
      <w:lvlJc w:val="left"/>
      <w:pPr>
        <w:ind w:left="3711" w:hanging="360"/>
      </w:pPr>
      <w:rPr>
        <w:rFonts w:hint="default"/>
        <w:lang w:val="en-US" w:eastAsia="en-US" w:bidi="ar-SA"/>
      </w:rPr>
    </w:lvl>
    <w:lvl w:ilvl="7">
      <w:start w:val="0"/>
      <w:numFmt w:val="bullet"/>
      <w:lvlText w:val="•"/>
      <w:lvlJc w:val="left"/>
      <w:pPr>
        <w:ind w:left="4243" w:hanging="360"/>
      </w:pPr>
      <w:rPr>
        <w:rFonts w:hint="default"/>
        <w:lang w:val="en-US" w:eastAsia="en-US" w:bidi="ar-SA"/>
      </w:rPr>
    </w:lvl>
    <w:lvl w:ilvl="8">
      <w:start w:val="0"/>
      <w:numFmt w:val="bullet"/>
      <w:lvlText w:val="•"/>
      <w:lvlJc w:val="left"/>
      <w:pPr>
        <w:ind w:left="4775" w:hanging="360"/>
      </w:pPr>
      <w:rPr>
        <w:rFonts w:hint="default"/>
        <w:lang w:val="en-US" w:eastAsia="en-US" w:bidi="ar-SA"/>
      </w:rPr>
    </w:lvl>
  </w:abstractNum>
  <w:abstractNum w:abstractNumId="4">
    <w:multiLevelType w:val="hybridMultilevel"/>
    <w:lvl w:ilvl="0">
      <w:start w:val="1"/>
      <w:numFmt w:val="lowerRoman"/>
      <w:lvlText w:val="%1)"/>
      <w:lvlJc w:val="left"/>
      <w:pPr>
        <w:ind w:left="52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583" w:hanging="360"/>
      </w:pPr>
      <w:rPr>
        <w:rFonts w:hint="default"/>
        <w:lang w:val="en-US" w:eastAsia="en-US" w:bidi="ar-SA"/>
      </w:rPr>
    </w:lvl>
    <w:lvl w:ilvl="3">
      <w:start w:val="0"/>
      <w:numFmt w:val="bullet"/>
      <w:lvlText w:val="•"/>
      <w:lvlJc w:val="left"/>
      <w:pPr>
        <w:ind w:left="2115" w:hanging="360"/>
      </w:pPr>
      <w:rPr>
        <w:rFonts w:hint="default"/>
        <w:lang w:val="en-US" w:eastAsia="en-US" w:bidi="ar-SA"/>
      </w:rPr>
    </w:lvl>
    <w:lvl w:ilvl="4">
      <w:start w:val="0"/>
      <w:numFmt w:val="bullet"/>
      <w:lvlText w:val="•"/>
      <w:lvlJc w:val="left"/>
      <w:pPr>
        <w:ind w:left="2647" w:hanging="360"/>
      </w:pPr>
      <w:rPr>
        <w:rFonts w:hint="default"/>
        <w:lang w:val="en-US" w:eastAsia="en-US" w:bidi="ar-SA"/>
      </w:rPr>
    </w:lvl>
    <w:lvl w:ilvl="5">
      <w:start w:val="0"/>
      <w:numFmt w:val="bullet"/>
      <w:lvlText w:val="•"/>
      <w:lvlJc w:val="left"/>
      <w:pPr>
        <w:ind w:left="3179" w:hanging="360"/>
      </w:pPr>
      <w:rPr>
        <w:rFonts w:hint="default"/>
        <w:lang w:val="en-US" w:eastAsia="en-US" w:bidi="ar-SA"/>
      </w:rPr>
    </w:lvl>
    <w:lvl w:ilvl="6">
      <w:start w:val="0"/>
      <w:numFmt w:val="bullet"/>
      <w:lvlText w:val="•"/>
      <w:lvlJc w:val="left"/>
      <w:pPr>
        <w:ind w:left="3711" w:hanging="360"/>
      </w:pPr>
      <w:rPr>
        <w:rFonts w:hint="default"/>
        <w:lang w:val="en-US" w:eastAsia="en-US" w:bidi="ar-SA"/>
      </w:rPr>
    </w:lvl>
    <w:lvl w:ilvl="7">
      <w:start w:val="0"/>
      <w:numFmt w:val="bullet"/>
      <w:lvlText w:val="•"/>
      <w:lvlJc w:val="left"/>
      <w:pPr>
        <w:ind w:left="4243" w:hanging="360"/>
      </w:pPr>
      <w:rPr>
        <w:rFonts w:hint="default"/>
        <w:lang w:val="en-US" w:eastAsia="en-US" w:bidi="ar-SA"/>
      </w:rPr>
    </w:lvl>
    <w:lvl w:ilvl="8">
      <w:start w:val="0"/>
      <w:numFmt w:val="bullet"/>
      <w:lvlText w:val="•"/>
      <w:lvlJc w:val="left"/>
      <w:pPr>
        <w:ind w:left="4775" w:hanging="360"/>
      </w:pPr>
      <w:rPr>
        <w:rFonts w:hint="default"/>
        <w:lang w:val="en-US" w:eastAsia="en-US" w:bidi="ar-SA"/>
      </w:rPr>
    </w:lvl>
  </w:abstractNum>
  <w:abstractNum w:abstractNumId="3">
    <w:multiLevelType w:val="hybridMultilevel"/>
    <w:lvl w:ilvl="0">
      <w:start w:val="1"/>
      <w:numFmt w:val="lowerRoman"/>
      <w:lvlText w:val="%1)"/>
      <w:lvlJc w:val="left"/>
      <w:pPr>
        <w:ind w:left="55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87" w:hanging="360"/>
      </w:pPr>
      <w:rPr>
        <w:rFonts w:hint="default"/>
        <w:lang w:val="en-US" w:eastAsia="en-US" w:bidi="ar-SA"/>
      </w:rPr>
    </w:lvl>
    <w:lvl w:ilvl="2">
      <w:start w:val="0"/>
      <w:numFmt w:val="bullet"/>
      <w:lvlText w:val="•"/>
      <w:lvlJc w:val="left"/>
      <w:pPr>
        <w:ind w:left="1615" w:hanging="360"/>
      </w:pPr>
      <w:rPr>
        <w:rFonts w:hint="default"/>
        <w:lang w:val="en-US" w:eastAsia="en-US" w:bidi="ar-SA"/>
      </w:rPr>
    </w:lvl>
    <w:lvl w:ilvl="3">
      <w:start w:val="0"/>
      <w:numFmt w:val="bullet"/>
      <w:lvlText w:val="•"/>
      <w:lvlJc w:val="left"/>
      <w:pPr>
        <w:ind w:left="2143" w:hanging="360"/>
      </w:pPr>
      <w:rPr>
        <w:rFonts w:hint="default"/>
        <w:lang w:val="en-US" w:eastAsia="en-US" w:bidi="ar-SA"/>
      </w:rPr>
    </w:lvl>
    <w:lvl w:ilvl="4">
      <w:start w:val="0"/>
      <w:numFmt w:val="bullet"/>
      <w:lvlText w:val="•"/>
      <w:lvlJc w:val="left"/>
      <w:pPr>
        <w:ind w:left="2671" w:hanging="360"/>
      </w:pPr>
      <w:rPr>
        <w:rFonts w:hint="default"/>
        <w:lang w:val="en-US" w:eastAsia="en-US" w:bidi="ar-SA"/>
      </w:rPr>
    </w:lvl>
    <w:lvl w:ilvl="5">
      <w:start w:val="0"/>
      <w:numFmt w:val="bullet"/>
      <w:lvlText w:val="•"/>
      <w:lvlJc w:val="left"/>
      <w:pPr>
        <w:ind w:left="3199" w:hanging="360"/>
      </w:pPr>
      <w:rPr>
        <w:rFonts w:hint="default"/>
        <w:lang w:val="en-US" w:eastAsia="en-US" w:bidi="ar-SA"/>
      </w:rPr>
    </w:lvl>
    <w:lvl w:ilvl="6">
      <w:start w:val="0"/>
      <w:numFmt w:val="bullet"/>
      <w:lvlText w:val="•"/>
      <w:lvlJc w:val="left"/>
      <w:pPr>
        <w:ind w:left="3727" w:hanging="360"/>
      </w:pPr>
      <w:rPr>
        <w:rFonts w:hint="default"/>
        <w:lang w:val="en-US" w:eastAsia="en-US" w:bidi="ar-SA"/>
      </w:rPr>
    </w:lvl>
    <w:lvl w:ilvl="7">
      <w:start w:val="0"/>
      <w:numFmt w:val="bullet"/>
      <w:lvlText w:val="•"/>
      <w:lvlJc w:val="left"/>
      <w:pPr>
        <w:ind w:left="4255" w:hanging="360"/>
      </w:pPr>
      <w:rPr>
        <w:rFonts w:hint="default"/>
        <w:lang w:val="en-US" w:eastAsia="en-US" w:bidi="ar-SA"/>
      </w:rPr>
    </w:lvl>
    <w:lvl w:ilvl="8">
      <w:start w:val="0"/>
      <w:numFmt w:val="bullet"/>
      <w:lvlText w:val="•"/>
      <w:lvlJc w:val="left"/>
      <w:pPr>
        <w:ind w:left="4783" w:hanging="360"/>
      </w:pPr>
      <w:rPr>
        <w:rFonts w:hint="default"/>
        <w:lang w:val="en-US" w:eastAsia="en-US" w:bidi="ar-SA"/>
      </w:rPr>
    </w:lvl>
  </w:abstractNum>
  <w:abstractNum w:abstractNumId="2">
    <w:multiLevelType w:val="hybridMultilevel"/>
    <w:lvl w:ilvl="0">
      <w:start w:val="1"/>
      <w:numFmt w:val="lowerRoman"/>
      <w:lvlText w:val="%1)"/>
      <w:lvlJc w:val="left"/>
      <w:pPr>
        <w:ind w:left="52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583" w:hanging="360"/>
      </w:pPr>
      <w:rPr>
        <w:rFonts w:hint="default"/>
        <w:lang w:val="en-US" w:eastAsia="en-US" w:bidi="ar-SA"/>
      </w:rPr>
    </w:lvl>
    <w:lvl w:ilvl="3">
      <w:start w:val="0"/>
      <w:numFmt w:val="bullet"/>
      <w:lvlText w:val="•"/>
      <w:lvlJc w:val="left"/>
      <w:pPr>
        <w:ind w:left="2115" w:hanging="360"/>
      </w:pPr>
      <w:rPr>
        <w:rFonts w:hint="default"/>
        <w:lang w:val="en-US" w:eastAsia="en-US" w:bidi="ar-SA"/>
      </w:rPr>
    </w:lvl>
    <w:lvl w:ilvl="4">
      <w:start w:val="0"/>
      <w:numFmt w:val="bullet"/>
      <w:lvlText w:val="•"/>
      <w:lvlJc w:val="left"/>
      <w:pPr>
        <w:ind w:left="2647" w:hanging="360"/>
      </w:pPr>
      <w:rPr>
        <w:rFonts w:hint="default"/>
        <w:lang w:val="en-US" w:eastAsia="en-US" w:bidi="ar-SA"/>
      </w:rPr>
    </w:lvl>
    <w:lvl w:ilvl="5">
      <w:start w:val="0"/>
      <w:numFmt w:val="bullet"/>
      <w:lvlText w:val="•"/>
      <w:lvlJc w:val="left"/>
      <w:pPr>
        <w:ind w:left="3179" w:hanging="360"/>
      </w:pPr>
      <w:rPr>
        <w:rFonts w:hint="default"/>
        <w:lang w:val="en-US" w:eastAsia="en-US" w:bidi="ar-SA"/>
      </w:rPr>
    </w:lvl>
    <w:lvl w:ilvl="6">
      <w:start w:val="0"/>
      <w:numFmt w:val="bullet"/>
      <w:lvlText w:val="•"/>
      <w:lvlJc w:val="left"/>
      <w:pPr>
        <w:ind w:left="3711" w:hanging="360"/>
      </w:pPr>
      <w:rPr>
        <w:rFonts w:hint="default"/>
        <w:lang w:val="en-US" w:eastAsia="en-US" w:bidi="ar-SA"/>
      </w:rPr>
    </w:lvl>
    <w:lvl w:ilvl="7">
      <w:start w:val="0"/>
      <w:numFmt w:val="bullet"/>
      <w:lvlText w:val="•"/>
      <w:lvlJc w:val="left"/>
      <w:pPr>
        <w:ind w:left="4243" w:hanging="360"/>
      </w:pPr>
      <w:rPr>
        <w:rFonts w:hint="default"/>
        <w:lang w:val="en-US" w:eastAsia="en-US" w:bidi="ar-SA"/>
      </w:rPr>
    </w:lvl>
    <w:lvl w:ilvl="8">
      <w:start w:val="0"/>
      <w:numFmt w:val="bullet"/>
      <w:lvlText w:val="•"/>
      <w:lvlJc w:val="left"/>
      <w:pPr>
        <w:ind w:left="4775"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righ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2205" w:hanging="721"/>
      </w:pPr>
      <w:rPr>
        <w:rFonts w:hint="default"/>
        <w:lang w:val="en-US" w:eastAsia="en-US" w:bidi="ar-SA"/>
      </w:rPr>
    </w:lvl>
    <w:lvl w:ilvl="4">
      <w:start w:val="0"/>
      <w:numFmt w:val="bullet"/>
      <w:lvlText w:val="•"/>
      <w:lvlJc w:val="left"/>
      <w:pPr>
        <w:ind w:left="3330" w:hanging="721"/>
      </w:pPr>
      <w:rPr>
        <w:rFonts w:hint="default"/>
        <w:lang w:val="en-US" w:eastAsia="en-US" w:bidi="ar-SA"/>
      </w:rPr>
    </w:lvl>
    <w:lvl w:ilvl="5">
      <w:start w:val="0"/>
      <w:numFmt w:val="bullet"/>
      <w:lvlText w:val="•"/>
      <w:lvlJc w:val="left"/>
      <w:pPr>
        <w:ind w:left="4455" w:hanging="721"/>
      </w:pPr>
      <w:rPr>
        <w:rFonts w:hint="default"/>
        <w:lang w:val="en-US" w:eastAsia="en-US" w:bidi="ar-SA"/>
      </w:rPr>
    </w:lvl>
    <w:lvl w:ilvl="6">
      <w:start w:val="0"/>
      <w:numFmt w:val="bullet"/>
      <w:lvlText w:val="•"/>
      <w:lvlJc w:val="left"/>
      <w:pPr>
        <w:ind w:left="5580" w:hanging="721"/>
      </w:pPr>
      <w:rPr>
        <w:rFonts w:hint="default"/>
        <w:lang w:val="en-US" w:eastAsia="en-US" w:bidi="ar-SA"/>
      </w:rPr>
    </w:lvl>
    <w:lvl w:ilvl="7">
      <w:start w:val="0"/>
      <w:numFmt w:val="bullet"/>
      <w:lvlText w:val="•"/>
      <w:lvlJc w:val="left"/>
      <w:pPr>
        <w:ind w:left="6705" w:hanging="721"/>
      </w:pPr>
      <w:rPr>
        <w:rFonts w:hint="default"/>
        <w:lang w:val="en-US" w:eastAsia="en-US" w:bidi="ar-SA"/>
      </w:rPr>
    </w:lvl>
    <w:lvl w:ilvl="8">
      <w:start w:val="0"/>
      <w:numFmt w:val="bullet"/>
      <w:lvlText w:val="•"/>
      <w:lvlJc w:val="left"/>
      <w:pPr>
        <w:ind w:left="7830" w:hanging="721"/>
      </w:pPr>
      <w:rPr>
        <w:rFonts w:hint="default"/>
        <w:lang w:val="en-US" w:eastAsia="en-US" w:bidi="ar-SA"/>
      </w:rPr>
    </w:lvl>
  </w:abstractNum>
  <w:abstractNum w:abstractNumId="0">
    <w:multiLevelType w:val="hybridMultilevel"/>
    <w:lvl w:ilvl="0">
      <w:start w:val="1"/>
      <w:numFmt w:val="upperRoman"/>
      <w:lvlText w:val="%1."/>
      <w:lvlJc w:val="left"/>
      <w:pPr>
        <w:ind w:left="4430" w:hanging="27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5004" w:hanging="272"/>
      </w:pPr>
      <w:rPr>
        <w:rFonts w:hint="default"/>
        <w:lang w:val="en-US" w:eastAsia="en-US" w:bidi="ar-SA"/>
      </w:rPr>
    </w:lvl>
    <w:lvl w:ilvl="2">
      <w:start w:val="0"/>
      <w:numFmt w:val="bullet"/>
      <w:lvlText w:val="•"/>
      <w:lvlJc w:val="left"/>
      <w:pPr>
        <w:ind w:left="5568" w:hanging="272"/>
      </w:pPr>
      <w:rPr>
        <w:rFonts w:hint="default"/>
        <w:lang w:val="en-US" w:eastAsia="en-US" w:bidi="ar-SA"/>
      </w:rPr>
    </w:lvl>
    <w:lvl w:ilvl="3">
      <w:start w:val="0"/>
      <w:numFmt w:val="bullet"/>
      <w:lvlText w:val="•"/>
      <w:lvlJc w:val="left"/>
      <w:pPr>
        <w:ind w:left="6132" w:hanging="272"/>
      </w:pPr>
      <w:rPr>
        <w:rFonts w:hint="default"/>
        <w:lang w:val="en-US" w:eastAsia="en-US" w:bidi="ar-SA"/>
      </w:rPr>
    </w:lvl>
    <w:lvl w:ilvl="4">
      <w:start w:val="0"/>
      <w:numFmt w:val="bullet"/>
      <w:lvlText w:val="•"/>
      <w:lvlJc w:val="left"/>
      <w:pPr>
        <w:ind w:left="6696" w:hanging="272"/>
      </w:pPr>
      <w:rPr>
        <w:rFonts w:hint="default"/>
        <w:lang w:val="en-US" w:eastAsia="en-US" w:bidi="ar-SA"/>
      </w:rPr>
    </w:lvl>
    <w:lvl w:ilvl="5">
      <w:start w:val="0"/>
      <w:numFmt w:val="bullet"/>
      <w:lvlText w:val="•"/>
      <w:lvlJc w:val="left"/>
      <w:pPr>
        <w:ind w:left="7260" w:hanging="272"/>
      </w:pPr>
      <w:rPr>
        <w:rFonts w:hint="default"/>
        <w:lang w:val="en-US" w:eastAsia="en-US" w:bidi="ar-SA"/>
      </w:rPr>
    </w:lvl>
    <w:lvl w:ilvl="6">
      <w:start w:val="0"/>
      <w:numFmt w:val="bullet"/>
      <w:lvlText w:val="•"/>
      <w:lvlJc w:val="left"/>
      <w:pPr>
        <w:ind w:left="7824" w:hanging="272"/>
      </w:pPr>
      <w:rPr>
        <w:rFonts w:hint="default"/>
        <w:lang w:val="en-US" w:eastAsia="en-US" w:bidi="ar-SA"/>
      </w:rPr>
    </w:lvl>
    <w:lvl w:ilvl="7">
      <w:start w:val="0"/>
      <w:numFmt w:val="bullet"/>
      <w:lvlText w:val="•"/>
      <w:lvlJc w:val="left"/>
      <w:pPr>
        <w:ind w:left="8388" w:hanging="272"/>
      </w:pPr>
      <w:rPr>
        <w:rFonts w:hint="default"/>
        <w:lang w:val="en-US" w:eastAsia="en-US" w:bidi="ar-SA"/>
      </w:rPr>
    </w:lvl>
    <w:lvl w:ilvl="8">
      <w:start w:val="0"/>
      <w:numFmt w:val="bullet"/>
      <w:lvlText w:val="•"/>
      <w:lvlJc w:val="left"/>
      <w:pPr>
        <w:ind w:left="8952" w:hanging="272"/>
      </w:pPr>
      <w:rPr>
        <w:rFonts w:hint="default"/>
        <w:lang w:val="en-US" w:eastAsia="en-US" w:bidi="ar-SA"/>
      </w:rPr>
    </w:lvl>
  </w:abstract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9"/>
      <w:ind w:left="52" w:right="52"/>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oecd.org/daf/competition/antitrust-enforcement-in-competition.htm" TargetMode="External"/><Relationship Id="rId7" Type="http://schemas.openxmlformats.org/officeDocument/2006/relationships/hyperlink" Target="https://one.oecd.org/document/DAF/COMP/GF(2018)16/en/pdf" TargetMode="External"/><Relationship Id="rId8" Type="http://schemas.openxmlformats.org/officeDocument/2006/relationships/hyperlink" Target="https://www.oecd.org/daf/competition/merger-control-in-dynamic-markets-2020.pdf" TargetMode="External"/><Relationship Id="rId9" Type="http://schemas.openxmlformats.org/officeDocument/2006/relationships/hyperlink" Target="https://oecdonthelevel.com/2021/11/29/the-important-role-of-competition-authorities-in-promoting-competitive-neutrality/"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s://www.sciencedirect.com/journal/research-policy/vol/36/issue/7" TargetMode="External"/><Relationship Id="rId13" Type="http://schemas.openxmlformats.org/officeDocument/2006/relationships/hyperlink" Target="https://www.sciencedirect.com/journal/technological-forecasting-and-social-change/vol/125/suppl/C" TargetMode="External"/><Relationship Id="rId14" Type="http://schemas.openxmlformats.org/officeDocument/2006/relationships/hyperlink" Target="https://www.sciencedirect.com/journal/economic-modelling/vol/99/suppl/C"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2025-06-10T12:05:43Z</dcterms:created>
  <dcterms:modified xsi:type="dcterms:W3CDTF">2025-06-10T12:05:43Z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