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8. TAXATION–METHODOLOGY NOTE" w:id="1"/>
      <w:bookmarkEnd w:id="1"/>
      <w:r>
        <w:rPr>
          <w:b w:val="0"/>
          <w:u w:val="none"/>
        </w:rPr>
      </w:r>
      <w:r>
        <w:rPr>
          <w:u w:val="single"/>
        </w:rPr>
        <w:t>CHAPTER</w:t>
      </w:r>
      <w:r>
        <w:rPr>
          <w:spacing w:val="-7"/>
          <w:u w:val="single"/>
        </w:rPr>
        <w:t> </w:t>
      </w:r>
      <w:r>
        <w:rPr>
          <w:u w:val="single"/>
        </w:rPr>
        <w:t>8.</w:t>
      </w:r>
      <w:r>
        <w:rPr>
          <w:spacing w:val="-4"/>
          <w:u w:val="single"/>
        </w:rPr>
        <w:t> </w:t>
      </w:r>
      <w:r>
        <w:rPr>
          <w:u w:val="single"/>
        </w:rPr>
        <w:t>TAXATION–METHODOLOGY</w:t>
      </w:r>
      <w:r>
        <w:rPr>
          <w:spacing w:val="-4"/>
          <w:u w:val="single"/>
        </w:rPr>
        <w:t> NOTE</w:t>
      </w:r>
    </w:p>
    <w:p>
      <w:pPr>
        <w:pStyle w:val="Heading1"/>
        <w:numPr>
          <w:ilvl w:val="0"/>
          <w:numId w:val="1"/>
        </w:numPr>
        <w:tabs>
          <w:tab w:pos="4293" w:val="left" w:leader="none"/>
        </w:tabs>
        <w:spacing w:line="240" w:lineRule="auto" w:before="251" w:after="0"/>
        <w:ind w:left="4293" w:right="0" w:hanging="501"/>
        <w:jc w:val="left"/>
      </w:pPr>
      <w:r>
        <w:rPr>
          <w:spacing w:val="-2"/>
        </w:rPr>
        <w:t>MOTIVATION</w:t>
      </w:r>
    </w:p>
    <w:p>
      <w:pPr>
        <w:pStyle w:val="BodyText"/>
        <w:spacing w:before="208"/>
        <w:ind w:left="359" w:right="715"/>
        <w:jc w:val="both"/>
      </w:pPr>
      <w:r>
        <w:rPr/>
        <w:t>Taxation</w:t>
      </w:r>
      <w:r>
        <w:rPr>
          <w:spacing w:val="-12"/>
        </w:rPr>
        <w:t> </w:t>
      </w:r>
      <w:r>
        <w:rPr/>
        <w:t>is</w:t>
      </w:r>
      <w:r>
        <w:rPr>
          <w:spacing w:val="-12"/>
        </w:rPr>
        <w:t> </w:t>
      </w:r>
      <w:r>
        <w:rPr/>
        <w:t>a</w:t>
      </w:r>
      <w:r>
        <w:rPr>
          <w:spacing w:val="-12"/>
        </w:rPr>
        <w:t> </w:t>
      </w:r>
      <w:r>
        <w:rPr/>
        <w:t>powerful</w:t>
      </w:r>
      <w:r>
        <w:rPr>
          <w:spacing w:val="-9"/>
        </w:rPr>
        <w:t> </w:t>
      </w:r>
      <w:r>
        <w:rPr/>
        <w:t>policy</w:t>
      </w:r>
      <w:r>
        <w:rPr>
          <w:spacing w:val="-10"/>
        </w:rPr>
        <w:t> </w:t>
      </w:r>
      <w:r>
        <w:rPr/>
        <w:t>tool</w:t>
      </w:r>
      <w:r>
        <w:rPr>
          <w:spacing w:val="-11"/>
        </w:rPr>
        <w:t> </w:t>
      </w:r>
      <w:r>
        <w:rPr/>
        <w:t>that</w:t>
      </w:r>
      <w:r>
        <w:rPr>
          <w:spacing w:val="-11"/>
        </w:rPr>
        <w:t> </w:t>
      </w:r>
      <w:r>
        <w:rPr/>
        <w:t>governments</w:t>
      </w:r>
      <w:r>
        <w:rPr>
          <w:spacing w:val="-11"/>
        </w:rPr>
        <w:t> </w:t>
      </w:r>
      <w:r>
        <w:rPr/>
        <w:t>use</w:t>
      </w:r>
      <w:r>
        <w:rPr>
          <w:spacing w:val="-14"/>
        </w:rPr>
        <w:t> </w:t>
      </w:r>
      <w:r>
        <w:rPr/>
        <w:t>to</w:t>
      </w:r>
      <w:r>
        <w:rPr>
          <w:spacing w:val="-9"/>
        </w:rPr>
        <w:t> </w:t>
      </w:r>
      <w:r>
        <w:rPr/>
        <w:t>generate</w:t>
      </w:r>
      <w:r>
        <w:rPr>
          <w:spacing w:val="-11"/>
        </w:rPr>
        <w:t> </w:t>
      </w:r>
      <w:r>
        <w:rPr/>
        <w:t>revenues</w:t>
      </w:r>
      <w:r>
        <w:rPr>
          <w:spacing w:val="-11"/>
        </w:rPr>
        <w:t> </w:t>
      </w:r>
      <w:r>
        <w:rPr/>
        <w:t>and</w:t>
      </w:r>
      <w:r>
        <w:rPr>
          <w:spacing w:val="-12"/>
        </w:rPr>
        <w:t> </w:t>
      </w:r>
      <w:r>
        <w:rPr/>
        <w:t>finance</w:t>
      </w:r>
      <w:r>
        <w:rPr>
          <w:spacing w:val="-12"/>
        </w:rPr>
        <w:t> </w:t>
      </w:r>
      <w:r>
        <w:rPr/>
        <w:t>operations,</w:t>
      </w:r>
      <w:r>
        <w:rPr>
          <w:spacing w:val="-10"/>
        </w:rPr>
        <w:t> </w:t>
      </w:r>
      <w:r>
        <w:rPr/>
        <w:t>public goods, and services. In the private sector, taxation can promote growth and development by financing physical</w:t>
      </w:r>
      <w:r>
        <w:rPr>
          <w:spacing w:val="-14"/>
        </w:rPr>
        <w:t> </w:t>
      </w:r>
      <w:r>
        <w:rPr/>
        <w:t>infrastructure,</w:t>
      </w:r>
      <w:r>
        <w:rPr>
          <w:spacing w:val="-14"/>
        </w:rPr>
        <w:t> </w:t>
      </w:r>
      <w:r>
        <w:rPr/>
        <w:t>human</w:t>
      </w:r>
      <w:r>
        <w:rPr>
          <w:spacing w:val="-14"/>
        </w:rPr>
        <w:t> </w:t>
      </w:r>
      <w:r>
        <w:rPr/>
        <w:t>capital</w:t>
      </w:r>
      <w:r>
        <w:rPr>
          <w:spacing w:val="-13"/>
        </w:rPr>
        <w:t> </w:t>
      </w:r>
      <w:r>
        <w:rPr/>
        <w:t>investments,</w:t>
      </w:r>
      <w:r>
        <w:rPr>
          <w:spacing w:val="-14"/>
        </w:rPr>
        <w:t> </w:t>
      </w:r>
      <w:r>
        <w:rPr/>
        <w:t>law</w:t>
      </w:r>
      <w:r>
        <w:rPr>
          <w:spacing w:val="-14"/>
        </w:rPr>
        <w:t> </w:t>
      </w:r>
      <w:r>
        <w:rPr/>
        <w:t>enforcement,</w:t>
      </w:r>
      <w:r>
        <w:rPr>
          <w:spacing w:val="-14"/>
        </w:rPr>
        <w:t> </w:t>
      </w:r>
      <w:r>
        <w:rPr/>
        <w:t>and</w:t>
      </w:r>
      <w:r>
        <w:rPr>
          <w:spacing w:val="-13"/>
        </w:rPr>
        <w:t> </w:t>
      </w:r>
      <w:r>
        <w:rPr/>
        <w:t>other</w:t>
      </w:r>
      <w:r>
        <w:rPr>
          <w:spacing w:val="-14"/>
        </w:rPr>
        <w:t> </w:t>
      </w:r>
      <w:r>
        <w:rPr/>
        <w:t>public</w:t>
      </w:r>
      <w:r>
        <w:rPr>
          <w:spacing w:val="-14"/>
        </w:rPr>
        <w:t> </w:t>
      </w:r>
      <w:r>
        <w:rPr/>
        <w:t>services.</w:t>
      </w:r>
      <w:r>
        <w:rPr>
          <w:spacing w:val="-14"/>
        </w:rPr>
        <w:t> </w:t>
      </w:r>
      <w:r>
        <w:rPr/>
        <w:t>On</w:t>
      </w:r>
      <w:r>
        <w:rPr>
          <w:spacing w:val="-13"/>
        </w:rPr>
        <w:t> </w:t>
      </w:r>
      <w:r>
        <w:rPr/>
        <w:t>the</w:t>
      </w:r>
      <w:r>
        <w:rPr>
          <w:spacing w:val="-14"/>
        </w:rPr>
        <w:t> </w:t>
      </w:r>
      <w:r>
        <w:rPr/>
        <w:t>other hand,</w:t>
      </w:r>
      <w:r>
        <w:rPr>
          <w:spacing w:val="-2"/>
        </w:rPr>
        <w:t> </w:t>
      </w:r>
      <w:r>
        <w:rPr/>
        <w:t>excessive</w:t>
      </w:r>
      <w:r>
        <w:rPr>
          <w:spacing w:val="-2"/>
        </w:rPr>
        <w:t> </w:t>
      </w:r>
      <w:r>
        <w:rPr/>
        <w:t>taxation</w:t>
      </w:r>
      <w:r>
        <w:rPr>
          <w:spacing w:val="-2"/>
        </w:rPr>
        <w:t> </w:t>
      </w:r>
      <w:r>
        <w:rPr/>
        <w:t>can</w:t>
      </w:r>
      <w:r>
        <w:rPr>
          <w:spacing w:val="-2"/>
        </w:rPr>
        <w:t> </w:t>
      </w:r>
      <w:r>
        <w:rPr/>
        <w:t>distort</w:t>
      </w:r>
      <w:r>
        <w:rPr>
          <w:spacing w:val="-1"/>
        </w:rPr>
        <w:t> </w:t>
      </w:r>
      <w:r>
        <w:rPr/>
        <w:t>markets,</w:t>
      </w:r>
      <w:r>
        <w:rPr>
          <w:spacing w:val="-2"/>
        </w:rPr>
        <w:t> </w:t>
      </w:r>
      <w:r>
        <w:rPr/>
        <w:t>alter</w:t>
      </w:r>
      <w:r>
        <w:rPr>
          <w:spacing w:val="-1"/>
        </w:rPr>
        <w:t> </w:t>
      </w:r>
      <w:r>
        <w:rPr/>
        <w:t>investment</w:t>
      </w:r>
      <w:r>
        <w:rPr>
          <w:spacing w:val="-1"/>
        </w:rPr>
        <w:t> </w:t>
      </w:r>
      <w:r>
        <w:rPr/>
        <w:t>decisions,</w:t>
      </w:r>
      <w:r>
        <w:rPr>
          <w:spacing w:val="-5"/>
        </w:rPr>
        <w:t> </w:t>
      </w:r>
      <w:r>
        <w:rPr/>
        <w:t>and</w:t>
      </w:r>
      <w:r>
        <w:rPr>
          <w:spacing w:val="-2"/>
        </w:rPr>
        <w:t> </w:t>
      </w:r>
      <w:r>
        <w:rPr/>
        <w:t>foster</w:t>
      </w:r>
      <w:r>
        <w:rPr>
          <w:spacing w:val="-4"/>
        </w:rPr>
        <w:t> </w:t>
      </w:r>
      <w:r>
        <w:rPr/>
        <w:t>tax</w:t>
      </w:r>
      <w:r>
        <w:rPr>
          <w:spacing w:val="-2"/>
        </w:rPr>
        <w:t> </w:t>
      </w:r>
      <w:r>
        <w:rPr/>
        <w:t>evasion.</w:t>
      </w:r>
      <w:hyperlink w:history="true" w:anchor="_bookmark0">
        <w:r>
          <w:rPr>
            <w:vertAlign w:val="superscript"/>
          </w:rPr>
          <w:t>1</w:t>
        </w:r>
      </w:hyperlink>
      <w:r>
        <w:rPr>
          <w:spacing w:val="-2"/>
          <w:vertAlign w:val="baseline"/>
        </w:rPr>
        <w:t> </w:t>
      </w:r>
      <w:r>
        <w:rPr>
          <w:vertAlign w:val="baseline"/>
        </w:rPr>
        <w:t>Likewise, cumbersome</w:t>
      </w:r>
      <w:r>
        <w:rPr>
          <w:spacing w:val="-2"/>
          <w:vertAlign w:val="baseline"/>
        </w:rPr>
        <w:t> </w:t>
      </w:r>
      <w:r>
        <w:rPr>
          <w:vertAlign w:val="baseline"/>
        </w:rPr>
        <w:t>regulations,</w:t>
      </w:r>
      <w:r>
        <w:rPr>
          <w:spacing w:val="-2"/>
          <w:vertAlign w:val="baseline"/>
        </w:rPr>
        <w:t> </w:t>
      </w:r>
      <w:r>
        <w:rPr>
          <w:vertAlign w:val="baseline"/>
        </w:rPr>
        <w:t>complex</w:t>
      </w:r>
      <w:r>
        <w:rPr>
          <w:spacing w:val="-2"/>
          <w:vertAlign w:val="baseline"/>
        </w:rPr>
        <w:t> </w:t>
      </w:r>
      <w:r>
        <w:rPr>
          <w:vertAlign w:val="baseline"/>
        </w:rPr>
        <w:t>tax</w:t>
      </w:r>
      <w:r>
        <w:rPr>
          <w:spacing w:val="-2"/>
          <w:vertAlign w:val="baseline"/>
        </w:rPr>
        <w:t> </w:t>
      </w:r>
      <w:r>
        <w:rPr>
          <w:vertAlign w:val="baseline"/>
        </w:rPr>
        <w:t>reporting</w:t>
      </w:r>
      <w:r>
        <w:rPr>
          <w:spacing w:val="-2"/>
          <w:vertAlign w:val="baseline"/>
        </w:rPr>
        <w:t> </w:t>
      </w:r>
      <w:r>
        <w:rPr>
          <w:vertAlign w:val="baseline"/>
        </w:rPr>
        <w:t>requirements,</w:t>
      </w:r>
      <w:r>
        <w:rPr>
          <w:spacing w:val="-5"/>
          <w:vertAlign w:val="baseline"/>
        </w:rPr>
        <w:t> </w:t>
      </w:r>
      <w:r>
        <w:rPr>
          <w:vertAlign w:val="baseline"/>
        </w:rPr>
        <w:t>and</w:t>
      </w:r>
      <w:r>
        <w:rPr>
          <w:spacing w:val="-2"/>
          <w:vertAlign w:val="baseline"/>
        </w:rPr>
        <w:t> </w:t>
      </w:r>
      <w:r>
        <w:rPr>
          <w:vertAlign w:val="baseline"/>
        </w:rPr>
        <w:t>inefficient</w:t>
      </w:r>
      <w:r>
        <w:rPr>
          <w:spacing w:val="-2"/>
          <w:vertAlign w:val="baseline"/>
        </w:rPr>
        <w:t> </w:t>
      </w:r>
      <w:r>
        <w:rPr>
          <w:vertAlign w:val="baseline"/>
        </w:rPr>
        <w:t>tax</w:t>
      </w:r>
      <w:r>
        <w:rPr>
          <w:spacing w:val="-5"/>
          <w:vertAlign w:val="baseline"/>
        </w:rPr>
        <w:t> </w:t>
      </w:r>
      <w:r>
        <w:rPr>
          <w:vertAlign w:val="baseline"/>
        </w:rPr>
        <w:t>procedures</w:t>
      </w:r>
      <w:r>
        <w:rPr>
          <w:spacing w:val="-2"/>
          <w:vertAlign w:val="baseline"/>
        </w:rPr>
        <w:t> </w:t>
      </w:r>
      <w:r>
        <w:rPr>
          <w:vertAlign w:val="baseline"/>
        </w:rPr>
        <w:t>may</w:t>
      </w:r>
      <w:r>
        <w:rPr>
          <w:spacing w:val="-2"/>
          <w:vertAlign w:val="baseline"/>
        </w:rPr>
        <w:t> </w:t>
      </w:r>
      <w:r>
        <w:rPr>
          <w:vertAlign w:val="baseline"/>
        </w:rPr>
        <w:t>increase compliance</w:t>
      </w:r>
      <w:r>
        <w:rPr>
          <w:spacing w:val="-1"/>
          <w:vertAlign w:val="baseline"/>
        </w:rPr>
        <w:t> </w:t>
      </w:r>
      <w:r>
        <w:rPr>
          <w:vertAlign w:val="baseline"/>
        </w:rPr>
        <w:t>costs</w:t>
      </w:r>
      <w:r>
        <w:rPr>
          <w:spacing w:val="-1"/>
          <w:vertAlign w:val="baseline"/>
        </w:rPr>
        <w:t> </w:t>
      </w:r>
      <w:r>
        <w:rPr>
          <w:vertAlign w:val="baseline"/>
        </w:rPr>
        <w:t>for firms</w:t>
      </w:r>
      <w:r>
        <w:rPr>
          <w:spacing w:val="-3"/>
          <w:vertAlign w:val="baseline"/>
        </w:rPr>
        <w:t> </w:t>
      </w:r>
      <w:r>
        <w:rPr>
          <w:vertAlign w:val="baseline"/>
        </w:rPr>
        <w:t>and discourage formalization.</w:t>
      </w:r>
      <w:hyperlink w:history="true" w:anchor="_bookmark1">
        <w:r>
          <w:rPr>
            <w:vertAlign w:val="superscript"/>
          </w:rPr>
          <w:t>2</w:t>
        </w:r>
      </w:hyperlink>
      <w:r>
        <w:rPr>
          <w:vertAlign w:val="baseline"/>
        </w:rPr>
        <w:t> Identifying</w:t>
      </w:r>
      <w:r>
        <w:rPr>
          <w:spacing w:val="-1"/>
          <w:vertAlign w:val="baseline"/>
        </w:rPr>
        <w:t> </w:t>
      </w:r>
      <w:r>
        <w:rPr>
          <w:vertAlign w:val="baseline"/>
        </w:rPr>
        <w:t>challenges</w:t>
      </w:r>
      <w:r>
        <w:rPr>
          <w:spacing w:val="-1"/>
          <w:vertAlign w:val="baseline"/>
        </w:rPr>
        <w:t> </w:t>
      </w:r>
      <w:r>
        <w:rPr>
          <w:vertAlign w:val="baseline"/>
        </w:rPr>
        <w:t>taxpayers</w:t>
      </w:r>
      <w:r>
        <w:rPr>
          <w:spacing w:val="-1"/>
          <w:vertAlign w:val="baseline"/>
        </w:rPr>
        <w:t> </w:t>
      </w:r>
      <w:r>
        <w:rPr>
          <w:vertAlign w:val="baseline"/>
        </w:rPr>
        <w:t>face can guide reforms</w:t>
      </w:r>
      <w:r>
        <w:rPr>
          <w:spacing w:val="-8"/>
          <w:vertAlign w:val="baseline"/>
        </w:rPr>
        <w:t> </w:t>
      </w:r>
      <w:r>
        <w:rPr>
          <w:vertAlign w:val="baseline"/>
        </w:rPr>
        <w:t>that</w:t>
      </w:r>
      <w:r>
        <w:rPr>
          <w:spacing w:val="-9"/>
          <w:vertAlign w:val="baseline"/>
        </w:rPr>
        <w:t> </w:t>
      </w:r>
      <w:r>
        <w:rPr>
          <w:vertAlign w:val="baseline"/>
        </w:rPr>
        <w:t>support</w:t>
      </w:r>
      <w:r>
        <w:rPr>
          <w:spacing w:val="-7"/>
          <w:vertAlign w:val="baseline"/>
        </w:rPr>
        <w:t> </w:t>
      </w:r>
      <w:r>
        <w:rPr>
          <w:vertAlign w:val="baseline"/>
        </w:rPr>
        <w:t>private</w:t>
      </w:r>
      <w:r>
        <w:rPr>
          <w:spacing w:val="-10"/>
          <w:vertAlign w:val="baseline"/>
        </w:rPr>
        <w:t> </w:t>
      </w:r>
      <w:r>
        <w:rPr>
          <w:vertAlign w:val="baseline"/>
        </w:rPr>
        <w:t>sector</w:t>
      </w:r>
      <w:r>
        <w:rPr>
          <w:spacing w:val="-7"/>
          <w:vertAlign w:val="baseline"/>
        </w:rPr>
        <w:t> </w:t>
      </w:r>
      <w:r>
        <w:rPr>
          <w:vertAlign w:val="baseline"/>
        </w:rPr>
        <w:t>development</w:t>
      </w:r>
      <w:r>
        <w:rPr>
          <w:spacing w:val="-7"/>
          <w:vertAlign w:val="baseline"/>
        </w:rPr>
        <w:t> </w:t>
      </w:r>
      <w:r>
        <w:rPr>
          <w:vertAlign w:val="baseline"/>
        </w:rPr>
        <w:t>while</w:t>
      </w:r>
      <w:r>
        <w:rPr>
          <w:spacing w:val="-10"/>
          <w:vertAlign w:val="baseline"/>
        </w:rPr>
        <w:t> </w:t>
      </w:r>
      <w:r>
        <w:rPr>
          <w:vertAlign w:val="baseline"/>
        </w:rPr>
        <w:t>pursuing</w:t>
      </w:r>
      <w:r>
        <w:rPr>
          <w:spacing w:val="-8"/>
          <w:vertAlign w:val="baseline"/>
        </w:rPr>
        <w:t> </w:t>
      </w:r>
      <w:r>
        <w:rPr>
          <w:vertAlign w:val="baseline"/>
        </w:rPr>
        <w:t>domestic</w:t>
      </w:r>
      <w:r>
        <w:rPr>
          <w:spacing w:val="-8"/>
          <w:vertAlign w:val="baseline"/>
        </w:rPr>
        <w:t> </w:t>
      </w:r>
      <w:r>
        <w:rPr>
          <w:vertAlign w:val="baseline"/>
        </w:rPr>
        <w:t>resource</w:t>
      </w:r>
      <w:r>
        <w:rPr>
          <w:spacing w:val="-10"/>
          <w:vertAlign w:val="baseline"/>
        </w:rPr>
        <w:t> </w:t>
      </w:r>
      <w:r>
        <w:rPr>
          <w:vertAlign w:val="baseline"/>
        </w:rPr>
        <w:t>mobilization</w:t>
      </w:r>
      <w:r>
        <w:rPr>
          <w:spacing w:val="-8"/>
          <w:vertAlign w:val="baseline"/>
        </w:rPr>
        <w:t> </w:t>
      </w:r>
      <w:r>
        <w:rPr>
          <w:vertAlign w:val="baseline"/>
        </w:rPr>
        <w:t>objectives.</w:t>
      </w:r>
    </w:p>
    <w:p>
      <w:pPr>
        <w:pStyle w:val="BodyText"/>
        <w:spacing w:before="252"/>
        <w:ind w:left="359" w:right="715" w:hanging="1"/>
        <w:jc w:val="both"/>
      </w:pPr>
      <w:r>
        <w:rPr/>
        <w:t>According to academic research, deficiencies such as complicated tax regulations, inefficient tax administration, and high tax compliance costs can affect private sector development.</w:t>
      </w:r>
      <w:hyperlink w:history="true" w:anchor="_bookmark2">
        <w:r>
          <w:rPr>
            <w:vertAlign w:val="superscript"/>
          </w:rPr>
          <w:t>3</w:t>
        </w:r>
      </w:hyperlink>
      <w:r>
        <w:rPr>
          <w:vertAlign w:val="baseline"/>
        </w:rPr>
        <w:t> The Taxation indicators include measures that capture these potential issues, as well as measures that focus on environmental sustainability and gender equality.</w:t>
      </w:r>
    </w:p>
    <w:p>
      <w:pPr>
        <w:pStyle w:val="BodyText"/>
      </w:pPr>
    </w:p>
    <w:p>
      <w:pPr>
        <w:pStyle w:val="BodyText"/>
        <w:ind w:left="359" w:right="715"/>
        <w:jc w:val="both"/>
      </w:pPr>
      <w:r>
        <w:rPr/>
        <w:t>Digitalization of tax administration services positively impacts tax collection.</w:t>
      </w:r>
      <w:hyperlink w:history="true" w:anchor="_bookmark3">
        <w:r>
          <w:rPr>
            <w:vertAlign w:val="superscript"/>
          </w:rPr>
          <w:t>4</w:t>
        </w:r>
      </w:hyperlink>
      <w:r>
        <w:rPr>
          <w:vertAlign w:val="baseline"/>
        </w:rPr>
        <w:t> Electronic filing services contribute</w:t>
      </w:r>
      <w:r>
        <w:rPr>
          <w:spacing w:val="-11"/>
          <w:vertAlign w:val="baseline"/>
        </w:rPr>
        <w:t> </w:t>
      </w:r>
      <w:r>
        <w:rPr>
          <w:vertAlign w:val="baseline"/>
        </w:rPr>
        <w:t>to</w:t>
      </w:r>
      <w:r>
        <w:rPr>
          <w:spacing w:val="-10"/>
          <w:vertAlign w:val="baseline"/>
        </w:rPr>
        <w:t> </w:t>
      </w:r>
      <w:r>
        <w:rPr>
          <w:vertAlign w:val="baseline"/>
        </w:rPr>
        <w:t>reducing</w:t>
      </w:r>
      <w:r>
        <w:rPr>
          <w:spacing w:val="-10"/>
          <w:vertAlign w:val="baseline"/>
        </w:rPr>
        <w:t> </w:t>
      </w:r>
      <w:r>
        <w:rPr>
          <w:vertAlign w:val="baseline"/>
        </w:rPr>
        <w:t>compliance</w:t>
      </w:r>
      <w:r>
        <w:rPr>
          <w:spacing w:val="-11"/>
          <w:vertAlign w:val="baseline"/>
        </w:rPr>
        <w:t> </w:t>
      </w:r>
      <w:r>
        <w:rPr>
          <w:vertAlign w:val="baseline"/>
        </w:rPr>
        <w:t>costs</w:t>
      </w:r>
      <w:r>
        <w:rPr>
          <w:spacing w:val="-9"/>
          <w:vertAlign w:val="baseline"/>
        </w:rPr>
        <w:t> </w:t>
      </w:r>
      <w:r>
        <w:rPr>
          <w:vertAlign w:val="baseline"/>
        </w:rPr>
        <w:t>and</w:t>
      </w:r>
      <w:r>
        <w:rPr>
          <w:spacing w:val="-12"/>
          <w:vertAlign w:val="baseline"/>
        </w:rPr>
        <w:t> </w:t>
      </w:r>
      <w:r>
        <w:rPr>
          <w:vertAlign w:val="baseline"/>
        </w:rPr>
        <w:t>foster</w:t>
      </w:r>
      <w:r>
        <w:rPr>
          <w:spacing w:val="-9"/>
          <w:vertAlign w:val="baseline"/>
        </w:rPr>
        <w:t> </w:t>
      </w:r>
      <w:r>
        <w:rPr>
          <w:vertAlign w:val="baseline"/>
        </w:rPr>
        <w:t>a</w:t>
      </w:r>
      <w:r>
        <w:rPr>
          <w:spacing w:val="-12"/>
          <w:vertAlign w:val="baseline"/>
        </w:rPr>
        <w:t> </w:t>
      </w:r>
      <w:r>
        <w:rPr>
          <w:vertAlign w:val="baseline"/>
        </w:rPr>
        <w:t>more</w:t>
      </w:r>
      <w:r>
        <w:rPr>
          <w:spacing w:val="-9"/>
          <w:vertAlign w:val="baseline"/>
        </w:rPr>
        <w:t> </w:t>
      </w:r>
      <w:r>
        <w:rPr>
          <w:vertAlign w:val="baseline"/>
        </w:rPr>
        <w:t>transparent</w:t>
      </w:r>
      <w:r>
        <w:rPr>
          <w:spacing w:val="-9"/>
          <w:vertAlign w:val="baseline"/>
        </w:rPr>
        <w:t> </w:t>
      </w:r>
      <w:r>
        <w:rPr>
          <w:vertAlign w:val="baseline"/>
        </w:rPr>
        <w:t>tax</w:t>
      </w:r>
      <w:r>
        <w:rPr>
          <w:spacing w:val="-10"/>
          <w:vertAlign w:val="baseline"/>
        </w:rPr>
        <w:t> </w:t>
      </w:r>
      <w:r>
        <w:rPr>
          <w:vertAlign w:val="baseline"/>
        </w:rPr>
        <w:t>regime</w:t>
      </w:r>
      <w:r>
        <w:rPr>
          <w:spacing w:val="-9"/>
          <w:vertAlign w:val="baseline"/>
        </w:rPr>
        <w:t> </w:t>
      </w:r>
      <w:r>
        <w:rPr>
          <w:vertAlign w:val="baseline"/>
        </w:rPr>
        <w:t>by</w:t>
      </w:r>
      <w:r>
        <w:rPr>
          <w:spacing w:val="-9"/>
          <w:vertAlign w:val="baseline"/>
        </w:rPr>
        <w:t> </w:t>
      </w:r>
      <w:r>
        <w:rPr>
          <w:vertAlign w:val="baseline"/>
        </w:rPr>
        <w:t>curbing</w:t>
      </w:r>
      <w:r>
        <w:rPr>
          <w:spacing w:val="-9"/>
          <w:vertAlign w:val="baseline"/>
        </w:rPr>
        <w:t> </w:t>
      </w:r>
      <w:r>
        <w:rPr>
          <w:vertAlign w:val="baseline"/>
        </w:rPr>
        <w:t>corruption</w:t>
      </w:r>
      <w:r>
        <w:rPr>
          <w:spacing w:val="-10"/>
          <w:vertAlign w:val="baseline"/>
        </w:rPr>
        <w:t> </w:t>
      </w:r>
      <w:r>
        <w:rPr>
          <w:vertAlign w:val="baseline"/>
        </w:rPr>
        <w:t>and bribe solicitation.</w:t>
      </w:r>
      <w:hyperlink w:history="true" w:anchor="_bookmark4">
        <w:r>
          <w:rPr>
            <w:vertAlign w:val="superscript"/>
          </w:rPr>
          <w:t>5</w:t>
        </w:r>
      </w:hyperlink>
      <w:r>
        <w:rPr>
          <w:vertAlign w:val="baseline"/>
        </w:rPr>
        <w:t> Digitalization of the tax administration’s procedures also helps reduce tax evasion.</w:t>
      </w:r>
      <w:hyperlink w:history="true" w:anchor="_bookmark5">
        <w:r>
          <w:rPr>
            <w:vertAlign w:val="superscript"/>
          </w:rPr>
          <w:t>6</w:t>
        </w:r>
      </w:hyperlink>
    </w:p>
    <w:p>
      <w:pPr>
        <w:pStyle w:val="BodyText"/>
        <w:spacing w:before="1"/>
      </w:pPr>
    </w:p>
    <w:p>
      <w:pPr>
        <w:pStyle w:val="BodyText"/>
        <w:ind w:left="359" w:right="714"/>
        <w:jc w:val="both"/>
      </w:pPr>
      <w:r>
        <w:rPr/>
        <w:t>The efficiency of tax administration systems also impacts the burden of administrative compliance. Research shows that economies with efficient tax administration procedures —easily accessible information, e-tax systems, effective risk management, and transparency—experience greater firm productivity</w:t>
      </w:r>
      <w:r>
        <w:rPr>
          <w:spacing w:val="-14"/>
        </w:rPr>
        <w:t> </w:t>
      </w:r>
      <w:r>
        <w:rPr/>
        <w:t>and</w:t>
      </w:r>
      <w:r>
        <w:rPr>
          <w:spacing w:val="-14"/>
        </w:rPr>
        <w:t> </w:t>
      </w:r>
      <w:r>
        <w:rPr/>
        <w:t>economic</w:t>
      </w:r>
      <w:r>
        <w:rPr>
          <w:spacing w:val="-14"/>
        </w:rPr>
        <w:t> </w:t>
      </w:r>
      <w:r>
        <w:rPr/>
        <w:t>growth.</w:t>
      </w:r>
      <w:hyperlink w:history="true" w:anchor="_bookmark6">
        <w:r>
          <w:rPr>
            <w:vertAlign w:val="superscript"/>
          </w:rPr>
          <w:t>7</w:t>
        </w:r>
      </w:hyperlink>
      <w:r>
        <w:rPr>
          <w:spacing w:val="-13"/>
          <w:vertAlign w:val="baseline"/>
        </w:rPr>
        <w:t> </w:t>
      </w:r>
      <w:r>
        <w:rPr>
          <w:vertAlign w:val="baseline"/>
        </w:rPr>
        <w:t>Reducing</w:t>
      </w:r>
      <w:r>
        <w:rPr>
          <w:spacing w:val="-14"/>
          <w:vertAlign w:val="baseline"/>
        </w:rPr>
        <w:t> </w:t>
      </w:r>
      <w:r>
        <w:rPr>
          <w:vertAlign w:val="baseline"/>
        </w:rPr>
        <w:t>the</w:t>
      </w:r>
      <w:r>
        <w:rPr>
          <w:spacing w:val="-14"/>
          <w:vertAlign w:val="baseline"/>
        </w:rPr>
        <w:t> </w:t>
      </w:r>
      <w:r>
        <w:rPr>
          <w:vertAlign w:val="baseline"/>
        </w:rPr>
        <w:t>likelihood</w:t>
      </w:r>
      <w:r>
        <w:rPr>
          <w:spacing w:val="-14"/>
          <w:vertAlign w:val="baseline"/>
        </w:rPr>
        <w:t> </w:t>
      </w:r>
      <w:r>
        <w:rPr>
          <w:vertAlign w:val="baseline"/>
        </w:rPr>
        <w:t>of</w:t>
      </w:r>
      <w:r>
        <w:rPr>
          <w:spacing w:val="-13"/>
          <w:vertAlign w:val="baseline"/>
        </w:rPr>
        <w:t> </w:t>
      </w:r>
      <w:r>
        <w:rPr>
          <w:vertAlign w:val="baseline"/>
        </w:rPr>
        <w:t>audits</w:t>
      </w:r>
      <w:r>
        <w:rPr>
          <w:spacing w:val="-14"/>
          <w:vertAlign w:val="baseline"/>
        </w:rPr>
        <w:t> </w:t>
      </w:r>
      <w:r>
        <w:rPr>
          <w:vertAlign w:val="baseline"/>
        </w:rPr>
        <w:t>of</w:t>
      </w:r>
      <w:r>
        <w:rPr>
          <w:spacing w:val="-14"/>
          <w:vertAlign w:val="baseline"/>
        </w:rPr>
        <w:t> </w:t>
      </w:r>
      <w:r>
        <w:rPr>
          <w:vertAlign w:val="baseline"/>
        </w:rPr>
        <w:t>low-risk</w:t>
      </w:r>
      <w:r>
        <w:rPr>
          <w:spacing w:val="-14"/>
          <w:vertAlign w:val="baseline"/>
        </w:rPr>
        <w:t> </w:t>
      </w:r>
      <w:r>
        <w:rPr>
          <w:vertAlign w:val="baseline"/>
        </w:rPr>
        <w:t>taxpayers</w:t>
      </w:r>
      <w:r>
        <w:rPr>
          <w:spacing w:val="-13"/>
          <w:vertAlign w:val="baseline"/>
        </w:rPr>
        <w:t> </w:t>
      </w:r>
      <w:r>
        <w:rPr>
          <w:vertAlign w:val="baseline"/>
        </w:rPr>
        <w:t>also</w:t>
      </w:r>
      <w:r>
        <w:rPr>
          <w:spacing w:val="-14"/>
          <w:vertAlign w:val="baseline"/>
        </w:rPr>
        <w:t> </w:t>
      </w:r>
      <w:r>
        <w:rPr>
          <w:vertAlign w:val="baseline"/>
        </w:rPr>
        <w:t>encourages greater taxpayer compliance. Impartial, accessible, and efficient tax dispute resolution mechanisms are essential for allowing taxpayers to challenge tax assessments and receive a prompt and fair hearing.</w:t>
      </w:r>
      <w:hyperlink w:history="true" w:anchor="_bookmark7">
        <w:r>
          <w:rPr>
            <w:vertAlign w:val="superscript"/>
          </w:rPr>
          <w:t>8</w:t>
        </w:r>
      </w:hyperlink>
      <w:r>
        <w:rPr>
          <w:vertAlign w:val="baseline"/>
        </w:rPr>
        <w:t> Finally, improving internal efficiency enables tax administrations to unlock additional revenues.</w:t>
      </w:r>
      <w:hyperlink w:history="true" w:anchor="_bookmark8">
        <w:r>
          <w:rPr>
            <w:vertAlign w:val="superscript"/>
          </w:rPr>
          <w:t>9</w:t>
        </w:r>
      </w:hyperlink>
    </w:p>
    <w:p>
      <w:pPr>
        <w:pStyle w:val="BodyText"/>
        <w:spacing w:before="253"/>
        <w:ind w:left="359" w:right="716"/>
        <w:jc w:val="both"/>
      </w:pPr>
      <w:r>
        <w:rPr/>
        <w:t>In</w:t>
      </w:r>
      <w:r>
        <w:rPr>
          <w:spacing w:val="-7"/>
        </w:rPr>
        <w:t> </w:t>
      </w:r>
      <w:r>
        <w:rPr/>
        <w:t>addition</w:t>
      </w:r>
      <w:r>
        <w:rPr>
          <w:spacing w:val="-9"/>
        </w:rPr>
        <w:t> </w:t>
      </w:r>
      <w:r>
        <w:rPr/>
        <w:t>to</w:t>
      </w:r>
      <w:r>
        <w:rPr>
          <w:spacing w:val="-7"/>
        </w:rPr>
        <w:t> </w:t>
      </w:r>
      <w:r>
        <w:rPr/>
        <w:t>boosting</w:t>
      </w:r>
      <w:r>
        <w:rPr>
          <w:spacing w:val="-10"/>
        </w:rPr>
        <w:t> </w:t>
      </w:r>
      <w:r>
        <w:rPr/>
        <w:t>economic</w:t>
      </w:r>
      <w:r>
        <w:rPr>
          <w:spacing w:val="-7"/>
        </w:rPr>
        <w:t> </w:t>
      </w:r>
      <w:r>
        <w:rPr/>
        <w:t>performance,</w:t>
      </w:r>
      <w:r>
        <w:rPr>
          <w:spacing w:val="-9"/>
        </w:rPr>
        <w:t> </w:t>
      </w:r>
      <w:r>
        <w:rPr/>
        <w:t>taxation</w:t>
      </w:r>
      <w:r>
        <w:rPr>
          <w:spacing w:val="-10"/>
        </w:rPr>
        <w:t> </w:t>
      </w:r>
      <w:r>
        <w:rPr/>
        <w:t>can</w:t>
      </w:r>
      <w:r>
        <w:rPr>
          <w:spacing w:val="-10"/>
        </w:rPr>
        <w:t> </w:t>
      </w:r>
      <w:r>
        <w:rPr/>
        <w:t>be</w:t>
      </w:r>
      <w:r>
        <w:rPr>
          <w:spacing w:val="-9"/>
        </w:rPr>
        <w:t> </w:t>
      </w:r>
      <w:r>
        <w:rPr/>
        <w:t>a</w:t>
      </w:r>
      <w:r>
        <w:rPr>
          <w:spacing w:val="-7"/>
        </w:rPr>
        <w:t> </w:t>
      </w:r>
      <w:r>
        <w:rPr/>
        <w:t>powerful</w:t>
      </w:r>
      <w:r>
        <w:rPr>
          <w:spacing w:val="-8"/>
        </w:rPr>
        <w:t> </w:t>
      </w:r>
      <w:r>
        <w:rPr/>
        <w:t>tool</w:t>
      </w:r>
      <w:r>
        <w:rPr>
          <w:spacing w:val="-9"/>
        </w:rPr>
        <w:t> </w:t>
      </w:r>
      <w:r>
        <w:rPr/>
        <w:t>in</w:t>
      </w:r>
      <w:r>
        <w:rPr>
          <w:spacing w:val="-10"/>
        </w:rPr>
        <w:t> </w:t>
      </w:r>
      <w:r>
        <w:rPr/>
        <w:t>promoting</w:t>
      </w:r>
      <w:r>
        <w:rPr>
          <w:spacing w:val="-10"/>
        </w:rPr>
        <w:t> </w:t>
      </w:r>
      <w:r>
        <w:rPr/>
        <w:t>environmental sustainability. Environmental taxes effectively address market failures in accounting for environmental impacts.</w:t>
      </w:r>
      <w:r>
        <w:rPr>
          <w:spacing w:val="-3"/>
        </w:rPr>
        <w:t> </w:t>
      </w:r>
      <w:r>
        <w:rPr/>
        <w:t>Carbon</w:t>
      </w:r>
      <w:r>
        <w:rPr>
          <w:spacing w:val="-3"/>
        </w:rPr>
        <w:t> </w:t>
      </w:r>
      <w:r>
        <w:rPr/>
        <w:t>pricing</w:t>
      </w:r>
      <w:r>
        <w:rPr>
          <w:spacing w:val="-6"/>
        </w:rPr>
        <w:t> </w:t>
      </w:r>
      <w:r>
        <w:rPr/>
        <w:t>allows</w:t>
      </w:r>
      <w:r>
        <w:rPr>
          <w:spacing w:val="-3"/>
        </w:rPr>
        <w:t> </w:t>
      </w:r>
      <w:r>
        <w:rPr/>
        <w:t>consumers</w:t>
      </w:r>
      <w:r>
        <w:rPr>
          <w:spacing w:val="-3"/>
        </w:rPr>
        <w:t> </w:t>
      </w:r>
      <w:r>
        <w:rPr/>
        <w:t>and</w:t>
      </w:r>
      <w:r>
        <w:rPr>
          <w:spacing w:val="-3"/>
        </w:rPr>
        <w:t> </w:t>
      </w:r>
      <w:r>
        <w:rPr/>
        <w:t>businesses</w:t>
      </w:r>
      <w:r>
        <w:rPr>
          <w:spacing w:val="-5"/>
        </w:rPr>
        <w:t> </w:t>
      </w:r>
      <w:r>
        <w:rPr/>
        <w:t>to</w:t>
      </w:r>
      <w:r>
        <w:rPr>
          <w:spacing w:val="-6"/>
        </w:rPr>
        <w:t> </w:t>
      </w:r>
      <w:r>
        <w:rPr/>
        <w:t>choose</w:t>
      </w:r>
      <w:r>
        <w:rPr>
          <w:spacing w:val="-5"/>
        </w:rPr>
        <w:t> </w:t>
      </w:r>
      <w:r>
        <w:rPr/>
        <w:t>cost-effective</w:t>
      </w:r>
      <w:r>
        <w:rPr>
          <w:spacing w:val="-5"/>
        </w:rPr>
        <w:t> </w:t>
      </w:r>
      <w:r>
        <w:rPr/>
        <w:t>methods</w:t>
      </w:r>
      <w:r>
        <w:rPr>
          <w:spacing w:val="-5"/>
        </w:rPr>
        <w:t> </w:t>
      </w:r>
      <w:r>
        <w:rPr/>
        <w:t>to</w:t>
      </w:r>
      <w:r>
        <w:rPr>
          <w:spacing w:val="-6"/>
        </w:rPr>
        <w:t> </w:t>
      </w:r>
      <w:r>
        <w:rPr/>
        <w:t>reduce</w:t>
      </w:r>
      <w:r>
        <w:rPr>
          <w:spacing w:val="-5"/>
        </w:rPr>
        <w:t> </w:t>
      </w:r>
      <w:r>
        <w:rPr/>
        <w:t>their environmental</w:t>
      </w:r>
      <w:r>
        <w:rPr>
          <w:spacing w:val="-10"/>
        </w:rPr>
        <w:t> </w:t>
      </w:r>
      <w:r>
        <w:rPr/>
        <w:t>“footprint”</w:t>
      </w:r>
      <w:r>
        <w:rPr>
          <w:spacing w:val="-8"/>
        </w:rPr>
        <w:t> </w:t>
      </w:r>
      <w:r>
        <w:rPr/>
        <w:t>or</w:t>
      </w:r>
      <w:r>
        <w:rPr>
          <w:spacing w:val="-7"/>
        </w:rPr>
        <w:t> </w:t>
      </w:r>
      <w:r>
        <w:rPr/>
        <w:t>to</w:t>
      </w:r>
      <w:r>
        <w:rPr>
          <w:spacing w:val="-8"/>
        </w:rPr>
        <w:t> </w:t>
      </w:r>
      <w:r>
        <w:rPr/>
        <w:t>incentivize</w:t>
      </w:r>
      <w:r>
        <w:rPr>
          <w:spacing w:val="-8"/>
        </w:rPr>
        <w:t> </w:t>
      </w:r>
      <w:r>
        <w:rPr/>
        <w:t>innovation</w:t>
      </w:r>
      <w:r>
        <w:rPr>
          <w:spacing w:val="-8"/>
        </w:rPr>
        <w:t> </w:t>
      </w:r>
      <w:r>
        <w:rPr/>
        <w:t>by</w:t>
      </w:r>
      <w:r>
        <w:rPr>
          <w:spacing w:val="-8"/>
        </w:rPr>
        <w:t> </w:t>
      </w:r>
      <w:r>
        <w:rPr/>
        <w:t>investing</w:t>
      </w:r>
      <w:r>
        <w:rPr>
          <w:spacing w:val="-8"/>
        </w:rPr>
        <w:t> </w:t>
      </w:r>
      <w:r>
        <w:rPr/>
        <w:t>in</w:t>
      </w:r>
      <w:r>
        <w:rPr>
          <w:spacing w:val="-8"/>
        </w:rPr>
        <w:t> </w:t>
      </w:r>
      <w:r>
        <w:rPr/>
        <w:t>low-carbon</w:t>
      </w:r>
      <w:r>
        <w:rPr>
          <w:spacing w:val="-10"/>
        </w:rPr>
        <w:t> </w:t>
      </w:r>
      <w:r>
        <w:rPr/>
        <w:t>emission</w:t>
      </w:r>
      <w:r>
        <w:rPr>
          <w:spacing w:val="-8"/>
        </w:rPr>
        <w:t> </w:t>
      </w:r>
      <w:r>
        <w:rPr>
          <w:spacing w:val="-2"/>
        </w:rPr>
        <w:t>technologies.</w:t>
      </w:r>
      <w:hyperlink w:history="true" w:anchor="_bookmark9">
        <w:r>
          <w:rPr>
            <w:spacing w:val="-2"/>
            <w:vertAlign w:val="superscript"/>
          </w:rPr>
          <w:t>10</w:t>
        </w:r>
      </w:hyperlink>
    </w:p>
    <w:p>
      <w:pPr>
        <w:pStyle w:val="BodyText"/>
        <w:spacing w:before="252"/>
        <w:ind w:left="360" w:right="715"/>
        <w:jc w:val="both"/>
      </w:pPr>
      <w:r>
        <w:rPr/>
        <w:t>Finally,</w:t>
      </w:r>
      <w:r>
        <w:rPr>
          <w:spacing w:val="-7"/>
        </w:rPr>
        <w:t> </w:t>
      </w:r>
      <w:r>
        <w:rPr/>
        <w:t>various</w:t>
      </w:r>
      <w:r>
        <w:rPr>
          <w:spacing w:val="-7"/>
        </w:rPr>
        <w:t> </w:t>
      </w:r>
      <w:r>
        <w:rPr/>
        <w:t>studies</w:t>
      </w:r>
      <w:r>
        <w:rPr>
          <w:spacing w:val="-4"/>
        </w:rPr>
        <w:t> </w:t>
      </w:r>
      <w:r>
        <w:rPr/>
        <w:t>emphasize</w:t>
      </w:r>
      <w:r>
        <w:rPr>
          <w:spacing w:val="-7"/>
        </w:rPr>
        <w:t> </w:t>
      </w:r>
      <w:r>
        <w:rPr/>
        <w:t>the</w:t>
      </w:r>
      <w:r>
        <w:rPr>
          <w:spacing w:val="-4"/>
        </w:rPr>
        <w:t> </w:t>
      </w:r>
      <w:r>
        <w:rPr/>
        <w:t>positive</w:t>
      </w:r>
      <w:r>
        <w:rPr>
          <w:spacing w:val="-4"/>
        </w:rPr>
        <w:t> </w:t>
      </w:r>
      <w:r>
        <w:rPr/>
        <w:t>effects</w:t>
      </w:r>
      <w:r>
        <w:rPr>
          <w:spacing w:val="-7"/>
        </w:rPr>
        <w:t> </w:t>
      </w:r>
      <w:r>
        <w:rPr/>
        <w:t>of</w:t>
      </w:r>
      <w:r>
        <w:rPr>
          <w:spacing w:val="-4"/>
        </w:rPr>
        <w:t> </w:t>
      </w:r>
      <w:r>
        <w:rPr/>
        <w:t>gender</w:t>
      </w:r>
      <w:r>
        <w:rPr>
          <w:spacing w:val="-6"/>
        </w:rPr>
        <w:t> </w:t>
      </w:r>
      <w:r>
        <w:rPr/>
        <w:t>equality</w:t>
      </w:r>
      <w:r>
        <w:rPr>
          <w:spacing w:val="-5"/>
        </w:rPr>
        <w:t> </w:t>
      </w:r>
      <w:r>
        <w:rPr/>
        <w:t>on</w:t>
      </w:r>
      <w:r>
        <w:rPr>
          <w:spacing w:val="-7"/>
        </w:rPr>
        <w:t> </w:t>
      </w:r>
      <w:r>
        <w:rPr/>
        <w:t>development.</w:t>
      </w:r>
      <w:r>
        <w:rPr>
          <w:spacing w:val="-5"/>
        </w:rPr>
        <w:t> </w:t>
      </w:r>
      <w:r>
        <w:rPr/>
        <w:t>Gender</w:t>
      </w:r>
      <w:r>
        <w:rPr>
          <w:spacing w:val="-6"/>
        </w:rPr>
        <w:t> </w:t>
      </w:r>
      <w:r>
        <w:rPr/>
        <w:t>equality is an integral component of fiscal reform and plays a key role in achieving</w:t>
      </w:r>
      <w:r>
        <w:rPr>
          <w:spacing w:val="-1"/>
        </w:rPr>
        <w:t> </w:t>
      </w:r>
      <w:r>
        <w:rPr/>
        <w:t>more inclusive</w:t>
      </w:r>
      <w:r>
        <w:rPr>
          <w:spacing w:val="-1"/>
        </w:rPr>
        <w:t> </w:t>
      </w:r>
      <w:r>
        <w:rPr/>
        <w:t>and sustainable economic</w:t>
      </w:r>
      <w:r>
        <w:rPr>
          <w:spacing w:val="-11"/>
        </w:rPr>
        <w:t> </w:t>
      </w:r>
      <w:r>
        <w:rPr/>
        <w:t>growth.</w:t>
      </w:r>
      <w:hyperlink w:history="true" w:anchor="_bookmark10">
        <w:r>
          <w:rPr>
            <w:vertAlign w:val="superscript"/>
          </w:rPr>
          <w:t>11</w:t>
        </w:r>
      </w:hyperlink>
      <w:r>
        <w:rPr>
          <w:spacing w:val="-12"/>
          <w:vertAlign w:val="baseline"/>
        </w:rPr>
        <w:t> </w:t>
      </w:r>
      <w:r>
        <w:rPr>
          <w:vertAlign w:val="baseline"/>
        </w:rPr>
        <w:t>Supporting</w:t>
      </w:r>
      <w:r>
        <w:rPr>
          <w:spacing w:val="-12"/>
          <w:vertAlign w:val="baseline"/>
        </w:rPr>
        <w:t> </w:t>
      </w:r>
      <w:r>
        <w:rPr>
          <w:vertAlign w:val="baseline"/>
        </w:rPr>
        <w:t>women’s</w:t>
      </w:r>
      <w:r>
        <w:rPr>
          <w:spacing w:val="-14"/>
          <w:vertAlign w:val="baseline"/>
        </w:rPr>
        <w:t> </w:t>
      </w:r>
      <w:r>
        <w:rPr>
          <w:vertAlign w:val="baseline"/>
        </w:rPr>
        <w:t>full</w:t>
      </w:r>
      <w:r>
        <w:rPr>
          <w:spacing w:val="-11"/>
          <w:vertAlign w:val="baseline"/>
        </w:rPr>
        <w:t> </w:t>
      </w:r>
      <w:r>
        <w:rPr>
          <w:vertAlign w:val="baseline"/>
        </w:rPr>
        <w:t>participation</w:t>
      </w:r>
      <w:r>
        <w:rPr>
          <w:spacing w:val="-12"/>
          <w:vertAlign w:val="baseline"/>
        </w:rPr>
        <w:t> </w:t>
      </w:r>
      <w:r>
        <w:rPr>
          <w:vertAlign w:val="baseline"/>
        </w:rPr>
        <w:t>in</w:t>
      </w:r>
      <w:r>
        <w:rPr>
          <w:spacing w:val="-14"/>
          <w:vertAlign w:val="baseline"/>
        </w:rPr>
        <w:t> </w:t>
      </w:r>
      <w:r>
        <w:rPr>
          <w:vertAlign w:val="baseline"/>
        </w:rPr>
        <w:t>the</w:t>
      </w:r>
      <w:r>
        <w:rPr>
          <w:spacing w:val="-12"/>
          <w:vertAlign w:val="baseline"/>
        </w:rPr>
        <w:t> </w:t>
      </w:r>
      <w:r>
        <w:rPr>
          <w:vertAlign w:val="baseline"/>
        </w:rPr>
        <w:t>economy</w:t>
      </w:r>
      <w:r>
        <w:rPr>
          <w:spacing w:val="-12"/>
          <w:vertAlign w:val="baseline"/>
        </w:rPr>
        <w:t> </w:t>
      </w:r>
      <w:r>
        <w:rPr>
          <w:vertAlign w:val="baseline"/>
        </w:rPr>
        <w:t>promotes</w:t>
      </w:r>
      <w:r>
        <w:rPr>
          <w:spacing w:val="-11"/>
          <w:vertAlign w:val="baseline"/>
        </w:rPr>
        <w:t> </w:t>
      </w:r>
      <w:r>
        <w:rPr>
          <w:vertAlign w:val="baseline"/>
        </w:rPr>
        <w:t>growth,</w:t>
      </w:r>
      <w:r>
        <w:rPr>
          <w:spacing w:val="-12"/>
          <w:vertAlign w:val="baseline"/>
        </w:rPr>
        <w:t> </w:t>
      </w:r>
      <w:r>
        <w:rPr>
          <w:vertAlign w:val="baseline"/>
        </w:rPr>
        <w:t>diversifies</w:t>
      </w:r>
      <w:r>
        <w:rPr>
          <w:spacing w:val="-11"/>
          <w:vertAlign w:val="baseline"/>
        </w:rPr>
        <w:t> </w:t>
      </w:r>
      <w:r>
        <w:rPr>
          <w:vertAlign w:val="baseline"/>
        </w:rPr>
        <w:t>the economies, reduces income inequality, mitigates demographic shifts, and contributes to stability.</w:t>
      </w:r>
      <w:hyperlink w:history="true" w:anchor="_bookmark11">
        <w:r>
          <w:rPr>
            <w:vertAlign w:val="superscript"/>
          </w:rPr>
          <w:t>12</w:t>
        </w:r>
      </w:hyperlink>
      <w:r>
        <w:rPr>
          <w:vertAlign w:val="baseline"/>
        </w:rPr>
        <w:t> Thus, the Taxation topic also explores aspects of gender equality in the corporate taxation system.</w:t>
      </w:r>
    </w:p>
    <w:p>
      <w:pPr>
        <w:pStyle w:val="BodyText"/>
        <w:spacing w:before="2"/>
      </w:pPr>
    </w:p>
    <w:p>
      <w:pPr>
        <w:pStyle w:val="Heading1"/>
        <w:numPr>
          <w:ilvl w:val="0"/>
          <w:numId w:val="1"/>
        </w:numPr>
        <w:tabs>
          <w:tab w:pos="4336" w:val="left" w:leader="none"/>
        </w:tabs>
        <w:spacing w:line="240" w:lineRule="auto" w:before="0" w:after="0"/>
        <w:ind w:left="4336" w:right="0" w:hanging="585"/>
        <w:jc w:val="left"/>
      </w:pPr>
      <w:r>
        <w:rPr>
          <w:spacing w:val="-2"/>
        </w:rPr>
        <w:t>INDICATORS</w:t>
      </w:r>
    </w:p>
    <w:p>
      <w:pPr>
        <w:pStyle w:val="BodyText"/>
        <w:rPr>
          <w:b/>
        </w:rPr>
      </w:pPr>
    </w:p>
    <w:p>
      <w:pPr>
        <w:pStyle w:val="BodyText"/>
        <w:ind w:left="359" w:right="715"/>
        <w:jc w:val="both"/>
      </w:pPr>
      <w:r>
        <w:rPr/>
        <w:t>The</w:t>
      </w:r>
      <w:r>
        <w:rPr>
          <w:spacing w:val="-14"/>
        </w:rPr>
        <w:t> </w:t>
      </w:r>
      <w:r>
        <w:rPr/>
        <w:t>Taxation</w:t>
      </w:r>
      <w:r>
        <w:rPr>
          <w:spacing w:val="-14"/>
        </w:rPr>
        <w:t> </w:t>
      </w:r>
      <w:r>
        <w:rPr/>
        <w:t>topic</w:t>
      </w:r>
      <w:r>
        <w:rPr>
          <w:spacing w:val="-14"/>
        </w:rPr>
        <w:t> </w:t>
      </w:r>
      <w:r>
        <w:rPr/>
        <w:t>measures</w:t>
      </w:r>
      <w:r>
        <w:rPr>
          <w:spacing w:val="-13"/>
        </w:rPr>
        <w:t> </w:t>
      </w:r>
      <w:r>
        <w:rPr/>
        <w:t>the</w:t>
      </w:r>
      <w:r>
        <w:rPr>
          <w:spacing w:val="-14"/>
        </w:rPr>
        <w:t> </w:t>
      </w:r>
      <w:r>
        <w:rPr/>
        <w:t>quality</w:t>
      </w:r>
      <w:r>
        <w:rPr>
          <w:spacing w:val="-14"/>
        </w:rPr>
        <w:t> </w:t>
      </w:r>
      <w:r>
        <w:rPr/>
        <w:t>of</w:t>
      </w:r>
      <w:r>
        <w:rPr>
          <w:spacing w:val="-14"/>
        </w:rPr>
        <w:t> </w:t>
      </w:r>
      <w:r>
        <w:rPr/>
        <w:t>tax</w:t>
      </w:r>
      <w:r>
        <w:rPr>
          <w:spacing w:val="-13"/>
        </w:rPr>
        <w:t> </w:t>
      </w:r>
      <w:r>
        <w:rPr/>
        <w:t>regulation,</w:t>
      </w:r>
      <w:r>
        <w:rPr>
          <w:spacing w:val="-14"/>
        </w:rPr>
        <w:t> </w:t>
      </w:r>
      <w:r>
        <w:rPr/>
        <w:t>administration,</w:t>
      </w:r>
      <w:r>
        <w:rPr>
          <w:spacing w:val="-14"/>
        </w:rPr>
        <w:t> </w:t>
      </w:r>
      <w:r>
        <w:rPr/>
        <w:t>and</w:t>
      </w:r>
      <w:r>
        <w:rPr>
          <w:spacing w:val="-14"/>
        </w:rPr>
        <w:t> </w:t>
      </w:r>
      <w:r>
        <w:rPr/>
        <w:t>implementation</w:t>
      </w:r>
      <w:r>
        <w:rPr>
          <w:spacing w:val="-13"/>
        </w:rPr>
        <w:t> </w:t>
      </w:r>
      <w:r>
        <w:rPr/>
        <w:t>from</w:t>
      </w:r>
      <w:r>
        <w:rPr>
          <w:spacing w:val="-14"/>
        </w:rPr>
        <w:t> </w:t>
      </w:r>
      <w:r>
        <w:rPr/>
        <w:t>a</w:t>
      </w:r>
      <w:r>
        <w:rPr>
          <w:spacing w:val="-14"/>
        </w:rPr>
        <w:t> </w:t>
      </w:r>
      <w:r>
        <w:rPr/>
        <w:t>firm’s perspective across the three different dimensions, </w:t>
      </w:r>
      <w:r>
        <w:rPr>
          <w:rFonts w:ascii="Calibri" w:hAnsi="Calibri"/>
        </w:rPr>
        <w:t>here </w:t>
      </w:r>
      <w:r>
        <w:rPr/>
        <w:t>referred to as pillars. The first pillar assesses the quality of tax regulation, covering de jure and de facto</w:t>
      </w:r>
      <w:r>
        <w:rPr>
          <w:spacing w:val="-3"/>
        </w:rPr>
        <w:t> </w:t>
      </w:r>
      <w:r>
        <w:rPr/>
        <w:t>information on the legal requirements. The second pillar</w:t>
      </w:r>
      <w:r>
        <w:rPr>
          <w:spacing w:val="-5"/>
        </w:rPr>
        <w:t> </w:t>
      </w:r>
      <w:r>
        <w:rPr/>
        <w:t>measures</w:t>
      </w:r>
      <w:r>
        <w:rPr>
          <w:spacing w:val="-6"/>
        </w:rPr>
        <w:t> </w:t>
      </w:r>
      <w:r>
        <w:rPr/>
        <w:t>the</w:t>
      </w:r>
      <w:r>
        <w:rPr>
          <w:spacing w:val="-6"/>
        </w:rPr>
        <w:t> </w:t>
      </w:r>
      <w:r>
        <w:rPr/>
        <w:t>quality</w:t>
      </w:r>
      <w:r>
        <w:rPr>
          <w:spacing w:val="-9"/>
        </w:rPr>
        <w:t> </w:t>
      </w:r>
      <w:r>
        <w:rPr/>
        <w:t>of</w:t>
      </w:r>
      <w:r>
        <w:rPr>
          <w:spacing w:val="-5"/>
        </w:rPr>
        <w:t> </w:t>
      </w:r>
      <w:r>
        <w:rPr/>
        <w:t>tax</w:t>
      </w:r>
      <w:r>
        <w:rPr>
          <w:spacing w:val="-6"/>
        </w:rPr>
        <w:t> </w:t>
      </w:r>
      <w:r>
        <w:rPr/>
        <w:t>administration</w:t>
      </w:r>
      <w:r>
        <w:rPr>
          <w:spacing w:val="-7"/>
        </w:rPr>
        <w:t> </w:t>
      </w:r>
      <w:r>
        <w:rPr/>
        <w:t>by</w:t>
      </w:r>
      <w:r>
        <w:rPr>
          <w:spacing w:val="-6"/>
        </w:rPr>
        <w:t> </w:t>
      </w:r>
      <w:r>
        <w:rPr/>
        <w:t>assessing</w:t>
      </w:r>
      <w:r>
        <w:rPr>
          <w:spacing w:val="-6"/>
        </w:rPr>
        <w:t> </w:t>
      </w:r>
      <w:r>
        <w:rPr/>
        <w:t>the</w:t>
      </w:r>
      <w:r>
        <w:rPr>
          <w:spacing w:val="-6"/>
        </w:rPr>
        <w:t> </w:t>
      </w:r>
      <w:r>
        <w:rPr/>
        <w:t>public</w:t>
      </w:r>
      <w:r>
        <w:rPr>
          <w:spacing w:val="-6"/>
        </w:rPr>
        <w:t> </w:t>
      </w:r>
      <w:r>
        <w:rPr/>
        <w:t>services</w:t>
      </w:r>
      <w:r>
        <w:rPr>
          <w:spacing w:val="-6"/>
        </w:rPr>
        <w:t> </w:t>
      </w:r>
      <w:r>
        <w:rPr/>
        <w:t>related</w:t>
      </w:r>
      <w:r>
        <w:rPr>
          <w:spacing w:val="-6"/>
        </w:rPr>
        <w:t> </w:t>
      </w:r>
      <w:r>
        <w:rPr/>
        <w:t>to</w:t>
      </w:r>
      <w:r>
        <w:rPr>
          <w:spacing w:val="-6"/>
        </w:rPr>
        <w:t> </w:t>
      </w:r>
      <w:r>
        <w:rPr/>
        <w:t>tax</w:t>
      </w:r>
      <w:r>
        <w:rPr>
          <w:spacing w:val="-6"/>
        </w:rPr>
        <w:t> </w:t>
      </w:r>
      <w:r>
        <w:rPr/>
        <w:t>matters.</w:t>
      </w:r>
      <w:r>
        <w:rPr>
          <w:spacing w:val="-6"/>
        </w:rPr>
        <w:t> </w:t>
      </w:r>
      <w:r>
        <w:rPr/>
        <w:t>The third pillar measures the operational efficiency of tax regulation and related public services from a firm’s perspective. Each pillar is divided into categories based on common features. Furthermore, each category is divided into subcategories. Each subcategory consists of indicators, each of which has one or more components.</w:t>
      </w:r>
      <w:r>
        <w:rPr>
          <w:spacing w:val="28"/>
        </w:rPr>
        <w:t> </w:t>
      </w:r>
      <w:r>
        <w:rPr/>
        <w:t>Relevant</w:t>
      </w:r>
      <w:r>
        <w:rPr>
          <w:spacing w:val="27"/>
        </w:rPr>
        <w:t> </w:t>
      </w:r>
      <w:r>
        <w:rPr/>
        <w:t>points</w:t>
      </w:r>
      <w:r>
        <w:rPr>
          <w:spacing w:val="28"/>
        </w:rPr>
        <w:t> </w:t>
      </w:r>
      <w:r>
        <w:rPr/>
        <w:t>are</w:t>
      </w:r>
      <w:r>
        <w:rPr>
          <w:spacing w:val="26"/>
        </w:rPr>
        <w:t> </w:t>
      </w:r>
      <w:r>
        <w:rPr/>
        <w:t>assigned</w:t>
      </w:r>
      <w:r>
        <w:rPr>
          <w:spacing w:val="28"/>
        </w:rPr>
        <w:t> </w:t>
      </w:r>
      <w:r>
        <w:rPr/>
        <w:t>to</w:t>
      </w:r>
      <w:r>
        <w:rPr>
          <w:spacing w:val="28"/>
        </w:rPr>
        <w:t> </w:t>
      </w:r>
      <w:r>
        <w:rPr/>
        <w:t>each</w:t>
      </w:r>
      <w:r>
        <w:rPr>
          <w:spacing w:val="28"/>
        </w:rPr>
        <w:t> </w:t>
      </w:r>
      <w:r>
        <w:rPr/>
        <w:t>indicator</w:t>
      </w:r>
      <w:r>
        <w:rPr>
          <w:spacing w:val="29"/>
        </w:rPr>
        <w:t> </w:t>
      </w:r>
      <w:r>
        <w:rPr/>
        <w:t>and</w:t>
      </w:r>
      <w:r>
        <w:rPr>
          <w:spacing w:val="25"/>
        </w:rPr>
        <w:t> </w:t>
      </w:r>
      <w:r>
        <w:rPr/>
        <w:t>subsequently</w:t>
      </w:r>
      <w:r>
        <w:rPr>
          <w:spacing w:val="26"/>
        </w:rPr>
        <w:t> </w:t>
      </w:r>
      <w:r>
        <w:rPr/>
        <w:t>aggregated</w:t>
      </w:r>
      <w:r>
        <w:rPr>
          <w:spacing w:val="26"/>
        </w:rPr>
        <w:t> </w:t>
      </w:r>
      <w:r>
        <w:rPr/>
        <w:t>to</w:t>
      </w:r>
      <w:r>
        <w:rPr>
          <w:spacing w:val="28"/>
        </w:rPr>
        <w:t> </w:t>
      </w:r>
      <w:r>
        <w:rPr/>
        <w:t>obtain</w:t>
      </w:r>
      <w:r>
        <w:rPr>
          <w:spacing w:val="29"/>
        </w:rPr>
        <w:t> </w:t>
      </w:r>
      <w:r>
        <w:rPr>
          <w:spacing w:val="-5"/>
        </w:rPr>
        <w:t>the</w:t>
      </w:r>
    </w:p>
    <w:p>
      <w:pPr>
        <w:pStyle w:val="BodyText"/>
        <w:spacing w:after="0"/>
        <w:jc w:val="both"/>
        <w:sectPr>
          <w:footerReference w:type="default" r:id="rId5"/>
          <w:type w:val="continuous"/>
          <w:pgSz w:w="12240" w:h="15840"/>
          <w:pgMar w:header="0" w:footer="522" w:top="1360" w:bottom="720" w:left="1080" w:right="720"/>
          <w:pgNumType w:start="480"/>
        </w:sectPr>
      </w:pPr>
    </w:p>
    <w:p>
      <w:pPr>
        <w:pStyle w:val="BodyText"/>
        <w:spacing w:before="78"/>
        <w:ind w:left="359"/>
      </w:pPr>
      <w:r>
        <w:rPr/>
        <w:t>number of points for each subcategory, category, and pillar. Table 1 summarizes all three pillars and their respective categories.</w:t>
      </w:r>
    </w:p>
    <w:p>
      <w:pPr>
        <w:pStyle w:val="Heading1"/>
        <w:spacing w:before="252" w:after="4"/>
        <w:ind w:left="359" w:firstLine="0"/>
      </w:pPr>
      <w:r>
        <w:rPr/>
        <w:t>Table</w:t>
      </w:r>
      <w:r>
        <w:rPr>
          <w:spacing w:val="-5"/>
        </w:rPr>
        <w:t> </w:t>
      </w:r>
      <w:r>
        <w:rPr/>
        <w:t>1.</w:t>
      </w:r>
      <w:r>
        <w:rPr>
          <w:spacing w:val="-2"/>
        </w:rPr>
        <w:t> </w:t>
      </w:r>
      <w:r>
        <w:rPr/>
        <w:t>Summary</w:t>
      </w:r>
      <w:r>
        <w:rPr>
          <w:spacing w:val="-3"/>
        </w:rPr>
        <w:t> </w:t>
      </w:r>
      <w:r>
        <w:rPr/>
        <w:t>Table</w:t>
      </w:r>
      <w:r>
        <w:rPr>
          <w:spacing w:val="-4"/>
        </w:rPr>
        <w:t> </w:t>
      </w:r>
      <w:r>
        <w:rPr/>
        <w:t>of</w:t>
      </w:r>
      <w:r>
        <w:rPr>
          <w:spacing w:val="-2"/>
        </w:rPr>
        <w:t> </w:t>
      </w:r>
      <w:r>
        <w:rPr/>
        <w:t>all</w:t>
      </w:r>
      <w:r>
        <w:rPr>
          <w:spacing w:val="-1"/>
        </w:rPr>
        <w:t> </w:t>
      </w:r>
      <w:r>
        <w:rPr/>
        <w:t>Three</w:t>
      </w:r>
      <w:r>
        <w:rPr>
          <w:spacing w:val="-3"/>
        </w:rPr>
        <w:t> </w:t>
      </w:r>
      <w:r>
        <w:rPr/>
        <w:t>Pillars</w:t>
      </w:r>
      <w:r>
        <w:rPr>
          <w:spacing w:val="-4"/>
        </w:rPr>
        <w:t> </w:t>
      </w:r>
      <w:r>
        <w:rPr/>
        <w:t>for</w:t>
      </w:r>
      <w:r>
        <w:rPr>
          <w:spacing w:val="-5"/>
        </w:rPr>
        <w:t> </w:t>
      </w:r>
      <w:r>
        <w:rPr/>
        <w:t>the</w:t>
      </w:r>
      <w:r>
        <w:rPr>
          <w:spacing w:val="-4"/>
        </w:rPr>
        <w:t> </w:t>
      </w:r>
      <w:r>
        <w:rPr/>
        <w:t>Taxation</w:t>
      </w:r>
      <w:r>
        <w:rPr>
          <w:spacing w:val="-3"/>
        </w:rPr>
        <w:t> </w:t>
      </w:r>
      <w:r>
        <w:rPr>
          <w:spacing w:val="-2"/>
        </w:rPr>
        <w:t>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160"/>
      </w:tblGrid>
      <w:tr>
        <w:trPr>
          <w:trHeight w:val="465" w:hRule="atLeast"/>
        </w:trPr>
        <w:tc>
          <w:tcPr>
            <w:tcW w:w="9346" w:type="dxa"/>
            <w:gridSpan w:val="2"/>
            <w:shd w:val="clear" w:color="auto" w:fill="0F6EC5"/>
          </w:tcPr>
          <w:p>
            <w:pPr>
              <w:pStyle w:val="TableParagraph"/>
              <w:spacing w:before="129"/>
              <w:ind w:left="107"/>
              <w:rPr>
                <w:b/>
                <w:sz w:val="18"/>
              </w:rPr>
            </w:pPr>
            <w:r>
              <w:rPr>
                <w:b/>
                <w:sz w:val="18"/>
              </w:rPr>
              <w:t>Pillar</w:t>
            </w:r>
            <w:r>
              <w:rPr>
                <w:b/>
                <w:spacing w:val="-3"/>
                <w:sz w:val="18"/>
              </w:rPr>
              <w:t> </w:t>
            </w:r>
            <w:r>
              <w:rPr>
                <w:b/>
                <w:sz w:val="18"/>
              </w:rPr>
              <w:t>I–Quality</w:t>
            </w:r>
            <w:r>
              <w:rPr>
                <w:b/>
                <w:spacing w:val="-1"/>
                <w:sz w:val="18"/>
              </w:rPr>
              <w:t> </w:t>
            </w:r>
            <w:r>
              <w:rPr>
                <w:b/>
                <w:sz w:val="18"/>
              </w:rPr>
              <w:t>of</w:t>
            </w:r>
            <w:r>
              <w:rPr>
                <w:b/>
                <w:spacing w:val="-4"/>
                <w:sz w:val="18"/>
              </w:rPr>
              <w:t> </w:t>
            </w:r>
            <w:r>
              <w:rPr>
                <w:b/>
                <w:sz w:val="18"/>
              </w:rPr>
              <w:t>Tax</w:t>
            </w:r>
            <w:r>
              <w:rPr>
                <w:b/>
                <w:spacing w:val="-1"/>
                <w:sz w:val="18"/>
              </w:rPr>
              <w:t> </w:t>
            </w:r>
            <w:r>
              <w:rPr>
                <w:b/>
                <w:sz w:val="18"/>
              </w:rPr>
              <w:t>Regulations</w:t>
            </w:r>
            <w:r>
              <w:rPr>
                <w:b/>
                <w:spacing w:val="-2"/>
                <w:sz w:val="18"/>
              </w:rPr>
              <w:t> </w:t>
            </w:r>
            <w:r>
              <w:rPr>
                <w:b/>
                <w:sz w:val="18"/>
              </w:rPr>
              <w:t>(13</w:t>
            </w:r>
            <w:r>
              <w:rPr>
                <w:b/>
                <w:spacing w:val="-1"/>
                <w:sz w:val="18"/>
              </w:rPr>
              <w:t> </w:t>
            </w:r>
            <w:r>
              <w:rPr>
                <w:b/>
                <w:spacing w:val="-2"/>
                <w:sz w:val="18"/>
              </w:rPr>
              <w:t>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1.1</w:t>
            </w:r>
          </w:p>
        </w:tc>
        <w:tc>
          <w:tcPr>
            <w:tcW w:w="8160" w:type="dxa"/>
            <w:shd w:val="clear" w:color="auto" w:fill="CCD4EA"/>
          </w:tcPr>
          <w:p>
            <w:pPr>
              <w:pStyle w:val="TableParagraph"/>
              <w:spacing w:line="186" w:lineRule="exact" w:before="2"/>
              <w:ind w:left="107"/>
              <w:rPr>
                <w:b/>
                <w:sz w:val="18"/>
              </w:rPr>
            </w:pPr>
            <w:r>
              <w:rPr>
                <w:b/>
                <w:sz w:val="18"/>
              </w:rPr>
              <w:t>Clarity</w:t>
            </w:r>
            <w:r>
              <w:rPr>
                <w:b/>
                <w:spacing w:val="-4"/>
                <w:sz w:val="18"/>
              </w:rPr>
              <w:t> </w:t>
            </w:r>
            <w:r>
              <w:rPr>
                <w:b/>
                <w:sz w:val="18"/>
              </w:rPr>
              <w:t>and</w:t>
            </w:r>
            <w:r>
              <w:rPr>
                <w:b/>
                <w:spacing w:val="-1"/>
                <w:sz w:val="18"/>
              </w:rPr>
              <w:t> </w:t>
            </w:r>
            <w:r>
              <w:rPr>
                <w:b/>
                <w:sz w:val="18"/>
              </w:rPr>
              <w:t>Transparency</w:t>
            </w:r>
            <w:r>
              <w:rPr>
                <w:b/>
                <w:spacing w:val="-1"/>
                <w:sz w:val="18"/>
              </w:rPr>
              <w:t> </w:t>
            </w:r>
            <w:r>
              <w:rPr>
                <w:b/>
                <w:sz w:val="18"/>
              </w:rPr>
              <w:t>(4</w:t>
            </w:r>
            <w:r>
              <w:rPr>
                <w:b/>
                <w:spacing w:val="-3"/>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1.1.1</w:t>
            </w:r>
          </w:p>
        </w:tc>
        <w:tc>
          <w:tcPr>
            <w:tcW w:w="8160" w:type="dxa"/>
            <w:shd w:val="clear" w:color="auto" w:fill="E7EBF5"/>
          </w:tcPr>
          <w:p>
            <w:pPr>
              <w:pStyle w:val="TableParagraph"/>
              <w:spacing w:line="186" w:lineRule="exact"/>
              <w:ind w:left="107"/>
              <w:rPr>
                <w:sz w:val="18"/>
              </w:rPr>
            </w:pPr>
            <w:r>
              <w:rPr>
                <w:sz w:val="18"/>
              </w:rPr>
              <w:t>Clarity</w:t>
            </w:r>
            <w:r>
              <w:rPr>
                <w:spacing w:val="-1"/>
                <w:sz w:val="18"/>
              </w:rPr>
              <w:t> </w:t>
            </w:r>
            <w:r>
              <w:rPr>
                <w:sz w:val="18"/>
              </w:rPr>
              <w:t>of</w:t>
            </w:r>
            <w:r>
              <w:rPr>
                <w:spacing w:val="-4"/>
                <w:sz w:val="18"/>
              </w:rPr>
              <w:t> </w:t>
            </w:r>
            <w:r>
              <w:rPr>
                <w:sz w:val="18"/>
              </w:rPr>
              <w:t>Tax</w:t>
            </w:r>
            <w:r>
              <w:rPr>
                <w:spacing w:val="-1"/>
                <w:sz w:val="18"/>
              </w:rPr>
              <w:t> </w:t>
            </w:r>
            <w:r>
              <w:rPr>
                <w:sz w:val="18"/>
              </w:rPr>
              <w:t>Regulations</w:t>
            </w:r>
            <w:r>
              <w:rPr>
                <w:spacing w:val="-3"/>
                <w:sz w:val="18"/>
              </w:rPr>
              <w:t> </w:t>
            </w:r>
            <w:r>
              <w:rPr>
                <w:sz w:val="18"/>
              </w:rPr>
              <w:t>(2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1.1.2</w:t>
            </w:r>
          </w:p>
        </w:tc>
        <w:tc>
          <w:tcPr>
            <w:tcW w:w="8160" w:type="dxa"/>
            <w:shd w:val="clear" w:color="auto" w:fill="E7EBF5"/>
          </w:tcPr>
          <w:p>
            <w:pPr>
              <w:pStyle w:val="TableParagraph"/>
              <w:spacing w:line="188" w:lineRule="exact"/>
              <w:ind w:left="107"/>
              <w:rPr>
                <w:sz w:val="18"/>
              </w:rPr>
            </w:pPr>
            <w:r>
              <w:rPr>
                <w:sz w:val="18"/>
              </w:rPr>
              <w:t>Transparency</w:t>
            </w:r>
            <w:r>
              <w:rPr>
                <w:spacing w:val="-2"/>
                <w:sz w:val="18"/>
              </w:rPr>
              <w:t> </w:t>
            </w:r>
            <w:r>
              <w:rPr>
                <w:sz w:val="18"/>
              </w:rPr>
              <w:t>of</w:t>
            </w:r>
            <w:r>
              <w:rPr>
                <w:spacing w:val="-1"/>
                <w:sz w:val="18"/>
              </w:rPr>
              <w:t> </w:t>
            </w:r>
            <w:r>
              <w:rPr>
                <w:sz w:val="18"/>
              </w:rPr>
              <w:t>Changes</w:t>
            </w:r>
            <w:r>
              <w:rPr>
                <w:spacing w:val="-2"/>
                <w:sz w:val="18"/>
              </w:rPr>
              <w:t> </w:t>
            </w:r>
            <w:r>
              <w:rPr>
                <w:sz w:val="18"/>
              </w:rPr>
              <w:t>in</w:t>
            </w:r>
            <w:r>
              <w:rPr>
                <w:spacing w:val="-2"/>
                <w:sz w:val="18"/>
              </w:rPr>
              <w:t> </w:t>
            </w:r>
            <w:r>
              <w:rPr>
                <w:sz w:val="18"/>
              </w:rPr>
              <w:t>Tax</w:t>
            </w:r>
            <w:r>
              <w:rPr>
                <w:spacing w:val="-2"/>
                <w:sz w:val="18"/>
              </w:rPr>
              <w:t> </w:t>
            </w:r>
            <w:r>
              <w:rPr>
                <w:sz w:val="18"/>
              </w:rPr>
              <w:t>Regulations</w:t>
            </w:r>
            <w:r>
              <w:rPr>
                <w:spacing w:val="-1"/>
                <w:sz w:val="18"/>
              </w:rPr>
              <w:t> </w:t>
            </w:r>
            <w:r>
              <w:rPr>
                <w:sz w:val="18"/>
              </w:rPr>
              <w:t>(2</w:t>
            </w:r>
            <w:r>
              <w:rPr>
                <w:spacing w:val="-2"/>
                <w:sz w:val="18"/>
              </w:rPr>
              <w:t> 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1.2</w:t>
            </w:r>
          </w:p>
        </w:tc>
        <w:tc>
          <w:tcPr>
            <w:tcW w:w="8160" w:type="dxa"/>
            <w:shd w:val="clear" w:color="auto" w:fill="CCD4EA"/>
          </w:tcPr>
          <w:p>
            <w:pPr>
              <w:pStyle w:val="TableParagraph"/>
              <w:spacing w:line="186" w:lineRule="exact"/>
              <w:ind w:left="107"/>
              <w:rPr>
                <w:b/>
                <w:sz w:val="18"/>
              </w:rPr>
            </w:pPr>
            <w:r>
              <w:rPr>
                <w:b/>
                <w:sz w:val="18"/>
              </w:rPr>
              <w:t>Administrative</w:t>
            </w:r>
            <w:r>
              <w:rPr>
                <w:b/>
                <w:spacing w:val="-4"/>
                <w:sz w:val="18"/>
              </w:rPr>
              <w:t> </w:t>
            </w:r>
            <w:r>
              <w:rPr>
                <w:b/>
                <w:sz w:val="18"/>
              </w:rPr>
              <w:t>Procedures</w:t>
            </w:r>
            <w:r>
              <w:rPr>
                <w:b/>
                <w:spacing w:val="-2"/>
                <w:sz w:val="18"/>
              </w:rPr>
              <w:t> </w:t>
            </w:r>
            <w:r>
              <w:rPr>
                <w:b/>
                <w:sz w:val="18"/>
              </w:rPr>
              <w:t>(4</w:t>
            </w:r>
            <w:r>
              <w:rPr>
                <w:b/>
                <w:spacing w:val="-3"/>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1.2.1</w:t>
            </w:r>
          </w:p>
        </w:tc>
        <w:tc>
          <w:tcPr>
            <w:tcW w:w="8160" w:type="dxa"/>
            <w:shd w:val="clear" w:color="auto" w:fill="E7EBF5"/>
          </w:tcPr>
          <w:p>
            <w:pPr>
              <w:pStyle w:val="TableParagraph"/>
              <w:spacing w:line="186" w:lineRule="exact"/>
              <w:ind w:left="107"/>
              <w:rPr>
                <w:sz w:val="18"/>
              </w:rPr>
            </w:pPr>
            <w:r>
              <w:rPr>
                <w:sz w:val="18"/>
              </w:rPr>
              <w:t>Simplified</w:t>
            </w:r>
            <w:r>
              <w:rPr>
                <w:spacing w:val="-4"/>
                <w:sz w:val="18"/>
              </w:rPr>
              <w:t> </w:t>
            </w:r>
            <w:r>
              <w:rPr>
                <w:sz w:val="18"/>
              </w:rPr>
              <w:t>Tax</w:t>
            </w:r>
            <w:r>
              <w:rPr>
                <w:spacing w:val="-2"/>
                <w:sz w:val="18"/>
              </w:rPr>
              <w:t> </w:t>
            </w:r>
            <w:r>
              <w:rPr>
                <w:sz w:val="18"/>
              </w:rPr>
              <w:t>Record</w:t>
            </w:r>
            <w:r>
              <w:rPr>
                <w:spacing w:val="-1"/>
                <w:sz w:val="18"/>
              </w:rPr>
              <w:t> </w:t>
            </w:r>
            <w:r>
              <w:rPr>
                <w:sz w:val="18"/>
              </w:rPr>
              <w:t>Keeping</w:t>
            </w:r>
            <w:r>
              <w:rPr>
                <w:spacing w:val="-2"/>
                <w:sz w:val="18"/>
              </w:rPr>
              <w:t> </w:t>
            </w:r>
            <w:r>
              <w:rPr>
                <w:sz w:val="18"/>
              </w:rPr>
              <w:t>and</w:t>
            </w:r>
            <w:r>
              <w:rPr>
                <w:spacing w:val="-1"/>
                <w:sz w:val="18"/>
              </w:rPr>
              <w:t> </w:t>
            </w:r>
            <w:r>
              <w:rPr>
                <w:sz w:val="18"/>
              </w:rPr>
              <w:t>Reporting</w:t>
            </w:r>
            <w:r>
              <w:rPr>
                <w:spacing w:val="-4"/>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1.2.2</w:t>
            </w:r>
          </w:p>
        </w:tc>
        <w:tc>
          <w:tcPr>
            <w:tcW w:w="8160" w:type="dxa"/>
            <w:shd w:val="clear" w:color="auto" w:fill="E7EBF5"/>
          </w:tcPr>
          <w:p>
            <w:pPr>
              <w:pStyle w:val="TableParagraph"/>
              <w:spacing w:line="186" w:lineRule="exact" w:before="2"/>
              <w:ind w:left="107"/>
              <w:rPr>
                <w:sz w:val="18"/>
              </w:rPr>
            </w:pPr>
            <w:r>
              <w:rPr>
                <w:sz w:val="18"/>
              </w:rPr>
              <w:t>General</w:t>
            </w:r>
            <w:r>
              <w:rPr>
                <w:spacing w:val="-3"/>
                <w:sz w:val="18"/>
              </w:rPr>
              <w:t> </w:t>
            </w:r>
            <w:r>
              <w:rPr>
                <w:sz w:val="18"/>
              </w:rPr>
              <w:t>Tax</w:t>
            </w:r>
            <w:r>
              <w:rPr>
                <w:spacing w:val="-2"/>
                <w:sz w:val="18"/>
              </w:rPr>
              <w:t> </w:t>
            </w:r>
            <w:r>
              <w:rPr>
                <w:sz w:val="18"/>
              </w:rPr>
              <w:t>Registration</w:t>
            </w:r>
            <w:r>
              <w:rPr>
                <w:spacing w:val="-2"/>
                <w:sz w:val="18"/>
              </w:rPr>
              <w:t> </w:t>
            </w:r>
            <w:r>
              <w:rPr>
                <w:sz w:val="18"/>
              </w:rPr>
              <w:t>(1</w:t>
            </w:r>
            <w:r>
              <w:rPr>
                <w:spacing w:val="-2"/>
                <w:sz w:val="18"/>
              </w:rPr>
              <w:t> 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1.2.3</w:t>
            </w:r>
          </w:p>
        </w:tc>
        <w:tc>
          <w:tcPr>
            <w:tcW w:w="8160" w:type="dxa"/>
            <w:shd w:val="clear" w:color="auto" w:fill="E7EBF5"/>
          </w:tcPr>
          <w:p>
            <w:pPr>
              <w:pStyle w:val="TableParagraph"/>
              <w:spacing w:line="186" w:lineRule="exact"/>
              <w:ind w:left="107"/>
              <w:rPr>
                <w:sz w:val="18"/>
              </w:rPr>
            </w:pPr>
            <w:r>
              <w:rPr>
                <w:sz w:val="18"/>
              </w:rPr>
              <w:t>VAT</w:t>
            </w:r>
            <w:r>
              <w:rPr>
                <w:spacing w:val="-2"/>
                <w:sz w:val="18"/>
              </w:rPr>
              <w:t> </w:t>
            </w:r>
            <w:r>
              <w:rPr>
                <w:sz w:val="18"/>
              </w:rPr>
              <w:t>Registration</w:t>
            </w:r>
            <w:r>
              <w:rPr>
                <w:spacing w:val="-2"/>
                <w:sz w:val="18"/>
              </w:rPr>
              <w:t> </w:t>
            </w:r>
            <w:r>
              <w:rPr>
                <w:sz w:val="18"/>
              </w:rPr>
              <w:t>(1</w:t>
            </w:r>
            <w:r>
              <w:rPr>
                <w:spacing w:val="-2"/>
                <w:sz w:val="18"/>
              </w:rPr>
              <w:t> 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1.2.4</w:t>
            </w:r>
          </w:p>
        </w:tc>
        <w:tc>
          <w:tcPr>
            <w:tcW w:w="8160" w:type="dxa"/>
            <w:shd w:val="clear" w:color="auto" w:fill="E7EBF5"/>
          </w:tcPr>
          <w:p>
            <w:pPr>
              <w:pStyle w:val="TableParagraph"/>
              <w:spacing w:line="188" w:lineRule="exact"/>
              <w:ind w:left="107"/>
              <w:rPr>
                <w:sz w:val="18"/>
              </w:rPr>
            </w:pPr>
            <w:r>
              <w:rPr>
                <w:sz w:val="18"/>
              </w:rPr>
              <w:t>VAT</w:t>
            </w:r>
            <w:r>
              <w:rPr>
                <w:spacing w:val="-1"/>
                <w:sz w:val="18"/>
              </w:rPr>
              <w:t> </w:t>
            </w:r>
            <w:r>
              <w:rPr>
                <w:sz w:val="18"/>
              </w:rPr>
              <w:t>Refund</w:t>
            </w:r>
            <w:r>
              <w:rPr>
                <w:spacing w:val="-2"/>
                <w:sz w:val="18"/>
              </w:rPr>
              <w:t> </w:t>
            </w:r>
            <w:r>
              <w:rPr>
                <w:sz w:val="18"/>
              </w:rPr>
              <w:t>(1</w:t>
            </w:r>
            <w:r>
              <w:rPr>
                <w:spacing w:val="1"/>
                <w:sz w:val="18"/>
              </w:rPr>
              <w:t> </w:t>
            </w:r>
            <w:r>
              <w:rPr>
                <w:spacing w:val="-2"/>
                <w:sz w:val="18"/>
              </w:rPr>
              <w:t>indicator)</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1.3</w:t>
            </w:r>
          </w:p>
        </w:tc>
        <w:tc>
          <w:tcPr>
            <w:tcW w:w="8160" w:type="dxa"/>
            <w:shd w:val="clear" w:color="auto" w:fill="CCD4EA"/>
          </w:tcPr>
          <w:p>
            <w:pPr>
              <w:pStyle w:val="TableParagraph"/>
              <w:spacing w:line="186" w:lineRule="exact"/>
              <w:ind w:left="107"/>
              <w:rPr>
                <w:b/>
                <w:sz w:val="18"/>
              </w:rPr>
            </w:pPr>
            <w:r>
              <w:rPr>
                <w:b/>
                <w:sz w:val="18"/>
              </w:rPr>
              <w:t>Environmental</w:t>
            </w:r>
            <w:r>
              <w:rPr>
                <w:b/>
                <w:spacing w:val="-3"/>
                <w:sz w:val="18"/>
              </w:rPr>
              <w:t> </w:t>
            </w:r>
            <w:r>
              <w:rPr>
                <w:b/>
                <w:sz w:val="18"/>
              </w:rPr>
              <w:t>Fiscal</w:t>
            </w:r>
            <w:r>
              <w:rPr>
                <w:b/>
                <w:spacing w:val="-5"/>
                <w:sz w:val="18"/>
              </w:rPr>
              <w:t> </w:t>
            </w:r>
            <w:r>
              <w:rPr>
                <w:b/>
                <w:sz w:val="18"/>
              </w:rPr>
              <w:t>Instruments</w:t>
            </w:r>
            <w:r>
              <w:rPr>
                <w:b/>
                <w:spacing w:val="-4"/>
                <w:sz w:val="18"/>
              </w:rPr>
              <w:t> </w:t>
            </w:r>
            <w:r>
              <w:rPr>
                <w:b/>
                <w:sz w:val="18"/>
              </w:rPr>
              <w:t>(5</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1.3.1</w:t>
            </w:r>
          </w:p>
        </w:tc>
        <w:tc>
          <w:tcPr>
            <w:tcW w:w="8160" w:type="dxa"/>
            <w:shd w:val="clear" w:color="auto" w:fill="E7EBF5"/>
          </w:tcPr>
          <w:p>
            <w:pPr>
              <w:pStyle w:val="TableParagraph"/>
              <w:spacing w:line="186" w:lineRule="exact"/>
              <w:ind w:left="107"/>
              <w:rPr>
                <w:sz w:val="18"/>
              </w:rPr>
            </w:pPr>
            <w:r>
              <w:rPr>
                <w:sz w:val="18"/>
              </w:rPr>
              <w:t>Existence</w:t>
            </w:r>
            <w:r>
              <w:rPr>
                <w:spacing w:val="-3"/>
                <w:sz w:val="18"/>
              </w:rPr>
              <w:t> </w:t>
            </w:r>
            <w:r>
              <w:rPr>
                <w:sz w:val="18"/>
              </w:rPr>
              <w:t>of</w:t>
            </w:r>
            <w:r>
              <w:rPr>
                <w:spacing w:val="-4"/>
                <w:sz w:val="18"/>
              </w:rPr>
              <w:t> </w:t>
            </w:r>
            <w:r>
              <w:rPr>
                <w:sz w:val="18"/>
              </w:rPr>
              <w:t>Environmental Fiscal</w:t>
            </w:r>
            <w:r>
              <w:rPr>
                <w:spacing w:val="-2"/>
                <w:sz w:val="18"/>
              </w:rPr>
              <w:t> </w:t>
            </w:r>
            <w:r>
              <w:rPr>
                <w:sz w:val="18"/>
              </w:rPr>
              <w:t>Instruments</w:t>
            </w:r>
            <w:r>
              <w:rPr>
                <w:spacing w:val="-5"/>
                <w:sz w:val="18"/>
              </w:rPr>
              <w:t> </w:t>
            </w:r>
            <w:r>
              <w:rPr>
                <w:sz w:val="18"/>
              </w:rPr>
              <w:t>(3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1.3.2</w:t>
            </w:r>
          </w:p>
        </w:tc>
        <w:tc>
          <w:tcPr>
            <w:tcW w:w="8160" w:type="dxa"/>
            <w:shd w:val="clear" w:color="auto" w:fill="E7EBF5"/>
          </w:tcPr>
          <w:p>
            <w:pPr>
              <w:pStyle w:val="TableParagraph"/>
              <w:spacing w:line="186" w:lineRule="exact" w:before="2"/>
              <w:ind w:left="107"/>
              <w:rPr>
                <w:sz w:val="18"/>
              </w:rPr>
            </w:pPr>
            <w:r>
              <w:rPr>
                <w:sz w:val="18"/>
              </w:rPr>
              <w:t>Availability</w:t>
            </w:r>
            <w:r>
              <w:rPr>
                <w:spacing w:val="-1"/>
                <w:sz w:val="18"/>
              </w:rPr>
              <w:t> </w:t>
            </w:r>
            <w:r>
              <w:rPr>
                <w:sz w:val="18"/>
              </w:rPr>
              <w:t>of</w:t>
            </w:r>
            <w:r>
              <w:rPr>
                <w:spacing w:val="-3"/>
                <w:sz w:val="18"/>
              </w:rPr>
              <w:t> </w:t>
            </w:r>
            <w:r>
              <w:rPr>
                <w:sz w:val="18"/>
              </w:rPr>
              <w:t>Public</w:t>
            </w:r>
            <w:r>
              <w:rPr>
                <w:spacing w:val="-3"/>
                <w:sz w:val="18"/>
              </w:rPr>
              <w:t> </w:t>
            </w:r>
            <w:r>
              <w:rPr>
                <w:sz w:val="18"/>
              </w:rPr>
              <w:t>Consultations</w:t>
            </w:r>
            <w:r>
              <w:rPr>
                <w:spacing w:val="-1"/>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1.3.3</w:t>
            </w:r>
          </w:p>
        </w:tc>
        <w:tc>
          <w:tcPr>
            <w:tcW w:w="8160" w:type="dxa"/>
            <w:shd w:val="clear" w:color="auto" w:fill="E7EBF5"/>
          </w:tcPr>
          <w:p>
            <w:pPr>
              <w:pStyle w:val="TableParagraph"/>
              <w:spacing w:line="186" w:lineRule="exact"/>
              <w:ind w:left="107"/>
              <w:rPr>
                <w:sz w:val="18"/>
              </w:rPr>
            </w:pPr>
            <w:r>
              <w:rPr>
                <w:sz w:val="18"/>
              </w:rPr>
              <w:t>Transition</w:t>
            </w:r>
            <w:r>
              <w:rPr>
                <w:spacing w:val="-4"/>
                <w:sz w:val="18"/>
              </w:rPr>
              <w:t> </w:t>
            </w:r>
            <w:r>
              <w:rPr>
                <w:sz w:val="18"/>
              </w:rPr>
              <w:t>Periods</w:t>
            </w:r>
            <w:r>
              <w:rPr>
                <w:spacing w:val="-2"/>
                <w:sz w:val="18"/>
              </w:rPr>
              <w:t> </w:t>
            </w:r>
            <w:r>
              <w:rPr>
                <w:sz w:val="18"/>
              </w:rPr>
              <w:t>(1</w:t>
            </w:r>
            <w:r>
              <w:rPr>
                <w:spacing w:val="-1"/>
                <w:sz w:val="18"/>
              </w:rPr>
              <w:t> </w:t>
            </w:r>
            <w:r>
              <w:rPr>
                <w:spacing w:val="-2"/>
                <w:sz w:val="18"/>
              </w:rPr>
              <w:t>indicator)</w:t>
            </w:r>
          </w:p>
        </w:tc>
      </w:tr>
      <w:tr>
        <w:trPr>
          <w:trHeight w:val="457" w:hRule="atLeast"/>
        </w:trPr>
        <w:tc>
          <w:tcPr>
            <w:tcW w:w="9346" w:type="dxa"/>
            <w:gridSpan w:val="2"/>
            <w:shd w:val="clear" w:color="auto" w:fill="0F6EC5"/>
          </w:tcPr>
          <w:p>
            <w:pPr>
              <w:pStyle w:val="TableParagraph"/>
              <w:spacing w:before="127"/>
              <w:ind w:left="107"/>
              <w:rPr>
                <w:b/>
                <w:sz w:val="18"/>
              </w:rPr>
            </w:pPr>
            <w:r>
              <w:rPr>
                <w:b/>
                <w:sz w:val="18"/>
              </w:rPr>
              <w:t>Pillar</w:t>
            </w:r>
            <w:r>
              <w:rPr>
                <w:b/>
                <w:spacing w:val="-4"/>
                <w:sz w:val="18"/>
              </w:rPr>
              <w:t> </w:t>
            </w:r>
            <w:r>
              <w:rPr>
                <w:b/>
                <w:sz w:val="18"/>
              </w:rPr>
              <w:t>II–Public</w:t>
            </w:r>
            <w:r>
              <w:rPr>
                <w:b/>
                <w:spacing w:val="-5"/>
                <w:sz w:val="18"/>
              </w:rPr>
              <w:t> </w:t>
            </w:r>
            <w:r>
              <w:rPr>
                <w:b/>
                <w:sz w:val="18"/>
              </w:rPr>
              <w:t>Services</w:t>
            </w:r>
            <w:r>
              <w:rPr>
                <w:b/>
                <w:spacing w:val="-2"/>
                <w:sz w:val="18"/>
              </w:rPr>
              <w:t> </w:t>
            </w:r>
            <w:r>
              <w:rPr>
                <w:b/>
                <w:sz w:val="18"/>
              </w:rPr>
              <w:t>Provided</w:t>
            </w:r>
            <w:r>
              <w:rPr>
                <w:b/>
                <w:spacing w:val="-1"/>
                <w:sz w:val="18"/>
              </w:rPr>
              <w:t> </w:t>
            </w:r>
            <w:r>
              <w:rPr>
                <w:b/>
                <w:sz w:val="18"/>
              </w:rPr>
              <w:t>by</w:t>
            </w:r>
            <w:r>
              <w:rPr>
                <w:b/>
                <w:spacing w:val="-1"/>
                <w:sz w:val="18"/>
              </w:rPr>
              <w:t> </w:t>
            </w:r>
            <w:r>
              <w:rPr>
                <w:b/>
                <w:sz w:val="18"/>
              </w:rPr>
              <w:t>the</w:t>
            </w:r>
            <w:r>
              <w:rPr>
                <w:b/>
                <w:spacing w:val="-3"/>
                <w:sz w:val="18"/>
              </w:rPr>
              <w:t> </w:t>
            </w:r>
            <w:r>
              <w:rPr>
                <w:b/>
                <w:sz w:val="18"/>
              </w:rPr>
              <w:t>Tax</w:t>
            </w:r>
            <w:r>
              <w:rPr>
                <w:b/>
                <w:spacing w:val="-1"/>
                <w:sz w:val="18"/>
              </w:rPr>
              <w:t> </w:t>
            </w:r>
            <w:r>
              <w:rPr>
                <w:b/>
                <w:sz w:val="18"/>
              </w:rPr>
              <w:t>Administration</w:t>
            </w:r>
            <w:r>
              <w:rPr>
                <w:b/>
                <w:spacing w:val="-1"/>
                <w:sz w:val="18"/>
              </w:rPr>
              <w:t> </w:t>
            </w:r>
            <w:r>
              <w:rPr>
                <w:b/>
                <w:sz w:val="18"/>
              </w:rPr>
              <w:t>(16 </w:t>
            </w:r>
            <w:r>
              <w:rPr>
                <w:b/>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2.1</w:t>
            </w:r>
          </w:p>
        </w:tc>
        <w:tc>
          <w:tcPr>
            <w:tcW w:w="8160" w:type="dxa"/>
            <w:shd w:val="clear" w:color="auto" w:fill="CCD4EA"/>
          </w:tcPr>
          <w:p>
            <w:pPr>
              <w:pStyle w:val="TableParagraph"/>
              <w:spacing w:line="188" w:lineRule="exact"/>
              <w:ind w:left="107"/>
              <w:rPr>
                <w:b/>
                <w:sz w:val="18"/>
              </w:rPr>
            </w:pPr>
            <w:r>
              <w:rPr>
                <w:b/>
                <w:sz w:val="18"/>
              </w:rPr>
              <w:t>Digital</w:t>
            </w:r>
            <w:r>
              <w:rPr>
                <w:b/>
                <w:spacing w:val="-4"/>
                <w:sz w:val="18"/>
              </w:rPr>
              <w:t> </w:t>
            </w:r>
            <w:r>
              <w:rPr>
                <w:b/>
                <w:sz w:val="18"/>
              </w:rPr>
              <w:t>Services</w:t>
            </w:r>
            <w:r>
              <w:rPr>
                <w:b/>
                <w:spacing w:val="-2"/>
                <w:sz w:val="18"/>
              </w:rPr>
              <w:t> </w:t>
            </w:r>
            <w:r>
              <w:rPr>
                <w:b/>
                <w:sz w:val="18"/>
              </w:rPr>
              <w:t>for</w:t>
            </w:r>
            <w:r>
              <w:rPr>
                <w:b/>
                <w:spacing w:val="-2"/>
                <w:sz w:val="18"/>
              </w:rPr>
              <w:t> </w:t>
            </w:r>
            <w:r>
              <w:rPr>
                <w:b/>
                <w:sz w:val="18"/>
              </w:rPr>
              <w:t>Taxpayers</w:t>
            </w:r>
            <w:r>
              <w:rPr>
                <w:b/>
                <w:spacing w:val="-2"/>
                <w:sz w:val="18"/>
              </w:rPr>
              <w:t> </w:t>
            </w:r>
            <w:r>
              <w:rPr>
                <w:b/>
                <w:sz w:val="18"/>
              </w:rPr>
              <w:t>(4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160" w:type="dxa"/>
            <w:shd w:val="clear" w:color="auto" w:fill="E7EBF5"/>
          </w:tcPr>
          <w:p>
            <w:pPr>
              <w:pStyle w:val="TableParagraph"/>
              <w:spacing w:line="186" w:lineRule="exact"/>
              <w:ind w:left="107"/>
              <w:rPr>
                <w:sz w:val="18"/>
              </w:rPr>
            </w:pPr>
            <w:r>
              <w:rPr>
                <w:sz w:val="18"/>
              </w:rPr>
              <w:t>Online</w:t>
            </w:r>
            <w:r>
              <w:rPr>
                <w:spacing w:val="-3"/>
                <w:sz w:val="18"/>
              </w:rPr>
              <w:t> </w:t>
            </w:r>
            <w:r>
              <w:rPr>
                <w:sz w:val="18"/>
              </w:rPr>
              <w:t>Service</w:t>
            </w:r>
            <w:r>
              <w:rPr>
                <w:spacing w:val="-3"/>
                <w:sz w:val="18"/>
              </w:rPr>
              <w:t> </w:t>
            </w:r>
            <w:r>
              <w:rPr>
                <w:sz w:val="18"/>
              </w:rPr>
              <w:t>Taxpayer</w:t>
            </w:r>
            <w:r>
              <w:rPr>
                <w:spacing w:val="-2"/>
                <w:sz w:val="18"/>
              </w:rPr>
              <w:t> </w:t>
            </w:r>
            <w:r>
              <w:rPr>
                <w:sz w:val="18"/>
              </w:rPr>
              <w:t>Portal</w:t>
            </w:r>
            <w:r>
              <w:rPr>
                <w:spacing w:val="-4"/>
                <w:sz w:val="18"/>
              </w:rPr>
              <w:t> </w:t>
            </w:r>
            <w:r>
              <w:rPr>
                <w:sz w:val="18"/>
              </w:rPr>
              <w:t>(1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2.1.2</w:t>
            </w:r>
          </w:p>
        </w:tc>
        <w:tc>
          <w:tcPr>
            <w:tcW w:w="8160" w:type="dxa"/>
            <w:shd w:val="clear" w:color="auto" w:fill="E7EBF5"/>
          </w:tcPr>
          <w:p>
            <w:pPr>
              <w:pStyle w:val="TableParagraph"/>
              <w:spacing w:line="188" w:lineRule="exact"/>
              <w:ind w:left="107"/>
              <w:rPr>
                <w:sz w:val="18"/>
              </w:rPr>
            </w:pPr>
            <w:r>
              <w:rPr>
                <w:sz w:val="18"/>
              </w:rPr>
              <w:t>Electronic</w:t>
            </w:r>
            <w:r>
              <w:rPr>
                <w:spacing w:val="-3"/>
                <w:sz w:val="18"/>
              </w:rPr>
              <w:t> </w:t>
            </w:r>
            <w:r>
              <w:rPr>
                <w:sz w:val="18"/>
              </w:rPr>
              <w:t>Filing</w:t>
            </w:r>
            <w:r>
              <w:rPr>
                <w:spacing w:val="-2"/>
                <w:sz w:val="18"/>
              </w:rPr>
              <w:t> </w:t>
            </w:r>
            <w:r>
              <w:rPr>
                <w:sz w:val="18"/>
              </w:rPr>
              <w:t>of</w:t>
            </w:r>
            <w:r>
              <w:rPr>
                <w:spacing w:val="-2"/>
                <w:sz w:val="18"/>
              </w:rPr>
              <w:t> </w:t>
            </w:r>
            <w:r>
              <w:rPr>
                <w:sz w:val="18"/>
              </w:rPr>
              <w:t>Taxes</w:t>
            </w:r>
            <w:r>
              <w:rPr>
                <w:spacing w:val="-1"/>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2.1.3</w:t>
            </w:r>
          </w:p>
        </w:tc>
        <w:tc>
          <w:tcPr>
            <w:tcW w:w="8160" w:type="dxa"/>
            <w:shd w:val="clear" w:color="auto" w:fill="E7EBF5"/>
          </w:tcPr>
          <w:p>
            <w:pPr>
              <w:pStyle w:val="TableParagraph"/>
              <w:spacing w:line="186" w:lineRule="exact"/>
              <w:ind w:left="107"/>
              <w:rPr>
                <w:sz w:val="18"/>
              </w:rPr>
            </w:pPr>
            <w:r>
              <w:rPr>
                <w:sz w:val="18"/>
              </w:rPr>
              <w:t>Pre-Filled</w:t>
            </w:r>
            <w:r>
              <w:rPr>
                <w:spacing w:val="-3"/>
                <w:sz w:val="18"/>
              </w:rPr>
              <w:t> </w:t>
            </w:r>
            <w:r>
              <w:rPr>
                <w:sz w:val="18"/>
              </w:rPr>
              <w:t>Tax</w:t>
            </w:r>
            <w:r>
              <w:rPr>
                <w:spacing w:val="-2"/>
                <w:sz w:val="18"/>
              </w:rPr>
              <w:t> </w:t>
            </w:r>
            <w:r>
              <w:rPr>
                <w:sz w:val="18"/>
              </w:rPr>
              <w:t>Declarations</w:t>
            </w:r>
            <w:r>
              <w:rPr>
                <w:spacing w:val="-2"/>
                <w:sz w:val="18"/>
              </w:rPr>
              <w:t> </w:t>
            </w:r>
            <w:r>
              <w:rPr>
                <w:sz w:val="18"/>
              </w:rPr>
              <w:t>(1</w:t>
            </w:r>
            <w:r>
              <w:rPr>
                <w:spacing w:val="-2"/>
                <w:sz w:val="18"/>
              </w:rPr>
              <w:t> 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2.1.4</w:t>
            </w:r>
          </w:p>
        </w:tc>
        <w:tc>
          <w:tcPr>
            <w:tcW w:w="8160" w:type="dxa"/>
            <w:shd w:val="clear" w:color="auto" w:fill="E7EBF5"/>
          </w:tcPr>
          <w:p>
            <w:pPr>
              <w:pStyle w:val="TableParagraph"/>
              <w:spacing w:line="186" w:lineRule="exact"/>
              <w:ind w:left="107"/>
              <w:rPr>
                <w:sz w:val="18"/>
              </w:rPr>
            </w:pPr>
            <w:r>
              <w:rPr>
                <w:sz w:val="18"/>
              </w:rPr>
              <w:t>Electronic</w:t>
            </w:r>
            <w:r>
              <w:rPr>
                <w:spacing w:val="-2"/>
                <w:sz w:val="18"/>
              </w:rPr>
              <w:t> </w:t>
            </w:r>
            <w:r>
              <w:rPr>
                <w:sz w:val="18"/>
              </w:rPr>
              <w:t>Payment of</w:t>
            </w:r>
            <w:r>
              <w:rPr>
                <w:spacing w:val="-3"/>
                <w:sz w:val="18"/>
              </w:rPr>
              <w:t> </w:t>
            </w:r>
            <w:r>
              <w:rPr>
                <w:sz w:val="18"/>
              </w:rPr>
              <w:t>Taxes</w:t>
            </w:r>
            <w:r>
              <w:rPr>
                <w:spacing w:val="-1"/>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2.2</w:t>
            </w:r>
          </w:p>
        </w:tc>
        <w:tc>
          <w:tcPr>
            <w:tcW w:w="8160" w:type="dxa"/>
            <w:shd w:val="clear" w:color="auto" w:fill="CCD4EA"/>
          </w:tcPr>
          <w:p>
            <w:pPr>
              <w:pStyle w:val="TableParagraph"/>
              <w:spacing w:line="186" w:lineRule="exact" w:before="2"/>
              <w:ind w:left="107"/>
              <w:rPr>
                <w:b/>
                <w:sz w:val="18"/>
              </w:rPr>
            </w:pPr>
            <w:r>
              <w:rPr>
                <w:b/>
                <w:sz w:val="18"/>
              </w:rPr>
              <w:t>Data</w:t>
            </w:r>
            <w:r>
              <w:rPr>
                <w:b/>
                <w:spacing w:val="-4"/>
                <w:sz w:val="18"/>
              </w:rPr>
              <w:t> </w:t>
            </w:r>
            <w:r>
              <w:rPr>
                <w:b/>
                <w:sz w:val="18"/>
              </w:rPr>
              <w:t>Management</w:t>
            </w:r>
            <w:r>
              <w:rPr>
                <w:b/>
                <w:spacing w:val="-3"/>
                <w:sz w:val="18"/>
              </w:rPr>
              <w:t> </w:t>
            </w:r>
            <w:r>
              <w:rPr>
                <w:b/>
                <w:sz w:val="18"/>
              </w:rPr>
              <w:t>and</w:t>
            </w:r>
            <w:r>
              <w:rPr>
                <w:b/>
                <w:spacing w:val="-2"/>
                <w:sz w:val="18"/>
              </w:rPr>
              <w:t> </w:t>
            </w:r>
            <w:r>
              <w:rPr>
                <w:b/>
                <w:sz w:val="18"/>
              </w:rPr>
              <w:t>System</w:t>
            </w:r>
            <w:r>
              <w:rPr>
                <w:b/>
                <w:spacing w:val="-2"/>
                <w:sz w:val="18"/>
              </w:rPr>
              <w:t> </w:t>
            </w:r>
            <w:r>
              <w:rPr>
                <w:b/>
                <w:sz w:val="18"/>
              </w:rPr>
              <w:t>Integration</w:t>
            </w:r>
            <w:r>
              <w:rPr>
                <w:b/>
                <w:spacing w:val="-4"/>
                <w:sz w:val="18"/>
              </w:rPr>
              <w:t> </w:t>
            </w:r>
            <w:r>
              <w:rPr>
                <w:b/>
                <w:sz w:val="18"/>
              </w:rPr>
              <w:t>in</w:t>
            </w:r>
            <w:r>
              <w:rPr>
                <w:b/>
                <w:spacing w:val="-2"/>
                <w:sz w:val="18"/>
              </w:rPr>
              <w:t> </w:t>
            </w:r>
            <w:r>
              <w:rPr>
                <w:b/>
                <w:sz w:val="18"/>
              </w:rPr>
              <w:t>the</w:t>
            </w:r>
            <w:r>
              <w:rPr>
                <w:b/>
                <w:spacing w:val="-3"/>
                <w:sz w:val="18"/>
              </w:rPr>
              <w:t> </w:t>
            </w:r>
            <w:r>
              <w:rPr>
                <w:b/>
                <w:sz w:val="18"/>
              </w:rPr>
              <w:t>Tax</w:t>
            </w:r>
            <w:r>
              <w:rPr>
                <w:b/>
                <w:spacing w:val="-1"/>
                <w:sz w:val="18"/>
              </w:rPr>
              <w:t> </w:t>
            </w:r>
            <w:r>
              <w:rPr>
                <w:b/>
                <w:sz w:val="18"/>
              </w:rPr>
              <w:t>Administration</w:t>
            </w:r>
            <w:r>
              <w:rPr>
                <w:b/>
                <w:spacing w:val="-1"/>
                <w:sz w:val="18"/>
              </w:rPr>
              <w:t> </w:t>
            </w:r>
            <w:r>
              <w:rPr>
                <w:b/>
                <w:sz w:val="18"/>
              </w:rPr>
              <w:t>(5</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2.2.1</w:t>
            </w:r>
          </w:p>
        </w:tc>
        <w:tc>
          <w:tcPr>
            <w:tcW w:w="8160" w:type="dxa"/>
            <w:shd w:val="clear" w:color="auto" w:fill="E7EBF5"/>
          </w:tcPr>
          <w:p>
            <w:pPr>
              <w:pStyle w:val="TableParagraph"/>
              <w:spacing w:line="186" w:lineRule="exact"/>
              <w:ind w:left="107"/>
              <w:rPr>
                <w:sz w:val="18"/>
              </w:rPr>
            </w:pPr>
            <w:r>
              <w:rPr>
                <w:sz w:val="18"/>
              </w:rPr>
              <w:t>Tax</w:t>
            </w:r>
            <w:r>
              <w:rPr>
                <w:spacing w:val="-2"/>
                <w:sz w:val="18"/>
              </w:rPr>
              <w:t> </w:t>
            </w:r>
            <w:r>
              <w:rPr>
                <w:sz w:val="18"/>
              </w:rPr>
              <w:t>Registration</w:t>
            </w:r>
            <w:r>
              <w:rPr>
                <w:spacing w:val="-2"/>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2.2.2</w:t>
            </w:r>
          </w:p>
        </w:tc>
        <w:tc>
          <w:tcPr>
            <w:tcW w:w="8160" w:type="dxa"/>
            <w:shd w:val="clear" w:color="auto" w:fill="E7EBF5"/>
          </w:tcPr>
          <w:p>
            <w:pPr>
              <w:pStyle w:val="TableParagraph"/>
              <w:spacing w:line="188" w:lineRule="exact"/>
              <w:ind w:left="107"/>
              <w:rPr>
                <w:sz w:val="18"/>
              </w:rPr>
            </w:pPr>
            <w:r>
              <w:rPr>
                <w:sz w:val="18"/>
              </w:rPr>
              <w:t>Taxpayer</w:t>
            </w:r>
            <w:r>
              <w:rPr>
                <w:spacing w:val="-3"/>
                <w:sz w:val="18"/>
              </w:rPr>
              <w:t> </w:t>
            </w:r>
            <w:r>
              <w:rPr>
                <w:sz w:val="18"/>
              </w:rPr>
              <w:t>Database</w:t>
            </w:r>
            <w:r>
              <w:rPr>
                <w:spacing w:val="-3"/>
                <w:sz w:val="18"/>
              </w:rPr>
              <w:t> </w:t>
            </w:r>
            <w:r>
              <w:rPr>
                <w:sz w:val="18"/>
              </w:rPr>
              <w:t>and</w:t>
            </w:r>
            <w:r>
              <w:rPr>
                <w:spacing w:val="-3"/>
                <w:sz w:val="18"/>
              </w:rPr>
              <w:t> </w:t>
            </w:r>
            <w:r>
              <w:rPr>
                <w:sz w:val="18"/>
              </w:rPr>
              <w:t>Tax</w:t>
            </w:r>
            <w:r>
              <w:rPr>
                <w:spacing w:val="-1"/>
                <w:sz w:val="18"/>
              </w:rPr>
              <w:t> </w:t>
            </w:r>
            <w:r>
              <w:rPr>
                <w:sz w:val="18"/>
              </w:rPr>
              <w:t>Identification</w:t>
            </w:r>
            <w:r>
              <w:rPr>
                <w:spacing w:val="-2"/>
                <w:sz w:val="18"/>
              </w:rPr>
              <w:t> </w:t>
            </w:r>
            <w:r>
              <w:rPr>
                <w:sz w:val="18"/>
              </w:rPr>
              <w:t>Number</w:t>
            </w:r>
            <w:r>
              <w:rPr>
                <w:spacing w:val="-2"/>
                <w:sz w:val="18"/>
              </w:rPr>
              <w:t> </w:t>
            </w:r>
            <w:r>
              <w:rPr>
                <w:sz w:val="18"/>
              </w:rPr>
              <w:t>(TIN)</w:t>
            </w:r>
            <w:r>
              <w:rPr>
                <w:spacing w:val="-2"/>
                <w:sz w:val="18"/>
              </w:rPr>
              <w:t> </w:t>
            </w:r>
            <w:r>
              <w:rPr>
                <w:sz w:val="18"/>
              </w:rPr>
              <w:t>(1</w:t>
            </w:r>
            <w:r>
              <w:rPr>
                <w:spacing w:val="-1"/>
                <w:sz w:val="18"/>
              </w:rPr>
              <w:t>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2.2.3</w:t>
            </w:r>
          </w:p>
        </w:tc>
        <w:tc>
          <w:tcPr>
            <w:tcW w:w="8160" w:type="dxa"/>
            <w:shd w:val="clear" w:color="auto" w:fill="E7EBF5"/>
          </w:tcPr>
          <w:p>
            <w:pPr>
              <w:pStyle w:val="TableParagraph"/>
              <w:spacing w:line="186" w:lineRule="exact"/>
              <w:ind w:left="107"/>
              <w:rPr>
                <w:sz w:val="18"/>
              </w:rPr>
            </w:pPr>
            <w:r>
              <w:rPr>
                <w:sz w:val="18"/>
              </w:rPr>
              <w:t>Tax</w:t>
            </w:r>
            <w:r>
              <w:rPr>
                <w:spacing w:val="-2"/>
                <w:sz w:val="18"/>
              </w:rPr>
              <w:t> </w:t>
            </w:r>
            <w:r>
              <w:rPr>
                <w:sz w:val="18"/>
              </w:rPr>
              <w:t>Deregistration</w:t>
            </w:r>
            <w:r>
              <w:rPr>
                <w:spacing w:val="-1"/>
                <w:sz w:val="18"/>
              </w:rPr>
              <w:t> </w:t>
            </w:r>
            <w:r>
              <w:rPr>
                <w:sz w:val="18"/>
              </w:rPr>
              <w:t>(1</w:t>
            </w:r>
            <w:r>
              <w:rPr>
                <w:spacing w:val="-3"/>
                <w:sz w:val="18"/>
              </w:rPr>
              <w:t> </w:t>
            </w:r>
            <w:r>
              <w:rPr>
                <w:spacing w:val="-2"/>
                <w:sz w:val="18"/>
              </w:rPr>
              <w:t>indicator)</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2.2.4</w:t>
            </w:r>
          </w:p>
        </w:tc>
        <w:tc>
          <w:tcPr>
            <w:tcW w:w="8160" w:type="dxa"/>
            <w:shd w:val="clear" w:color="auto" w:fill="E7EBF5"/>
          </w:tcPr>
          <w:p>
            <w:pPr>
              <w:pStyle w:val="TableParagraph"/>
              <w:spacing w:line="186" w:lineRule="exact"/>
              <w:ind w:left="107"/>
              <w:rPr>
                <w:sz w:val="18"/>
              </w:rPr>
            </w:pPr>
            <w:r>
              <w:rPr>
                <w:sz w:val="18"/>
              </w:rPr>
              <w:t>Data</w:t>
            </w:r>
            <w:r>
              <w:rPr>
                <w:spacing w:val="-3"/>
                <w:sz w:val="18"/>
              </w:rPr>
              <w:t> </w:t>
            </w:r>
            <w:r>
              <w:rPr>
                <w:sz w:val="18"/>
              </w:rPr>
              <w:t>Exchange</w:t>
            </w:r>
            <w:r>
              <w:rPr>
                <w:spacing w:val="-3"/>
                <w:sz w:val="18"/>
              </w:rPr>
              <w:t> </w:t>
            </w:r>
            <w:r>
              <w:rPr>
                <w:sz w:val="18"/>
              </w:rPr>
              <w:t>and</w:t>
            </w:r>
            <w:r>
              <w:rPr>
                <w:spacing w:val="-1"/>
                <w:sz w:val="18"/>
              </w:rPr>
              <w:t> </w:t>
            </w:r>
            <w:r>
              <w:rPr>
                <w:sz w:val="18"/>
              </w:rPr>
              <w:t>Usage</w:t>
            </w:r>
            <w:r>
              <w:rPr>
                <w:spacing w:val="-2"/>
                <w:sz w:val="18"/>
              </w:rPr>
              <w:t> </w:t>
            </w:r>
            <w:r>
              <w:rPr>
                <w:sz w:val="18"/>
              </w:rPr>
              <w:t>(includes</w:t>
            </w:r>
            <w:r>
              <w:rPr>
                <w:spacing w:val="-2"/>
                <w:sz w:val="18"/>
              </w:rPr>
              <w:t> </w:t>
            </w:r>
            <w:r>
              <w:rPr>
                <w:sz w:val="18"/>
              </w:rPr>
              <w:t>gender)</w:t>
            </w:r>
            <w:r>
              <w:rPr>
                <w:spacing w:val="-2"/>
                <w:sz w:val="18"/>
              </w:rPr>
              <w:t> </w:t>
            </w:r>
            <w:r>
              <w:rPr>
                <w:sz w:val="18"/>
              </w:rPr>
              <w:t>(2</w:t>
            </w:r>
            <w:r>
              <w:rPr>
                <w:spacing w:val="-2"/>
                <w:sz w:val="18"/>
              </w:rPr>
              <w:t> indicators)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2.3</w:t>
            </w:r>
          </w:p>
        </w:tc>
        <w:tc>
          <w:tcPr>
            <w:tcW w:w="8160" w:type="dxa"/>
            <w:shd w:val="clear" w:color="auto" w:fill="CCD4EA"/>
          </w:tcPr>
          <w:p>
            <w:pPr>
              <w:pStyle w:val="TableParagraph"/>
              <w:spacing w:line="186" w:lineRule="exact" w:before="2"/>
              <w:ind w:left="107"/>
              <w:rPr>
                <w:b/>
                <w:sz w:val="18"/>
              </w:rPr>
            </w:pPr>
            <w:r>
              <w:rPr>
                <w:b/>
                <w:sz w:val="18"/>
              </w:rPr>
              <w:t>Transparency</w:t>
            </w:r>
            <w:r>
              <w:rPr>
                <w:b/>
                <w:spacing w:val="-3"/>
                <w:sz w:val="18"/>
              </w:rPr>
              <w:t> </w:t>
            </w:r>
            <w:r>
              <w:rPr>
                <w:b/>
                <w:sz w:val="18"/>
              </w:rPr>
              <w:t>(3</w:t>
            </w:r>
            <w:r>
              <w:rPr>
                <w:b/>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2.3.1</w:t>
            </w:r>
          </w:p>
        </w:tc>
        <w:tc>
          <w:tcPr>
            <w:tcW w:w="8160" w:type="dxa"/>
            <w:shd w:val="clear" w:color="auto" w:fill="E7EBF5"/>
          </w:tcPr>
          <w:p>
            <w:pPr>
              <w:pStyle w:val="TableParagraph"/>
              <w:spacing w:line="186" w:lineRule="exact"/>
              <w:ind w:left="107"/>
              <w:rPr>
                <w:sz w:val="18"/>
              </w:rPr>
            </w:pPr>
            <w:r>
              <w:rPr>
                <w:sz w:val="18"/>
              </w:rPr>
              <w:t>Annual</w:t>
            </w:r>
            <w:r>
              <w:rPr>
                <w:spacing w:val="-4"/>
                <w:sz w:val="18"/>
              </w:rPr>
              <w:t> </w:t>
            </w:r>
            <w:r>
              <w:rPr>
                <w:sz w:val="18"/>
              </w:rPr>
              <w:t>Performance</w:t>
            </w:r>
            <w:r>
              <w:rPr>
                <w:spacing w:val="-3"/>
                <w:sz w:val="18"/>
              </w:rPr>
              <w:t> </w:t>
            </w:r>
            <w:r>
              <w:rPr>
                <w:sz w:val="18"/>
              </w:rPr>
              <w:t>and</w:t>
            </w:r>
            <w:r>
              <w:rPr>
                <w:spacing w:val="-1"/>
                <w:sz w:val="18"/>
              </w:rPr>
              <w:t> </w:t>
            </w:r>
            <w:r>
              <w:rPr>
                <w:sz w:val="18"/>
              </w:rPr>
              <w:t>Gender</w:t>
            </w:r>
            <w:r>
              <w:rPr>
                <w:spacing w:val="-4"/>
                <w:sz w:val="18"/>
              </w:rPr>
              <w:t> </w:t>
            </w:r>
            <w:r>
              <w:rPr>
                <w:sz w:val="18"/>
              </w:rPr>
              <w:t>Diversity</w:t>
            </w:r>
            <w:r>
              <w:rPr>
                <w:spacing w:val="-1"/>
                <w:sz w:val="18"/>
              </w:rPr>
              <w:t> </w:t>
            </w:r>
            <w:r>
              <w:rPr>
                <w:sz w:val="18"/>
              </w:rPr>
              <w:t>in</w:t>
            </w:r>
            <w:r>
              <w:rPr>
                <w:spacing w:val="-1"/>
                <w:sz w:val="18"/>
              </w:rPr>
              <w:t> </w:t>
            </w:r>
            <w:r>
              <w:rPr>
                <w:sz w:val="18"/>
              </w:rPr>
              <w:t>the</w:t>
            </w:r>
            <w:r>
              <w:rPr>
                <w:spacing w:val="-3"/>
                <w:sz w:val="18"/>
              </w:rPr>
              <w:t> </w:t>
            </w:r>
            <w:r>
              <w:rPr>
                <w:sz w:val="18"/>
              </w:rPr>
              <w:t>Tax</w:t>
            </w:r>
            <w:r>
              <w:rPr>
                <w:spacing w:val="-1"/>
                <w:sz w:val="18"/>
              </w:rPr>
              <w:t> </w:t>
            </w:r>
            <w:r>
              <w:rPr>
                <w:sz w:val="18"/>
              </w:rPr>
              <w:t>Administration (2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2.3.2</w:t>
            </w:r>
          </w:p>
        </w:tc>
        <w:tc>
          <w:tcPr>
            <w:tcW w:w="8160" w:type="dxa"/>
            <w:shd w:val="clear" w:color="auto" w:fill="E7EBF5"/>
          </w:tcPr>
          <w:p>
            <w:pPr>
              <w:pStyle w:val="TableParagraph"/>
              <w:spacing w:line="188" w:lineRule="exact"/>
              <w:ind w:left="107"/>
              <w:rPr>
                <w:sz w:val="18"/>
              </w:rPr>
            </w:pPr>
            <w:r>
              <w:rPr>
                <w:sz w:val="18"/>
              </w:rPr>
              <w:t>Public</w:t>
            </w:r>
            <w:r>
              <w:rPr>
                <w:spacing w:val="-4"/>
                <w:sz w:val="18"/>
              </w:rPr>
              <w:t> </w:t>
            </w:r>
            <w:r>
              <w:rPr>
                <w:sz w:val="18"/>
              </w:rPr>
              <w:t>Accountability</w:t>
            </w:r>
            <w:r>
              <w:rPr>
                <w:spacing w:val="-2"/>
                <w:sz w:val="18"/>
              </w:rPr>
              <w:t> </w:t>
            </w:r>
            <w:r>
              <w:rPr>
                <w:sz w:val="18"/>
              </w:rPr>
              <w:t>(1</w:t>
            </w:r>
            <w:r>
              <w:rPr>
                <w:spacing w:val="-1"/>
                <w:sz w:val="18"/>
              </w:rPr>
              <w:t> </w:t>
            </w:r>
            <w:r>
              <w:rPr>
                <w:spacing w:val="-2"/>
                <w:sz w:val="18"/>
              </w:rPr>
              <w:t>indicator)</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2.4</w:t>
            </w:r>
          </w:p>
        </w:tc>
        <w:tc>
          <w:tcPr>
            <w:tcW w:w="8160" w:type="dxa"/>
            <w:shd w:val="clear" w:color="auto" w:fill="CCD4EA"/>
          </w:tcPr>
          <w:p>
            <w:pPr>
              <w:pStyle w:val="TableParagraph"/>
              <w:spacing w:line="186" w:lineRule="exact"/>
              <w:ind w:left="107"/>
              <w:rPr>
                <w:b/>
                <w:sz w:val="18"/>
              </w:rPr>
            </w:pPr>
            <w:r>
              <w:rPr>
                <w:b/>
                <w:sz w:val="18"/>
              </w:rPr>
              <w:t>Tax</w:t>
            </w:r>
            <w:r>
              <w:rPr>
                <w:b/>
                <w:spacing w:val="-2"/>
                <w:sz w:val="18"/>
              </w:rPr>
              <w:t> </w:t>
            </w:r>
            <w:r>
              <w:rPr>
                <w:b/>
                <w:sz w:val="18"/>
              </w:rPr>
              <w:t>Audits</w:t>
            </w:r>
            <w:r>
              <w:rPr>
                <w:b/>
                <w:spacing w:val="-2"/>
                <w:sz w:val="18"/>
              </w:rPr>
              <w:t> </w:t>
            </w:r>
            <w:r>
              <w:rPr>
                <w:b/>
                <w:sz w:val="18"/>
              </w:rPr>
              <w:t>and</w:t>
            </w:r>
            <w:r>
              <w:rPr>
                <w:b/>
                <w:spacing w:val="-1"/>
                <w:sz w:val="18"/>
              </w:rPr>
              <w:t> </w:t>
            </w:r>
            <w:r>
              <w:rPr>
                <w:b/>
                <w:sz w:val="18"/>
              </w:rPr>
              <w:t>Related</w:t>
            </w:r>
            <w:r>
              <w:rPr>
                <w:b/>
                <w:spacing w:val="-4"/>
                <w:sz w:val="18"/>
              </w:rPr>
              <w:t> </w:t>
            </w:r>
            <w:r>
              <w:rPr>
                <w:b/>
                <w:sz w:val="18"/>
              </w:rPr>
              <w:t>Disputes</w:t>
            </w:r>
            <w:r>
              <w:rPr>
                <w:b/>
                <w:spacing w:val="-2"/>
                <w:sz w:val="18"/>
              </w:rPr>
              <w:t> </w:t>
            </w:r>
            <w:r>
              <w:rPr>
                <w:b/>
                <w:sz w:val="18"/>
              </w:rPr>
              <w:t>(4</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2.4.1</w:t>
            </w:r>
          </w:p>
        </w:tc>
        <w:tc>
          <w:tcPr>
            <w:tcW w:w="8160" w:type="dxa"/>
            <w:shd w:val="clear" w:color="auto" w:fill="E7EBF5"/>
          </w:tcPr>
          <w:p>
            <w:pPr>
              <w:pStyle w:val="TableParagraph"/>
              <w:spacing w:line="186" w:lineRule="exact"/>
              <w:ind w:left="107"/>
              <w:rPr>
                <w:sz w:val="18"/>
              </w:rPr>
            </w:pPr>
            <w:r>
              <w:rPr>
                <w:sz w:val="18"/>
              </w:rPr>
              <w:t>Tax</w:t>
            </w:r>
            <w:r>
              <w:rPr>
                <w:spacing w:val="-1"/>
                <w:sz w:val="18"/>
              </w:rPr>
              <w:t> </w:t>
            </w:r>
            <w:r>
              <w:rPr>
                <w:sz w:val="18"/>
              </w:rPr>
              <w:t>Audits</w:t>
            </w:r>
            <w:r>
              <w:rPr>
                <w:spacing w:val="-1"/>
                <w:sz w:val="18"/>
              </w:rPr>
              <w:t> </w:t>
            </w:r>
            <w:r>
              <w:rPr>
                <w:sz w:val="18"/>
              </w:rPr>
              <w:t>(2</w:t>
            </w:r>
            <w:r>
              <w:rPr>
                <w:spacing w:val="-1"/>
                <w:sz w:val="18"/>
              </w:rPr>
              <w:t>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2.4.2</w:t>
            </w:r>
          </w:p>
        </w:tc>
        <w:tc>
          <w:tcPr>
            <w:tcW w:w="8160" w:type="dxa"/>
            <w:shd w:val="clear" w:color="auto" w:fill="E7EBF5"/>
          </w:tcPr>
          <w:p>
            <w:pPr>
              <w:pStyle w:val="TableParagraph"/>
              <w:spacing w:line="186" w:lineRule="exact" w:before="2"/>
              <w:ind w:left="107"/>
              <w:rPr>
                <w:sz w:val="18"/>
              </w:rPr>
            </w:pPr>
            <w:r>
              <w:rPr>
                <w:sz w:val="18"/>
              </w:rPr>
              <w:t>Dispute</w:t>
            </w:r>
            <w:r>
              <w:rPr>
                <w:spacing w:val="-2"/>
                <w:sz w:val="18"/>
              </w:rPr>
              <w:t> </w:t>
            </w:r>
            <w:r>
              <w:rPr>
                <w:sz w:val="18"/>
              </w:rPr>
              <w:t>of</w:t>
            </w:r>
            <w:r>
              <w:rPr>
                <w:spacing w:val="-3"/>
                <w:sz w:val="18"/>
              </w:rPr>
              <w:t> </w:t>
            </w:r>
            <w:r>
              <w:rPr>
                <w:sz w:val="18"/>
              </w:rPr>
              <w:t>Tax Audit</w:t>
            </w:r>
            <w:r>
              <w:rPr>
                <w:spacing w:val="-3"/>
                <w:sz w:val="18"/>
              </w:rPr>
              <w:t> </w:t>
            </w:r>
            <w:r>
              <w:rPr>
                <w:sz w:val="18"/>
              </w:rPr>
              <w:t>Results</w:t>
            </w:r>
            <w:r>
              <w:rPr>
                <w:spacing w:val="-2"/>
                <w:sz w:val="18"/>
              </w:rPr>
              <w:t> </w:t>
            </w:r>
            <w:r>
              <w:rPr>
                <w:sz w:val="18"/>
              </w:rPr>
              <w:t>(2 </w:t>
            </w:r>
            <w:r>
              <w:rPr>
                <w:spacing w:val="-2"/>
                <w:sz w:val="18"/>
              </w:rPr>
              <w:t>indicators)</w:t>
            </w:r>
          </w:p>
        </w:tc>
      </w:tr>
      <w:tr>
        <w:trPr>
          <w:trHeight w:val="460" w:hRule="atLeast"/>
        </w:trPr>
        <w:tc>
          <w:tcPr>
            <w:tcW w:w="9346" w:type="dxa"/>
            <w:gridSpan w:val="2"/>
            <w:shd w:val="clear" w:color="auto" w:fill="0F6EC5"/>
          </w:tcPr>
          <w:p>
            <w:pPr>
              <w:pStyle w:val="TableParagraph"/>
              <w:spacing w:before="127"/>
              <w:ind w:left="107"/>
              <w:rPr>
                <w:b/>
                <w:sz w:val="18"/>
              </w:rPr>
            </w:pPr>
            <w:r>
              <w:rPr>
                <w:b/>
                <w:sz w:val="18"/>
              </w:rPr>
              <w:t>Pillar</w:t>
            </w:r>
            <w:r>
              <w:rPr>
                <w:b/>
                <w:spacing w:val="-5"/>
                <w:sz w:val="18"/>
              </w:rPr>
              <w:t> </w:t>
            </w:r>
            <w:r>
              <w:rPr>
                <w:b/>
                <w:sz w:val="18"/>
              </w:rPr>
              <w:t>III–Operational</w:t>
            </w:r>
            <w:r>
              <w:rPr>
                <w:b/>
                <w:spacing w:val="-2"/>
                <w:sz w:val="18"/>
              </w:rPr>
              <w:t> </w:t>
            </w:r>
            <w:r>
              <w:rPr>
                <w:b/>
                <w:sz w:val="18"/>
              </w:rPr>
              <w:t>Efficiency</w:t>
            </w:r>
            <w:r>
              <w:rPr>
                <w:b/>
                <w:spacing w:val="-1"/>
                <w:sz w:val="18"/>
              </w:rPr>
              <w:t> </w:t>
            </w:r>
            <w:r>
              <w:rPr>
                <w:b/>
                <w:sz w:val="18"/>
              </w:rPr>
              <w:t>of</w:t>
            </w:r>
            <w:r>
              <w:rPr>
                <w:b/>
                <w:spacing w:val="-4"/>
                <w:sz w:val="18"/>
              </w:rPr>
              <w:t> </w:t>
            </w:r>
            <w:r>
              <w:rPr>
                <w:b/>
                <w:sz w:val="18"/>
              </w:rPr>
              <w:t>Tax</w:t>
            </w:r>
            <w:r>
              <w:rPr>
                <w:b/>
                <w:spacing w:val="-2"/>
                <w:sz w:val="18"/>
              </w:rPr>
              <w:t> </w:t>
            </w:r>
            <w:r>
              <w:rPr>
                <w:b/>
                <w:sz w:val="18"/>
              </w:rPr>
              <w:t>System</w:t>
            </w:r>
            <w:r>
              <w:rPr>
                <w:b/>
                <w:spacing w:val="-1"/>
                <w:sz w:val="18"/>
              </w:rPr>
              <w:t> </w:t>
            </w:r>
            <w:r>
              <w:rPr>
                <w:b/>
                <w:sz w:val="18"/>
              </w:rPr>
              <w:t>in</w:t>
            </w:r>
            <w:r>
              <w:rPr>
                <w:b/>
                <w:spacing w:val="-4"/>
                <w:sz w:val="18"/>
              </w:rPr>
              <w:t> </w:t>
            </w:r>
            <w:r>
              <w:rPr>
                <w:b/>
                <w:sz w:val="18"/>
              </w:rPr>
              <w:t>Practice</w:t>
            </w:r>
            <w:r>
              <w:rPr>
                <w:b/>
                <w:spacing w:val="-2"/>
                <w:sz w:val="18"/>
              </w:rPr>
              <w:t> </w:t>
            </w:r>
            <w:r>
              <w:rPr>
                <w:b/>
                <w:sz w:val="18"/>
              </w:rPr>
              <w:t>(7 </w:t>
            </w:r>
            <w:r>
              <w:rPr>
                <w:b/>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z w:val="18"/>
              </w:rPr>
              <w:t>3.</w:t>
            </w:r>
            <w:r>
              <w:rPr>
                <w:b/>
                <w:spacing w:val="2"/>
                <w:sz w:val="18"/>
              </w:rPr>
              <w:t> </w:t>
            </w:r>
            <w:r>
              <w:rPr>
                <w:b/>
                <w:spacing w:val="-10"/>
                <w:sz w:val="18"/>
              </w:rPr>
              <w:t>1</w:t>
            </w:r>
          </w:p>
        </w:tc>
        <w:tc>
          <w:tcPr>
            <w:tcW w:w="8160" w:type="dxa"/>
            <w:shd w:val="clear" w:color="auto" w:fill="CCD4EA"/>
          </w:tcPr>
          <w:p>
            <w:pPr>
              <w:pStyle w:val="TableParagraph"/>
              <w:spacing w:line="188" w:lineRule="exact"/>
              <w:ind w:left="107"/>
              <w:rPr>
                <w:b/>
                <w:sz w:val="18"/>
              </w:rPr>
            </w:pPr>
            <w:r>
              <w:rPr>
                <w:b/>
                <w:sz w:val="18"/>
              </w:rPr>
              <w:t>Time</w:t>
            </w:r>
            <w:r>
              <w:rPr>
                <w:b/>
                <w:spacing w:val="-4"/>
                <w:sz w:val="18"/>
              </w:rPr>
              <w:t> </w:t>
            </w:r>
            <w:r>
              <w:rPr>
                <w:b/>
                <w:sz w:val="18"/>
              </w:rPr>
              <w:t>and</w:t>
            </w:r>
            <w:r>
              <w:rPr>
                <w:b/>
                <w:spacing w:val="-1"/>
                <w:sz w:val="18"/>
              </w:rPr>
              <w:t> </w:t>
            </w:r>
            <w:r>
              <w:rPr>
                <w:b/>
                <w:sz w:val="18"/>
              </w:rPr>
              <w:t>Functionality</w:t>
            </w:r>
            <w:r>
              <w:rPr>
                <w:b/>
                <w:spacing w:val="-2"/>
                <w:sz w:val="18"/>
              </w:rPr>
              <w:t> </w:t>
            </w:r>
            <w:r>
              <w:rPr>
                <w:b/>
                <w:sz w:val="18"/>
              </w:rPr>
              <w:t>of</w:t>
            </w:r>
            <w:r>
              <w:rPr>
                <w:b/>
                <w:spacing w:val="-4"/>
                <w:sz w:val="18"/>
              </w:rPr>
              <w:t> </w:t>
            </w:r>
            <w:r>
              <w:rPr>
                <w:b/>
                <w:sz w:val="18"/>
              </w:rPr>
              <w:t>Processes</w:t>
            </w:r>
            <w:r>
              <w:rPr>
                <w:b/>
                <w:spacing w:val="-2"/>
                <w:sz w:val="18"/>
              </w:rPr>
              <w:t> </w:t>
            </w:r>
            <w:r>
              <w:rPr>
                <w:b/>
                <w:sz w:val="18"/>
              </w:rPr>
              <w:t>(5</w:t>
            </w:r>
            <w:r>
              <w:rPr>
                <w:b/>
                <w:spacing w:val="-1"/>
                <w:sz w:val="18"/>
              </w:rPr>
              <w:t>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3.1.1</w:t>
            </w:r>
          </w:p>
        </w:tc>
        <w:tc>
          <w:tcPr>
            <w:tcW w:w="8160" w:type="dxa"/>
            <w:shd w:val="clear" w:color="auto" w:fill="E7EBF5"/>
          </w:tcPr>
          <w:p>
            <w:pPr>
              <w:pStyle w:val="TableParagraph"/>
              <w:spacing w:line="186" w:lineRule="exact"/>
              <w:ind w:left="107"/>
              <w:rPr>
                <w:sz w:val="18"/>
              </w:rPr>
            </w:pPr>
            <w:r>
              <w:rPr>
                <w:sz w:val="18"/>
              </w:rPr>
              <w:t>Time</w:t>
            </w:r>
            <w:r>
              <w:rPr>
                <w:spacing w:val="-3"/>
                <w:sz w:val="18"/>
              </w:rPr>
              <w:t> </w:t>
            </w:r>
            <w:r>
              <w:rPr>
                <w:sz w:val="18"/>
              </w:rPr>
              <w:t>to File</w:t>
            </w:r>
            <w:r>
              <w:rPr>
                <w:spacing w:val="-2"/>
                <w:sz w:val="18"/>
              </w:rPr>
              <w:t> </w:t>
            </w:r>
            <w:r>
              <w:rPr>
                <w:sz w:val="18"/>
              </w:rPr>
              <w:t>and</w:t>
            </w:r>
            <w:r>
              <w:rPr>
                <w:spacing w:val="-3"/>
                <w:sz w:val="18"/>
              </w:rPr>
              <w:t> </w:t>
            </w:r>
            <w:r>
              <w:rPr>
                <w:sz w:val="18"/>
              </w:rPr>
              <w:t>Pay Taxes</w:t>
            </w:r>
            <w:r>
              <w:rPr>
                <w:spacing w:val="-1"/>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3.1.2</w:t>
            </w:r>
          </w:p>
        </w:tc>
        <w:tc>
          <w:tcPr>
            <w:tcW w:w="8160" w:type="dxa"/>
            <w:shd w:val="clear" w:color="auto" w:fill="E7EBF5"/>
          </w:tcPr>
          <w:p>
            <w:pPr>
              <w:pStyle w:val="TableParagraph"/>
              <w:spacing w:line="186" w:lineRule="exact"/>
              <w:ind w:left="107"/>
              <w:rPr>
                <w:sz w:val="18"/>
              </w:rPr>
            </w:pPr>
            <w:r>
              <w:rPr>
                <w:sz w:val="18"/>
              </w:rPr>
              <w:t>Use</w:t>
            </w:r>
            <w:r>
              <w:rPr>
                <w:spacing w:val="-3"/>
                <w:sz w:val="18"/>
              </w:rPr>
              <w:t> </w:t>
            </w:r>
            <w:r>
              <w:rPr>
                <w:sz w:val="18"/>
              </w:rPr>
              <w:t>of</w:t>
            </w:r>
            <w:r>
              <w:rPr>
                <w:spacing w:val="-1"/>
                <w:sz w:val="18"/>
              </w:rPr>
              <w:t> </w:t>
            </w:r>
            <w:r>
              <w:rPr>
                <w:sz w:val="18"/>
              </w:rPr>
              <w:t>Electronic</w:t>
            </w:r>
            <w:r>
              <w:rPr>
                <w:spacing w:val="-4"/>
                <w:sz w:val="18"/>
              </w:rPr>
              <w:t> </w:t>
            </w:r>
            <w:r>
              <w:rPr>
                <w:sz w:val="18"/>
              </w:rPr>
              <w:t>Systems</w:t>
            </w:r>
            <w:r>
              <w:rPr>
                <w:spacing w:val="-1"/>
                <w:sz w:val="18"/>
              </w:rPr>
              <w:t> </w:t>
            </w:r>
            <w:r>
              <w:rPr>
                <w:sz w:val="18"/>
              </w:rPr>
              <w:t>to</w:t>
            </w:r>
            <w:r>
              <w:rPr>
                <w:spacing w:val="-2"/>
                <w:sz w:val="18"/>
              </w:rPr>
              <w:t> </w:t>
            </w:r>
            <w:r>
              <w:rPr>
                <w:sz w:val="18"/>
              </w:rPr>
              <w:t>File</w:t>
            </w:r>
            <w:r>
              <w:rPr>
                <w:spacing w:val="-4"/>
                <w:sz w:val="18"/>
              </w:rPr>
              <w:t> </w:t>
            </w:r>
            <w:r>
              <w:rPr>
                <w:sz w:val="18"/>
              </w:rPr>
              <w:t>and Pay Taxes</w:t>
            </w:r>
            <w:r>
              <w:rPr>
                <w:spacing w:val="-1"/>
                <w:sz w:val="18"/>
              </w:rPr>
              <w:t> </w:t>
            </w:r>
            <w:r>
              <w:rPr>
                <w:sz w:val="18"/>
              </w:rPr>
              <w:t>(1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3.1.3</w:t>
            </w:r>
          </w:p>
        </w:tc>
        <w:tc>
          <w:tcPr>
            <w:tcW w:w="8160" w:type="dxa"/>
            <w:shd w:val="clear" w:color="auto" w:fill="E7EBF5"/>
          </w:tcPr>
          <w:p>
            <w:pPr>
              <w:pStyle w:val="TableParagraph"/>
              <w:spacing w:line="188" w:lineRule="exact"/>
              <w:ind w:left="107"/>
              <w:rPr>
                <w:sz w:val="18"/>
              </w:rPr>
            </w:pPr>
            <w:r>
              <w:rPr>
                <w:sz w:val="18"/>
              </w:rPr>
              <w:t>Duration</w:t>
            </w:r>
            <w:r>
              <w:rPr>
                <w:spacing w:val="-2"/>
                <w:sz w:val="18"/>
              </w:rPr>
              <w:t> </w:t>
            </w:r>
            <w:r>
              <w:rPr>
                <w:sz w:val="18"/>
              </w:rPr>
              <w:t>of</w:t>
            </w:r>
            <w:r>
              <w:rPr>
                <w:spacing w:val="-1"/>
                <w:sz w:val="18"/>
              </w:rPr>
              <w:t> </w:t>
            </w:r>
            <w:r>
              <w:rPr>
                <w:sz w:val="18"/>
              </w:rPr>
              <w:t>a</w:t>
            </w:r>
            <w:r>
              <w:rPr>
                <w:spacing w:val="-2"/>
                <w:sz w:val="18"/>
              </w:rPr>
              <w:t> </w:t>
            </w:r>
            <w:r>
              <w:rPr>
                <w:sz w:val="18"/>
              </w:rPr>
              <w:t>Generic</w:t>
            </w:r>
            <w:r>
              <w:rPr>
                <w:spacing w:val="-2"/>
                <w:sz w:val="18"/>
              </w:rPr>
              <w:t> </w:t>
            </w:r>
            <w:r>
              <w:rPr>
                <w:sz w:val="18"/>
              </w:rPr>
              <w:t>Tax Audit</w:t>
            </w:r>
            <w:r>
              <w:rPr>
                <w:spacing w:val="-3"/>
                <w:sz w:val="18"/>
              </w:rPr>
              <w:t> </w:t>
            </w:r>
            <w:r>
              <w:rPr>
                <w:sz w:val="18"/>
              </w:rPr>
              <w:t>(1</w:t>
            </w:r>
            <w:r>
              <w:rPr>
                <w:spacing w:val="1"/>
                <w:sz w:val="18"/>
              </w:rPr>
              <w:t> </w:t>
            </w:r>
            <w:r>
              <w:rPr>
                <w:spacing w:val="-2"/>
                <w:sz w:val="18"/>
              </w:rPr>
              <w:t>indicator)</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3.1.4</w:t>
            </w:r>
          </w:p>
        </w:tc>
        <w:tc>
          <w:tcPr>
            <w:tcW w:w="8160" w:type="dxa"/>
            <w:shd w:val="clear" w:color="auto" w:fill="E7EBF5"/>
          </w:tcPr>
          <w:p>
            <w:pPr>
              <w:pStyle w:val="TableParagraph"/>
              <w:spacing w:line="186" w:lineRule="exact"/>
              <w:ind w:left="107"/>
              <w:rPr>
                <w:sz w:val="18"/>
              </w:rPr>
            </w:pPr>
            <w:r>
              <w:rPr>
                <w:sz w:val="18"/>
              </w:rPr>
              <w:t>Duration</w:t>
            </w:r>
            <w:r>
              <w:rPr>
                <w:spacing w:val="-2"/>
                <w:sz w:val="18"/>
              </w:rPr>
              <w:t> </w:t>
            </w:r>
            <w:r>
              <w:rPr>
                <w:sz w:val="18"/>
              </w:rPr>
              <w:t>of a</w:t>
            </w:r>
            <w:r>
              <w:rPr>
                <w:spacing w:val="-4"/>
                <w:sz w:val="18"/>
              </w:rPr>
              <w:t> </w:t>
            </w:r>
            <w:r>
              <w:rPr>
                <w:sz w:val="18"/>
              </w:rPr>
              <w:t>Tax</w:t>
            </w:r>
            <w:r>
              <w:rPr>
                <w:spacing w:val="1"/>
                <w:sz w:val="18"/>
              </w:rPr>
              <w:t> </w:t>
            </w:r>
            <w:r>
              <w:rPr>
                <w:sz w:val="18"/>
              </w:rPr>
              <w:t>Dispute</w:t>
            </w:r>
            <w:r>
              <w:rPr>
                <w:spacing w:val="-2"/>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3.1.5</w:t>
            </w:r>
          </w:p>
        </w:tc>
        <w:tc>
          <w:tcPr>
            <w:tcW w:w="8160" w:type="dxa"/>
            <w:shd w:val="clear" w:color="auto" w:fill="E7EBF5"/>
          </w:tcPr>
          <w:p>
            <w:pPr>
              <w:pStyle w:val="TableParagraph"/>
              <w:spacing w:line="188" w:lineRule="exact"/>
              <w:ind w:left="107"/>
              <w:rPr>
                <w:sz w:val="18"/>
              </w:rPr>
            </w:pPr>
            <w:r>
              <w:rPr>
                <w:sz w:val="18"/>
              </w:rPr>
              <w:t>Use</w:t>
            </w:r>
            <w:r>
              <w:rPr>
                <w:spacing w:val="-2"/>
                <w:sz w:val="18"/>
              </w:rPr>
              <w:t> </w:t>
            </w:r>
            <w:r>
              <w:rPr>
                <w:sz w:val="18"/>
              </w:rPr>
              <w:t>of</w:t>
            </w:r>
            <w:r>
              <w:rPr>
                <w:spacing w:val="-1"/>
                <w:sz w:val="18"/>
              </w:rPr>
              <w:t> </w:t>
            </w:r>
            <w:r>
              <w:rPr>
                <w:sz w:val="18"/>
              </w:rPr>
              <w:t>a</w:t>
            </w:r>
            <w:r>
              <w:rPr>
                <w:spacing w:val="-2"/>
                <w:sz w:val="18"/>
              </w:rPr>
              <w:t> </w:t>
            </w:r>
            <w:r>
              <w:rPr>
                <w:sz w:val="18"/>
              </w:rPr>
              <w:t>VAT Refund</w:t>
            </w:r>
            <w:r>
              <w:rPr>
                <w:spacing w:val="-1"/>
                <w:sz w:val="18"/>
              </w:rPr>
              <w:t> </w:t>
            </w:r>
            <w:r>
              <w:rPr>
                <w:sz w:val="18"/>
              </w:rPr>
              <w:t>(1</w:t>
            </w:r>
            <w:r>
              <w:rPr>
                <w:spacing w:val="-1"/>
                <w:sz w:val="18"/>
              </w:rPr>
              <w:t> </w:t>
            </w:r>
            <w:r>
              <w:rPr>
                <w:spacing w:val="-2"/>
                <w:sz w:val="18"/>
              </w:rPr>
              <w:t>indicator)</w:t>
            </w:r>
          </w:p>
        </w:tc>
      </w:tr>
      <w:tr>
        <w:trPr>
          <w:trHeight w:val="206" w:hRule="atLeast"/>
        </w:trPr>
        <w:tc>
          <w:tcPr>
            <w:tcW w:w="1186" w:type="dxa"/>
            <w:shd w:val="clear" w:color="auto" w:fill="D9E1F3"/>
          </w:tcPr>
          <w:p>
            <w:pPr>
              <w:pStyle w:val="TableParagraph"/>
              <w:spacing w:line="186" w:lineRule="exact"/>
              <w:ind w:left="107"/>
              <w:rPr>
                <w:b/>
                <w:sz w:val="18"/>
              </w:rPr>
            </w:pPr>
            <w:r>
              <w:rPr>
                <w:b/>
                <w:spacing w:val="-5"/>
                <w:sz w:val="18"/>
              </w:rPr>
              <w:t>3.2</w:t>
            </w:r>
          </w:p>
        </w:tc>
        <w:tc>
          <w:tcPr>
            <w:tcW w:w="8160" w:type="dxa"/>
            <w:shd w:val="clear" w:color="auto" w:fill="D9E1F3"/>
          </w:tcPr>
          <w:p>
            <w:pPr>
              <w:pStyle w:val="TableParagraph"/>
              <w:spacing w:line="186" w:lineRule="exact"/>
              <w:ind w:left="107"/>
              <w:rPr>
                <w:b/>
                <w:sz w:val="18"/>
              </w:rPr>
            </w:pPr>
            <w:r>
              <w:rPr>
                <w:b/>
                <w:sz w:val="18"/>
              </w:rPr>
              <w:t>Financial</w:t>
            </w:r>
            <w:r>
              <w:rPr>
                <w:b/>
                <w:spacing w:val="-2"/>
                <w:sz w:val="18"/>
              </w:rPr>
              <w:t> </w:t>
            </w:r>
            <w:r>
              <w:rPr>
                <w:b/>
                <w:sz w:val="18"/>
              </w:rPr>
              <w:t>Burden</w:t>
            </w:r>
            <w:r>
              <w:rPr>
                <w:b/>
                <w:spacing w:val="-3"/>
                <w:sz w:val="18"/>
              </w:rPr>
              <w:t> </w:t>
            </w:r>
            <w:r>
              <w:rPr>
                <w:b/>
                <w:sz w:val="18"/>
              </w:rPr>
              <w:t>on</w:t>
            </w:r>
            <w:r>
              <w:rPr>
                <w:b/>
                <w:spacing w:val="-4"/>
                <w:sz w:val="18"/>
              </w:rPr>
              <w:t> </w:t>
            </w:r>
            <w:r>
              <w:rPr>
                <w:b/>
                <w:sz w:val="18"/>
              </w:rPr>
              <w:t>Firms</w:t>
            </w:r>
            <w:r>
              <w:rPr>
                <w:b/>
                <w:spacing w:val="-1"/>
                <w:sz w:val="18"/>
              </w:rPr>
              <w:t> </w:t>
            </w:r>
            <w:r>
              <w:rPr>
                <w:b/>
                <w:sz w:val="18"/>
              </w:rPr>
              <w:t>(2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3.2.1</w:t>
            </w:r>
          </w:p>
        </w:tc>
        <w:tc>
          <w:tcPr>
            <w:tcW w:w="8160" w:type="dxa"/>
            <w:shd w:val="clear" w:color="auto" w:fill="E7EBF5"/>
          </w:tcPr>
          <w:p>
            <w:pPr>
              <w:pStyle w:val="TableParagraph"/>
              <w:spacing w:line="186" w:lineRule="exact"/>
              <w:ind w:left="107"/>
              <w:rPr>
                <w:sz w:val="18"/>
              </w:rPr>
            </w:pPr>
            <w:r>
              <w:rPr>
                <w:sz w:val="18"/>
              </w:rPr>
              <w:t>Effective</w:t>
            </w:r>
            <w:r>
              <w:rPr>
                <w:spacing w:val="-2"/>
                <w:sz w:val="18"/>
              </w:rPr>
              <w:t> </w:t>
            </w:r>
            <w:r>
              <w:rPr>
                <w:sz w:val="18"/>
              </w:rPr>
              <w:t>Tax Rate</w:t>
            </w:r>
            <w:r>
              <w:rPr>
                <w:spacing w:val="-1"/>
                <w:sz w:val="18"/>
              </w:rPr>
              <w:t> </w:t>
            </w:r>
            <w:r>
              <w:rPr>
                <w:sz w:val="18"/>
              </w:rPr>
              <w:t>(ETR)</w:t>
            </w:r>
            <w:r>
              <w:rPr>
                <w:spacing w:val="-3"/>
                <w:sz w:val="18"/>
              </w:rPr>
              <w:t> </w:t>
            </w:r>
            <w:r>
              <w:rPr>
                <w:sz w:val="18"/>
              </w:rPr>
              <w:t>for</w:t>
            </w:r>
            <w:r>
              <w:rPr>
                <w:spacing w:val="-3"/>
                <w:sz w:val="18"/>
              </w:rPr>
              <w:t> </w:t>
            </w:r>
            <w:r>
              <w:rPr>
                <w:sz w:val="18"/>
              </w:rPr>
              <w:t>Profit Taxes</w:t>
            </w:r>
            <w:r>
              <w:rPr>
                <w:spacing w:val="-1"/>
                <w:sz w:val="18"/>
              </w:rPr>
              <w:t> </w:t>
            </w:r>
            <w:r>
              <w:rPr>
                <w:sz w:val="18"/>
              </w:rPr>
              <w:t>(1</w:t>
            </w:r>
            <w:r>
              <w:rPr>
                <w:spacing w:val="-1"/>
                <w:sz w:val="18"/>
              </w:rPr>
              <w:t> </w:t>
            </w:r>
            <w:r>
              <w:rPr>
                <w:spacing w:val="-2"/>
                <w:sz w:val="18"/>
              </w:rPr>
              <w:t>indicator)</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3.2.2</w:t>
            </w:r>
          </w:p>
        </w:tc>
        <w:tc>
          <w:tcPr>
            <w:tcW w:w="8160" w:type="dxa"/>
            <w:shd w:val="clear" w:color="auto" w:fill="E7EBF5"/>
          </w:tcPr>
          <w:p>
            <w:pPr>
              <w:pStyle w:val="TableParagraph"/>
              <w:spacing w:line="186" w:lineRule="exact" w:before="2"/>
              <w:ind w:left="107"/>
              <w:rPr>
                <w:sz w:val="18"/>
              </w:rPr>
            </w:pPr>
            <w:r>
              <w:rPr>
                <w:sz w:val="18"/>
              </w:rPr>
              <w:t>Effective</w:t>
            </w:r>
            <w:r>
              <w:rPr>
                <w:spacing w:val="-6"/>
                <w:sz w:val="18"/>
              </w:rPr>
              <w:t> </w:t>
            </w:r>
            <w:r>
              <w:rPr>
                <w:sz w:val="18"/>
              </w:rPr>
              <w:t>Tax</w:t>
            </w:r>
            <w:r>
              <w:rPr>
                <w:spacing w:val="-1"/>
                <w:sz w:val="18"/>
              </w:rPr>
              <w:t> </w:t>
            </w:r>
            <w:r>
              <w:rPr>
                <w:sz w:val="18"/>
              </w:rPr>
              <w:t>Rate</w:t>
            </w:r>
            <w:r>
              <w:rPr>
                <w:spacing w:val="-3"/>
                <w:sz w:val="18"/>
              </w:rPr>
              <w:t> </w:t>
            </w:r>
            <w:r>
              <w:rPr>
                <w:sz w:val="18"/>
              </w:rPr>
              <w:t>(ETR)</w:t>
            </w:r>
            <w:r>
              <w:rPr>
                <w:spacing w:val="-4"/>
                <w:sz w:val="18"/>
              </w:rPr>
              <w:t> </w:t>
            </w:r>
            <w:r>
              <w:rPr>
                <w:sz w:val="18"/>
              </w:rPr>
              <w:t>for</w:t>
            </w:r>
            <w:r>
              <w:rPr>
                <w:spacing w:val="-3"/>
                <w:sz w:val="18"/>
              </w:rPr>
              <w:t> </w:t>
            </w:r>
            <w:r>
              <w:rPr>
                <w:sz w:val="18"/>
              </w:rPr>
              <w:t>Employment-Based</w:t>
            </w:r>
            <w:r>
              <w:rPr>
                <w:spacing w:val="-1"/>
                <w:sz w:val="18"/>
              </w:rPr>
              <w:t> </w:t>
            </w:r>
            <w:r>
              <w:rPr>
                <w:sz w:val="18"/>
              </w:rPr>
              <w:t>Taxes</w:t>
            </w:r>
            <w:r>
              <w:rPr>
                <w:spacing w:val="-2"/>
                <w:sz w:val="18"/>
              </w:rPr>
              <w:t> </w:t>
            </w:r>
            <w:r>
              <w:rPr>
                <w:sz w:val="18"/>
              </w:rPr>
              <w:t>and</w:t>
            </w:r>
            <w:r>
              <w:rPr>
                <w:spacing w:val="-2"/>
                <w:sz w:val="18"/>
              </w:rPr>
              <w:t> </w:t>
            </w:r>
            <w:r>
              <w:rPr>
                <w:sz w:val="18"/>
              </w:rPr>
              <w:t>Social</w:t>
            </w:r>
            <w:r>
              <w:rPr>
                <w:spacing w:val="-2"/>
                <w:sz w:val="18"/>
              </w:rPr>
              <w:t> </w:t>
            </w:r>
            <w:r>
              <w:rPr>
                <w:sz w:val="18"/>
              </w:rPr>
              <w:t>Contributions</w:t>
            </w:r>
            <w:r>
              <w:rPr>
                <w:spacing w:val="-2"/>
                <w:sz w:val="18"/>
              </w:rPr>
              <w:t> </w:t>
            </w:r>
            <w:r>
              <w:rPr>
                <w:sz w:val="18"/>
              </w:rPr>
              <w:t>(1</w:t>
            </w:r>
            <w:r>
              <w:rPr>
                <w:spacing w:val="-3"/>
                <w:sz w:val="18"/>
              </w:rPr>
              <w:t> </w:t>
            </w:r>
            <w:r>
              <w:rPr>
                <w:spacing w:val="-2"/>
                <w:sz w:val="18"/>
              </w:rPr>
              <w:t>indicator)</w:t>
            </w:r>
          </w:p>
        </w:tc>
      </w:tr>
    </w:tbl>
    <w:p>
      <w:pPr>
        <w:spacing w:before="13"/>
        <w:ind w:left="360" w:right="0" w:firstLine="0"/>
        <w:jc w:val="left"/>
        <w:rPr>
          <w:sz w:val="20"/>
        </w:rPr>
      </w:pPr>
      <w:r>
        <w:rPr>
          <w:i/>
          <w:sz w:val="20"/>
        </w:rPr>
        <w:t>Note:</w:t>
      </w:r>
      <w:r>
        <w:rPr>
          <w:i/>
          <w:spacing w:val="-5"/>
          <w:sz w:val="20"/>
        </w:rPr>
        <w:t> </w:t>
      </w:r>
      <w:r>
        <w:rPr>
          <w:sz w:val="20"/>
        </w:rPr>
        <w:t>VAT</w:t>
      </w:r>
      <w:r>
        <w:rPr>
          <w:spacing w:val="-5"/>
          <w:sz w:val="20"/>
        </w:rPr>
        <w:t> </w:t>
      </w:r>
      <w:r>
        <w:rPr>
          <w:sz w:val="20"/>
        </w:rPr>
        <w:t>=</w:t>
      </w:r>
      <w:r>
        <w:rPr>
          <w:spacing w:val="-5"/>
          <w:sz w:val="20"/>
        </w:rPr>
        <w:t> </w:t>
      </w:r>
      <w:r>
        <w:rPr>
          <w:sz w:val="20"/>
        </w:rPr>
        <w:t>Value</w:t>
      </w:r>
      <w:r>
        <w:rPr>
          <w:spacing w:val="-6"/>
          <w:sz w:val="20"/>
        </w:rPr>
        <w:t> </w:t>
      </w:r>
      <w:r>
        <w:rPr>
          <w:sz w:val="20"/>
        </w:rPr>
        <w:t>Added</w:t>
      </w:r>
      <w:r>
        <w:rPr>
          <w:spacing w:val="-4"/>
          <w:sz w:val="20"/>
        </w:rPr>
        <w:t> </w:t>
      </w:r>
      <w:r>
        <w:rPr>
          <w:sz w:val="20"/>
        </w:rPr>
        <w:t>Tax;</w:t>
      </w:r>
      <w:r>
        <w:rPr>
          <w:spacing w:val="-6"/>
          <w:sz w:val="20"/>
        </w:rPr>
        <w:t> </w:t>
      </w:r>
      <w:r>
        <w:rPr>
          <w:sz w:val="20"/>
        </w:rPr>
        <w:t>TIN</w:t>
      </w:r>
      <w:r>
        <w:rPr>
          <w:spacing w:val="-6"/>
          <w:sz w:val="20"/>
        </w:rPr>
        <w:t> </w:t>
      </w:r>
      <w:r>
        <w:rPr>
          <w:sz w:val="20"/>
        </w:rPr>
        <w:t>=</w:t>
      </w:r>
      <w:r>
        <w:rPr>
          <w:spacing w:val="-5"/>
          <w:sz w:val="20"/>
        </w:rPr>
        <w:t> </w:t>
      </w:r>
      <w:r>
        <w:rPr>
          <w:sz w:val="20"/>
        </w:rPr>
        <w:t>Taxpayer’s</w:t>
      </w:r>
      <w:r>
        <w:rPr>
          <w:spacing w:val="-7"/>
          <w:sz w:val="20"/>
        </w:rPr>
        <w:t> </w:t>
      </w:r>
      <w:r>
        <w:rPr>
          <w:sz w:val="20"/>
        </w:rPr>
        <w:t>Identification</w:t>
      </w:r>
      <w:r>
        <w:rPr>
          <w:spacing w:val="-4"/>
          <w:sz w:val="20"/>
        </w:rPr>
        <w:t> </w:t>
      </w:r>
      <w:r>
        <w:rPr>
          <w:spacing w:val="-2"/>
          <w:sz w:val="20"/>
        </w:rPr>
        <w:t>Number.</w:t>
      </w:r>
    </w:p>
    <w:p>
      <w:pPr>
        <w:pStyle w:val="BodyText"/>
        <w:spacing w:before="20"/>
        <w:rPr>
          <w:sz w:val="20"/>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4"/>
          <w:sz w:val="22"/>
        </w:rPr>
        <w:t> </w:t>
      </w:r>
      <w:r>
        <w:rPr>
          <w:b/>
          <w:color w:val="2E5395"/>
          <w:sz w:val="22"/>
        </w:rPr>
        <w:t>I.</w:t>
      </w:r>
      <w:r>
        <w:rPr>
          <w:b/>
          <w:color w:val="2E5395"/>
          <w:spacing w:val="-4"/>
          <w:sz w:val="22"/>
        </w:rPr>
        <w:t> </w:t>
      </w:r>
      <w:r>
        <w:rPr>
          <w:b/>
          <w:color w:val="2E5395"/>
          <w:sz w:val="22"/>
        </w:rPr>
        <w:t>QUALITY</w:t>
      </w:r>
      <w:r>
        <w:rPr>
          <w:b/>
          <w:color w:val="2E5395"/>
          <w:spacing w:val="-4"/>
          <w:sz w:val="22"/>
        </w:rPr>
        <w:t> </w:t>
      </w:r>
      <w:r>
        <w:rPr>
          <w:b/>
          <w:color w:val="2E5395"/>
          <w:sz w:val="22"/>
        </w:rPr>
        <w:t>OF</w:t>
      </w:r>
      <w:r>
        <w:rPr>
          <w:b/>
          <w:color w:val="2E5395"/>
          <w:spacing w:val="-4"/>
          <w:sz w:val="22"/>
        </w:rPr>
        <w:t> </w:t>
      </w:r>
      <w:r>
        <w:rPr>
          <w:b/>
          <w:color w:val="2E5395"/>
          <w:sz w:val="22"/>
        </w:rPr>
        <w:t>TAX</w:t>
      </w:r>
      <w:r>
        <w:rPr>
          <w:b/>
          <w:color w:val="2E5395"/>
          <w:spacing w:val="-3"/>
          <w:sz w:val="22"/>
        </w:rPr>
        <w:t> </w:t>
      </w:r>
      <w:r>
        <w:rPr>
          <w:b/>
          <w:color w:val="2E5395"/>
          <w:spacing w:val="-2"/>
          <w:sz w:val="22"/>
        </w:rPr>
        <w:t>REGULATIONS</w:t>
      </w:r>
    </w:p>
    <w:p>
      <w:pPr>
        <w:pStyle w:val="BodyText"/>
        <w:rPr>
          <w:b/>
        </w:rPr>
      </w:pPr>
    </w:p>
    <w:p>
      <w:pPr>
        <w:pStyle w:val="BodyText"/>
        <w:spacing w:before="1"/>
        <w:ind w:left="359"/>
      </w:pPr>
      <w:r>
        <w:rPr/>
        <w:t>Table 2 shows the structure for Pillar I, Quality of Tax Regulations. Each of this pillar’s categories and</w:t>
      </w:r>
      <w:r>
        <w:rPr>
          <w:spacing w:val="80"/>
        </w:rPr>
        <w:t> </w:t>
      </w:r>
      <w:r>
        <w:rPr/>
        <w:t>subcategories will be discussed in more detail in the order shown in the table.</w:t>
      </w:r>
    </w:p>
    <w:p>
      <w:pPr>
        <w:pStyle w:val="Heading1"/>
        <w:spacing w:before="252" w:after="3"/>
        <w:ind w:left="359" w:firstLine="0"/>
      </w:pPr>
      <w:r>
        <w:rPr/>
        <w:t>Table</w:t>
      </w:r>
      <w:r>
        <w:rPr>
          <w:spacing w:val="-2"/>
        </w:rPr>
        <w:t> </w:t>
      </w:r>
      <w:r>
        <w:rPr/>
        <w:t>2.</w:t>
      </w:r>
      <w:r>
        <w:rPr>
          <w:spacing w:val="-2"/>
        </w:rPr>
        <w:t> </w:t>
      </w:r>
      <w:r>
        <w:rPr/>
        <w:t>Pillar</w:t>
      </w:r>
      <w:r>
        <w:rPr>
          <w:spacing w:val="-4"/>
        </w:rPr>
        <w:t> </w:t>
      </w:r>
      <w:r>
        <w:rPr/>
        <w:t>I–Quality</w:t>
      </w:r>
      <w:r>
        <w:rPr>
          <w:spacing w:val="-6"/>
        </w:rPr>
        <w:t> </w:t>
      </w:r>
      <w:r>
        <w:rPr/>
        <w:t>of</w:t>
      </w:r>
      <w:r>
        <w:rPr>
          <w:spacing w:val="-2"/>
        </w:rPr>
        <w:t> </w:t>
      </w:r>
      <w:r>
        <w:rPr/>
        <w:t>Tax</w:t>
      </w:r>
      <w:r>
        <w:rPr>
          <w:spacing w:val="-1"/>
        </w:rPr>
        <w:t> </w:t>
      </w:r>
      <w:r>
        <w:rPr>
          <w:spacing w:val="-2"/>
        </w:rPr>
        <w:t>Regulations</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8729"/>
      </w:tblGrid>
      <w:tr>
        <w:trPr>
          <w:trHeight w:val="206" w:hRule="atLeast"/>
        </w:trPr>
        <w:tc>
          <w:tcPr>
            <w:tcW w:w="1181" w:type="dxa"/>
            <w:shd w:val="clear" w:color="auto" w:fill="CCD4EA"/>
          </w:tcPr>
          <w:p>
            <w:pPr>
              <w:pStyle w:val="TableParagraph"/>
              <w:spacing w:line="186" w:lineRule="exact"/>
              <w:ind w:left="107"/>
              <w:rPr>
                <w:b/>
                <w:sz w:val="18"/>
              </w:rPr>
            </w:pPr>
            <w:r>
              <w:rPr>
                <w:b/>
                <w:spacing w:val="-5"/>
                <w:sz w:val="18"/>
              </w:rPr>
              <w:t>1.1</w:t>
            </w:r>
          </w:p>
        </w:tc>
        <w:tc>
          <w:tcPr>
            <w:tcW w:w="8729" w:type="dxa"/>
            <w:shd w:val="clear" w:color="auto" w:fill="CCD4EA"/>
          </w:tcPr>
          <w:p>
            <w:pPr>
              <w:pStyle w:val="TableParagraph"/>
              <w:spacing w:line="186" w:lineRule="exact"/>
              <w:ind w:left="107"/>
              <w:rPr>
                <w:b/>
                <w:sz w:val="18"/>
              </w:rPr>
            </w:pPr>
            <w:r>
              <w:rPr>
                <w:b/>
                <w:sz w:val="18"/>
              </w:rPr>
              <w:t>Clarity</w:t>
            </w:r>
            <w:r>
              <w:rPr>
                <w:b/>
                <w:spacing w:val="-1"/>
                <w:sz w:val="18"/>
              </w:rPr>
              <w:t> </w:t>
            </w:r>
            <w:r>
              <w:rPr>
                <w:b/>
                <w:sz w:val="18"/>
              </w:rPr>
              <w:t>and</w:t>
            </w:r>
            <w:r>
              <w:rPr>
                <w:b/>
                <w:spacing w:val="1"/>
                <w:sz w:val="18"/>
              </w:rPr>
              <w:t> </w:t>
            </w:r>
            <w:r>
              <w:rPr>
                <w:b/>
                <w:spacing w:val="-2"/>
                <w:sz w:val="18"/>
              </w:rPr>
              <w:t>Transparency</w:t>
            </w:r>
          </w:p>
        </w:tc>
      </w:tr>
      <w:tr>
        <w:trPr>
          <w:trHeight w:val="208" w:hRule="atLeast"/>
        </w:trPr>
        <w:tc>
          <w:tcPr>
            <w:tcW w:w="1181" w:type="dxa"/>
            <w:shd w:val="clear" w:color="auto" w:fill="E7EBF5"/>
          </w:tcPr>
          <w:p>
            <w:pPr>
              <w:pStyle w:val="TableParagraph"/>
              <w:spacing w:line="188" w:lineRule="exact"/>
              <w:ind w:left="107"/>
              <w:rPr>
                <w:sz w:val="18"/>
              </w:rPr>
            </w:pPr>
            <w:r>
              <w:rPr>
                <w:spacing w:val="-2"/>
                <w:sz w:val="18"/>
              </w:rPr>
              <w:t>1.1.1</w:t>
            </w:r>
          </w:p>
        </w:tc>
        <w:tc>
          <w:tcPr>
            <w:tcW w:w="8729" w:type="dxa"/>
            <w:shd w:val="clear" w:color="auto" w:fill="E7EBF5"/>
          </w:tcPr>
          <w:p>
            <w:pPr>
              <w:pStyle w:val="TableParagraph"/>
              <w:spacing w:line="188" w:lineRule="exact"/>
              <w:ind w:left="107"/>
              <w:rPr>
                <w:sz w:val="18"/>
              </w:rPr>
            </w:pPr>
            <w:r>
              <w:rPr>
                <w:sz w:val="18"/>
              </w:rPr>
              <w:t>Clarity of</w:t>
            </w:r>
            <w:r>
              <w:rPr>
                <w:spacing w:val="-3"/>
                <w:sz w:val="18"/>
              </w:rPr>
              <w:t> </w:t>
            </w:r>
            <w:r>
              <w:rPr>
                <w:sz w:val="18"/>
              </w:rPr>
              <w:t>Tax</w:t>
            </w:r>
            <w:r>
              <w:rPr>
                <w:spacing w:val="1"/>
                <w:sz w:val="18"/>
              </w:rPr>
              <w:t> </w:t>
            </w:r>
            <w:r>
              <w:rPr>
                <w:spacing w:val="-2"/>
                <w:sz w:val="18"/>
              </w:rPr>
              <w:t>Regulations</w:t>
            </w:r>
          </w:p>
        </w:tc>
      </w:tr>
    </w:tbl>
    <w:p>
      <w:pPr>
        <w:pStyle w:val="TableParagraph"/>
        <w:spacing w:after="0" w:line="188" w:lineRule="exact"/>
        <w:rPr>
          <w:sz w:val="18"/>
        </w:rPr>
        <w:sectPr>
          <w:pgSz w:w="12240" w:h="15840"/>
          <w:pgMar w:header="0" w:footer="522" w:top="1360" w:bottom="1385" w:left="1080" w:right="720"/>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1"/>
        <w:gridCol w:w="8729"/>
      </w:tblGrid>
      <w:tr>
        <w:trPr>
          <w:trHeight w:val="205" w:hRule="atLeast"/>
        </w:trPr>
        <w:tc>
          <w:tcPr>
            <w:tcW w:w="1181" w:type="dxa"/>
            <w:shd w:val="clear" w:color="auto" w:fill="E7EBF5"/>
          </w:tcPr>
          <w:p>
            <w:pPr>
              <w:pStyle w:val="TableParagraph"/>
              <w:spacing w:line="186" w:lineRule="exact"/>
              <w:ind w:left="107"/>
              <w:rPr>
                <w:sz w:val="18"/>
              </w:rPr>
            </w:pPr>
            <w:r>
              <w:rPr>
                <w:spacing w:val="-2"/>
                <w:sz w:val="18"/>
              </w:rPr>
              <w:t>1.1.2</w:t>
            </w:r>
          </w:p>
        </w:tc>
        <w:tc>
          <w:tcPr>
            <w:tcW w:w="8729" w:type="dxa"/>
            <w:shd w:val="clear" w:color="auto" w:fill="E7EBF5"/>
          </w:tcPr>
          <w:p>
            <w:pPr>
              <w:pStyle w:val="TableParagraph"/>
              <w:spacing w:line="186" w:lineRule="exact"/>
              <w:ind w:left="107"/>
              <w:rPr>
                <w:sz w:val="18"/>
              </w:rPr>
            </w:pPr>
            <w:r>
              <w:rPr>
                <w:sz w:val="18"/>
              </w:rPr>
              <w:t>Transparency</w:t>
            </w:r>
            <w:r>
              <w:rPr>
                <w:spacing w:val="-2"/>
                <w:sz w:val="18"/>
              </w:rPr>
              <w:t> </w:t>
            </w:r>
            <w:r>
              <w:rPr>
                <w:sz w:val="18"/>
              </w:rPr>
              <w:t>of</w:t>
            </w:r>
            <w:r>
              <w:rPr>
                <w:spacing w:val="-1"/>
                <w:sz w:val="18"/>
              </w:rPr>
              <w:t> </w:t>
            </w:r>
            <w:r>
              <w:rPr>
                <w:sz w:val="18"/>
              </w:rPr>
              <w:t>Changes</w:t>
            </w:r>
            <w:r>
              <w:rPr>
                <w:spacing w:val="-2"/>
                <w:sz w:val="18"/>
              </w:rPr>
              <w:t> </w:t>
            </w:r>
            <w:r>
              <w:rPr>
                <w:sz w:val="18"/>
              </w:rPr>
              <w:t>in</w:t>
            </w:r>
            <w:r>
              <w:rPr>
                <w:spacing w:val="-1"/>
                <w:sz w:val="18"/>
              </w:rPr>
              <w:t> </w:t>
            </w:r>
            <w:r>
              <w:rPr>
                <w:sz w:val="18"/>
              </w:rPr>
              <w:t>Tax</w:t>
            </w:r>
            <w:r>
              <w:rPr>
                <w:spacing w:val="-2"/>
                <w:sz w:val="18"/>
              </w:rPr>
              <w:t> Regulations</w:t>
            </w:r>
          </w:p>
        </w:tc>
      </w:tr>
      <w:tr>
        <w:trPr>
          <w:trHeight w:val="208" w:hRule="atLeast"/>
        </w:trPr>
        <w:tc>
          <w:tcPr>
            <w:tcW w:w="1181" w:type="dxa"/>
            <w:shd w:val="clear" w:color="auto" w:fill="CCD4EA"/>
          </w:tcPr>
          <w:p>
            <w:pPr>
              <w:pStyle w:val="TableParagraph"/>
              <w:spacing w:line="186" w:lineRule="exact" w:before="2"/>
              <w:ind w:left="107"/>
              <w:rPr>
                <w:b/>
                <w:sz w:val="18"/>
              </w:rPr>
            </w:pPr>
            <w:r>
              <w:rPr>
                <w:b/>
                <w:spacing w:val="-5"/>
                <w:sz w:val="18"/>
              </w:rPr>
              <w:t>1.2</w:t>
            </w:r>
          </w:p>
        </w:tc>
        <w:tc>
          <w:tcPr>
            <w:tcW w:w="8729" w:type="dxa"/>
            <w:shd w:val="clear" w:color="auto" w:fill="CCD4EA"/>
          </w:tcPr>
          <w:p>
            <w:pPr>
              <w:pStyle w:val="TableParagraph"/>
              <w:spacing w:line="186" w:lineRule="exact" w:before="2"/>
              <w:ind w:left="107"/>
              <w:rPr>
                <w:b/>
                <w:sz w:val="18"/>
              </w:rPr>
            </w:pPr>
            <w:r>
              <w:rPr>
                <w:b/>
                <w:sz w:val="18"/>
              </w:rPr>
              <w:t>Administrative</w:t>
            </w:r>
            <w:r>
              <w:rPr>
                <w:b/>
                <w:spacing w:val="-4"/>
                <w:sz w:val="18"/>
              </w:rPr>
              <w:t> </w:t>
            </w:r>
            <w:r>
              <w:rPr>
                <w:b/>
                <w:spacing w:val="-2"/>
                <w:sz w:val="18"/>
              </w:rPr>
              <w:t>Procedures</w:t>
            </w:r>
          </w:p>
        </w:tc>
      </w:tr>
      <w:tr>
        <w:trPr>
          <w:trHeight w:val="205" w:hRule="atLeast"/>
        </w:trPr>
        <w:tc>
          <w:tcPr>
            <w:tcW w:w="1181" w:type="dxa"/>
            <w:shd w:val="clear" w:color="auto" w:fill="E7EBF5"/>
          </w:tcPr>
          <w:p>
            <w:pPr>
              <w:pStyle w:val="TableParagraph"/>
              <w:spacing w:line="186" w:lineRule="exact"/>
              <w:ind w:left="107"/>
              <w:rPr>
                <w:sz w:val="18"/>
              </w:rPr>
            </w:pPr>
            <w:r>
              <w:rPr>
                <w:spacing w:val="-2"/>
                <w:sz w:val="18"/>
              </w:rPr>
              <w:t>1.2.1</w:t>
            </w:r>
          </w:p>
        </w:tc>
        <w:tc>
          <w:tcPr>
            <w:tcW w:w="8729" w:type="dxa"/>
            <w:shd w:val="clear" w:color="auto" w:fill="E7EBF5"/>
          </w:tcPr>
          <w:p>
            <w:pPr>
              <w:pStyle w:val="TableParagraph"/>
              <w:spacing w:line="186" w:lineRule="exact"/>
              <w:ind w:left="107"/>
              <w:rPr>
                <w:sz w:val="18"/>
              </w:rPr>
            </w:pPr>
            <w:r>
              <w:rPr>
                <w:sz w:val="18"/>
              </w:rPr>
              <w:t>Simplified</w:t>
            </w:r>
            <w:r>
              <w:rPr>
                <w:spacing w:val="-4"/>
                <w:sz w:val="18"/>
              </w:rPr>
              <w:t> </w:t>
            </w:r>
            <w:r>
              <w:rPr>
                <w:sz w:val="18"/>
              </w:rPr>
              <w:t>Tax</w:t>
            </w:r>
            <w:r>
              <w:rPr>
                <w:spacing w:val="-2"/>
                <w:sz w:val="18"/>
              </w:rPr>
              <w:t> </w:t>
            </w:r>
            <w:r>
              <w:rPr>
                <w:sz w:val="18"/>
              </w:rPr>
              <w:t>Record</w:t>
            </w:r>
            <w:r>
              <w:rPr>
                <w:spacing w:val="-2"/>
                <w:sz w:val="18"/>
              </w:rPr>
              <w:t> </w:t>
            </w:r>
            <w:r>
              <w:rPr>
                <w:sz w:val="18"/>
              </w:rPr>
              <w:t>Keeping</w:t>
            </w:r>
            <w:r>
              <w:rPr>
                <w:spacing w:val="-2"/>
                <w:sz w:val="18"/>
              </w:rPr>
              <w:t> </w:t>
            </w:r>
            <w:r>
              <w:rPr>
                <w:sz w:val="18"/>
              </w:rPr>
              <w:t>and</w:t>
            </w:r>
            <w:r>
              <w:rPr>
                <w:spacing w:val="-1"/>
                <w:sz w:val="18"/>
              </w:rPr>
              <w:t> </w:t>
            </w:r>
            <w:r>
              <w:rPr>
                <w:spacing w:val="-2"/>
                <w:sz w:val="18"/>
              </w:rPr>
              <w:t>Reporting</w:t>
            </w:r>
          </w:p>
        </w:tc>
      </w:tr>
      <w:tr>
        <w:trPr>
          <w:trHeight w:val="208" w:hRule="atLeast"/>
        </w:trPr>
        <w:tc>
          <w:tcPr>
            <w:tcW w:w="1181" w:type="dxa"/>
            <w:shd w:val="clear" w:color="auto" w:fill="E7EBF5"/>
          </w:tcPr>
          <w:p>
            <w:pPr>
              <w:pStyle w:val="TableParagraph"/>
              <w:spacing w:line="188" w:lineRule="exact"/>
              <w:ind w:left="107"/>
              <w:rPr>
                <w:sz w:val="18"/>
              </w:rPr>
            </w:pPr>
            <w:r>
              <w:rPr>
                <w:spacing w:val="-2"/>
                <w:sz w:val="18"/>
              </w:rPr>
              <w:t>1.2.2</w:t>
            </w:r>
          </w:p>
        </w:tc>
        <w:tc>
          <w:tcPr>
            <w:tcW w:w="8729" w:type="dxa"/>
            <w:shd w:val="clear" w:color="auto" w:fill="E7EBF5"/>
          </w:tcPr>
          <w:p>
            <w:pPr>
              <w:pStyle w:val="TableParagraph"/>
              <w:spacing w:line="188" w:lineRule="exact"/>
              <w:ind w:left="107"/>
              <w:rPr>
                <w:sz w:val="18"/>
              </w:rPr>
            </w:pPr>
            <w:r>
              <w:rPr>
                <w:sz w:val="18"/>
              </w:rPr>
              <w:t>General</w:t>
            </w:r>
            <w:r>
              <w:rPr>
                <w:spacing w:val="-1"/>
                <w:sz w:val="18"/>
              </w:rPr>
              <w:t> </w:t>
            </w:r>
            <w:r>
              <w:rPr>
                <w:sz w:val="18"/>
              </w:rPr>
              <w:t>Tax</w:t>
            </w:r>
            <w:r>
              <w:rPr>
                <w:spacing w:val="-1"/>
                <w:sz w:val="18"/>
              </w:rPr>
              <w:t> </w:t>
            </w:r>
            <w:r>
              <w:rPr>
                <w:spacing w:val="-2"/>
                <w:sz w:val="18"/>
              </w:rPr>
              <w:t>Registration</w:t>
            </w:r>
          </w:p>
        </w:tc>
      </w:tr>
      <w:tr>
        <w:trPr>
          <w:trHeight w:val="206" w:hRule="atLeast"/>
        </w:trPr>
        <w:tc>
          <w:tcPr>
            <w:tcW w:w="1181" w:type="dxa"/>
            <w:shd w:val="clear" w:color="auto" w:fill="E7EBF5"/>
          </w:tcPr>
          <w:p>
            <w:pPr>
              <w:pStyle w:val="TableParagraph"/>
              <w:spacing w:line="186" w:lineRule="exact"/>
              <w:ind w:left="107"/>
              <w:rPr>
                <w:sz w:val="18"/>
              </w:rPr>
            </w:pPr>
            <w:r>
              <w:rPr>
                <w:spacing w:val="-2"/>
                <w:sz w:val="18"/>
              </w:rPr>
              <w:t>1.2.3</w:t>
            </w:r>
          </w:p>
        </w:tc>
        <w:tc>
          <w:tcPr>
            <w:tcW w:w="8729" w:type="dxa"/>
            <w:shd w:val="clear" w:color="auto" w:fill="E7EBF5"/>
          </w:tcPr>
          <w:p>
            <w:pPr>
              <w:pStyle w:val="TableParagraph"/>
              <w:spacing w:line="186" w:lineRule="exact"/>
              <w:ind w:left="107"/>
              <w:rPr>
                <w:sz w:val="18"/>
              </w:rPr>
            </w:pPr>
            <w:r>
              <w:rPr>
                <w:sz w:val="18"/>
              </w:rPr>
              <w:t>VAT</w:t>
            </w:r>
            <w:r>
              <w:rPr>
                <w:spacing w:val="-4"/>
                <w:sz w:val="18"/>
              </w:rPr>
              <w:t> </w:t>
            </w:r>
            <w:r>
              <w:rPr>
                <w:spacing w:val="-2"/>
                <w:sz w:val="18"/>
              </w:rPr>
              <w:t>Registration</w:t>
            </w:r>
          </w:p>
        </w:tc>
      </w:tr>
      <w:tr>
        <w:trPr>
          <w:trHeight w:val="205" w:hRule="atLeast"/>
        </w:trPr>
        <w:tc>
          <w:tcPr>
            <w:tcW w:w="1181" w:type="dxa"/>
            <w:shd w:val="clear" w:color="auto" w:fill="E7EBF5"/>
          </w:tcPr>
          <w:p>
            <w:pPr>
              <w:pStyle w:val="TableParagraph"/>
              <w:spacing w:line="186" w:lineRule="exact"/>
              <w:ind w:left="107"/>
              <w:rPr>
                <w:sz w:val="18"/>
              </w:rPr>
            </w:pPr>
            <w:r>
              <w:rPr>
                <w:spacing w:val="-2"/>
                <w:sz w:val="18"/>
              </w:rPr>
              <w:t>1.2.4</w:t>
            </w:r>
          </w:p>
        </w:tc>
        <w:tc>
          <w:tcPr>
            <w:tcW w:w="8729" w:type="dxa"/>
            <w:shd w:val="clear" w:color="auto" w:fill="E7EBF5"/>
          </w:tcPr>
          <w:p>
            <w:pPr>
              <w:pStyle w:val="TableParagraph"/>
              <w:spacing w:line="186" w:lineRule="exact"/>
              <w:ind w:left="107"/>
              <w:rPr>
                <w:sz w:val="18"/>
              </w:rPr>
            </w:pPr>
            <w:r>
              <w:rPr>
                <w:sz w:val="18"/>
              </w:rPr>
              <w:t>VAT</w:t>
            </w:r>
            <w:r>
              <w:rPr>
                <w:spacing w:val="-2"/>
                <w:sz w:val="18"/>
              </w:rPr>
              <w:t> Refund</w:t>
            </w:r>
          </w:p>
        </w:tc>
      </w:tr>
      <w:tr>
        <w:trPr>
          <w:trHeight w:val="208" w:hRule="atLeast"/>
        </w:trPr>
        <w:tc>
          <w:tcPr>
            <w:tcW w:w="1181" w:type="dxa"/>
            <w:shd w:val="clear" w:color="auto" w:fill="CCD4EA"/>
          </w:tcPr>
          <w:p>
            <w:pPr>
              <w:pStyle w:val="TableParagraph"/>
              <w:spacing w:line="186" w:lineRule="exact" w:before="2"/>
              <w:ind w:left="107"/>
              <w:rPr>
                <w:b/>
                <w:sz w:val="18"/>
              </w:rPr>
            </w:pPr>
            <w:r>
              <w:rPr>
                <w:b/>
                <w:spacing w:val="-5"/>
                <w:sz w:val="18"/>
              </w:rPr>
              <w:t>1.3</w:t>
            </w:r>
          </w:p>
        </w:tc>
        <w:tc>
          <w:tcPr>
            <w:tcW w:w="8729" w:type="dxa"/>
            <w:shd w:val="clear" w:color="auto" w:fill="CCD4EA"/>
          </w:tcPr>
          <w:p>
            <w:pPr>
              <w:pStyle w:val="TableParagraph"/>
              <w:spacing w:line="186" w:lineRule="exact" w:before="2"/>
              <w:ind w:left="107"/>
              <w:rPr>
                <w:b/>
                <w:sz w:val="18"/>
              </w:rPr>
            </w:pPr>
            <w:r>
              <w:rPr>
                <w:b/>
                <w:sz w:val="18"/>
              </w:rPr>
              <w:t>Environmental</w:t>
            </w:r>
            <w:r>
              <w:rPr>
                <w:b/>
                <w:spacing w:val="-3"/>
                <w:sz w:val="18"/>
              </w:rPr>
              <w:t> </w:t>
            </w:r>
            <w:r>
              <w:rPr>
                <w:b/>
                <w:sz w:val="18"/>
              </w:rPr>
              <w:t>Fiscal</w:t>
            </w:r>
            <w:r>
              <w:rPr>
                <w:b/>
                <w:spacing w:val="-4"/>
                <w:sz w:val="18"/>
              </w:rPr>
              <w:t> </w:t>
            </w:r>
            <w:r>
              <w:rPr>
                <w:b/>
                <w:spacing w:val="-2"/>
                <w:sz w:val="18"/>
              </w:rPr>
              <w:t>Instruments</w:t>
            </w:r>
          </w:p>
        </w:tc>
      </w:tr>
      <w:tr>
        <w:trPr>
          <w:trHeight w:val="205" w:hRule="atLeast"/>
        </w:trPr>
        <w:tc>
          <w:tcPr>
            <w:tcW w:w="1181" w:type="dxa"/>
            <w:shd w:val="clear" w:color="auto" w:fill="E7EBF5"/>
          </w:tcPr>
          <w:p>
            <w:pPr>
              <w:pStyle w:val="TableParagraph"/>
              <w:spacing w:line="186" w:lineRule="exact"/>
              <w:ind w:left="107"/>
              <w:rPr>
                <w:sz w:val="18"/>
              </w:rPr>
            </w:pPr>
            <w:r>
              <w:rPr>
                <w:spacing w:val="-2"/>
                <w:sz w:val="18"/>
              </w:rPr>
              <w:t>1.3.1</w:t>
            </w:r>
          </w:p>
        </w:tc>
        <w:tc>
          <w:tcPr>
            <w:tcW w:w="8729" w:type="dxa"/>
            <w:shd w:val="clear" w:color="auto" w:fill="E7EBF5"/>
          </w:tcPr>
          <w:p>
            <w:pPr>
              <w:pStyle w:val="TableParagraph"/>
              <w:spacing w:line="186" w:lineRule="exact"/>
              <w:ind w:left="107"/>
              <w:rPr>
                <w:sz w:val="18"/>
              </w:rPr>
            </w:pPr>
            <w:r>
              <w:rPr>
                <w:sz w:val="18"/>
              </w:rPr>
              <w:t>Existence</w:t>
            </w:r>
            <w:r>
              <w:rPr>
                <w:spacing w:val="-4"/>
                <w:sz w:val="18"/>
              </w:rPr>
              <w:t> </w:t>
            </w:r>
            <w:r>
              <w:rPr>
                <w:sz w:val="18"/>
              </w:rPr>
              <w:t>of</w:t>
            </w:r>
            <w:r>
              <w:rPr>
                <w:spacing w:val="-4"/>
                <w:sz w:val="18"/>
              </w:rPr>
              <w:t> </w:t>
            </w:r>
            <w:r>
              <w:rPr>
                <w:sz w:val="18"/>
              </w:rPr>
              <w:t>Environmental</w:t>
            </w:r>
            <w:r>
              <w:rPr>
                <w:spacing w:val="-2"/>
                <w:sz w:val="18"/>
              </w:rPr>
              <w:t> </w:t>
            </w:r>
            <w:r>
              <w:rPr>
                <w:sz w:val="18"/>
              </w:rPr>
              <w:t>Fiscal</w:t>
            </w:r>
            <w:r>
              <w:rPr>
                <w:spacing w:val="-2"/>
                <w:sz w:val="18"/>
              </w:rPr>
              <w:t> Instruments</w:t>
            </w:r>
          </w:p>
        </w:tc>
      </w:tr>
      <w:tr>
        <w:trPr>
          <w:trHeight w:val="208" w:hRule="atLeast"/>
        </w:trPr>
        <w:tc>
          <w:tcPr>
            <w:tcW w:w="1181" w:type="dxa"/>
            <w:shd w:val="clear" w:color="auto" w:fill="E7EBF5"/>
          </w:tcPr>
          <w:p>
            <w:pPr>
              <w:pStyle w:val="TableParagraph"/>
              <w:spacing w:line="188" w:lineRule="exact"/>
              <w:ind w:left="107"/>
              <w:rPr>
                <w:sz w:val="18"/>
              </w:rPr>
            </w:pPr>
            <w:r>
              <w:rPr>
                <w:spacing w:val="-2"/>
                <w:sz w:val="18"/>
              </w:rPr>
              <w:t>1.3.2</w:t>
            </w:r>
          </w:p>
        </w:tc>
        <w:tc>
          <w:tcPr>
            <w:tcW w:w="8729" w:type="dxa"/>
            <w:shd w:val="clear" w:color="auto" w:fill="E7EBF5"/>
          </w:tcPr>
          <w:p>
            <w:pPr>
              <w:pStyle w:val="TableParagraph"/>
              <w:spacing w:line="188" w:lineRule="exact"/>
              <w:ind w:left="107"/>
              <w:rPr>
                <w:sz w:val="18"/>
              </w:rPr>
            </w:pPr>
            <w:r>
              <w:rPr>
                <w:sz w:val="18"/>
              </w:rPr>
              <w:t>Availability of</w:t>
            </w:r>
            <w:r>
              <w:rPr>
                <w:spacing w:val="-3"/>
                <w:sz w:val="18"/>
              </w:rPr>
              <w:t> </w:t>
            </w:r>
            <w:r>
              <w:rPr>
                <w:sz w:val="18"/>
              </w:rPr>
              <w:t>Public</w:t>
            </w:r>
            <w:r>
              <w:rPr>
                <w:spacing w:val="-1"/>
                <w:sz w:val="18"/>
              </w:rPr>
              <w:t> </w:t>
            </w:r>
            <w:r>
              <w:rPr>
                <w:spacing w:val="-2"/>
                <w:sz w:val="18"/>
              </w:rPr>
              <w:t>Consultations</w:t>
            </w:r>
          </w:p>
        </w:tc>
      </w:tr>
      <w:tr>
        <w:trPr>
          <w:trHeight w:val="206" w:hRule="atLeast"/>
        </w:trPr>
        <w:tc>
          <w:tcPr>
            <w:tcW w:w="1181" w:type="dxa"/>
            <w:shd w:val="clear" w:color="auto" w:fill="E7EBF5"/>
          </w:tcPr>
          <w:p>
            <w:pPr>
              <w:pStyle w:val="TableParagraph"/>
              <w:spacing w:line="186" w:lineRule="exact"/>
              <w:ind w:left="107"/>
              <w:rPr>
                <w:sz w:val="18"/>
              </w:rPr>
            </w:pPr>
            <w:r>
              <w:rPr>
                <w:spacing w:val="-2"/>
                <w:sz w:val="18"/>
              </w:rPr>
              <w:t>1.3.3</w:t>
            </w:r>
          </w:p>
        </w:tc>
        <w:tc>
          <w:tcPr>
            <w:tcW w:w="8729" w:type="dxa"/>
            <w:shd w:val="clear" w:color="auto" w:fill="E7EBF5"/>
          </w:tcPr>
          <w:p>
            <w:pPr>
              <w:pStyle w:val="TableParagraph"/>
              <w:spacing w:line="186" w:lineRule="exact"/>
              <w:ind w:left="107"/>
              <w:rPr>
                <w:sz w:val="18"/>
              </w:rPr>
            </w:pPr>
            <w:r>
              <w:rPr>
                <w:sz w:val="18"/>
              </w:rPr>
              <w:t>Transition</w:t>
            </w:r>
            <w:r>
              <w:rPr>
                <w:spacing w:val="-4"/>
                <w:sz w:val="18"/>
              </w:rPr>
              <w:t> </w:t>
            </w:r>
            <w:r>
              <w:rPr>
                <w:spacing w:val="-2"/>
                <w:sz w:val="18"/>
              </w:rPr>
              <w:t>Periods</w:t>
            </w:r>
          </w:p>
        </w:tc>
      </w:tr>
    </w:tbl>
    <w:p>
      <w:pPr>
        <w:spacing w:before="25"/>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BodyText"/>
        <w:spacing w:before="21"/>
        <w:rPr>
          <w:sz w:val="20"/>
        </w:rPr>
      </w:pPr>
    </w:p>
    <w:p>
      <w:pPr>
        <w:pStyle w:val="Heading1"/>
        <w:numPr>
          <w:ilvl w:val="1"/>
          <w:numId w:val="2"/>
        </w:numPr>
        <w:tabs>
          <w:tab w:pos="719" w:val="left" w:leader="none"/>
        </w:tabs>
        <w:spacing w:line="240" w:lineRule="auto" w:before="0" w:after="0"/>
        <w:ind w:left="719" w:right="0" w:hanging="359"/>
        <w:jc w:val="both"/>
      </w:pPr>
      <w:r>
        <w:rPr/>
        <w:t>Clarity</w:t>
      </w:r>
      <w:r>
        <w:rPr>
          <w:spacing w:val="-3"/>
        </w:rPr>
        <w:t> </w:t>
      </w:r>
      <w:r>
        <w:rPr/>
        <w:t>and</w:t>
      </w:r>
      <w:r>
        <w:rPr>
          <w:spacing w:val="-3"/>
        </w:rPr>
        <w:t> </w:t>
      </w:r>
      <w:r>
        <w:rPr>
          <w:spacing w:val="-2"/>
        </w:rPr>
        <w:t>Transparency</w:t>
      </w:r>
    </w:p>
    <w:p>
      <w:pPr>
        <w:pStyle w:val="BodyText"/>
        <w:rPr>
          <w:b/>
        </w:rPr>
      </w:pPr>
    </w:p>
    <w:p>
      <w:pPr>
        <w:pStyle w:val="BodyText"/>
        <w:ind w:left="360" w:right="715"/>
        <w:jc w:val="both"/>
      </w:pPr>
      <w:r>
        <w:rPr/>
        <w:t>Category</w:t>
      </w:r>
      <w:r>
        <w:rPr>
          <w:spacing w:val="-4"/>
        </w:rPr>
        <w:t> </w:t>
      </w:r>
      <w:r>
        <w:rPr/>
        <w:t>1.1</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BodyText"/>
        <w:spacing w:before="2"/>
      </w:pPr>
    </w:p>
    <w:p>
      <w:pPr>
        <w:pStyle w:val="Heading1"/>
        <w:numPr>
          <w:ilvl w:val="2"/>
          <w:numId w:val="2"/>
        </w:numPr>
        <w:tabs>
          <w:tab w:pos="1079" w:val="left" w:leader="none"/>
        </w:tabs>
        <w:spacing w:line="252" w:lineRule="exact" w:before="0" w:after="0"/>
        <w:ind w:left="1079" w:right="0" w:hanging="719"/>
        <w:jc w:val="both"/>
      </w:pPr>
      <w:r>
        <w:rPr/>
        <w:t>Clarity</w:t>
      </w:r>
      <w:r>
        <w:rPr>
          <w:spacing w:val="-3"/>
        </w:rPr>
        <w:t> </w:t>
      </w:r>
      <w:r>
        <w:rPr/>
        <w:t>of</w:t>
      </w:r>
      <w:r>
        <w:rPr>
          <w:spacing w:val="-1"/>
        </w:rPr>
        <w:t> </w:t>
      </w:r>
      <w:r>
        <w:rPr/>
        <w:t>Tax</w:t>
      </w:r>
      <w:r>
        <w:rPr>
          <w:spacing w:val="-2"/>
        </w:rPr>
        <w:t> Regulations</w:t>
      </w:r>
    </w:p>
    <w:p>
      <w:pPr>
        <w:pStyle w:val="BodyText"/>
        <w:ind w:left="360" w:right="714" w:hanging="1"/>
        <w:jc w:val="both"/>
      </w:pPr>
      <w:r>
        <w:rPr/>
        <w:t>Issuing legal rulings and interpretations of the law in a timely, transparent, and consistent manner is important. It promotes predictability and fairness in tax administration, provides certainty for taxpayers, and improves the business tax environment.</w:t>
      </w:r>
      <w:hyperlink w:history="true" w:anchor="_bookmark12">
        <w:r>
          <w:rPr>
            <w:vertAlign w:val="superscript"/>
          </w:rPr>
          <w:t>13</w:t>
        </w:r>
      </w:hyperlink>
      <w:r>
        <w:rPr>
          <w:vertAlign w:val="baseline"/>
        </w:rPr>
        <w:t> Therefore, Subcategory 1.1.1–Clarity of Tax Regulations comprises two indicators (table 3).</w:t>
      </w:r>
    </w:p>
    <w:p>
      <w:pPr>
        <w:pStyle w:val="Heading1"/>
        <w:spacing w:before="253"/>
        <w:ind w:left="360" w:firstLine="0"/>
        <w:jc w:val="both"/>
      </w:pPr>
      <w:r>
        <w:rPr/>
        <w:t>Table</w:t>
      </w:r>
      <w:r>
        <w:rPr>
          <w:spacing w:val="-3"/>
        </w:rPr>
        <w:t> </w:t>
      </w:r>
      <w:r>
        <w:rPr/>
        <w:t>3.</w:t>
      </w:r>
      <w:r>
        <w:rPr>
          <w:spacing w:val="-3"/>
        </w:rPr>
        <w:t> </w:t>
      </w:r>
      <w:r>
        <w:rPr/>
        <w:t>Subcategory</w:t>
      </w:r>
      <w:r>
        <w:rPr>
          <w:spacing w:val="-5"/>
        </w:rPr>
        <w:t> </w:t>
      </w:r>
      <w:r>
        <w:rPr/>
        <w:t>1.1.1–Clarity</w:t>
      </w:r>
      <w:r>
        <w:rPr>
          <w:spacing w:val="-5"/>
        </w:rPr>
        <w:t> </w:t>
      </w:r>
      <w:r>
        <w:rPr/>
        <w:t>of</w:t>
      </w:r>
      <w:r>
        <w:rPr>
          <w:spacing w:val="-2"/>
        </w:rPr>
        <w:t> </w:t>
      </w:r>
      <w:r>
        <w:rPr/>
        <w:t>Tax</w:t>
      </w:r>
      <w:r>
        <w:rPr>
          <w:spacing w:val="-2"/>
        </w:rPr>
        <w:t> Regulations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6"/>
        <w:gridCol w:w="6667"/>
      </w:tblGrid>
      <w:tr>
        <w:trPr>
          <w:trHeight w:val="208" w:hRule="atLeast"/>
        </w:trPr>
        <w:tc>
          <w:tcPr>
            <w:tcW w:w="446" w:type="dxa"/>
            <w:shd w:val="clear" w:color="auto" w:fill="E7EBF5"/>
          </w:tcPr>
          <w:p>
            <w:pPr>
              <w:pStyle w:val="TableParagraph"/>
              <w:rPr>
                <w:sz w:val="14"/>
              </w:rPr>
            </w:pPr>
          </w:p>
        </w:tc>
        <w:tc>
          <w:tcPr>
            <w:tcW w:w="2246" w:type="dxa"/>
            <w:shd w:val="clear" w:color="auto" w:fill="E7EBF5"/>
          </w:tcPr>
          <w:p>
            <w:pPr>
              <w:pStyle w:val="TableParagraph"/>
              <w:spacing w:line="186" w:lineRule="exact" w:before="2"/>
              <w:ind w:left="108"/>
              <w:rPr>
                <w:b/>
                <w:sz w:val="18"/>
              </w:rPr>
            </w:pPr>
            <w:r>
              <w:rPr>
                <w:b/>
                <w:spacing w:val="-2"/>
                <w:sz w:val="18"/>
              </w:rPr>
              <w:t>Indicators</w:t>
            </w:r>
          </w:p>
        </w:tc>
        <w:tc>
          <w:tcPr>
            <w:tcW w:w="6667" w:type="dxa"/>
            <w:shd w:val="clear" w:color="auto" w:fill="E7EBF5"/>
          </w:tcPr>
          <w:p>
            <w:pPr>
              <w:pStyle w:val="TableParagraph"/>
              <w:spacing w:line="186" w:lineRule="exact" w:before="2"/>
              <w:ind w:left="108"/>
              <w:rPr>
                <w:b/>
                <w:sz w:val="18"/>
              </w:rPr>
            </w:pPr>
            <w:r>
              <w:rPr>
                <w:b/>
                <w:spacing w:val="-2"/>
                <w:sz w:val="18"/>
              </w:rPr>
              <w:t>Components</w:t>
            </w:r>
          </w:p>
        </w:tc>
      </w:tr>
      <w:tr>
        <w:trPr>
          <w:trHeight w:val="2068"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1</w:t>
            </w:r>
          </w:p>
        </w:tc>
        <w:tc>
          <w:tcPr>
            <w:tcW w:w="2246"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8" w:right="117"/>
              <w:rPr>
                <w:sz w:val="18"/>
              </w:rPr>
            </w:pPr>
            <w:r>
              <w:rPr>
                <w:sz w:val="18"/>
              </w:rPr>
              <w:t>Availability</w:t>
            </w:r>
            <w:r>
              <w:rPr>
                <w:spacing w:val="-12"/>
                <w:sz w:val="18"/>
              </w:rPr>
              <w:t> </w:t>
            </w:r>
            <w:r>
              <w:rPr>
                <w:sz w:val="18"/>
              </w:rPr>
              <w:t>of</w:t>
            </w:r>
            <w:r>
              <w:rPr>
                <w:spacing w:val="-11"/>
                <w:sz w:val="18"/>
              </w:rPr>
              <w:t> </w:t>
            </w:r>
            <w:r>
              <w:rPr>
                <w:sz w:val="18"/>
              </w:rPr>
              <w:t>Tax </w:t>
            </w:r>
            <w:r>
              <w:rPr>
                <w:spacing w:val="-2"/>
                <w:sz w:val="18"/>
              </w:rPr>
              <w:t>Guidance</w:t>
            </w:r>
          </w:p>
        </w:tc>
        <w:tc>
          <w:tcPr>
            <w:tcW w:w="6667" w:type="dxa"/>
          </w:tcPr>
          <w:p>
            <w:pPr>
              <w:pStyle w:val="TableParagraph"/>
              <w:numPr>
                <w:ilvl w:val="0"/>
                <w:numId w:val="3"/>
              </w:numPr>
              <w:tabs>
                <w:tab w:pos="454" w:val="left" w:leader="none"/>
              </w:tabs>
              <w:spacing w:line="206" w:lineRule="exact" w:before="0" w:after="0"/>
              <w:ind w:left="454" w:right="0" w:hanging="360"/>
              <w:jc w:val="left"/>
              <w:rPr>
                <w:sz w:val="18"/>
              </w:rPr>
            </w:pPr>
            <w:r>
              <w:rPr>
                <w:sz w:val="18"/>
              </w:rPr>
              <w:t>Tax</w:t>
            </w:r>
            <w:r>
              <w:rPr>
                <w:spacing w:val="-1"/>
                <w:sz w:val="18"/>
              </w:rPr>
              <w:t> </w:t>
            </w:r>
            <w:r>
              <w:rPr>
                <w:sz w:val="18"/>
              </w:rPr>
              <w:t>guides</w:t>
            </w:r>
            <w:r>
              <w:rPr>
                <w:spacing w:val="-1"/>
                <w:sz w:val="18"/>
              </w:rPr>
              <w:t> </w:t>
            </w:r>
            <w:r>
              <w:rPr>
                <w:sz w:val="18"/>
              </w:rPr>
              <w:t>are</w:t>
            </w:r>
            <w:r>
              <w:rPr>
                <w:spacing w:val="-3"/>
                <w:sz w:val="18"/>
              </w:rPr>
              <w:t> </w:t>
            </w:r>
            <w:r>
              <w:rPr>
                <w:sz w:val="18"/>
              </w:rPr>
              <w:t>available</w:t>
            </w:r>
            <w:r>
              <w:rPr>
                <w:spacing w:val="-2"/>
                <w:sz w:val="18"/>
              </w:rPr>
              <w:t> </w:t>
            </w:r>
            <w:r>
              <w:rPr>
                <w:sz w:val="18"/>
              </w:rPr>
              <w:t>to the</w:t>
            </w:r>
            <w:r>
              <w:rPr>
                <w:spacing w:val="-2"/>
                <w:sz w:val="18"/>
              </w:rPr>
              <w:t> public</w:t>
            </w:r>
          </w:p>
          <w:p>
            <w:pPr>
              <w:pStyle w:val="TableParagraph"/>
              <w:numPr>
                <w:ilvl w:val="0"/>
                <w:numId w:val="3"/>
              </w:numPr>
              <w:tabs>
                <w:tab w:pos="452" w:val="left" w:leader="none"/>
              </w:tabs>
              <w:spacing w:line="206" w:lineRule="exact" w:before="0" w:after="0"/>
              <w:ind w:left="452" w:right="0" w:hanging="358"/>
              <w:jc w:val="left"/>
              <w:rPr>
                <w:sz w:val="18"/>
              </w:rPr>
            </w:pPr>
            <w:r>
              <w:rPr>
                <w:sz w:val="18"/>
              </w:rPr>
              <w:t>Tax notices</w:t>
            </w:r>
            <w:r>
              <w:rPr>
                <w:spacing w:val="-1"/>
                <w:sz w:val="18"/>
              </w:rPr>
              <w:t> </w:t>
            </w:r>
            <w:r>
              <w:rPr>
                <w:sz w:val="18"/>
              </w:rPr>
              <w:t>are</w:t>
            </w:r>
            <w:r>
              <w:rPr>
                <w:spacing w:val="-2"/>
                <w:sz w:val="18"/>
              </w:rPr>
              <w:t> </w:t>
            </w:r>
            <w:r>
              <w:rPr>
                <w:sz w:val="18"/>
              </w:rPr>
              <w:t>available</w:t>
            </w:r>
            <w:r>
              <w:rPr>
                <w:spacing w:val="-2"/>
                <w:sz w:val="18"/>
              </w:rPr>
              <w:t> </w:t>
            </w:r>
            <w:r>
              <w:rPr>
                <w:sz w:val="18"/>
              </w:rPr>
              <w:t>to</w:t>
            </w:r>
            <w:r>
              <w:rPr>
                <w:spacing w:val="-2"/>
                <w:sz w:val="18"/>
              </w:rPr>
              <w:t> </w:t>
            </w:r>
            <w:r>
              <w:rPr>
                <w:sz w:val="18"/>
              </w:rPr>
              <w:t>the</w:t>
            </w:r>
            <w:r>
              <w:rPr>
                <w:spacing w:val="-3"/>
                <w:sz w:val="18"/>
              </w:rPr>
              <w:t> </w:t>
            </w:r>
            <w:r>
              <w:rPr>
                <w:spacing w:val="-2"/>
                <w:sz w:val="18"/>
              </w:rPr>
              <w:t>public</w:t>
            </w:r>
          </w:p>
          <w:p>
            <w:pPr>
              <w:pStyle w:val="TableParagraph"/>
              <w:numPr>
                <w:ilvl w:val="0"/>
                <w:numId w:val="3"/>
              </w:numPr>
              <w:tabs>
                <w:tab w:pos="451" w:val="left" w:leader="none"/>
              </w:tabs>
              <w:spacing w:line="207" w:lineRule="exact" w:before="0" w:after="0"/>
              <w:ind w:left="451" w:right="0" w:hanging="357"/>
              <w:jc w:val="left"/>
              <w:rPr>
                <w:sz w:val="18"/>
              </w:rPr>
            </w:pPr>
            <w:r>
              <w:rPr>
                <w:sz w:val="18"/>
              </w:rPr>
              <w:t>Factsheets</w:t>
            </w:r>
            <w:r>
              <w:rPr>
                <w:spacing w:val="-2"/>
                <w:sz w:val="18"/>
              </w:rPr>
              <w:t> </w:t>
            </w:r>
            <w:r>
              <w:rPr>
                <w:sz w:val="18"/>
              </w:rPr>
              <w:t>are</w:t>
            </w:r>
            <w:r>
              <w:rPr>
                <w:spacing w:val="-2"/>
                <w:sz w:val="18"/>
              </w:rPr>
              <w:t> </w:t>
            </w:r>
            <w:r>
              <w:rPr>
                <w:sz w:val="18"/>
              </w:rPr>
              <w:t>available</w:t>
            </w:r>
            <w:r>
              <w:rPr>
                <w:spacing w:val="-3"/>
                <w:sz w:val="18"/>
              </w:rPr>
              <w:t> </w:t>
            </w:r>
            <w:r>
              <w:rPr>
                <w:sz w:val="18"/>
              </w:rPr>
              <w:t>to the</w:t>
            </w:r>
            <w:r>
              <w:rPr>
                <w:spacing w:val="-2"/>
                <w:sz w:val="18"/>
              </w:rPr>
              <w:t> public</w:t>
            </w:r>
          </w:p>
          <w:p>
            <w:pPr>
              <w:pStyle w:val="TableParagraph"/>
              <w:numPr>
                <w:ilvl w:val="0"/>
                <w:numId w:val="3"/>
              </w:numPr>
              <w:tabs>
                <w:tab w:pos="452" w:val="left" w:leader="none"/>
              </w:tabs>
              <w:spacing w:line="207" w:lineRule="exact" w:before="2" w:after="0"/>
              <w:ind w:left="452" w:right="0" w:hanging="358"/>
              <w:jc w:val="left"/>
              <w:rPr>
                <w:sz w:val="18"/>
              </w:rPr>
            </w:pPr>
            <w:r>
              <w:rPr>
                <w:sz w:val="18"/>
              </w:rPr>
              <w:t>General</w:t>
            </w:r>
            <w:r>
              <w:rPr>
                <w:spacing w:val="-4"/>
                <w:sz w:val="18"/>
              </w:rPr>
              <w:t> </w:t>
            </w:r>
            <w:r>
              <w:rPr>
                <w:sz w:val="18"/>
              </w:rPr>
              <w:t>tax guidance</w:t>
            </w:r>
            <w:r>
              <w:rPr>
                <w:spacing w:val="-2"/>
                <w:sz w:val="18"/>
              </w:rPr>
              <w:t> </w:t>
            </w:r>
            <w:r>
              <w:rPr>
                <w:sz w:val="18"/>
              </w:rPr>
              <w:t>is</w:t>
            </w:r>
            <w:r>
              <w:rPr>
                <w:spacing w:val="-2"/>
                <w:sz w:val="18"/>
              </w:rPr>
              <w:t> </w:t>
            </w:r>
            <w:r>
              <w:rPr>
                <w:sz w:val="18"/>
              </w:rPr>
              <w:t>up-to-</w:t>
            </w:r>
            <w:r>
              <w:rPr>
                <w:spacing w:val="-4"/>
                <w:sz w:val="18"/>
              </w:rPr>
              <w:t>date</w:t>
            </w:r>
          </w:p>
          <w:p>
            <w:pPr>
              <w:pStyle w:val="TableParagraph"/>
              <w:numPr>
                <w:ilvl w:val="0"/>
                <w:numId w:val="3"/>
              </w:numPr>
              <w:tabs>
                <w:tab w:pos="454" w:val="left" w:leader="none"/>
              </w:tabs>
              <w:spacing w:line="206" w:lineRule="exact" w:before="0" w:after="0"/>
              <w:ind w:left="454" w:right="0" w:hanging="360"/>
              <w:jc w:val="left"/>
              <w:rPr>
                <w:sz w:val="18"/>
              </w:rPr>
            </w:pPr>
            <w:r>
              <w:rPr>
                <w:sz w:val="18"/>
              </w:rPr>
              <w:t>General</w:t>
            </w:r>
            <w:r>
              <w:rPr>
                <w:spacing w:val="-2"/>
                <w:sz w:val="18"/>
              </w:rPr>
              <w:t> </w:t>
            </w:r>
            <w:r>
              <w:rPr>
                <w:sz w:val="18"/>
              </w:rPr>
              <w:t>tax</w:t>
            </w:r>
            <w:r>
              <w:rPr>
                <w:spacing w:val="-1"/>
                <w:sz w:val="18"/>
              </w:rPr>
              <w:t> </w:t>
            </w:r>
            <w:r>
              <w:rPr>
                <w:sz w:val="18"/>
              </w:rPr>
              <w:t>guidance</w:t>
            </w:r>
            <w:r>
              <w:rPr>
                <w:spacing w:val="-3"/>
                <w:sz w:val="18"/>
              </w:rPr>
              <w:t> </w:t>
            </w:r>
            <w:r>
              <w:rPr>
                <w:sz w:val="18"/>
              </w:rPr>
              <w:t>is</w:t>
            </w:r>
            <w:r>
              <w:rPr>
                <w:spacing w:val="-4"/>
                <w:sz w:val="18"/>
              </w:rPr>
              <w:t> </w:t>
            </w:r>
            <w:r>
              <w:rPr>
                <w:sz w:val="18"/>
              </w:rPr>
              <w:t>published</w:t>
            </w:r>
            <w:r>
              <w:rPr>
                <w:spacing w:val="-2"/>
                <w:sz w:val="18"/>
              </w:rPr>
              <w:t> online</w:t>
            </w:r>
          </w:p>
          <w:p>
            <w:pPr>
              <w:pStyle w:val="TableParagraph"/>
              <w:numPr>
                <w:ilvl w:val="0"/>
                <w:numId w:val="3"/>
              </w:numPr>
              <w:tabs>
                <w:tab w:pos="452" w:val="left" w:leader="none"/>
              </w:tabs>
              <w:spacing w:line="206" w:lineRule="exact" w:before="0" w:after="0"/>
              <w:ind w:left="452" w:right="0" w:hanging="358"/>
              <w:jc w:val="left"/>
              <w:rPr>
                <w:sz w:val="18"/>
              </w:rPr>
            </w:pPr>
            <w:r>
              <w:rPr>
                <w:sz w:val="18"/>
              </w:rPr>
              <w:t>Revenue</w:t>
            </w:r>
            <w:r>
              <w:rPr>
                <w:spacing w:val="-2"/>
                <w:sz w:val="18"/>
              </w:rPr>
              <w:t> </w:t>
            </w:r>
            <w:r>
              <w:rPr>
                <w:sz w:val="18"/>
              </w:rPr>
              <w:t>procedures</w:t>
            </w:r>
            <w:r>
              <w:rPr>
                <w:spacing w:val="-1"/>
                <w:sz w:val="18"/>
              </w:rPr>
              <w:t> </w:t>
            </w:r>
            <w:r>
              <w:rPr>
                <w:sz w:val="18"/>
              </w:rPr>
              <w:t>are</w:t>
            </w:r>
            <w:r>
              <w:rPr>
                <w:spacing w:val="-2"/>
                <w:sz w:val="18"/>
              </w:rPr>
              <w:t> </w:t>
            </w:r>
            <w:r>
              <w:rPr>
                <w:sz w:val="18"/>
              </w:rPr>
              <w:t>available</w:t>
            </w:r>
            <w:r>
              <w:rPr>
                <w:spacing w:val="-4"/>
                <w:sz w:val="18"/>
              </w:rPr>
              <w:t> </w:t>
            </w:r>
            <w:r>
              <w:rPr>
                <w:sz w:val="18"/>
              </w:rPr>
              <w:t>to the</w:t>
            </w:r>
            <w:r>
              <w:rPr>
                <w:spacing w:val="-1"/>
                <w:sz w:val="18"/>
              </w:rPr>
              <w:t> </w:t>
            </w:r>
            <w:r>
              <w:rPr>
                <w:spacing w:val="-2"/>
                <w:sz w:val="18"/>
              </w:rPr>
              <w:t>public</w:t>
            </w:r>
          </w:p>
          <w:p>
            <w:pPr>
              <w:pStyle w:val="TableParagraph"/>
              <w:numPr>
                <w:ilvl w:val="0"/>
                <w:numId w:val="3"/>
              </w:numPr>
              <w:tabs>
                <w:tab w:pos="452" w:val="left" w:leader="none"/>
              </w:tabs>
              <w:spacing w:line="207" w:lineRule="exact" w:before="0" w:after="0"/>
              <w:ind w:left="452" w:right="0" w:hanging="358"/>
              <w:jc w:val="left"/>
              <w:rPr>
                <w:sz w:val="18"/>
              </w:rPr>
            </w:pPr>
            <w:r>
              <w:rPr>
                <w:sz w:val="18"/>
              </w:rPr>
              <w:t>Internal</w:t>
            </w:r>
            <w:r>
              <w:rPr>
                <w:spacing w:val="-4"/>
                <w:sz w:val="18"/>
              </w:rPr>
              <w:t> </w:t>
            </w:r>
            <w:r>
              <w:rPr>
                <w:sz w:val="18"/>
              </w:rPr>
              <w:t>revenue</w:t>
            </w:r>
            <w:r>
              <w:rPr>
                <w:spacing w:val="-2"/>
                <w:sz w:val="18"/>
              </w:rPr>
              <w:t> </w:t>
            </w:r>
            <w:r>
              <w:rPr>
                <w:sz w:val="18"/>
              </w:rPr>
              <w:t>manuals</w:t>
            </w:r>
            <w:r>
              <w:rPr>
                <w:spacing w:val="-1"/>
                <w:sz w:val="18"/>
              </w:rPr>
              <w:t> </w:t>
            </w:r>
            <w:r>
              <w:rPr>
                <w:sz w:val="18"/>
              </w:rPr>
              <w:t>are</w:t>
            </w:r>
            <w:r>
              <w:rPr>
                <w:spacing w:val="-2"/>
                <w:sz w:val="18"/>
              </w:rPr>
              <w:t> </w:t>
            </w:r>
            <w:r>
              <w:rPr>
                <w:sz w:val="18"/>
              </w:rPr>
              <w:t>available</w:t>
            </w:r>
            <w:r>
              <w:rPr>
                <w:spacing w:val="-2"/>
                <w:sz w:val="18"/>
              </w:rPr>
              <w:t> </w:t>
            </w:r>
            <w:r>
              <w:rPr>
                <w:sz w:val="18"/>
              </w:rPr>
              <w:t>to</w:t>
            </w:r>
            <w:r>
              <w:rPr>
                <w:spacing w:val="-2"/>
                <w:sz w:val="18"/>
              </w:rPr>
              <w:t> </w:t>
            </w:r>
            <w:r>
              <w:rPr>
                <w:sz w:val="18"/>
              </w:rPr>
              <w:t>the</w:t>
            </w:r>
            <w:r>
              <w:rPr>
                <w:spacing w:val="-3"/>
                <w:sz w:val="18"/>
              </w:rPr>
              <w:t> </w:t>
            </w:r>
            <w:r>
              <w:rPr>
                <w:spacing w:val="-2"/>
                <w:sz w:val="18"/>
              </w:rPr>
              <w:t>public</w:t>
            </w:r>
          </w:p>
          <w:p>
            <w:pPr>
              <w:pStyle w:val="TableParagraph"/>
              <w:numPr>
                <w:ilvl w:val="0"/>
                <w:numId w:val="3"/>
              </w:numPr>
              <w:tabs>
                <w:tab w:pos="451" w:val="left" w:leader="none"/>
              </w:tabs>
              <w:spacing w:line="207" w:lineRule="exact" w:before="1" w:after="0"/>
              <w:ind w:left="451" w:right="0" w:hanging="357"/>
              <w:jc w:val="left"/>
              <w:rPr>
                <w:sz w:val="18"/>
              </w:rPr>
            </w:pPr>
            <w:r>
              <w:rPr>
                <w:sz w:val="18"/>
              </w:rPr>
              <w:t>Technical</w:t>
            </w:r>
            <w:r>
              <w:rPr>
                <w:spacing w:val="-2"/>
                <w:sz w:val="18"/>
              </w:rPr>
              <w:t> </w:t>
            </w:r>
            <w:r>
              <w:rPr>
                <w:sz w:val="18"/>
              </w:rPr>
              <w:t>advice</w:t>
            </w:r>
            <w:r>
              <w:rPr>
                <w:spacing w:val="-2"/>
                <w:sz w:val="18"/>
              </w:rPr>
              <w:t> </w:t>
            </w:r>
            <w:r>
              <w:rPr>
                <w:sz w:val="18"/>
              </w:rPr>
              <w:t>memorandums</w:t>
            </w:r>
            <w:r>
              <w:rPr>
                <w:spacing w:val="-4"/>
                <w:sz w:val="18"/>
              </w:rPr>
              <w:t> </w:t>
            </w:r>
            <w:r>
              <w:rPr>
                <w:sz w:val="18"/>
              </w:rPr>
              <w:t>are</w:t>
            </w:r>
            <w:r>
              <w:rPr>
                <w:spacing w:val="-3"/>
                <w:sz w:val="18"/>
              </w:rPr>
              <w:t> </w:t>
            </w:r>
            <w:r>
              <w:rPr>
                <w:sz w:val="18"/>
              </w:rPr>
              <w:t>available</w:t>
            </w:r>
            <w:r>
              <w:rPr>
                <w:spacing w:val="-2"/>
                <w:sz w:val="18"/>
              </w:rPr>
              <w:t> </w:t>
            </w:r>
            <w:r>
              <w:rPr>
                <w:sz w:val="18"/>
              </w:rPr>
              <w:t>to the</w:t>
            </w:r>
            <w:r>
              <w:rPr>
                <w:spacing w:val="-2"/>
                <w:sz w:val="18"/>
              </w:rPr>
              <w:t> public</w:t>
            </w:r>
          </w:p>
          <w:p>
            <w:pPr>
              <w:pStyle w:val="TableParagraph"/>
              <w:numPr>
                <w:ilvl w:val="0"/>
                <w:numId w:val="3"/>
              </w:numPr>
              <w:tabs>
                <w:tab w:pos="452" w:val="left" w:leader="none"/>
              </w:tabs>
              <w:spacing w:line="206" w:lineRule="exact" w:before="0" w:after="0"/>
              <w:ind w:left="452" w:right="0" w:hanging="358"/>
              <w:jc w:val="left"/>
              <w:rPr>
                <w:sz w:val="18"/>
              </w:rPr>
            </w:pPr>
            <w:r>
              <w:rPr>
                <w:sz w:val="18"/>
              </w:rPr>
              <w:t>Internal</w:t>
            </w:r>
            <w:r>
              <w:rPr>
                <w:spacing w:val="-5"/>
                <w:sz w:val="18"/>
              </w:rPr>
              <w:t> </w:t>
            </w:r>
            <w:r>
              <w:rPr>
                <w:sz w:val="18"/>
              </w:rPr>
              <w:t>tax</w:t>
            </w:r>
            <w:r>
              <w:rPr>
                <w:spacing w:val="-2"/>
                <w:sz w:val="18"/>
              </w:rPr>
              <w:t> </w:t>
            </w:r>
            <w:r>
              <w:rPr>
                <w:sz w:val="18"/>
              </w:rPr>
              <w:t>guidance</w:t>
            </w:r>
            <w:r>
              <w:rPr>
                <w:spacing w:val="-3"/>
                <w:sz w:val="18"/>
              </w:rPr>
              <w:t> </w:t>
            </w:r>
            <w:r>
              <w:rPr>
                <w:sz w:val="18"/>
              </w:rPr>
              <w:t>is</w:t>
            </w:r>
            <w:r>
              <w:rPr>
                <w:spacing w:val="-2"/>
                <w:sz w:val="18"/>
              </w:rPr>
              <w:t> </w:t>
            </w:r>
            <w:r>
              <w:rPr>
                <w:sz w:val="18"/>
              </w:rPr>
              <w:t>up-to-</w:t>
            </w:r>
            <w:r>
              <w:rPr>
                <w:spacing w:val="-4"/>
                <w:sz w:val="18"/>
              </w:rPr>
              <w:t>date</w:t>
            </w:r>
          </w:p>
          <w:p>
            <w:pPr>
              <w:pStyle w:val="TableParagraph"/>
              <w:numPr>
                <w:ilvl w:val="0"/>
                <w:numId w:val="3"/>
              </w:numPr>
              <w:tabs>
                <w:tab w:pos="454" w:val="left" w:leader="none"/>
              </w:tabs>
              <w:spacing w:line="186" w:lineRule="exact" w:before="0" w:after="0"/>
              <w:ind w:left="454" w:right="0" w:hanging="360"/>
              <w:jc w:val="left"/>
              <w:rPr>
                <w:sz w:val="18"/>
              </w:rPr>
            </w:pPr>
            <w:r>
              <w:rPr>
                <w:sz w:val="18"/>
              </w:rPr>
              <w:t>Internal</w:t>
            </w:r>
            <w:r>
              <w:rPr>
                <w:spacing w:val="-2"/>
                <w:sz w:val="18"/>
              </w:rPr>
              <w:t> </w:t>
            </w:r>
            <w:r>
              <w:rPr>
                <w:sz w:val="18"/>
              </w:rPr>
              <w:t>tax</w:t>
            </w:r>
            <w:r>
              <w:rPr>
                <w:spacing w:val="-3"/>
                <w:sz w:val="18"/>
              </w:rPr>
              <w:t> </w:t>
            </w:r>
            <w:r>
              <w:rPr>
                <w:sz w:val="18"/>
              </w:rPr>
              <w:t>guidance</w:t>
            </w:r>
            <w:r>
              <w:rPr>
                <w:spacing w:val="-1"/>
                <w:sz w:val="18"/>
              </w:rPr>
              <w:t> </w:t>
            </w:r>
            <w:r>
              <w:rPr>
                <w:sz w:val="18"/>
              </w:rPr>
              <w:t>is</w:t>
            </w:r>
            <w:r>
              <w:rPr>
                <w:spacing w:val="-2"/>
                <w:sz w:val="18"/>
              </w:rPr>
              <w:t> </w:t>
            </w:r>
            <w:r>
              <w:rPr>
                <w:sz w:val="18"/>
              </w:rPr>
              <w:t>published</w:t>
            </w:r>
            <w:r>
              <w:rPr>
                <w:spacing w:val="-2"/>
                <w:sz w:val="18"/>
              </w:rPr>
              <w:t> online</w:t>
            </w:r>
          </w:p>
        </w:tc>
      </w:tr>
      <w:tr>
        <w:trPr>
          <w:trHeight w:val="830" w:hRule="atLeast"/>
        </w:trPr>
        <w:tc>
          <w:tcPr>
            <w:tcW w:w="446" w:type="dxa"/>
          </w:tcPr>
          <w:p>
            <w:pPr>
              <w:pStyle w:val="TableParagraph"/>
              <w:spacing w:before="104"/>
              <w:rPr>
                <w:b/>
                <w:sz w:val="18"/>
              </w:rPr>
            </w:pPr>
          </w:p>
          <w:p>
            <w:pPr>
              <w:pStyle w:val="TableParagraph"/>
              <w:ind w:left="107"/>
              <w:rPr>
                <w:sz w:val="18"/>
              </w:rPr>
            </w:pPr>
            <w:r>
              <w:rPr>
                <w:spacing w:val="-10"/>
                <w:sz w:val="18"/>
              </w:rPr>
              <w:t>2</w:t>
            </w:r>
          </w:p>
        </w:tc>
        <w:tc>
          <w:tcPr>
            <w:tcW w:w="2246" w:type="dxa"/>
          </w:tcPr>
          <w:p>
            <w:pPr>
              <w:pStyle w:val="TableParagraph"/>
              <w:spacing w:before="1"/>
              <w:rPr>
                <w:b/>
                <w:sz w:val="18"/>
              </w:rPr>
            </w:pPr>
          </w:p>
          <w:p>
            <w:pPr>
              <w:pStyle w:val="TableParagraph"/>
              <w:ind w:left="108"/>
              <w:rPr>
                <w:sz w:val="18"/>
              </w:rPr>
            </w:pPr>
            <w:r>
              <w:rPr>
                <w:sz w:val="18"/>
              </w:rPr>
              <w:t>Binding</w:t>
            </w:r>
            <w:r>
              <w:rPr>
                <w:spacing w:val="-12"/>
                <w:sz w:val="18"/>
              </w:rPr>
              <w:t> </w:t>
            </w:r>
            <w:r>
              <w:rPr>
                <w:sz w:val="18"/>
              </w:rPr>
              <w:t>Rulings</w:t>
            </w:r>
            <w:r>
              <w:rPr>
                <w:spacing w:val="-11"/>
                <w:sz w:val="18"/>
              </w:rPr>
              <w:t> </w:t>
            </w:r>
            <w:r>
              <w:rPr>
                <w:sz w:val="18"/>
              </w:rPr>
              <w:t>and</w:t>
            </w:r>
            <w:r>
              <w:rPr>
                <w:spacing w:val="-11"/>
                <w:sz w:val="18"/>
              </w:rPr>
              <w:t> </w:t>
            </w:r>
            <w:r>
              <w:rPr>
                <w:sz w:val="18"/>
              </w:rPr>
              <w:t>Post- Compliance Procedures</w:t>
            </w:r>
          </w:p>
        </w:tc>
        <w:tc>
          <w:tcPr>
            <w:tcW w:w="6667" w:type="dxa"/>
          </w:tcPr>
          <w:p>
            <w:pPr>
              <w:pStyle w:val="TableParagraph"/>
              <w:numPr>
                <w:ilvl w:val="0"/>
                <w:numId w:val="4"/>
              </w:numPr>
              <w:tabs>
                <w:tab w:pos="439" w:val="left" w:leader="none"/>
              </w:tabs>
              <w:spacing w:line="207" w:lineRule="exact" w:before="2" w:after="0"/>
              <w:ind w:left="439" w:right="0" w:hanging="360"/>
              <w:jc w:val="left"/>
              <w:rPr>
                <w:sz w:val="18"/>
              </w:rPr>
            </w:pPr>
            <w:r>
              <w:rPr>
                <w:sz w:val="18"/>
              </w:rPr>
              <w:t>Availability</w:t>
            </w:r>
            <w:r>
              <w:rPr>
                <w:spacing w:val="-2"/>
                <w:sz w:val="18"/>
              </w:rPr>
              <w:t> </w:t>
            </w:r>
            <w:r>
              <w:rPr>
                <w:sz w:val="18"/>
              </w:rPr>
              <w:t>and</w:t>
            </w:r>
            <w:r>
              <w:rPr>
                <w:spacing w:val="-1"/>
                <w:sz w:val="18"/>
              </w:rPr>
              <w:t> </w:t>
            </w:r>
            <w:r>
              <w:rPr>
                <w:sz w:val="18"/>
              </w:rPr>
              <w:t>publishing</w:t>
            </w:r>
            <w:r>
              <w:rPr>
                <w:spacing w:val="-3"/>
                <w:sz w:val="18"/>
              </w:rPr>
              <w:t> </w:t>
            </w:r>
            <w:r>
              <w:rPr>
                <w:sz w:val="18"/>
              </w:rPr>
              <w:t>of</w:t>
            </w:r>
            <w:r>
              <w:rPr>
                <w:spacing w:val="-4"/>
                <w:sz w:val="18"/>
              </w:rPr>
              <w:t> </w:t>
            </w:r>
            <w:r>
              <w:rPr>
                <w:sz w:val="18"/>
              </w:rPr>
              <w:t>private</w:t>
            </w:r>
            <w:r>
              <w:rPr>
                <w:spacing w:val="-3"/>
                <w:sz w:val="18"/>
              </w:rPr>
              <w:t> </w:t>
            </w:r>
            <w:r>
              <w:rPr>
                <w:sz w:val="18"/>
              </w:rPr>
              <w:t>binding</w:t>
            </w:r>
            <w:r>
              <w:rPr>
                <w:spacing w:val="-1"/>
                <w:sz w:val="18"/>
              </w:rPr>
              <w:t> </w:t>
            </w:r>
            <w:r>
              <w:rPr>
                <w:spacing w:val="-2"/>
                <w:sz w:val="18"/>
              </w:rPr>
              <w:t>rulings</w:t>
            </w:r>
          </w:p>
          <w:p>
            <w:pPr>
              <w:pStyle w:val="TableParagraph"/>
              <w:numPr>
                <w:ilvl w:val="0"/>
                <w:numId w:val="4"/>
              </w:numPr>
              <w:tabs>
                <w:tab w:pos="452" w:val="left" w:leader="none"/>
              </w:tabs>
              <w:spacing w:line="206" w:lineRule="exact" w:before="0" w:after="0"/>
              <w:ind w:left="452" w:right="0" w:hanging="358"/>
              <w:jc w:val="left"/>
              <w:rPr>
                <w:sz w:val="18"/>
              </w:rPr>
            </w:pPr>
            <w:r>
              <w:rPr>
                <w:sz w:val="18"/>
              </w:rPr>
              <w:t>Availability</w:t>
            </w:r>
            <w:r>
              <w:rPr>
                <w:spacing w:val="-1"/>
                <w:sz w:val="18"/>
              </w:rPr>
              <w:t> </w:t>
            </w:r>
            <w:r>
              <w:rPr>
                <w:sz w:val="18"/>
              </w:rPr>
              <w:t>of</w:t>
            </w:r>
            <w:r>
              <w:rPr>
                <w:spacing w:val="-3"/>
                <w:sz w:val="18"/>
              </w:rPr>
              <w:t> </w:t>
            </w:r>
            <w:r>
              <w:rPr>
                <w:sz w:val="18"/>
              </w:rPr>
              <w:t>public</w:t>
            </w:r>
            <w:r>
              <w:rPr>
                <w:spacing w:val="-1"/>
                <w:sz w:val="18"/>
              </w:rPr>
              <w:t> </w:t>
            </w:r>
            <w:r>
              <w:rPr>
                <w:sz w:val="18"/>
              </w:rPr>
              <w:t>binding</w:t>
            </w:r>
            <w:r>
              <w:rPr>
                <w:spacing w:val="-2"/>
                <w:sz w:val="18"/>
              </w:rPr>
              <w:t> rulings</w:t>
            </w:r>
          </w:p>
          <w:p>
            <w:pPr>
              <w:pStyle w:val="TableParagraph"/>
              <w:numPr>
                <w:ilvl w:val="0"/>
                <w:numId w:val="4"/>
              </w:numPr>
              <w:tabs>
                <w:tab w:pos="451" w:val="left" w:leader="none"/>
              </w:tabs>
              <w:spacing w:line="206" w:lineRule="exact" w:before="0" w:after="0"/>
              <w:ind w:left="451" w:right="0" w:hanging="357"/>
              <w:jc w:val="left"/>
              <w:rPr>
                <w:sz w:val="18"/>
              </w:rPr>
            </w:pPr>
            <w:r>
              <w:rPr>
                <w:sz w:val="18"/>
              </w:rPr>
              <w:t>Dispute</w:t>
            </w:r>
            <w:r>
              <w:rPr>
                <w:spacing w:val="-5"/>
                <w:sz w:val="18"/>
              </w:rPr>
              <w:t> </w:t>
            </w:r>
            <w:r>
              <w:rPr>
                <w:sz w:val="18"/>
              </w:rPr>
              <w:t>resolution</w:t>
            </w:r>
            <w:r>
              <w:rPr>
                <w:spacing w:val="-3"/>
                <w:sz w:val="18"/>
              </w:rPr>
              <w:t> </w:t>
            </w:r>
            <w:r>
              <w:rPr>
                <w:sz w:val="18"/>
              </w:rPr>
              <w:t>process</w:t>
            </w:r>
            <w:r>
              <w:rPr>
                <w:spacing w:val="-1"/>
                <w:sz w:val="18"/>
              </w:rPr>
              <w:t> </w:t>
            </w:r>
            <w:r>
              <w:rPr>
                <w:sz w:val="18"/>
              </w:rPr>
              <w:t>codified</w:t>
            </w:r>
            <w:r>
              <w:rPr>
                <w:spacing w:val="-1"/>
                <w:sz w:val="18"/>
              </w:rPr>
              <w:t> </w:t>
            </w:r>
            <w:r>
              <w:rPr>
                <w:sz w:val="18"/>
              </w:rPr>
              <w:t>in</w:t>
            </w:r>
            <w:r>
              <w:rPr>
                <w:spacing w:val="-3"/>
                <w:sz w:val="18"/>
              </w:rPr>
              <w:t> </w:t>
            </w:r>
            <w:r>
              <w:rPr>
                <w:sz w:val="18"/>
              </w:rPr>
              <w:t>a</w:t>
            </w:r>
            <w:r>
              <w:rPr>
                <w:spacing w:val="-2"/>
                <w:sz w:val="18"/>
              </w:rPr>
              <w:t> </w:t>
            </w:r>
            <w:r>
              <w:rPr>
                <w:sz w:val="18"/>
              </w:rPr>
              <w:t>single</w:t>
            </w:r>
            <w:r>
              <w:rPr>
                <w:spacing w:val="-3"/>
                <w:sz w:val="18"/>
              </w:rPr>
              <w:t> </w:t>
            </w:r>
            <w:r>
              <w:rPr>
                <w:sz w:val="18"/>
              </w:rPr>
              <w:t>legislative</w:t>
            </w:r>
            <w:r>
              <w:rPr>
                <w:spacing w:val="-2"/>
                <w:sz w:val="18"/>
              </w:rPr>
              <w:t> </w:t>
            </w:r>
            <w:r>
              <w:rPr>
                <w:spacing w:val="-5"/>
                <w:sz w:val="18"/>
              </w:rPr>
              <w:t>act</w:t>
            </w:r>
          </w:p>
          <w:p>
            <w:pPr>
              <w:pStyle w:val="TableParagraph"/>
              <w:numPr>
                <w:ilvl w:val="0"/>
                <w:numId w:val="4"/>
              </w:numPr>
              <w:tabs>
                <w:tab w:pos="452" w:val="left" w:leader="none"/>
              </w:tabs>
              <w:spacing w:line="188" w:lineRule="exact" w:before="0" w:after="0"/>
              <w:ind w:left="452" w:right="0" w:hanging="358"/>
              <w:jc w:val="left"/>
              <w:rPr>
                <w:sz w:val="18"/>
              </w:rPr>
            </w:pPr>
            <w:r>
              <w:rPr>
                <w:sz w:val="18"/>
              </w:rPr>
              <w:t>Tax</w:t>
            </w:r>
            <w:r>
              <w:rPr>
                <w:spacing w:val="-3"/>
                <w:sz w:val="18"/>
              </w:rPr>
              <w:t> </w:t>
            </w:r>
            <w:r>
              <w:rPr>
                <w:sz w:val="18"/>
              </w:rPr>
              <w:t>audit</w:t>
            </w:r>
            <w:r>
              <w:rPr>
                <w:spacing w:val="-1"/>
                <w:sz w:val="18"/>
              </w:rPr>
              <w:t> </w:t>
            </w:r>
            <w:r>
              <w:rPr>
                <w:sz w:val="18"/>
              </w:rPr>
              <w:t>procedures</w:t>
            </w:r>
            <w:r>
              <w:rPr>
                <w:spacing w:val="-2"/>
                <w:sz w:val="18"/>
              </w:rPr>
              <w:t> </w:t>
            </w:r>
            <w:r>
              <w:rPr>
                <w:sz w:val="18"/>
              </w:rPr>
              <w:t>codified</w:t>
            </w:r>
            <w:r>
              <w:rPr>
                <w:spacing w:val="-2"/>
                <w:sz w:val="18"/>
              </w:rPr>
              <w:t> </w:t>
            </w:r>
            <w:r>
              <w:rPr>
                <w:sz w:val="18"/>
              </w:rPr>
              <w:t>in</w:t>
            </w:r>
            <w:r>
              <w:rPr>
                <w:spacing w:val="-4"/>
                <w:sz w:val="18"/>
              </w:rPr>
              <w:t> </w:t>
            </w:r>
            <w:r>
              <w:rPr>
                <w:sz w:val="18"/>
              </w:rPr>
              <w:t>a</w:t>
            </w:r>
            <w:r>
              <w:rPr>
                <w:spacing w:val="-3"/>
                <w:sz w:val="18"/>
              </w:rPr>
              <w:t> </w:t>
            </w:r>
            <w:r>
              <w:rPr>
                <w:sz w:val="18"/>
              </w:rPr>
              <w:t>single</w:t>
            </w:r>
            <w:r>
              <w:rPr>
                <w:spacing w:val="-2"/>
                <w:sz w:val="18"/>
              </w:rPr>
              <w:t> </w:t>
            </w:r>
            <w:r>
              <w:rPr>
                <w:sz w:val="18"/>
              </w:rPr>
              <w:t>legislative</w:t>
            </w:r>
            <w:r>
              <w:rPr>
                <w:spacing w:val="-2"/>
                <w:sz w:val="18"/>
              </w:rPr>
              <w:t> </w:t>
            </w:r>
            <w:r>
              <w:rPr>
                <w:spacing w:val="-5"/>
                <w:sz w:val="18"/>
              </w:rPr>
              <w:t>act</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Transparency</w:t>
      </w:r>
      <w:r>
        <w:rPr>
          <w:b/>
          <w:spacing w:val="-4"/>
          <w:sz w:val="22"/>
        </w:rPr>
        <w:t> </w:t>
      </w:r>
      <w:r>
        <w:rPr>
          <w:b/>
          <w:sz w:val="22"/>
        </w:rPr>
        <w:t>of</w:t>
      </w:r>
      <w:r>
        <w:rPr>
          <w:b/>
          <w:spacing w:val="-2"/>
          <w:sz w:val="22"/>
        </w:rPr>
        <w:t> </w:t>
      </w:r>
      <w:r>
        <w:rPr>
          <w:b/>
          <w:sz w:val="22"/>
        </w:rPr>
        <w:t>Changes</w:t>
      </w:r>
      <w:r>
        <w:rPr>
          <w:b/>
          <w:spacing w:val="-6"/>
          <w:sz w:val="22"/>
        </w:rPr>
        <w:t> </w:t>
      </w:r>
      <w:r>
        <w:rPr>
          <w:b/>
          <w:sz w:val="22"/>
        </w:rPr>
        <w:t>in</w:t>
      </w:r>
      <w:r>
        <w:rPr>
          <w:b/>
          <w:spacing w:val="-4"/>
          <w:sz w:val="22"/>
        </w:rPr>
        <w:t> </w:t>
      </w:r>
      <w:r>
        <w:rPr>
          <w:b/>
          <w:sz w:val="22"/>
        </w:rPr>
        <w:t>Tax</w:t>
      </w:r>
      <w:r>
        <w:rPr>
          <w:b/>
          <w:spacing w:val="-3"/>
          <w:sz w:val="22"/>
        </w:rPr>
        <w:t> </w:t>
      </w:r>
      <w:r>
        <w:rPr>
          <w:b/>
          <w:spacing w:val="-2"/>
          <w:sz w:val="22"/>
        </w:rPr>
        <w:t>Regulations</w:t>
      </w:r>
    </w:p>
    <w:p>
      <w:pPr>
        <w:pStyle w:val="BodyText"/>
        <w:spacing w:before="1"/>
        <w:ind w:left="359" w:right="713"/>
        <w:jc w:val="both"/>
      </w:pPr>
      <w:r>
        <w:rPr/>
        <w:t>Various studies find that transparency and predictability in the process of drafting and enacting tax legislation</w:t>
      </w:r>
      <w:r>
        <w:rPr>
          <w:spacing w:val="-4"/>
        </w:rPr>
        <w:t> </w:t>
      </w:r>
      <w:r>
        <w:rPr/>
        <w:t>enhances</w:t>
      </w:r>
      <w:r>
        <w:rPr>
          <w:spacing w:val="-3"/>
        </w:rPr>
        <w:t> </w:t>
      </w:r>
      <w:r>
        <w:rPr/>
        <w:t>tax</w:t>
      </w:r>
      <w:r>
        <w:rPr>
          <w:spacing w:val="-4"/>
        </w:rPr>
        <w:t> </w:t>
      </w:r>
      <w:r>
        <w:rPr/>
        <w:t>certainty.</w:t>
      </w:r>
      <w:hyperlink w:history="true" w:anchor="_bookmark13">
        <w:r>
          <w:rPr>
            <w:vertAlign w:val="superscript"/>
          </w:rPr>
          <w:t>14</w:t>
        </w:r>
      </w:hyperlink>
      <w:r>
        <w:rPr>
          <w:spacing w:val="-4"/>
          <w:vertAlign w:val="baseline"/>
        </w:rPr>
        <w:t> </w:t>
      </w:r>
      <w:r>
        <w:rPr>
          <w:vertAlign w:val="baseline"/>
        </w:rPr>
        <w:t>According</w:t>
      </w:r>
      <w:r>
        <w:rPr>
          <w:spacing w:val="-4"/>
          <w:vertAlign w:val="baseline"/>
        </w:rPr>
        <w:t> </w:t>
      </w:r>
      <w:r>
        <w:rPr>
          <w:vertAlign w:val="baseline"/>
        </w:rPr>
        <w:t>to</w:t>
      </w:r>
      <w:r>
        <w:rPr>
          <w:spacing w:val="-4"/>
          <w:vertAlign w:val="baseline"/>
        </w:rPr>
        <w:t> </w:t>
      </w:r>
      <w:r>
        <w:rPr>
          <w:vertAlign w:val="baseline"/>
        </w:rPr>
        <w:t>businesses,</w:t>
      </w:r>
      <w:r>
        <w:rPr>
          <w:spacing w:val="-4"/>
          <w:vertAlign w:val="baseline"/>
        </w:rPr>
        <w:t> </w:t>
      </w:r>
      <w:r>
        <w:rPr>
          <w:vertAlign w:val="baseline"/>
        </w:rPr>
        <w:t>one</w:t>
      </w:r>
      <w:r>
        <w:rPr>
          <w:spacing w:val="-3"/>
          <w:vertAlign w:val="baseline"/>
        </w:rPr>
        <w:t> </w:t>
      </w:r>
      <w:r>
        <w:rPr>
          <w:vertAlign w:val="baseline"/>
        </w:rPr>
        <w:t>of</w:t>
      </w:r>
      <w:r>
        <w:rPr>
          <w:spacing w:val="-5"/>
          <w:vertAlign w:val="baseline"/>
        </w:rPr>
        <w:t> </w:t>
      </w:r>
      <w:r>
        <w:rPr>
          <w:vertAlign w:val="baseline"/>
        </w:rPr>
        <w:t>the</w:t>
      </w:r>
      <w:r>
        <w:rPr>
          <w:spacing w:val="-6"/>
          <w:vertAlign w:val="baseline"/>
        </w:rPr>
        <w:t> </w:t>
      </w:r>
      <w:r>
        <w:rPr>
          <w:vertAlign w:val="baseline"/>
        </w:rPr>
        <w:t>most</w:t>
      </w:r>
      <w:r>
        <w:rPr>
          <w:spacing w:val="-3"/>
          <w:vertAlign w:val="baseline"/>
        </w:rPr>
        <w:t> </w:t>
      </w:r>
      <w:r>
        <w:rPr>
          <w:vertAlign w:val="baseline"/>
        </w:rPr>
        <w:t>effective</w:t>
      </w:r>
      <w:r>
        <w:rPr>
          <w:spacing w:val="-3"/>
          <w:vertAlign w:val="baseline"/>
        </w:rPr>
        <w:t> </w:t>
      </w:r>
      <w:r>
        <w:rPr>
          <w:vertAlign w:val="baseline"/>
        </w:rPr>
        <w:t>tools</w:t>
      </w:r>
      <w:r>
        <w:rPr>
          <w:spacing w:val="-5"/>
          <w:vertAlign w:val="baseline"/>
        </w:rPr>
        <w:t> </w:t>
      </w:r>
      <w:r>
        <w:rPr>
          <w:vertAlign w:val="baseline"/>
        </w:rPr>
        <w:t>is</w:t>
      </w:r>
      <w:r>
        <w:rPr>
          <w:spacing w:val="-3"/>
          <w:vertAlign w:val="baseline"/>
        </w:rPr>
        <w:t> </w:t>
      </w:r>
      <w:r>
        <w:rPr>
          <w:vertAlign w:val="baseline"/>
        </w:rPr>
        <w:t>announcing important changes in advance and engaging key participants of the private sector and society in the consultation.</w:t>
      </w:r>
      <w:hyperlink w:history="true" w:anchor="_bookmark14">
        <w:r>
          <w:rPr>
            <w:vertAlign w:val="superscript"/>
          </w:rPr>
          <w:t>15</w:t>
        </w:r>
      </w:hyperlink>
      <w:r>
        <w:rPr>
          <w:vertAlign w:val="baseline"/>
        </w:rPr>
        <w:t> Therefore, Subcategory 1.1.2–Transparency of Changes in Tax Regulations comprises two indicators (table 4).</w:t>
      </w:r>
    </w:p>
    <w:p>
      <w:pPr>
        <w:pStyle w:val="Heading1"/>
        <w:spacing w:before="252"/>
        <w:ind w:left="360" w:firstLine="0"/>
        <w:jc w:val="both"/>
      </w:pPr>
      <w:r>
        <w:rPr/>
        <w:t>Table</w:t>
      </w:r>
      <w:r>
        <w:rPr>
          <w:spacing w:val="-6"/>
        </w:rPr>
        <w:t> </w:t>
      </w:r>
      <w:r>
        <w:rPr/>
        <w:t>4.</w:t>
      </w:r>
      <w:r>
        <w:rPr>
          <w:spacing w:val="-3"/>
        </w:rPr>
        <w:t> </w:t>
      </w:r>
      <w:r>
        <w:rPr/>
        <w:t>Subcategory</w:t>
      </w:r>
      <w:r>
        <w:rPr>
          <w:spacing w:val="-6"/>
        </w:rPr>
        <w:t> </w:t>
      </w:r>
      <w:r>
        <w:rPr/>
        <w:t>1.1.2–Transparency</w:t>
      </w:r>
      <w:r>
        <w:rPr>
          <w:spacing w:val="-6"/>
        </w:rPr>
        <w:t> </w:t>
      </w:r>
      <w:r>
        <w:rPr/>
        <w:t>of</w:t>
      </w:r>
      <w:r>
        <w:rPr>
          <w:spacing w:val="-3"/>
        </w:rPr>
        <w:t> </w:t>
      </w:r>
      <w:r>
        <w:rPr/>
        <w:t>Changes</w:t>
      </w:r>
      <w:r>
        <w:rPr>
          <w:spacing w:val="-3"/>
        </w:rPr>
        <w:t> </w:t>
      </w:r>
      <w:r>
        <w:rPr/>
        <w:t>in</w:t>
      </w:r>
      <w:r>
        <w:rPr>
          <w:spacing w:val="-6"/>
        </w:rPr>
        <w:t> </w:t>
      </w:r>
      <w:r>
        <w:rPr/>
        <w:t>Tax</w:t>
      </w:r>
      <w:r>
        <w:rPr>
          <w:spacing w:val="-3"/>
        </w:rPr>
        <w:t> </w:t>
      </w:r>
      <w:r>
        <w:rPr>
          <w:spacing w:val="-2"/>
        </w:rPr>
        <w:t>Regulations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1240" w:hRule="atLeast"/>
        </w:trPr>
        <w:tc>
          <w:tcPr>
            <w:tcW w:w="446"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rPr>
                <w:b/>
                <w:sz w:val="18"/>
              </w:rPr>
            </w:pPr>
          </w:p>
          <w:p>
            <w:pPr>
              <w:pStyle w:val="TableParagraph"/>
              <w:spacing w:before="104"/>
              <w:rPr>
                <w:b/>
                <w:sz w:val="18"/>
              </w:rPr>
            </w:pPr>
          </w:p>
          <w:p>
            <w:pPr>
              <w:pStyle w:val="TableParagraph"/>
              <w:ind w:left="105"/>
              <w:rPr>
                <w:sz w:val="18"/>
              </w:rPr>
            </w:pPr>
            <w:r>
              <w:rPr>
                <w:sz w:val="18"/>
              </w:rPr>
              <w:t>Broad</w:t>
            </w:r>
            <w:r>
              <w:rPr>
                <w:spacing w:val="-1"/>
                <w:sz w:val="18"/>
              </w:rPr>
              <w:t> </w:t>
            </w:r>
            <w:r>
              <w:rPr>
                <w:sz w:val="18"/>
              </w:rPr>
              <w:t>Public</w:t>
            </w:r>
            <w:r>
              <w:rPr>
                <w:spacing w:val="-2"/>
                <w:sz w:val="18"/>
              </w:rPr>
              <w:t> Consultation</w:t>
            </w:r>
          </w:p>
        </w:tc>
        <w:tc>
          <w:tcPr>
            <w:tcW w:w="6659" w:type="dxa"/>
          </w:tcPr>
          <w:p>
            <w:pPr>
              <w:pStyle w:val="TableParagraph"/>
              <w:numPr>
                <w:ilvl w:val="0"/>
                <w:numId w:val="5"/>
              </w:numPr>
              <w:tabs>
                <w:tab w:pos="454" w:val="left" w:leader="none"/>
              </w:tabs>
              <w:spacing w:line="206" w:lineRule="exact" w:before="0" w:after="0"/>
              <w:ind w:left="454" w:right="0" w:hanging="360"/>
              <w:jc w:val="left"/>
              <w:rPr>
                <w:sz w:val="18"/>
              </w:rPr>
            </w:pPr>
            <w:r>
              <w:rPr>
                <w:sz w:val="18"/>
              </w:rPr>
              <w:t>Consultations</w:t>
            </w:r>
            <w:r>
              <w:rPr>
                <w:spacing w:val="-2"/>
                <w:sz w:val="18"/>
              </w:rPr>
              <w:t> </w:t>
            </w:r>
            <w:r>
              <w:rPr>
                <w:sz w:val="18"/>
              </w:rPr>
              <w:t>are</w:t>
            </w:r>
            <w:r>
              <w:rPr>
                <w:spacing w:val="-3"/>
                <w:sz w:val="18"/>
              </w:rPr>
              <w:t> </w:t>
            </w:r>
            <w:r>
              <w:rPr>
                <w:sz w:val="18"/>
              </w:rPr>
              <w:t>held</w:t>
            </w:r>
            <w:r>
              <w:rPr>
                <w:spacing w:val="-2"/>
                <w:sz w:val="18"/>
              </w:rPr>
              <w:t> </w:t>
            </w:r>
            <w:r>
              <w:rPr>
                <w:sz w:val="18"/>
              </w:rPr>
              <w:t>for</w:t>
            </w:r>
            <w:r>
              <w:rPr>
                <w:spacing w:val="-2"/>
                <w:sz w:val="18"/>
              </w:rPr>
              <w:t> </w:t>
            </w:r>
            <w:r>
              <w:rPr>
                <w:sz w:val="18"/>
              </w:rPr>
              <w:t>the</w:t>
            </w:r>
            <w:r>
              <w:rPr>
                <w:spacing w:val="-3"/>
                <w:sz w:val="18"/>
              </w:rPr>
              <w:t> </w:t>
            </w:r>
            <w:r>
              <w:rPr>
                <w:sz w:val="18"/>
              </w:rPr>
              <w:t>enactment</w:t>
            </w:r>
            <w:r>
              <w:rPr>
                <w:spacing w:val="-1"/>
                <w:sz w:val="18"/>
              </w:rPr>
              <w:t> </w:t>
            </w:r>
            <w:r>
              <w:rPr>
                <w:sz w:val="18"/>
              </w:rPr>
              <w:t>and</w:t>
            </w:r>
            <w:r>
              <w:rPr>
                <w:spacing w:val="-1"/>
                <w:sz w:val="18"/>
              </w:rPr>
              <w:t> </w:t>
            </w:r>
            <w:r>
              <w:rPr>
                <w:sz w:val="18"/>
              </w:rPr>
              <w:t>changes</w:t>
            </w:r>
            <w:r>
              <w:rPr>
                <w:spacing w:val="-2"/>
                <w:sz w:val="18"/>
              </w:rPr>
              <w:t> </w:t>
            </w:r>
            <w:r>
              <w:rPr>
                <w:sz w:val="18"/>
              </w:rPr>
              <w:t>to</w:t>
            </w:r>
            <w:r>
              <w:rPr>
                <w:spacing w:val="-2"/>
                <w:sz w:val="18"/>
              </w:rPr>
              <w:t> </w:t>
            </w:r>
            <w:r>
              <w:rPr>
                <w:sz w:val="18"/>
              </w:rPr>
              <w:t>tax</w:t>
            </w:r>
            <w:r>
              <w:rPr>
                <w:spacing w:val="-1"/>
                <w:sz w:val="18"/>
              </w:rPr>
              <w:t> </w:t>
            </w:r>
            <w:r>
              <w:rPr>
                <w:sz w:val="18"/>
              </w:rPr>
              <w:t>laws</w:t>
            </w:r>
            <w:r>
              <w:rPr>
                <w:spacing w:val="-2"/>
                <w:sz w:val="18"/>
              </w:rPr>
              <w:t> </w:t>
            </w:r>
            <w:r>
              <w:rPr>
                <w:sz w:val="18"/>
              </w:rPr>
              <w:t>and </w:t>
            </w:r>
            <w:r>
              <w:rPr>
                <w:spacing w:val="-2"/>
                <w:sz w:val="18"/>
              </w:rPr>
              <w:t>regulation</w:t>
            </w:r>
          </w:p>
          <w:p>
            <w:pPr>
              <w:pStyle w:val="TableParagraph"/>
              <w:numPr>
                <w:ilvl w:val="0"/>
                <w:numId w:val="5"/>
              </w:numPr>
              <w:tabs>
                <w:tab w:pos="452" w:val="left" w:leader="none"/>
              </w:tabs>
              <w:spacing w:line="206" w:lineRule="exact" w:before="0" w:after="0"/>
              <w:ind w:left="452" w:right="0" w:hanging="358"/>
              <w:jc w:val="left"/>
              <w:rPr>
                <w:sz w:val="18"/>
              </w:rPr>
            </w:pPr>
            <w:r>
              <w:rPr>
                <w:sz w:val="18"/>
              </w:rPr>
              <w:t>All</w:t>
            </w:r>
            <w:r>
              <w:rPr>
                <w:spacing w:val="-2"/>
                <w:sz w:val="18"/>
              </w:rPr>
              <w:t> </w:t>
            </w:r>
            <w:r>
              <w:rPr>
                <w:sz w:val="18"/>
              </w:rPr>
              <w:t>interested</w:t>
            </w:r>
            <w:r>
              <w:rPr>
                <w:spacing w:val="-3"/>
                <w:sz w:val="18"/>
              </w:rPr>
              <w:t> </w:t>
            </w:r>
            <w:r>
              <w:rPr>
                <w:sz w:val="18"/>
              </w:rPr>
              <w:t>private</w:t>
            </w:r>
            <w:r>
              <w:rPr>
                <w:spacing w:val="-3"/>
                <w:sz w:val="18"/>
              </w:rPr>
              <w:t> </w:t>
            </w:r>
            <w:r>
              <w:rPr>
                <w:sz w:val="18"/>
              </w:rPr>
              <w:t>sector</w:t>
            </w:r>
            <w:r>
              <w:rPr>
                <w:spacing w:val="-2"/>
                <w:sz w:val="18"/>
              </w:rPr>
              <w:t> </w:t>
            </w:r>
            <w:r>
              <w:rPr>
                <w:sz w:val="18"/>
              </w:rPr>
              <w:t>stakeholders</w:t>
            </w:r>
            <w:r>
              <w:rPr>
                <w:spacing w:val="-2"/>
                <w:sz w:val="18"/>
              </w:rPr>
              <w:t> </w:t>
            </w:r>
            <w:r>
              <w:rPr>
                <w:sz w:val="18"/>
              </w:rPr>
              <w:t>can</w:t>
            </w:r>
            <w:r>
              <w:rPr>
                <w:spacing w:val="-1"/>
                <w:sz w:val="18"/>
              </w:rPr>
              <w:t> </w:t>
            </w:r>
            <w:r>
              <w:rPr>
                <w:sz w:val="18"/>
              </w:rPr>
              <w:t>participate</w:t>
            </w:r>
            <w:r>
              <w:rPr>
                <w:spacing w:val="-2"/>
                <w:sz w:val="18"/>
              </w:rPr>
              <w:t> </w:t>
            </w:r>
            <w:r>
              <w:rPr>
                <w:sz w:val="18"/>
              </w:rPr>
              <w:t>in</w:t>
            </w:r>
            <w:r>
              <w:rPr>
                <w:spacing w:val="-1"/>
                <w:sz w:val="18"/>
              </w:rPr>
              <w:t> </w:t>
            </w:r>
            <w:r>
              <w:rPr>
                <w:spacing w:val="-2"/>
                <w:sz w:val="18"/>
              </w:rPr>
              <w:t>consultations</w:t>
            </w:r>
          </w:p>
          <w:p>
            <w:pPr>
              <w:pStyle w:val="TableParagraph"/>
              <w:numPr>
                <w:ilvl w:val="0"/>
                <w:numId w:val="5"/>
              </w:numPr>
              <w:tabs>
                <w:tab w:pos="451" w:val="left" w:leader="none"/>
              </w:tabs>
              <w:spacing w:line="207" w:lineRule="exact" w:before="0" w:after="0"/>
              <w:ind w:left="451" w:right="0" w:hanging="357"/>
              <w:jc w:val="left"/>
              <w:rPr>
                <w:sz w:val="18"/>
              </w:rPr>
            </w:pPr>
            <w:r>
              <w:rPr>
                <w:sz w:val="18"/>
              </w:rPr>
              <w:t>Consultations</w:t>
            </w:r>
            <w:r>
              <w:rPr>
                <w:spacing w:val="-3"/>
                <w:sz w:val="18"/>
              </w:rPr>
              <w:t> </w:t>
            </w:r>
            <w:r>
              <w:rPr>
                <w:sz w:val="18"/>
              </w:rPr>
              <w:t>take</w:t>
            </w:r>
            <w:r>
              <w:rPr>
                <w:spacing w:val="-4"/>
                <w:sz w:val="18"/>
              </w:rPr>
              <w:t> </w:t>
            </w:r>
            <w:r>
              <w:rPr>
                <w:sz w:val="18"/>
              </w:rPr>
              <w:t>place</w:t>
            </w:r>
            <w:r>
              <w:rPr>
                <w:spacing w:val="-2"/>
                <w:sz w:val="18"/>
              </w:rPr>
              <w:t> </w:t>
            </w:r>
            <w:r>
              <w:rPr>
                <w:sz w:val="18"/>
              </w:rPr>
              <w:t>before</w:t>
            </w:r>
            <w:r>
              <w:rPr>
                <w:spacing w:val="-2"/>
                <w:sz w:val="18"/>
              </w:rPr>
              <w:t> </w:t>
            </w:r>
            <w:r>
              <w:rPr>
                <w:sz w:val="18"/>
              </w:rPr>
              <w:t>the</w:t>
            </w:r>
            <w:r>
              <w:rPr>
                <w:spacing w:val="-2"/>
                <w:sz w:val="18"/>
              </w:rPr>
              <w:t> </w:t>
            </w:r>
            <w:r>
              <w:rPr>
                <w:sz w:val="18"/>
              </w:rPr>
              <w:t>formulation</w:t>
            </w:r>
            <w:r>
              <w:rPr>
                <w:spacing w:val="-2"/>
                <w:sz w:val="18"/>
              </w:rPr>
              <w:t> </w:t>
            </w:r>
            <w:r>
              <w:rPr>
                <w:sz w:val="18"/>
              </w:rPr>
              <w:t>of</w:t>
            </w:r>
            <w:r>
              <w:rPr>
                <w:spacing w:val="-1"/>
                <w:sz w:val="18"/>
              </w:rPr>
              <w:t> </w:t>
            </w:r>
            <w:r>
              <w:rPr>
                <w:sz w:val="18"/>
              </w:rPr>
              <w:t>tax</w:t>
            </w:r>
            <w:r>
              <w:rPr>
                <w:spacing w:val="-2"/>
                <w:sz w:val="18"/>
              </w:rPr>
              <w:t> </w:t>
            </w:r>
            <w:r>
              <w:rPr>
                <w:sz w:val="18"/>
              </w:rPr>
              <w:t>legislative</w:t>
            </w:r>
            <w:r>
              <w:rPr>
                <w:spacing w:val="-3"/>
                <w:sz w:val="18"/>
              </w:rPr>
              <w:t> </w:t>
            </w:r>
            <w:r>
              <w:rPr>
                <w:spacing w:val="-2"/>
                <w:sz w:val="18"/>
              </w:rPr>
              <w:t>proposals</w:t>
            </w:r>
          </w:p>
          <w:p>
            <w:pPr>
              <w:pStyle w:val="TableParagraph"/>
              <w:numPr>
                <w:ilvl w:val="0"/>
                <w:numId w:val="5"/>
              </w:numPr>
              <w:tabs>
                <w:tab w:pos="452" w:val="left" w:leader="none"/>
              </w:tabs>
              <w:spacing w:line="207" w:lineRule="exact" w:before="2" w:after="0"/>
              <w:ind w:left="452" w:right="0" w:hanging="358"/>
              <w:jc w:val="left"/>
              <w:rPr>
                <w:sz w:val="18"/>
              </w:rPr>
            </w:pPr>
            <w:r>
              <w:rPr>
                <w:sz w:val="18"/>
              </w:rPr>
              <w:t>Consultations</w:t>
            </w:r>
            <w:r>
              <w:rPr>
                <w:spacing w:val="-1"/>
                <w:sz w:val="18"/>
              </w:rPr>
              <w:t> </w:t>
            </w:r>
            <w:r>
              <w:rPr>
                <w:sz w:val="18"/>
              </w:rPr>
              <w:t>take</w:t>
            </w:r>
            <w:r>
              <w:rPr>
                <w:spacing w:val="-4"/>
                <w:sz w:val="18"/>
              </w:rPr>
              <w:t> </w:t>
            </w:r>
            <w:r>
              <w:rPr>
                <w:sz w:val="18"/>
              </w:rPr>
              <w:t>place</w:t>
            </w:r>
            <w:r>
              <w:rPr>
                <w:spacing w:val="-1"/>
                <w:sz w:val="18"/>
              </w:rPr>
              <w:t> </w:t>
            </w:r>
            <w:r>
              <w:rPr>
                <w:sz w:val="18"/>
              </w:rPr>
              <w:t>during</w:t>
            </w:r>
            <w:r>
              <w:rPr>
                <w:spacing w:val="-2"/>
                <w:sz w:val="18"/>
              </w:rPr>
              <w:t> </w:t>
            </w:r>
            <w:r>
              <w:rPr>
                <w:sz w:val="18"/>
              </w:rPr>
              <w:t>the</w:t>
            </w:r>
            <w:r>
              <w:rPr>
                <w:spacing w:val="-2"/>
                <w:sz w:val="18"/>
              </w:rPr>
              <w:t> </w:t>
            </w:r>
            <w:r>
              <w:rPr>
                <w:sz w:val="18"/>
              </w:rPr>
              <w:t>drafting</w:t>
            </w:r>
            <w:r>
              <w:rPr>
                <w:spacing w:val="-1"/>
                <w:sz w:val="18"/>
              </w:rPr>
              <w:t> </w:t>
            </w:r>
            <w:r>
              <w:rPr>
                <w:sz w:val="18"/>
              </w:rPr>
              <w:t>of</w:t>
            </w:r>
            <w:r>
              <w:rPr>
                <w:spacing w:val="-1"/>
                <w:sz w:val="18"/>
              </w:rPr>
              <w:t> </w:t>
            </w:r>
            <w:r>
              <w:rPr>
                <w:sz w:val="18"/>
              </w:rPr>
              <w:t>the</w:t>
            </w:r>
            <w:r>
              <w:rPr>
                <w:spacing w:val="-2"/>
                <w:sz w:val="18"/>
              </w:rPr>
              <w:t> </w:t>
            </w:r>
            <w:r>
              <w:rPr>
                <w:sz w:val="18"/>
              </w:rPr>
              <w:t>tax</w:t>
            </w:r>
            <w:r>
              <w:rPr>
                <w:spacing w:val="1"/>
                <w:sz w:val="18"/>
              </w:rPr>
              <w:t> </w:t>
            </w:r>
            <w:r>
              <w:rPr>
                <w:spacing w:val="-2"/>
                <w:sz w:val="18"/>
              </w:rPr>
              <w:t>legislation</w:t>
            </w:r>
          </w:p>
          <w:p>
            <w:pPr>
              <w:pStyle w:val="TableParagraph"/>
              <w:numPr>
                <w:ilvl w:val="0"/>
                <w:numId w:val="5"/>
              </w:numPr>
              <w:tabs>
                <w:tab w:pos="454" w:val="left" w:leader="none"/>
              </w:tabs>
              <w:spacing w:line="206" w:lineRule="exact" w:before="0" w:after="0"/>
              <w:ind w:left="454" w:right="0" w:hanging="360"/>
              <w:jc w:val="left"/>
              <w:rPr>
                <w:sz w:val="18"/>
              </w:rPr>
            </w:pPr>
            <w:r>
              <w:rPr>
                <w:sz w:val="18"/>
              </w:rPr>
              <w:t>Consultations</w:t>
            </w:r>
            <w:r>
              <w:rPr>
                <w:spacing w:val="-2"/>
                <w:sz w:val="18"/>
              </w:rPr>
              <w:t> </w:t>
            </w:r>
            <w:r>
              <w:rPr>
                <w:sz w:val="18"/>
              </w:rPr>
              <w:t>take</w:t>
            </w:r>
            <w:r>
              <w:rPr>
                <w:spacing w:val="-3"/>
                <w:sz w:val="18"/>
              </w:rPr>
              <w:t> </w:t>
            </w:r>
            <w:r>
              <w:rPr>
                <w:sz w:val="18"/>
              </w:rPr>
              <w:t>place</w:t>
            </w:r>
            <w:r>
              <w:rPr>
                <w:spacing w:val="-2"/>
                <w:sz w:val="18"/>
              </w:rPr>
              <w:t> </w:t>
            </w:r>
            <w:r>
              <w:rPr>
                <w:sz w:val="18"/>
              </w:rPr>
              <w:t>after</w:t>
            </w:r>
            <w:r>
              <w:rPr>
                <w:spacing w:val="-1"/>
                <w:sz w:val="18"/>
              </w:rPr>
              <w:t> </w:t>
            </w:r>
            <w:r>
              <w:rPr>
                <w:sz w:val="18"/>
              </w:rPr>
              <w:t>the</w:t>
            </w:r>
            <w:r>
              <w:rPr>
                <w:spacing w:val="-4"/>
                <w:sz w:val="18"/>
              </w:rPr>
              <w:t> </w:t>
            </w:r>
            <w:r>
              <w:rPr>
                <w:sz w:val="18"/>
              </w:rPr>
              <w:t>enactment</w:t>
            </w:r>
            <w:r>
              <w:rPr>
                <w:spacing w:val="-1"/>
                <w:sz w:val="18"/>
              </w:rPr>
              <w:t> </w:t>
            </w:r>
            <w:r>
              <w:rPr>
                <w:sz w:val="18"/>
              </w:rPr>
              <w:t>of</w:t>
            </w:r>
            <w:r>
              <w:rPr>
                <w:spacing w:val="-1"/>
                <w:sz w:val="18"/>
              </w:rPr>
              <w:t> </w:t>
            </w:r>
            <w:r>
              <w:rPr>
                <w:sz w:val="18"/>
              </w:rPr>
              <w:t>tax</w:t>
            </w:r>
            <w:r>
              <w:rPr>
                <w:spacing w:val="-2"/>
                <w:sz w:val="18"/>
              </w:rPr>
              <w:t> legislation</w:t>
            </w:r>
          </w:p>
          <w:p>
            <w:pPr>
              <w:pStyle w:val="TableParagraph"/>
              <w:numPr>
                <w:ilvl w:val="0"/>
                <w:numId w:val="5"/>
              </w:numPr>
              <w:tabs>
                <w:tab w:pos="452" w:val="left" w:leader="none"/>
              </w:tabs>
              <w:spacing w:line="186" w:lineRule="exact" w:before="0" w:after="0"/>
              <w:ind w:left="452" w:right="0" w:hanging="358"/>
              <w:jc w:val="left"/>
              <w:rPr>
                <w:sz w:val="18"/>
              </w:rPr>
            </w:pPr>
            <w:r>
              <w:rPr>
                <w:sz w:val="18"/>
              </w:rPr>
              <w:t>Online</w:t>
            </w:r>
            <w:r>
              <w:rPr>
                <w:spacing w:val="-5"/>
                <w:sz w:val="18"/>
              </w:rPr>
              <w:t> </w:t>
            </w:r>
            <w:r>
              <w:rPr>
                <w:sz w:val="18"/>
              </w:rPr>
              <w:t>publication of</w:t>
            </w:r>
            <w:r>
              <w:rPr>
                <w:spacing w:val="-3"/>
                <w:sz w:val="18"/>
              </w:rPr>
              <w:t> </w:t>
            </w:r>
            <w:r>
              <w:rPr>
                <w:sz w:val="18"/>
              </w:rPr>
              <w:t>the</w:t>
            </w:r>
            <w:r>
              <w:rPr>
                <w:spacing w:val="-1"/>
                <w:sz w:val="18"/>
              </w:rPr>
              <w:t> </w:t>
            </w:r>
            <w:r>
              <w:rPr>
                <w:sz w:val="18"/>
              </w:rPr>
              <w:t>feedback </w:t>
            </w:r>
            <w:r>
              <w:rPr>
                <w:spacing w:val="-2"/>
                <w:sz w:val="18"/>
              </w:rPr>
              <w:t>received</w:t>
            </w:r>
          </w:p>
        </w:tc>
      </w:tr>
      <w:tr>
        <w:trPr>
          <w:trHeight w:val="208" w:hRule="atLeast"/>
        </w:trPr>
        <w:tc>
          <w:tcPr>
            <w:tcW w:w="446" w:type="dxa"/>
          </w:tcPr>
          <w:p>
            <w:pPr>
              <w:pStyle w:val="TableParagraph"/>
              <w:spacing w:line="186" w:lineRule="exact" w:before="2"/>
              <w:ind w:left="107"/>
              <w:rPr>
                <w:sz w:val="18"/>
              </w:rPr>
            </w:pPr>
            <w:r>
              <w:rPr>
                <w:spacing w:val="-10"/>
                <w:sz w:val="18"/>
              </w:rPr>
              <w:t>2</w:t>
            </w:r>
          </w:p>
        </w:tc>
        <w:tc>
          <w:tcPr>
            <w:tcW w:w="2248" w:type="dxa"/>
          </w:tcPr>
          <w:p>
            <w:pPr>
              <w:pStyle w:val="TableParagraph"/>
              <w:spacing w:line="186" w:lineRule="exact" w:before="2"/>
              <w:ind w:left="105"/>
              <w:rPr>
                <w:sz w:val="18"/>
              </w:rPr>
            </w:pPr>
            <w:r>
              <w:rPr>
                <w:sz w:val="18"/>
              </w:rPr>
              <w:t>Future</w:t>
            </w:r>
            <w:r>
              <w:rPr>
                <w:spacing w:val="-3"/>
                <w:sz w:val="18"/>
              </w:rPr>
              <w:t> </w:t>
            </w:r>
            <w:r>
              <w:rPr>
                <w:sz w:val="18"/>
              </w:rPr>
              <w:t>Tax</w:t>
            </w:r>
            <w:r>
              <w:rPr>
                <w:spacing w:val="2"/>
                <w:sz w:val="18"/>
              </w:rPr>
              <w:t> </w:t>
            </w:r>
            <w:r>
              <w:rPr>
                <w:spacing w:val="-2"/>
                <w:sz w:val="18"/>
              </w:rPr>
              <w:t>Plans</w:t>
            </w:r>
          </w:p>
        </w:tc>
        <w:tc>
          <w:tcPr>
            <w:tcW w:w="6659" w:type="dxa"/>
          </w:tcPr>
          <w:p>
            <w:pPr>
              <w:pStyle w:val="TableParagraph"/>
              <w:numPr>
                <w:ilvl w:val="0"/>
                <w:numId w:val="6"/>
              </w:numPr>
              <w:tabs>
                <w:tab w:pos="468" w:val="left" w:leader="none"/>
              </w:tabs>
              <w:spacing w:line="186" w:lineRule="exact" w:before="2" w:after="0"/>
              <w:ind w:left="468" w:right="0" w:hanging="359"/>
              <w:jc w:val="left"/>
              <w:rPr>
                <w:sz w:val="18"/>
              </w:rPr>
            </w:pPr>
            <w:r>
              <w:rPr>
                <w:sz w:val="18"/>
              </w:rPr>
              <w:t>Online</w:t>
            </w:r>
            <w:r>
              <w:rPr>
                <w:spacing w:val="-5"/>
                <w:sz w:val="18"/>
              </w:rPr>
              <w:t> </w:t>
            </w:r>
            <w:r>
              <w:rPr>
                <w:sz w:val="18"/>
              </w:rPr>
              <w:t>publication</w:t>
            </w:r>
            <w:r>
              <w:rPr>
                <w:spacing w:val="-1"/>
                <w:sz w:val="18"/>
              </w:rPr>
              <w:t> </w:t>
            </w:r>
            <w:r>
              <w:rPr>
                <w:sz w:val="18"/>
              </w:rPr>
              <w:t>on</w:t>
            </w:r>
            <w:r>
              <w:rPr>
                <w:spacing w:val="-1"/>
                <w:sz w:val="18"/>
              </w:rPr>
              <w:t> </w:t>
            </w:r>
            <w:r>
              <w:rPr>
                <w:sz w:val="18"/>
              </w:rPr>
              <w:t>future</w:t>
            </w:r>
            <w:r>
              <w:rPr>
                <w:spacing w:val="-3"/>
                <w:sz w:val="18"/>
              </w:rPr>
              <w:t> </w:t>
            </w:r>
            <w:r>
              <w:rPr>
                <w:sz w:val="18"/>
              </w:rPr>
              <w:t>tax</w:t>
            </w:r>
            <w:r>
              <w:rPr>
                <w:spacing w:val="-1"/>
                <w:sz w:val="18"/>
              </w:rPr>
              <w:t> </w:t>
            </w:r>
            <w:r>
              <w:rPr>
                <w:spacing w:val="-2"/>
                <w:sz w:val="18"/>
              </w:rPr>
              <w:t>plans</w:t>
            </w:r>
          </w:p>
        </w:tc>
      </w:tr>
    </w:tbl>
    <w:p>
      <w:pPr>
        <w:pStyle w:val="TableParagraph"/>
        <w:spacing w:after="0" w:line="186" w:lineRule="exact"/>
        <w:jc w:val="left"/>
        <w:rPr>
          <w:sz w:val="18"/>
        </w:rPr>
        <w:sectPr>
          <w:type w:val="continuous"/>
          <w:pgSz w:w="12240" w:h="15840"/>
          <w:pgMar w:header="0" w:footer="522" w:top="1420" w:bottom="1480"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tcPr>
          <w:p>
            <w:pPr>
              <w:pStyle w:val="TableParagraph"/>
              <w:rPr>
                <w:sz w:val="14"/>
              </w:rPr>
            </w:pPr>
          </w:p>
        </w:tc>
        <w:tc>
          <w:tcPr>
            <w:tcW w:w="2248" w:type="dxa"/>
          </w:tcPr>
          <w:p>
            <w:pPr>
              <w:pStyle w:val="TableParagraph"/>
              <w:rPr>
                <w:sz w:val="14"/>
              </w:rPr>
            </w:pPr>
          </w:p>
        </w:tc>
        <w:tc>
          <w:tcPr>
            <w:tcW w:w="6659" w:type="dxa"/>
          </w:tcPr>
          <w:p>
            <w:pPr>
              <w:pStyle w:val="TableParagraph"/>
              <w:spacing w:line="188" w:lineRule="exact"/>
              <w:ind w:left="94"/>
              <w:rPr>
                <w:sz w:val="18"/>
              </w:rPr>
            </w:pPr>
            <w:r>
              <w:rPr>
                <w:sz w:val="18"/>
              </w:rPr>
              <w:t>ii)</w:t>
            </w:r>
            <w:r>
              <w:rPr>
                <w:spacing w:val="53"/>
                <w:sz w:val="18"/>
              </w:rPr>
              <w:t>  </w:t>
            </w:r>
            <w:r>
              <w:rPr>
                <w:sz w:val="18"/>
              </w:rPr>
              <w:t>Publication</w:t>
            </w:r>
            <w:r>
              <w:rPr>
                <w:spacing w:val="-1"/>
                <w:sz w:val="18"/>
              </w:rPr>
              <w:t> </w:t>
            </w:r>
            <w:r>
              <w:rPr>
                <w:sz w:val="18"/>
              </w:rPr>
              <w:t>of</w:t>
            </w:r>
            <w:r>
              <w:rPr>
                <w:spacing w:val="-1"/>
                <w:sz w:val="18"/>
              </w:rPr>
              <w:t> </w:t>
            </w:r>
            <w:r>
              <w:rPr>
                <w:sz w:val="18"/>
              </w:rPr>
              <w:t>future</w:t>
            </w:r>
            <w:r>
              <w:rPr>
                <w:spacing w:val="-1"/>
                <w:sz w:val="18"/>
              </w:rPr>
              <w:t> </w:t>
            </w:r>
            <w:r>
              <w:rPr>
                <w:sz w:val="18"/>
              </w:rPr>
              <w:t>tax</w:t>
            </w:r>
            <w:r>
              <w:rPr>
                <w:spacing w:val="-2"/>
                <w:sz w:val="18"/>
              </w:rPr>
              <w:t> </w:t>
            </w:r>
            <w:r>
              <w:rPr>
                <w:sz w:val="18"/>
              </w:rPr>
              <w:t>plans</w:t>
            </w:r>
            <w:r>
              <w:rPr>
                <w:spacing w:val="-3"/>
                <w:sz w:val="18"/>
              </w:rPr>
              <w:t> </w:t>
            </w:r>
            <w:r>
              <w:rPr>
                <w:sz w:val="18"/>
              </w:rPr>
              <w:t>prior</w:t>
            </w:r>
            <w:r>
              <w:rPr>
                <w:spacing w:val="-1"/>
                <w:sz w:val="18"/>
              </w:rPr>
              <w:t> </w:t>
            </w:r>
            <w:r>
              <w:rPr>
                <w:sz w:val="18"/>
              </w:rPr>
              <w:t>to</w:t>
            </w:r>
            <w:r>
              <w:rPr>
                <w:spacing w:val="-1"/>
                <w:sz w:val="18"/>
              </w:rPr>
              <w:t> </w:t>
            </w:r>
            <w:r>
              <w:rPr>
                <w:spacing w:val="-2"/>
                <w:sz w:val="18"/>
              </w:rPr>
              <w:t>implementation</w:t>
            </w:r>
          </w:p>
        </w:tc>
      </w:tr>
    </w:tbl>
    <w:p>
      <w:pPr>
        <w:pStyle w:val="BodyText"/>
        <w:spacing w:before="17"/>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Administrative</w:t>
      </w:r>
      <w:r>
        <w:rPr>
          <w:b/>
          <w:spacing w:val="-7"/>
          <w:sz w:val="22"/>
        </w:rPr>
        <w:t> </w:t>
      </w:r>
      <w:r>
        <w:rPr>
          <w:b/>
          <w:spacing w:val="-2"/>
          <w:sz w:val="22"/>
        </w:rPr>
        <w:t>Procedures</w:t>
      </w:r>
    </w:p>
    <w:p>
      <w:pPr>
        <w:pStyle w:val="BodyText"/>
        <w:rPr>
          <w:b/>
        </w:rPr>
      </w:pPr>
    </w:p>
    <w:p>
      <w:pPr>
        <w:pStyle w:val="BodyText"/>
        <w:spacing w:before="1"/>
        <w:ind w:left="360" w:right="715"/>
        <w:jc w:val="both"/>
      </w:pPr>
      <w:r>
        <w:rPr/>
        <w:t>Category</w:t>
      </w:r>
      <w:r>
        <w:rPr>
          <w:spacing w:val="-7"/>
        </w:rPr>
        <w:t> </w:t>
      </w:r>
      <w:r>
        <w:rPr/>
        <w:t>1.2</w:t>
      </w:r>
      <w:r>
        <w:rPr>
          <w:spacing w:val="-9"/>
        </w:rPr>
        <w:t> </w:t>
      </w:r>
      <w:r>
        <w:rPr/>
        <w:t>is</w:t>
      </w:r>
      <w:r>
        <w:rPr>
          <w:spacing w:val="-7"/>
        </w:rPr>
        <w:t> </w:t>
      </w:r>
      <w:r>
        <w:rPr/>
        <w:t>divided</w:t>
      </w:r>
      <w:r>
        <w:rPr>
          <w:spacing w:val="-9"/>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Heading1"/>
        <w:numPr>
          <w:ilvl w:val="2"/>
          <w:numId w:val="2"/>
        </w:numPr>
        <w:tabs>
          <w:tab w:pos="1079" w:val="left" w:leader="none"/>
        </w:tabs>
        <w:spacing w:line="252" w:lineRule="exact" w:before="207" w:after="0"/>
        <w:ind w:left="1079" w:right="0" w:hanging="719"/>
        <w:jc w:val="both"/>
      </w:pPr>
      <w:r>
        <w:rPr/>
        <w:t>Simplified</w:t>
      </w:r>
      <w:r>
        <w:rPr>
          <w:spacing w:val="-4"/>
        </w:rPr>
        <w:t> </w:t>
      </w:r>
      <w:r>
        <w:rPr/>
        <w:t>Tax</w:t>
      </w:r>
      <w:r>
        <w:rPr>
          <w:spacing w:val="-3"/>
        </w:rPr>
        <w:t> </w:t>
      </w:r>
      <w:r>
        <w:rPr/>
        <w:t>Record</w:t>
      </w:r>
      <w:r>
        <w:rPr>
          <w:spacing w:val="-6"/>
        </w:rPr>
        <w:t> </w:t>
      </w:r>
      <w:r>
        <w:rPr/>
        <w:t>Keeping</w:t>
      </w:r>
      <w:r>
        <w:rPr>
          <w:spacing w:val="-3"/>
        </w:rPr>
        <w:t> </w:t>
      </w:r>
      <w:r>
        <w:rPr/>
        <w:t>and</w:t>
      </w:r>
      <w:r>
        <w:rPr>
          <w:spacing w:val="-3"/>
        </w:rPr>
        <w:t> </w:t>
      </w:r>
      <w:r>
        <w:rPr>
          <w:spacing w:val="-2"/>
        </w:rPr>
        <w:t>Reporting</w:t>
      </w:r>
    </w:p>
    <w:p>
      <w:pPr>
        <w:pStyle w:val="BodyText"/>
        <w:ind w:left="359" w:right="714"/>
        <w:jc w:val="both"/>
      </w:pPr>
      <w:r>
        <w:rPr/>
        <w:t>Research shows that manual tax record-keeping can lead to errors and fraud.</w:t>
      </w:r>
      <w:hyperlink w:history="true" w:anchor="_bookmark15">
        <w:r>
          <w:rPr>
            <w:vertAlign w:val="superscript"/>
          </w:rPr>
          <w:t>16</w:t>
        </w:r>
      </w:hyperlink>
      <w:r>
        <w:rPr>
          <w:vertAlign w:val="baseline"/>
        </w:rPr>
        <w:t> Therefore, a tax administration should make efficient use of digital records. Furthermore, simplified record-keeping for small</w:t>
      </w:r>
      <w:r>
        <w:rPr>
          <w:spacing w:val="-8"/>
          <w:vertAlign w:val="baseline"/>
        </w:rPr>
        <w:t> </w:t>
      </w:r>
      <w:r>
        <w:rPr>
          <w:vertAlign w:val="baseline"/>
        </w:rPr>
        <w:t>businesses</w:t>
      </w:r>
      <w:r>
        <w:rPr>
          <w:spacing w:val="-9"/>
          <w:vertAlign w:val="baseline"/>
        </w:rPr>
        <w:t> </w:t>
      </w:r>
      <w:r>
        <w:rPr>
          <w:vertAlign w:val="baseline"/>
        </w:rPr>
        <w:t>can</w:t>
      </w:r>
      <w:r>
        <w:rPr>
          <w:spacing w:val="-10"/>
          <w:vertAlign w:val="baseline"/>
        </w:rPr>
        <w:t> </w:t>
      </w:r>
      <w:r>
        <w:rPr>
          <w:vertAlign w:val="baseline"/>
        </w:rPr>
        <w:t>reduce</w:t>
      </w:r>
      <w:r>
        <w:rPr>
          <w:spacing w:val="-9"/>
          <w:vertAlign w:val="baseline"/>
        </w:rPr>
        <w:t> </w:t>
      </w:r>
      <w:r>
        <w:rPr>
          <w:vertAlign w:val="baseline"/>
        </w:rPr>
        <w:t>compliance</w:t>
      </w:r>
      <w:r>
        <w:rPr>
          <w:spacing w:val="-9"/>
          <w:vertAlign w:val="baseline"/>
        </w:rPr>
        <w:t> </w:t>
      </w:r>
      <w:r>
        <w:rPr>
          <w:vertAlign w:val="baseline"/>
        </w:rPr>
        <w:t>costs,</w:t>
      </w:r>
      <w:r>
        <w:rPr>
          <w:spacing w:val="-10"/>
          <w:vertAlign w:val="baseline"/>
        </w:rPr>
        <w:t> </w:t>
      </w:r>
      <w:r>
        <w:rPr>
          <w:vertAlign w:val="baseline"/>
        </w:rPr>
        <w:t>increase</w:t>
      </w:r>
      <w:r>
        <w:rPr>
          <w:spacing w:val="-9"/>
          <w:vertAlign w:val="baseline"/>
        </w:rPr>
        <w:t> </w:t>
      </w:r>
      <w:r>
        <w:rPr>
          <w:vertAlign w:val="baseline"/>
        </w:rPr>
        <w:t>compliance,</w:t>
      </w:r>
      <w:r>
        <w:rPr>
          <w:spacing w:val="-7"/>
          <w:vertAlign w:val="baseline"/>
        </w:rPr>
        <w:t> </w:t>
      </w:r>
      <w:r>
        <w:rPr>
          <w:vertAlign w:val="baseline"/>
        </w:rPr>
        <w:t>and</w:t>
      </w:r>
      <w:r>
        <w:rPr>
          <w:spacing w:val="-9"/>
          <w:vertAlign w:val="baseline"/>
        </w:rPr>
        <w:t> </w:t>
      </w:r>
      <w:r>
        <w:rPr>
          <w:vertAlign w:val="baseline"/>
        </w:rPr>
        <w:t>improve</w:t>
      </w:r>
      <w:r>
        <w:rPr>
          <w:spacing w:val="-9"/>
          <w:vertAlign w:val="baseline"/>
        </w:rPr>
        <w:t> </w:t>
      </w:r>
      <w:r>
        <w:rPr>
          <w:vertAlign w:val="baseline"/>
        </w:rPr>
        <w:t>accuracy</w:t>
      </w:r>
      <w:r>
        <w:rPr>
          <w:spacing w:val="-10"/>
          <w:vertAlign w:val="baseline"/>
        </w:rPr>
        <w:t> </w:t>
      </w:r>
      <w:r>
        <w:rPr>
          <w:vertAlign w:val="baseline"/>
        </w:rPr>
        <w:t>and</w:t>
      </w:r>
      <w:r>
        <w:rPr>
          <w:spacing w:val="-10"/>
          <w:vertAlign w:val="baseline"/>
        </w:rPr>
        <w:t> </w:t>
      </w:r>
      <w:r>
        <w:rPr>
          <w:vertAlign w:val="baseline"/>
        </w:rPr>
        <w:t>consistency of tax reporting. It also reduces the burden on tax authorities.</w:t>
      </w:r>
      <w:hyperlink w:history="true" w:anchor="_bookmark16">
        <w:r>
          <w:rPr>
            <w:vertAlign w:val="superscript"/>
          </w:rPr>
          <w:t>17</w:t>
        </w:r>
      </w:hyperlink>
      <w:r>
        <w:rPr>
          <w:vertAlign w:val="baseline"/>
        </w:rPr>
        <w:t> Therefore, Subcategory 1.2.1–Simplified Tax Recording Keeping and Reporting comprises one indicator (table 5).</w:t>
      </w:r>
    </w:p>
    <w:p>
      <w:pPr>
        <w:pStyle w:val="BodyText"/>
      </w:pPr>
    </w:p>
    <w:p>
      <w:pPr>
        <w:pStyle w:val="Heading1"/>
        <w:ind w:left="359" w:firstLine="0"/>
        <w:jc w:val="both"/>
      </w:pPr>
      <w:r>
        <w:rPr/>
        <w:t>Table</w:t>
      </w:r>
      <w:r>
        <w:rPr>
          <w:spacing w:val="-6"/>
        </w:rPr>
        <w:t> </w:t>
      </w:r>
      <w:r>
        <w:rPr/>
        <w:t>5.</w:t>
      </w:r>
      <w:r>
        <w:rPr>
          <w:spacing w:val="-3"/>
        </w:rPr>
        <w:t> </w:t>
      </w:r>
      <w:r>
        <w:rPr/>
        <w:t>Subcategory</w:t>
      </w:r>
      <w:r>
        <w:rPr>
          <w:spacing w:val="-7"/>
        </w:rPr>
        <w:t> </w:t>
      </w:r>
      <w:r>
        <w:rPr/>
        <w:t>1.2.1–Simplified</w:t>
      </w:r>
      <w:r>
        <w:rPr>
          <w:spacing w:val="-4"/>
        </w:rPr>
        <w:t> </w:t>
      </w:r>
      <w:r>
        <w:rPr/>
        <w:t>Tax</w:t>
      </w:r>
      <w:r>
        <w:rPr>
          <w:spacing w:val="-3"/>
        </w:rPr>
        <w:t> </w:t>
      </w:r>
      <w:r>
        <w:rPr/>
        <w:t>Record</w:t>
      </w:r>
      <w:r>
        <w:rPr>
          <w:spacing w:val="-7"/>
        </w:rPr>
        <w:t> </w:t>
      </w:r>
      <w:r>
        <w:rPr/>
        <w:t>Keeping</w:t>
      </w:r>
      <w:r>
        <w:rPr>
          <w:spacing w:val="-3"/>
        </w:rPr>
        <w:t> </w:t>
      </w:r>
      <w:r>
        <w:rPr/>
        <w:t>and</w:t>
      </w:r>
      <w:r>
        <w:rPr>
          <w:spacing w:val="-4"/>
        </w:rPr>
        <w:t> </w:t>
      </w:r>
      <w:r>
        <w:rPr>
          <w:spacing w:val="-2"/>
        </w:rPr>
        <w:t>Reporting</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633" w:hRule="atLeast"/>
        </w:trPr>
        <w:tc>
          <w:tcPr>
            <w:tcW w:w="446" w:type="dxa"/>
          </w:tcPr>
          <w:p>
            <w:pPr>
              <w:pStyle w:val="TableParagraph"/>
              <w:spacing w:before="6"/>
              <w:rPr>
                <w:b/>
                <w:sz w:val="18"/>
              </w:rPr>
            </w:pPr>
          </w:p>
          <w:p>
            <w:pPr>
              <w:pStyle w:val="TableParagraph"/>
              <w:ind w:left="107"/>
              <w:rPr>
                <w:sz w:val="18"/>
              </w:rPr>
            </w:pPr>
            <w:r>
              <w:rPr>
                <w:spacing w:val="-10"/>
                <w:sz w:val="18"/>
              </w:rPr>
              <w:t>1</w:t>
            </w:r>
          </w:p>
        </w:tc>
        <w:tc>
          <w:tcPr>
            <w:tcW w:w="2248" w:type="dxa"/>
          </w:tcPr>
          <w:p>
            <w:pPr>
              <w:pStyle w:val="TableParagraph"/>
              <w:spacing w:before="110"/>
              <w:ind w:left="105"/>
              <w:rPr>
                <w:sz w:val="18"/>
              </w:rPr>
            </w:pPr>
            <w:r>
              <w:rPr>
                <w:sz w:val="18"/>
              </w:rPr>
              <w:t>Simplified</w:t>
            </w:r>
            <w:r>
              <w:rPr>
                <w:spacing w:val="-3"/>
                <w:sz w:val="18"/>
              </w:rPr>
              <w:t> </w:t>
            </w:r>
            <w:r>
              <w:rPr>
                <w:sz w:val="18"/>
              </w:rPr>
              <w:t>Tax</w:t>
            </w:r>
            <w:r>
              <w:rPr>
                <w:spacing w:val="-1"/>
                <w:sz w:val="18"/>
              </w:rPr>
              <w:t> </w:t>
            </w:r>
            <w:r>
              <w:rPr>
                <w:sz w:val="18"/>
              </w:rPr>
              <w:t>Record Keeping</w:t>
            </w:r>
            <w:r>
              <w:rPr>
                <w:spacing w:val="-1"/>
                <w:sz w:val="18"/>
              </w:rPr>
              <w:t> </w:t>
            </w:r>
            <w:r>
              <w:rPr>
                <w:sz w:val="18"/>
              </w:rPr>
              <w:t>and</w:t>
            </w:r>
            <w:r>
              <w:rPr>
                <w:spacing w:val="-1"/>
                <w:sz w:val="18"/>
              </w:rPr>
              <w:t> </w:t>
            </w:r>
            <w:r>
              <w:rPr>
                <w:spacing w:val="-2"/>
                <w:sz w:val="18"/>
              </w:rPr>
              <w:t>Reporting</w:t>
            </w:r>
          </w:p>
        </w:tc>
        <w:tc>
          <w:tcPr>
            <w:tcW w:w="6659" w:type="dxa"/>
          </w:tcPr>
          <w:p>
            <w:pPr>
              <w:pStyle w:val="TableParagraph"/>
              <w:numPr>
                <w:ilvl w:val="0"/>
                <w:numId w:val="7"/>
              </w:numPr>
              <w:tabs>
                <w:tab w:pos="454" w:val="left" w:leader="none"/>
              </w:tabs>
              <w:spacing w:line="240" w:lineRule="auto" w:before="4" w:after="0"/>
              <w:ind w:left="454" w:right="0" w:hanging="360"/>
              <w:jc w:val="left"/>
              <w:rPr>
                <w:sz w:val="18"/>
              </w:rPr>
            </w:pPr>
            <w:r>
              <w:rPr>
                <w:sz w:val="18"/>
              </w:rPr>
              <w:t>Tax records</w:t>
            </w:r>
            <w:r>
              <w:rPr>
                <w:spacing w:val="-1"/>
                <w:sz w:val="18"/>
              </w:rPr>
              <w:t> </w:t>
            </w:r>
            <w:r>
              <w:rPr>
                <w:sz w:val="18"/>
              </w:rPr>
              <w:t>can</w:t>
            </w:r>
            <w:r>
              <w:rPr>
                <w:spacing w:val="-2"/>
                <w:sz w:val="18"/>
              </w:rPr>
              <w:t> </w:t>
            </w:r>
            <w:r>
              <w:rPr>
                <w:sz w:val="18"/>
              </w:rPr>
              <w:t>be</w:t>
            </w:r>
            <w:r>
              <w:rPr>
                <w:spacing w:val="-2"/>
                <w:sz w:val="18"/>
              </w:rPr>
              <w:t> </w:t>
            </w:r>
            <w:r>
              <w:rPr>
                <w:sz w:val="18"/>
              </w:rPr>
              <w:t>kept </w:t>
            </w:r>
            <w:r>
              <w:rPr>
                <w:spacing w:val="-2"/>
                <w:sz w:val="18"/>
              </w:rPr>
              <w:t>online</w:t>
            </w:r>
          </w:p>
          <w:p>
            <w:pPr>
              <w:pStyle w:val="TableParagraph"/>
              <w:numPr>
                <w:ilvl w:val="0"/>
                <w:numId w:val="7"/>
              </w:numPr>
              <w:tabs>
                <w:tab w:pos="452" w:val="left" w:leader="none"/>
              </w:tabs>
              <w:spacing w:line="207" w:lineRule="exact" w:before="2" w:after="0"/>
              <w:ind w:left="452" w:right="0" w:hanging="358"/>
              <w:jc w:val="left"/>
              <w:rPr>
                <w:sz w:val="18"/>
              </w:rPr>
            </w:pPr>
            <w:r>
              <w:rPr>
                <w:sz w:val="18"/>
              </w:rPr>
              <w:t>Availability</w:t>
            </w:r>
            <w:r>
              <w:rPr>
                <w:spacing w:val="-1"/>
                <w:sz w:val="18"/>
              </w:rPr>
              <w:t> </w:t>
            </w:r>
            <w:r>
              <w:rPr>
                <w:sz w:val="18"/>
              </w:rPr>
              <w:t>of</w:t>
            </w:r>
            <w:r>
              <w:rPr>
                <w:spacing w:val="-4"/>
                <w:sz w:val="18"/>
              </w:rPr>
              <w:t> </w:t>
            </w:r>
            <w:r>
              <w:rPr>
                <w:sz w:val="18"/>
              </w:rPr>
              <w:t>simplified</w:t>
            </w:r>
            <w:r>
              <w:rPr>
                <w:spacing w:val="-1"/>
                <w:sz w:val="18"/>
              </w:rPr>
              <w:t> </w:t>
            </w:r>
            <w:r>
              <w:rPr>
                <w:sz w:val="18"/>
              </w:rPr>
              <w:t>record</w:t>
            </w:r>
            <w:r>
              <w:rPr>
                <w:spacing w:val="-4"/>
                <w:sz w:val="18"/>
              </w:rPr>
              <w:t> </w:t>
            </w:r>
            <w:r>
              <w:rPr>
                <w:sz w:val="18"/>
              </w:rPr>
              <w:t>keeping</w:t>
            </w:r>
            <w:r>
              <w:rPr>
                <w:spacing w:val="-1"/>
                <w:sz w:val="18"/>
              </w:rPr>
              <w:t> </w:t>
            </w:r>
            <w:r>
              <w:rPr>
                <w:sz w:val="18"/>
              </w:rPr>
              <w:t>for</w:t>
            </w:r>
            <w:r>
              <w:rPr>
                <w:spacing w:val="-4"/>
                <w:sz w:val="18"/>
              </w:rPr>
              <w:t> </w:t>
            </w:r>
            <w:r>
              <w:rPr>
                <w:sz w:val="18"/>
              </w:rPr>
              <w:t>small</w:t>
            </w:r>
            <w:r>
              <w:rPr>
                <w:spacing w:val="-1"/>
                <w:sz w:val="18"/>
              </w:rPr>
              <w:t> </w:t>
            </w:r>
            <w:r>
              <w:rPr>
                <w:spacing w:val="-2"/>
                <w:sz w:val="18"/>
              </w:rPr>
              <w:t>businesses</w:t>
            </w:r>
          </w:p>
          <w:p>
            <w:pPr>
              <w:pStyle w:val="TableParagraph"/>
              <w:numPr>
                <w:ilvl w:val="0"/>
                <w:numId w:val="7"/>
              </w:numPr>
              <w:tabs>
                <w:tab w:pos="451" w:val="left" w:leader="none"/>
              </w:tabs>
              <w:spacing w:line="193" w:lineRule="exact" w:before="0" w:after="0"/>
              <w:ind w:left="451" w:right="0" w:hanging="357"/>
              <w:jc w:val="left"/>
              <w:rPr>
                <w:sz w:val="18"/>
              </w:rPr>
            </w:pPr>
            <w:r>
              <w:rPr>
                <w:sz w:val="18"/>
              </w:rPr>
              <w:t>Availability</w:t>
            </w:r>
            <w:r>
              <w:rPr>
                <w:spacing w:val="-2"/>
                <w:sz w:val="18"/>
              </w:rPr>
              <w:t> </w:t>
            </w:r>
            <w:r>
              <w:rPr>
                <w:sz w:val="18"/>
              </w:rPr>
              <w:t>of</w:t>
            </w:r>
            <w:r>
              <w:rPr>
                <w:spacing w:val="-5"/>
                <w:sz w:val="18"/>
              </w:rPr>
              <w:t> </w:t>
            </w:r>
            <w:r>
              <w:rPr>
                <w:sz w:val="18"/>
              </w:rPr>
              <w:t>simplified</w:t>
            </w:r>
            <w:r>
              <w:rPr>
                <w:spacing w:val="-2"/>
                <w:sz w:val="18"/>
              </w:rPr>
              <w:t> </w:t>
            </w:r>
            <w:r>
              <w:rPr>
                <w:sz w:val="18"/>
              </w:rPr>
              <w:t>tax</w:t>
            </w:r>
            <w:r>
              <w:rPr>
                <w:spacing w:val="-2"/>
                <w:sz w:val="18"/>
              </w:rPr>
              <w:t> </w:t>
            </w:r>
            <w:r>
              <w:rPr>
                <w:sz w:val="18"/>
              </w:rPr>
              <w:t>reporting</w:t>
            </w:r>
            <w:r>
              <w:rPr>
                <w:spacing w:val="-2"/>
                <w:sz w:val="18"/>
              </w:rPr>
              <w:t> </w:t>
            </w:r>
            <w:r>
              <w:rPr>
                <w:sz w:val="18"/>
              </w:rPr>
              <w:t>for</w:t>
            </w:r>
            <w:r>
              <w:rPr>
                <w:spacing w:val="-3"/>
                <w:sz w:val="18"/>
              </w:rPr>
              <w:t> </w:t>
            </w:r>
            <w:r>
              <w:rPr>
                <w:sz w:val="18"/>
              </w:rPr>
              <w:t>small</w:t>
            </w:r>
            <w:r>
              <w:rPr>
                <w:spacing w:val="-1"/>
                <w:sz w:val="18"/>
              </w:rPr>
              <w:t> </w:t>
            </w:r>
            <w:r>
              <w:rPr>
                <w:spacing w:val="-2"/>
                <w:sz w:val="18"/>
              </w:rPr>
              <w:t>businesses</w:t>
            </w:r>
          </w:p>
        </w:tc>
      </w:tr>
    </w:tbl>
    <w:p>
      <w:pPr>
        <w:pStyle w:val="ListParagraph"/>
        <w:numPr>
          <w:ilvl w:val="2"/>
          <w:numId w:val="2"/>
        </w:numPr>
        <w:tabs>
          <w:tab w:pos="1079" w:val="left" w:leader="none"/>
        </w:tabs>
        <w:spacing w:line="252" w:lineRule="exact" w:before="229" w:after="0"/>
        <w:ind w:left="1079" w:right="0" w:hanging="719"/>
        <w:jc w:val="both"/>
        <w:rPr>
          <w:b/>
          <w:sz w:val="22"/>
        </w:rPr>
      </w:pPr>
      <w:r>
        <w:rPr>
          <w:b/>
          <w:sz w:val="22"/>
        </w:rPr>
        <w:t>General</w:t>
      </w:r>
      <w:r>
        <w:rPr>
          <w:b/>
          <w:spacing w:val="-3"/>
          <w:sz w:val="22"/>
        </w:rPr>
        <w:t> </w:t>
      </w:r>
      <w:r>
        <w:rPr>
          <w:b/>
          <w:sz w:val="22"/>
        </w:rPr>
        <w:t>Tax</w:t>
      </w:r>
      <w:r>
        <w:rPr>
          <w:b/>
          <w:spacing w:val="-2"/>
          <w:sz w:val="22"/>
        </w:rPr>
        <w:t> Registration</w:t>
      </w:r>
    </w:p>
    <w:p>
      <w:pPr>
        <w:pStyle w:val="BodyText"/>
        <w:ind w:left="359" w:right="715"/>
        <w:jc w:val="both"/>
      </w:pPr>
      <w:r>
        <w:rPr/>
        <w:t>The availability of information about general tax registration is a fundamental component of effective tax administration. Clear, comprehensive, and transparent information from the public agency reduces uncertainties about tax liabilities and enhances reporting and compliance.</w:t>
      </w:r>
      <w:hyperlink w:history="true" w:anchor="_bookmark52">
        <w:r>
          <w:rPr>
            <w:vertAlign w:val="superscript"/>
          </w:rPr>
          <w:t>18</w:t>
        </w:r>
      </w:hyperlink>
      <w:r>
        <w:rPr>
          <w:vertAlign w:val="baseline"/>
        </w:rPr>
        <w:t> Additionally, providing information online boosts transparency and trust in the tax administration.</w:t>
      </w:r>
      <w:hyperlink w:history="true" w:anchor="_bookmark51">
        <w:r>
          <w:rPr>
            <w:vertAlign w:val="superscript"/>
          </w:rPr>
          <w:t>19</w:t>
        </w:r>
      </w:hyperlink>
      <w:r>
        <w:rPr>
          <w:vertAlign w:val="baseline"/>
        </w:rPr>
        <w:t> Moreover, details on tax registration fees and timelines clarify the process for taxpayers and simplify procedures for start-ups. To maintain</w:t>
      </w:r>
      <w:r>
        <w:rPr>
          <w:spacing w:val="-5"/>
          <w:vertAlign w:val="baseline"/>
        </w:rPr>
        <w:t> </w:t>
      </w:r>
      <w:r>
        <w:rPr>
          <w:vertAlign w:val="baseline"/>
        </w:rPr>
        <w:t>the</w:t>
      </w:r>
      <w:r>
        <w:rPr>
          <w:spacing w:val="-4"/>
          <w:vertAlign w:val="baseline"/>
        </w:rPr>
        <w:t> </w:t>
      </w:r>
      <w:r>
        <w:rPr>
          <w:vertAlign w:val="baseline"/>
        </w:rPr>
        <w:t>register,</w:t>
      </w:r>
      <w:r>
        <w:rPr>
          <w:spacing w:val="-2"/>
          <w:vertAlign w:val="baseline"/>
        </w:rPr>
        <w:t> </w:t>
      </w:r>
      <w:r>
        <w:rPr>
          <w:vertAlign w:val="baseline"/>
        </w:rPr>
        <w:t>one</w:t>
      </w:r>
      <w:r>
        <w:rPr>
          <w:spacing w:val="-2"/>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simplest</w:t>
      </w:r>
      <w:r>
        <w:rPr>
          <w:spacing w:val="-4"/>
          <w:vertAlign w:val="baseline"/>
        </w:rPr>
        <w:t> </w:t>
      </w:r>
      <w:r>
        <w:rPr>
          <w:vertAlign w:val="baseline"/>
        </w:rPr>
        <w:t>and</w:t>
      </w:r>
      <w:r>
        <w:rPr>
          <w:spacing w:val="-5"/>
          <w:vertAlign w:val="baseline"/>
        </w:rPr>
        <w:t> </w:t>
      </w:r>
      <w:r>
        <w:rPr>
          <w:vertAlign w:val="baseline"/>
        </w:rPr>
        <w:t>most</w:t>
      </w:r>
      <w:r>
        <w:rPr>
          <w:spacing w:val="-4"/>
          <w:vertAlign w:val="baseline"/>
        </w:rPr>
        <w:t> </w:t>
      </w:r>
      <w:r>
        <w:rPr>
          <w:vertAlign w:val="baseline"/>
        </w:rPr>
        <w:t>effective</w:t>
      </w:r>
      <w:r>
        <w:rPr>
          <w:spacing w:val="-4"/>
          <w:vertAlign w:val="baseline"/>
        </w:rPr>
        <w:t> </w:t>
      </w:r>
      <w:r>
        <w:rPr>
          <w:vertAlign w:val="baseline"/>
        </w:rPr>
        <w:t>methods</w:t>
      </w:r>
      <w:r>
        <w:rPr>
          <w:spacing w:val="-4"/>
          <w:vertAlign w:val="baseline"/>
        </w:rPr>
        <w:t> </w:t>
      </w:r>
      <w:r>
        <w:rPr>
          <w:vertAlign w:val="baseline"/>
        </w:rPr>
        <w:t>is</w:t>
      </w:r>
      <w:r>
        <w:rPr>
          <w:spacing w:val="-5"/>
          <w:vertAlign w:val="baseline"/>
        </w:rPr>
        <w:t> </w:t>
      </w:r>
      <w:r>
        <w:rPr>
          <w:vertAlign w:val="baseline"/>
        </w:rPr>
        <w:t>to</w:t>
      </w:r>
      <w:r>
        <w:rPr>
          <w:spacing w:val="-5"/>
          <w:vertAlign w:val="baseline"/>
        </w:rPr>
        <w:t> </w:t>
      </w:r>
      <w:r>
        <w:rPr>
          <w:vertAlign w:val="baseline"/>
        </w:rPr>
        <w:t>use</w:t>
      </w:r>
      <w:r>
        <w:rPr>
          <w:spacing w:val="-4"/>
          <w:vertAlign w:val="baseline"/>
        </w:rPr>
        <w:t> </w:t>
      </w:r>
      <w:r>
        <w:rPr>
          <w:vertAlign w:val="baseline"/>
        </w:rPr>
        <w:t>legislation</w:t>
      </w:r>
      <w:r>
        <w:rPr>
          <w:spacing w:val="-2"/>
          <w:vertAlign w:val="baseline"/>
        </w:rPr>
        <w:t> </w:t>
      </w:r>
      <w:r>
        <w:rPr>
          <w:vertAlign w:val="baseline"/>
        </w:rPr>
        <w:t>and/or</w:t>
      </w:r>
      <w:r>
        <w:rPr>
          <w:spacing w:val="-4"/>
          <w:vertAlign w:val="baseline"/>
        </w:rPr>
        <w:t> </w:t>
      </w:r>
      <w:r>
        <w:rPr>
          <w:vertAlign w:val="baseline"/>
        </w:rPr>
        <w:t>regulation that requires taxpayers to notify the administration of any changes to their registration particulars.</w:t>
      </w:r>
      <w:hyperlink w:history="true" w:anchor="_bookmark50">
        <w:r>
          <w:rPr>
            <w:vertAlign w:val="superscript"/>
          </w:rPr>
          <w:t>20</w:t>
        </w:r>
      </w:hyperlink>
      <w:r>
        <w:rPr>
          <w:vertAlign w:val="baseline"/>
        </w:rPr>
        <w:t> Therefore, Subcategory 1.2.2–General Tax Registration comprises one indicator (table 6).</w:t>
      </w:r>
    </w:p>
    <w:p>
      <w:pPr>
        <w:pStyle w:val="Heading1"/>
        <w:spacing w:before="229" w:after="3"/>
        <w:ind w:left="360" w:firstLine="0"/>
        <w:jc w:val="both"/>
      </w:pPr>
      <w:r>
        <w:rPr/>
        <w:t>Table</w:t>
      </w:r>
      <w:r>
        <w:rPr>
          <w:spacing w:val="-4"/>
        </w:rPr>
        <w:t> </w:t>
      </w:r>
      <w:r>
        <w:rPr/>
        <w:t>6.</w:t>
      </w:r>
      <w:r>
        <w:rPr>
          <w:spacing w:val="-4"/>
        </w:rPr>
        <w:t> </w:t>
      </w:r>
      <w:r>
        <w:rPr/>
        <w:t>Subcategory</w:t>
      </w:r>
      <w:r>
        <w:rPr>
          <w:spacing w:val="-7"/>
        </w:rPr>
        <w:t> </w:t>
      </w:r>
      <w:r>
        <w:rPr/>
        <w:t>1.2.2–General</w:t>
      </w:r>
      <w:r>
        <w:rPr>
          <w:spacing w:val="-3"/>
        </w:rPr>
        <w:t> </w:t>
      </w:r>
      <w:r>
        <w:rPr/>
        <w:t>Tax</w:t>
      </w:r>
      <w:r>
        <w:rPr>
          <w:spacing w:val="-3"/>
        </w:rPr>
        <w:t> </w:t>
      </w:r>
      <w:r>
        <w:rPr>
          <w:spacing w:val="-2"/>
        </w:rPr>
        <w:t>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1036" w:hRule="atLeast"/>
        </w:trPr>
        <w:tc>
          <w:tcPr>
            <w:tcW w:w="446" w:type="dxa"/>
          </w:tcPr>
          <w:p>
            <w:pPr>
              <w:pStyle w:val="TableParagraph"/>
              <w:rPr>
                <w:b/>
                <w:sz w:val="18"/>
              </w:rPr>
            </w:pPr>
          </w:p>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04"/>
              <w:rPr>
                <w:b/>
                <w:sz w:val="18"/>
              </w:rPr>
            </w:pPr>
          </w:p>
          <w:p>
            <w:pPr>
              <w:pStyle w:val="TableParagraph"/>
              <w:spacing w:before="1"/>
              <w:ind w:left="105"/>
              <w:rPr>
                <w:sz w:val="18"/>
              </w:rPr>
            </w:pPr>
            <w:r>
              <w:rPr>
                <w:sz w:val="18"/>
              </w:rPr>
              <w:t>Transparency</w:t>
            </w:r>
            <w:r>
              <w:rPr>
                <w:spacing w:val="-12"/>
                <w:sz w:val="18"/>
              </w:rPr>
              <w:t> </w:t>
            </w:r>
            <w:r>
              <w:rPr>
                <w:sz w:val="18"/>
              </w:rPr>
              <w:t>in</w:t>
            </w:r>
            <w:r>
              <w:rPr>
                <w:spacing w:val="-11"/>
                <w:sz w:val="18"/>
              </w:rPr>
              <w:t> </w:t>
            </w:r>
            <w:r>
              <w:rPr>
                <w:sz w:val="18"/>
              </w:rPr>
              <w:t>the</w:t>
            </w:r>
            <w:r>
              <w:rPr>
                <w:spacing w:val="-11"/>
                <w:sz w:val="18"/>
              </w:rPr>
              <w:t> </w:t>
            </w:r>
            <w:r>
              <w:rPr>
                <w:sz w:val="18"/>
              </w:rPr>
              <w:t>Tax Registration Process</w:t>
            </w:r>
          </w:p>
        </w:tc>
        <w:tc>
          <w:tcPr>
            <w:tcW w:w="6659" w:type="dxa"/>
          </w:tcPr>
          <w:p>
            <w:pPr>
              <w:pStyle w:val="TableParagraph"/>
              <w:numPr>
                <w:ilvl w:val="0"/>
                <w:numId w:val="8"/>
              </w:numPr>
              <w:tabs>
                <w:tab w:pos="454" w:val="left" w:leader="none"/>
              </w:tabs>
              <w:spacing w:line="207" w:lineRule="exact" w:before="0" w:after="0"/>
              <w:ind w:left="454" w:right="0" w:hanging="360"/>
              <w:jc w:val="left"/>
              <w:rPr>
                <w:sz w:val="18"/>
              </w:rPr>
            </w:pPr>
            <w:r>
              <w:rPr>
                <w:sz w:val="18"/>
              </w:rPr>
              <w:t>Online</w:t>
            </w:r>
            <w:r>
              <w:rPr>
                <w:spacing w:val="-2"/>
                <w:sz w:val="18"/>
              </w:rPr>
              <w:t> </w:t>
            </w:r>
            <w:r>
              <w:rPr>
                <w:sz w:val="18"/>
              </w:rPr>
              <w:t>information</w:t>
            </w:r>
            <w:r>
              <w:rPr>
                <w:spacing w:val="-2"/>
                <w:sz w:val="18"/>
              </w:rPr>
              <w:t> </w:t>
            </w:r>
            <w:r>
              <w:rPr>
                <w:sz w:val="18"/>
              </w:rPr>
              <w:t>on</w:t>
            </w:r>
            <w:r>
              <w:rPr>
                <w:spacing w:val="-2"/>
                <w:sz w:val="18"/>
              </w:rPr>
              <w:t> </w:t>
            </w:r>
            <w:r>
              <w:rPr>
                <w:sz w:val="18"/>
              </w:rPr>
              <w:t>general</w:t>
            </w:r>
            <w:r>
              <w:rPr>
                <w:spacing w:val="-1"/>
                <w:sz w:val="18"/>
              </w:rPr>
              <w:t> </w:t>
            </w:r>
            <w:r>
              <w:rPr>
                <w:sz w:val="18"/>
              </w:rPr>
              <w:t>tax</w:t>
            </w:r>
            <w:r>
              <w:rPr>
                <w:spacing w:val="-1"/>
                <w:sz w:val="18"/>
              </w:rPr>
              <w:t> </w:t>
            </w:r>
            <w:r>
              <w:rPr>
                <w:spacing w:val="-2"/>
                <w:sz w:val="18"/>
              </w:rPr>
              <w:t>registration</w:t>
            </w:r>
          </w:p>
          <w:p>
            <w:pPr>
              <w:pStyle w:val="TableParagraph"/>
              <w:numPr>
                <w:ilvl w:val="0"/>
                <w:numId w:val="8"/>
              </w:numPr>
              <w:tabs>
                <w:tab w:pos="452" w:val="left" w:leader="none"/>
              </w:tabs>
              <w:spacing w:line="207" w:lineRule="exact" w:before="2" w:after="0"/>
              <w:ind w:left="452" w:right="0" w:hanging="358"/>
              <w:jc w:val="left"/>
              <w:rPr>
                <w:sz w:val="18"/>
              </w:rPr>
            </w:pPr>
            <w:r>
              <w:rPr>
                <w:sz w:val="18"/>
              </w:rPr>
              <w:t>Clarity of</w:t>
            </w:r>
            <w:r>
              <w:rPr>
                <w:spacing w:val="-2"/>
                <w:sz w:val="18"/>
              </w:rPr>
              <w:t> </w:t>
            </w:r>
            <w:r>
              <w:rPr>
                <w:spacing w:val="-4"/>
                <w:sz w:val="18"/>
              </w:rPr>
              <w:t>fees</w:t>
            </w:r>
          </w:p>
          <w:p>
            <w:pPr>
              <w:pStyle w:val="TableParagraph"/>
              <w:numPr>
                <w:ilvl w:val="0"/>
                <w:numId w:val="8"/>
              </w:numPr>
              <w:tabs>
                <w:tab w:pos="451" w:val="left" w:leader="none"/>
              </w:tabs>
              <w:spacing w:line="206" w:lineRule="exact" w:before="0" w:after="0"/>
              <w:ind w:left="451" w:right="0" w:hanging="357"/>
              <w:jc w:val="left"/>
              <w:rPr>
                <w:sz w:val="18"/>
              </w:rPr>
            </w:pPr>
            <w:r>
              <w:rPr>
                <w:sz w:val="18"/>
              </w:rPr>
              <w:t>Clarity of</w:t>
            </w:r>
            <w:r>
              <w:rPr>
                <w:spacing w:val="-2"/>
                <w:sz w:val="18"/>
              </w:rPr>
              <w:t> timeline</w:t>
            </w:r>
          </w:p>
          <w:p>
            <w:pPr>
              <w:pStyle w:val="TableParagraph"/>
              <w:numPr>
                <w:ilvl w:val="0"/>
                <w:numId w:val="8"/>
              </w:numPr>
              <w:tabs>
                <w:tab w:pos="452" w:val="left" w:leader="none"/>
                <w:tab w:pos="454" w:val="left" w:leader="none"/>
              </w:tabs>
              <w:spacing w:line="206" w:lineRule="exact" w:before="0" w:after="0"/>
              <w:ind w:left="454" w:right="91" w:hanging="360"/>
              <w:jc w:val="left"/>
              <w:rPr>
                <w:sz w:val="18"/>
              </w:rPr>
            </w:pPr>
            <w:r>
              <w:rPr>
                <w:sz w:val="18"/>
              </w:rPr>
              <w:t>Mandatory notification of changes to registration details and penalty for failure to </w:t>
            </w:r>
            <w:r>
              <w:rPr>
                <w:spacing w:val="-2"/>
                <w:sz w:val="18"/>
              </w:rPr>
              <w:t>comply</w:t>
            </w:r>
          </w:p>
        </w:tc>
      </w:tr>
    </w:tbl>
    <w:p>
      <w:pPr>
        <w:pStyle w:val="ListParagraph"/>
        <w:numPr>
          <w:ilvl w:val="2"/>
          <w:numId w:val="2"/>
        </w:numPr>
        <w:tabs>
          <w:tab w:pos="1134" w:val="left" w:leader="none"/>
        </w:tabs>
        <w:spacing w:line="252" w:lineRule="exact" w:before="229" w:after="0"/>
        <w:ind w:left="1134" w:right="0" w:hanging="774"/>
        <w:jc w:val="both"/>
        <w:rPr>
          <w:b/>
          <w:sz w:val="22"/>
        </w:rPr>
      </w:pPr>
      <w:r>
        <w:rPr>
          <w:b/>
          <w:sz w:val="22"/>
        </w:rPr>
        <w:t>VAT</w:t>
      </w:r>
      <w:r>
        <w:rPr>
          <w:b/>
          <w:spacing w:val="-2"/>
          <w:sz w:val="22"/>
        </w:rPr>
        <w:t> Registration</w:t>
      </w:r>
    </w:p>
    <w:p>
      <w:pPr>
        <w:pStyle w:val="BodyText"/>
        <w:ind w:left="359" w:right="716"/>
        <w:jc w:val="both"/>
      </w:pPr>
      <w:r>
        <w:rPr/>
        <w:t>The</w:t>
      </w:r>
      <w:r>
        <w:rPr>
          <w:spacing w:val="-6"/>
        </w:rPr>
        <w:t> </w:t>
      </w:r>
      <w:r>
        <w:rPr/>
        <w:t>value</w:t>
      </w:r>
      <w:r>
        <w:rPr>
          <w:spacing w:val="-6"/>
        </w:rPr>
        <w:t> </w:t>
      </w:r>
      <w:r>
        <w:rPr/>
        <w:t>added</w:t>
      </w:r>
      <w:r>
        <w:rPr>
          <w:spacing w:val="-8"/>
        </w:rPr>
        <w:t> </w:t>
      </w:r>
      <w:r>
        <w:rPr/>
        <w:t>tax</w:t>
      </w:r>
      <w:r>
        <w:rPr>
          <w:spacing w:val="-6"/>
        </w:rPr>
        <w:t> </w:t>
      </w:r>
      <w:r>
        <w:rPr/>
        <w:t>(VAT)</w:t>
      </w:r>
      <w:r>
        <w:rPr>
          <w:spacing w:val="-8"/>
        </w:rPr>
        <w:t> </w:t>
      </w:r>
      <w:r>
        <w:rPr/>
        <w:t>registration</w:t>
      </w:r>
      <w:r>
        <w:rPr>
          <w:spacing w:val="-6"/>
        </w:rPr>
        <w:t> </w:t>
      </w:r>
      <w:r>
        <w:rPr/>
        <w:t>threshold</w:t>
      </w:r>
      <w:r>
        <w:rPr>
          <w:spacing w:val="-6"/>
        </w:rPr>
        <w:t> </w:t>
      </w:r>
      <w:r>
        <w:rPr/>
        <w:t>exempts</w:t>
      </w:r>
      <w:r>
        <w:rPr>
          <w:spacing w:val="-6"/>
        </w:rPr>
        <w:t> </w:t>
      </w:r>
      <w:r>
        <w:rPr/>
        <w:t>firms</w:t>
      </w:r>
      <w:r>
        <w:rPr>
          <w:spacing w:val="-6"/>
        </w:rPr>
        <w:t> </w:t>
      </w:r>
      <w:r>
        <w:rPr/>
        <w:t>from</w:t>
      </w:r>
      <w:r>
        <w:rPr>
          <w:spacing w:val="-5"/>
        </w:rPr>
        <w:t> </w:t>
      </w:r>
      <w:r>
        <w:rPr/>
        <w:t>registering</w:t>
      </w:r>
      <w:r>
        <w:rPr>
          <w:spacing w:val="-6"/>
        </w:rPr>
        <w:t> </w:t>
      </w:r>
      <w:r>
        <w:rPr/>
        <w:t>for</w:t>
      </w:r>
      <w:r>
        <w:rPr>
          <w:spacing w:val="-5"/>
        </w:rPr>
        <w:t> </w:t>
      </w:r>
      <w:r>
        <w:rPr/>
        <w:t>VAT</w:t>
      </w:r>
      <w:r>
        <w:rPr>
          <w:spacing w:val="-7"/>
        </w:rPr>
        <w:t> </w:t>
      </w:r>
      <w:r>
        <w:rPr/>
        <w:t>if</w:t>
      </w:r>
      <w:r>
        <w:rPr>
          <w:spacing w:val="-5"/>
        </w:rPr>
        <w:t> </w:t>
      </w:r>
      <w:r>
        <w:rPr/>
        <w:t>their</w:t>
      </w:r>
      <w:r>
        <w:rPr>
          <w:spacing w:val="-5"/>
        </w:rPr>
        <w:t> </w:t>
      </w:r>
      <w:r>
        <w:rPr/>
        <w:t>sales</w:t>
      </w:r>
      <w:r>
        <w:rPr>
          <w:spacing w:val="-6"/>
        </w:rPr>
        <w:t> </w:t>
      </w:r>
      <w:r>
        <w:rPr/>
        <w:t>are below the threshold. Therefore, it simplifies compliance procedures. The voluntary VAT registration for businesses that are below the threshold allows them to participate and benefit from VAT refunds.</w:t>
      </w:r>
      <w:hyperlink w:history="true" w:anchor="_bookmark49">
        <w:r>
          <w:rPr>
            <w:vertAlign w:val="superscript"/>
          </w:rPr>
          <w:t>21</w:t>
        </w:r>
      </w:hyperlink>
      <w:r>
        <w:rPr>
          <w:vertAlign w:val="baseline"/>
        </w:rPr>
        <w:t> The VAT registration threshold allows the tax authority to concentrate its resources on bigger taxpayers, thus saving budget expenditures. Subcategory 1.2.3–VAT Registration comprises one indicator (table 7).</w:t>
      </w:r>
    </w:p>
    <w:p>
      <w:pPr>
        <w:pStyle w:val="Heading1"/>
        <w:spacing w:before="230"/>
        <w:ind w:left="360" w:firstLine="0"/>
        <w:jc w:val="both"/>
      </w:pPr>
      <w:r>
        <w:rPr/>
        <w:t>Table</w:t>
      </w:r>
      <w:r>
        <w:rPr>
          <w:spacing w:val="-4"/>
        </w:rPr>
        <w:t> </w:t>
      </w:r>
      <w:r>
        <w:rPr/>
        <w:t>7.</w:t>
      </w:r>
      <w:r>
        <w:rPr>
          <w:spacing w:val="-3"/>
        </w:rPr>
        <w:t> </w:t>
      </w:r>
      <w:r>
        <w:rPr/>
        <w:t>Subcategory</w:t>
      </w:r>
      <w:r>
        <w:rPr>
          <w:spacing w:val="-5"/>
        </w:rPr>
        <w:t> </w:t>
      </w:r>
      <w:r>
        <w:rPr/>
        <w:t>1.2.3–VAT</w:t>
      </w:r>
      <w:r>
        <w:rPr>
          <w:spacing w:val="-4"/>
        </w:rPr>
        <w:t> </w:t>
      </w:r>
      <w:r>
        <w:rPr>
          <w:spacing w:val="-2"/>
        </w:rPr>
        <w:t>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830"/>
              <w:rPr>
                <w:sz w:val="18"/>
              </w:rPr>
            </w:pPr>
            <w:r>
              <w:rPr>
                <w:sz w:val="18"/>
              </w:rPr>
              <w:t>VAT</w:t>
            </w:r>
            <w:r>
              <w:rPr>
                <w:spacing w:val="-12"/>
                <w:sz w:val="18"/>
              </w:rPr>
              <w:t> </w:t>
            </w:r>
            <w:r>
              <w:rPr>
                <w:sz w:val="18"/>
              </w:rPr>
              <w:t>Registration </w:t>
            </w:r>
            <w:r>
              <w:rPr>
                <w:spacing w:val="-2"/>
                <w:sz w:val="18"/>
              </w:rPr>
              <w:t>Threshold*</w:t>
            </w:r>
          </w:p>
        </w:tc>
        <w:tc>
          <w:tcPr>
            <w:tcW w:w="6659" w:type="dxa"/>
          </w:tcPr>
          <w:p>
            <w:pPr>
              <w:pStyle w:val="TableParagraph"/>
              <w:numPr>
                <w:ilvl w:val="0"/>
                <w:numId w:val="9"/>
              </w:numPr>
              <w:tabs>
                <w:tab w:pos="452" w:val="left" w:leader="none"/>
              </w:tabs>
              <w:spacing w:line="206" w:lineRule="exact" w:before="0" w:after="0"/>
              <w:ind w:left="452" w:right="0" w:hanging="360"/>
              <w:jc w:val="left"/>
              <w:rPr>
                <w:sz w:val="18"/>
              </w:rPr>
            </w:pPr>
            <w:r>
              <w:rPr>
                <w:sz w:val="18"/>
              </w:rPr>
              <w:t>Existence</w:t>
            </w:r>
            <w:r>
              <w:rPr>
                <w:spacing w:val="-3"/>
                <w:sz w:val="18"/>
              </w:rPr>
              <w:t> </w:t>
            </w:r>
            <w:r>
              <w:rPr>
                <w:sz w:val="18"/>
              </w:rPr>
              <w:t>of</w:t>
            </w:r>
            <w:r>
              <w:rPr>
                <w:spacing w:val="-1"/>
                <w:sz w:val="18"/>
              </w:rPr>
              <w:t> </w:t>
            </w:r>
            <w:r>
              <w:rPr>
                <w:sz w:val="18"/>
              </w:rPr>
              <w:t>a</w:t>
            </w:r>
            <w:r>
              <w:rPr>
                <w:spacing w:val="-2"/>
                <w:sz w:val="18"/>
              </w:rPr>
              <w:t> </w:t>
            </w:r>
            <w:r>
              <w:rPr>
                <w:sz w:val="18"/>
              </w:rPr>
              <w:t>VAT</w:t>
            </w:r>
            <w:r>
              <w:rPr>
                <w:spacing w:val="-3"/>
                <w:sz w:val="18"/>
              </w:rPr>
              <w:t> </w:t>
            </w:r>
            <w:r>
              <w:rPr>
                <w:sz w:val="18"/>
              </w:rPr>
              <w:t>registration </w:t>
            </w:r>
            <w:r>
              <w:rPr>
                <w:spacing w:val="-2"/>
                <w:sz w:val="18"/>
              </w:rPr>
              <w:t>threshold</w:t>
            </w:r>
          </w:p>
          <w:p>
            <w:pPr>
              <w:pStyle w:val="TableParagraph"/>
              <w:numPr>
                <w:ilvl w:val="0"/>
                <w:numId w:val="9"/>
              </w:numPr>
              <w:tabs>
                <w:tab w:pos="450" w:val="left" w:leader="none"/>
              </w:tabs>
              <w:spacing w:line="186" w:lineRule="exact" w:before="0" w:after="0"/>
              <w:ind w:left="450" w:right="0" w:hanging="358"/>
              <w:jc w:val="left"/>
              <w:rPr>
                <w:sz w:val="18"/>
              </w:rPr>
            </w:pPr>
            <w:r>
              <w:rPr>
                <w:sz w:val="18"/>
              </w:rPr>
              <w:t>Availability</w:t>
            </w:r>
            <w:r>
              <w:rPr>
                <w:spacing w:val="-1"/>
                <w:sz w:val="18"/>
              </w:rPr>
              <w:t> </w:t>
            </w:r>
            <w:r>
              <w:rPr>
                <w:sz w:val="18"/>
              </w:rPr>
              <w:t>of</w:t>
            </w:r>
            <w:r>
              <w:rPr>
                <w:spacing w:val="-4"/>
                <w:sz w:val="18"/>
              </w:rPr>
              <w:t> </w:t>
            </w:r>
            <w:r>
              <w:rPr>
                <w:sz w:val="18"/>
              </w:rPr>
              <w:t>voluntary</w:t>
            </w:r>
            <w:r>
              <w:rPr>
                <w:spacing w:val="-3"/>
                <w:sz w:val="18"/>
              </w:rPr>
              <w:t> </w:t>
            </w:r>
            <w:r>
              <w:rPr>
                <w:sz w:val="18"/>
              </w:rPr>
              <w:t>VAT</w:t>
            </w:r>
            <w:r>
              <w:rPr>
                <w:spacing w:val="-1"/>
                <w:sz w:val="18"/>
              </w:rPr>
              <w:t> </w:t>
            </w:r>
            <w:r>
              <w:rPr>
                <w:spacing w:val="-2"/>
                <w:sz w:val="18"/>
              </w:rPr>
              <w:t>registration</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ListParagraph"/>
        <w:numPr>
          <w:ilvl w:val="3"/>
          <w:numId w:val="2"/>
        </w:numPr>
        <w:tabs>
          <w:tab w:pos="516" w:val="left" w:leader="none"/>
        </w:tabs>
        <w:spacing w:line="240" w:lineRule="auto" w:before="0" w:after="0"/>
        <w:ind w:left="359" w:right="715" w:firstLine="0"/>
        <w:jc w:val="both"/>
        <w:rPr>
          <w:sz w:val="20"/>
        </w:rPr>
      </w:pPr>
      <w:r>
        <w:rPr>
          <w:sz w:val="20"/>
        </w:rPr>
        <w:t>Economies that do not impose VAT are not assessed on this subcategory. In such cases, the total points from this subcategory are proportionately redistributed to other subcategories within this category.</w:t>
      </w:r>
    </w:p>
    <w:p>
      <w:pPr>
        <w:pStyle w:val="ListParagraph"/>
        <w:spacing w:after="0" w:line="240" w:lineRule="auto"/>
        <w:jc w:val="both"/>
        <w:rPr>
          <w:sz w:val="20"/>
        </w:rPr>
        <w:sectPr>
          <w:type w:val="continuous"/>
          <w:pgSz w:w="12240" w:h="15840"/>
          <w:pgMar w:header="0" w:footer="522" w:top="1420" w:bottom="720" w:left="1080" w:right="720"/>
        </w:sectPr>
      </w:pPr>
    </w:p>
    <w:p>
      <w:pPr>
        <w:pStyle w:val="Heading1"/>
        <w:numPr>
          <w:ilvl w:val="2"/>
          <w:numId w:val="2"/>
        </w:numPr>
        <w:tabs>
          <w:tab w:pos="1078" w:val="left" w:leader="none"/>
        </w:tabs>
        <w:spacing w:line="252" w:lineRule="exact" w:before="78" w:after="0"/>
        <w:ind w:left="1078" w:right="0" w:hanging="719"/>
        <w:jc w:val="both"/>
      </w:pPr>
      <w:r>
        <w:rPr/>
        <w:t>VAT</w:t>
      </w:r>
      <w:r>
        <w:rPr>
          <w:spacing w:val="-4"/>
        </w:rPr>
        <w:t> </w:t>
      </w:r>
      <w:r>
        <w:rPr>
          <w:spacing w:val="-2"/>
        </w:rPr>
        <w:t>Refund</w:t>
      </w:r>
    </w:p>
    <w:p>
      <w:pPr>
        <w:pStyle w:val="BodyText"/>
        <w:ind w:left="359" w:right="715"/>
        <w:jc w:val="both"/>
      </w:pPr>
      <w:r>
        <w:rPr/>
        <w:t>For firms, fast and efficient VAT refund systems reduce the opportunity costs of capital held in pending VAT</w:t>
      </w:r>
      <w:r>
        <w:rPr>
          <w:spacing w:val="-4"/>
        </w:rPr>
        <w:t> </w:t>
      </w:r>
      <w:r>
        <w:rPr/>
        <w:t>refunds.</w:t>
      </w:r>
      <w:r>
        <w:rPr>
          <w:spacing w:val="-4"/>
        </w:rPr>
        <w:t> </w:t>
      </w:r>
      <w:r>
        <w:rPr/>
        <w:t>VAT</w:t>
      </w:r>
      <w:r>
        <w:rPr>
          <w:spacing w:val="-4"/>
        </w:rPr>
        <w:t> </w:t>
      </w:r>
      <w:r>
        <w:rPr/>
        <w:t>declarations</w:t>
      </w:r>
      <w:r>
        <w:rPr>
          <w:spacing w:val="-3"/>
        </w:rPr>
        <w:t> </w:t>
      </w:r>
      <w:r>
        <w:rPr/>
        <w:t>are</w:t>
      </w:r>
      <w:r>
        <w:rPr>
          <w:spacing w:val="-3"/>
        </w:rPr>
        <w:t> </w:t>
      </w:r>
      <w:r>
        <w:rPr/>
        <w:t>necessary</w:t>
      </w:r>
      <w:r>
        <w:rPr>
          <w:spacing w:val="-4"/>
        </w:rPr>
        <w:t> </w:t>
      </w:r>
      <w:r>
        <w:rPr/>
        <w:t>to</w:t>
      </w:r>
      <w:r>
        <w:rPr>
          <w:spacing w:val="-6"/>
        </w:rPr>
        <w:t> </w:t>
      </w:r>
      <w:r>
        <w:rPr/>
        <w:t>administer</w:t>
      </w:r>
      <w:r>
        <w:rPr>
          <w:spacing w:val="-5"/>
        </w:rPr>
        <w:t> </w:t>
      </w:r>
      <w:r>
        <w:rPr/>
        <w:t>the</w:t>
      </w:r>
      <w:r>
        <w:rPr>
          <w:spacing w:val="-6"/>
        </w:rPr>
        <w:t> </w:t>
      </w:r>
      <w:r>
        <w:rPr/>
        <w:t>payment</w:t>
      </w:r>
      <w:r>
        <w:rPr>
          <w:spacing w:val="-3"/>
        </w:rPr>
        <w:t> </w:t>
      </w:r>
      <w:r>
        <w:rPr/>
        <w:t>and</w:t>
      </w:r>
      <w:r>
        <w:rPr>
          <w:spacing w:val="-6"/>
        </w:rPr>
        <w:t> </w:t>
      </w:r>
      <w:r>
        <w:rPr/>
        <w:t>refund</w:t>
      </w:r>
      <w:r>
        <w:rPr>
          <w:spacing w:val="-4"/>
        </w:rPr>
        <w:t> </w:t>
      </w:r>
      <w:r>
        <w:rPr/>
        <w:t>of</w:t>
      </w:r>
      <w:r>
        <w:rPr>
          <w:spacing w:val="-3"/>
        </w:rPr>
        <w:t> </w:t>
      </w:r>
      <w:r>
        <w:rPr/>
        <w:t>VAT,</w:t>
      </w:r>
      <w:r>
        <w:rPr>
          <w:spacing w:val="-4"/>
        </w:rPr>
        <w:t> </w:t>
      </w:r>
      <w:r>
        <w:rPr/>
        <w:t>and</w:t>
      </w:r>
      <w:r>
        <w:rPr>
          <w:spacing w:val="-6"/>
        </w:rPr>
        <w:t> </w:t>
      </w:r>
      <w:r>
        <w:rPr/>
        <w:t>they</w:t>
      </w:r>
      <w:r>
        <w:rPr>
          <w:spacing w:val="-6"/>
        </w:rPr>
        <w:t> </w:t>
      </w:r>
      <w:r>
        <w:rPr/>
        <w:t>can be useful for risk assessment purposes.</w:t>
      </w:r>
      <w:hyperlink w:history="true" w:anchor="_bookmark48">
        <w:r>
          <w:rPr>
            <w:vertAlign w:val="superscript"/>
          </w:rPr>
          <w:t>22</w:t>
        </w:r>
      </w:hyperlink>
      <w:r>
        <w:rPr>
          <w:vertAlign w:val="baseline"/>
        </w:rPr>
        <w:t> Limiting the ability to request a VAT refund incurs significant cost,</w:t>
      </w:r>
      <w:r>
        <w:rPr>
          <w:spacing w:val="-11"/>
          <w:vertAlign w:val="baseline"/>
        </w:rPr>
        <w:t> </w:t>
      </w:r>
      <w:r>
        <w:rPr>
          <w:vertAlign w:val="baseline"/>
        </w:rPr>
        <w:t>including</w:t>
      </w:r>
      <w:r>
        <w:rPr>
          <w:spacing w:val="-8"/>
          <w:vertAlign w:val="baseline"/>
        </w:rPr>
        <w:t> </w:t>
      </w:r>
      <w:r>
        <w:rPr>
          <w:vertAlign w:val="baseline"/>
        </w:rPr>
        <w:t>compromised</w:t>
      </w:r>
      <w:r>
        <w:rPr>
          <w:spacing w:val="-8"/>
          <w:vertAlign w:val="baseline"/>
        </w:rPr>
        <w:t> </w:t>
      </w:r>
      <w:r>
        <w:rPr>
          <w:vertAlign w:val="baseline"/>
        </w:rPr>
        <w:t>VAT</w:t>
      </w:r>
      <w:r>
        <w:rPr>
          <w:spacing w:val="-9"/>
          <w:vertAlign w:val="baseline"/>
        </w:rPr>
        <w:t> </w:t>
      </w:r>
      <w:r>
        <w:rPr>
          <w:vertAlign w:val="baseline"/>
        </w:rPr>
        <w:t>design</w:t>
      </w:r>
      <w:r>
        <w:rPr>
          <w:spacing w:val="-11"/>
          <w:vertAlign w:val="baseline"/>
        </w:rPr>
        <w:t> </w:t>
      </w:r>
      <w:r>
        <w:rPr>
          <w:vertAlign w:val="baseline"/>
        </w:rPr>
        <w:t>and</w:t>
      </w:r>
      <w:r>
        <w:rPr>
          <w:spacing w:val="-11"/>
          <w:vertAlign w:val="baseline"/>
        </w:rPr>
        <w:t> </w:t>
      </w:r>
      <w:r>
        <w:rPr>
          <w:vertAlign w:val="baseline"/>
        </w:rPr>
        <w:t>lower</w:t>
      </w:r>
      <w:r>
        <w:rPr>
          <w:spacing w:val="-10"/>
          <w:vertAlign w:val="baseline"/>
        </w:rPr>
        <w:t> </w:t>
      </w:r>
      <w:r>
        <w:rPr>
          <w:vertAlign w:val="baseline"/>
        </w:rPr>
        <w:t>revenue</w:t>
      </w:r>
      <w:r>
        <w:rPr>
          <w:spacing w:val="-8"/>
          <w:vertAlign w:val="baseline"/>
        </w:rPr>
        <w:t> </w:t>
      </w:r>
      <w:r>
        <w:rPr>
          <w:vertAlign w:val="baseline"/>
        </w:rPr>
        <w:t>productivity.</w:t>
      </w:r>
      <w:hyperlink w:history="true" w:anchor="_bookmark47">
        <w:r>
          <w:rPr>
            <w:vertAlign w:val="superscript"/>
          </w:rPr>
          <w:t>23</w:t>
        </w:r>
      </w:hyperlink>
      <w:r>
        <w:rPr>
          <w:spacing w:val="-9"/>
          <w:vertAlign w:val="baseline"/>
        </w:rPr>
        <w:t> </w:t>
      </w:r>
      <w:r>
        <w:rPr>
          <w:vertAlign w:val="baseline"/>
        </w:rPr>
        <w:t>Therefore,</w:t>
      </w:r>
      <w:r>
        <w:rPr>
          <w:spacing w:val="-9"/>
          <w:vertAlign w:val="baseline"/>
        </w:rPr>
        <w:t> </w:t>
      </w:r>
      <w:r>
        <w:rPr>
          <w:vertAlign w:val="baseline"/>
        </w:rPr>
        <w:t>Subcategory</w:t>
      </w:r>
      <w:r>
        <w:rPr>
          <w:spacing w:val="-9"/>
          <w:vertAlign w:val="baseline"/>
        </w:rPr>
        <w:t> </w:t>
      </w:r>
      <w:r>
        <w:rPr>
          <w:vertAlign w:val="baseline"/>
        </w:rPr>
        <w:t>1.2.4– VAT Refund comprises one indicator (table 8).</w:t>
      </w:r>
    </w:p>
    <w:p>
      <w:pPr>
        <w:pStyle w:val="Heading1"/>
        <w:spacing w:before="230" w:after="3"/>
        <w:ind w:left="360" w:firstLine="0"/>
        <w:jc w:val="both"/>
      </w:pPr>
      <w:r>
        <w:rPr/>
        <w:t>Table</w:t>
      </w:r>
      <w:r>
        <w:rPr>
          <w:spacing w:val="-4"/>
        </w:rPr>
        <w:t> </w:t>
      </w:r>
      <w:r>
        <w:rPr/>
        <w:t>8.</w:t>
      </w:r>
      <w:r>
        <w:rPr>
          <w:spacing w:val="-3"/>
        </w:rPr>
        <w:t> </w:t>
      </w:r>
      <w:r>
        <w:rPr/>
        <w:t>Subcategory</w:t>
      </w:r>
      <w:r>
        <w:rPr>
          <w:spacing w:val="-6"/>
        </w:rPr>
        <w:t> </w:t>
      </w:r>
      <w:r>
        <w:rPr/>
        <w:t>1.2.4–VAT</w:t>
      </w:r>
      <w:r>
        <w:rPr>
          <w:spacing w:val="-4"/>
        </w:rPr>
        <w:t> </w:t>
      </w:r>
      <w:r>
        <w:rPr>
          <w:spacing w:val="-2"/>
        </w:rPr>
        <w:t>Refund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before="103"/>
              <w:ind w:left="105"/>
              <w:rPr>
                <w:sz w:val="18"/>
              </w:rPr>
            </w:pPr>
            <w:r>
              <w:rPr>
                <w:sz w:val="18"/>
              </w:rPr>
              <w:t>VAT</w:t>
            </w:r>
            <w:r>
              <w:rPr>
                <w:spacing w:val="-2"/>
                <w:sz w:val="18"/>
              </w:rPr>
              <w:t> Refund*</w:t>
            </w:r>
          </w:p>
        </w:tc>
        <w:tc>
          <w:tcPr>
            <w:tcW w:w="6659" w:type="dxa"/>
          </w:tcPr>
          <w:p>
            <w:pPr>
              <w:pStyle w:val="TableParagraph"/>
              <w:numPr>
                <w:ilvl w:val="0"/>
                <w:numId w:val="10"/>
              </w:numPr>
              <w:tabs>
                <w:tab w:pos="454" w:val="left" w:leader="none"/>
              </w:tabs>
              <w:spacing w:line="206" w:lineRule="exact" w:before="0" w:after="0"/>
              <w:ind w:left="454" w:right="0" w:hanging="360"/>
              <w:jc w:val="left"/>
              <w:rPr>
                <w:sz w:val="18"/>
              </w:rPr>
            </w:pPr>
            <w:r>
              <w:rPr>
                <w:sz w:val="18"/>
              </w:rPr>
              <w:t>Availability</w:t>
            </w:r>
            <w:r>
              <w:rPr>
                <w:spacing w:val="-1"/>
                <w:sz w:val="18"/>
              </w:rPr>
              <w:t> </w:t>
            </w:r>
            <w:r>
              <w:rPr>
                <w:sz w:val="18"/>
              </w:rPr>
              <w:t>of</w:t>
            </w:r>
            <w:r>
              <w:rPr>
                <w:spacing w:val="-4"/>
                <w:sz w:val="18"/>
              </w:rPr>
              <w:t> </w:t>
            </w:r>
            <w:r>
              <w:rPr>
                <w:sz w:val="18"/>
              </w:rPr>
              <w:t>VAT</w:t>
            </w:r>
            <w:r>
              <w:rPr>
                <w:spacing w:val="-1"/>
                <w:sz w:val="18"/>
              </w:rPr>
              <w:t> </w:t>
            </w:r>
            <w:r>
              <w:rPr>
                <w:sz w:val="18"/>
              </w:rPr>
              <w:t>cash </w:t>
            </w:r>
            <w:r>
              <w:rPr>
                <w:spacing w:val="-2"/>
                <w:sz w:val="18"/>
              </w:rPr>
              <w:t>refund</w:t>
            </w:r>
          </w:p>
          <w:p>
            <w:pPr>
              <w:pStyle w:val="TableParagraph"/>
              <w:numPr>
                <w:ilvl w:val="0"/>
                <w:numId w:val="10"/>
              </w:numPr>
              <w:tabs>
                <w:tab w:pos="452" w:val="left" w:leader="none"/>
              </w:tabs>
              <w:spacing w:line="188" w:lineRule="exact" w:before="0" w:after="0"/>
              <w:ind w:left="452" w:right="0" w:hanging="358"/>
              <w:jc w:val="left"/>
              <w:rPr>
                <w:sz w:val="18"/>
              </w:rPr>
            </w:pPr>
            <w:r>
              <w:rPr>
                <w:sz w:val="18"/>
              </w:rPr>
              <w:t>Restriction</w:t>
            </w:r>
            <w:r>
              <w:rPr>
                <w:spacing w:val="-3"/>
                <w:sz w:val="18"/>
              </w:rPr>
              <w:t> </w:t>
            </w:r>
            <w:r>
              <w:rPr>
                <w:sz w:val="18"/>
              </w:rPr>
              <w:t>on</w:t>
            </w:r>
            <w:r>
              <w:rPr>
                <w:spacing w:val="-1"/>
                <w:sz w:val="18"/>
              </w:rPr>
              <w:t> </w:t>
            </w:r>
            <w:r>
              <w:rPr>
                <w:sz w:val="18"/>
              </w:rPr>
              <w:t>VAT</w:t>
            </w:r>
            <w:r>
              <w:rPr>
                <w:spacing w:val="-2"/>
                <w:sz w:val="18"/>
              </w:rPr>
              <w:t> </w:t>
            </w:r>
            <w:r>
              <w:rPr>
                <w:sz w:val="18"/>
              </w:rPr>
              <w:t>cash </w:t>
            </w:r>
            <w:r>
              <w:rPr>
                <w:spacing w:val="-2"/>
                <w:sz w:val="18"/>
              </w:rPr>
              <w:t>refund</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ListParagraph"/>
        <w:numPr>
          <w:ilvl w:val="3"/>
          <w:numId w:val="2"/>
        </w:numPr>
        <w:tabs>
          <w:tab w:pos="516" w:val="left" w:leader="none"/>
        </w:tabs>
        <w:spacing w:line="240" w:lineRule="auto" w:before="0" w:after="0"/>
        <w:ind w:left="359" w:right="715" w:firstLine="0"/>
        <w:jc w:val="both"/>
        <w:rPr>
          <w:sz w:val="20"/>
        </w:rPr>
      </w:pPr>
      <w:r>
        <w:rPr>
          <w:sz w:val="20"/>
        </w:rPr>
        <w:t>Economies that do not impose VAT are not assessed on this subcategory. In such cases, the total points from this subcategory are proportionately redistributed to other subcategories within this category.</w:t>
      </w:r>
    </w:p>
    <w:p>
      <w:pPr>
        <w:pStyle w:val="BodyText"/>
        <w:spacing w:before="21"/>
        <w:rPr>
          <w:sz w:val="20"/>
        </w:rPr>
      </w:pPr>
    </w:p>
    <w:p>
      <w:pPr>
        <w:pStyle w:val="Heading1"/>
        <w:numPr>
          <w:ilvl w:val="1"/>
          <w:numId w:val="2"/>
        </w:numPr>
        <w:tabs>
          <w:tab w:pos="775" w:val="left" w:leader="none"/>
        </w:tabs>
        <w:spacing w:line="240" w:lineRule="auto" w:before="0" w:after="0"/>
        <w:ind w:left="775" w:right="0" w:hanging="415"/>
        <w:jc w:val="both"/>
      </w:pPr>
      <w:r>
        <w:rPr/>
        <w:t>Environmental</w:t>
      </w:r>
      <w:r>
        <w:rPr>
          <w:spacing w:val="-5"/>
        </w:rPr>
        <w:t> </w:t>
      </w:r>
      <w:r>
        <w:rPr/>
        <w:t>Fiscal</w:t>
      </w:r>
      <w:r>
        <w:rPr>
          <w:spacing w:val="-7"/>
        </w:rPr>
        <w:t> </w:t>
      </w:r>
      <w:r>
        <w:rPr>
          <w:spacing w:val="-2"/>
        </w:rPr>
        <w:t>Instruments</w:t>
      </w:r>
    </w:p>
    <w:p>
      <w:pPr>
        <w:pStyle w:val="BodyText"/>
        <w:rPr>
          <w:b/>
        </w:rPr>
      </w:pPr>
    </w:p>
    <w:p>
      <w:pPr>
        <w:pStyle w:val="BodyText"/>
        <w:ind w:left="359" w:right="715"/>
        <w:jc w:val="both"/>
      </w:pPr>
      <w:r>
        <w:rPr/>
        <w:t>Category</w:t>
      </w:r>
      <w:r>
        <w:rPr>
          <w:spacing w:val="-12"/>
        </w:rPr>
        <w:t> </w:t>
      </w:r>
      <w:r>
        <w:rPr/>
        <w:t>1.3</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Heading1"/>
        <w:numPr>
          <w:ilvl w:val="2"/>
          <w:numId w:val="2"/>
        </w:numPr>
        <w:tabs>
          <w:tab w:pos="1078" w:val="left" w:leader="none"/>
        </w:tabs>
        <w:spacing w:line="252" w:lineRule="exact" w:before="253" w:after="0"/>
        <w:ind w:left="1078" w:right="0" w:hanging="719"/>
        <w:jc w:val="both"/>
      </w:pPr>
      <w:r>
        <w:rPr/>
        <w:t>Existence</w:t>
      </w:r>
      <w:r>
        <w:rPr>
          <w:spacing w:val="-8"/>
        </w:rPr>
        <w:t> </w:t>
      </w:r>
      <w:r>
        <w:rPr/>
        <w:t>of</w:t>
      </w:r>
      <w:r>
        <w:rPr>
          <w:spacing w:val="-4"/>
        </w:rPr>
        <w:t> </w:t>
      </w:r>
      <w:r>
        <w:rPr/>
        <w:t>Environmental</w:t>
      </w:r>
      <w:r>
        <w:rPr>
          <w:spacing w:val="-4"/>
        </w:rPr>
        <w:t> </w:t>
      </w:r>
      <w:r>
        <w:rPr/>
        <w:t>Fiscal</w:t>
      </w:r>
      <w:r>
        <w:rPr>
          <w:spacing w:val="-4"/>
        </w:rPr>
        <w:t> </w:t>
      </w:r>
      <w:r>
        <w:rPr>
          <w:spacing w:val="-2"/>
        </w:rPr>
        <w:t>Instruments</w:t>
      </w:r>
    </w:p>
    <w:p>
      <w:pPr>
        <w:pStyle w:val="BodyText"/>
        <w:ind w:left="359" w:right="713"/>
        <w:jc w:val="both"/>
      </w:pPr>
      <w:r>
        <w:rPr/>
        <w:t>Environmental fiscal instruments aim to reduce "carbon emission", curb fuel consumption, facilitate innovation and adoption of environment-friendly technologies, and raise revenues.</w:t>
      </w:r>
      <w:hyperlink w:history="true" w:anchor="_bookmark46">
        <w:r>
          <w:rPr>
            <w:vertAlign w:val="superscript"/>
          </w:rPr>
          <w:t>24</w:t>
        </w:r>
      </w:hyperlink>
      <w:r>
        <w:rPr>
          <w:vertAlign w:val="baseline"/>
        </w:rPr>
        <w:t> Therefore, Subcategory 1.3.1–Existence of Environmental Fiscal Instruments comprises three indicators (table 9).</w:t>
      </w:r>
    </w:p>
    <w:p>
      <w:pPr>
        <w:pStyle w:val="BodyText"/>
      </w:pPr>
    </w:p>
    <w:p>
      <w:pPr>
        <w:pStyle w:val="Heading1"/>
        <w:ind w:left="359" w:firstLine="0"/>
        <w:jc w:val="both"/>
      </w:pPr>
      <w:r>
        <w:rPr/>
        <w:t>Table</w:t>
      </w:r>
      <w:r>
        <w:rPr>
          <w:spacing w:val="-7"/>
        </w:rPr>
        <w:t> </w:t>
      </w:r>
      <w:r>
        <w:rPr/>
        <w:t>9.</w:t>
      </w:r>
      <w:r>
        <w:rPr>
          <w:spacing w:val="-4"/>
        </w:rPr>
        <w:t> </w:t>
      </w:r>
      <w:r>
        <w:rPr/>
        <w:t>Subcategory</w:t>
      </w:r>
      <w:r>
        <w:rPr>
          <w:spacing w:val="-7"/>
        </w:rPr>
        <w:t> </w:t>
      </w:r>
      <w:r>
        <w:rPr/>
        <w:t>1.3.1–Existence</w:t>
      </w:r>
      <w:r>
        <w:rPr>
          <w:spacing w:val="-4"/>
        </w:rPr>
        <w:t> </w:t>
      </w:r>
      <w:r>
        <w:rPr/>
        <w:t>of</w:t>
      </w:r>
      <w:r>
        <w:rPr>
          <w:spacing w:val="-3"/>
        </w:rPr>
        <w:t> </w:t>
      </w:r>
      <w:r>
        <w:rPr/>
        <w:t>Environmental</w:t>
      </w:r>
      <w:r>
        <w:rPr>
          <w:spacing w:val="-6"/>
        </w:rPr>
        <w:t> </w:t>
      </w:r>
      <w:r>
        <w:rPr/>
        <w:t>Fiscal</w:t>
      </w:r>
      <w:r>
        <w:rPr>
          <w:spacing w:val="-6"/>
        </w:rPr>
        <w:t> </w:t>
      </w:r>
      <w:r>
        <w:rPr>
          <w:spacing w:val="-2"/>
        </w:rPr>
        <w:t>Instruments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530" w:hRule="atLeast"/>
        </w:trPr>
        <w:tc>
          <w:tcPr>
            <w:tcW w:w="446" w:type="dxa"/>
          </w:tcPr>
          <w:p>
            <w:pPr>
              <w:pStyle w:val="TableParagraph"/>
              <w:spacing w:before="160"/>
              <w:ind w:left="107"/>
              <w:rPr>
                <w:sz w:val="18"/>
              </w:rPr>
            </w:pPr>
            <w:r>
              <w:rPr>
                <w:spacing w:val="-10"/>
                <w:sz w:val="18"/>
              </w:rPr>
              <w:t>1</w:t>
            </w:r>
          </w:p>
        </w:tc>
        <w:tc>
          <w:tcPr>
            <w:tcW w:w="2248" w:type="dxa"/>
          </w:tcPr>
          <w:p>
            <w:pPr>
              <w:pStyle w:val="TableParagraph"/>
              <w:spacing w:before="57"/>
              <w:ind w:left="105"/>
              <w:rPr>
                <w:sz w:val="18"/>
              </w:rPr>
            </w:pPr>
            <w:r>
              <w:rPr>
                <w:sz w:val="18"/>
              </w:rPr>
              <w:t>Presence</w:t>
            </w:r>
            <w:r>
              <w:rPr>
                <w:spacing w:val="-12"/>
                <w:sz w:val="18"/>
              </w:rPr>
              <w:t> </w:t>
            </w:r>
            <w:r>
              <w:rPr>
                <w:sz w:val="18"/>
              </w:rPr>
              <w:t>of</w:t>
            </w:r>
            <w:r>
              <w:rPr>
                <w:spacing w:val="-11"/>
                <w:sz w:val="18"/>
              </w:rPr>
              <w:t> </w:t>
            </w:r>
            <w:r>
              <w:rPr>
                <w:sz w:val="18"/>
              </w:rPr>
              <w:t>Environmental Fiscal Instruments</w:t>
            </w:r>
          </w:p>
        </w:tc>
        <w:tc>
          <w:tcPr>
            <w:tcW w:w="6659" w:type="dxa"/>
          </w:tcPr>
          <w:p>
            <w:pPr>
              <w:pStyle w:val="TableParagraph"/>
              <w:spacing w:before="160"/>
              <w:ind w:left="452"/>
              <w:rPr>
                <w:sz w:val="18"/>
              </w:rPr>
            </w:pPr>
            <w:r>
              <w:rPr>
                <w:sz w:val="18"/>
              </w:rPr>
              <w:t>Availability</w:t>
            </w:r>
            <w:r>
              <w:rPr>
                <w:spacing w:val="-1"/>
                <w:sz w:val="18"/>
              </w:rPr>
              <w:t> </w:t>
            </w:r>
            <w:r>
              <w:rPr>
                <w:sz w:val="18"/>
              </w:rPr>
              <w:t>of</w:t>
            </w:r>
            <w:r>
              <w:rPr>
                <w:spacing w:val="-4"/>
                <w:sz w:val="18"/>
              </w:rPr>
              <w:t> </w:t>
            </w:r>
            <w:r>
              <w:rPr>
                <w:sz w:val="18"/>
              </w:rPr>
              <w:t>carbon</w:t>
            </w:r>
            <w:r>
              <w:rPr>
                <w:spacing w:val="-1"/>
                <w:sz w:val="18"/>
              </w:rPr>
              <w:t> </w:t>
            </w:r>
            <w:r>
              <w:rPr>
                <w:sz w:val="18"/>
              </w:rPr>
              <w:t>taxes</w:t>
            </w:r>
            <w:r>
              <w:rPr>
                <w:spacing w:val="-4"/>
                <w:sz w:val="18"/>
              </w:rPr>
              <w:t> </w:t>
            </w:r>
            <w:r>
              <w:rPr>
                <w:sz w:val="18"/>
              </w:rPr>
              <w:t>or</w:t>
            </w:r>
            <w:r>
              <w:rPr>
                <w:spacing w:val="-2"/>
                <w:sz w:val="18"/>
              </w:rPr>
              <w:t> </w:t>
            </w:r>
            <w:r>
              <w:rPr>
                <w:sz w:val="18"/>
              </w:rPr>
              <w:t>emission</w:t>
            </w:r>
            <w:r>
              <w:rPr>
                <w:spacing w:val="-1"/>
                <w:sz w:val="18"/>
              </w:rPr>
              <w:t> </w:t>
            </w:r>
            <w:r>
              <w:rPr>
                <w:sz w:val="18"/>
              </w:rPr>
              <w:t>trading</w:t>
            </w:r>
            <w:r>
              <w:rPr>
                <w:spacing w:val="-2"/>
                <w:sz w:val="18"/>
              </w:rPr>
              <w:t> systems</w:t>
            </w:r>
          </w:p>
        </w:tc>
      </w:tr>
      <w:tr>
        <w:trPr>
          <w:trHeight w:val="530" w:hRule="atLeast"/>
        </w:trPr>
        <w:tc>
          <w:tcPr>
            <w:tcW w:w="446" w:type="dxa"/>
          </w:tcPr>
          <w:p>
            <w:pPr>
              <w:pStyle w:val="TableParagraph"/>
              <w:spacing w:before="160"/>
              <w:ind w:left="107"/>
              <w:rPr>
                <w:sz w:val="18"/>
              </w:rPr>
            </w:pPr>
            <w:r>
              <w:rPr>
                <w:spacing w:val="-10"/>
                <w:sz w:val="18"/>
              </w:rPr>
              <w:t>2</w:t>
            </w:r>
          </w:p>
        </w:tc>
        <w:tc>
          <w:tcPr>
            <w:tcW w:w="2248" w:type="dxa"/>
          </w:tcPr>
          <w:p>
            <w:pPr>
              <w:pStyle w:val="TableParagraph"/>
              <w:spacing w:before="57"/>
              <w:ind w:left="105" w:right="142"/>
              <w:rPr>
                <w:sz w:val="18"/>
              </w:rPr>
            </w:pPr>
            <w:r>
              <w:rPr>
                <w:sz w:val="18"/>
              </w:rPr>
              <w:t>Absence</w:t>
            </w:r>
            <w:r>
              <w:rPr>
                <w:spacing w:val="-12"/>
                <w:sz w:val="18"/>
              </w:rPr>
              <w:t> </w:t>
            </w:r>
            <w:r>
              <w:rPr>
                <w:sz w:val="18"/>
              </w:rPr>
              <w:t>of</w:t>
            </w:r>
            <w:r>
              <w:rPr>
                <w:spacing w:val="-11"/>
                <w:sz w:val="18"/>
              </w:rPr>
              <w:t> </w:t>
            </w:r>
            <w:r>
              <w:rPr>
                <w:sz w:val="18"/>
              </w:rPr>
              <w:t>fossil</w:t>
            </w:r>
            <w:r>
              <w:rPr>
                <w:spacing w:val="-11"/>
                <w:sz w:val="18"/>
              </w:rPr>
              <w:t> </w:t>
            </w:r>
            <w:r>
              <w:rPr>
                <w:sz w:val="18"/>
              </w:rPr>
              <w:t>fuel </w:t>
            </w:r>
            <w:r>
              <w:rPr>
                <w:spacing w:val="-2"/>
                <w:sz w:val="18"/>
              </w:rPr>
              <w:t>subsidy</w:t>
            </w:r>
          </w:p>
        </w:tc>
        <w:tc>
          <w:tcPr>
            <w:tcW w:w="6659" w:type="dxa"/>
          </w:tcPr>
          <w:p>
            <w:pPr>
              <w:pStyle w:val="TableParagraph"/>
              <w:spacing w:before="160"/>
              <w:ind w:left="452"/>
              <w:rPr>
                <w:sz w:val="18"/>
              </w:rPr>
            </w:pPr>
            <w:r>
              <w:rPr>
                <w:sz w:val="18"/>
              </w:rPr>
              <w:t>Absence</w:t>
            </w:r>
            <w:r>
              <w:rPr>
                <w:spacing w:val="-2"/>
                <w:sz w:val="18"/>
              </w:rPr>
              <w:t> </w:t>
            </w:r>
            <w:r>
              <w:rPr>
                <w:sz w:val="18"/>
              </w:rPr>
              <w:t>of fossil</w:t>
            </w:r>
            <w:r>
              <w:rPr>
                <w:spacing w:val="-3"/>
                <w:sz w:val="18"/>
              </w:rPr>
              <w:t> </w:t>
            </w:r>
            <w:r>
              <w:rPr>
                <w:sz w:val="18"/>
              </w:rPr>
              <w:t>fuel </w:t>
            </w:r>
            <w:r>
              <w:rPr>
                <w:spacing w:val="-2"/>
                <w:sz w:val="18"/>
              </w:rPr>
              <w:t>subsidy</w:t>
            </w:r>
          </w:p>
        </w:tc>
      </w:tr>
      <w:tr>
        <w:trPr>
          <w:trHeight w:val="530" w:hRule="atLeast"/>
        </w:trPr>
        <w:tc>
          <w:tcPr>
            <w:tcW w:w="446" w:type="dxa"/>
          </w:tcPr>
          <w:p>
            <w:pPr>
              <w:pStyle w:val="TableParagraph"/>
              <w:spacing w:before="160"/>
              <w:ind w:left="107"/>
              <w:rPr>
                <w:sz w:val="18"/>
              </w:rPr>
            </w:pPr>
            <w:r>
              <w:rPr>
                <w:spacing w:val="-10"/>
                <w:sz w:val="18"/>
              </w:rPr>
              <w:t>3</w:t>
            </w:r>
          </w:p>
        </w:tc>
        <w:tc>
          <w:tcPr>
            <w:tcW w:w="2248" w:type="dxa"/>
          </w:tcPr>
          <w:p>
            <w:pPr>
              <w:pStyle w:val="TableParagraph"/>
              <w:spacing w:before="160"/>
              <w:ind w:left="105"/>
              <w:rPr>
                <w:sz w:val="18"/>
              </w:rPr>
            </w:pPr>
            <w:r>
              <w:rPr>
                <w:sz w:val="18"/>
              </w:rPr>
              <w:t>Additional </w:t>
            </w:r>
            <w:r>
              <w:rPr>
                <w:spacing w:val="-2"/>
                <w:sz w:val="18"/>
              </w:rPr>
              <w:t>mechanisms</w:t>
            </w:r>
          </w:p>
        </w:tc>
        <w:tc>
          <w:tcPr>
            <w:tcW w:w="6659" w:type="dxa"/>
          </w:tcPr>
          <w:p>
            <w:pPr>
              <w:pStyle w:val="TableParagraph"/>
              <w:spacing w:before="57"/>
              <w:ind w:left="452"/>
              <w:rPr>
                <w:sz w:val="18"/>
              </w:rPr>
            </w:pPr>
            <w:r>
              <w:rPr>
                <w:sz w:val="18"/>
              </w:rPr>
              <w:t>Availability</w:t>
            </w:r>
            <w:r>
              <w:rPr>
                <w:spacing w:val="63"/>
                <w:sz w:val="18"/>
              </w:rPr>
              <w:t> </w:t>
            </w:r>
            <w:r>
              <w:rPr>
                <w:sz w:val="18"/>
              </w:rPr>
              <w:t>of</w:t>
            </w:r>
            <w:r>
              <w:rPr>
                <w:spacing w:val="40"/>
                <w:sz w:val="18"/>
              </w:rPr>
              <w:t> </w:t>
            </w:r>
            <w:r>
              <w:rPr>
                <w:sz w:val="18"/>
              </w:rPr>
              <w:t>tax</w:t>
            </w:r>
            <w:r>
              <w:rPr>
                <w:spacing w:val="63"/>
                <w:sz w:val="18"/>
              </w:rPr>
              <w:t> </w:t>
            </w:r>
            <w:r>
              <w:rPr>
                <w:sz w:val="18"/>
              </w:rPr>
              <w:t>incentives</w:t>
            </w:r>
            <w:r>
              <w:rPr>
                <w:spacing w:val="40"/>
                <w:sz w:val="18"/>
              </w:rPr>
              <w:t> </w:t>
            </w:r>
            <w:r>
              <w:rPr>
                <w:sz w:val="18"/>
              </w:rPr>
              <w:t>or</w:t>
            </w:r>
            <w:r>
              <w:rPr>
                <w:spacing w:val="40"/>
                <w:sz w:val="18"/>
              </w:rPr>
              <w:t> </w:t>
            </w:r>
            <w:r>
              <w:rPr>
                <w:sz w:val="18"/>
              </w:rPr>
              <w:t>tax</w:t>
            </w:r>
            <w:r>
              <w:rPr>
                <w:spacing w:val="63"/>
                <w:sz w:val="18"/>
              </w:rPr>
              <w:t> </w:t>
            </w:r>
            <w:r>
              <w:rPr>
                <w:sz w:val="18"/>
              </w:rPr>
              <w:t>credits</w:t>
            </w:r>
            <w:r>
              <w:rPr>
                <w:spacing w:val="40"/>
                <w:sz w:val="18"/>
              </w:rPr>
              <w:t> </w:t>
            </w:r>
            <w:r>
              <w:rPr>
                <w:sz w:val="18"/>
              </w:rPr>
              <w:t>to</w:t>
            </w:r>
            <w:r>
              <w:rPr>
                <w:spacing w:val="63"/>
                <w:sz w:val="18"/>
              </w:rPr>
              <w:t> </w:t>
            </w:r>
            <w:r>
              <w:rPr>
                <w:sz w:val="18"/>
              </w:rPr>
              <w:t>support</w:t>
            </w:r>
            <w:r>
              <w:rPr>
                <w:spacing w:val="40"/>
                <w:sz w:val="18"/>
              </w:rPr>
              <w:t> </w:t>
            </w:r>
            <w:r>
              <w:rPr>
                <w:sz w:val="18"/>
              </w:rPr>
              <w:t>the</w:t>
            </w:r>
            <w:r>
              <w:rPr>
                <w:spacing w:val="40"/>
                <w:sz w:val="18"/>
              </w:rPr>
              <w:t> </w:t>
            </w:r>
            <w:r>
              <w:rPr>
                <w:sz w:val="18"/>
              </w:rPr>
              <w:t>private</w:t>
            </w:r>
            <w:r>
              <w:rPr>
                <w:spacing w:val="40"/>
                <w:sz w:val="18"/>
              </w:rPr>
              <w:t> </w:t>
            </w:r>
            <w:r>
              <w:rPr>
                <w:sz w:val="18"/>
              </w:rPr>
              <w:t>sector</w:t>
            </w:r>
            <w:r>
              <w:rPr>
                <w:spacing w:val="40"/>
                <w:sz w:val="18"/>
              </w:rPr>
              <w:t> </w:t>
            </w:r>
            <w:r>
              <w:rPr>
                <w:sz w:val="18"/>
              </w:rPr>
              <w:t>in transitioning to a green economy</w:t>
            </w:r>
          </w:p>
        </w:tc>
      </w:tr>
    </w:tbl>
    <w:p>
      <w:pPr>
        <w:pStyle w:val="ListParagraph"/>
        <w:numPr>
          <w:ilvl w:val="2"/>
          <w:numId w:val="2"/>
        </w:numPr>
        <w:tabs>
          <w:tab w:pos="1079" w:val="left" w:leader="none"/>
        </w:tabs>
        <w:spacing w:line="240" w:lineRule="auto" w:before="250" w:after="0"/>
        <w:ind w:left="1079" w:right="0" w:hanging="719"/>
        <w:jc w:val="both"/>
        <w:rPr>
          <w:b/>
          <w:sz w:val="22"/>
        </w:rPr>
      </w:pPr>
      <w:r>
        <w:rPr>
          <w:b/>
          <w:sz w:val="22"/>
        </w:rPr>
        <w:t>Availability</w:t>
      </w:r>
      <w:r>
        <w:rPr>
          <w:b/>
          <w:spacing w:val="-4"/>
          <w:sz w:val="22"/>
        </w:rPr>
        <w:t> </w:t>
      </w:r>
      <w:r>
        <w:rPr>
          <w:b/>
          <w:sz w:val="22"/>
        </w:rPr>
        <w:t>of</w:t>
      </w:r>
      <w:r>
        <w:rPr>
          <w:b/>
          <w:spacing w:val="-4"/>
          <w:sz w:val="22"/>
        </w:rPr>
        <w:t> </w:t>
      </w:r>
      <w:r>
        <w:rPr>
          <w:b/>
          <w:sz w:val="22"/>
        </w:rPr>
        <w:t>Public</w:t>
      </w:r>
      <w:r>
        <w:rPr>
          <w:b/>
          <w:spacing w:val="-3"/>
          <w:sz w:val="22"/>
        </w:rPr>
        <w:t> </w:t>
      </w:r>
      <w:r>
        <w:rPr>
          <w:b/>
          <w:spacing w:val="-2"/>
          <w:sz w:val="22"/>
        </w:rPr>
        <w:t>Consultations</w:t>
      </w:r>
    </w:p>
    <w:p>
      <w:pPr>
        <w:pStyle w:val="BodyText"/>
        <w:spacing w:before="2"/>
        <w:ind w:left="359" w:right="715"/>
        <w:jc w:val="both"/>
      </w:pPr>
      <w:r>
        <w:rPr/>
        <w:t>The key</w:t>
      </w:r>
      <w:r>
        <w:rPr>
          <w:spacing w:val="-2"/>
        </w:rPr>
        <w:t> </w:t>
      </w:r>
      <w:r>
        <w:rPr/>
        <w:t>to a</w:t>
      </w:r>
      <w:r>
        <w:rPr>
          <w:spacing w:val="-2"/>
        </w:rPr>
        <w:t> </w:t>
      </w:r>
      <w:r>
        <w:rPr/>
        <w:t>simple administrative</w:t>
      </w:r>
      <w:r>
        <w:rPr>
          <w:spacing w:val="-2"/>
        </w:rPr>
        <w:t> </w:t>
      </w:r>
      <w:r>
        <w:rPr/>
        <w:t>system is</w:t>
      </w:r>
      <w:r>
        <w:rPr>
          <w:spacing w:val="-2"/>
        </w:rPr>
        <w:t> </w:t>
      </w:r>
      <w:r>
        <w:rPr/>
        <w:t>to</w:t>
      </w:r>
      <w:r>
        <w:rPr>
          <w:spacing w:val="-2"/>
        </w:rPr>
        <w:t> </w:t>
      </w:r>
      <w:r>
        <w:rPr/>
        <w:t>consult</w:t>
      </w:r>
      <w:r>
        <w:rPr>
          <w:spacing w:val="-1"/>
        </w:rPr>
        <w:t> </w:t>
      </w:r>
      <w:r>
        <w:rPr/>
        <w:t>widely with the different actors within society and get their input before introducing the tax. Given the nature of environmental fiscal instruments, public consultations should engage a broad group of private sector stakeholders. These include business organizations, trade and consumer organizations representing those affected by the tax burden, and tax advisors or accountants.</w:t>
      </w:r>
      <w:hyperlink w:history="true" w:anchor="_bookmark45">
        <w:r>
          <w:rPr>
            <w:vertAlign w:val="superscript"/>
          </w:rPr>
          <w:t>25</w:t>
        </w:r>
      </w:hyperlink>
      <w:r>
        <w:rPr>
          <w:spacing w:val="40"/>
          <w:vertAlign w:val="baseline"/>
        </w:rPr>
        <w:t> </w:t>
      </w:r>
      <w:r>
        <w:rPr>
          <w:vertAlign w:val="baseline"/>
        </w:rPr>
        <w:t>Therefore, Subcategory 1.3.2–Availability of Public Consultations comprises one indicator (table 10).</w:t>
      </w:r>
    </w:p>
    <w:p>
      <w:pPr>
        <w:pStyle w:val="BodyText"/>
      </w:pPr>
    </w:p>
    <w:p>
      <w:pPr>
        <w:pStyle w:val="Heading1"/>
        <w:ind w:left="359" w:firstLine="0"/>
        <w:jc w:val="both"/>
      </w:pPr>
      <w:r>
        <w:rPr/>
        <w:t>Table</w:t>
      </w:r>
      <w:r>
        <w:rPr>
          <w:spacing w:val="-7"/>
        </w:rPr>
        <w:t> </w:t>
      </w:r>
      <w:r>
        <w:rPr/>
        <w:t>10.</w:t>
      </w:r>
      <w:r>
        <w:rPr>
          <w:spacing w:val="-5"/>
        </w:rPr>
        <w:t> </w:t>
      </w:r>
      <w:r>
        <w:rPr/>
        <w:t>Subcategory</w:t>
      </w:r>
      <w:r>
        <w:rPr>
          <w:spacing w:val="-5"/>
        </w:rPr>
        <w:t> </w:t>
      </w:r>
      <w:r>
        <w:rPr/>
        <w:t>1.3.2–Availability</w:t>
      </w:r>
      <w:r>
        <w:rPr>
          <w:spacing w:val="-4"/>
        </w:rPr>
        <w:t> </w:t>
      </w:r>
      <w:r>
        <w:rPr/>
        <w:t>of</w:t>
      </w:r>
      <w:r>
        <w:rPr>
          <w:spacing w:val="-4"/>
        </w:rPr>
        <w:t> </w:t>
      </w:r>
      <w:r>
        <w:rPr/>
        <w:t>Public</w:t>
      </w:r>
      <w:r>
        <w:rPr>
          <w:spacing w:val="-6"/>
        </w:rPr>
        <w:t> </w:t>
      </w:r>
      <w:r>
        <w:rPr>
          <w:spacing w:val="-2"/>
        </w:rPr>
        <w:t>Consultations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before="105"/>
              <w:ind w:left="107"/>
              <w:rPr>
                <w:sz w:val="18"/>
              </w:rPr>
            </w:pPr>
            <w:r>
              <w:rPr>
                <w:spacing w:val="-10"/>
                <w:sz w:val="18"/>
              </w:rPr>
              <w:t>1</w:t>
            </w:r>
          </w:p>
        </w:tc>
        <w:tc>
          <w:tcPr>
            <w:tcW w:w="2248" w:type="dxa"/>
          </w:tcPr>
          <w:p>
            <w:pPr>
              <w:pStyle w:val="TableParagraph"/>
              <w:spacing w:line="206" w:lineRule="exact"/>
              <w:ind w:left="105"/>
              <w:rPr>
                <w:sz w:val="18"/>
              </w:rPr>
            </w:pPr>
            <w:r>
              <w:rPr>
                <w:sz w:val="18"/>
              </w:rPr>
              <w:t>Availability</w:t>
            </w:r>
            <w:r>
              <w:rPr>
                <w:spacing w:val="-12"/>
                <w:sz w:val="18"/>
              </w:rPr>
              <w:t> </w:t>
            </w:r>
            <w:r>
              <w:rPr>
                <w:sz w:val="18"/>
              </w:rPr>
              <w:t>of</w:t>
            </w:r>
            <w:r>
              <w:rPr>
                <w:spacing w:val="-11"/>
                <w:sz w:val="18"/>
              </w:rPr>
              <w:t> </w:t>
            </w:r>
            <w:r>
              <w:rPr>
                <w:sz w:val="18"/>
              </w:rPr>
              <w:t>Public </w:t>
            </w:r>
            <w:r>
              <w:rPr>
                <w:spacing w:val="-2"/>
                <w:sz w:val="18"/>
              </w:rPr>
              <w:t>Consultations</w:t>
            </w:r>
          </w:p>
        </w:tc>
        <w:tc>
          <w:tcPr>
            <w:tcW w:w="6659" w:type="dxa"/>
          </w:tcPr>
          <w:p>
            <w:pPr>
              <w:pStyle w:val="TableParagraph"/>
              <w:numPr>
                <w:ilvl w:val="0"/>
                <w:numId w:val="11"/>
              </w:numPr>
              <w:tabs>
                <w:tab w:pos="454" w:val="left" w:leader="none"/>
              </w:tabs>
              <w:spacing w:line="207" w:lineRule="exact" w:before="2" w:after="0"/>
              <w:ind w:left="454" w:right="0" w:hanging="360"/>
              <w:jc w:val="left"/>
              <w:rPr>
                <w:sz w:val="18"/>
              </w:rPr>
            </w:pPr>
            <w:r>
              <w:rPr>
                <w:sz w:val="18"/>
              </w:rPr>
              <w:t>Public</w:t>
            </w:r>
            <w:r>
              <w:rPr>
                <w:spacing w:val="-4"/>
                <w:sz w:val="18"/>
              </w:rPr>
              <w:t> </w:t>
            </w:r>
            <w:r>
              <w:rPr>
                <w:sz w:val="18"/>
              </w:rPr>
              <w:t>consultations</w:t>
            </w:r>
            <w:r>
              <w:rPr>
                <w:spacing w:val="-3"/>
                <w:sz w:val="18"/>
              </w:rPr>
              <w:t> </w:t>
            </w:r>
            <w:r>
              <w:rPr>
                <w:sz w:val="18"/>
              </w:rPr>
              <w:t>conducted</w:t>
            </w:r>
            <w:r>
              <w:rPr>
                <w:spacing w:val="-1"/>
                <w:sz w:val="18"/>
              </w:rPr>
              <w:t> </w:t>
            </w:r>
            <w:r>
              <w:rPr>
                <w:spacing w:val="-2"/>
                <w:sz w:val="18"/>
              </w:rPr>
              <w:t>always</w:t>
            </w:r>
          </w:p>
          <w:p>
            <w:pPr>
              <w:pStyle w:val="TableParagraph"/>
              <w:numPr>
                <w:ilvl w:val="0"/>
                <w:numId w:val="11"/>
              </w:numPr>
              <w:tabs>
                <w:tab w:pos="452" w:val="left" w:leader="none"/>
              </w:tabs>
              <w:spacing w:line="186" w:lineRule="exact" w:before="0" w:after="0"/>
              <w:ind w:left="452" w:right="0" w:hanging="358"/>
              <w:jc w:val="left"/>
              <w:rPr>
                <w:sz w:val="18"/>
              </w:rPr>
            </w:pPr>
            <w:r>
              <w:rPr>
                <w:sz w:val="18"/>
              </w:rPr>
              <w:t>Online</w:t>
            </w:r>
            <w:r>
              <w:rPr>
                <w:spacing w:val="-5"/>
                <w:sz w:val="18"/>
              </w:rPr>
              <w:t> </w:t>
            </w:r>
            <w:r>
              <w:rPr>
                <w:sz w:val="18"/>
              </w:rPr>
              <w:t>publication of</w:t>
            </w:r>
            <w:r>
              <w:rPr>
                <w:spacing w:val="-3"/>
                <w:sz w:val="18"/>
              </w:rPr>
              <w:t> </w:t>
            </w:r>
            <w:r>
              <w:rPr>
                <w:sz w:val="18"/>
              </w:rPr>
              <w:t>the</w:t>
            </w:r>
            <w:r>
              <w:rPr>
                <w:spacing w:val="-5"/>
                <w:sz w:val="18"/>
              </w:rPr>
              <w:t> </w:t>
            </w:r>
            <w:r>
              <w:rPr>
                <w:sz w:val="18"/>
              </w:rPr>
              <w:t>public</w:t>
            </w:r>
            <w:r>
              <w:rPr>
                <w:spacing w:val="-2"/>
                <w:sz w:val="18"/>
              </w:rPr>
              <w:t> </w:t>
            </w:r>
            <w:r>
              <w:rPr>
                <w:sz w:val="18"/>
              </w:rPr>
              <w:t>consultations’</w:t>
            </w:r>
            <w:r>
              <w:rPr>
                <w:spacing w:val="-1"/>
                <w:sz w:val="18"/>
              </w:rPr>
              <w:t> </w:t>
            </w:r>
            <w:r>
              <w:rPr>
                <w:spacing w:val="-2"/>
                <w:sz w:val="18"/>
              </w:rPr>
              <w:t>results</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Transition</w:t>
      </w:r>
      <w:r>
        <w:rPr>
          <w:b/>
          <w:spacing w:val="-4"/>
          <w:sz w:val="22"/>
        </w:rPr>
        <w:t> </w:t>
      </w:r>
      <w:r>
        <w:rPr>
          <w:b/>
          <w:spacing w:val="-2"/>
          <w:sz w:val="22"/>
        </w:rPr>
        <w:t>Periods</w:t>
      </w:r>
    </w:p>
    <w:p>
      <w:pPr>
        <w:pStyle w:val="BodyText"/>
        <w:ind w:left="359" w:right="715"/>
        <w:jc w:val="both"/>
      </w:pPr>
      <w:r>
        <w:rPr/>
        <w:t>To</w:t>
      </w:r>
      <w:r>
        <w:rPr>
          <w:spacing w:val="-7"/>
        </w:rPr>
        <w:t> </w:t>
      </w:r>
      <w:r>
        <w:rPr/>
        <w:t>ensure</w:t>
      </w:r>
      <w:r>
        <w:rPr>
          <w:spacing w:val="-9"/>
        </w:rPr>
        <w:t> </w:t>
      </w:r>
      <w:r>
        <w:rPr/>
        <w:t>continuous</w:t>
      </w:r>
      <w:r>
        <w:rPr>
          <w:spacing w:val="-9"/>
        </w:rPr>
        <w:t> </w:t>
      </w:r>
      <w:r>
        <w:rPr/>
        <w:t>emissions</w:t>
      </w:r>
      <w:r>
        <w:rPr>
          <w:spacing w:val="-9"/>
        </w:rPr>
        <w:t> </w:t>
      </w:r>
      <w:r>
        <w:rPr/>
        <w:t>reduction,</w:t>
      </w:r>
      <w:r>
        <w:rPr>
          <w:spacing w:val="-9"/>
        </w:rPr>
        <w:t> </w:t>
      </w:r>
      <w:r>
        <w:rPr/>
        <w:t>policy</w:t>
      </w:r>
      <w:r>
        <w:rPr>
          <w:spacing w:val="-10"/>
        </w:rPr>
        <w:t> </w:t>
      </w:r>
      <w:r>
        <w:rPr/>
        <w:t>makers</w:t>
      </w:r>
      <w:r>
        <w:rPr>
          <w:spacing w:val="-9"/>
        </w:rPr>
        <w:t> </w:t>
      </w:r>
      <w:r>
        <w:rPr/>
        <w:t>should</w:t>
      </w:r>
      <w:r>
        <w:rPr>
          <w:spacing w:val="-6"/>
        </w:rPr>
        <w:t> </w:t>
      </w:r>
      <w:r>
        <w:rPr/>
        <w:t>periodically</w:t>
      </w:r>
      <w:r>
        <w:rPr>
          <w:spacing w:val="-10"/>
        </w:rPr>
        <w:t> </w:t>
      </w:r>
      <w:r>
        <w:rPr/>
        <w:t>review</w:t>
      </w:r>
      <w:r>
        <w:rPr>
          <w:spacing w:val="-8"/>
        </w:rPr>
        <w:t> </w:t>
      </w:r>
      <w:r>
        <w:rPr/>
        <w:t>the</w:t>
      </w:r>
      <w:r>
        <w:rPr>
          <w:spacing w:val="-9"/>
        </w:rPr>
        <w:t> </w:t>
      </w:r>
      <w:r>
        <w:rPr/>
        <w:t>environmental</w:t>
      </w:r>
      <w:r>
        <w:rPr>
          <w:spacing w:val="-8"/>
        </w:rPr>
        <w:t> </w:t>
      </w:r>
      <w:r>
        <w:rPr/>
        <w:t>tax rates/fees</w:t>
      </w:r>
      <w:r>
        <w:rPr>
          <w:spacing w:val="-11"/>
        </w:rPr>
        <w:t> </w:t>
      </w:r>
      <w:r>
        <w:rPr/>
        <w:t>and</w:t>
      </w:r>
      <w:r>
        <w:rPr>
          <w:spacing w:val="-11"/>
        </w:rPr>
        <w:t> </w:t>
      </w:r>
      <w:r>
        <w:rPr/>
        <w:t>assess</w:t>
      </w:r>
      <w:r>
        <w:rPr>
          <w:spacing w:val="-10"/>
        </w:rPr>
        <w:t> </w:t>
      </w:r>
      <w:r>
        <w:rPr/>
        <w:t>their</w:t>
      </w:r>
      <w:r>
        <w:rPr>
          <w:spacing w:val="-10"/>
        </w:rPr>
        <w:t> </w:t>
      </w:r>
      <w:r>
        <w:rPr/>
        <w:t>effectiveness</w:t>
      </w:r>
      <w:r>
        <w:rPr>
          <w:spacing w:val="-10"/>
        </w:rPr>
        <w:t> </w:t>
      </w:r>
      <w:r>
        <w:rPr/>
        <w:t>in</w:t>
      </w:r>
      <w:r>
        <w:rPr>
          <w:spacing w:val="-9"/>
        </w:rPr>
        <w:t> </w:t>
      </w:r>
      <w:r>
        <w:rPr/>
        <w:t>achieving</w:t>
      </w:r>
      <w:r>
        <w:rPr>
          <w:spacing w:val="-11"/>
        </w:rPr>
        <w:t> </w:t>
      </w:r>
      <w:r>
        <w:rPr/>
        <w:t>the</w:t>
      </w:r>
      <w:r>
        <w:rPr>
          <w:spacing w:val="-11"/>
        </w:rPr>
        <w:t> </w:t>
      </w:r>
      <w:r>
        <w:rPr/>
        <w:t>desired</w:t>
      </w:r>
      <w:r>
        <w:rPr>
          <w:spacing w:val="-9"/>
        </w:rPr>
        <w:t> </w:t>
      </w:r>
      <w:r>
        <w:rPr/>
        <w:t>emissions</w:t>
      </w:r>
      <w:r>
        <w:rPr>
          <w:spacing w:val="-11"/>
        </w:rPr>
        <w:t> </w:t>
      </w:r>
      <w:r>
        <w:rPr/>
        <w:t>targets.</w:t>
      </w:r>
      <w:r>
        <w:rPr>
          <w:spacing w:val="-13"/>
        </w:rPr>
        <w:t> </w:t>
      </w:r>
      <w:r>
        <w:rPr/>
        <w:t>However,</w:t>
      </w:r>
      <w:r>
        <w:rPr>
          <w:spacing w:val="-11"/>
        </w:rPr>
        <w:t> </w:t>
      </w:r>
      <w:r>
        <w:rPr/>
        <w:t>revision</w:t>
      </w:r>
      <w:r>
        <w:rPr>
          <w:spacing w:val="-11"/>
        </w:rPr>
        <w:t> </w:t>
      </w:r>
      <w:r>
        <w:rPr/>
        <w:t>of</w:t>
      </w:r>
      <w:r>
        <w:rPr>
          <w:spacing w:val="-10"/>
        </w:rPr>
        <w:t> </w:t>
      </w:r>
      <w:r>
        <w:rPr/>
        <w:t>the environmental tax rates/fees might provide uncertainty. Governments can reduce uncertainty by contemplating</w:t>
      </w:r>
      <w:r>
        <w:rPr>
          <w:spacing w:val="11"/>
        </w:rPr>
        <w:t> </w:t>
      </w:r>
      <w:r>
        <w:rPr/>
        <w:t>an</w:t>
      </w:r>
      <w:r>
        <w:rPr>
          <w:spacing w:val="11"/>
        </w:rPr>
        <w:t> </w:t>
      </w:r>
      <w:r>
        <w:rPr/>
        <w:t>explicit</w:t>
      </w:r>
      <w:r>
        <w:rPr>
          <w:spacing w:val="13"/>
        </w:rPr>
        <w:t> </w:t>
      </w:r>
      <w:r>
        <w:rPr/>
        <w:t>adjustment</w:t>
      </w:r>
      <w:r>
        <w:rPr>
          <w:spacing w:val="10"/>
        </w:rPr>
        <w:t> </w:t>
      </w:r>
      <w:r>
        <w:rPr/>
        <w:t>mechanism</w:t>
      </w:r>
      <w:r>
        <w:rPr>
          <w:spacing w:val="13"/>
        </w:rPr>
        <w:t> </w:t>
      </w:r>
      <w:r>
        <w:rPr/>
        <w:t>in</w:t>
      </w:r>
      <w:r>
        <w:rPr>
          <w:spacing w:val="11"/>
        </w:rPr>
        <w:t> </w:t>
      </w:r>
      <w:r>
        <w:rPr/>
        <w:t>the</w:t>
      </w:r>
      <w:r>
        <w:rPr>
          <w:spacing w:val="12"/>
        </w:rPr>
        <w:t> </w:t>
      </w:r>
      <w:r>
        <w:rPr/>
        <w:t>tax</w:t>
      </w:r>
      <w:r>
        <w:rPr>
          <w:spacing w:val="11"/>
        </w:rPr>
        <w:t> </w:t>
      </w:r>
      <w:r>
        <w:rPr/>
        <w:t>legislation</w:t>
      </w:r>
      <w:r>
        <w:rPr>
          <w:spacing w:val="12"/>
        </w:rPr>
        <w:t> </w:t>
      </w:r>
      <w:r>
        <w:rPr/>
        <w:t>and</w:t>
      </w:r>
      <w:r>
        <w:rPr>
          <w:spacing w:val="11"/>
        </w:rPr>
        <w:t> </w:t>
      </w:r>
      <w:r>
        <w:rPr/>
        <w:t>informing</w:t>
      </w:r>
      <w:r>
        <w:rPr>
          <w:spacing w:val="11"/>
        </w:rPr>
        <w:t> </w:t>
      </w:r>
      <w:r>
        <w:rPr/>
        <w:t>businesses</w:t>
      </w:r>
      <w:r>
        <w:rPr>
          <w:spacing w:val="11"/>
        </w:rPr>
        <w:t> </w:t>
      </w:r>
      <w:r>
        <w:rPr/>
        <w:t>that</w:t>
      </w:r>
      <w:r>
        <w:rPr>
          <w:spacing w:val="13"/>
        </w:rPr>
        <w:t> </w:t>
      </w:r>
      <w:r>
        <w:rPr>
          <w:spacing w:val="-5"/>
        </w:rPr>
        <w:t>the</w:t>
      </w:r>
    </w:p>
    <w:p>
      <w:pPr>
        <w:pStyle w:val="BodyText"/>
        <w:spacing w:after="0"/>
        <w:jc w:val="both"/>
        <w:sectPr>
          <w:pgSz w:w="12240" w:h="15840"/>
          <w:pgMar w:header="0" w:footer="522" w:top="1360" w:bottom="720" w:left="1080" w:right="720"/>
        </w:sectPr>
      </w:pPr>
    </w:p>
    <w:p>
      <w:pPr>
        <w:pStyle w:val="BodyText"/>
        <w:spacing w:before="78"/>
        <w:ind w:left="359" w:right="715"/>
        <w:jc w:val="both"/>
      </w:pPr>
      <w:r>
        <w:rPr/>
        <w:t>rates/fees might be increased over time. Policy makers must also allow a reasonable period between the enactment</w:t>
      </w:r>
      <w:r>
        <w:rPr>
          <w:spacing w:val="-6"/>
        </w:rPr>
        <w:t> </w:t>
      </w:r>
      <w:r>
        <w:rPr/>
        <w:t>of</w:t>
      </w:r>
      <w:r>
        <w:rPr>
          <w:spacing w:val="-6"/>
        </w:rPr>
        <w:t> </w:t>
      </w:r>
      <w:r>
        <w:rPr/>
        <w:t>a</w:t>
      </w:r>
      <w:r>
        <w:rPr>
          <w:spacing w:val="-7"/>
        </w:rPr>
        <w:t> </w:t>
      </w:r>
      <w:r>
        <w:rPr/>
        <w:t>new</w:t>
      </w:r>
      <w:r>
        <w:rPr>
          <w:spacing w:val="-8"/>
        </w:rPr>
        <w:t> </w:t>
      </w:r>
      <w:r>
        <w:rPr/>
        <w:t>environmental</w:t>
      </w:r>
      <w:r>
        <w:rPr>
          <w:spacing w:val="-4"/>
        </w:rPr>
        <w:t> </w:t>
      </w:r>
      <w:r>
        <w:rPr/>
        <w:t>fiscal</w:t>
      </w:r>
      <w:r>
        <w:rPr>
          <w:spacing w:val="-6"/>
        </w:rPr>
        <w:t> </w:t>
      </w:r>
      <w:r>
        <w:rPr/>
        <w:t>instrument</w:t>
      </w:r>
      <w:r>
        <w:rPr>
          <w:spacing w:val="-6"/>
        </w:rPr>
        <w:t> </w:t>
      </w:r>
      <w:r>
        <w:rPr/>
        <w:t>and</w:t>
      </w:r>
      <w:r>
        <w:rPr>
          <w:spacing w:val="-5"/>
        </w:rPr>
        <w:t> </w:t>
      </w:r>
      <w:r>
        <w:rPr/>
        <w:t>its</w:t>
      </w:r>
      <w:r>
        <w:rPr>
          <w:spacing w:val="-7"/>
        </w:rPr>
        <w:t> </w:t>
      </w:r>
      <w:r>
        <w:rPr/>
        <w:t>implementation</w:t>
      </w:r>
      <w:r>
        <w:rPr>
          <w:spacing w:val="-7"/>
        </w:rPr>
        <w:t> </w:t>
      </w:r>
      <w:r>
        <w:rPr/>
        <w:t>date.</w:t>
      </w:r>
      <w:hyperlink w:history="true" w:anchor="_bookmark44">
        <w:r>
          <w:rPr>
            <w:vertAlign w:val="superscript"/>
          </w:rPr>
          <w:t>26</w:t>
        </w:r>
      </w:hyperlink>
      <w:r>
        <w:rPr>
          <w:spacing w:val="-5"/>
          <w:vertAlign w:val="baseline"/>
        </w:rPr>
        <w:t> </w:t>
      </w:r>
      <w:r>
        <w:rPr>
          <w:vertAlign w:val="baseline"/>
        </w:rPr>
        <w:t>Therefore,</w:t>
      </w:r>
      <w:r>
        <w:rPr>
          <w:spacing w:val="-5"/>
          <w:vertAlign w:val="baseline"/>
        </w:rPr>
        <w:t> </w:t>
      </w:r>
      <w:r>
        <w:rPr>
          <w:vertAlign w:val="baseline"/>
        </w:rPr>
        <w:t>Subcategory 1.3.3–Transition Periods comprises one indicator (table 11).</w:t>
      </w:r>
    </w:p>
    <w:p>
      <w:pPr>
        <w:pStyle w:val="BodyText"/>
        <w:spacing w:before="1"/>
      </w:pPr>
    </w:p>
    <w:p>
      <w:pPr>
        <w:pStyle w:val="Heading1"/>
        <w:ind w:left="359" w:firstLine="0"/>
        <w:jc w:val="both"/>
      </w:pPr>
      <w:r>
        <w:rPr/>
        <w:t>Table</w:t>
      </w:r>
      <w:r>
        <w:rPr>
          <w:spacing w:val="-5"/>
        </w:rPr>
        <w:t> </w:t>
      </w:r>
      <w:r>
        <w:rPr/>
        <w:t>11.</w:t>
      </w:r>
      <w:r>
        <w:rPr>
          <w:spacing w:val="-5"/>
        </w:rPr>
        <w:t> </w:t>
      </w:r>
      <w:r>
        <w:rPr/>
        <w:t>Subcategory</w:t>
      </w:r>
      <w:r>
        <w:rPr>
          <w:spacing w:val="-4"/>
        </w:rPr>
        <w:t> </w:t>
      </w:r>
      <w:r>
        <w:rPr/>
        <w:t>1.3.3–Transition</w:t>
      </w:r>
      <w:r>
        <w:rPr>
          <w:spacing w:val="-5"/>
        </w:rPr>
        <w:t> </w:t>
      </w:r>
      <w:r>
        <w:rPr>
          <w:spacing w:val="-2"/>
        </w:rPr>
        <w:t>Periods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3"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
              <w:rPr>
                <w:b/>
                <w:sz w:val="18"/>
              </w:rPr>
            </w:pPr>
          </w:p>
          <w:p>
            <w:pPr>
              <w:pStyle w:val="TableParagraph"/>
              <w:ind w:left="105"/>
              <w:rPr>
                <w:sz w:val="18"/>
              </w:rPr>
            </w:pPr>
            <w:r>
              <w:rPr>
                <w:sz w:val="18"/>
              </w:rPr>
              <w:t>Transition</w:t>
            </w:r>
            <w:r>
              <w:rPr>
                <w:spacing w:val="-4"/>
                <w:sz w:val="18"/>
              </w:rPr>
              <w:t> </w:t>
            </w:r>
            <w:r>
              <w:rPr>
                <w:spacing w:val="-2"/>
                <w:sz w:val="18"/>
              </w:rPr>
              <w:t>Periods</w:t>
            </w:r>
          </w:p>
        </w:tc>
        <w:tc>
          <w:tcPr>
            <w:tcW w:w="6659" w:type="dxa"/>
          </w:tcPr>
          <w:p>
            <w:pPr>
              <w:pStyle w:val="TableParagraph"/>
              <w:numPr>
                <w:ilvl w:val="0"/>
                <w:numId w:val="12"/>
              </w:numPr>
              <w:tabs>
                <w:tab w:pos="454" w:val="left" w:leader="none"/>
              </w:tabs>
              <w:spacing w:line="207" w:lineRule="exact" w:before="2" w:after="0"/>
              <w:ind w:left="454" w:right="0" w:hanging="360"/>
              <w:jc w:val="left"/>
              <w:rPr>
                <w:sz w:val="18"/>
              </w:rPr>
            </w:pPr>
            <w:r>
              <w:rPr>
                <w:sz w:val="18"/>
              </w:rPr>
              <w:t>Adjustment</w:t>
            </w:r>
            <w:r>
              <w:rPr>
                <w:spacing w:val="-1"/>
                <w:sz w:val="18"/>
              </w:rPr>
              <w:t> </w:t>
            </w:r>
            <w:r>
              <w:rPr>
                <w:spacing w:val="-2"/>
                <w:sz w:val="18"/>
              </w:rPr>
              <w:t>mechanisms</w:t>
            </w:r>
          </w:p>
          <w:p>
            <w:pPr>
              <w:pStyle w:val="TableParagraph"/>
              <w:numPr>
                <w:ilvl w:val="0"/>
                <w:numId w:val="12"/>
              </w:numPr>
              <w:tabs>
                <w:tab w:pos="452" w:val="left" w:leader="none"/>
              </w:tabs>
              <w:spacing w:line="206" w:lineRule="exact" w:before="0" w:after="0"/>
              <w:ind w:left="452" w:right="0" w:hanging="358"/>
              <w:jc w:val="left"/>
              <w:rPr>
                <w:sz w:val="18"/>
              </w:rPr>
            </w:pPr>
            <w:r>
              <w:rPr>
                <w:sz w:val="18"/>
              </w:rPr>
              <w:t>Communication</w:t>
            </w:r>
            <w:r>
              <w:rPr>
                <w:spacing w:val="-2"/>
                <w:sz w:val="18"/>
              </w:rPr>
              <w:t> </w:t>
            </w:r>
            <w:r>
              <w:rPr>
                <w:sz w:val="18"/>
              </w:rPr>
              <w:t>of</w:t>
            </w:r>
            <w:r>
              <w:rPr>
                <w:spacing w:val="-4"/>
                <w:sz w:val="18"/>
              </w:rPr>
              <w:t> </w:t>
            </w:r>
            <w:r>
              <w:rPr>
                <w:sz w:val="18"/>
              </w:rPr>
              <w:t>the</w:t>
            </w:r>
            <w:r>
              <w:rPr>
                <w:spacing w:val="-3"/>
                <w:sz w:val="18"/>
              </w:rPr>
              <w:t> </w:t>
            </w:r>
            <w:r>
              <w:rPr>
                <w:sz w:val="18"/>
              </w:rPr>
              <w:t>transition</w:t>
            </w:r>
            <w:r>
              <w:rPr>
                <w:spacing w:val="-2"/>
                <w:sz w:val="18"/>
              </w:rPr>
              <w:t> period</w:t>
            </w:r>
          </w:p>
          <w:p>
            <w:pPr>
              <w:pStyle w:val="TableParagraph"/>
              <w:numPr>
                <w:ilvl w:val="0"/>
                <w:numId w:val="12"/>
              </w:numPr>
              <w:tabs>
                <w:tab w:pos="451" w:val="left" w:leader="none"/>
              </w:tabs>
              <w:spacing w:line="188" w:lineRule="exact" w:before="0" w:after="0"/>
              <w:ind w:left="451" w:right="0" w:hanging="357"/>
              <w:jc w:val="left"/>
              <w:rPr>
                <w:sz w:val="18"/>
              </w:rPr>
            </w:pPr>
            <w:r>
              <w:rPr>
                <w:sz w:val="18"/>
              </w:rPr>
              <w:t>Online</w:t>
            </w:r>
            <w:r>
              <w:rPr>
                <w:spacing w:val="-4"/>
                <w:sz w:val="18"/>
              </w:rPr>
              <w:t> </w:t>
            </w:r>
            <w:r>
              <w:rPr>
                <w:sz w:val="18"/>
              </w:rPr>
              <w:t>publication of</w:t>
            </w:r>
            <w:r>
              <w:rPr>
                <w:spacing w:val="-3"/>
                <w:sz w:val="18"/>
              </w:rPr>
              <w:t> </w:t>
            </w:r>
            <w:r>
              <w:rPr>
                <w:sz w:val="18"/>
              </w:rPr>
              <w:t>the</w:t>
            </w:r>
            <w:r>
              <w:rPr>
                <w:spacing w:val="-2"/>
                <w:sz w:val="18"/>
              </w:rPr>
              <w:t> </w:t>
            </w:r>
            <w:r>
              <w:rPr>
                <w:sz w:val="18"/>
              </w:rPr>
              <w:t>information</w:t>
            </w:r>
            <w:r>
              <w:rPr>
                <w:spacing w:val="-2"/>
                <w:sz w:val="18"/>
              </w:rPr>
              <w:t> </w:t>
            </w:r>
            <w:r>
              <w:rPr>
                <w:sz w:val="18"/>
              </w:rPr>
              <w:t>on</w:t>
            </w:r>
            <w:r>
              <w:rPr>
                <w:spacing w:val="-1"/>
                <w:sz w:val="18"/>
              </w:rPr>
              <w:t> </w:t>
            </w:r>
            <w:r>
              <w:rPr>
                <w:sz w:val="18"/>
              </w:rPr>
              <w:t>the</w:t>
            </w:r>
            <w:r>
              <w:rPr>
                <w:spacing w:val="-3"/>
                <w:sz w:val="18"/>
              </w:rPr>
              <w:t> </w:t>
            </w:r>
            <w:r>
              <w:rPr>
                <w:sz w:val="18"/>
              </w:rPr>
              <w:t>transition</w:t>
            </w:r>
            <w:r>
              <w:rPr>
                <w:spacing w:val="-2"/>
                <w:sz w:val="18"/>
              </w:rPr>
              <w:t> periods</w:t>
            </w:r>
          </w:p>
        </w:tc>
      </w:tr>
    </w:tbl>
    <w:p>
      <w:pPr>
        <w:pStyle w:val="ListParagraph"/>
        <w:numPr>
          <w:ilvl w:val="0"/>
          <w:numId w:val="2"/>
        </w:numPr>
        <w:tabs>
          <w:tab w:pos="1078" w:val="left" w:leader="none"/>
        </w:tabs>
        <w:spacing w:line="240" w:lineRule="auto" w:before="251" w:after="0"/>
        <w:ind w:left="1078" w:right="0" w:hanging="359"/>
        <w:jc w:val="left"/>
        <w:rPr>
          <w:b/>
          <w:sz w:val="22"/>
        </w:rPr>
      </w:pPr>
      <w:r>
        <w:rPr>
          <w:b/>
          <w:color w:val="2E5395"/>
          <w:sz w:val="22"/>
        </w:rPr>
        <w:t>PILLAR</w:t>
      </w:r>
      <w:r>
        <w:rPr>
          <w:b/>
          <w:color w:val="2E5395"/>
          <w:spacing w:val="-7"/>
          <w:sz w:val="22"/>
        </w:rPr>
        <w:t> </w:t>
      </w:r>
      <w:r>
        <w:rPr>
          <w:b/>
          <w:color w:val="2E5395"/>
          <w:sz w:val="22"/>
        </w:rPr>
        <w:t>II.</w:t>
      </w:r>
      <w:r>
        <w:rPr>
          <w:b/>
          <w:color w:val="2E5395"/>
          <w:spacing w:val="-3"/>
          <w:sz w:val="22"/>
        </w:rPr>
        <w:t> </w:t>
      </w:r>
      <w:r>
        <w:rPr>
          <w:b/>
          <w:color w:val="2E5395"/>
          <w:sz w:val="22"/>
        </w:rPr>
        <w:t>PUBLIC</w:t>
      </w:r>
      <w:r>
        <w:rPr>
          <w:b/>
          <w:color w:val="2E5395"/>
          <w:spacing w:val="-5"/>
          <w:sz w:val="22"/>
        </w:rPr>
        <w:t> </w:t>
      </w:r>
      <w:r>
        <w:rPr>
          <w:b/>
          <w:color w:val="2E5395"/>
          <w:sz w:val="22"/>
        </w:rPr>
        <w:t>SERVICES</w:t>
      </w:r>
      <w:r>
        <w:rPr>
          <w:b/>
          <w:color w:val="2E5395"/>
          <w:spacing w:val="-4"/>
          <w:sz w:val="22"/>
        </w:rPr>
        <w:t> </w:t>
      </w:r>
      <w:r>
        <w:rPr>
          <w:b/>
          <w:color w:val="2E5395"/>
          <w:sz w:val="22"/>
        </w:rPr>
        <w:t>PROVIDED</w:t>
      </w:r>
      <w:r>
        <w:rPr>
          <w:b/>
          <w:color w:val="2E5395"/>
          <w:spacing w:val="-4"/>
          <w:sz w:val="22"/>
        </w:rPr>
        <w:t> </w:t>
      </w:r>
      <w:r>
        <w:rPr>
          <w:b/>
          <w:color w:val="2E5395"/>
          <w:sz w:val="22"/>
        </w:rPr>
        <w:t>BY</w:t>
      </w:r>
      <w:r>
        <w:rPr>
          <w:b/>
          <w:color w:val="2E5395"/>
          <w:spacing w:val="-5"/>
          <w:sz w:val="22"/>
        </w:rPr>
        <w:t> </w:t>
      </w:r>
      <w:r>
        <w:rPr>
          <w:b/>
          <w:color w:val="2E5395"/>
          <w:sz w:val="22"/>
        </w:rPr>
        <w:t>THE</w:t>
      </w:r>
      <w:r>
        <w:rPr>
          <w:b/>
          <w:color w:val="2E5395"/>
          <w:spacing w:val="-4"/>
          <w:sz w:val="22"/>
        </w:rPr>
        <w:t> </w:t>
      </w:r>
      <w:r>
        <w:rPr>
          <w:b/>
          <w:color w:val="2E5395"/>
          <w:sz w:val="22"/>
        </w:rPr>
        <w:t>TAX</w:t>
      </w:r>
      <w:r>
        <w:rPr>
          <w:b/>
          <w:color w:val="2E5395"/>
          <w:spacing w:val="-4"/>
          <w:sz w:val="22"/>
        </w:rPr>
        <w:t> </w:t>
      </w:r>
      <w:r>
        <w:rPr>
          <w:b/>
          <w:color w:val="2E5395"/>
          <w:spacing w:val="-2"/>
          <w:sz w:val="22"/>
        </w:rPr>
        <w:t>ADMINISTRATION</w:t>
      </w:r>
    </w:p>
    <w:p>
      <w:pPr>
        <w:pStyle w:val="BodyText"/>
        <w:spacing w:before="1"/>
        <w:rPr>
          <w:b/>
        </w:rPr>
      </w:pPr>
    </w:p>
    <w:p>
      <w:pPr>
        <w:pStyle w:val="BodyText"/>
        <w:ind w:left="359" w:right="719"/>
        <w:jc w:val="both"/>
      </w:pPr>
      <w:r>
        <w:rPr/>
        <w:t>Table</w:t>
      </w:r>
      <w:r>
        <w:rPr>
          <w:spacing w:val="-9"/>
        </w:rPr>
        <w:t> </w:t>
      </w:r>
      <w:r>
        <w:rPr/>
        <w:t>12</w:t>
      </w:r>
      <w:r>
        <w:rPr>
          <w:spacing w:val="-7"/>
        </w:rPr>
        <w:t> </w:t>
      </w:r>
      <w:r>
        <w:rPr/>
        <w:t>shows</w:t>
      </w:r>
      <w:r>
        <w:rPr>
          <w:spacing w:val="-9"/>
        </w:rPr>
        <w:t> </w:t>
      </w:r>
      <w:r>
        <w:rPr/>
        <w:t>the</w:t>
      </w:r>
      <w:r>
        <w:rPr>
          <w:spacing w:val="-7"/>
        </w:rPr>
        <w:t> </w:t>
      </w:r>
      <w:r>
        <w:rPr/>
        <w:t>structure</w:t>
      </w:r>
      <w:r>
        <w:rPr>
          <w:spacing w:val="-7"/>
        </w:rPr>
        <w:t> </w:t>
      </w:r>
      <w:r>
        <w:rPr/>
        <w:t>for</w:t>
      </w:r>
      <w:r>
        <w:rPr>
          <w:spacing w:val="-9"/>
        </w:rPr>
        <w:t> </w:t>
      </w:r>
      <w:r>
        <w:rPr/>
        <w:t>Pillar</w:t>
      </w:r>
      <w:r>
        <w:rPr>
          <w:spacing w:val="-6"/>
        </w:rPr>
        <w:t> </w:t>
      </w:r>
      <w:r>
        <w:rPr/>
        <w:t>II,</w:t>
      </w:r>
      <w:r>
        <w:rPr>
          <w:spacing w:val="-7"/>
        </w:rPr>
        <w:t> </w:t>
      </w:r>
      <w:r>
        <w:rPr/>
        <w:t>Public</w:t>
      </w:r>
      <w:r>
        <w:rPr>
          <w:spacing w:val="-7"/>
        </w:rPr>
        <w:t> </w:t>
      </w:r>
      <w:r>
        <w:rPr/>
        <w:t>Services</w:t>
      </w:r>
      <w:r>
        <w:rPr>
          <w:spacing w:val="-7"/>
        </w:rPr>
        <w:t> </w:t>
      </w:r>
      <w:r>
        <w:rPr/>
        <w:t>Provided</w:t>
      </w:r>
      <w:r>
        <w:rPr>
          <w:spacing w:val="-7"/>
        </w:rPr>
        <w:t> </w:t>
      </w:r>
      <w:r>
        <w:rPr/>
        <w:t>by</w:t>
      </w:r>
      <w:r>
        <w:rPr>
          <w:spacing w:val="-9"/>
        </w:rPr>
        <w:t> </w:t>
      </w:r>
      <w:r>
        <w:rPr/>
        <w:t>the</w:t>
      </w:r>
      <w:r>
        <w:rPr>
          <w:spacing w:val="-7"/>
        </w:rPr>
        <w:t> </w:t>
      </w:r>
      <w:r>
        <w:rPr/>
        <w:t>Tax</w:t>
      </w:r>
      <w:r>
        <w:rPr>
          <w:spacing w:val="-7"/>
        </w:rPr>
        <w:t> </w:t>
      </w:r>
      <w:r>
        <w:rPr/>
        <w:t>Administration.</w:t>
      </w:r>
      <w:r>
        <w:rPr>
          <w:spacing w:val="-7"/>
        </w:rPr>
        <w:t> </w:t>
      </w:r>
      <w:r>
        <w:rPr/>
        <w:t>Each</w:t>
      </w:r>
      <w:r>
        <w:rPr>
          <w:spacing w:val="-7"/>
        </w:rPr>
        <w:t> </w:t>
      </w:r>
      <w:r>
        <w:rPr/>
        <w:t>of</w:t>
      </w:r>
      <w:r>
        <w:rPr>
          <w:spacing w:val="-6"/>
        </w:rPr>
        <w:t> </w:t>
      </w:r>
      <w:r>
        <w:rPr/>
        <w:t>this pillar’s categories and subcategories will be discussed in more detail in the order shown in the table.</w:t>
      </w:r>
    </w:p>
    <w:p>
      <w:pPr>
        <w:pStyle w:val="Heading1"/>
        <w:spacing w:before="252"/>
        <w:ind w:left="359" w:firstLine="0"/>
        <w:jc w:val="both"/>
      </w:pPr>
      <w:r>
        <w:rPr/>
        <w:t>Table</w:t>
      </w:r>
      <w:r>
        <w:rPr>
          <w:spacing w:val="-5"/>
        </w:rPr>
        <w:t> </w:t>
      </w:r>
      <w:r>
        <w:rPr/>
        <w:t>12.</w:t>
      </w:r>
      <w:r>
        <w:rPr>
          <w:spacing w:val="-3"/>
        </w:rPr>
        <w:t> </w:t>
      </w:r>
      <w:r>
        <w:rPr/>
        <w:t>Pillar</w:t>
      </w:r>
      <w:r>
        <w:rPr>
          <w:spacing w:val="-3"/>
        </w:rPr>
        <w:t> </w:t>
      </w:r>
      <w:r>
        <w:rPr/>
        <w:t>II–Public</w:t>
      </w:r>
      <w:r>
        <w:rPr>
          <w:spacing w:val="-5"/>
        </w:rPr>
        <w:t> </w:t>
      </w:r>
      <w:r>
        <w:rPr/>
        <w:t>Services</w:t>
      </w:r>
      <w:r>
        <w:rPr>
          <w:spacing w:val="-3"/>
        </w:rPr>
        <w:t> </w:t>
      </w:r>
      <w:r>
        <w:rPr/>
        <w:t>Provided</w:t>
      </w:r>
      <w:r>
        <w:rPr>
          <w:spacing w:val="-4"/>
        </w:rPr>
        <w:t> </w:t>
      </w:r>
      <w:r>
        <w:rPr/>
        <w:t>by</w:t>
      </w:r>
      <w:r>
        <w:rPr>
          <w:spacing w:val="-6"/>
        </w:rPr>
        <w:t> </w:t>
      </w:r>
      <w:r>
        <w:rPr/>
        <w:t>the</w:t>
      </w:r>
      <w:r>
        <w:rPr>
          <w:spacing w:val="-5"/>
        </w:rPr>
        <w:t> </w:t>
      </w:r>
      <w:r>
        <w:rPr/>
        <w:t>Tax</w:t>
      </w:r>
      <w:r>
        <w:rPr>
          <w:spacing w:val="-2"/>
        </w:rPr>
        <w:t> Administration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160"/>
      </w:tblGrid>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2.1</w:t>
            </w:r>
          </w:p>
        </w:tc>
        <w:tc>
          <w:tcPr>
            <w:tcW w:w="8160" w:type="dxa"/>
            <w:shd w:val="clear" w:color="auto" w:fill="CCD4EA"/>
          </w:tcPr>
          <w:p>
            <w:pPr>
              <w:pStyle w:val="TableParagraph"/>
              <w:spacing w:line="186" w:lineRule="exact" w:before="2"/>
              <w:ind w:left="107"/>
              <w:rPr>
                <w:b/>
                <w:sz w:val="18"/>
              </w:rPr>
            </w:pPr>
            <w:r>
              <w:rPr>
                <w:b/>
                <w:sz w:val="18"/>
              </w:rPr>
              <w:t>Digital</w:t>
            </w:r>
            <w:r>
              <w:rPr>
                <w:b/>
                <w:spacing w:val="-3"/>
                <w:sz w:val="18"/>
              </w:rPr>
              <w:t> </w:t>
            </w:r>
            <w:r>
              <w:rPr>
                <w:b/>
                <w:sz w:val="18"/>
              </w:rPr>
              <w:t>Services for</w:t>
            </w:r>
            <w:r>
              <w:rPr>
                <w:b/>
                <w:spacing w:val="-1"/>
                <w:sz w:val="18"/>
              </w:rPr>
              <w:t> </w:t>
            </w:r>
            <w:r>
              <w:rPr>
                <w:b/>
                <w:spacing w:val="-2"/>
                <w:sz w:val="18"/>
              </w:rPr>
              <w:t>Taxpayers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2.1.1</w:t>
            </w:r>
          </w:p>
        </w:tc>
        <w:tc>
          <w:tcPr>
            <w:tcW w:w="8160" w:type="dxa"/>
            <w:shd w:val="clear" w:color="auto" w:fill="E7EBF5"/>
          </w:tcPr>
          <w:p>
            <w:pPr>
              <w:pStyle w:val="TableParagraph"/>
              <w:spacing w:line="186" w:lineRule="exact"/>
              <w:ind w:left="107"/>
              <w:rPr>
                <w:sz w:val="18"/>
              </w:rPr>
            </w:pPr>
            <w:r>
              <w:rPr>
                <w:sz w:val="18"/>
              </w:rPr>
              <w:t>Online</w:t>
            </w:r>
            <w:r>
              <w:rPr>
                <w:spacing w:val="-5"/>
                <w:sz w:val="18"/>
              </w:rPr>
              <w:t> </w:t>
            </w:r>
            <w:r>
              <w:rPr>
                <w:sz w:val="18"/>
              </w:rPr>
              <w:t>Service</w:t>
            </w:r>
            <w:r>
              <w:rPr>
                <w:spacing w:val="-3"/>
                <w:sz w:val="18"/>
              </w:rPr>
              <w:t> </w:t>
            </w:r>
            <w:r>
              <w:rPr>
                <w:sz w:val="18"/>
              </w:rPr>
              <w:t>Taxpayer</w:t>
            </w:r>
            <w:r>
              <w:rPr>
                <w:spacing w:val="-2"/>
                <w:sz w:val="18"/>
              </w:rPr>
              <w:t> Portal</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2.1.2</w:t>
            </w:r>
          </w:p>
        </w:tc>
        <w:tc>
          <w:tcPr>
            <w:tcW w:w="8160" w:type="dxa"/>
            <w:shd w:val="clear" w:color="auto" w:fill="E7EBF5"/>
          </w:tcPr>
          <w:p>
            <w:pPr>
              <w:pStyle w:val="TableParagraph"/>
              <w:spacing w:line="188" w:lineRule="exact"/>
              <w:ind w:left="107"/>
              <w:rPr>
                <w:sz w:val="18"/>
              </w:rPr>
            </w:pPr>
            <w:r>
              <w:rPr>
                <w:sz w:val="18"/>
              </w:rPr>
              <w:t>Electronic</w:t>
            </w:r>
            <w:r>
              <w:rPr>
                <w:spacing w:val="-4"/>
                <w:sz w:val="18"/>
              </w:rPr>
              <w:t> </w:t>
            </w:r>
            <w:r>
              <w:rPr>
                <w:sz w:val="18"/>
              </w:rPr>
              <w:t>Filing</w:t>
            </w:r>
            <w:r>
              <w:rPr>
                <w:spacing w:val="-2"/>
                <w:sz w:val="18"/>
              </w:rPr>
              <w:t> </w:t>
            </w:r>
            <w:r>
              <w:rPr>
                <w:sz w:val="18"/>
              </w:rPr>
              <w:t>of</w:t>
            </w:r>
            <w:r>
              <w:rPr>
                <w:spacing w:val="-1"/>
                <w:sz w:val="18"/>
              </w:rPr>
              <w:t> </w:t>
            </w:r>
            <w:r>
              <w:rPr>
                <w:spacing w:val="-4"/>
                <w:sz w:val="18"/>
              </w:rPr>
              <w:t>Taxes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2.1.3</w:t>
            </w:r>
          </w:p>
        </w:tc>
        <w:tc>
          <w:tcPr>
            <w:tcW w:w="8160" w:type="dxa"/>
            <w:shd w:val="clear" w:color="auto" w:fill="E7EBF5"/>
          </w:tcPr>
          <w:p>
            <w:pPr>
              <w:pStyle w:val="TableParagraph"/>
              <w:spacing w:line="186" w:lineRule="exact"/>
              <w:ind w:left="107"/>
              <w:rPr>
                <w:sz w:val="18"/>
              </w:rPr>
            </w:pPr>
            <w:r>
              <w:rPr>
                <w:sz w:val="18"/>
              </w:rPr>
              <w:t>Pre-Filled</w:t>
            </w:r>
            <w:r>
              <w:rPr>
                <w:spacing w:val="-2"/>
                <w:sz w:val="18"/>
              </w:rPr>
              <w:t> </w:t>
            </w:r>
            <w:r>
              <w:rPr>
                <w:sz w:val="18"/>
              </w:rPr>
              <w:t>Tax</w:t>
            </w:r>
            <w:r>
              <w:rPr>
                <w:spacing w:val="-2"/>
                <w:sz w:val="18"/>
              </w:rPr>
              <w:t> Declarations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2.1.4</w:t>
            </w:r>
          </w:p>
        </w:tc>
        <w:tc>
          <w:tcPr>
            <w:tcW w:w="8160" w:type="dxa"/>
            <w:shd w:val="clear" w:color="auto" w:fill="E7EBF5"/>
          </w:tcPr>
          <w:p>
            <w:pPr>
              <w:pStyle w:val="TableParagraph"/>
              <w:spacing w:line="186" w:lineRule="exact"/>
              <w:ind w:left="107"/>
              <w:rPr>
                <w:sz w:val="18"/>
              </w:rPr>
            </w:pPr>
            <w:r>
              <w:rPr>
                <w:sz w:val="18"/>
              </w:rPr>
              <w:t>Electronic</w:t>
            </w:r>
            <w:r>
              <w:rPr>
                <w:spacing w:val="-4"/>
                <w:sz w:val="18"/>
              </w:rPr>
              <w:t> </w:t>
            </w:r>
            <w:r>
              <w:rPr>
                <w:sz w:val="18"/>
              </w:rPr>
              <w:t>Payment</w:t>
            </w:r>
            <w:r>
              <w:rPr>
                <w:spacing w:val="-1"/>
                <w:sz w:val="18"/>
              </w:rPr>
              <w:t> </w:t>
            </w:r>
            <w:r>
              <w:rPr>
                <w:sz w:val="18"/>
              </w:rPr>
              <w:t>of</w:t>
            </w:r>
            <w:r>
              <w:rPr>
                <w:spacing w:val="-2"/>
                <w:sz w:val="18"/>
              </w:rPr>
              <w:t> </w:t>
            </w:r>
            <w:r>
              <w:rPr>
                <w:spacing w:val="-4"/>
                <w:sz w:val="18"/>
              </w:rPr>
              <w:t>Taxes</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2.2</w:t>
            </w:r>
          </w:p>
        </w:tc>
        <w:tc>
          <w:tcPr>
            <w:tcW w:w="8160" w:type="dxa"/>
            <w:shd w:val="clear" w:color="auto" w:fill="CCD4EA"/>
          </w:tcPr>
          <w:p>
            <w:pPr>
              <w:pStyle w:val="TableParagraph"/>
              <w:spacing w:line="186" w:lineRule="exact" w:before="2"/>
              <w:ind w:left="107"/>
              <w:rPr>
                <w:b/>
                <w:sz w:val="18"/>
              </w:rPr>
            </w:pPr>
            <w:r>
              <w:rPr>
                <w:b/>
                <w:sz w:val="18"/>
              </w:rPr>
              <w:t>Data</w:t>
            </w:r>
            <w:r>
              <w:rPr>
                <w:b/>
                <w:spacing w:val="-1"/>
                <w:sz w:val="18"/>
              </w:rPr>
              <w:t> </w:t>
            </w:r>
            <w:r>
              <w:rPr>
                <w:b/>
                <w:sz w:val="18"/>
              </w:rPr>
              <w:t>Management</w:t>
            </w:r>
            <w:r>
              <w:rPr>
                <w:b/>
                <w:spacing w:val="-3"/>
                <w:sz w:val="18"/>
              </w:rPr>
              <w:t> </w:t>
            </w:r>
            <w:r>
              <w:rPr>
                <w:b/>
                <w:sz w:val="18"/>
              </w:rPr>
              <w:t>and</w:t>
            </w:r>
            <w:r>
              <w:rPr>
                <w:b/>
                <w:spacing w:val="-1"/>
                <w:sz w:val="18"/>
              </w:rPr>
              <w:t> </w:t>
            </w:r>
            <w:r>
              <w:rPr>
                <w:b/>
                <w:sz w:val="18"/>
              </w:rPr>
              <w:t>System</w:t>
            </w:r>
            <w:r>
              <w:rPr>
                <w:b/>
                <w:spacing w:val="-3"/>
                <w:sz w:val="18"/>
              </w:rPr>
              <w:t> </w:t>
            </w:r>
            <w:r>
              <w:rPr>
                <w:b/>
                <w:sz w:val="18"/>
              </w:rPr>
              <w:t>Integration</w:t>
            </w:r>
            <w:r>
              <w:rPr>
                <w:b/>
                <w:spacing w:val="-3"/>
                <w:sz w:val="18"/>
              </w:rPr>
              <w:t> </w:t>
            </w:r>
            <w:r>
              <w:rPr>
                <w:b/>
                <w:sz w:val="18"/>
              </w:rPr>
              <w:t>in</w:t>
            </w:r>
            <w:r>
              <w:rPr>
                <w:b/>
                <w:spacing w:val="-1"/>
                <w:sz w:val="18"/>
              </w:rPr>
              <w:t> </w:t>
            </w:r>
            <w:r>
              <w:rPr>
                <w:b/>
                <w:sz w:val="18"/>
              </w:rPr>
              <w:t>the</w:t>
            </w:r>
            <w:r>
              <w:rPr>
                <w:b/>
                <w:spacing w:val="-3"/>
                <w:sz w:val="18"/>
              </w:rPr>
              <w:t> </w:t>
            </w:r>
            <w:r>
              <w:rPr>
                <w:b/>
                <w:sz w:val="18"/>
              </w:rPr>
              <w:t>Tax </w:t>
            </w:r>
            <w:r>
              <w:rPr>
                <w:b/>
                <w:spacing w:val="-2"/>
                <w:sz w:val="18"/>
              </w:rPr>
              <w:t>Administration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2.2.1</w:t>
            </w:r>
          </w:p>
        </w:tc>
        <w:tc>
          <w:tcPr>
            <w:tcW w:w="8160" w:type="dxa"/>
            <w:shd w:val="clear" w:color="auto" w:fill="E7EBF5"/>
          </w:tcPr>
          <w:p>
            <w:pPr>
              <w:pStyle w:val="TableParagraph"/>
              <w:spacing w:line="186" w:lineRule="exact"/>
              <w:ind w:left="107"/>
              <w:rPr>
                <w:sz w:val="18"/>
              </w:rPr>
            </w:pPr>
            <w:r>
              <w:rPr>
                <w:sz w:val="18"/>
              </w:rPr>
              <w:t>Tax</w:t>
            </w:r>
            <w:r>
              <w:rPr>
                <w:spacing w:val="-2"/>
                <w:sz w:val="18"/>
              </w:rPr>
              <w:t> Registration</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2.2.2</w:t>
            </w:r>
          </w:p>
        </w:tc>
        <w:tc>
          <w:tcPr>
            <w:tcW w:w="8160" w:type="dxa"/>
            <w:shd w:val="clear" w:color="auto" w:fill="E7EBF5"/>
          </w:tcPr>
          <w:p>
            <w:pPr>
              <w:pStyle w:val="TableParagraph"/>
              <w:spacing w:line="188" w:lineRule="exact"/>
              <w:ind w:left="107"/>
              <w:rPr>
                <w:sz w:val="18"/>
              </w:rPr>
            </w:pPr>
            <w:r>
              <w:rPr>
                <w:sz w:val="18"/>
              </w:rPr>
              <w:t>Taxpayer</w:t>
            </w:r>
            <w:r>
              <w:rPr>
                <w:spacing w:val="-3"/>
                <w:sz w:val="18"/>
              </w:rPr>
              <w:t> </w:t>
            </w:r>
            <w:r>
              <w:rPr>
                <w:sz w:val="18"/>
              </w:rPr>
              <w:t>Database</w:t>
            </w:r>
            <w:r>
              <w:rPr>
                <w:spacing w:val="-3"/>
                <w:sz w:val="18"/>
              </w:rPr>
              <w:t> </w:t>
            </w:r>
            <w:r>
              <w:rPr>
                <w:sz w:val="18"/>
              </w:rPr>
              <w:t>and</w:t>
            </w:r>
            <w:r>
              <w:rPr>
                <w:spacing w:val="-3"/>
                <w:sz w:val="18"/>
              </w:rPr>
              <w:t> </w:t>
            </w:r>
            <w:r>
              <w:rPr>
                <w:sz w:val="18"/>
              </w:rPr>
              <w:t>Tax</w:t>
            </w:r>
            <w:r>
              <w:rPr>
                <w:spacing w:val="-1"/>
                <w:sz w:val="18"/>
              </w:rPr>
              <w:t> </w:t>
            </w:r>
            <w:r>
              <w:rPr>
                <w:sz w:val="18"/>
              </w:rPr>
              <w:t>Identification</w:t>
            </w:r>
            <w:r>
              <w:rPr>
                <w:spacing w:val="-1"/>
                <w:sz w:val="18"/>
              </w:rPr>
              <w:t> </w:t>
            </w:r>
            <w:r>
              <w:rPr>
                <w:sz w:val="18"/>
              </w:rPr>
              <w:t>Number</w:t>
            </w:r>
            <w:r>
              <w:rPr>
                <w:spacing w:val="-2"/>
                <w:sz w:val="18"/>
              </w:rPr>
              <w:t> </w:t>
            </w:r>
            <w:r>
              <w:rPr>
                <w:spacing w:val="-4"/>
                <w:sz w:val="18"/>
              </w:rPr>
              <w:t>(TIN)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2.2.3</w:t>
            </w:r>
          </w:p>
        </w:tc>
        <w:tc>
          <w:tcPr>
            <w:tcW w:w="8160" w:type="dxa"/>
            <w:shd w:val="clear" w:color="auto" w:fill="E7EBF5"/>
          </w:tcPr>
          <w:p>
            <w:pPr>
              <w:pStyle w:val="TableParagraph"/>
              <w:spacing w:line="186" w:lineRule="exact"/>
              <w:ind w:left="107"/>
              <w:rPr>
                <w:sz w:val="18"/>
              </w:rPr>
            </w:pPr>
            <w:r>
              <w:rPr>
                <w:sz w:val="18"/>
              </w:rPr>
              <w:t>Tax </w:t>
            </w:r>
            <w:r>
              <w:rPr>
                <w:spacing w:val="-2"/>
                <w:sz w:val="18"/>
              </w:rPr>
              <w:t>Deregistration</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2.2.4</w:t>
            </w:r>
          </w:p>
        </w:tc>
        <w:tc>
          <w:tcPr>
            <w:tcW w:w="8160" w:type="dxa"/>
            <w:shd w:val="clear" w:color="auto" w:fill="E7EBF5"/>
          </w:tcPr>
          <w:p>
            <w:pPr>
              <w:pStyle w:val="TableParagraph"/>
              <w:spacing w:line="186" w:lineRule="exact"/>
              <w:ind w:left="107"/>
              <w:rPr>
                <w:sz w:val="18"/>
              </w:rPr>
            </w:pPr>
            <w:r>
              <w:rPr>
                <w:sz w:val="18"/>
              </w:rPr>
              <w:t>Data</w:t>
            </w:r>
            <w:r>
              <w:rPr>
                <w:spacing w:val="-4"/>
                <w:sz w:val="18"/>
              </w:rPr>
              <w:t> </w:t>
            </w:r>
            <w:r>
              <w:rPr>
                <w:sz w:val="18"/>
              </w:rPr>
              <w:t>Exchange</w:t>
            </w:r>
            <w:r>
              <w:rPr>
                <w:spacing w:val="-4"/>
                <w:sz w:val="18"/>
              </w:rPr>
              <w:t> </w:t>
            </w:r>
            <w:r>
              <w:rPr>
                <w:sz w:val="18"/>
              </w:rPr>
              <w:t>and</w:t>
            </w:r>
            <w:r>
              <w:rPr>
                <w:spacing w:val="-1"/>
                <w:sz w:val="18"/>
              </w:rPr>
              <w:t> </w:t>
            </w:r>
            <w:r>
              <w:rPr>
                <w:sz w:val="18"/>
              </w:rPr>
              <w:t>Usage</w:t>
            </w:r>
            <w:r>
              <w:rPr>
                <w:spacing w:val="-4"/>
                <w:sz w:val="18"/>
              </w:rPr>
              <w:t> </w:t>
            </w:r>
            <w:r>
              <w:rPr>
                <w:sz w:val="18"/>
              </w:rPr>
              <w:t>(includes</w:t>
            </w:r>
            <w:r>
              <w:rPr>
                <w:spacing w:val="-2"/>
                <w:sz w:val="18"/>
              </w:rPr>
              <w:t> gender)</w:t>
            </w:r>
          </w:p>
        </w:tc>
      </w:tr>
      <w:tr>
        <w:trPr>
          <w:trHeight w:val="208" w:hRule="atLeast"/>
        </w:trPr>
        <w:tc>
          <w:tcPr>
            <w:tcW w:w="1186" w:type="dxa"/>
            <w:shd w:val="clear" w:color="auto" w:fill="CCD4EA"/>
          </w:tcPr>
          <w:p>
            <w:pPr>
              <w:pStyle w:val="TableParagraph"/>
              <w:spacing w:line="186" w:lineRule="exact" w:before="2"/>
              <w:ind w:left="107"/>
              <w:rPr>
                <w:b/>
                <w:sz w:val="18"/>
              </w:rPr>
            </w:pPr>
            <w:r>
              <w:rPr>
                <w:b/>
                <w:spacing w:val="-5"/>
                <w:sz w:val="18"/>
              </w:rPr>
              <w:t>2.3</w:t>
            </w:r>
          </w:p>
        </w:tc>
        <w:tc>
          <w:tcPr>
            <w:tcW w:w="8160" w:type="dxa"/>
            <w:shd w:val="clear" w:color="auto" w:fill="CCD4EA"/>
          </w:tcPr>
          <w:p>
            <w:pPr>
              <w:pStyle w:val="TableParagraph"/>
              <w:spacing w:line="186" w:lineRule="exact" w:before="2"/>
              <w:ind w:left="107"/>
              <w:rPr>
                <w:b/>
                <w:sz w:val="18"/>
              </w:rPr>
            </w:pPr>
            <w:r>
              <w:rPr>
                <w:b/>
                <w:spacing w:val="-2"/>
                <w:sz w:val="18"/>
              </w:rPr>
              <w:t>Transparency</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2.3.1</w:t>
            </w:r>
          </w:p>
        </w:tc>
        <w:tc>
          <w:tcPr>
            <w:tcW w:w="8160" w:type="dxa"/>
            <w:shd w:val="clear" w:color="auto" w:fill="E7EBF5"/>
          </w:tcPr>
          <w:p>
            <w:pPr>
              <w:pStyle w:val="TableParagraph"/>
              <w:spacing w:line="186" w:lineRule="exact"/>
              <w:ind w:left="107"/>
              <w:rPr>
                <w:sz w:val="18"/>
              </w:rPr>
            </w:pPr>
            <w:r>
              <w:rPr>
                <w:sz w:val="18"/>
              </w:rPr>
              <w:t>Annual</w:t>
            </w:r>
            <w:r>
              <w:rPr>
                <w:spacing w:val="-4"/>
                <w:sz w:val="18"/>
              </w:rPr>
              <w:t> </w:t>
            </w:r>
            <w:r>
              <w:rPr>
                <w:sz w:val="18"/>
              </w:rPr>
              <w:t>Performance</w:t>
            </w:r>
            <w:r>
              <w:rPr>
                <w:spacing w:val="-2"/>
                <w:sz w:val="18"/>
              </w:rPr>
              <w:t> </w:t>
            </w:r>
            <w:r>
              <w:rPr>
                <w:sz w:val="18"/>
              </w:rPr>
              <w:t>and Gender</w:t>
            </w:r>
            <w:r>
              <w:rPr>
                <w:spacing w:val="-3"/>
                <w:sz w:val="18"/>
              </w:rPr>
              <w:t> </w:t>
            </w:r>
            <w:r>
              <w:rPr>
                <w:sz w:val="18"/>
              </w:rPr>
              <w:t>Diversity</w:t>
            </w:r>
            <w:r>
              <w:rPr>
                <w:spacing w:val="-1"/>
                <w:sz w:val="18"/>
              </w:rPr>
              <w:t> </w:t>
            </w:r>
            <w:r>
              <w:rPr>
                <w:sz w:val="18"/>
              </w:rPr>
              <w:t>in the</w:t>
            </w:r>
            <w:r>
              <w:rPr>
                <w:spacing w:val="-2"/>
                <w:sz w:val="18"/>
              </w:rPr>
              <w:t> </w:t>
            </w:r>
            <w:r>
              <w:rPr>
                <w:sz w:val="18"/>
              </w:rPr>
              <w:t>Tax </w:t>
            </w:r>
            <w:r>
              <w:rPr>
                <w:spacing w:val="-2"/>
                <w:sz w:val="18"/>
              </w:rPr>
              <w:t>Administration</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2.3.2</w:t>
            </w:r>
          </w:p>
        </w:tc>
        <w:tc>
          <w:tcPr>
            <w:tcW w:w="8160" w:type="dxa"/>
            <w:shd w:val="clear" w:color="auto" w:fill="E7EBF5"/>
          </w:tcPr>
          <w:p>
            <w:pPr>
              <w:pStyle w:val="TableParagraph"/>
              <w:spacing w:line="188" w:lineRule="exact"/>
              <w:ind w:left="107"/>
              <w:rPr>
                <w:sz w:val="18"/>
              </w:rPr>
            </w:pPr>
            <w:r>
              <w:rPr>
                <w:sz w:val="18"/>
              </w:rPr>
              <w:t>Public</w:t>
            </w:r>
            <w:r>
              <w:rPr>
                <w:spacing w:val="-1"/>
                <w:sz w:val="18"/>
              </w:rPr>
              <w:t> </w:t>
            </w:r>
            <w:r>
              <w:rPr>
                <w:spacing w:val="-2"/>
                <w:sz w:val="18"/>
              </w:rPr>
              <w:t>Accountability</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2.4</w:t>
            </w:r>
          </w:p>
        </w:tc>
        <w:tc>
          <w:tcPr>
            <w:tcW w:w="8160" w:type="dxa"/>
            <w:shd w:val="clear" w:color="auto" w:fill="CCD4EA"/>
          </w:tcPr>
          <w:p>
            <w:pPr>
              <w:pStyle w:val="TableParagraph"/>
              <w:spacing w:line="186" w:lineRule="exact"/>
              <w:ind w:left="107"/>
              <w:rPr>
                <w:b/>
                <w:sz w:val="18"/>
              </w:rPr>
            </w:pPr>
            <w:r>
              <w:rPr>
                <w:b/>
                <w:sz w:val="18"/>
              </w:rPr>
              <w:t>Tax</w:t>
            </w:r>
            <w:r>
              <w:rPr>
                <w:b/>
                <w:spacing w:val="-1"/>
                <w:sz w:val="18"/>
              </w:rPr>
              <w:t> </w:t>
            </w:r>
            <w:r>
              <w:rPr>
                <w:b/>
                <w:sz w:val="18"/>
              </w:rPr>
              <w:t>Audits</w:t>
            </w:r>
            <w:r>
              <w:rPr>
                <w:b/>
                <w:spacing w:val="-2"/>
                <w:sz w:val="18"/>
              </w:rPr>
              <w:t> </w:t>
            </w:r>
            <w:r>
              <w:rPr>
                <w:b/>
                <w:sz w:val="18"/>
              </w:rPr>
              <w:t>and</w:t>
            </w:r>
            <w:r>
              <w:rPr>
                <w:b/>
                <w:spacing w:val="-1"/>
                <w:sz w:val="18"/>
              </w:rPr>
              <w:t> </w:t>
            </w:r>
            <w:r>
              <w:rPr>
                <w:b/>
                <w:sz w:val="18"/>
              </w:rPr>
              <w:t>Related</w:t>
            </w:r>
            <w:r>
              <w:rPr>
                <w:b/>
                <w:spacing w:val="-3"/>
                <w:sz w:val="18"/>
              </w:rPr>
              <w:t> </w:t>
            </w:r>
            <w:r>
              <w:rPr>
                <w:b/>
                <w:spacing w:val="-2"/>
                <w:sz w:val="18"/>
              </w:rPr>
              <w:t>Disputes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2.4.1</w:t>
            </w:r>
          </w:p>
        </w:tc>
        <w:tc>
          <w:tcPr>
            <w:tcW w:w="8160" w:type="dxa"/>
            <w:shd w:val="clear" w:color="auto" w:fill="E7EBF5"/>
          </w:tcPr>
          <w:p>
            <w:pPr>
              <w:pStyle w:val="TableParagraph"/>
              <w:spacing w:line="188" w:lineRule="exact"/>
              <w:ind w:left="107"/>
              <w:rPr>
                <w:sz w:val="18"/>
              </w:rPr>
            </w:pPr>
            <w:r>
              <w:rPr>
                <w:sz w:val="18"/>
              </w:rPr>
              <w:t>Tax</w:t>
            </w:r>
            <w:r>
              <w:rPr>
                <w:spacing w:val="-2"/>
                <w:sz w:val="18"/>
              </w:rPr>
              <w:t> Audits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2.4.2</w:t>
            </w:r>
          </w:p>
        </w:tc>
        <w:tc>
          <w:tcPr>
            <w:tcW w:w="8160" w:type="dxa"/>
            <w:shd w:val="clear" w:color="auto" w:fill="E7EBF5"/>
          </w:tcPr>
          <w:p>
            <w:pPr>
              <w:pStyle w:val="TableParagraph"/>
              <w:spacing w:line="186" w:lineRule="exact"/>
              <w:ind w:left="107"/>
              <w:rPr>
                <w:sz w:val="18"/>
              </w:rPr>
            </w:pPr>
            <w:r>
              <w:rPr>
                <w:sz w:val="18"/>
              </w:rPr>
              <w:t>Dispute</w:t>
            </w:r>
            <w:r>
              <w:rPr>
                <w:spacing w:val="-2"/>
                <w:sz w:val="18"/>
              </w:rPr>
              <w:t> </w:t>
            </w:r>
            <w:r>
              <w:rPr>
                <w:sz w:val="18"/>
              </w:rPr>
              <w:t>of</w:t>
            </w:r>
            <w:r>
              <w:rPr>
                <w:spacing w:val="-2"/>
                <w:sz w:val="18"/>
              </w:rPr>
              <w:t> </w:t>
            </w:r>
            <w:r>
              <w:rPr>
                <w:sz w:val="18"/>
              </w:rPr>
              <w:t>Tax</w:t>
            </w:r>
            <w:r>
              <w:rPr>
                <w:spacing w:val="1"/>
                <w:sz w:val="18"/>
              </w:rPr>
              <w:t> </w:t>
            </w:r>
            <w:r>
              <w:rPr>
                <w:sz w:val="18"/>
              </w:rPr>
              <w:t>Audit</w:t>
            </w:r>
            <w:r>
              <w:rPr>
                <w:spacing w:val="-2"/>
                <w:sz w:val="18"/>
              </w:rPr>
              <w:t> Results</w:t>
            </w:r>
          </w:p>
        </w:tc>
      </w:tr>
    </w:tbl>
    <w:p>
      <w:pPr>
        <w:spacing w:before="3"/>
        <w:ind w:left="360" w:right="0" w:firstLine="0"/>
        <w:jc w:val="both"/>
        <w:rPr>
          <w:sz w:val="20"/>
        </w:rPr>
      </w:pPr>
      <w:r>
        <w:rPr>
          <w:i/>
          <w:sz w:val="20"/>
        </w:rPr>
        <w:t>Note:</w:t>
      </w:r>
      <w:r>
        <w:rPr>
          <w:i/>
          <w:spacing w:val="-7"/>
          <w:sz w:val="20"/>
        </w:rPr>
        <w:t> </w:t>
      </w:r>
      <w:r>
        <w:rPr>
          <w:sz w:val="20"/>
        </w:rPr>
        <w:t>TIN</w:t>
      </w:r>
      <w:r>
        <w:rPr>
          <w:spacing w:val="-7"/>
          <w:sz w:val="20"/>
        </w:rPr>
        <w:t> </w:t>
      </w:r>
      <w:r>
        <w:rPr>
          <w:sz w:val="20"/>
        </w:rPr>
        <w:t>=</w:t>
      </w:r>
      <w:r>
        <w:rPr>
          <w:spacing w:val="-7"/>
          <w:sz w:val="20"/>
        </w:rPr>
        <w:t> </w:t>
      </w:r>
      <w:r>
        <w:rPr>
          <w:sz w:val="20"/>
        </w:rPr>
        <w:t>Taxpayer’s</w:t>
      </w:r>
      <w:r>
        <w:rPr>
          <w:spacing w:val="-8"/>
          <w:sz w:val="20"/>
        </w:rPr>
        <w:t> </w:t>
      </w:r>
      <w:r>
        <w:rPr>
          <w:sz w:val="20"/>
        </w:rPr>
        <w:t>Identification</w:t>
      </w:r>
      <w:r>
        <w:rPr>
          <w:spacing w:val="-6"/>
          <w:sz w:val="20"/>
        </w:rPr>
        <w:t> </w:t>
      </w:r>
      <w:r>
        <w:rPr>
          <w:spacing w:val="-2"/>
          <w:sz w:val="20"/>
        </w:rPr>
        <w:t>Number.</w:t>
      </w:r>
    </w:p>
    <w:p>
      <w:pPr>
        <w:pStyle w:val="BodyText"/>
        <w:spacing w:before="20"/>
        <w:rPr>
          <w:sz w:val="20"/>
        </w:rPr>
      </w:pPr>
    </w:p>
    <w:p>
      <w:pPr>
        <w:pStyle w:val="Heading1"/>
        <w:numPr>
          <w:ilvl w:val="1"/>
          <w:numId w:val="2"/>
        </w:numPr>
        <w:tabs>
          <w:tab w:pos="719" w:val="left" w:leader="none"/>
        </w:tabs>
        <w:spacing w:line="240" w:lineRule="auto" w:before="0" w:after="0"/>
        <w:ind w:left="719" w:right="0" w:hanging="359"/>
        <w:jc w:val="both"/>
      </w:pPr>
      <w:r>
        <w:rPr/>
        <w:t>Digital</w:t>
      </w:r>
      <w:r>
        <w:rPr>
          <w:spacing w:val="-4"/>
        </w:rPr>
        <w:t> </w:t>
      </w:r>
      <w:r>
        <w:rPr/>
        <w:t>Services</w:t>
      </w:r>
      <w:r>
        <w:rPr>
          <w:spacing w:val="-4"/>
        </w:rPr>
        <w:t> </w:t>
      </w:r>
      <w:r>
        <w:rPr/>
        <w:t>for</w:t>
      </w:r>
      <w:r>
        <w:rPr>
          <w:spacing w:val="-3"/>
        </w:rPr>
        <w:t> </w:t>
      </w:r>
      <w:r>
        <w:rPr>
          <w:spacing w:val="-2"/>
        </w:rPr>
        <w:t>Taxpayers</w:t>
      </w:r>
    </w:p>
    <w:p>
      <w:pPr>
        <w:pStyle w:val="BodyText"/>
        <w:rPr>
          <w:b/>
        </w:rPr>
      </w:pPr>
    </w:p>
    <w:p>
      <w:pPr>
        <w:pStyle w:val="BodyText"/>
        <w:ind w:left="360" w:right="715"/>
        <w:jc w:val="both"/>
      </w:pPr>
      <w:r>
        <w:rPr/>
        <w:t>Category</w:t>
      </w:r>
      <w:r>
        <w:rPr>
          <w:spacing w:val="-7"/>
        </w:rPr>
        <w:t> </w:t>
      </w:r>
      <w:r>
        <w:rPr/>
        <w:t>2.1</w:t>
      </w:r>
      <w:r>
        <w:rPr>
          <w:spacing w:val="-9"/>
        </w:rPr>
        <w:t> </w:t>
      </w:r>
      <w:r>
        <w:rPr/>
        <w:t>is</w:t>
      </w:r>
      <w:r>
        <w:rPr>
          <w:spacing w:val="-7"/>
        </w:rPr>
        <w:t> </w:t>
      </w:r>
      <w:r>
        <w:rPr/>
        <w:t>divided</w:t>
      </w:r>
      <w:r>
        <w:rPr>
          <w:spacing w:val="-9"/>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BodyText"/>
      </w:pPr>
    </w:p>
    <w:p>
      <w:pPr>
        <w:pStyle w:val="Heading1"/>
        <w:numPr>
          <w:ilvl w:val="2"/>
          <w:numId w:val="2"/>
        </w:numPr>
        <w:tabs>
          <w:tab w:pos="1078" w:val="left" w:leader="none"/>
        </w:tabs>
        <w:spacing w:line="240" w:lineRule="auto" w:before="0" w:after="0"/>
        <w:ind w:left="1078" w:right="0" w:hanging="719"/>
        <w:jc w:val="both"/>
      </w:pPr>
      <w:r>
        <w:rPr/>
        <w:t>Online</w:t>
      </w:r>
      <w:r>
        <w:rPr>
          <w:spacing w:val="-4"/>
        </w:rPr>
        <w:t> </w:t>
      </w:r>
      <w:r>
        <w:rPr/>
        <w:t>Service</w:t>
      </w:r>
      <w:r>
        <w:rPr>
          <w:spacing w:val="-4"/>
        </w:rPr>
        <w:t> </w:t>
      </w:r>
      <w:r>
        <w:rPr/>
        <w:t>Taxpayer</w:t>
      </w:r>
      <w:r>
        <w:rPr>
          <w:spacing w:val="-5"/>
        </w:rPr>
        <w:t> </w:t>
      </w:r>
      <w:r>
        <w:rPr>
          <w:spacing w:val="-2"/>
        </w:rPr>
        <w:t>Portal</w:t>
      </w:r>
    </w:p>
    <w:p>
      <w:pPr>
        <w:pStyle w:val="BodyText"/>
        <w:spacing w:before="1"/>
        <w:ind w:left="359" w:right="715"/>
        <w:jc w:val="both"/>
      </w:pPr>
      <w:r>
        <w:rPr/>
        <w:t>Online taxpayer portals offer a modern, streamlined, and transparent way of interacting with the tax authority. These portals ensure security of access, offer services based on user’s particulars, and simplify user journeys. Additionally, they may utilize big data and other technologies to deliver responsive and personalized services, enhancing the overall efficiency of tax administration.</w:t>
      </w:r>
      <w:hyperlink w:history="true" w:anchor="_bookmark43">
        <w:r>
          <w:rPr>
            <w:vertAlign w:val="superscript"/>
          </w:rPr>
          <w:t>27</w:t>
        </w:r>
      </w:hyperlink>
      <w:r>
        <w:rPr>
          <w:vertAlign w:val="baseline"/>
        </w:rPr>
        <w:t> Subcategory 2.1.1–Online Service Taxpayer Portal comprises one indicator (table 13).</w:t>
      </w:r>
    </w:p>
    <w:p>
      <w:pPr>
        <w:pStyle w:val="Heading1"/>
        <w:spacing w:before="252" w:after="3"/>
        <w:ind w:left="359" w:firstLine="0"/>
        <w:jc w:val="both"/>
      </w:pPr>
      <w:r>
        <w:rPr/>
        <w:t>Table</w:t>
      </w:r>
      <w:r>
        <w:rPr>
          <w:spacing w:val="-7"/>
        </w:rPr>
        <w:t> </w:t>
      </w:r>
      <w:r>
        <w:rPr/>
        <w:t>13.</w:t>
      </w:r>
      <w:r>
        <w:rPr>
          <w:spacing w:val="-5"/>
        </w:rPr>
        <w:t> </w:t>
      </w:r>
      <w:r>
        <w:rPr/>
        <w:t>Subcategory</w:t>
      </w:r>
      <w:r>
        <w:rPr>
          <w:spacing w:val="-5"/>
        </w:rPr>
        <w:t> </w:t>
      </w:r>
      <w:r>
        <w:rPr/>
        <w:t>2.1.1–Online</w:t>
      </w:r>
      <w:r>
        <w:rPr>
          <w:spacing w:val="-5"/>
        </w:rPr>
        <w:t> </w:t>
      </w:r>
      <w:r>
        <w:rPr/>
        <w:t>Service</w:t>
      </w:r>
      <w:r>
        <w:rPr>
          <w:spacing w:val="-5"/>
        </w:rPr>
        <w:t> </w:t>
      </w:r>
      <w:r>
        <w:rPr/>
        <w:t>Taxpayer</w:t>
      </w:r>
      <w:r>
        <w:rPr>
          <w:spacing w:val="-4"/>
        </w:rPr>
        <w:t> </w:t>
      </w:r>
      <w:r>
        <w:rPr>
          <w:spacing w:val="-2"/>
        </w:rPr>
        <w:t>Portal</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108"/>
              <w:rPr>
                <w:b/>
                <w:sz w:val="18"/>
              </w:rPr>
            </w:pPr>
            <w:r>
              <w:rPr>
                <w:b/>
                <w:spacing w:val="-2"/>
                <w:sz w:val="18"/>
              </w:rPr>
              <w:t>Components</w:t>
            </w:r>
          </w:p>
        </w:tc>
      </w:tr>
      <w:tr>
        <w:trPr>
          <w:trHeight w:val="1449" w:hRule="atLeast"/>
        </w:trPr>
        <w:tc>
          <w:tcPr>
            <w:tcW w:w="446" w:type="dxa"/>
          </w:tcPr>
          <w:p>
            <w:pPr>
              <w:pStyle w:val="TableParagraph"/>
              <w:rPr>
                <w:b/>
                <w:sz w:val="18"/>
              </w:rPr>
            </w:pPr>
          </w:p>
          <w:p>
            <w:pPr>
              <w:pStyle w:val="TableParagraph"/>
              <w:rPr>
                <w:b/>
                <w:sz w:val="18"/>
              </w:rPr>
            </w:pPr>
          </w:p>
          <w:p>
            <w:pPr>
              <w:pStyle w:val="TableParagraph"/>
              <w:rPr>
                <w:b/>
                <w:sz w:val="18"/>
              </w:rPr>
            </w:pPr>
          </w:p>
          <w:p>
            <w:pPr>
              <w:pStyle w:val="TableParagraph"/>
              <w:ind w:left="107"/>
              <w:rPr>
                <w:sz w:val="18"/>
              </w:rPr>
            </w:pPr>
            <w:r>
              <w:rPr>
                <w:spacing w:val="-10"/>
                <w:sz w:val="18"/>
              </w:rPr>
              <w:t>1</w:t>
            </w:r>
          </w:p>
        </w:tc>
        <w:tc>
          <w:tcPr>
            <w:tcW w:w="2244" w:type="dxa"/>
          </w:tcPr>
          <w:p>
            <w:pPr>
              <w:pStyle w:val="TableParagraph"/>
              <w:rPr>
                <w:b/>
                <w:sz w:val="18"/>
              </w:rPr>
            </w:pPr>
          </w:p>
          <w:p>
            <w:pPr>
              <w:pStyle w:val="TableParagraph"/>
              <w:spacing w:before="104"/>
              <w:rPr>
                <w:b/>
                <w:sz w:val="18"/>
              </w:rPr>
            </w:pPr>
          </w:p>
          <w:p>
            <w:pPr>
              <w:pStyle w:val="TableParagraph"/>
              <w:ind w:left="105" w:right="327"/>
              <w:rPr>
                <w:sz w:val="18"/>
              </w:rPr>
            </w:pPr>
            <w:r>
              <w:rPr>
                <w:sz w:val="18"/>
              </w:rPr>
              <w:t>Online</w:t>
            </w:r>
            <w:r>
              <w:rPr>
                <w:spacing w:val="-12"/>
                <w:sz w:val="18"/>
              </w:rPr>
              <w:t> </w:t>
            </w:r>
            <w:r>
              <w:rPr>
                <w:sz w:val="18"/>
              </w:rPr>
              <w:t>Service</w:t>
            </w:r>
            <w:r>
              <w:rPr>
                <w:spacing w:val="-11"/>
                <w:sz w:val="18"/>
              </w:rPr>
              <w:t> </w:t>
            </w:r>
            <w:r>
              <w:rPr>
                <w:sz w:val="18"/>
              </w:rPr>
              <w:t>Taxpayer </w:t>
            </w:r>
            <w:r>
              <w:rPr>
                <w:spacing w:val="-2"/>
                <w:sz w:val="18"/>
              </w:rPr>
              <w:t>Portal</w:t>
            </w:r>
          </w:p>
        </w:tc>
        <w:tc>
          <w:tcPr>
            <w:tcW w:w="6667" w:type="dxa"/>
          </w:tcPr>
          <w:p>
            <w:pPr>
              <w:pStyle w:val="TableParagraph"/>
              <w:numPr>
                <w:ilvl w:val="0"/>
                <w:numId w:val="13"/>
              </w:numPr>
              <w:tabs>
                <w:tab w:pos="453" w:val="left" w:leader="none"/>
              </w:tabs>
              <w:spacing w:line="206" w:lineRule="exact" w:before="0" w:after="0"/>
              <w:ind w:left="453" w:right="0" w:hanging="360"/>
              <w:jc w:val="left"/>
              <w:rPr>
                <w:sz w:val="18"/>
              </w:rPr>
            </w:pPr>
            <w:r>
              <w:rPr>
                <w:sz w:val="18"/>
              </w:rPr>
              <w:t>Availability</w:t>
            </w:r>
            <w:r>
              <w:rPr>
                <w:spacing w:val="-1"/>
                <w:sz w:val="18"/>
              </w:rPr>
              <w:t> </w:t>
            </w:r>
            <w:r>
              <w:rPr>
                <w:sz w:val="18"/>
              </w:rPr>
              <w:t>of</w:t>
            </w:r>
            <w:r>
              <w:rPr>
                <w:spacing w:val="-4"/>
                <w:sz w:val="18"/>
              </w:rPr>
              <w:t> </w:t>
            </w:r>
            <w:r>
              <w:rPr>
                <w:sz w:val="18"/>
              </w:rPr>
              <w:t>a</w:t>
            </w:r>
            <w:r>
              <w:rPr>
                <w:spacing w:val="-2"/>
                <w:sz w:val="18"/>
              </w:rPr>
              <w:t> </w:t>
            </w:r>
            <w:r>
              <w:rPr>
                <w:sz w:val="18"/>
              </w:rPr>
              <w:t>taxpayer</w:t>
            </w:r>
            <w:r>
              <w:rPr>
                <w:spacing w:val="-2"/>
                <w:sz w:val="18"/>
              </w:rPr>
              <w:t> </w:t>
            </w:r>
            <w:r>
              <w:rPr>
                <w:sz w:val="18"/>
              </w:rPr>
              <w:t>online</w:t>
            </w:r>
            <w:r>
              <w:rPr>
                <w:spacing w:val="-2"/>
                <w:sz w:val="18"/>
              </w:rPr>
              <w:t> </w:t>
            </w:r>
            <w:r>
              <w:rPr>
                <w:sz w:val="18"/>
              </w:rPr>
              <w:t>service</w:t>
            </w:r>
            <w:r>
              <w:rPr>
                <w:spacing w:val="-2"/>
                <w:sz w:val="18"/>
              </w:rPr>
              <w:t> portal</w:t>
            </w:r>
          </w:p>
          <w:p>
            <w:pPr>
              <w:pStyle w:val="TableParagraph"/>
              <w:numPr>
                <w:ilvl w:val="0"/>
                <w:numId w:val="13"/>
              </w:numPr>
              <w:tabs>
                <w:tab w:pos="451" w:val="left" w:leader="none"/>
              </w:tabs>
              <w:spacing w:line="207" w:lineRule="exact" w:before="0" w:after="0"/>
              <w:ind w:left="451" w:right="0" w:hanging="358"/>
              <w:jc w:val="left"/>
              <w:rPr>
                <w:sz w:val="18"/>
              </w:rPr>
            </w:pPr>
            <w:r>
              <w:rPr>
                <w:sz w:val="18"/>
              </w:rPr>
              <w:t>Absence</w:t>
            </w:r>
            <w:r>
              <w:rPr>
                <w:spacing w:val="-3"/>
                <w:sz w:val="18"/>
              </w:rPr>
              <w:t> </w:t>
            </w:r>
            <w:r>
              <w:rPr>
                <w:sz w:val="18"/>
              </w:rPr>
              <w:t>of</w:t>
            </w:r>
            <w:r>
              <w:rPr>
                <w:spacing w:val="-1"/>
                <w:sz w:val="18"/>
              </w:rPr>
              <w:t> </w:t>
            </w:r>
            <w:r>
              <w:rPr>
                <w:sz w:val="18"/>
              </w:rPr>
              <w:t>obstacles</w:t>
            </w:r>
            <w:r>
              <w:rPr>
                <w:spacing w:val="-1"/>
                <w:sz w:val="18"/>
              </w:rPr>
              <w:t> </w:t>
            </w:r>
            <w:r>
              <w:rPr>
                <w:sz w:val="18"/>
              </w:rPr>
              <w:t>to using</w:t>
            </w:r>
            <w:r>
              <w:rPr>
                <w:spacing w:val="-2"/>
                <w:sz w:val="18"/>
              </w:rPr>
              <w:t> </w:t>
            </w:r>
            <w:r>
              <w:rPr>
                <w:sz w:val="18"/>
              </w:rPr>
              <w:t>the</w:t>
            </w:r>
            <w:r>
              <w:rPr>
                <w:spacing w:val="-4"/>
                <w:sz w:val="18"/>
              </w:rPr>
              <w:t> </w:t>
            </w:r>
            <w:r>
              <w:rPr>
                <w:sz w:val="18"/>
              </w:rPr>
              <w:t>portal</w:t>
            </w:r>
            <w:r>
              <w:rPr>
                <w:spacing w:val="-1"/>
                <w:sz w:val="18"/>
              </w:rPr>
              <w:t> </w:t>
            </w:r>
            <w:r>
              <w:rPr>
                <w:sz w:val="18"/>
              </w:rPr>
              <w:t>in</w:t>
            </w:r>
            <w:r>
              <w:rPr>
                <w:spacing w:val="-2"/>
                <w:sz w:val="18"/>
              </w:rPr>
              <w:t> practice</w:t>
            </w:r>
          </w:p>
          <w:p>
            <w:pPr>
              <w:pStyle w:val="TableParagraph"/>
              <w:numPr>
                <w:ilvl w:val="0"/>
                <w:numId w:val="13"/>
              </w:numPr>
              <w:tabs>
                <w:tab w:pos="450" w:val="left" w:leader="none"/>
              </w:tabs>
              <w:spacing w:line="207" w:lineRule="exact" w:before="2" w:after="0"/>
              <w:ind w:left="450" w:right="0" w:hanging="357"/>
              <w:jc w:val="left"/>
              <w:rPr>
                <w:sz w:val="18"/>
              </w:rPr>
            </w:pPr>
            <w:r>
              <w:rPr>
                <w:sz w:val="18"/>
              </w:rPr>
              <w:t>Portal</w:t>
            </w:r>
            <w:r>
              <w:rPr>
                <w:spacing w:val="-2"/>
                <w:sz w:val="18"/>
              </w:rPr>
              <w:t> </w:t>
            </w:r>
            <w:r>
              <w:rPr>
                <w:sz w:val="18"/>
              </w:rPr>
              <w:t>covers</w:t>
            </w:r>
            <w:r>
              <w:rPr>
                <w:spacing w:val="-2"/>
                <w:sz w:val="18"/>
              </w:rPr>
              <w:t> </w:t>
            </w:r>
            <w:r>
              <w:rPr>
                <w:sz w:val="18"/>
              </w:rPr>
              <w:t>all</w:t>
            </w:r>
            <w:r>
              <w:rPr>
                <w:spacing w:val="-2"/>
                <w:sz w:val="18"/>
              </w:rPr>
              <w:t> </w:t>
            </w:r>
            <w:r>
              <w:rPr>
                <w:sz w:val="18"/>
              </w:rPr>
              <w:t>taxes</w:t>
            </w:r>
            <w:r>
              <w:rPr>
                <w:spacing w:val="-1"/>
                <w:sz w:val="18"/>
              </w:rPr>
              <w:t> </w:t>
            </w:r>
            <w:r>
              <w:rPr>
                <w:sz w:val="18"/>
              </w:rPr>
              <w:t>and</w:t>
            </w:r>
            <w:r>
              <w:rPr>
                <w:spacing w:val="-1"/>
                <w:sz w:val="18"/>
              </w:rPr>
              <w:t> </w:t>
            </w:r>
            <w:r>
              <w:rPr>
                <w:sz w:val="18"/>
              </w:rPr>
              <w:t>social</w:t>
            </w:r>
            <w:r>
              <w:rPr>
                <w:spacing w:val="-3"/>
                <w:sz w:val="18"/>
              </w:rPr>
              <w:t> </w:t>
            </w:r>
            <w:r>
              <w:rPr>
                <w:spacing w:val="-2"/>
                <w:sz w:val="18"/>
              </w:rPr>
              <w:t>contributions</w:t>
            </w:r>
          </w:p>
          <w:p>
            <w:pPr>
              <w:pStyle w:val="TableParagraph"/>
              <w:numPr>
                <w:ilvl w:val="0"/>
                <w:numId w:val="13"/>
              </w:numPr>
              <w:tabs>
                <w:tab w:pos="451" w:val="left" w:leader="none"/>
              </w:tabs>
              <w:spacing w:line="206" w:lineRule="exact" w:before="0" w:after="0"/>
              <w:ind w:left="451" w:right="0" w:hanging="358"/>
              <w:jc w:val="left"/>
              <w:rPr>
                <w:sz w:val="18"/>
              </w:rPr>
            </w:pPr>
            <w:r>
              <w:rPr>
                <w:sz w:val="18"/>
              </w:rPr>
              <w:t>Taxpayers</w:t>
            </w:r>
            <w:r>
              <w:rPr>
                <w:spacing w:val="-1"/>
                <w:sz w:val="18"/>
              </w:rPr>
              <w:t> </w:t>
            </w:r>
            <w:r>
              <w:rPr>
                <w:sz w:val="18"/>
              </w:rPr>
              <w:t>can</w:t>
            </w:r>
            <w:r>
              <w:rPr>
                <w:spacing w:val="-2"/>
                <w:sz w:val="18"/>
              </w:rPr>
              <w:t> </w:t>
            </w:r>
            <w:r>
              <w:rPr>
                <w:sz w:val="18"/>
              </w:rPr>
              <w:t>update</w:t>
            </w:r>
            <w:r>
              <w:rPr>
                <w:spacing w:val="-2"/>
                <w:sz w:val="18"/>
              </w:rPr>
              <w:t> </w:t>
            </w:r>
            <w:r>
              <w:rPr>
                <w:sz w:val="18"/>
              </w:rPr>
              <w:t>their</w:t>
            </w:r>
            <w:r>
              <w:rPr>
                <w:spacing w:val="-2"/>
                <w:sz w:val="18"/>
              </w:rPr>
              <w:t> </w:t>
            </w:r>
            <w:r>
              <w:rPr>
                <w:sz w:val="18"/>
              </w:rPr>
              <w:t>bank</w:t>
            </w:r>
            <w:r>
              <w:rPr>
                <w:spacing w:val="-4"/>
                <w:sz w:val="18"/>
              </w:rPr>
              <w:t> </w:t>
            </w:r>
            <w:r>
              <w:rPr>
                <w:sz w:val="18"/>
              </w:rPr>
              <w:t>account</w:t>
            </w:r>
            <w:r>
              <w:rPr>
                <w:spacing w:val="-1"/>
                <w:sz w:val="18"/>
              </w:rPr>
              <w:t> </w:t>
            </w:r>
            <w:r>
              <w:rPr>
                <w:sz w:val="18"/>
              </w:rPr>
              <w:t>and contact details</w:t>
            </w:r>
            <w:r>
              <w:rPr>
                <w:spacing w:val="-3"/>
                <w:sz w:val="18"/>
              </w:rPr>
              <w:t> </w:t>
            </w:r>
            <w:r>
              <w:rPr>
                <w:sz w:val="18"/>
              </w:rPr>
              <w:t>on</w:t>
            </w:r>
            <w:r>
              <w:rPr>
                <w:spacing w:val="-2"/>
                <w:sz w:val="18"/>
              </w:rPr>
              <w:t> </w:t>
            </w:r>
            <w:r>
              <w:rPr>
                <w:sz w:val="18"/>
              </w:rPr>
              <w:t>the</w:t>
            </w:r>
            <w:r>
              <w:rPr>
                <w:spacing w:val="-3"/>
                <w:sz w:val="18"/>
              </w:rPr>
              <w:t> </w:t>
            </w:r>
            <w:r>
              <w:rPr>
                <w:spacing w:val="-2"/>
                <w:sz w:val="18"/>
              </w:rPr>
              <w:t>portal</w:t>
            </w:r>
          </w:p>
          <w:p>
            <w:pPr>
              <w:pStyle w:val="TableParagraph"/>
              <w:numPr>
                <w:ilvl w:val="0"/>
                <w:numId w:val="13"/>
              </w:numPr>
              <w:tabs>
                <w:tab w:pos="453" w:val="left" w:leader="none"/>
              </w:tabs>
              <w:spacing w:line="206" w:lineRule="exact" w:before="0" w:after="0"/>
              <w:ind w:left="453" w:right="0" w:hanging="360"/>
              <w:jc w:val="left"/>
              <w:rPr>
                <w:sz w:val="18"/>
              </w:rPr>
            </w:pPr>
            <w:r>
              <w:rPr>
                <w:sz w:val="18"/>
              </w:rPr>
              <w:t>Taxpayers</w:t>
            </w:r>
            <w:r>
              <w:rPr>
                <w:spacing w:val="-2"/>
                <w:sz w:val="18"/>
              </w:rPr>
              <w:t> </w:t>
            </w:r>
            <w:r>
              <w:rPr>
                <w:sz w:val="18"/>
              </w:rPr>
              <w:t>can</w:t>
            </w:r>
            <w:r>
              <w:rPr>
                <w:spacing w:val="-2"/>
                <w:sz w:val="18"/>
              </w:rPr>
              <w:t> </w:t>
            </w:r>
            <w:r>
              <w:rPr>
                <w:sz w:val="18"/>
              </w:rPr>
              <w:t>view,</w:t>
            </w:r>
            <w:r>
              <w:rPr>
                <w:spacing w:val="-1"/>
                <w:sz w:val="18"/>
              </w:rPr>
              <w:t> </w:t>
            </w:r>
            <w:r>
              <w:rPr>
                <w:sz w:val="18"/>
              </w:rPr>
              <w:t>prepare,</w:t>
            </w:r>
            <w:r>
              <w:rPr>
                <w:spacing w:val="-1"/>
                <w:sz w:val="18"/>
              </w:rPr>
              <w:t> </w:t>
            </w:r>
            <w:r>
              <w:rPr>
                <w:sz w:val="18"/>
              </w:rPr>
              <w:t>file</w:t>
            </w:r>
            <w:r>
              <w:rPr>
                <w:spacing w:val="-4"/>
                <w:sz w:val="18"/>
              </w:rPr>
              <w:t> </w:t>
            </w:r>
            <w:r>
              <w:rPr>
                <w:sz w:val="18"/>
              </w:rPr>
              <w:t>and</w:t>
            </w:r>
            <w:r>
              <w:rPr>
                <w:spacing w:val="-1"/>
                <w:sz w:val="18"/>
              </w:rPr>
              <w:t> </w:t>
            </w:r>
            <w:r>
              <w:rPr>
                <w:sz w:val="18"/>
              </w:rPr>
              <w:t>adjust</w:t>
            </w:r>
            <w:r>
              <w:rPr>
                <w:spacing w:val="-1"/>
                <w:sz w:val="18"/>
              </w:rPr>
              <w:t> </w:t>
            </w:r>
            <w:r>
              <w:rPr>
                <w:sz w:val="18"/>
              </w:rPr>
              <w:t>tax</w:t>
            </w:r>
            <w:r>
              <w:rPr>
                <w:spacing w:val="-3"/>
                <w:sz w:val="18"/>
              </w:rPr>
              <w:t> </w:t>
            </w:r>
            <w:r>
              <w:rPr>
                <w:sz w:val="18"/>
              </w:rPr>
              <w:t>reporting documents</w:t>
            </w:r>
            <w:r>
              <w:rPr>
                <w:spacing w:val="-1"/>
                <w:sz w:val="18"/>
              </w:rPr>
              <w:t> </w:t>
            </w:r>
            <w:r>
              <w:rPr>
                <w:sz w:val="18"/>
              </w:rPr>
              <w:t>on</w:t>
            </w:r>
            <w:r>
              <w:rPr>
                <w:spacing w:val="-2"/>
                <w:sz w:val="18"/>
              </w:rPr>
              <w:t> </w:t>
            </w:r>
            <w:r>
              <w:rPr>
                <w:sz w:val="18"/>
              </w:rPr>
              <w:t>the</w:t>
            </w:r>
            <w:r>
              <w:rPr>
                <w:spacing w:val="-4"/>
                <w:sz w:val="18"/>
              </w:rPr>
              <w:t> </w:t>
            </w:r>
            <w:r>
              <w:rPr>
                <w:spacing w:val="-2"/>
                <w:sz w:val="18"/>
              </w:rPr>
              <w:t>portal</w:t>
            </w:r>
          </w:p>
          <w:p>
            <w:pPr>
              <w:pStyle w:val="TableParagraph"/>
              <w:numPr>
                <w:ilvl w:val="0"/>
                <w:numId w:val="13"/>
              </w:numPr>
              <w:tabs>
                <w:tab w:pos="451" w:val="left" w:leader="none"/>
              </w:tabs>
              <w:spacing w:line="207" w:lineRule="exact" w:before="0" w:after="0"/>
              <w:ind w:left="451" w:right="0" w:hanging="358"/>
              <w:jc w:val="left"/>
              <w:rPr>
                <w:sz w:val="18"/>
              </w:rPr>
            </w:pPr>
            <w:r>
              <w:rPr>
                <w:sz w:val="18"/>
              </w:rPr>
              <w:t>Taxpayers</w:t>
            </w:r>
            <w:r>
              <w:rPr>
                <w:spacing w:val="-4"/>
                <w:sz w:val="18"/>
              </w:rPr>
              <w:t> </w:t>
            </w:r>
            <w:r>
              <w:rPr>
                <w:sz w:val="18"/>
              </w:rPr>
              <w:t>can make</w:t>
            </w:r>
            <w:r>
              <w:rPr>
                <w:spacing w:val="-2"/>
                <w:sz w:val="18"/>
              </w:rPr>
              <w:t> </w:t>
            </w:r>
            <w:r>
              <w:rPr>
                <w:sz w:val="18"/>
              </w:rPr>
              <w:t>financial</w:t>
            </w:r>
            <w:r>
              <w:rPr>
                <w:spacing w:val="-2"/>
                <w:sz w:val="18"/>
              </w:rPr>
              <w:t> </w:t>
            </w:r>
            <w:r>
              <w:rPr>
                <w:sz w:val="18"/>
              </w:rPr>
              <w:t>transactions</w:t>
            </w:r>
            <w:r>
              <w:rPr>
                <w:spacing w:val="-4"/>
                <w:sz w:val="18"/>
              </w:rPr>
              <w:t> </w:t>
            </w:r>
            <w:r>
              <w:rPr>
                <w:sz w:val="18"/>
              </w:rPr>
              <w:t>on</w:t>
            </w:r>
            <w:r>
              <w:rPr>
                <w:spacing w:val="-2"/>
                <w:sz w:val="18"/>
              </w:rPr>
              <w:t> </w:t>
            </w:r>
            <w:r>
              <w:rPr>
                <w:sz w:val="18"/>
              </w:rPr>
              <w:t>the</w:t>
            </w:r>
            <w:r>
              <w:rPr>
                <w:spacing w:val="-2"/>
                <w:sz w:val="18"/>
              </w:rPr>
              <w:t> portal</w:t>
            </w:r>
          </w:p>
          <w:p>
            <w:pPr>
              <w:pStyle w:val="TableParagraph"/>
              <w:numPr>
                <w:ilvl w:val="0"/>
                <w:numId w:val="13"/>
              </w:numPr>
              <w:tabs>
                <w:tab w:pos="451" w:val="left" w:leader="none"/>
              </w:tabs>
              <w:spacing w:line="186" w:lineRule="exact" w:before="1" w:after="0"/>
              <w:ind w:left="451" w:right="0" w:hanging="358"/>
              <w:jc w:val="left"/>
              <w:rPr>
                <w:sz w:val="18"/>
              </w:rPr>
            </w:pPr>
            <w:r>
              <w:rPr>
                <w:sz w:val="18"/>
              </w:rPr>
              <w:t>Taxpayers</w:t>
            </w:r>
            <w:r>
              <w:rPr>
                <w:spacing w:val="-2"/>
                <w:sz w:val="18"/>
              </w:rPr>
              <w:t> </w:t>
            </w:r>
            <w:r>
              <w:rPr>
                <w:sz w:val="18"/>
              </w:rPr>
              <w:t>can</w:t>
            </w:r>
            <w:r>
              <w:rPr>
                <w:spacing w:val="-1"/>
                <w:sz w:val="18"/>
              </w:rPr>
              <w:t> </w:t>
            </w:r>
            <w:r>
              <w:rPr>
                <w:sz w:val="18"/>
              </w:rPr>
              <w:t>communicate</w:t>
            </w:r>
            <w:r>
              <w:rPr>
                <w:spacing w:val="-3"/>
                <w:sz w:val="18"/>
              </w:rPr>
              <w:t> </w:t>
            </w:r>
            <w:r>
              <w:rPr>
                <w:sz w:val="18"/>
              </w:rPr>
              <w:t>with</w:t>
            </w:r>
            <w:r>
              <w:rPr>
                <w:spacing w:val="-2"/>
                <w:sz w:val="18"/>
              </w:rPr>
              <w:t> </w:t>
            </w:r>
            <w:r>
              <w:rPr>
                <w:sz w:val="18"/>
              </w:rPr>
              <w:t>the</w:t>
            </w:r>
            <w:r>
              <w:rPr>
                <w:spacing w:val="-3"/>
                <w:sz w:val="18"/>
              </w:rPr>
              <w:t> </w:t>
            </w:r>
            <w:r>
              <w:rPr>
                <w:sz w:val="18"/>
              </w:rPr>
              <w:t>tax</w:t>
            </w:r>
            <w:r>
              <w:rPr>
                <w:spacing w:val="-1"/>
                <w:sz w:val="18"/>
              </w:rPr>
              <w:t> </w:t>
            </w:r>
            <w:r>
              <w:rPr>
                <w:sz w:val="18"/>
              </w:rPr>
              <w:t>administration</w:t>
            </w:r>
            <w:r>
              <w:rPr>
                <w:spacing w:val="-2"/>
                <w:sz w:val="18"/>
              </w:rPr>
              <w:t> </w:t>
            </w:r>
            <w:r>
              <w:rPr>
                <w:sz w:val="18"/>
              </w:rPr>
              <w:t>via</w:t>
            </w:r>
            <w:r>
              <w:rPr>
                <w:spacing w:val="-3"/>
                <w:sz w:val="18"/>
              </w:rPr>
              <w:t> </w:t>
            </w:r>
            <w:r>
              <w:rPr>
                <w:sz w:val="18"/>
              </w:rPr>
              <w:t>secure</w:t>
            </w:r>
            <w:r>
              <w:rPr>
                <w:spacing w:val="-4"/>
                <w:sz w:val="18"/>
              </w:rPr>
              <w:t> </w:t>
            </w:r>
            <w:r>
              <w:rPr>
                <w:spacing w:val="-2"/>
                <w:sz w:val="18"/>
              </w:rPr>
              <w:t>channels</w:t>
            </w:r>
          </w:p>
        </w:tc>
      </w:tr>
    </w:tbl>
    <w:p>
      <w:pPr>
        <w:pStyle w:val="TableParagraph"/>
        <w:spacing w:after="0" w:line="186" w:lineRule="exact"/>
        <w:jc w:val="left"/>
        <w:rPr>
          <w:sz w:val="18"/>
        </w:rPr>
        <w:sectPr>
          <w:pgSz w:w="12240" w:h="15840"/>
          <w:pgMar w:header="0" w:footer="522" w:top="1360" w:bottom="1463"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tcPr>
          <w:p>
            <w:pPr>
              <w:pStyle w:val="TableParagraph"/>
              <w:rPr>
                <w:sz w:val="14"/>
              </w:rPr>
            </w:pPr>
          </w:p>
        </w:tc>
        <w:tc>
          <w:tcPr>
            <w:tcW w:w="2244" w:type="dxa"/>
          </w:tcPr>
          <w:p>
            <w:pPr>
              <w:pStyle w:val="TableParagraph"/>
              <w:rPr>
                <w:sz w:val="14"/>
              </w:rPr>
            </w:pPr>
          </w:p>
        </w:tc>
        <w:tc>
          <w:tcPr>
            <w:tcW w:w="6667" w:type="dxa"/>
          </w:tcPr>
          <w:p>
            <w:pPr>
              <w:pStyle w:val="TableParagraph"/>
              <w:spacing w:line="188" w:lineRule="exact"/>
              <w:ind w:left="93"/>
              <w:rPr>
                <w:sz w:val="18"/>
              </w:rPr>
            </w:pPr>
            <w:r>
              <w:rPr>
                <w:sz w:val="18"/>
              </w:rPr>
              <w:t>viii)</w:t>
            </w:r>
            <w:r>
              <w:rPr>
                <w:spacing w:val="10"/>
                <w:sz w:val="18"/>
              </w:rPr>
              <w:t> </w:t>
            </w:r>
            <w:r>
              <w:rPr>
                <w:sz w:val="18"/>
              </w:rPr>
              <w:t>Taxpayers</w:t>
            </w:r>
            <w:r>
              <w:rPr>
                <w:spacing w:val="-2"/>
                <w:sz w:val="18"/>
              </w:rPr>
              <w:t> </w:t>
            </w:r>
            <w:r>
              <w:rPr>
                <w:sz w:val="18"/>
              </w:rPr>
              <w:t>can access</w:t>
            </w:r>
            <w:r>
              <w:rPr>
                <w:spacing w:val="-2"/>
                <w:sz w:val="18"/>
              </w:rPr>
              <w:t> </w:t>
            </w:r>
            <w:r>
              <w:rPr>
                <w:sz w:val="18"/>
              </w:rPr>
              <w:t>historical</w:t>
            </w:r>
            <w:r>
              <w:rPr>
                <w:spacing w:val="-1"/>
                <w:sz w:val="18"/>
              </w:rPr>
              <w:t> </w:t>
            </w:r>
            <w:r>
              <w:rPr>
                <w:sz w:val="18"/>
              </w:rPr>
              <w:t>files</w:t>
            </w:r>
            <w:r>
              <w:rPr>
                <w:spacing w:val="-2"/>
                <w:sz w:val="18"/>
              </w:rPr>
              <w:t> </w:t>
            </w:r>
            <w:r>
              <w:rPr>
                <w:sz w:val="18"/>
              </w:rPr>
              <w:t>and communication</w:t>
            </w:r>
            <w:r>
              <w:rPr>
                <w:spacing w:val="-3"/>
                <w:sz w:val="18"/>
              </w:rPr>
              <w:t> </w:t>
            </w:r>
            <w:r>
              <w:rPr>
                <w:sz w:val="18"/>
              </w:rPr>
              <w:t>on the</w:t>
            </w:r>
            <w:r>
              <w:rPr>
                <w:spacing w:val="-4"/>
                <w:sz w:val="18"/>
              </w:rPr>
              <w:t> </w:t>
            </w:r>
            <w:r>
              <w:rPr>
                <w:spacing w:val="-2"/>
                <w:sz w:val="18"/>
              </w:rPr>
              <w:t>portal</w:t>
            </w:r>
          </w:p>
        </w:tc>
      </w:tr>
    </w:tbl>
    <w:p>
      <w:pPr>
        <w:pStyle w:val="BodyText"/>
        <w:spacing w:before="17"/>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Electronic</w:t>
      </w:r>
      <w:r>
        <w:rPr>
          <w:b/>
          <w:spacing w:val="-3"/>
          <w:sz w:val="22"/>
        </w:rPr>
        <w:t> </w:t>
      </w:r>
      <w:r>
        <w:rPr>
          <w:b/>
          <w:sz w:val="22"/>
        </w:rPr>
        <w:t>Filing</w:t>
      </w:r>
      <w:r>
        <w:rPr>
          <w:b/>
          <w:spacing w:val="-3"/>
          <w:sz w:val="22"/>
        </w:rPr>
        <w:t> </w:t>
      </w:r>
      <w:r>
        <w:rPr>
          <w:b/>
          <w:sz w:val="22"/>
        </w:rPr>
        <w:t>of</w:t>
      </w:r>
      <w:r>
        <w:rPr>
          <w:b/>
          <w:spacing w:val="-2"/>
          <w:sz w:val="22"/>
        </w:rPr>
        <w:t> </w:t>
      </w:r>
      <w:r>
        <w:rPr>
          <w:b/>
          <w:spacing w:val="-4"/>
          <w:sz w:val="22"/>
        </w:rPr>
        <w:t>Taxes</w:t>
      </w:r>
    </w:p>
    <w:p>
      <w:pPr>
        <w:pStyle w:val="BodyText"/>
        <w:ind w:left="360" w:right="714"/>
        <w:jc w:val="both"/>
      </w:pPr>
      <w:r>
        <w:rPr/>
        <w:t>Research</w:t>
      </w:r>
      <w:r>
        <w:rPr>
          <w:spacing w:val="-14"/>
        </w:rPr>
        <w:t> </w:t>
      </w:r>
      <w:r>
        <w:rPr/>
        <w:t>shows</w:t>
      </w:r>
      <w:r>
        <w:rPr>
          <w:spacing w:val="-14"/>
        </w:rPr>
        <w:t> </w:t>
      </w:r>
      <w:r>
        <w:rPr/>
        <w:t>that</w:t>
      </w:r>
      <w:r>
        <w:rPr>
          <w:spacing w:val="-14"/>
        </w:rPr>
        <w:t> </w:t>
      </w:r>
      <w:r>
        <w:rPr/>
        <w:t>investments</w:t>
      </w:r>
      <w:r>
        <w:rPr>
          <w:spacing w:val="-13"/>
        </w:rPr>
        <w:t> </w:t>
      </w:r>
      <w:r>
        <w:rPr/>
        <w:t>in</w:t>
      </w:r>
      <w:r>
        <w:rPr>
          <w:spacing w:val="-14"/>
        </w:rPr>
        <w:t> </w:t>
      </w:r>
      <w:r>
        <w:rPr/>
        <w:t>e-filing</w:t>
      </w:r>
      <w:r>
        <w:rPr>
          <w:spacing w:val="-14"/>
        </w:rPr>
        <w:t> </w:t>
      </w:r>
      <w:r>
        <w:rPr/>
        <w:t>and</w:t>
      </w:r>
      <w:r>
        <w:rPr>
          <w:spacing w:val="-14"/>
        </w:rPr>
        <w:t> </w:t>
      </w:r>
      <w:r>
        <w:rPr/>
        <w:t>e-payment</w:t>
      </w:r>
      <w:r>
        <w:rPr>
          <w:spacing w:val="-13"/>
        </w:rPr>
        <w:t> </w:t>
      </w:r>
      <w:r>
        <w:rPr/>
        <w:t>tax</w:t>
      </w:r>
      <w:r>
        <w:rPr>
          <w:spacing w:val="-14"/>
        </w:rPr>
        <w:t> </w:t>
      </w:r>
      <w:r>
        <w:rPr/>
        <w:t>systems</w:t>
      </w:r>
      <w:r>
        <w:rPr>
          <w:spacing w:val="-14"/>
        </w:rPr>
        <w:t> </w:t>
      </w:r>
      <w:r>
        <w:rPr/>
        <w:t>are</w:t>
      </w:r>
      <w:r>
        <w:rPr>
          <w:spacing w:val="-14"/>
        </w:rPr>
        <w:t> </w:t>
      </w:r>
      <w:r>
        <w:rPr/>
        <w:t>effective</w:t>
      </w:r>
      <w:r>
        <w:rPr>
          <w:spacing w:val="-13"/>
        </w:rPr>
        <w:t> </w:t>
      </w:r>
      <w:r>
        <w:rPr/>
        <w:t>in</w:t>
      </w:r>
      <w:r>
        <w:rPr>
          <w:spacing w:val="-14"/>
        </w:rPr>
        <w:t> </w:t>
      </w:r>
      <w:r>
        <w:rPr/>
        <w:t>reducing</w:t>
      </w:r>
      <w:r>
        <w:rPr>
          <w:spacing w:val="-14"/>
        </w:rPr>
        <w:t> </w:t>
      </w:r>
      <w:r>
        <w:rPr/>
        <w:t>compliance costs, corruption, and tax evasion. They have also inspired organizational changes and the uptake of information</w:t>
      </w:r>
      <w:r>
        <w:rPr>
          <w:spacing w:val="-7"/>
        </w:rPr>
        <w:t> </w:t>
      </w:r>
      <w:r>
        <w:rPr/>
        <w:t>technology</w:t>
      </w:r>
      <w:r>
        <w:rPr>
          <w:spacing w:val="-7"/>
        </w:rPr>
        <w:t> </w:t>
      </w:r>
      <w:r>
        <w:rPr/>
        <w:t>within</w:t>
      </w:r>
      <w:r>
        <w:rPr>
          <w:spacing w:val="-7"/>
        </w:rPr>
        <w:t> </w:t>
      </w:r>
      <w:r>
        <w:rPr/>
        <w:t>firms.</w:t>
      </w:r>
      <w:hyperlink w:history="true" w:anchor="_bookmark42">
        <w:r>
          <w:rPr>
            <w:vertAlign w:val="superscript"/>
          </w:rPr>
          <w:t>28</w:t>
        </w:r>
      </w:hyperlink>
      <w:r>
        <w:rPr>
          <w:spacing w:val="-7"/>
          <w:vertAlign w:val="baseline"/>
        </w:rPr>
        <w:t> </w:t>
      </w:r>
      <w:r>
        <w:rPr>
          <w:vertAlign w:val="baseline"/>
        </w:rPr>
        <w:t>Therefore,</w:t>
      </w:r>
      <w:r>
        <w:rPr>
          <w:spacing w:val="-7"/>
          <w:vertAlign w:val="baseline"/>
        </w:rPr>
        <w:t> </w:t>
      </w:r>
      <w:r>
        <w:rPr>
          <w:vertAlign w:val="baseline"/>
        </w:rPr>
        <w:t>Subcategory</w:t>
      </w:r>
      <w:r>
        <w:rPr>
          <w:spacing w:val="-7"/>
          <w:vertAlign w:val="baseline"/>
        </w:rPr>
        <w:t> </w:t>
      </w:r>
      <w:r>
        <w:rPr>
          <w:vertAlign w:val="baseline"/>
        </w:rPr>
        <w:t>2.1.2–Electronic</w:t>
      </w:r>
      <w:r>
        <w:rPr>
          <w:spacing w:val="-7"/>
          <w:vertAlign w:val="baseline"/>
        </w:rPr>
        <w:t> </w:t>
      </w:r>
      <w:r>
        <w:rPr>
          <w:vertAlign w:val="baseline"/>
        </w:rPr>
        <w:t>Filing</w:t>
      </w:r>
      <w:r>
        <w:rPr>
          <w:spacing w:val="-7"/>
          <w:vertAlign w:val="baseline"/>
        </w:rPr>
        <w:t> </w:t>
      </w:r>
      <w:r>
        <w:rPr>
          <w:vertAlign w:val="baseline"/>
        </w:rPr>
        <w:t>of</w:t>
      </w:r>
      <w:r>
        <w:rPr>
          <w:spacing w:val="-6"/>
          <w:vertAlign w:val="baseline"/>
        </w:rPr>
        <w:t> </w:t>
      </w:r>
      <w:r>
        <w:rPr>
          <w:vertAlign w:val="baseline"/>
        </w:rPr>
        <w:t>Taxes</w:t>
      </w:r>
      <w:r>
        <w:rPr>
          <w:spacing w:val="-7"/>
          <w:vertAlign w:val="baseline"/>
        </w:rPr>
        <w:t> </w:t>
      </w:r>
      <w:r>
        <w:rPr>
          <w:vertAlign w:val="baseline"/>
        </w:rPr>
        <w:t>comprises one indicator (table 14).</w:t>
      </w:r>
    </w:p>
    <w:p>
      <w:pPr>
        <w:pStyle w:val="Heading1"/>
        <w:spacing w:before="253" w:after="3"/>
        <w:ind w:left="360" w:firstLine="0"/>
        <w:jc w:val="both"/>
      </w:pPr>
      <w:r>
        <w:rPr/>
        <w:t>Table</w:t>
      </w:r>
      <w:r>
        <w:rPr>
          <w:spacing w:val="-5"/>
        </w:rPr>
        <w:t> </w:t>
      </w:r>
      <w:r>
        <w:rPr/>
        <w:t>14.</w:t>
      </w:r>
      <w:r>
        <w:rPr>
          <w:spacing w:val="-4"/>
        </w:rPr>
        <w:t> </w:t>
      </w:r>
      <w:r>
        <w:rPr/>
        <w:t>Subcategory</w:t>
      </w:r>
      <w:r>
        <w:rPr>
          <w:spacing w:val="-4"/>
        </w:rPr>
        <w:t> </w:t>
      </w:r>
      <w:r>
        <w:rPr/>
        <w:t>2.1.2–Electronic</w:t>
      </w:r>
      <w:r>
        <w:rPr>
          <w:spacing w:val="-4"/>
        </w:rPr>
        <w:t> </w:t>
      </w:r>
      <w:r>
        <w:rPr/>
        <w:t>Filing</w:t>
      </w:r>
      <w:r>
        <w:rPr>
          <w:spacing w:val="-4"/>
        </w:rPr>
        <w:t> </w:t>
      </w:r>
      <w:r>
        <w:rPr/>
        <w:t>of</w:t>
      </w:r>
      <w:r>
        <w:rPr>
          <w:spacing w:val="-3"/>
        </w:rPr>
        <w:t> </w:t>
      </w:r>
      <w:r>
        <w:rPr>
          <w:spacing w:val="-2"/>
        </w:rPr>
        <w:t>Taxes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108"/>
              <w:rPr>
                <w:b/>
                <w:sz w:val="18"/>
              </w:rPr>
            </w:pPr>
            <w:r>
              <w:rPr>
                <w:b/>
                <w:spacing w:val="-2"/>
                <w:sz w:val="18"/>
              </w:rPr>
              <w:t>Components</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4" w:type="dxa"/>
          </w:tcPr>
          <w:p>
            <w:pPr>
              <w:pStyle w:val="TableParagraph"/>
              <w:spacing w:before="1"/>
              <w:rPr>
                <w:b/>
                <w:sz w:val="18"/>
              </w:rPr>
            </w:pPr>
          </w:p>
          <w:p>
            <w:pPr>
              <w:pStyle w:val="TableParagraph"/>
              <w:ind w:left="105"/>
              <w:rPr>
                <w:sz w:val="18"/>
              </w:rPr>
            </w:pPr>
            <w:r>
              <w:rPr>
                <w:sz w:val="18"/>
              </w:rPr>
              <w:t>Electronic</w:t>
            </w:r>
            <w:r>
              <w:rPr>
                <w:spacing w:val="-1"/>
                <w:sz w:val="18"/>
              </w:rPr>
              <w:t> </w:t>
            </w:r>
            <w:r>
              <w:rPr>
                <w:spacing w:val="-2"/>
                <w:sz w:val="18"/>
              </w:rPr>
              <w:t>Filing*</w:t>
            </w:r>
          </w:p>
        </w:tc>
        <w:tc>
          <w:tcPr>
            <w:tcW w:w="6667" w:type="dxa"/>
          </w:tcPr>
          <w:p>
            <w:pPr>
              <w:pStyle w:val="TableParagraph"/>
              <w:numPr>
                <w:ilvl w:val="0"/>
                <w:numId w:val="14"/>
              </w:numPr>
              <w:tabs>
                <w:tab w:pos="448" w:val="left" w:leader="none"/>
              </w:tabs>
              <w:spacing w:line="207" w:lineRule="exact" w:before="0" w:after="0"/>
              <w:ind w:left="448" w:right="0" w:hanging="360"/>
              <w:jc w:val="left"/>
              <w:rPr>
                <w:sz w:val="18"/>
              </w:rPr>
            </w:pPr>
            <w:r>
              <w:rPr>
                <w:sz w:val="18"/>
              </w:rPr>
              <w:t>Companies</w:t>
            </w:r>
            <w:r>
              <w:rPr>
                <w:spacing w:val="-3"/>
                <w:sz w:val="18"/>
              </w:rPr>
              <w:t> </w:t>
            </w:r>
            <w:r>
              <w:rPr>
                <w:sz w:val="18"/>
              </w:rPr>
              <w:t>can</w:t>
            </w:r>
            <w:r>
              <w:rPr>
                <w:spacing w:val="-2"/>
                <w:sz w:val="18"/>
              </w:rPr>
              <w:t> </w:t>
            </w:r>
            <w:r>
              <w:rPr>
                <w:sz w:val="18"/>
              </w:rPr>
              <w:t>file</w:t>
            </w:r>
            <w:r>
              <w:rPr>
                <w:spacing w:val="-3"/>
                <w:sz w:val="18"/>
              </w:rPr>
              <w:t> </w:t>
            </w:r>
            <w:r>
              <w:rPr>
                <w:sz w:val="18"/>
              </w:rPr>
              <w:t>corporate</w:t>
            </w:r>
            <w:r>
              <w:rPr>
                <w:spacing w:val="-3"/>
                <w:sz w:val="18"/>
              </w:rPr>
              <w:t> </w:t>
            </w:r>
            <w:r>
              <w:rPr>
                <w:sz w:val="18"/>
              </w:rPr>
              <w:t>income-based</w:t>
            </w:r>
            <w:r>
              <w:rPr>
                <w:spacing w:val="-2"/>
                <w:sz w:val="18"/>
              </w:rPr>
              <w:t> </w:t>
            </w:r>
            <w:r>
              <w:rPr>
                <w:sz w:val="18"/>
              </w:rPr>
              <w:t>taxes</w:t>
            </w:r>
            <w:r>
              <w:rPr>
                <w:spacing w:val="-2"/>
                <w:sz w:val="18"/>
              </w:rPr>
              <w:t> online</w:t>
            </w:r>
          </w:p>
          <w:p>
            <w:pPr>
              <w:pStyle w:val="TableParagraph"/>
              <w:numPr>
                <w:ilvl w:val="0"/>
                <w:numId w:val="14"/>
              </w:numPr>
              <w:tabs>
                <w:tab w:pos="446" w:val="left" w:leader="none"/>
              </w:tabs>
              <w:spacing w:line="207" w:lineRule="exact" w:before="2" w:after="0"/>
              <w:ind w:left="446" w:right="0" w:hanging="358"/>
              <w:jc w:val="left"/>
              <w:rPr>
                <w:sz w:val="18"/>
              </w:rPr>
            </w:pPr>
            <w:r>
              <w:rPr>
                <w:sz w:val="18"/>
              </w:rPr>
              <w:t>Companies</w:t>
            </w:r>
            <w:r>
              <w:rPr>
                <w:spacing w:val="-2"/>
                <w:sz w:val="18"/>
              </w:rPr>
              <w:t> </w:t>
            </w:r>
            <w:r>
              <w:rPr>
                <w:sz w:val="18"/>
              </w:rPr>
              <w:t>can</w:t>
            </w:r>
            <w:r>
              <w:rPr>
                <w:spacing w:val="1"/>
                <w:sz w:val="18"/>
              </w:rPr>
              <w:t> </w:t>
            </w:r>
            <w:r>
              <w:rPr>
                <w:sz w:val="18"/>
              </w:rPr>
              <w:t>file</w:t>
            </w:r>
            <w:r>
              <w:rPr>
                <w:spacing w:val="-2"/>
                <w:sz w:val="18"/>
              </w:rPr>
              <w:t> </w:t>
            </w:r>
            <w:r>
              <w:rPr>
                <w:sz w:val="18"/>
              </w:rPr>
              <w:t>VAT</w:t>
            </w:r>
            <w:r>
              <w:rPr>
                <w:spacing w:val="-3"/>
                <w:sz w:val="18"/>
              </w:rPr>
              <w:t> </w:t>
            </w:r>
            <w:r>
              <w:rPr>
                <w:sz w:val="18"/>
              </w:rPr>
              <w:t>or</w:t>
            </w:r>
            <w:r>
              <w:rPr>
                <w:spacing w:val="-3"/>
                <w:sz w:val="18"/>
              </w:rPr>
              <w:t> </w:t>
            </w:r>
            <w:r>
              <w:rPr>
                <w:sz w:val="18"/>
              </w:rPr>
              <w:t>other</w:t>
            </w:r>
            <w:r>
              <w:rPr>
                <w:spacing w:val="-2"/>
                <w:sz w:val="18"/>
              </w:rPr>
              <w:t> </w:t>
            </w:r>
            <w:r>
              <w:rPr>
                <w:sz w:val="18"/>
              </w:rPr>
              <w:t>consumption</w:t>
            </w:r>
            <w:r>
              <w:rPr>
                <w:spacing w:val="-1"/>
                <w:sz w:val="18"/>
              </w:rPr>
              <w:t> </w:t>
            </w:r>
            <w:r>
              <w:rPr>
                <w:sz w:val="18"/>
              </w:rPr>
              <w:t>taxes</w:t>
            </w:r>
            <w:r>
              <w:rPr>
                <w:spacing w:val="-3"/>
                <w:sz w:val="18"/>
              </w:rPr>
              <w:t> </w:t>
            </w:r>
            <w:r>
              <w:rPr>
                <w:spacing w:val="-2"/>
                <w:sz w:val="18"/>
              </w:rPr>
              <w:t>online</w:t>
            </w:r>
          </w:p>
          <w:p>
            <w:pPr>
              <w:pStyle w:val="TableParagraph"/>
              <w:numPr>
                <w:ilvl w:val="0"/>
                <w:numId w:val="14"/>
              </w:numPr>
              <w:tabs>
                <w:tab w:pos="445" w:val="left" w:leader="none"/>
              </w:tabs>
              <w:spacing w:line="186" w:lineRule="exact" w:before="0" w:after="0"/>
              <w:ind w:left="445" w:right="0" w:hanging="357"/>
              <w:jc w:val="left"/>
              <w:rPr>
                <w:sz w:val="18"/>
              </w:rPr>
            </w:pPr>
            <w:r>
              <w:rPr>
                <w:sz w:val="18"/>
              </w:rPr>
              <w:t>Companies</w:t>
            </w:r>
            <w:r>
              <w:rPr>
                <w:spacing w:val="-3"/>
                <w:sz w:val="18"/>
              </w:rPr>
              <w:t> </w:t>
            </w:r>
            <w:r>
              <w:rPr>
                <w:sz w:val="18"/>
              </w:rPr>
              <w:t>can</w:t>
            </w:r>
            <w:r>
              <w:rPr>
                <w:spacing w:val="-1"/>
                <w:sz w:val="18"/>
              </w:rPr>
              <w:t> </w:t>
            </w:r>
            <w:r>
              <w:rPr>
                <w:sz w:val="18"/>
              </w:rPr>
              <w:t>file</w:t>
            </w:r>
            <w:r>
              <w:rPr>
                <w:spacing w:val="-3"/>
                <w:sz w:val="18"/>
              </w:rPr>
              <w:t> </w:t>
            </w:r>
            <w:r>
              <w:rPr>
                <w:sz w:val="18"/>
              </w:rPr>
              <w:t>employment-based</w:t>
            </w:r>
            <w:r>
              <w:rPr>
                <w:spacing w:val="-2"/>
                <w:sz w:val="18"/>
              </w:rPr>
              <w:t> </w:t>
            </w:r>
            <w:r>
              <w:rPr>
                <w:sz w:val="18"/>
              </w:rPr>
              <w:t>taxes</w:t>
            </w:r>
            <w:r>
              <w:rPr>
                <w:spacing w:val="-2"/>
                <w:sz w:val="18"/>
              </w:rPr>
              <w:t> </w:t>
            </w:r>
            <w:r>
              <w:rPr>
                <w:sz w:val="18"/>
              </w:rPr>
              <w:t>and</w:t>
            </w:r>
            <w:r>
              <w:rPr>
                <w:spacing w:val="-4"/>
                <w:sz w:val="18"/>
              </w:rPr>
              <w:t> </w:t>
            </w:r>
            <w:r>
              <w:rPr>
                <w:sz w:val="18"/>
              </w:rPr>
              <w:t>social</w:t>
            </w:r>
            <w:r>
              <w:rPr>
                <w:spacing w:val="-2"/>
                <w:sz w:val="18"/>
              </w:rPr>
              <w:t> </w:t>
            </w:r>
            <w:r>
              <w:rPr>
                <w:sz w:val="18"/>
              </w:rPr>
              <w:t>contributions</w:t>
            </w:r>
            <w:r>
              <w:rPr>
                <w:spacing w:val="-2"/>
                <w:sz w:val="18"/>
              </w:rPr>
              <w:t> online</w:t>
            </w:r>
          </w:p>
        </w:tc>
      </w:tr>
    </w:tbl>
    <w:p>
      <w:pPr>
        <w:spacing w:before="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2"/>
          <w:sz w:val="20"/>
        </w:rPr>
        <w:t>Taxes.</w:t>
      </w:r>
    </w:p>
    <w:p>
      <w:pPr>
        <w:spacing w:before="0"/>
        <w:ind w:left="359" w:right="715" w:firstLine="0"/>
        <w:jc w:val="both"/>
        <w:rPr>
          <w:sz w:val="20"/>
        </w:rPr>
      </w:pPr>
      <w:r>
        <w:rPr>
          <w:sz w:val="20"/>
        </w:rPr>
        <w:t>*Economies that do not impose one of the following taxes</w:t>
      </w:r>
      <w:r>
        <w:rPr>
          <w:color w:val="3A3D4D"/>
          <w:sz w:val="20"/>
        </w:rPr>
        <w:t>–</w:t>
      </w:r>
      <w:r>
        <w:rPr>
          <w:sz w:val="20"/>
        </w:rPr>
        <w:t>corporate income-based taxes, VAT, other consumption taxes,</w:t>
      </w:r>
      <w:r>
        <w:rPr>
          <w:spacing w:val="-7"/>
          <w:sz w:val="20"/>
        </w:rPr>
        <w:t> </w:t>
      </w:r>
      <w:r>
        <w:rPr>
          <w:sz w:val="20"/>
        </w:rPr>
        <w:t>or</w:t>
      </w:r>
      <w:r>
        <w:rPr>
          <w:spacing w:val="-7"/>
          <w:sz w:val="20"/>
        </w:rPr>
        <w:t> </w:t>
      </w:r>
      <w:r>
        <w:rPr>
          <w:sz w:val="20"/>
        </w:rPr>
        <w:t>employment-based</w:t>
      </w:r>
      <w:r>
        <w:rPr>
          <w:spacing w:val="-7"/>
          <w:sz w:val="20"/>
        </w:rPr>
        <w:t> </w:t>
      </w:r>
      <w:r>
        <w:rPr>
          <w:sz w:val="20"/>
        </w:rPr>
        <w:t>taxes</w:t>
      </w:r>
      <w:r>
        <w:rPr>
          <w:spacing w:val="-9"/>
          <w:sz w:val="20"/>
        </w:rPr>
        <w:t> </w:t>
      </w:r>
      <w:r>
        <w:rPr>
          <w:sz w:val="20"/>
        </w:rPr>
        <w:t>and</w:t>
      </w:r>
      <w:r>
        <w:rPr>
          <w:spacing w:val="-7"/>
          <w:sz w:val="20"/>
        </w:rPr>
        <w:t> </w:t>
      </w:r>
      <w:r>
        <w:rPr>
          <w:sz w:val="20"/>
        </w:rPr>
        <w:t>social</w:t>
      </w:r>
      <w:r>
        <w:rPr>
          <w:spacing w:val="-8"/>
          <w:sz w:val="20"/>
        </w:rPr>
        <w:t> </w:t>
      </w:r>
      <w:r>
        <w:rPr>
          <w:sz w:val="20"/>
        </w:rPr>
        <w:t>contributions</w:t>
      </w:r>
      <w:r>
        <w:rPr>
          <w:color w:val="3A3D4D"/>
          <w:sz w:val="20"/>
        </w:rPr>
        <w:t>–</w:t>
      </w:r>
      <w:r>
        <w:rPr>
          <w:sz w:val="20"/>
        </w:rPr>
        <w:t>are</w:t>
      </w:r>
      <w:r>
        <w:rPr>
          <w:spacing w:val="-7"/>
          <w:sz w:val="20"/>
        </w:rPr>
        <w:t> </w:t>
      </w:r>
      <w:r>
        <w:rPr>
          <w:sz w:val="20"/>
        </w:rPr>
        <w:t>not</w:t>
      </w:r>
      <w:r>
        <w:rPr>
          <w:spacing w:val="-8"/>
          <w:sz w:val="20"/>
        </w:rPr>
        <w:t> </w:t>
      </w:r>
      <w:r>
        <w:rPr>
          <w:sz w:val="20"/>
        </w:rPr>
        <w:t>assessed</w:t>
      </w:r>
      <w:r>
        <w:rPr>
          <w:spacing w:val="-7"/>
          <w:sz w:val="20"/>
        </w:rPr>
        <w:t> </w:t>
      </w:r>
      <w:r>
        <w:rPr>
          <w:sz w:val="20"/>
        </w:rPr>
        <w:t>on</w:t>
      </w:r>
      <w:r>
        <w:rPr>
          <w:spacing w:val="-7"/>
          <w:sz w:val="20"/>
        </w:rPr>
        <w:t> </w:t>
      </w:r>
      <w:r>
        <w:rPr>
          <w:sz w:val="20"/>
        </w:rPr>
        <w:t>the</w:t>
      </w:r>
      <w:r>
        <w:rPr>
          <w:spacing w:val="-7"/>
          <w:sz w:val="20"/>
        </w:rPr>
        <w:t> </w:t>
      </w:r>
      <w:r>
        <w:rPr>
          <w:sz w:val="20"/>
        </w:rPr>
        <w:t>respective</w:t>
      </w:r>
      <w:r>
        <w:rPr>
          <w:spacing w:val="-7"/>
          <w:sz w:val="20"/>
        </w:rPr>
        <w:t> </w:t>
      </w:r>
      <w:r>
        <w:rPr>
          <w:sz w:val="20"/>
        </w:rPr>
        <w:t>components.</w:t>
      </w:r>
      <w:r>
        <w:rPr>
          <w:spacing w:val="-7"/>
          <w:sz w:val="20"/>
        </w:rPr>
        <w:t> </w:t>
      </w:r>
      <w:r>
        <w:rPr>
          <w:sz w:val="20"/>
        </w:rPr>
        <w:t>The</w:t>
      </w:r>
      <w:r>
        <w:rPr>
          <w:spacing w:val="-7"/>
          <w:sz w:val="20"/>
        </w:rPr>
        <w:t> </w:t>
      </w:r>
      <w:r>
        <w:rPr>
          <w:sz w:val="20"/>
        </w:rPr>
        <w:t>points from these components are proportionately redistributed to other components within this indicator.</w:t>
      </w:r>
    </w:p>
    <w:p>
      <w:pPr>
        <w:pStyle w:val="BodyText"/>
        <w:spacing w:before="22"/>
        <w:rPr>
          <w:sz w:val="20"/>
        </w:rPr>
      </w:pPr>
    </w:p>
    <w:p>
      <w:pPr>
        <w:pStyle w:val="Heading1"/>
        <w:numPr>
          <w:ilvl w:val="2"/>
          <w:numId w:val="2"/>
        </w:numPr>
        <w:tabs>
          <w:tab w:pos="1079" w:val="left" w:leader="none"/>
        </w:tabs>
        <w:spacing w:line="252" w:lineRule="exact" w:before="0" w:after="0"/>
        <w:ind w:left="1079" w:right="0" w:hanging="719"/>
        <w:jc w:val="both"/>
      </w:pPr>
      <w:r>
        <w:rPr/>
        <w:t>Pre-Filled</w:t>
      </w:r>
      <w:r>
        <w:rPr>
          <w:spacing w:val="-4"/>
        </w:rPr>
        <w:t> </w:t>
      </w:r>
      <w:r>
        <w:rPr/>
        <w:t>Tax</w:t>
      </w:r>
      <w:r>
        <w:rPr>
          <w:spacing w:val="-2"/>
        </w:rPr>
        <w:t> Declarations</w:t>
      </w:r>
    </w:p>
    <w:p>
      <w:pPr>
        <w:pStyle w:val="BodyText"/>
        <w:ind w:left="359" w:right="715"/>
        <w:jc w:val="both"/>
      </w:pPr>
      <w:r>
        <w:rPr/>
        <w:t>Offering pre-filled tax declarations can simplify the tax filing process and boost tax compliance.</w:t>
      </w:r>
      <w:hyperlink w:history="true" w:anchor="_bookmark41">
        <w:r>
          <w:rPr>
            <w:vertAlign w:val="superscript"/>
          </w:rPr>
          <w:t>29</w:t>
        </w:r>
      </w:hyperlink>
      <w:r>
        <w:rPr>
          <w:vertAlign w:val="baseline"/>
        </w:rPr>
        <w:t> This method</w:t>
      </w:r>
      <w:r>
        <w:rPr>
          <w:spacing w:val="-16"/>
          <w:vertAlign w:val="baseline"/>
        </w:rPr>
        <w:t> </w:t>
      </w:r>
      <w:r>
        <w:rPr>
          <w:vertAlign w:val="baseline"/>
        </w:rPr>
        <w:t>includes</w:t>
      </w:r>
      <w:r>
        <w:rPr>
          <w:spacing w:val="-14"/>
          <w:vertAlign w:val="baseline"/>
        </w:rPr>
        <w:t> </w:t>
      </w:r>
      <w:r>
        <w:rPr>
          <w:vertAlign w:val="baseline"/>
        </w:rPr>
        <w:t>authorities</w:t>
      </w:r>
      <w:r>
        <w:rPr>
          <w:spacing w:val="-14"/>
          <w:vertAlign w:val="baseline"/>
        </w:rPr>
        <w:t> </w:t>
      </w:r>
      <w:r>
        <w:rPr>
          <w:vertAlign w:val="baseline"/>
        </w:rPr>
        <w:t>pre-populating</w:t>
      </w:r>
      <w:r>
        <w:rPr>
          <w:spacing w:val="-13"/>
          <w:vertAlign w:val="baseline"/>
        </w:rPr>
        <w:t> </w:t>
      </w:r>
      <w:r>
        <w:rPr>
          <w:vertAlign w:val="baseline"/>
        </w:rPr>
        <w:t>taxpayers'</w:t>
      </w:r>
      <w:r>
        <w:rPr>
          <w:spacing w:val="-14"/>
          <w:vertAlign w:val="baseline"/>
        </w:rPr>
        <w:t> </w:t>
      </w:r>
      <w:r>
        <w:rPr>
          <w:vertAlign w:val="baseline"/>
        </w:rPr>
        <w:t>returns</w:t>
      </w:r>
      <w:r>
        <w:rPr>
          <w:spacing w:val="-14"/>
          <w:vertAlign w:val="baseline"/>
        </w:rPr>
        <w:t> </w:t>
      </w:r>
      <w:r>
        <w:rPr>
          <w:vertAlign w:val="baseline"/>
        </w:rPr>
        <w:t>or</w:t>
      </w:r>
      <w:r>
        <w:rPr>
          <w:spacing w:val="-14"/>
          <w:vertAlign w:val="baseline"/>
        </w:rPr>
        <w:t> </w:t>
      </w:r>
      <w:r>
        <w:rPr>
          <w:vertAlign w:val="baseline"/>
        </w:rPr>
        <w:t>online</w:t>
      </w:r>
      <w:r>
        <w:rPr>
          <w:spacing w:val="-13"/>
          <w:vertAlign w:val="baseline"/>
        </w:rPr>
        <w:t> </w:t>
      </w:r>
      <w:r>
        <w:rPr>
          <w:vertAlign w:val="baseline"/>
        </w:rPr>
        <w:t>accounts</w:t>
      </w:r>
      <w:r>
        <w:rPr>
          <w:spacing w:val="-14"/>
          <w:vertAlign w:val="baseline"/>
        </w:rPr>
        <w:t> </w:t>
      </w:r>
      <w:r>
        <w:rPr>
          <w:vertAlign w:val="baseline"/>
        </w:rPr>
        <w:t>with</w:t>
      </w:r>
      <w:r>
        <w:rPr>
          <w:spacing w:val="-14"/>
          <w:vertAlign w:val="baseline"/>
        </w:rPr>
        <w:t> </w:t>
      </w:r>
      <w:r>
        <w:rPr>
          <w:vertAlign w:val="baseline"/>
        </w:rPr>
        <w:t>accurate</w:t>
      </w:r>
      <w:r>
        <w:rPr>
          <w:spacing w:val="-14"/>
          <w:vertAlign w:val="baseline"/>
        </w:rPr>
        <w:t> </w:t>
      </w:r>
      <w:r>
        <w:rPr>
          <w:vertAlign w:val="baseline"/>
        </w:rPr>
        <w:t>data</w:t>
      </w:r>
      <w:r>
        <w:rPr>
          <w:spacing w:val="-13"/>
          <w:vertAlign w:val="baseline"/>
        </w:rPr>
        <w:t> </w:t>
      </w:r>
      <w:r>
        <w:rPr>
          <w:vertAlign w:val="baseline"/>
        </w:rPr>
        <w:t>obtained from reliable sources (banks, employers, customs, etc.).</w:t>
      </w:r>
      <w:hyperlink w:history="true" w:anchor="_bookmark40">
        <w:r>
          <w:rPr>
            <w:vertAlign w:val="superscript"/>
          </w:rPr>
          <w:t>30</w:t>
        </w:r>
      </w:hyperlink>
      <w:r>
        <w:rPr>
          <w:vertAlign w:val="baseline"/>
        </w:rPr>
        <w:t> Therefore, Subcategory 2.1.3–Pre-Filled Tax Declarations comprises one indicator (table 15).</w:t>
      </w:r>
    </w:p>
    <w:p>
      <w:pPr>
        <w:pStyle w:val="Heading1"/>
        <w:spacing w:before="252" w:after="3"/>
        <w:ind w:left="359" w:firstLine="0"/>
        <w:jc w:val="both"/>
      </w:pPr>
      <w:r>
        <w:rPr/>
        <w:t>Table</w:t>
      </w:r>
      <w:r>
        <w:rPr>
          <w:spacing w:val="-4"/>
        </w:rPr>
        <w:t> </w:t>
      </w:r>
      <w:r>
        <w:rPr/>
        <w:t>15.</w:t>
      </w:r>
      <w:r>
        <w:rPr>
          <w:spacing w:val="-4"/>
        </w:rPr>
        <w:t> </w:t>
      </w:r>
      <w:r>
        <w:rPr/>
        <w:t>Subcategory</w:t>
      </w:r>
      <w:r>
        <w:rPr>
          <w:spacing w:val="-4"/>
        </w:rPr>
        <w:t> </w:t>
      </w:r>
      <w:r>
        <w:rPr/>
        <w:t>2.1.3–Pre-Filled</w:t>
      </w:r>
      <w:r>
        <w:rPr>
          <w:spacing w:val="-7"/>
        </w:rPr>
        <w:t> </w:t>
      </w:r>
      <w:r>
        <w:rPr/>
        <w:t>Tax</w:t>
      </w:r>
      <w:r>
        <w:rPr>
          <w:spacing w:val="-3"/>
        </w:rPr>
        <w:t> </w:t>
      </w:r>
      <w:r>
        <w:rPr>
          <w:spacing w:val="-2"/>
        </w:rPr>
        <w:t>Declarations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453"/>
              <w:rPr>
                <w:b/>
                <w:sz w:val="18"/>
              </w:rPr>
            </w:pPr>
            <w:r>
              <w:rPr>
                <w:b/>
                <w:spacing w:val="-2"/>
                <w:sz w:val="18"/>
              </w:rPr>
              <w:t>Components</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4" w:type="dxa"/>
          </w:tcPr>
          <w:p>
            <w:pPr>
              <w:pStyle w:val="TableParagraph"/>
              <w:spacing w:before="104"/>
              <w:rPr>
                <w:b/>
                <w:sz w:val="18"/>
              </w:rPr>
            </w:pPr>
          </w:p>
          <w:p>
            <w:pPr>
              <w:pStyle w:val="TableParagraph"/>
              <w:ind w:left="105"/>
              <w:rPr>
                <w:sz w:val="18"/>
              </w:rPr>
            </w:pPr>
            <w:r>
              <w:rPr>
                <w:sz w:val="18"/>
              </w:rPr>
              <w:t>Pre-Filled</w:t>
            </w:r>
            <w:r>
              <w:rPr>
                <w:spacing w:val="-2"/>
                <w:sz w:val="18"/>
              </w:rPr>
              <w:t> Declarations*</w:t>
            </w:r>
          </w:p>
        </w:tc>
        <w:tc>
          <w:tcPr>
            <w:tcW w:w="6667" w:type="dxa"/>
          </w:tcPr>
          <w:p>
            <w:pPr>
              <w:pStyle w:val="TableParagraph"/>
              <w:numPr>
                <w:ilvl w:val="0"/>
                <w:numId w:val="15"/>
              </w:numPr>
              <w:tabs>
                <w:tab w:pos="448" w:val="left" w:leader="none"/>
              </w:tabs>
              <w:spacing w:line="207" w:lineRule="exact" w:before="0" w:after="0"/>
              <w:ind w:left="448" w:right="0" w:hanging="360"/>
              <w:jc w:val="left"/>
              <w:rPr>
                <w:sz w:val="18"/>
              </w:rPr>
            </w:pPr>
            <w:r>
              <w:rPr>
                <w:sz w:val="18"/>
              </w:rPr>
              <w:t>Pre-filled</w:t>
            </w:r>
            <w:r>
              <w:rPr>
                <w:spacing w:val="-2"/>
                <w:sz w:val="18"/>
              </w:rPr>
              <w:t> </w:t>
            </w:r>
            <w:r>
              <w:rPr>
                <w:sz w:val="18"/>
              </w:rPr>
              <w:t>corporate</w:t>
            </w:r>
            <w:r>
              <w:rPr>
                <w:spacing w:val="-3"/>
                <w:sz w:val="18"/>
              </w:rPr>
              <w:t> </w:t>
            </w:r>
            <w:r>
              <w:rPr>
                <w:sz w:val="18"/>
              </w:rPr>
              <w:t>income-based</w:t>
            </w:r>
            <w:r>
              <w:rPr>
                <w:spacing w:val="-3"/>
                <w:sz w:val="18"/>
              </w:rPr>
              <w:t> </w:t>
            </w:r>
            <w:r>
              <w:rPr>
                <w:sz w:val="18"/>
              </w:rPr>
              <w:t>taxes</w:t>
            </w:r>
            <w:r>
              <w:rPr>
                <w:spacing w:val="-2"/>
                <w:sz w:val="18"/>
              </w:rPr>
              <w:t> </w:t>
            </w:r>
            <w:r>
              <w:rPr>
                <w:sz w:val="18"/>
              </w:rPr>
              <w:t>declarations</w:t>
            </w:r>
            <w:r>
              <w:rPr>
                <w:spacing w:val="-2"/>
                <w:sz w:val="18"/>
              </w:rPr>
              <w:t> </w:t>
            </w:r>
            <w:r>
              <w:rPr>
                <w:sz w:val="18"/>
              </w:rPr>
              <w:t>for</w:t>
            </w:r>
            <w:r>
              <w:rPr>
                <w:spacing w:val="-2"/>
                <w:sz w:val="18"/>
              </w:rPr>
              <w:t> companies</w:t>
            </w:r>
          </w:p>
          <w:p>
            <w:pPr>
              <w:pStyle w:val="TableParagraph"/>
              <w:numPr>
                <w:ilvl w:val="0"/>
                <w:numId w:val="15"/>
              </w:numPr>
              <w:tabs>
                <w:tab w:pos="446" w:val="left" w:leader="none"/>
              </w:tabs>
              <w:spacing w:line="207" w:lineRule="exact" w:before="2" w:after="0"/>
              <w:ind w:left="446" w:right="0" w:hanging="358"/>
              <w:jc w:val="left"/>
              <w:rPr>
                <w:sz w:val="18"/>
              </w:rPr>
            </w:pPr>
            <w:r>
              <w:rPr>
                <w:sz w:val="18"/>
              </w:rPr>
              <w:t>Pre-filled</w:t>
            </w:r>
            <w:r>
              <w:rPr>
                <w:spacing w:val="-1"/>
                <w:sz w:val="18"/>
              </w:rPr>
              <w:t> </w:t>
            </w:r>
            <w:r>
              <w:rPr>
                <w:sz w:val="18"/>
              </w:rPr>
              <w:t>VAT</w:t>
            </w:r>
            <w:r>
              <w:rPr>
                <w:spacing w:val="-3"/>
                <w:sz w:val="18"/>
              </w:rPr>
              <w:t> </w:t>
            </w:r>
            <w:r>
              <w:rPr>
                <w:sz w:val="18"/>
              </w:rPr>
              <w:t>or</w:t>
            </w:r>
            <w:r>
              <w:rPr>
                <w:spacing w:val="-2"/>
                <w:sz w:val="18"/>
              </w:rPr>
              <w:t> </w:t>
            </w:r>
            <w:r>
              <w:rPr>
                <w:sz w:val="18"/>
              </w:rPr>
              <w:t>other</w:t>
            </w:r>
            <w:r>
              <w:rPr>
                <w:spacing w:val="-2"/>
                <w:sz w:val="18"/>
              </w:rPr>
              <w:t> </w:t>
            </w:r>
            <w:r>
              <w:rPr>
                <w:sz w:val="18"/>
              </w:rPr>
              <w:t>consumption</w:t>
            </w:r>
            <w:r>
              <w:rPr>
                <w:spacing w:val="-2"/>
                <w:sz w:val="18"/>
              </w:rPr>
              <w:t> </w:t>
            </w:r>
            <w:r>
              <w:rPr>
                <w:sz w:val="18"/>
              </w:rPr>
              <w:t>taxes</w:t>
            </w:r>
            <w:r>
              <w:rPr>
                <w:spacing w:val="-2"/>
                <w:sz w:val="18"/>
              </w:rPr>
              <w:t> </w:t>
            </w:r>
            <w:r>
              <w:rPr>
                <w:sz w:val="18"/>
              </w:rPr>
              <w:t>declarations</w:t>
            </w:r>
            <w:r>
              <w:rPr>
                <w:spacing w:val="-2"/>
                <w:sz w:val="18"/>
              </w:rPr>
              <w:t> </w:t>
            </w:r>
            <w:r>
              <w:rPr>
                <w:sz w:val="18"/>
              </w:rPr>
              <w:t>for</w:t>
            </w:r>
            <w:r>
              <w:rPr>
                <w:spacing w:val="-1"/>
                <w:sz w:val="18"/>
              </w:rPr>
              <w:t> </w:t>
            </w:r>
            <w:r>
              <w:rPr>
                <w:spacing w:val="-2"/>
                <w:sz w:val="18"/>
              </w:rPr>
              <w:t>companies</w:t>
            </w:r>
          </w:p>
          <w:p>
            <w:pPr>
              <w:pStyle w:val="TableParagraph"/>
              <w:numPr>
                <w:ilvl w:val="0"/>
                <w:numId w:val="15"/>
              </w:numPr>
              <w:tabs>
                <w:tab w:pos="445" w:val="left" w:leader="none"/>
                <w:tab w:pos="448" w:val="left" w:leader="none"/>
              </w:tabs>
              <w:spacing w:line="206" w:lineRule="exact" w:before="0" w:after="0"/>
              <w:ind w:left="448" w:right="92" w:hanging="360"/>
              <w:jc w:val="left"/>
              <w:rPr>
                <w:sz w:val="18"/>
              </w:rPr>
            </w:pPr>
            <w:r>
              <w:rPr>
                <w:sz w:val="18"/>
              </w:rPr>
              <w:t>Pre-filled</w:t>
            </w:r>
            <w:r>
              <w:rPr>
                <w:spacing w:val="80"/>
                <w:sz w:val="18"/>
              </w:rPr>
              <w:t> </w:t>
            </w:r>
            <w:r>
              <w:rPr>
                <w:sz w:val="18"/>
              </w:rPr>
              <w:t>employment-based</w:t>
            </w:r>
            <w:r>
              <w:rPr>
                <w:spacing w:val="80"/>
                <w:sz w:val="18"/>
              </w:rPr>
              <w:t> </w:t>
            </w:r>
            <w:r>
              <w:rPr>
                <w:sz w:val="18"/>
              </w:rPr>
              <w:t>taxes</w:t>
            </w:r>
            <w:r>
              <w:rPr>
                <w:spacing w:val="80"/>
                <w:sz w:val="18"/>
              </w:rPr>
              <w:t> </w:t>
            </w:r>
            <w:r>
              <w:rPr>
                <w:sz w:val="18"/>
              </w:rPr>
              <w:t>and</w:t>
            </w:r>
            <w:r>
              <w:rPr>
                <w:spacing w:val="80"/>
                <w:sz w:val="18"/>
              </w:rPr>
              <w:t> </w:t>
            </w:r>
            <w:r>
              <w:rPr>
                <w:sz w:val="18"/>
              </w:rPr>
              <w:t>social</w:t>
            </w:r>
            <w:r>
              <w:rPr>
                <w:spacing w:val="80"/>
                <w:sz w:val="18"/>
              </w:rPr>
              <w:t> </w:t>
            </w:r>
            <w:r>
              <w:rPr>
                <w:sz w:val="18"/>
              </w:rPr>
              <w:t>contributions</w:t>
            </w:r>
            <w:r>
              <w:rPr>
                <w:spacing w:val="80"/>
                <w:sz w:val="18"/>
              </w:rPr>
              <w:t> </w:t>
            </w:r>
            <w:r>
              <w:rPr>
                <w:sz w:val="18"/>
              </w:rPr>
              <w:t>declarations</w:t>
            </w:r>
            <w:r>
              <w:rPr>
                <w:spacing w:val="80"/>
                <w:sz w:val="18"/>
              </w:rPr>
              <w:t> </w:t>
            </w:r>
            <w:r>
              <w:rPr>
                <w:sz w:val="18"/>
              </w:rPr>
              <w:t>for </w:t>
            </w:r>
            <w:r>
              <w:rPr>
                <w:spacing w:val="-2"/>
                <w:sz w:val="18"/>
              </w:rPr>
              <w:t>companies</w:t>
            </w:r>
          </w:p>
        </w:tc>
      </w:tr>
    </w:tbl>
    <w:p>
      <w:pPr>
        <w:spacing w:before="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2"/>
          <w:sz w:val="20"/>
        </w:rPr>
        <w:t>Taxes.</w:t>
      </w:r>
    </w:p>
    <w:p>
      <w:pPr>
        <w:spacing w:before="0"/>
        <w:ind w:left="359" w:right="715" w:firstLine="0"/>
        <w:jc w:val="both"/>
        <w:rPr>
          <w:sz w:val="20"/>
        </w:rPr>
      </w:pPr>
      <w:r>
        <w:rPr>
          <w:sz w:val="20"/>
        </w:rPr>
        <w:t>*Economies that do not impose one of the following taxes</w:t>
      </w:r>
      <w:r>
        <w:rPr>
          <w:color w:val="3A3D4D"/>
          <w:sz w:val="20"/>
        </w:rPr>
        <w:t>–</w:t>
      </w:r>
      <w:r>
        <w:rPr>
          <w:sz w:val="20"/>
        </w:rPr>
        <w:t>corporate income-based taxes, VAT, other consumption taxes,</w:t>
      </w:r>
      <w:r>
        <w:rPr>
          <w:spacing w:val="-7"/>
          <w:sz w:val="20"/>
        </w:rPr>
        <w:t> </w:t>
      </w:r>
      <w:r>
        <w:rPr>
          <w:sz w:val="20"/>
        </w:rPr>
        <w:t>or</w:t>
      </w:r>
      <w:r>
        <w:rPr>
          <w:spacing w:val="-7"/>
          <w:sz w:val="20"/>
        </w:rPr>
        <w:t> </w:t>
      </w:r>
      <w:r>
        <w:rPr>
          <w:sz w:val="20"/>
        </w:rPr>
        <w:t>employment-based</w:t>
      </w:r>
      <w:r>
        <w:rPr>
          <w:spacing w:val="-7"/>
          <w:sz w:val="20"/>
        </w:rPr>
        <w:t> </w:t>
      </w:r>
      <w:r>
        <w:rPr>
          <w:sz w:val="20"/>
        </w:rPr>
        <w:t>taxes</w:t>
      </w:r>
      <w:r>
        <w:rPr>
          <w:spacing w:val="-9"/>
          <w:sz w:val="20"/>
        </w:rPr>
        <w:t> </w:t>
      </w:r>
      <w:r>
        <w:rPr>
          <w:sz w:val="20"/>
        </w:rPr>
        <w:t>and</w:t>
      </w:r>
      <w:r>
        <w:rPr>
          <w:spacing w:val="-7"/>
          <w:sz w:val="20"/>
        </w:rPr>
        <w:t> </w:t>
      </w:r>
      <w:r>
        <w:rPr>
          <w:sz w:val="20"/>
        </w:rPr>
        <w:t>social</w:t>
      </w:r>
      <w:r>
        <w:rPr>
          <w:spacing w:val="-8"/>
          <w:sz w:val="20"/>
        </w:rPr>
        <w:t> </w:t>
      </w:r>
      <w:r>
        <w:rPr>
          <w:sz w:val="20"/>
        </w:rPr>
        <w:t>contributions</w:t>
      </w:r>
      <w:r>
        <w:rPr>
          <w:color w:val="3A3D4D"/>
          <w:sz w:val="20"/>
        </w:rPr>
        <w:t>–</w:t>
      </w:r>
      <w:r>
        <w:rPr>
          <w:sz w:val="20"/>
        </w:rPr>
        <w:t>are</w:t>
      </w:r>
      <w:r>
        <w:rPr>
          <w:spacing w:val="-7"/>
          <w:sz w:val="20"/>
        </w:rPr>
        <w:t> </w:t>
      </w:r>
      <w:r>
        <w:rPr>
          <w:sz w:val="20"/>
        </w:rPr>
        <w:t>not</w:t>
      </w:r>
      <w:r>
        <w:rPr>
          <w:spacing w:val="-8"/>
          <w:sz w:val="20"/>
        </w:rPr>
        <w:t> </w:t>
      </w:r>
      <w:r>
        <w:rPr>
          <w:sz w:val="20"/>
        </w:rPr>
        <w:t>assessed</w:t>
      </w:r>
      <w:r>
        <w:rPr>
          <w:spacing w:val="-7"/>
          <w:sz w:val="20"/>
        </w:rPr>
        <w:t> </w:t>
      </w:r>
      <w:r>
        <w:rPr>
          <w:sz w:val="20"/>
        </w:rPr>
        <w:t>on</w:t>
      </w:r>
      <w:r>
        <w:rPr>
          <w:spacing w:val="-7"/>
          <w:sz w:val="20"/>
        </w:rPr>
        <w:t> </w:t>
      </w:r>
      <w:r>
        <w:rPr>
          <w:sz w:val="20"/>
        </w:rPr>
        <w:t>the</w:t>
      </w:r>
      <w:r>
        <w:rPr>
          <w:spacing w:val="-8"/>
          <w:sz w:val="20"/>
        </w:rPr>
        <w:t> </w:t>
      </w:r>
      <w:r>
        <w:rPr>
          <w:sz w:val="20"/>
        </w:rPr>
        <w:t>respective</w:t>
      </w:r>
      <w:r>
        <w:rPr>
          <w:spacing w:val="-7"/>
          <w:sz w:val="20"/>
        </w:rPr>
        <w:t> </w:t>
      </w:r>
      <w:r>
        <w:rPr>
          <w:sz w:val="20"/>
        </w:rPr>
        <w:t>components.</w:t>
      </w:r>
      <w:r>
        <w:rPr>
          <w:spacing w:val="-7"/>
          <w:sz w:val="20"/>
        </w:rPr>
        <w:t> </w:t>
      </w:r>
      <w:r>
        <w:rPr>
          <w:sz w:val="20"/>
        </w:rPr>
        <w:t>The</w:t>
      </w:r>
      <w:r>
        <w:rPr>
          <w:spacing w:val="-8"/>
          <w:sz w:val="20"/>
        </w:rPr>
        <w:t> </w:t>
      </w:r>
      <w:r>
        <w:rPr>
          <w:sz w:val="20"/>
        </w:rPr>
        <w:t>points from these components are proportionately redistributed to other components within this indicator.</w:t>
      </w:r>
    </w:p>
    <w:p>
      <w:pPr>
        <w:pStyle w:val="BodyText"/>
        <w:spacing w:before="20"/>
        <w:rPr>
          <w:sz w:val="20"/>
        </w:rPr>
      </w:pPr>
    </w:p>
    <w:p>
      <w:pPr>
        <w:pStyle w:val="Heading1"/>
        <w:numPr>
          <w:ilvl w:val="2"/>
          <w:numId w:val="2"/>
        </w:numPr>
        <w:tabs>
          <w:tab w:pos="1079" w:val="left" w:leader="none"/>
        </w:tabs>
        <w:spacing w:line="240" w:lineRule="auto" w:before="0" w:after="0"/>
        <w:ind w:left="1079" w:right="0" w:hanging="719"/>
        <w:jc w:val="both"/>
      </w:pPr>
      <w:r>
        <w:rPr/>
        <w:t>Electronic</w:t>
      </w:r>
      <w:r>
        <w:rPr>
          <w:spacing w:val="-4"/>
        </w:rPr>
        <w:t> </w:t>
      </w:r>
      <w:r>
        <w:rPr/>
        <w:t>Payment</w:t>
      </w:r>
      <w:r>
        <w:rPr>
          <w:spacing w:val="-4"/>
        </w:rPr>
        <w:t> </w:t>
      </w:r>
      <w:r>
        <w:rPr/>
        <w:t>of</w:t>
      </w:r>
      <w:r>
        <w:rPr>
          <w:spacing w:val="-3"/>
        </w:rPr>
        <w:t> </w:t>
      </w:r>
      <w:r>
        <w:rPr>
          <w:spacing w:val="-2"/>
        </w:rPr>
        <w:t>Taxes</w:t>
      </w:r>
    </w:p>
    <w:p>
      <w:pPr>
        <w:pStyle w:val="BodyText"/>
        <w:spacing w:before="2"/>
        <w:ind w:left="360" w:right="714" w:hanging="1"/>
        <w:jc w:val="both"/>
      </w:pPr>
      <w:r>
        <w:rPr/>
        <w:t>Electronic tax payments offer benefits such as faster payments and lower compliance costs.</w:t>
      </w:r>
      <w:hyperlink w:history="true" w:anchor="_bookmark39">
        <w:r>
          <w:rPr>
            <w:vertAlign w:val="superscript"/>
          </w:rPr>
          <w:t>31</w:t>
        </w:r>
      </w:hyperlink>
      <w:r>
        <w:rPr>
          <w:vertAlign w:val="baseline"/>
        </w:rPr>
        <w:t> Allowing electronic payments also increases tax compliance and enhance monitoring and enforcement by tax authorities.</w:t>
      </w:r>
      <w:hyperlink w:history="true" w:anchor="_bookmark38">
        <w:r>
          <w:rPr>
            <w:vertAlign w:val="superscript"/>
          </w:rPr>
          <w:t>32</w:t>
        </w:r>
      </w:hyperlink>
      <w:r>
        <w:rPr>
          <w:vertAlign w:val="baseline"/>
        </w:rPr>
        <w:t> Therefore, Subcategory 2.1.4–Electronic Payment of Taxes comprises one indicator (table </w:t>
      </w:r>
      <w:r>
        <w:rPr>
          <w:spacing w:val="-4"/>
          <w:vertAlign w:val="baseline"/>
        </w:rPr>
        <w:t>16).</w:t>
      </w:r>
    </w:p>
    <w:p>
      <w:pPr>
        <w:pStyle w:val="Heading1"/>
        <w:spacing w:before="252"/>
        <w:ind w:left="360" w:firstLine="0"/>
        <w:jc w:val="both"/>
      </w:pPr>
      <w:r>
        <w:rPr/>
        <w:t>Table</w:t>
      </w:r>
      <w:r>
        <w:rPr>
          <w:spacing w:val="-5"/>
        </w:rPr>
        <w:t> </w:t>
      </w:r>
      <w:r>
        <w:rPr/>
        <w:t>16.</w:t>
      </w:r>
      <w:r>
        <w:rPr>
          <w:spacing w:val="-5"/>
        </w:rPr>
        <w:t> </w:t>
      </w:r>
      <w:r>
        <w:rPr/>
        <w:t>Subcategory</w:t>
      </w:r>
      <w:r>
        <w:rPr>
          <w:spacing w:val="-4"/>
        </w:rPr>
        <w:t> </w:t>
      </w:r>
      <w:r>
        <w:rPr/>
        <w:t>2.1.4–Electronic</w:t>
      </w:r>
      <w:r>
        <w:rPr>
          <w:spacing w:val="-5"/>
        </w:rPr>
        <w:t> </w:t>
      </w:r>
      <w:r>
        <w:rPr/>
        <w:t>Payment</w:t>
      </w:r>
      <w:r>
        <w:rPr>
          <w:spacing w:val="-4"/>
        </w:rPr>
        <w:t> </w:t>
      </w:r>
      <w:r>
        <w:rPr/>
        <w:t>of</w:t>
      </w:r>
      <w:r>
        <w:rPr>
          <w:spacing w:val="-6"/>
        </w:rPr>
        <w:t> </w:t>
      </w:r>
      <w:r>
        <w:rPr>
          <w:spacing w:val="-2"/>
        </w:rPr>
        <w:t>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340"/>
        <w:gridCol w:w="6569"/>
      </w:tblGrid>
      <w:tr>
        <w:trPr>
          <w:trHeight w:val="208" w:hRule="atLeast"/>
        </w:trPr>
        <w:tc>
          <w:tcPr>
            <w:tcW w:w="446" w:type="dxa"/>
            <w:shd w:val="clear" w:color="auto" w:fill="E7EBF5"/>
          </w:tcPr>
          <w:p>
            <w:pPr>
              <w:pStyle w:val="TableParagraph"/>
              <w:rPr>
                <w:sz w:val="14"/>
              </w:rPr>
            </w:pPr>
          </w:p>
        </w:tc>
        <w:tc>
          <w:tcPr>
            <w:tcW w:w="2340" w:type="dxa"/>
            <w:shd w:val="clear" w:color="auto" w:fill="E7EBF5"/>
          </w:tcPr>
          <w:p>
            <w:pPr>
              <w:pStyle w:val="TableParagraph"/>
              <w:spacing w:line="188" w:lineRule="exact"/>
              <w:ind w:left="105"/>
              <w:rPr>
                <w:b/>
                <w:sz w:val="18"/>
              </w:rPr>
            </w:pPr>
            <w:r>
              <w:rPr>
                <w:b/>
                <w:spacing w:val="-2"/>
                <w:sz w:val="18"/>
              </w:rPr>
              <w:t>Indicators</w:t>
            </w:r>
          </w:p>
        </w:tc>
        <w:tc>
          <w:tcPr>
            <w:tcW w:w="6569" w:type="dxa"/>
            <w:shd w:val="clear" w:color="auto" w:fill="E7EBF5"/>
          </w:tcPr>
          <w:p>
            <w:pPr>
              <w:pStyle w:val="TableParagraph"/>
              <w:spacing w:line="188" w:lineRule="exact"/>
              <w:ind w:left="105"/>
              <w:rPr>
                <w:b/>
                <w:sz w:val="18"/>
              </w:rPr>
            </w:pPr>
            <w:r>
              <w:rPr>
                <w:b/>
                <w:spacing w:val="-2"/>
                <w:sz w:val="18"/>
              </w:rPr>
              <w:t>Components</w:t>
            </w:r>
          </w:p>
        </w:tc>
      </w:tr>
      <w:tr>
        <w:trPr>
          <w:trHeight w:val="621" w:hRule="atLeast"/>
        </w:trPr>
        <w:tc>
          <w:tcPr>
            <w:tcW w:w="446" w:type="dxa"/>
          </w:tcPr>
          <w:p>
            <w:pPr>
              <w:pStyle w:val="TableParagraph"/>
              <w:spacing w:before="206"/>
              <w:ind w:left="107"/>
              <w:rPr>
                <w:sz w:val="18"/>
              </w:rPr>
            </w:pPr>
            <w:r>
              <w:rPr>
                <w:spacing w:val="-10"/>
                <w:sz w:val="18"/>
              </w:rPr>
              <w:t>1</w:t>
            </w:r>
          </w:p>
        </w:tc>
        <w:tc>
          <w:tcPr>
            <w:tcW w:w="2340" w:type="dxa"/>
          </w:tcPr>
          <w:p>
            <w:pPr>
              <w:pStyle w:val="TableParagraph"/>
              <w:spacing w:before="206"/>
              <w:ind w:left="105"/>
              <w:rPr>
                <w:sz w:val="18"/>
              </w:rPr>
            </w:pPr>
            <w:r>
              <w:rPr>
                <w:sz w:val="18"/>
              </w:rPr>
              <w:t>Electronic</w:t>
            </w:r>
            <w:r>
              <w:rPr>
                <w:spacing w:val="-1"/>
                <w:sz w:val="18"/>
              </w:rPr>
              <w:t> </w:t>
            </w:r>
            <w:r>
              <w:rPr>
                <w:spacing w:val="-2"/>
                <w:sz w:val="18"/>
              </w:rPr>
              <w:t>Payment*</w:t>
            </w:r>
          </w:p>
        </w:tc>
        <w:tc>
          <w:tcPr>
            <w:tcW w:w="6569" w:type="dxa"/>
          </w:tcPr>
          <w:p>
            <w:pPr>
              <w:pStyle w:val="TableParagraph"/>
              <w:numPr>
                <w:ilvl w:val="0"/>
                <w:numId w:val="16"/>
              </w:numPr>
              <w:tabs>
                <w:tab w:pos="353" w:val="left" w:leader="none"/>
              </w:tabs>
              <w:spacing w:line="206" w:lineRule="exact" w:before="0" w:after="0"/>
              <w:ind w:left="353" w:right="0" w:hanging="267"/>
              <w:jc w:val="left"/>
              <w:rPr>
                <w:sz w:val="18"/>
              </w:rPr>
            </w:pPr>
            <w:r>
              <w:rPr>
                <w:sz w:val="18"/>
              </w:rPr>
              <w:t>Companies</w:t>
            </w:r>
            <w:r>
              <w:rPr>
                <w:spacing w:val="-3"/>
                <w:sz w:val="18"/>
              </w:rPr>
              <w:t> </w:t>
            </w:r>
            <w:r>
              <w:rPr>
                <w:sz w:val="18"/>
              </w:rPr>
              <w:t>can</w:t>
            </w:r>
            <w:r>
              <w:rPr>
                <w:spacing w:val="-2"/>
                <w:sz w:val="18"/>
              </w:rPr>
              <w:t> </w:t>
            </w:r>
            <w:r>
              <w:rPr>
                <w:sz w:val="18"/>
              </w:rPr>
              <w:t>pay</w:t>
            </w:r>
            <w:r>
              <w:rPr>
                <w:spacing w:val="-1"/>
                <w:sz w:val="18"/>
              </w:rPr>
              <w:t> </w:t>
            </w:r>
            <w:r>
              <w:rPr>
                <w:sz w:val="18"/>
              </w:rPr>
              <w:t>corporate</w:t>
            </w:r>
            <w:r>
              <w:rPr>
                <w:spacing w:val="-3"/>
                <w:sz w:val="18"/>
              </w:rPr>
              <w:t> </w:t>
            </w:r>
            <w:r>
              <w:rPr>
                <w:sz w:val="18"/>
              </w:rPr>
              <w:t>income-based</w:t>
            </w:r>
            <w:r>
              <w:rPr>
                <w:spacing w:val="-2"/>
                <w:sz w:val="18"/>
              </w:rPr>
              <w:t> </w:t>
            </w:r>
            <w:r>
              <w:rPr>
                <w:sz w:val="18"/>
              </w:rPr>
              <w:t>taxes</w:t>
            </w:r>
            <w:r>
              <w:rPr>
                <w:spacing w:val="-2"/>
                <w:sz w:val="18"/>
              </w:rPr>
              <w:t> online</w:t>
            </w:r>
          </w:p>
          <w:p>
            <w:pPr>
              <w:pStyle w:val="TableParagraph"/>
              <w:numPr>
                <w:ilvl w:val="0"/>
                <w:numId w:val="16"/>
              </w:numPr>
              <w:tabs>
                <w:tab w:pos="355" w:val="left" w:leader="none"/>
              </w:tabs>
              <w:spacing w:line="206" w:lineRule="exact" w:before="0" w:after="0"/>
              <w:ind w:left="355" w:right="0" w:hanging="250"/>
              <w:jc w:val="left"/>
              <w:rPr>
                <w:sz w:val="18"/>
              </w:rPr>
            </w:pPr>
            <w:r>
              <w:rPr>
                <w:sz w:val="18"/>
              </w:rPr>
              <w:t>Companies</w:t>
            </w:r>
            <w:r>
              <w:rPr>
                <w:spacing w:val="-3"/>
                <w:sz w:val="18"/>
              </w:rPr>
              <w:t> </w:t>
            </w:r>
            <w:r>
              <w:rPr>
                <w:sz w:val="18"/>
              </w:rPr>
              <w:t>can</w:t>
            </w:r>
            <w:r>
              <w:rPr>
                <w:spacing w:val="-1"/>
                <w:sz w:val="18"/>
              </w:rPr>
              <w:t> </w:t>
            </w:r>
            <w:r>
              <w:rPr>
                <w:sz w:val="18"/>
              </w:rPr>
              <w:t>pay</w:t>
            </w:r>
            <w:r>
              <w:rPr>
                <w:spacing w:val="-3"/>
                <w:sz w:val="18"/>
              </w:rPr>
              <w:t> </w:t>
            </w:r>
            <w:r>
              <w:rPr>
                <w:sz w:val="18"/>
              </w:rPr>
              <w:t>VAT</w:t>
            </w:r>
            <w:r>
              <w:rPr>
                <w:spacing w:val="-2"/>
                <w:sz w:val="18"/>
              </w:rPr>
              <w:t> </w:t>
            </w:r>
            <w:r>
              <w:rPr>
                <w:sz w:val="18"/>
              </w:rPr>
              <w:t>or</w:t>
            </w:r>
            <w:r>
              <w:rPr>
                <w:spacing w:val="-3"/>
                <w:sz w:val="18"/>
              </w:rPr>
              <w:t> </w:t>
            </w:r>
            <w:r>
              <w:rPr>
                <w:sz w:val="18"/>
              </w:rPr>
              <w:t>other</w:t>
            </w:r>
            <w:r>
              <w:rPr>
                <w:spacing w:val="-2"/>
                <w:sz w:val="18"/>
              </w:rPr>
              <w:t> </w:t>
            </w:r>
            <w:r>
              <w:rPr>
                <w:sz w:val="18"/>
              </w:rPr>
              <w:t>consumption</w:t>
            </w:r>
            <w:r>
              <w:rPr>
                <w:spacing w:val="-2"/>
                <w:sz w:val="18"/>
              </w:rPr>
              <w:t> </w:t>
            </w:r>
            <w:r>
              <w:rPr>
                <w:sz w:val="18"/>
              </w:rPr>
              <w:t>taxes</w:t>
            </w:r>
            <w:r>
              <w:rPr>
                <w:spacing w:val="-2"/>
                <w:sz w:val="18"/>
              </w:rPr>
              <w:t> online</w:t>
            </w:r>
          </w:p>
          <w:p>
            <w:pPr>
              <w:pStyle w:val="TableParagraph"/>
              <w:numPr>
                <w:ilvl w:val="0"/>
                <w:numId w:val="16"/>
              </w:numPr>
              <w:tabs>
                <w:tab w:pos="359" w:val="left" w:leader="none"/>
              </w:tabs>
              <w:spacing w:line="188" w:lineRule="exact" w:before="0" w:after="0"/>
              <w:ind w:left="359" w:right="0" w:hanging="254"/>
              <w:jc w:val="left"/>
              <w:rPr>
                <w:sz w:val="18"/>
              </w:rPr>
            </w:pPr>
            <w:r>
              <w:rPr>
                <w:sz w:val="18"/>
              </w:rPr>
              <w:t>Companies</w:t>
            </w:r>
            <w:r>
              <w:rPr>
                <w:spacing w:val="-5"/>
                <w:sz w:val="18"/>
              </w:rPr>
              <w:t> </w:t>
            </w:r>
            <w:r>
              <w:rPr>
                <w:sz w:val="18"/>
              </w:rPr>
              <w:t>can</w:t>
            </w:r>
            <w:r>
              <w:rPr>
                <w:spacing w:val="-1"/>
                <w:sz w:val="18"/>
              </w:rPr>
              <w:t> </w:t>
            </w:r>
            <w:r>
              <w:rPr>
                <w:sz w:val="18"/>
              </w:rPr>
              <w:t>pay</w:t>
            </w:r>
            <w:r>
              <w:rPr>
                <w:spacing w:val="-4"/>
                <w:sz w:val="18"/>
              </w:rPr>
              <w:t> </w:t>
            </w:r>
            <w:r>
              <w:rPr>
                <w:sz w:val="18"/>
              </w:rPr>
              <w:t>employment-based</w:t>
            </w:r>
            <w:r>
              <w:rPr>
                <w:spacing w:val="-2"/>
                <w:sz w:val="18"/>
              </w:rPr>
              <w:t> </w:t>
            </w:r>
            <w:r>
              <w:rPr>
                <w:sz w:val="18"/>
              </w:rPr>
              <w:t>taxes</w:t>
            </w:r>
            <w:r>
              <w:rPr>
                <w:spacing w:val="-3"/>
                <w:sz w:val="18"/>
              </w:rPr>
              <w:t> </w:t>
            </w:r>
            <w:r>
              <w:rPr>
                <w:sz w:val="18"/>
              </w:rPr>
              <w:t>and</w:t>
            </w:r>
            <w:r>
              <w:rPr>
                <w:spacing w:val="-2"/>
                <w:sz w:val="18"/>
              </w:rPr>
              <w:t> </w:t>
            </w:r>
            <w:r>
              <w:rPr>
                <w:sz w:val="18"/>
              </w:rPr>
              <w:t>social</w:t>
            </w:r>
            <w:r>
              <w:rPr>
                <w:spacing w:val="-3"/>
                <w:sz w:val="18"/>
              </w:rPr>
              <w:t> </w:t>
            </w:r>
            <w:r>
              <w:rPr>
                <w:sz w:val="18"/>
              </w:rPr>
              <w:t>contributions</w:t>
            </w:r>
            <w:r>
              <w:rPr>
                <w:spacing w:val="-2"/>
                <w:sz w:val="18"/>
              </w:rPr>
              <w:t> online</w:t>
            </w:r>
          </w:p>
        </w:tc>
      </w:tr>
    </w:tbl>
    <w:p>
      <w:pPr>
        <w:spacing w:before="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2"/>
          <w:sz w:val="20"/>
        </w:rPr>
        <w:t>Taxes.</w:t>
      </w:r>
    </w:p>
    <w:p>
      <w:pPr>
        <w:spacing w:before="0"/>
        <w:ind w:left="359" w:right="715" w:firstLine="0"/>
        <w:jc w:val="both"/>
        <w:rPr>
          <w:sz w:val="20"/>
        </w:rPr>
      </w:pPr>
      <w:r>
        <w:rPr>
          <w:sz w:val="20"/>
        </w:rPr>
        <w:t>*Economies that do not impose one of the following taxes</w:t>
      </w:r>
      <w:r>
        <w:rPr>
          <w:color w:val="3A3D4D"/>
          <w:sz w:val="20"/>
        </w:rPr>
        <w:t>–</w:t>
      </w:r>
      <w:r>
        <w:rPr>
          <w:sz w:val="20"/>
        </w:rPr>
        <w:t>corporate income-based taxes, VAT, other consumption taxes,</w:t>
      </w:r>
      <w:r>
        <w:rPr>
          <w:spacing w:val="-7"/>
          <w:sz w:val="20"/>
        </w:rPr>
        <w:t> </w:t>
      </w:r>
      <w:r>
        <w:rPr>
          <w:sz w:val="20"/>
        </w:rPr>
        <w:t>or</w:t>
      </w:r>
      <w:r>
        <w:rPr>
          <w:spacing w:val="-7"/>
          <w:sz w:val="20"/>
        </w:rPr>
        <w:t> </w:t>
      </w:r>
      <w:r>
        <w:rPr>
          <w:sz w:val="20"/>
        </w:rPr>
        <w:t>employment-based</w:t>
      </w:r>
      <w:r>
        <w:rPr>
          <w:spacing w:val="-7"/>
          <w:sz w:val="20"/>
        </w:rPr>
        <w:t> </w:t>
      </w:r>
      <w:r>
        <w:rPr>
          <w:sz w:val="20"/>
        </w:rPr>
        <w:t>taxes</w:t>
      </w:r>
      <w:r>
        <w:rPr>
          <w:spacing w:val="-9"/>
          <w:sz w:val="20"/>
        </w:rPr>
        <w:t> </w:t>
      </w:r>
      <w:r>
        <w:rPr>
          <w:sz w:val="20"/>
        </w:rPr>
        <w:t>and</w:t>
      </w:r>
      <w:r>
        <w:rPr>
          <w:spacing w:val="-7"/>
          <w:sz w:val="20"/>
        </w:rPr>
        <w:t> </w:t>
      </w:r>
      <w:r>
        <w:rPr>
          <w:sz w:val="20"/>
        </w:rPr>
        <w:t>social</w:t>
      </w:r>
      <w:r>
        <w:rPr>
          <w:spacing w:val="-8"/>
          <w:sz w:val="20"/>
        </w:rPr>
        <w:t> </w:t>
      </w:r>
      <w:r>
        <w:rPr>
          <w:sz w:val="20"/>
        </w:rPr>
        <w:t>contributions</w:t>
      </w:r>
      <w:r>
        <w:rPr>
          <w:color w:val="3A3D4D"/>
          <w:sz w:val="20"/>
        </w:rPr>
        <w:t>–</w:t>
      </w:r>
      <w:r>
        <w:rPr>
          <w:sz w:val="20"/>
        </w:rPr>
        <w:t>are</w:t>
      </w:r>
      <w:r>
        <w:rPr>
          <w:spacing w:val="-7"/>
          <w:sz w:val="20"/>
        </w:rPr>
        <w:t> </w:t>
      </w:r>
      <w:r>
        <w:rPr>
          <w:sz w:val="20"/>
        </w:rPr>
        <w:t>not</w:t>
      </w:r>
      <w:r>
        <w:rPr>
          <w:spacing w:val="-8"/>
          <w:sz w:val="20"/>
        </w:rPr>
        <w:t> </w:t>
      </w:r>
      <w:r>
        <w:rPr>
          <w:sz w:val="20"/>
        </w:rPr>
        <w:t>assessed</w:t>
      </w:r>
      <w:r>
        <w:rPr>
          <w:spacing w:val="-7"/>
          <w:sz w:val="20"/>
        </w:rPr>
        <w:t> </w:t>
      </w:r>
      <w:r>
        <w:rPr>
          <w:sz w:val="20"/>
        </w:rPr>
        <w:t>on</w:t>
      </w:r>
      <w:r>
        <w:rPr>
          <w:spacing w:val="-7"/>
          <w:sz w:val="20"/>
        </w:rPr>
        <w:t> </w:t>
      </w:r>
      <w:r>
        <w:rPr>
          <w:sz w:val="20"/>
        </w:rPr>
        <w:t>the</w:t>
      </w:r>
      <w:r>
        <w:rPr>
          <w:spacing w:val="-8"/>
          <w:sz w:val="20"/>
        </w:rPr>
        <w:t> </w:t>
      </w:r>
      <w:r>
        <w:rPr>
          <w:sz w:val="20"/>
        </w:rPr>
        <w:t>respective</w:t>
      </w:r>
      <w:r>
        <w:rPr>
          <w:spacing w:val="-7"/>
          <w:sz w:val="20"/>
        </w:rPr>
        <w:t> </w:t>
      </w:r>
      <w:r>
        <w:rPr>
          <w:sz w:val="20"/>
        </w:rPr>
        <w:t>components.</w:t>
      </w:r>
      <w:r>
        <w:rPr>
          <w:spacing w:val="-7"/>
          <w:sz w:val="20"/>
        </w:rPr>
        <w:t> </w:t>
      </w:r>
      <w:r>
        <w:rPr>
          <w:sz w:val="20"/>
        </w:rPr>
        <w:t>The</w:t>
      </w:r>
      <w:r>
        <w:rPr>
          <w:spacing w:val="-8"/>
          <w:sz w:val="20"/>
        </w:rPr>
        <w:t> </w:t>
      </w:r>
      <w:r>
        <w:rPr>
          <w:sz w:val="20"/>
        </w:rPr>
        <w:t>points from these components are proportionately redistributed to other components within this indicator.</w:t>
      </w:r>
    </w:p>
    <w:p>
      <w:pPr>
        <w:spacing w:after="0"/>
        <w:jc w:val="both"/>
        <w:rPr>
          <w:sz w:val="20"/>
        </w:rPr>
        <w:sectPr>
          <w:type w:val="continuous"/>
          <w:pgSz w:w="12240" w:h="15840"/>
          <w:pgMar w:header="0" w:footer="522" w:top="1420" w:bottom="720" w:left="1080" w:right="720"/>
        </w:sectPr>
      </w:pPr>
    </w:p>
    <w:p>
      <w:pPr>
        <w:pStyle w:val="Heading1"/>
        <w:numPr>
          <w:ilvl w:val="1"/>
          <w:numId w:val="2"/>
        </w:numPr>
        <w:tabs>
          <w:tab w:pos="718" w:val="left" w:leader="none"/>
        </w:tabs>
        <w:spacing w:line="240" w:lineRule="auto" w:before="78" w:after="0"/>
        <w:ind w:left="718" w:right="0" w:hanging="359"/>
        <w:jc w:val="both"/>
      </w:pPr>
      <w:r>
        <w:rPr/>
        <w:t>Data</w:t>
      </w:r>
      <w:r>
        <w:rPr>
          <w:spacing w:val="-6"/>
        </w:rPr>
        <w:t> </w:t>
      </w:r>
      <w:r>
        <w:rPr/>
        <w:t>Management</w:t>
      </w:r>
      <w:r>
        <w:rPr>
          <w:spacing w:val="-6"/>
        </w:rPr>
        <w:t> </w:t>
      </w:r>
      <w:r>
        <w:rPr/>
        <w:t>and</w:t>
      </w:r>
      <w:r>
        <w:rPr>
          <w:spacing w:val="-4"/>
        </w:rPr>
        <w:t> </w:t>
      </w:r>
      <w:r>
        <w:rPr/>
        <w:t>System</w:t>
      </w:r>
      <w:r>
        <w:rPr>
          <w:spacing w:val="-3"/>
        </w:rPr>
        <w:t> </w:t>
      </w:r>
      <w:r>
        <w:rPr/>
        <w:t>Integration</w:t>
      </w:r>
      <w:r>
        <w:rPr>
          <w:spacing w:val="-5"/>
        </w:rPr>
        <w:t> </w:t>
      </w:r>
      <w:r>
        <w:rPr/>
        <w:t>in</w:t>
      </w:r>
      <w:r>
        <w:rPr>
          <w:spacing w:val="-6"/>
        </w:rPr>
        <w:t> </w:t>
      </w:r>
      <w:r>
        <w:rPr/>
        <w:t>the</w:t>
      </w:r>
      <w:r>
        <w:rPr>
          <w:spacing w:val="-4"/>
        </w:rPr>
        <w:t> </w:t>
      </w:r>
      <w:r>
        <w:rPr/>
        <w:t>Tax</w:t>
      </w:r>
      <w:r>
        <w:rPr>
          <w:spacing w:val="-3"/>
        </w:rPr>
        <w:t> </w:t>
      </w:r>
      <w:r>
        <w:rPr>
          <w:spacing w:val="-2"/>
        </w:rPr>
        <w:t>Administration</w:t>
      </w:r>
    </w:p>
    <w:p>
      <w:pPr>
        <w:pStyle w:val="BodyText"/>
        <w:spacing w:before="1"/>
        <w:rPr>
          <w:b/>
        </w:rPr>
      </w:pPr>
    </w:p>
    <w:p>
      <w:pPr>
        <w:pStyle w:val="BodyText"/>
        <w:ind w:left="360" w:right="716"/>
        <w:jc w:val="both"/>
      </w:pPr>
      <w:r>
        <w:rPr/>
        <w:t>Category</w:t>
      </w:r>
      <w:r>
        <w:rPr>
          <w:spacing w:val="-7"/>
        </w:rPr>
        <w:t> </w:t>
      </w:r>
      <w:r>
        <w:rPr/>
        <w:t>2.2</w:t>
      </w:r>
      <w:r>
        <w:rPr>
          <w:spacing w:val="-9"/>
        </w:rPr>
        <w:t> </w:t>
      </w:r>
      <w:r>
        <w:rPr/>
        <w:t>is</w:t>
      </w:r>
      <w:r>
        <w:rPr>
          <w:spacing w:val="-7"/>
        </w:rPr>
        <w:t> </w:t>
      </w:r>
      <w:r>
        <w:rPr/>
        <w:t>divided</w:t>
      </w:r>
      <w:r>
        <w:rPr>
          <w:spacing w:val="-9"/>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Heading1"/>
        <w:numPr>
          <w:ilvl w:val="2"/>
          <w:numId w:val="2"/>
        </w:numPr>
        <w:tabs>
          <w:tab w:pos="1079" w:val="left" w:leader="none"/>
        </w:tabs>
        <w:spacing w:line="252" w:lineRule="exact" w:before="252" w:after="0"/>
        <w:ind w:left="1079" w:right="0" w:hanging="719"/>
        <w:jc w:val="both"/>
      </w:pPr>
      <w:r>
        <w:rPr/>
        <w:t>Tax</w:t>
      </w:r>
      <w:r>
        <w:rPr>
          <w:spacing w:val="-1"/>
        </w:rPr>
        <w:t> </w:t>
      </w:r>
      <w:r>
        <w:rPr>
          <w:spacing w:val="-2"/>
        </w:rPr>
        <w:t>Registration</w:t>
      </w:r>
    </w:p>
    <w:p>
      <w:pPr>
        <w:pStyle w:val="BodyText"/>
        <w:ind w:left="359" w:right="714"/>
        <w:jc w:val="both"/>
      </w:pPr>
      <w:r>
        <w:rPr/>
        <w:t>An</w:t>
      </w:r>
      <w:r>
        <w:rPr>
          <w:spacing w:val="-7"/>
        </w:rPr>
        <w:t> </w:t>
      </w:r>
      <w:r>
        <w:rPr/>
        <w:t>automated</w:t>
      </w:r>
      <w:r>
        <w:rPr>
          <w:spacing w:val="-7"/>
        </w:rPr>
        <w:t> </w:t>
      </w:r>
      <w:r>
        <w:rPr/>
        <w:t>or</w:t>
      </w:r>
      <w:r>
        <w:rPr>
          <w:spacing w:val="-6"/>
        </w:rPr>
        <w:t> </w:t>
      </w:r>
      <w:r>
        <w:rPr/>
        <w:t>fully</w:t>
      </w:r>
      <w:r>
        <w:rPr>
          <w:spacing w:val="-7"/>
        </w:rPr>
        <w:t> </w:t>
      </w:r>
      <w:r>
        <w:rPr/>
        <w:t>online</w:t>
      </w:r>
      <w:r>
        <w:rPr>
          <w:spacing w:val="-7"/>
        </w:rPr>
        <w:t> </w:t>
      </w:r>
      <w:r>
        <w:rPr/>
        <w:t>tax</w:t>
      </w:r>
      <w:r>
        <w:rPr>
          <w:spacing w:val="-10"/>
        </w:rPr>
        <w:t> </w:t>
      </w:r>
      <w:r>
        <w:rPr/>
        <w:t>registration</w:t>
      </w:r>
      <w:r>
        <w:rPr>
          <w:spacing w:val="-7"/>
        </w:rPr>
        <w:t> </w:t>
      </w:r>
      <w:r>
        <w:rPr/>
        <w:t>process</w:t>
      </w:r>
      <w:r>
        <w:rPr>
          <w:spacing w:val="-7"/>
        </w:rPr>
        <w:t> </w:t>
      </w:r>
      <w:r>
        <w:rPr/>
        <w:t>reduces</w:t>
      </w:r>
      <w:r>
        <w:rPr>
          <w:spacing w:val="-9"/>
        </w:rPr>
        <w:t> </w:t>
      </w:r>
      <w:r>
        <w:rPr/>
        <w:t>the</w:t>
      </w:r>
      <w:r>
        <w:rPr>
          <w:spacing w:val="-7"/>
        </w:rPr>
        <w:t> </w:t>
      </w:r>
      <w:r>
        <w:rPr/>
        <w:t>bureaucratic</w:t>
      </w:r>
      <w:r>
        <w:rPr>
          <w:spacing w:val="-7"/>
        </w:rPr>
        <w:t> </w:t>
      </w:r>
      <w:r>
        <w:rPr/>
        <w:t>burden</w:t>
      </w:r>
      <w:r>
        <w:rPr>
          <w:spacing w:val="-7"/>
        </w:rPr>
        <w:t> </w:t>
      </w:r>
      <w:r>
        <w:rPr/>
        <w:t>on</w:t>
      </w:r>
      <w:r>
        <w:rPr>
          <w:spacing w:val="-7"/>
        </w:rPr>
        <w:t> </w:t>
      </w:r>
      <w:r>
        <w:rPr/>
        <w:t>firms</w:t>
      </w:r>
      <w:r>
        <w:rPr>
          <w:spacing w:val="-7"/>
        </w:rPr>
        <w:t> </w:t>
      </w:r>
      <w:r>
        <w:rPr/>
        <w:t>and</w:t>
      </w:r>
      <w:r>
        <w:rPr>
          <w:spacing w:val="-7"/>
        </w:rPr>
        <w:t> </w:t>
      </w:r>
      <w:r>
        <w:rPr/>
        <w:t>frees</w:t>
      </w:r>
      <w:r>
        <w:rPr>
          <w:spacing w:val="-7"/>
        </w:rPr>
        <w:t> </w:t>
      </w:r>
      <w:r>
        <w:rPr/>
        <w:t>up the resources for tax administration.</w:t>
      </w:r>
      <w:hyperlink w:history="true" w:anchor="_bookmark37">
        <w:r>
          <w:rPr>
            <w:vertAlign w:val="superscript"/>
          </w:rPr>
          <w:t>33</w:t>
        </w:r>
      </w:hyperlink>
      <w:r>
        <w:rPr>
          <w:vertAlign w:val="baseline"/>
        </w:rPr>
        <w:t> Furthermore, a simple tax registration removes obstacles for companies</w:t>
      </w:r>
      <w:r>
        <w:rPr>
          <w:spacing w:val="-2"/>
          <w:vertAlign w:val="baseline"/>
        </w:rPr>
        <w:t> </w:t>
      </w:r>
      <w:r>
        <w:rPr>
          <w:vertAlign w:val="baseline"/>
        </w:rPr>
        <w:t>that want to operate formally. The use of a</w:t>
      </w:r>
      <w:r>
        <w:rPr>
          <w:spacing w:val="-4"/>
          <w:vertAlign w:val="baseline"/>
        </w:rPr>
        <w:t> </w:t>
      </w:r>
      <w:r>
        <w:rPr>
          <w:vertAlign w:val="baseline"/>
        </w:rPr>
        <w:t>multichannel</w:t>
      </w:r>
      <w:r>
        <w:rPr>
          <w:spacing w:val="-1"/>
          <w:vertAlign w:val="baseline"/>
        </w:rPr>
        <w:t> </w:t>
      </w:r>
      <w:r>
        <w:rPr>
          <w:vertAlign w:val="baseline"/>
        </w:rPr>
        <w:t>system,</w:t>
      </w:r>
      <w:r>
        <w:rPr>
          <w:spacing w:val="-2"/>
          <w:vertAlign w:val="baseline"/>
        </w:rPr>
        <w:t> </w:t>
      </w:r>
      <w:r>
        <w:rPr>
          <w:vertAlign w:val="baseline"/>
        </w:rPr>
        <w:t>allowing</w:t>
      </w:r>
      <w:r>
        <w:rPr>
          <w:spacing w:val="-2"/>
          <w:vertAlign w:val="baseline"/>
        </w:rPr>
        <w:t> </w:t>
      </w:r>
      <w:r>
        <w:rPr>
          <w:vertAlign w:val="baseline"/>
        </w:rPr>
        <w:t>taxpayers</w:t>
      </w:r>
      <w:r>
        <w:rPr>
          <w:spacing w:val="-2"/>
          <w:vertAlign w:val="baseline"/>
        </w:rPr>
        <w:t> </w:t>
      </w:r>
      <w:r>
        <w:rPr>
          <w:vertAlign w:val="baseline"/>
        </w:rPr>
        <w:t>to register for</w:t>
      </w:r>
      <w:r>
        <w:rPr>
          <w:spacing w:val="-7"/>
          <w:vertAlign w:val="baseline"/>
        </w:rPr>
        <w:t> </w:t>
      </w:r>
      <w:r>
        <w:rPr>
          <w:vertAlign w:val="baseline"/>
        </w:rPr>
        <w:t>multiple</w:t>
      </w:r>
      <w:r>
        <w:rPr>
          <w:spacing w:val="-8"/>
          <w:vertAlign w:val="baseline"/>
        </w:rPr>
        <w:t> </w:t>
      </w:r>
      <w:r>
        <w:rPr>
          <w:vertAlign w:val="baseline"/>
        </w:rPr>
        <w:t>taxes,</w:t>
      </w:r>
      <w:r>
        <w:rPr>
          <w:spacing w:val="-8"/>
          <w:vertAlign w:val="baseline"/>
        </w:rPr>
        <w:t> </w:t>
      </w:r>
      <w:r>
        <w:rPr>
          <w:vertAlign w:val="baseline"/>
        </w:rPr>
        <w:t>is</w:t>
      </w:r>
      <w:r>
        <w:rPr>
          <w:spacing w:val="-4"/>
          <w:vertAlign w:val="baseline"/>
        </w:rPr>
        <w:t> </w:t>
      </w:r>
      <w:r>
        <w:rPr>
          <w:vertAlign w:val="baseline"/>
        </w:rPr>
        <w:t>also</w:t>
      </w:r>
      <w:r>
        <w:rPr>
          <w:spacing w:val="-8"/>
          <w:vertAlign w:val="baseline"/>
        </w:rPr>
        <w:t> </w:t>
      </w:r>
      <w:r>
        <w:rPr>
          <w:vertAlign w:val="baseline"/>
        </w:rPr>
        <w:t>gaining</w:t>
      </w:r>
      <w:r>
        <w:rPr>
          <w:spacing w:val="-6"/>
          <w:vertAlign w:val="baseline"/>
        </w:rPr>
        <w:t> </w:t>
      </w:r>
      <w:r>
        <w:rPr>
          <w:vertAlign w:val="baseline"/>
        </w:rPr>
        <w:t>significant</w:t>
      </w:r>
      <w:r>
        <w:rPr>
          <w:spacing w:val="-7"/>
          <w:vertAlign w:val="baseline"/>
        </w:rPr>
        <w:t> </w:t>
      </w:r>
      <w:r>
        <w:rPr>
          <w:vertAlign w:val="baseline"/>
        </w:rPr>
        <w:t>prominence</w:t>
      </w:r>
      <w:r>
        <w:rPr>
          <w:spacing w:val="-4"/>
          <w:vertAlign w:val="baseline"/>
        </w:rPr>
        <w:t> </w:t>
      </w:r>
      <w:r>
        <w:rPr>
          <w:vertAlign w:val="baseline"/>
        </w:rPr>
        <w:t>for</w:t>
      </w:r>
      <w:r>
        <w:rPr>
          <w:spacing w:val="-7"/>
          <w:vertAlign w:val="baseline"/>
        </w:rPr>
        <w:t> </w:t>
      </w:r>
      <w:r>
        <w:rPr>
          <w:vertAlign w:val="baseline"/>
        </w:rPr>
        <w:t>tax</w:t>
      </w:r>
      <w:r>
        <w:rPr>
          <w:spacing w:val="-8"/>
          <w:vertAlign w:val="baseline"/>
        </w:rPr>
        <w:t> </w:t>
      </w:r>
      <w:r>
        <w:rPr>
          <w:vertAlign w:val="baseline"/>
        </w:rPr>
        <w:t>administrations.</w:t>
      </w:r>
      <w:hyperlink w:history="true" w:anchor="_bookmark36">
        <w:r>
          <w:rPr>
            <w:vertAlign w:val="superscript"/>
          </w:rPr>
          <w:t>34</w:t>
        </w:r>
      </w:hyperlink>
      <w:r>
        <w:rPr>
          <w:spacing w:val="-6"/>
          <w:vertAlign w:val="baseline"/>
        </w:rPr>
        <w:t> </w:t>
      </w:r>
      <w:r>
        <w:rPr>
          <w:vertAlign w:val="baseline"/>
        </w:rPr>
        <w:t>Therefore,</w:t>
      </w:r>
      <w:r>
        <w:rPr>
          <w:spacing w:val="-5"/>
          <w:vertAlign w:val="baseline"/>
        </w:rPr>
        <w:t> </w:t>
      </w:r>
      <w:r>
        <w:rPr>
          <w:spacing w:val="-2"/>
          <w:vertAlign w:val="baseline"/>
        </w:rPr>
        <w:t>Subcategory</w:t>
      </w:r>
    </w:p>
    <w:p>
      <w:pPr>
        <w:pStyle w:val="ListParagraph"/>
        <w:numPr>
          <w:ilvl w:val="2"/>
          <w:numId w:val="17"/>
        </w:numPr>
        <w:tabs>
          <w:tab w:pos="800" w:val="left" w:leader="none"/>
        </w:tabs>
        <w:spacing w:line="240" w:lineRule="auto" w:before="1" w:after="0"/>
        <w:ind w:left="800" w:right="0" w:hanging="441"/>
        <w:jc w:val="both"/>
        <w:rPr>
          <w:sz w:val="20"/>
        </w:rPr>
      </w:pPr>
      <w:r>
        <w:rPr>
          <w:sz w:val="22"/>
        </w:rPr>
        <w:t>–Tax</w:t>
      </w:r>
      <w:r>
        <w:rPr>
          <w:spacing w:val="-5"/>
          <w:sz w:val="22"/>
        </w:rPr>
        <w:t> </w:t>
      </w:r>
      <w:r>
        <w:rPr>
          <w:sz w:val="22"/>
        </w:rPr>
        <w:t>Registration</w:t>
      </w:r>
      <w:r>
        <w:rPr>
          <w:spacing w:val="-7"/>
          <w:sz w:val="22"/>
        </w:rPr>
        <w:t> </w:t>
      </w:r>
      <w:r>
        <w:rPr>
          <w:sz w:val="22"/>
        </w:rPr>
        <w:t>comprises</w:t>
      </w:r>
      <w:r>
        <w:rPr>
          <w:spacing w:val="-4"/>
          <w:sz w:val="22"/>
        </w:rPr>
        <w:t> </w:t>
      </w:r>
      <w:r>
        <w:rPr>
          <w:sz w:val="22"/>
        </w:rPr>
        <w:t>one</w:t>
      </w:r>
      <w:r>
        <w:rPr>
          <w:spacing w:val="-4"/>
          <w:sz w:val="22"/>
        </w:rPr>
        <w:t> </w:t>
      </w:r>
      <w:r>
        <w:rPr>
          <w:sz w:val="22"/>
        </w:rPr>
        <w:t>indicator</w:t>
      </w:r>
      <w:r>
        <w:rPr>
          <w:spacing w:val="-6"/>
          <w:sz w:val="22"/>
        </w:rPr>
        <w:t> </w:t>
      </w:r>
      <w:r>
        <w:rPr>
          <w:sz w:val="22"/>
        </w:rPr>
        <w:t>(table</w:t>
      </w:r>
      <w:r>
        <w:rPr>
          <w:spacing w:val="-6"/>
          <w:sz w:val="22"/>
        </w:rPr>
        <w:t> </w:t>
      </w:r>
      <w:r>
        <w:rPr>
          <w:spacing w:val="-4"/>
          <w:sz w:val="22"/>
        </w:rPr>
        <w:t>17).</w:t>
      </w:r>
    </w:p>
    <w:p>
      <w:pPr>
        <w:pStyle w:val="BodyText"/>
      </w:pPr>
    </w:p>
    <w:p>
      <w:pPr>
        <w:pStyle w:val="Heading1"/>
        <w:ind w:left="359" w:firstLine="0"/>
        <w:jc w:val="both"/>
      </w:pPr>
      <w:r>
        <w:rPr/>
        <w:t>Table</w:t>
      </w:r>
      <w:r>
        <w:rPr>
          <w:spacing w:val="-4"/>
        </w:rPr>
        <w:t> </w:t>
      </w:r>
      <w:r>
        <w:rPr/>
        <w:t>17.</w:t>
      </w:r>
      <w:r>
        <w:rPr>
          <w:spacing w:val="-4"/>
        </w:rPr>
        <w:t> </w:t>
      </w:r>
      <w:r>
        <w:rPr/>
        <w:t>Subcategory</w:t>
      </w:r>
      <w:r>
        <w:rPr>
          <w:spacing w:val="-4"/>
        </w:rPr>
        <w:t> </w:t>
      </w:r>
      <w:r>
        <w:rPr/>
        <w:t>2.2.1–Tax</w:t>
      </w:r>
      <w:r>
        <w:rPr>
          <w:spacing w:val="-3"/>
        </w:rPr>
        <w:t> </w:t>
      </w:r>
      <w:r>
        <w:rPr>
          <w:spacing w:val="-2"/>
        </w:rPr>
        <w:t>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66"/>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66" w:type="dxa"/>
            <w:shd w:val="clear" w:color="auto" w:fill="E7EBF5"/>
          </w:tcPr>
          <w:p>
            <w:pPr>
              <w:pStyle w:val="TableParagraph"/>
              <w:spacing w:line="188" w:lineRule="exact"/>
              <w:ind w:left="109"/>
              <w:rPr>
                <w:b/>
                <w:sz w:val="18"/>
              </w:rPr>
            </w:pPr>
            <w:r>
              <w:rPr>
                <w:b/>
                <w:spacing w:val="-2"/>
                <w:sz w:val="18"/>
              </w:rPr>
              <w:t>Components</w:t>
            </w:r>
          </w:p>
        </w:tc>
      </w:tr>
      <w:tr>
        <w:trPr>
          <w:trHeight w:val="206" w:hRule="atLeast"/>
        </w:trPr>
        <w:tc>
          <w:tcPr>
            <w:tcW w:w="446" w:type="dxa"/>
          </w:tcPr>
          <w:p>
            <w:pPr>
              <w:pStyle w:val="TableParagraph"/>
              <w:spacing w:line="186" w:lineRule="exact"/>
              <w:ind w:left="107"/>
              <w:rPr>
                <w:sz w:val="18"/>
              </w:rPr>
            </w:pPr>
            <w:r>
              <w:rPr>
                <w:spacing w:val="-10"/>
                <w:sz w:val="18"/>
              </w:rPr>
              <w:t>1</w:t>
            </w:r>
          </w:p>
        </w:tc>
        <w:tc>
          <w:tcPr>
            <w:tcW w:w="2248" w:type="dxa"/>
          </w:tcPr>
          <w:p>
            <w:pPr>
              <w:pStyle w:val="TableParagraph"/>
              <w:spacing w:line="186" w:lineRule="exact"/>
              <w:ind w:left="105"/>
              <w:rPr>
                <w:sz w:val="18"/>
              </w:rPr>
            </w:pPr>
            <w:r>
              <w:rPr>
                <w:sz w:val="18"/>
              </w:rPr>
              <w:t>Tax</w:t>
            </w:r>
            <w:r>
              <w:rPr>
                <w:spacing w:val="-3"/>
                <w:sz w:val="18"/>
              </w:rPr>
              <w:t> </w:t>
            </w:r>
            <w:r>
              <w:rPr>
                <w:sz w:val="18"/>
              </w:rPr>
              <w:t>Registration</w:t>
            </w:r>
            <w:r>
              <w:rPr>
                <w:spacing w:val="-3"/>
                <w:sz w:val="18"/>
              </w:rPr>
              <w:t> </w:t>
            </w:r>
            <w:r>
              <w:rPr>
                <w:spacing w:val="-2"/>
                <w:sz w:val="18"/>
              </w:rPr>
              <w:t>Process</w:t>
            </w:r>
          </w:p>
        </w:tc>
        <w:tc>
          <w:tcPr>
            <w:tcW w:w="6666" w:type="dxa"/>
          </w:tcPr>
          <w:p>
            <w:pPr>
              <w:pStyle w:val="TableParagraph"/>
              <w:spacing w:line="186" w:lineRule="exact"/>
              <w:ind w:left="452"/>
              <w:rPr>
                <w:sz w:val="18"/>
              </w:rPr>
            </w:pPr>
            <w:r>
              <w:rPr>
                <w:sz w:val="18"/>
              </w:rPr>
              <w:t>Automated</w:t>
            </w:r>
            <w:r>
              <w:rPr>
                <w:spacing w:val="-1"/>
                <w:sz w:val="18"/>
              </w:rPr>
              <w:t> </w:t>
            </w:r>
            <w:r>
              <w:rPr>
                <w:sz w:val="18"/>
              </w:rPr>
              <w:t>tax</w:t>
            </w:r>
            <w:r>
              <w:rPr>
                <w:spacing w:val="-3"/>
                <w:sz w:val="18"/>
              </w:rPr>
              <w:t> </w:t>
            </w:r>
            <w:r>
              <w:rPr>
                <w:sz w:val="18"/>
              </w:rPr>
              <w:t>registration</w:t>
            </w:r>
            <w:r>
              <w:rPr>
                <w:spacing w:val="-3"/>
                <w:sz w:val="18"/>
              </w:rPr>
              <w:t> </w:t>
            </w:r>
            <w:r>
              <w:rPr>
                <w:sz w:val="18"/>
              </w:rPr>
              <w:t>upon</w:t>
            </w:r>
            <w:r>
              <w:rPr>
                <w:spacing w:val="-2"/>
                <w:sz w:val="18"/>
              </w:rPr>
              <w:t> incorporation</w:t>
            </w:r>
          </w:p>
        </w:tc>
      </w:tr>
    </w:tbl>
    <w:p>
      <w:pPr>
        <w:pStyle w:val="ListParagraph"/>
        <w:numPr>
          <w:ilvl w:val="2"/>
          <w:numId w:val="17"/>
        </w:numPr>
        <w:tabs>
          <w:tab w:pos="1079" w:val="left" w:leader="none"/>
        </w:tabs>
        <w:spacing w:line="252" w:lineRule="exact" w:before="253" w:after="0"/>
        <w:ind w:left="1079" w:right="0" w:hanging="719"/>
        <w:jc w:val="both"/>
        <w:rPr>
          <w:b/>
          <w:sz w:val="22"/>
        </w:rPr>
      </w:pPr>
      <w:r>
        <w:rPr>
          <w:b/>
          <w:sz w:val="22"/>
        </w:rPr>
        <w:t>Taxpayer</w:t>
      </w:r>
      <w:r>
        <w:rPr>
          <w:b/>
          <w:spacing w:val="-6"/>
          <w:sz w:val="22"/>
        </w:rPr>
        <w:t> </w:t>
      </w:r>
      <w:r>
        <w:rPr>
          <w:b/>
          <w:sz w:val="22"/>
        </w:rPr>
        <w:t>Database</w:t>
      </w:r>
      <w:r>
        <w:rPr>
          <w:b/>
          <w:spacing w:val="-6"/>
          <w:sz w:val="22"/>
        </w:rPr>
        <w:t> </w:t>
      </w:r>
      <w:r>
        <w:rPr>
          <w:b/>
          <w:sz w:val="22"/>
        </w:rPr>
        <w:t>and</w:t>
      </w:r>
      <w:r>
        <w:rPr>
          <w:b/>
          <w:spacing w:val="-7"/>
          <w:sz w:val="22"/>
        </w:rPr>
        <w:t> </w:t>
      </w:r>
      <w:r>
        <w:rPr>
          <w:b/>
          <w:sz w:val="22"/>
        </w:rPr>
        <w:t>Tax</w:t>
      </w:r>
      <w:r>
        <w:rPr>
          <w:b/>
          <w:spacing w:val="-6"/>
          <w:sz w:val="22"/>
        </w:rPr>
        <w:t> </w:t>
      </w:r>
      <w:r>
        <w:rPr>
          <w:b/>
          <w:sz w:val="22"/>
        </w:rPr>
        <w:t>Identification</w:t>
      </w:r>
      <w:r>
        <w:rPr>
          <w:b/>
          <w:spacing w:val="-7"/>
          <w:sz w:val="22"/>
        </w:rPr>
        <w:t> </w:t>
      </w:r>
      <w:r>
        <w:rPr>
          <w:b/>
          <w:sz w:val="22"/>
        </w:rPr>
        <w:t>Number</w:t>
      </w:r>
      <w:r>
        <w:rPr>
          <w:b/>
          <w:spacing w:val="-7"/>
          <w:sz w:val="22"/>
        </w:rPr>
        <w:t> </w:t>
      </w:r>
      <w:r>
        <w:rPr>
          <w:b/>
          <w:spacing w:val="-2"/>
          <w:sz w:val="22"/>
        </w:rPr>
        <w:t>(TIN)</w:t>
      </w:r>
    </w:p>
    <w:p>
      <w:pPr>
        <w:pStyle w:val="BodyText"/>
        <w:ind w:left="359" w:right="714"/>
        <w:jc w:val="both"/>
      </w:pPr>
      <w:r>
        <w:rPr/>
        <w:t>A taxpayer registration database and unique tax identification number (TIN) allow firms to verify information and benefit from a more transparent tax system.</w:t>
      </w:r>
      <w:hyperlink w:history="true" w:anchor="_bookmark35">
        <w:r>
          <w:rPr>
            <w:vertAlign w:val="superscript"/>
          </w:rPr>
          <w:t>35</w:t>
        </w:r>
      </w:hyperlink>
      <w:r>
        <w:rPr>
          <w:vertAlign w:val="baseline"/>
        </w:rPr>
        <w:t> Integrating unique identification systems with tax administration can improve taxpayer identification, potentially broadening the tax base and enhance compliance.</w:t>
      </w:r>
      <w:hyperlink w:history="true" w:anchor="_bookmark34">
        <w:r>
          <w:rPr>
            <w:vertAlign w:val="superscript"/>
          </w:rPr>
          <w:t>36</w:t>
        </w:r>
      </w:hyperlink>
      <w:r>
        <w:rPr>
          <w:vertAlign w:val="baseline"/>
        </w:rPr>
        <w:t> Furthermore, a modern tax administration system relies on a unique TIN as the foundation</w:t>
      </w:r>
      <w:r>
        <w:rPr>
          <w:spacing w:val="-2"/>
          <w:vertAlign w:val="baseline"/>
        </w:rPr>
        <w:t> </w:t>
      </w:r>
      <w:r>
        <w:rPr>
          <w:vertAlign w:val="baseline"/>
        </w:rPr>
        <w:t>of</w:t>
      </w:r>
      <w:r>
        <w:rPr>
          <w:spacing w:val="-4"/>
          <w:vertAlign w:val="baseline"/>
        </w:rPr>
        <w:t> </w:t>
      </w:r>
      <w:r>
        <w:rPr>
          <w:vertAlign w:val="baseline"/>
        </w:rPr>
        <w:t>its</w:t>
      </w:r>
      <w:r>
        <w:rPr>
          <w:spacing w:val="-2"/>
          <w:vertAlign w:val="baseline"/>
        </w:rPr>
        <w:t> </w:t>
      </w:r>
      <w:r>
        <w:rPr>
          <w:vertAlign w:val="baseline"/>
        </w:rPr>
        <w:t>management</w:t>
      </w:r>
      <w:r>
        <w:rPr>
          <w:spacing w:val="-1"/>
          <w:vertAlign w:val="baseline"/>
        </w:rPr>
        <w:t> </w:t>
      </w:r>
      <w:r>
        <w:rPr>
          <w:vertAlign w:val="baseline"/>
        </w:rPr>
        <w:t>information</w:t>
      </w:r>
      <w:r>
        <w:rPr>
          <w:spacing w:val="-2"/>
          <w:vertAlign w:val="baseline"/>
        </w:rPr>
        <w:t> </w:t>
      </w:r>
      <w:r>
        <w:rPr>
          <w:vertAlign w:val="baseline"/>
        </w:rPr>
        <w:t>system,</w:t>
      </w:r>
      <w:r>
        <w:rPr>
          <w:spacing w:val="-5"/>
          <w:vertAlign w:val="baseline"/>
        </w:rPr>
        <w:t> </w:t>
      </w:r>
      <w:r>
        <w:rPr>
          <w:vertAlign w:val="baseline"/>
        </w:rPr>
        <w:t>and</w:t>
      </w:r>
      <w:r>
        <w:rPr>
          <w:spacing w:val="-2"/>
          <w:vertAlign w:val="baseline"/>
        </w:rPr>
        <w:t> </w:t>
      </w:r>
      <w:r>
        <w:rPr>
          <w:vertAlign w:val="baseline"/>
        </w:rPr>
        <w:t>which</w:t>
      </w:r>
      <w:r>
        <w:rPr>
          <w:spacing w:val="-5"/>
          <w:vertAlign w:val="baseline"/>
        </w:rPr>
        <w:t> </w:t>
      </w:r>
      <w:r>
        <w:rPr>
          <w:vertAlign w:val="baseline"/>
        </w:rPr>
        <w:t>monitors</w:t>
      </w:r>
      <w:r>
        <w:rPr>
          <w:spacing w:val="-2"/>
          <w:vertAlign w:val="baseline"/>
        </w:rPr>
        <w:t> </w:t>
      </w:r>
      <w:r>
        <w:rPr>
          <w:vertAlign w:val="baseline"/>
        </w:rPr>
        <w:t>the</w:t>
      </w:r>
      <w:r>
        <w:rPr>
          <w:spacing w:val="-2"/>
          <w:vertAlign w:val="baseline"/>
        </w:rPr>
        <w:t> </w:t>
      </w:r>
      <w:r>
        <w:rPr>
          <w:vertAlign w:val="baseline"/>
        </w:rPr>
        <w:t>status</w:t>
      </w:r>
      <w:r>
        <w:rPr>
          <w:spacing w:val="-4"/>
          <w:vertAlign w:val="baseline"/>
        </w:rPr>
        <w:t> </w:t>
      </w:r>
      <w:r>
        <w:rPr>
          <w:vertAlign w:val="baseline"/>
        </w:rPr>
        <w:t>and</w:t>
      </w:r>
      <w:r>
        <w:rPr>
          <w:spacing w:val="-2"/>
          <w:vertAlign w:val="baseline"/>
        </w:rPr>
        <w:t> </w:t>
      </w:r>
      <w:r>
        <w:rPr>
          <w:vertAlign w:val="baseline"/>
        </w:rPr>
        <w:t>progress</w:t>
      </w:r>
      <w:r>
        <w:rPr>
          <w:spacing w:val="-2"/>
          <w:vertAlign w:val="baseline"/>
        </w:rPr>
        <w:t> </w:t>
      </w:r>
      <w:r>
        <w:rPr>
          <w:vertAlign w:val="baseline"/>
        </w:rPr>
        <w:t>of</w:t>
      </w:r>
      <w:r>
        <w:rPr>
          <w:spacing w:val="-4"/>
          <w:vertAlign w:val="baseline"/>
        </w:rPr>
        <w:t> </w:t>
      </w:r>
      <w:r>
        <w:rPr>
          <w:vertAlign w:val="baseline"/>
        </w:rPr>
        <w:t>taxpayer cases through all core business processes.</w:t>
      </w:r>
      <w:hyperlink w:history="true" w:anchor="_bookmark33">
        <w:r>
          <w:rPr>
            <w:vertAlign w:val="superscript"/>
          </w:rPr>
          <w:t>37</w:t>
        </w:r>
      </w:hyperlink>
      <w:r>
        <w:rPr>
          <w:vertAlign w:val="baseline"/>
        </w:rPr>
        <w:t> Therefore, Subcategory 2.2.2–Taxpayer Database and Tax Identification Number (TIN) comprises one indicator (table 18).</w:t>
      </w:r>
    </w:p>
    <w:p>
      <w:pPr>
        <w:pStyle w:val="Heading1"/>
        <w:spacing w:before="251" w:after="4"/>
        <w:ind w:left="360" w:firstLine="0"/>
        <w:jc w:val="both"/>
      </w:pPr>
      <w:r>
        <w:rPr/>
        <w:t>Table</w:t>
      </w:r>
      <w:r>
        <w:rPr>
          <w:spacing w:val="-7"/>
        </w:rPr>
        <w:t> </w:t>
      </w:r>
      <w:r>
        <w:rPr/>
        <w:t>18.</w:t>
      </w:r>
      <w:r>
        <w:rPr>
          <w:spacing w:val="-5"/>
        </w:rPr>
        <w:t> </w:t>
      </w:r>
      <w:r>
        <w:rPr/>
        <w:t>Subcategory</w:t>
      </w:r>
      <w:r>
        <w:rPr>
          <w:spacing w:val="-5"/>
        </w:rPr>
        <w:t> </w:t>
      </w:r>
      <w:r>
        <w:rPr/>
        <w:t>2.2.2–Taxpayer</w:t>
      </w:r>
      <w:r>
        <w:rPr>
          <w:spacing w:val="-5"/>
        </w:rPr>
        <w:t> </w:t>
      </w:r>
      <w:r>
        <w:rPr/>
        <w:t>Database</w:t>
      </w:r>
      <w:r>
        <w:rPr>
          <w:spacing w:val="-5"/>
        </w:rPr>
        <w:t> </w:t>
      </w:r>
      <w:r>
        <w:rPr/>
        <w:t>and</w:t>
      </w:r>
      <w:r>
        <w:rPr>
          <w:spacing w:val="-6"/>
        </w:rPr>
        <w:t> </w:t>
      </w:r>
      <w:r>
        <w:rPr/>
        <w:t>Tax</w:t>
      </w:r>
      <w:r>
        <w:rPr>
          <w:spacing w:val="-5"/>
        </w:rPr>
        <w:t> </w:t>
      </w:r>
      <w:r>
        <w:rPr/>
        <w:t>Identification</w:t>
      </w:r>
      <w:r>
        <w:rPr>
          <w:spacing w:val="-6"/>
        </w:rPr>
        <w:t> </w:t>
      </w:r>
      <w:r>
        <w:rPr/>
        <w:t>Number</w:t>
      </w:r>
      <w:r>
        <w:rPr>
          <w:spacing w:val="-4"/>
        </w:rPr>
        <w:t> </w:t>
      </w:r>
      <w:r>
        <w:rPr>
          <w:spacing w:val="-2"/>
        </w:rPr>
        <w:t>(TIN)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spacing w:before="104"/>
              <w:rPr>
                <w:b/>
                <w:sz w:val="18"/>
              </w:rPr>
            </w:pPr>
          </w:p>
          <w:p>
            <w:pPr>
              <w:pStyle w:val="TableParagraph"/>
              <w:ind w:left="105"/>
              <w:rPr>
                <w:sz w:val="18"/>
              </w:rPr>
            </w:pPr>
            <w:r>
              <w:rPr>
                <w:sz w:val="18"/>
              </w:rPr>
              <w:t>Taxpayer</w:t>
            </w:r>
            <w:r>
              <w:rPr>
                <w:spacing w:val="-4"/>
                <w:sz w:val="18"/>
              </w:rPr>
              <w:t> </w:t>
            </w:r>
            <w:r>
              <w:rPr>
                <w:sz w:val="18"/>
              </w:rPr>
              <w:t>Database</w:t>
            </w:r>
            <w:r>
              <w:rPr>
                <w:spacing w:val="-1"/>
                <w:sz w:val="18"/>
              </w:rPr>
              <w:t> </w:t>
            </w:r>
            <w:r>
              <w:rPr>
                <w:sz w:val="18"/>
              </w:rPr>
              <w:t>and</w:t>
            </w:r>
            <w:r>
              <w:rPr>
                <w:spacing w:val="-2"/>
                <w:sz w:val="18"/>
              </w:rPr>
              <w:t> </w:t>
            </w:r>
            <w:r>
              <w:rPr>
                <w:spacing w:val="-5"/>
                <w:sz w:val="18"/>
              </w:rPr>
              <w:t>TIN</w:t>
            </w:r>
          </w:p>
        </w:tc>
        <w:tc>
          <w:tcPr>
            <w:tcW w:w="6659" w:type="dxa"/>
          </w:tcPr>
          <w:p>
            <w:pPr>
              <w:pStyle w:val="TableParagraph"/>
              <w:numPr>
                <w:ilvl w:val="0"/>
                <w:numId w:val="18"/>
              </w:numPr>
              <w:tabs>
                <w:tab w:pos="454" w:val="left" w:leader="none"/>
              </w:tabs>
              <w:spacing w:line="207" w:lineRule="exact" w:before="0" w:after="0"/>
              <w:ind w:left="454" w:right="0" w:hanging="360"/>
              <w:jc w:val="left"/>
              <w:rPr>
                <w:sz w:val="18"/>
              </w:rPr>
            </w:pPr>
            <w:r>
              <w:rPr>
                <w:sz w:val="18"/>
              </w:rPr>
              <w:t>Unified</w:t>
            </w:r>
            <w:r>
              <w:rPr>
                <w:spacing w:val="-2"/>
                <w:sz w:val="18"/>
              </w:rPr>
              <w:t> </w:t>
            </w:r>
            <w:r>
              <w:rPr>
                <w:sz w:val="18"/>
              </w:rPr>
              <w:t>taxpayer</w:t>
            </w:r>
            <w:r>
              <w:rPr>
                <w:spacing w:val="-3"/>
                <w:sz w:val="18"/>
              </w:rPr>
              <w:t> </w:t>
            </w:r>
            <w:r>
              <w:rPr>
                <w:spacing w:val="-2"/>
                <w:sz w:val="18"/>
              </w:rPr>
              <w:t>database</w:t>
            </w:r>
          </w:p>
          <w:p>
            <w:pPr>
              <w:pStyle w:val="TableParagraph"/>
              <w:numPr>
                <w:ilvl w:val="0"/>
                <w:numId w:val="18"/>
              </w:numPr>
              <w:tabs>
                <w:tab w:pos="452" w:val="left" w:leader="none"/>
              </w:tabs>
              <w:spacing w:line="207" w:lineRule="exact" w:before="2" w:after="0"/>
              <w:ind w:left="452" w:right="0" w:hanging="358"/>
              <w:jc w:val="left"/>
              <w:rPr>
                <w:sz w:val="18"/>
              </w:rPr>
            </w:pPr>
            <w:r>
              <w:rPr>
                <w:sz w:val="18"/>
              </w:rPr>
              <w:t>Computerized</w:t>
            </w:r>
            <w:r>
              <w:rPr>
                <w:spacing w:val="-2"/>
                <w:sz w:val="18"/>
              </w:rPr>
              <w:t> </w:t>
            </w:r>
            <w:r>
              <w:rPr>
                <w:sz w:val="18"/>
              </w:rPr>
              <w:t>taxpayer</w:t>
            </w:r>
            <w:r>
              <w:rPr>
                <w:spacing w:val="-4"/>
                <w:sz w:val="18"/>
              </w:rPr>
              <w:t> </w:t>
            </w:r>
            <w:r>
              <w:rPr>
                <w:spacing w:val="-2"/>
                <w:sz w:val="18"/>
              </w:rPr>
              <w:t>database</w:t>
            </w:r>
          </w:p>
          <w:p>
            <w:pPr>
              <w:pStyle w:val="TableParagraph"/>
              <w:numPr>
                <w:ilvl w:val="0"/>
                <w:numId w:val="18"/>
              </w:numPr>
              <w:tabs>
                <w:tab w:pos="451" w:val="left" w:leader="none"/>
              </w:tabs>
              <w:spacing w:line="206" w:lineRule="exact" w:before="0" w:after="0"/>
              <w:ind w:left="451" w:right="0" w:hanging="357"/>
              <w:jc w:val="left"/>
              <w:rPr>
                <w:sz w:val="18"/>
              </w:rPr>
            </w:pPr>
            <w:r>
              <w:rPr>
                <w:sz w:val="18"/>
              </w:rPr>
              <w:t>Database</w:t>
            </w:r>
            <w:r>
              <w:rPr>
                <w:spacing w:val="-3"/>
                <w:sz w:val="18"/>
              </w:rPr>
              <w:t> </w:t>
            </w:r>
            <w:r>
              <w:rPr>
                <w:sz w:val="18"/>
              </w:rPr>
              <w:t>with</w:t>
            </w:r>
            <w:r>
              <w:rPr>
                <w:spacing w:val="-1"/>
                <w:sz w:val="18"/>
              </w:rPr>
              <w:t> </w:t>
            </w:r>
            <w:r>
              <w:rPr>
                <w:sz w:val="18"/>
              </w:rPr>
              <w:t>full</w:t>
            </w:r>
            <w:r>
              <w:rPr>
                <w:spacing w:val="-3"/>
                <w:sz w:val="18"/>
              </w:rPr>
              <w:t> </w:t>
            </w:r>
            <w:r>
              <w:rPr>
                <w:sz w:val="18"/>
              </w:rPr>
              <w:t>national</w:t>
            </w:r>
            <w:r>
              <w:rPr>
                <w:spacing w:val="-1"/>
                <w:sz w:val="18"/>
              </w:rPr>
              <w:t> </w:t>
            </w:r>
            <w:r>
              <w:rPr>
                <w:spacing w:val="-2"/>
                <w:sz w:val="18"/>
              </w:rPr>
              <w:t>coverage</w:t>
            </w:r>
          </w:p>
          <w:p>
            <w:pPr>
              <w:pStyle w:val="TableParagraph"/>
              <w:numPr>
                <w:ilvl w:val="0"/>
                <w:numId w:val="18"/>
              </w:numPr>
              <w:tabs>
                <w:tab w:pos="452" w:val="left" w:leader="none"/>
              </w:tabs>
              <w:spacing w:line="186" w:lineRule="exact" w:before="0" w:after="0"/>
              <w:ind w:left="452" w:right="0" w:hanging="358"/>
              <w:jc w:val="left"/>
              <w:rPr>
                <w:sz w:val="18"/>
              </w:rPr>
            </w:pPr>
            <w:r>
              <w:rPr>
                <w:sz w:val="18"/>
              </w:rPr>
              <w:t>Single</w:t>
            </w:r>
            <w:r>
              <w:rPr>
                <w:spacing w:val="-4"/>
                <w:sz w:val="18"/>
              </w:rPr>
              <w:t> </w:t>
            </w:r>
            <w:r>
              <w:rPr>
                <w:sz w:val="18"/>
              </w:rPr>
              <w:t>tax</w:t>
            </w:r>
            <w:r>
              <w:rPr>
                <w:spacing w:val="-1"/>
                <w:sz w:val="18"/>
              </w:rPr>
              <w:t> </w:t>
            </w:r>
            <w:r>
              <w:rPr>
                <w:sz w:val="18"/>
              </w:rPr>
              <w:t>identification</w:t>
            </w:r>
            <w:r>
              <w:rPr>
                <w:spacing w:val="-3"/>
                <w:sz w:val="18"/>
              </w:rPr>
              <w:t> </w:t>
            </w:r>
            <w:r>
              <w:rPr>
                <w:sz w:val="18"/>
              </w:rPr>
              <w:t>number</w:t>
            </w:r>
            <w:r>
              <w:rPr>
                <w:spacing w:val="-2"/>
                <w:sz w:val="18"/>
              </w:rPr>
              <w:t> </w:t>
            </w:r>
            <w:r>
              <w:rPr>
                <w:sz w:val="18"/>
              </w:rPr>
              <w:t>for</w:t>
            </w:r>
            <w:r>
              <w:rPr>
                <w:spacing w:val="-2"/>
                <w:sz w:val="18"/>
              </w:rPr>
              <w:t> </w:t>
            </w:r>
            <w:r>
              <w:rPr>
                <w:sz w:val="18"/>
              </w:rPr>
              <w:t>all</w:t>
            </w:r>
            <w:r>
              <w:rPr>
                <w:spacing w:val="-2"/>
                <w:sz w:val="18"/>
              </w:rPr>
              <w:t> </w:t>
            </w:r>
            <w:r>
              <w:rPr>
                <w:sz w:val="18"/>
              </w:rPr>
              <w:t>company’s</w:t>
            </w:r>
            <w:r>
              <w:rPr>
                <w:spacing w:val="-2"/>
                <w:sz w:val="18"/>
              </w:rPr>
              <w:t> </w:t>
            </w:r>
            <w:r>
              <w:rPr>
                <w:spacing w:val="-4"/>
                <w:sz w:val="18"/>
              </w:rPr>
              <w:t>taxes</w:t>
            </w:r>
          </w:p>
        </w:tc>
      </w:tr>
    </w:tbl>
    <w:p>
      <w:pPr>
        <w:spacing w:before="0"/>
        <w:ind w:left="360" w:right="0" w:firstLine="0"/>
        <w:jc w:val="both"/>
        <w:rPr>
          <w:sz w:val="20"/>
        </w:rPr>
      </w:pPr>
      <w:r>
        <w:rPr>
          <w:i/>
          <w:sz w:val="20"/>
        </w:rPr>
        <w:t>Note:</w:t>
      </w:r>
      <w:r>
        <w:rPr>
          <w:i/>
          <w:spacing w:val="-7"/>
          <w:sz w:val="20"/>
        </w:rPr>
        <w:t> </w:t>
      </w:r>
      <w:r>
        <w:rPr>
          <w:sz w:val="20"/>
        </w:rPr>
        <w:t>TIN</w:t>
      </w:r>
      <w:r>
        <w:rPr>
          <w:spacing w:val="-7"/>
          <w:sz w:val="20"/>
        </w:rPr>
        <w:t> </w:t>
      </w:r>
      <w:r>
        <w:rPr>
          <w:sz w:val="20"/>
        </w:rPr>
        <w:t>=</w:t>
      </w:r>
      <w:r>
        <w:rPr>
          <w:spacing w:val="-7"/>
          <w:sz w:val="20"/>
        </w:rPr>
        <w:t> </w:t>
      </w:r>
      <w:r>
        <w:rPr>
          <w:sz w:val="20"/>
        </w:rPr>
        <w:t>Taxpayer’s</w:t>
      </w:r>
      <w:r>
        <w:rPr>
          <w:spacing w:val="-8"/>
          <w:sz w:val="20"/>
        </w:rPr>
        <w:t> </w:t>
      </w:r>
      <w:r>
        <w:rPr>
          <w:sz w:val="20"/>
        </w:rPr>
        <w:t>Identification</w:t>
      </w:r>
      <w:r>
        <w:rPr>
          <w:spacing w:val="-6"/>
          <w:sz w:val="20"/>
        </w:rPr>
        <w:t> </w:t>
      </w:r>
      <w:r>
        <w:rPr>
          <w:spacing w:val="-2"/>
          <w:sz w:val="20"/>
        </w:rPr>
        <w:t>Number.</w:t>
      </w:r>
    </w:p>
    <w:p>
      <w:pPr>
        <w:pStyle w:val="BodyText"/>
        <w:spacing w:before="23"/>
        <w:rPr>
          <w:sz w:val="20"/>
        </w:rPr>
      </w:pPr>
    </w:p>
    <w:p>
      <w:pPr>
        <w:pStyle w:val="Heading1"/>
        <w:numPr>
          <w:ilvl w:val="2"/>
          <w:numId w:val="17"/>
        </w:numPr>
        <w:tabs>
          <w:tab w:pos="1079" w:val="left" w:leader="none"/>
        </w:tabs>
        <w:spacing w:line="252" w:lineRule="exact" w:before="0" w:after="0"/>
        <w:ind w:left="1079" w:right="0" w:hanging="719"/>
        <w:jc w:val="both"/>
      </w:pPr>
      <w:r>
        <w:rPr/>
        <w:t>Tax</w:t>
      </w:r>
      <w:r>
        <w:rPr>
          <w:spacing w:val="-1"/>
        </w:rPr>
        <w:t> </w:t>
      </w:r>
      <w:r>
        <w:rPr>
          <w:spacing w:val="-2"/>
        </w:rPr>
        <w:t>Deregistration</w:t>
      </w:r>
    </w:p>
    <w:p>
      <w:pPr>
        <w:pStyle w:val="BodyText"/>
        <w:ind w:left="359" w:right="714"/>
        <w:jc w:val="both"/>
      </w:pPr>
      <w:r>
        <w:rPr/>
        <w:t>Same as the tax registration process, cumbersome tax deregistration process may deter firms from formalizing</w:t>
      </w:r>
      <w:r>
        <w:rPr>
          <w:spacing w:val="-14"/>
        </w:rPr>
        <w:t> </w:t>
      </w:r>
      <w:r>
        <w:rPr/>
        <w:t>in</w:t>
      </w:r>
      <w:r>
        <w:rPr>
          <w:spacing w:val="-14"/>
        </w:rPr>
        <w:t> </w:t>
      </w:r>
      <w:r>
        <w:rPr/>
        <w:t>the</w:t>
      </w:r>
      <w:r>
        <w:rPr>
          <w:spacing w:val="-14"/>
        </w:rPr>
        <w:t> </w:t>
      </w:r>
      <w:r>
        <w:rPr/>
        <w:t>first</w:t>
      </w:r>
      <w:r>
        <w:rPr>
          <w:spacing w:val="-10"/>
        </w:rPr>
        <w:t> </w:t>
      </w:r>
      <w:r>
        <w:rPr/>
        <w:t>place.</w:t>
      </w:r>
      <w:r>
        <w:rPr>
          <w:spacing w:val="-12"/>
        </w:rPr>
        <w:t> </w:t>
      </w:r>
      <w:r>
        <w:rPr/>
        <w:t>While</w:t>
      </w:r>
      <w:r>
        <w:rPr>
          <w:spacing w:val="-14"/>
        </w:rPr>
        <w:t> </w:t>
      </w:r>
      <w:r>
        <w:rPr/>
        <w:t>companies</w:t>
      </w:r>
      <w:r>
        <w:rPr>
          <w:spacing w:val="-14"/>
        </w:rPr>
        <w:t> </w:t>
      </w:r>
      <w:r>
        <w:rPr/>
        <w:t>cease</w:t>
      </w:r>
      <w:r>
        <w:rPr>
          <w:spacing w:val="-14"/>
        </w:rPr>
        <w:t> </w:t>
      </w:r>
      <w:r>
        <w:rPr/>
        <w:t>to</w:t>
      </w:r>
      <w:r>
        <w:rPr>
          <w:spacing w:val="-13"/>
        </w:rPr>
        <w:t> </w:t>
      </w:r>
      <w:r>
        <w:rPr/>
        <w:t>exist</w:t>
      </w:r>
      <w:r>
        <w:rPr>
          <w:spacing w:val="-13"/>
        </w:rPr>
        <w:t> </w:t>
      </w:r>
      <w:r>
        <w:rPr/>
        <w:t>for</w:t>
      </w:r>
      <w:r>
        <w:rPr>
          <w:spacing w:val="-13"/>
        </w:rPr>
        <w:t> </w:t>
      </w:r>
      <w:r>
        <w:rPr/>
        <w:t>various</w:t>
      </w:r>
      <w:r>
        <w:rPr>
          <w:spacing w:val="-14"/>
        </w:rPr>
        <w:t> </w:t>
      </w:r>
      <w:r>
        <w:rPr/>
        <w:t>reasons,</w:t>
      </w:r>
      <w:r>
        <w:rPr>
          <w:spacing w:val="-14"/>
        </w:rPr>
        <w:t> </w:t>
      </w:r>
      <w:r>
        <w:rPr/>
        <w:t>the</w:t>
      </w:r>
      <w:r>
        <w:rPr>
          <w:spacing w:val="-11"/>
        </w:rPr>
        <w:t> </w:t>
      </w:r>
      <w:r>
        <w:rPr/>
        <w:t>deregistration</w:t>
      </w:r>
      <w:r>
        <w:rPr>
          <w:spacing w:val="-12"/>
        </w:rPr>
        <w:t> </w:t>
      </w:r>
      <w:r>
        <w:rPr/>
        <w:t>process, including tax deregistration, should account for all stakeholders’ interests. Automated solutions can facilitate this process.</w:t>
      </w:r>
      <w:hyperlink w:history="true" w:anchor="_bookmark32">
        <w:r>
          <w:rPr>
            <w:vertAlign w:val="superscript"/>
          </w:rPr>
          <w:t>38</w:t>
        </w:r>
      </w:hyperlink>
      <w:r>
        <w:rPr>
          <w:vertAlign w:val="baseline"/>
        </w:rPr>
        <w:t> Therefore, Subcategory 2.2.3–Tax Deregistration comprises one indicator (table </w:t>
      </w:r>
      <w:r>
        <w:rPr>
          <w:spacing w:val="-4"/>
          <w:vertAlign w:val="baseline"/>
        </w:rPr>
        <w:t>19).</w:t>
      </w:r>
    </w:p>
    <w:p>
      <w:pPr>
        <w:pStyle w:val="BodyText"/>
        <w:spacing w:before="1"/>
      </w:pPr>
    </w:p>
    <w:p>
      <w:pPr>
        <w:pStyle w:val="Heading1"/>
        <w:ind w:left="360" w:firstLine="0"/>
        <w:jc w:val="both"/>
      </w:pPr>
      <w:r>
        <w:rPr/>
        <w:t>Table</w:t>
      </w:r>
      <w:r>
        <w:rPr>
          <w:spacing w:val="-4"/>
        </w:rPr>
        <w:t> </w:t>
      </w:r>
      <w:r>
        <w:rPr/>
        <w:t>19.</w:t>
      </w:r>
      <w:r>
        <w:rPr>
          <w:spacing w:val="-3"/>
        </w:rPr>
        <w:t> </w:t>
      </w:r>
      <w:r>
        <w:rPr/>
        <w:t>Subcategory</w:t>
      </w:r>
      <w:r>
        <w:rPr>
          <w:spacing w:val="-4"/>
        </w:rPr>
        <w:t> </w:t>
      </w:r>
      <w:r>
        <w:rPr/>
        <w:t>2.2.3–Tax</w:t>
      </w:r>
      <w:r>
        <w:rPr>
          <w:spacing w:val="-3"/>
        </w:rPr>
        <w:t> </w:t>
      </w:r>
      <w:r>
        <w:rPr>
          <w:spacing w:val="-2"/>
        </w:rPr>
        <w:t>Deregistration</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208" w:hRule="atLeast"/>
        </w:trPr>
        <w:tc>
          <w:tcPr>
            <w:tcW w:w="446" w:type="dxa"/>
          </w:tcPr>
          <w:p>
            <w:pPr>
              <w:pStyle w:val="TableParagraph"/>
              <w:spacing w:line="186" w:lineRule="exact" w:before="2"/>
              <w:ind w:left="107"/>
              <w:rPr>
                <w:sz w:val="18"/>
              </w:rPr>
            </w:pPr>
            <w:r>
              <w:rPr>
                <w:spacing w:val="-10"/>
                <w:sz w:val="18"/>
              </w:rPr>
              <w:t>1</w:t>
            </w:r>
          </w:p>
        </w:tc>
        <w:tc>
          <w:tcPr>
            <w:tcW w:w="2248" w:type="dxa"/>
          </w:tcPr>
          <w:p>
            <w:pPr>
              <w:pStyle w:val="TableParagraph"/>
              <w:spacing w:line="186" w:lineRule="exact" w:before="2"/>
              <w:ind w:left="105"/>
              <w:rPr>
                <w:sz w:val="18"/>
              </w:rPr>
            </w:pPr>
            <w:r>
              <w:rPr>
                <w:sz w:val="18"/>
              </w:rPr>
              <w:t>Tax </w:t>
            </w:r>
            <w:r>
              <w:rPr>
                <w:spacing w:val="-2"/>
                <w:sz w:val="18"/>
              </w:rPr>
              <w:t>Deregistration</w:t>
            </w:r>
          </w:p>
        </w:tc>
        <w:tc>
          <w:tcPr>
            <w:tcW w:w="6659" w:type="dxa"/>
          </w:tcPr>
          <w:p>
            <w:pPr>
              <w:pStyle w:val="TableParagraph"/>
              <w:spacing w:line="186" w:lineRule="exact" w:before="2"/>
              <w:ind w:left="452"/>
              <w:rPr>
                <w:sz w:val="18"/>
              </w:rPr>
            </w:pPr>
            <w:r>
              <w:rPr>
                <w:sz w:val="18"/>
              </w:rPr>
              <w:t>Automated</w:t>
            </w:r>
            <w:r>
              <w:rPr>
                <w:spacing w:val="-1"/>
                <w:sz w:val="18"/>
              </w:rPr>
              <w:t> </w:t>
            </w:r>
            <w:r>
              <w:rPr>
                <w:sz w:val="18"/>
              </w:rPr>
              <w:t>tax</w:t>
            </w:r>
            <w:r>
              <w:rPr>
                <w:spacing w:val="-2"/>
                <w:sz w:val="18"/>
              </w:rPr>
              <w:t> deregistration</w:t>
            </w:r>
          </w:p>
        </w:tc>
      </w:tr>
    </w:tbl>
    <w:p>
      <w:pPr>
        <w:pStyle w:val="ListParagraph"/>
        <w:numPr>
          <w:ilvl w:val="2"/>
          <w:numId w:val="17"/>
        </w:numPr>
        <w:tabs>
          <w:tab w:pos="1079" w:val="left" w:leader="none"/>
        </w:tabs>
        <w:spacing w:line="240" w:lineRule="auto" w:before="251" w:after="0"/>
        <w:ind w:left="1079" w:right="0" w:hanging="719"/>
        <w:jc w:val="both"/>
        <w:rPr>
          <w:b/>
          <w:sz w:val="22"/>
        </w:rPr>
      </w:pPr>
      <w:r>
        <w:rPr>
          <w:b/>
          <w:sz w:val="22"/>
        </w:rPr>
        <w:t>Data</w:t>
      </w:r>
      <w:r>
        <w:rPr>
          <w:b/>
          <w:spacing w:val="-4"/>
          <w:sz w:val="22"/>
        </w:rPr>
        <w:t> </w:t>
      </w:r>
      <w:r>
        <w:rPr>
          <w:b/>
          <w:sz w:val="22"/>
        </w:rPr>
        <w:t>Exchange</w:t>
      </w:r>
      <w:r>
        <w:rPr>
          <w:b/>
          <w:spacing w:val="-4"/>
          <w:sz w:val="22"/>
        </w:rPr>
        <w:t> </w:t>
      </w:r>
      <w:r>
        <w:rPr>
          <w:b/>
          <w:sz w:val="22"/>
        </w:rPr>
        <w:t>and</w:t>
      </w:r>
      <w:r>
        <w:rPr>
          <w:b/>
          <w:spacing w:val="-4"/>
          <w:sz w:val="22"/>
        </w:rPr>
        <w:t> </w:t>
      </w:r>
      <w:r>
        <w:rPr>
          <w:b/>
          <w:sz w:val="22"/>
        </w:rPr>
        <w:t>Usage</w:t>
      </w:r>
      <w:r>
        <w:rPr>
          <w:b/>
          <w:spacing w:val="-6"/>
          <w:sz w:val="22"/>
        </w:rPr>
        <w:t> </w:t>
      </w:r>
      <w:r>
        <w:rPr>
          <w:b/>
          <w:sz w:val="22"/>
        </w:rPr>
        <w:t>(includes</w:t>
      </w:r>
      <w:r>
        <w:rPr>
          <w:b/>
          <w:spacing w:val="-3"/>
          <w:sz w:val="22"/>
        </w:rPr>
        <w:t> </w:t>
      </w:r>
      <w:r>
        <w:rPr>
          <w:b/>
          <w:spacing w:val="-2"/>
          <w:sz w:val="22"/>
        </w:rPr>
        <w:t>gender)</w:t>
      </w:r>
    </w:p>
    <w:p>
      <w:pPr>
        <w:pStyle w:val="BodyText"/>
        <w:spacing w:before="2"/>
        <w:ind w:left="359" w:right="712"/>
        <w:jc w:val="both"/>
      </w:pPr>
      <w:r>
        <w:rPr/>
        <w:t>Enhancing the cross-checking of taxpayer-reported information reduces the need for firms to provide additional data and lowers compliance costs. By cross-checking with third parties, tax authorities can improve accuracy and efficiency in tax reporting and compliance, thereby increasing tax collection. Furthermore, collecting and analyzing sex-disaggregated tax data is important for policy analysis and formulation, and it contributes to promoting gender equality because it facilitates the assessment and development</w:t>
      </w:r>
      <w:r>
        <w:rPr>
          <w:spacing w:val="42"/>
        </w:rPr>
        <w:t> </w:t>
      </w:r>
      <w:r>
        <w:rPr/>
        <w:t>of</w:t>
      </w:r>
      <w:r>
        <w:rPr>
          <w:spacing w:val="43"/>
        </w:rPr>
        <w:t> </w:t>
      </w:r>
      <w:r>
        <w:rPr/>
        <w:t>appropriate</w:t>
      </w:r>
      <w:r>
        <w:rPr>
          <w:spacing w:val="43"/>
        </w:rPr>
        <w:t> </w:t>
      </w:r>
      <w:r>
        <w:rPr/>
        <w:t>evidence-based</w:t>
      </w:r>
      <w:r>
        <w:rPr>
          <w:spacing w:val="40"/>
        </w:rPr>
        <w:t> </w:t>
      </w:r>
      <w:r>
        <w:rPr/>
        <w:t>responses</w:t>
      </w:r>
      <w:r>
        <w:rPr>
          <w:spacing w:val="44"/>
        </w:rPr>
        <w:t> </w:t>
      </w:r>
      <w:r>
        <w:rPr/>
        <w:t>and</w:t>
      </w:r>
      <w:r>
        <w:rPr>
          <w:spacing w:val="43"/>
        </w:rPr>
        <w:t> </w:t>
      </w:r>
      <w:r>
        <w:rPr/>
        <w:t>corrective</w:t>
      </w:r>
      <w:r>
        <w:rPr>
          <w:spacing w:val="41"/>
        </w:rPr>
        <w:t> </w:t>
      </w:r>
      <w:r>
        <w:rPr/>
        <w:t>actions.</w:t>
      </w:r>
      <w:r>
        <w:rPr>
          <w:spacing w:val="40"/>
        </w:rPr>
        <w:t> </w:t>
      </w:r>
      <w:r>
        <w:rPr/>
        <w:t>Therefore,</w:t>
      </w:r>
      <w:r>
        <w:rPr>
          <w:spacing w:val="44"/>
        </w:rPr>
        <w:t> </w:t>
      </w:r>
      <w:r>
        <w:rPr>
          <w:spacing w:val="-2"/>
        </w:rPr>
        <w:t>Subcategory</w:t>
      </w:r>
    </w:p>
    <w:p>
      <w:pPr>
        <w:pStyle w:val="BodyText"/>
        <w:spacing w:line="252" w:lineRule="exact"/>
        <w:ind w:left="359"/>
        <w:jc w:val="both"/>
      </w:pPr>
      <w:r>
        <w:rPr/>
        <w:t>2.2.4–Data</w:t>
      </w:r>
      <w:r>
        <w:rPr>
          <w:spacing w:val="-4"/>
        </w:rPr>
        <w:t> </w:t>
      </w:r>
      <w:r>
        <w:rPr/>
        <w:t>Exchange</w:t>
      </w:r>
      <w:r>
        <w:rPr>
          <w:spacing w:val="-6"/>
        </w:rPr>
        <w:t> </w:t>
      </w:r>
      <w:r>
        <w:rPr/>
        <w:t>and</w:t>
      </w:r>
      <w:r>
        <w:rPr>
          <w:spacing w:val="-7"/>
        </w:rPr>
        <w:t> </w:t>
      </w:r>
      <w:r>
        <w:rPr/>
        <w:t>Usage</w:t>
      </w:r>
      <w:r>
        <w:rPr>
          <w:spacing w:val="-4"/>
        </w:rPr>
        <w:t> </w:t>
      </w:r>
      <w:r>
        <w:rPr/>
        <w:t>(includes</w:t>
      </w:r>
      <w:r>
        <w:rPr>
          <w:spacing w:val="-4"/>
        </w:rPr>
        <w:t> </w:t>
      </w:r>
      <w:r>
        <w:rPr/>
        <w:t>gender)</w:t>
      </w:r>
      <w:r>
        <w:rPr>
          <w:spacing w:val="-4"/>
        </w:rPr>
        <w:t> </w:t>
      </w:r>
      <w:r>
        <w:rPr/>
        <w:t>comprises</w:t>
      </w:r>
      <w:r>
        <w:rPr>
          <w:spacing w:val="-4"/>
        </w:rPr>
        <w:t> </w:t>
      </w:r>
      <w:r>
        <w:rPr/>
        <w:t>two</w:t>
      </w:r>
      <w:r>
        <w:rPr>
          <w:spacing w:val="-7"/>
        </w:rPr>
        <w:t> </w:t>
      </w:r>
      <w:r>
        <w:rPr/>
        <w:t>indicators</w:t>
      </w:r>
      <w:r>
        <w:rPr>
          <w:spacing w:val="-6"/>
        </w:rPr>
        <w:t> </w:t>
      </w:r>
      <w:r>
        <w:rPr/>
        <w:t>(table</w:t>
      </w:r>
      <w:r>
        <w:rPr>
          <w:spacing w:val="-3"/>
        </w:rPr>
        <w:t> </w:t>
      </w:r>
      <w:r>
        <w:rPr>
          <w:spacing w:val="-4"/>
        </w:rPr>
        <w:t>20).</w:t>
      </w:r>
    </w:p>
    <w:p>
      <w:pPr>
        <w:pStyle w:val="BodyText"/>
        <w:spacing w:after="0" w:line="252" w:lineRule="exact"/>
        <w:jc w:val="both"/>
        <w:sectPr>
          <w:pgSz w:w="12240" w:h="15840"/>
          <w:pgMar w:header="0" w:footer="522" w:top="1360" w:bottom="720" w:left="1080" w:right="720"/>
        </w:sectPr>
      </w:pPr>
    </w:p>
    <w:p>
      <w:pPr>
        <w:pStyle w:val="Heading1"/>
        <w:spacing w:before="77"/>
        <w:ind w:left="360" w:firstLine="0"/>
        <w:jc w:val="both"/>
      </w:pPr>
      <w:r>
        <w:rPr/>
        <w:t>Table</w:t>
      </w:r>
      <w:r>
        <w:rPr>
          <w:spacing w:val="-7"/>
        </w:rPr>
        <w:t> </w:t>
      </w:r>
      <w:r>
        <w:rPr/>
        <w:t>20.</w:t>
      </w:r>
      <w:r>
        <w:rPr>
          <w:spacing w:val="-5"/>
        </w:rPr>
        <w:t> </w:t>
      </w:r>
      <w:r>
        <w:rPr/>
        <w:t>Subcategory</w:t>
      </w:r>
      <w:r>
        <w:rPr>
          <w:spacing w:val="-4"/>
        </w:rPr>
        <w:t> </w:t>
      </w:r>
      <w:r>
        <w:rPr/>
        <w:t>2.2.4–Data</w:t>
      </w:r>
      <w:r>
        <w:rPr>
          <w:spacing w:val="-5"/>
        </w:rPr>
        <w:t> </w:t>
      </w:r>
      <w:r>
        <w:rPr/>
        <w:t>Exchange</w:t>
      </w:r>
      <w:r>
        <w:rPr>
          <w:spacing w:val="-5"/>
        </w:rPr>
        <w:t> </w:t>
      </w:r>
      <w:r>
        <w:rPr/>
        <w:t>and</w:t>
      </w:r>
      <w:r>
        <w:rPr>
          <w:spacing w:val="-5"/>
        </w:rPr>
        <w:t> </w:t>
      </w:r>
      <w:r>
        <w:rPr/>
        <w:t>Usage</w:t>
      </w:r>
      <w:r>
        <w:rPr>
          <w:spacing w:val="-5"/>
        </w:rPr>
        <w:t> </w:t>
      </w:r>
      <w:r>
        <w:rPr/>
        <w:t>(includes</w:t>
      </w:r>
      <w:r>
        <w:rPr>
          <w:spacing w:val="-4"/>
        </w:rPr>
        <w:t> </w:t>
      </w:r>
      <w:r>
        <w:rPr>
          <w:spacing w:val="-2"/>
        </w:rPr>
        <w:t>gender)</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66"/>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66" w:type="dxa"/>
            <w:shd w:val="clear" w:color="auto" w:fill="E7EBF5"/>
          </w:tcPr>
          <w:p>
            <w:pPr>
              <w:pStyle w:val="TableParagraph"/>
              <w:spacing w:line="186" w:lineRule="exact" w:before="2"/>
              <w:ind w:left="109"/>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ight="142"/>
              <w:rPr>
                <w:sz w:val="18"/>
              </w:rPr>
            </w:pPr>
            <w:r>
              <w:rPr>
                <w:sz w:val="18"/>
              </w:rPr>
              <w:t>Information Cross- Checking</w:t>
            </w:r>
            <w:r>
              <w:rPr>
                <w:spacing w:val="-12"/>
                <w:sz w:val="18"/>
              </w:rPr>
              <w:t> </w:t>
            </w:r>
            <w:r>
              <w:rPr>
                <w:sz w:val="18"/>
              </w:rPr>
              <w:t>on</w:t>
            </w:r>
            <w:r>
              <w:rPr>
                <w:spacing w:val="-11"/>
                <w:sz w:val="18"/>
              </w:rPr>
              <w:t> </w:t>
            </w:r>
            <w:r>
              <w:rPr>
                <w:sz w:val="18"/>
              </w:rPr>
              <w:t>Tax</w:t>
            </w:r>
            <w:r>
              <w:rPr>
                <w:spacing w:val="-11"/>
                <w:sz w:val="18"/>
              </w:rPr>
              <w:t> </w:t>
            </w:r>
            <w:r>
              <w:rPr>
                <w:sz w:val="18"/>
              </w:rPr>
              <w:t>Portal</w:t>
            </w:r>
          </w:p>
        </w:tc>
        <w:tc>
          <w:tcPr>
            <w:tcW w:w="6666" w:type="dxa"/>
          </w:tcPr>
          <w:p>
            <w:pPr>
              <w:pStyle w:val="TableParagraph"/>
              <w:spacing w:before="103"/>
              <w:ind w:left="452"/>
              <w:rPr>
                <w:sz w:val="18"/>
              </w:rPr>
            </w:pPr>
            <w:r>
              <w:rPr>
                <w:sz w:val="18"/>
              </w:rPr>
              <w:t>Information</w:t>
            </w:r>
            <w:r>
              <w:rPr>
                <w:spacing w:val="-1"/>
                <w:sz w:val="18"/>
              </w:rPr>
              <w:t> </w:t>
            </w:r>
            <w:r>
              <w:rPr>
                <w:sz w:val="18"/>
              </w:rPr>
              <w:t>cross-checked</w:t>
            </w:r>
            <w:r>
              <w:rPr>
                <w:spacing w:val="-3"/>
                <w:sz w:val="18"/>
              </w:rPr>
              <w:t> </w:t>
            </w:r>
            <w:r>
              <w:rPr>
                <w:sz w:val="18"/>
              </w:rPr>
              <w:t>on</w:t>
            </w:r>
            <w:r>
              <w:rPr>
                <w:spacing w:val="-2"/>
                <w:sz w:val="18"/>
              </w:rPr>
              <w:t> </w:t>
            </w:r>
            <w:r>
              <w:rPr>
                <w:sz w:val="18"/>
              </w:rPr>
              <w:t>tax</w:t>
            </w:r>
            <w:r>
              <w:rPr>
                <w:spacing w:val="-2"/>
                <w:sz w:val="18"/>
              </w:rPr>
              <w:t> portal</w:t>
            </w:r>
          </w:p>
        </w:tc>
      </w:tr>
      <w:tr>
        <w:trPr>
          <w:trHeight w:val="621" w:hRule="atLeast"/>
        </w:trPr>
        <w:tc>
          <w:tcPr>
            <w:tcW w:w="446" w:type="dxa"/>
          </w:tcPr>
          <w:p>
            <w:pPr>
              <w:pStyle w:val="TableParagraph"/>
              <w:spacing w:before="206"/>
              <w:ind w:left="107"/>
              <w:rPr>
                <w:sz w:val="18"/>
              </w:rPr>
            </w:pPr>
            <w:r>
              <w:rPr>
                <w:spacing w:val="-10"/>
                <w:sz w:val="18"/>
              </w:rPr>
              <w:t>2</w:t>
            </w:r>
          </w:p>
        </w:tc>
        <w:tc>
          <w:tcPr>
            <w:tcW w:w="2248" w:type="dxa"/>
          </w:tcPr>
          <w:p>
            <w:pPr>
              <w:pStyle w:val="TableParagraph"/>
              <w:spacing w:line="206" w:lineRule="exact"/>
              <w:ind w:left="105" w:right="142"/>
              <w:rPr>
                <w:sz w:val="18"/>
              </w:rPr>
            </w:pPr>
            <w:r>
              <w:rPr>
                <w:sz w:val="18"/>
              </w:rPr>
              <w:t>Availability of Sex- Disaggregated</w:t>
            </w:r>
            <w:r>
              <w:rPr>
                <w:spacing w:val="-12"/>
                <w:sz w:val="18"/>
              </w:rPr>
              <w:t> </w:t>
            </w:r>
            <w:r>
              <w:rPr>
                <w:sz w:val="18"/>
              </w:rPr>
              <w:t>Data</w:t>
            </w:r>
            <w:r>
              <w:rPr>
                <w:spacing w:val="-11"/>
                <w:sz w:val="18"/>
              </w:rPr>
              <w:t> </w:t>
            </w:r>
            <w:r>
              <w:rPr>
                <w:sz w:val="18"/>
              </w:rPr>
              <w:t>and Their Analysis</w:t>
            </w:r>
          </w:p>
        </w:tc>
        <w:tc>
          <w:tcPr>
            <w:tcW w:w="6666" w:type="dxa"/>
          </w:tcPr>
          <w:p>
            <w:pPr>
              <w:pStyle w:val="TableParagraph"/>
              <w:numPr>
                <w:ilvl w:val="0"/>
                <w:numId w:val="19"/>
              </w:numPr>
              <w:tabs>
                <w:tab w:pos="454" w:val="left" w:leader="none"/>
              </w:tabs>
              <w:spacing w:line="206" w:lineRule="exact" w:before="0" w:after="0"/>
              <w:ind w:left="454" w:right="0" w:hanging="360"/>
              <w:jc w:val="left"/>
              <w:rPr>
                <w:sz w:val="18"/>
              </w:rPr>
            </w:pPr>
            <w:r>
              <w:rPr>
                <w:sz w:val="18"/>
              </w:rPr>
              <w:t>Availability</w:t>
            </w:r>
            <w:r>
              <w:rPr>
                <w:spacing w:val="-2"/>
                <w:sz w:val="18"/>
              </w:rPr>
              <w:t> </w:t>
            </w:r>
            <w:r>
              <w:rPr>
                <w:sz w:val="18"/>
              </w:rPr>
              <w:t>of</w:t>
            </w:r>
            <w:r>
              <w:rPr>
                <w:spacing w:val="-4"/>
                <w:sz w:val="18"/>
              </w:rPr>
              <w:t> </w:t>
            </w:r>
            <w:r>
              <w:rPr>
                <w:sz w:val="18"/>
              </w:rPr>
              <w:t>sex-disaggregated</w:t>
            </w:r>
            <w:r>
              <w:rPr>
                <w:spacing w:val="-3"/>
                <w:sz w:val="18"/>
              </w:rPr>
              <w:t> </w:t>
            </w:r>
            <w:r>
              <w:rPr>
                <w:spacing w:val="-4"/>
                <w:sz w:val="18"/>
              </w:rPr>
              <w:t>data</w:t>
            </w:r>
          </w:p>
          <w:p>
            <w:pPr>
              <w:pStyle w:val="TableParagraph"/>
              <w:numPr>
                <w:ilvl w:val="0"/>
                <w:numId w:val="19"/>
              </w:numPr>
              <w:tabs>
                <w:tab w:pos="452" w:val="left" w:leader="none"/>
              </w:tabs>
              <w:spacing w:line="206" w:lineRule="exact" w:before="0" w:after="0"/>
              <w:ind w:left="452" w:right="0" w:hanging="358"/>
              <w:jc w:val="left"/>
              <w:rPr>
                <w:sz w:val="18"/>
              </w:rPr>
            </w:pPr>
            <w:r>
              <w:rPr>
                <w:sz w:val="18"/>
              </w:rPr>
              <w:t>Tax</w:t>
            </w:r>
            <w:r>
              <w:rPr>
                <w:spacing w:val="-2"/>
                <w:sz w:val="18"/>
              </w:rPr>
              <w:t> </w:t>
            </w:r>
            <w:r>
              <w:rPr>
                <w:sz w:val="18"/>
              </w:rPr>
              <w:t>authority</w:t>
            </w:r>
            <w:r>
              <w:rPr>
                <w:spacing w:val="-2"/>
                <w:sz w:val="18"/>
              </w:rPr>
              <w:t> </w:t>
            </w:r>
            <w:r>
              <w:rPr>
                <w:sz w:val="18"/>
              </w:rPr>
              <w:t>conducts</w:t>
            </w:r>
            <w:r>
              <w:rPr>
                <w:spacing w:val="-3"/>
                <w:sz w:val="18"/>
              </w:rPr>
              <w:t> </w:t>
            </w:r>
            <w:r>
              <w:rPr>
                <w:sz w:val="18"/>
              </w:rPr>
              <w:t>analysis</w:t>
            </w:r>
            <w:r>
              <w:rPr>
                <w:spacing w:val="-5"/>
                <w:sz w:val="18"/>
              </w:rPr>
              <w:t> </w:t>
            </w:r>
            <w:r>
              <w:rPr>
                <w:sz w:val="18"/>
              </w:rPr>
              <w:t>of</w:t>
            </w:r>
            <w:r>
              <w:rPr>
                <w:spacing w:val="-3"/>
                <w:sz w:val="18"/>
              </w:rPr>
              <w:t> </w:t>
            </w:r>
            <w:r>
              <w:rPr>
                <w:sz w:val="18"/>
              </w:rPr>
              <w:t>sex-disaggregated</w:t>
            </w:r>
            <w:r>
              <w:rPr>
                <w:spacing w:val="-3"/>
                <w:sz w:val="18"/>
              </w:rPr>
              <w:t> </w:t>
            </w:r>
            <w:r>
              <w:rPr>
                <w:spacing w:val="-4"/>
                <w:sz w:val="18"/>
              </w:rPr>
              <w:t>data</w:t>
            </w:r>
          </w:p>
          <w:p>
            <w:pPr>
              <w:pStyle w:val="TableParagraph"/>
              <w:numPr>
                <w:ilvl w:val="0"/>
                <w:numId w:val="19"/>
              </w:numPr>
              <w:tabs>
                <w:tab w:pos="451" w:val="left" w:leader="none"/>
              </w:tabs>
              <w:spacing w:line="188" w:lineRule="exact" w:before="0" w:after="0"/>
              <w:ind w:left="451" w:right="0" w:hanging="357"/>
              <w:jc w:val="left"/>
              <w:rPr>
                <w:sz w:val="18"/>
              </w:rPr>
            </w:pPr>
            <w:r>
              <w:rPr>
                <w:sz w:val="18"/>
              </w:rPr>
              <w:t>Publication</w:t>
            </w:r>
            <w:r>
              <w:rPr>
                <w:spacing w:val="-2"/>
                <w:sz w:val="18"/>
              </w:rPr>
              <w:t> </w:t>
            </w:r>
            <w:r>
              <w:rPr>
                <w:sz w:val="18"/>
              </w:rPr>
              <w:t>of</w:t>
            </w:r>
            <w:r>
              <w:rPr>
                <w:spacing w:val="-1"/>
                <w:sz w:val="18"/>
              </w:rPr>
              <w:t> </w:t>
            </w:r>
            <w:r>
              <w:rPr>
                <w:sz w:val="18"/>
              </w:rPr>
              <w:t>findings of</w:t>
            </w:r>
            <w:r>
              <w:rPr>
                <w:spacing w:val="-3"/>
                <w:sz w:val="18"/>
              </w:rPr>
              <w:t> </w:t>
            </w:r>
            <w:r>
              <w:rPr>
                <w:sz w:val="18"/>
              </w:rPr>
              <w:t>the</w:t>
            </w:r>
            <w:r>
              <w:rPr>
                <w:spacing w:val="-1"/>
                <w:sz w:val="18"/>
              </w:rPr>
              <w:t> </w:t>
            </w:r>
            <w:r>
              <w:rPr>
                <w:spacing w:val="-2"/>
                <w:sz w:val="18"/>
              </w:rPr>
              <w:t>analysis</w:t>
            </w:r>
          </w:p>
        </w:tc>
      </w:tr>
    </w:tbl>
    <w:p>
      <w:pPr>
        <w:pStyle w:val="ListParagraph"/>
        <w:numPr>
          <w:ilvl w:val="1"/>
          <w:numId w:val="2"/>
        </w:numPr>
        <w:tabs>
          <w:tab w:pos="719" w:val="left" w:leader="none"/>
        </w:tabs>
        <w:spacing w:line="240" w:lineRule="auto" w:before="251" w:after="0"/>
        <w:ind w:left="719" w:right="0" w:hanging="359"/>
        <w:jc w:val="both"/>
        <w:rPr>
          <w:b/>
          <w:sz w:val="22"/>
        </w:rPr>
      </w:pPr>
      <w:r>
        <w:rPr>
          <w:b/>
          <w:spacing w:val="-2"/>
          <w:sz w:val="22"/>
        </w:rPr>
        <w:t>Transparency</w:t>
      </w:r>
    </w:p>
    <w:p>
      <w:pPr>
        <w:pStyle w:val="BodyText"/>
        <w:spacing w:before="1"/>
        <w:rPr>
          <w:b/>
        </w:rPr>
      </w:pPr>
    </w:p>
    <w:p>
      <w:pPr>
        <w:pStyle w:val="BodyText"/>
        <w:ind w:left="360" w:right="715"/>
        <w:jc w:val="both"/>
      </w:pPr>
      <w:r>
        <w:rPr/>
        <w:t>Category</w:t>
      </w:r>
      <w:r>
        <w:rPr>
          <w:spacing w:val="-4"/>
        </w:rPr>
        <w:t> </w:t>
      </w:r>
      <w:r>
        <w:rPr/>
        <w:t>2.3</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1"/>
        <w:numPr>
          <w:ilvl w:val="2"/>
          <w:numId w:val="2"/>
        </w:numPr>
        <w:tabs>
          <w:tab w:pos="1078" w:val="left" w:leader="none"/>
        </w:tabs>
        <w:spacing w:line="252" w:lineRule="exact" w:before="252" w:after="0"/>
        <w:ind w:left="1078" w:right="0" w:hanging="719"/>
        <w:jc w:val="both"/>
      </w:pPr>
      <w:r>
        <w:rPr/>
        <w:t>Annual</w:t>
      </w:r>
      <w:r>
        <w:rPr>
          <w:spacing w:val="-5"/>
        </w:rPr>
        <w:t> </w:t>
      </w:r>
      <w:r>
        <w:rPr/>
        <w:t>Performance</w:t>
      </w:r>
      <w:r>
        <w:rPr>
          <w:spacing w:val="-3"/>
        </w:rPr>
        <w:t> </w:t>
      </w:r>
      <w:r>
        <w:rPr/>
        <w:t>and</w:t>
      </w:r>
      <w:r>
        <w:rPr>
          <w:spacing w:val="-7"/>
        </w:rPr>
        <w:t> </w:t>
      </w:r>
      <w:r>
        <w:rPr/>
        <w:t>Gender</w:t>
      </w:r>
      <w:r>
        <w:rPr>
          <w:spacing w:val="-3"/>
        </w:rPr>
        <w:t> </w:t>
      </w:r>
      <w:r>
        <w:rPr/>
        <w:t>Diversity</w:t>
      </w:r>
      <w:r>
        <w:rPr>
          <w:spacing w:val="-6"/>
        </w:rPr>
        <w:t> </w:t>
      </w:r>
      <w:r>
        <w:rPr/>
        <w:t>in</w:t>
      </w:r>
      <w:r>
        <w:rPr>
          <w:spacing w:val="-6"/>
        </w:rPr>
        <w:t> </w:t>
      </w:r>
      <w:r>
        <w:rPr/>
        <w:t>the</w:t>
      </w:r>
      <w:r>
        <w:rPr>
          <w:spacing w:val="-3"/>
        </w:rPr>
        <w:t> </w:t>
      </w:r>
      <w:r>
        <w:rPr/>
        <w:t>Tax</w:t>
      </w:r>
      <w:r>
        <w:rPr>
          <w:spacing w:val="-3"/>
        </w:rPr>
        <w:t> </w:t>
      </w:r>
      <w:r>
        <w:rPr>
          <w:spacing w:val="-2"/>
        </w:rPr>
        <w:t>Administration</w:t>
      </w:r>
    </w:p>
    <w:p>
      <w:pPr>
        <w:pStyle w:val="BodyText"/>
        <w:ind w:left="360" w:right="714"/>
        <w:jc w:val="both"/>
      </w:pPr>
      <w:r>
        <w:rPr/>
        <w:t>Transparent tax administrations promote trust and strengthen the social contract between citizens and governments. In turn, trust in the system promotes tax compliance. The external oversight of the tax administrations' periodical audits and publishing of audit reports increase transparency and promote accountability of tax administrations.</w:t>
      </w:r>
    </w:p>
    <w:p>
      <w:pPr>
        <w:pStyle w:val="BodyText"/>
        <w:spacing w:before="252"/>
        <w:ind w:left="359" w:right="713"/>
        <w:jc w:val="both"/>
      </w:pPr>
      <w:r>
        <w:rPr/>
        <w:t>Furthermore, the tax administration can act as a role model in promoting a gender-balanced and inclusive workforce.</w:t>
      </w:r>
      <w:hyperlink w:history="true" w:anchor="_bookmark31">
        <w:r>
          <w:rPr>
            <w:vertAlign w:val="superscript"/>
          </w:rPr>
          <w:t>39</w:t>
        </w:r>
      </w:hyperlink>
      <w:r>
        <w:rPr>
          <w:spacing w:val="-4"/>
          <w:vertAlign w:val="baseline"/>
        </w:rPr>
        <w:t> </w:t>
      </w:r>
      <w:r>
        <w:rPr>
          <w:vertAlign w:val="baseline"/>
        </w:rPr>
        <w:t>Economies</w:t>
      </w:r>
      <w:r>
        <w:rPr>
          <w:spacing w:val="-3"/>
          <w:vertAlign w:val="baseline"/>
        </w:rPr>
        <w:t> </w:t>
      </w:r>
      <w:r>
        <w:rPr>
          <w:vertAlign w:val="baseline"/>
        </w:rPr>
        <w:t>where</w:t>
      </w:r>
      <w:r>
        <w:rPr>
          <w:spacing w:val="-6"/>
          <w:vertAlign w:val="baseline"/>
        </w:rPr>
        <w:t> </w:t>
      </w:r>
      <w:r>
        <w:rPr>
          <w:vertAlign w:val="baseline"/>
        </w:rPr>
        <w:t>tax</w:t>
      </w:r>
      <w:r>
        <w:rPr>
          <w:spacing w:val="-6"/>
          <w:vertAlign w:val="baseline"/>
        </w:rPr>
        <w:t> </w:t>
      </w:r>
      <w:r>
        <w:rPr>
          <w:vertAlign w:val="baseline"/>
        </w:rPr>
        <w:t>authorities</w:t>
      </w:r>
      <w:r>
        <w:rPr>
          <w:spacing w:val="-3"/>
          <w:vertAlign w:val="baseline"/>
        </w:rPr>
        <w:t> </w:t>
      </w:r>
      <w:r>
        <w:rPr>
          <w:vertAlign w:val="baseline"/>
        </w:rPr>
        <w:t>have</w:t>
      </w:r>
      <w:r>
        <w:rPr>
          <w:spacing w:val="-6"/>
          <w:vertAlign w:val="baseline"/>
        </w:rPr>
        <w:t> </w:t>
      </w:r>
      <w:r>
        <w:rPr>
          <w:vertAlign w:val="baseline"/>
        </w:rPr>
        <w:t>more</w:t>
      </w:r>
      <w:r>
        <w:rPr>
          <w:spacing w:val="-6"/>
          <w:vertAlign w:val="baseline"/>
        </w:rPr>
        <w:t> </w:t>
      </w:r>
      <w:r>
        <w:rPr>
          <w:vertAlign w:val="baseline"/>
        </w:rPr>
        <w:t>women</w:t>
      </w:r>
      <w:r>
        <w:rPr>
          <w:spacing w:val="-6"/>
          <w:vertAlign w:val="baseline"/>
        </w:rPr>
        <w:t> </w:t>
      </w:r>
      <w:r>
        <w:rPr>
          <w:vertAlign w:val="baseline"/>
        </w:rPr>
        <w:t>in</w:t>
      </w:r>
      <w:r>
        <w:rPr>
          <w:spacing w:val="-4"/>
          <w:vertAlign w:val="baseline"/>
        </w:rPr>
        <w:t> </w:t>
      </w:r>
      <w:r>
        <w:rPr>
          <w:vertAlign w:val="baseline"/>
        </w:rPr>
        <w:t>senior</w:t>
      </w:r>
      <w:r>
        <w:rPr>
          <w:spacing w:val="-5"/>
          <w:vertAlign w:val="baseline"/>
        </w:rPr>
        <w:t> </w:t>
      </w:r>
      <w:r>
        <w:rPr>
          <w:vertAlign w:val="baseline"/>
        </w:rPr>
        <w:t>management</w:t>
      </w:r>
      <w:r>
        <w:rPr>
          <w:spacing w:val="-5"/>
          <w:vertAlign w:val="baseline"/>
        </w:rPr>
        <w:t> </w:t>
      </w:r>
      <w:r>
        <w:rPr>
          <w:vertAlign w:val="baseline"/>
        </w:rPr>
        <w:t>positions</w:t>
      </w:r>
      <w:r>
        <w:rPr>
          <w:spacing w:val="-6"/>
          <w:vertAlign w:val="baseline"/>
        </w:rPr>
        <w:t> </w:t>
      </w:r>
      <w:r>
        <w:rPr>
          <w:vertAlign w:val="baseline"/>
        </w:rPr>
        <w:t>are</w:t>
      </w:r>
      <w:r>
        <w:rPr>
          <w:spacing w:val="-6"/>
          <w:vertAlign w:val="baseline"/>
        </w:rPr>
        <w:t> </w:t>
      </w:r>
      <w:r>
        <w:rPr>
          <w:vertAlign w:val="baseline"/>
        </w:rPr>
        <w:t>more likely to implement policies and practices that promote gender equality. Also, having more women employed in the tax authority leads to more women using tax services. Gender equality within an entity leads to better business outcomes, including increased profitability and effectiveness.</w:t>
      </w:r>
      <w:hyperlink w:history="true" w:anchor="_bookmark30">
        <w:r>
          <w:rPr>
            <w:vertAlign w:val="superscript"/>
          </w:rPr>
          <w:t>40</w:t>
        </w:r>
      </w:hyperlink>
      <w:r>
        <w:rPr>
          <w:vertAlign w:val="baseline"/>
        </w:rPr>
        <w:t> Therefore, Subcategory 2.3.1–Annual Performance and Gender Diversity in the Tax Administration comprises two indicators (table 21).</w:t>
      </w:r>
    </w:p>
    <w:p>
      <w:pPr>
        <w:pStyle w:val="BodyText"/>
        <w:spacing w:before="2"/>
      </w:pPr>
    </w:p>
    <w:p>
      <w:pPr>
        <w:pStyle w:val="Heading1"/>
        <w:ind w:left="359" w:firstLine="0"/>
        <w:jc w:val="both"/>
      </w:pPr>
      <w:r>
        <w:rPr/>
        <w:t>Table</w:t>
      </w:r>
      <w:r>
        <w:rPr>
          <w:spacing w:val="-6"/>
        </w:rPr>
        <w:t> </w:t>
      </w:r>
      <w:r>
        <w:rPr/>
        <w:t>21.</w:t>
      </w:r>
      <w:r>
        <w:rPr>
          <w:spacing w:val="-4"/>
        </w:rPr>
        <w:t> </w:t>
      </w:r>
      <w:r>
        <w:rPr/>
        <w:t>Subcategory</w:t>
      </w:r>
      <w:r>
        <w:rPr>
          <w:spacing w:val="-4"/>
        </w:rPr>
        <w:t> </w:t>
      </w:r>
      <w:r>
        <w:rPr/>
        <w:t>2.3.1–Annual</w:t>
      </w:r>
      <w:r>
        <w:rPr>
          <w:spacing w:val="-3"/>
        </w:rPr>
        <w:t> </w:t>
      </w:r>
      <w:r>
        <w:rPr/>
        <w:t>Performance</w:t>
      </w:r>
      <w:r>
        <w:rPr>
          <w:spacing w:val="-4"/>
        </w:rPr>
        <w:t> </w:t>
      </w:r>
      <w:r>
        <w:rPr/>
        <w:t>and</w:t>
      </w:r>
      <w:r>
        <w:rPr>
          <w:spacing w:val="-5"/>
        </w:rPr>
        <w:t> </w:t>
      </w:r>
      <w:r>
        <w:rPr/>
        <w:t>Gender</w:t>
      </w:r>
      <w:r>
        <w:rPr>
          <w:spacing w:val="-3"/>
        </w:rPr>
        <w:t> </w:t>
      </w:r>
      <w:r>
        <w:rPr/>
        <w:t>Diversity</w:t>
      </w:r>
      <w:r>
        <w:rPr>
          <w:spacing w:val="-7"/>
        </w:rPr>
        <w:t> </w:t>
      </w:r>
      <w:r>
        <w:rPr/>
        <w:t>in</w:t>
      </w:r>
      <w:r>
        <w:rPr>
          <w:spacing w:val="-7"/>
        </w:rPr>
        <w:t> </w:t>
      </w:r>
      <w:r>
        <w:rPr/>
        <w:t>the</w:t>
      </w:r>
      <w:r>
        <w:rPr>
          <w:spacing w:val="-4"/>
        </w:rPr>
        <w:t> </w:t>
      </w:r>
      <w:r>
        <w:rPr/>
        <w:t>Tax</w:t>
      </w:r>
      <w:r>
        <w:rPr>
          <w:spacing w:val="-3"/>
        </w:rPr>
        <w:t> </w:t>
      </w:r>
      <w:r>
        <w:rPr>
          <w:spacing w:val="-2"/>
        </w:rPr>
        <w:t>Administration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8" w:lineRule="exact"/>
              <w:ind w:left="105"/>
              <w:rPr>
                <w:b/>
                <w:sz w:val="18"/>
              </w:rPr>
            </w:pPr>
            <w:r>
              <w:rPr>
                <w:b/>
                <w:spacing w:val="-2"/>
                <w:sz w:val="18"/>
              </w:rPr>
              <w:t>Indicators</w:t>
            </w:r>
          </w:p>
        </w:tc>
        <w:tc>
          <w:tcPr>
            <w:tcW w:w="6667" w:type="dxa"/>
            <w:shd w:val="clear" w:color="auto" w:fill="E7EBF5"/>
          </w:tcPr>
          <w:p>
            <w:pPr>
              <w:pStyle w:val="TableParagraph"/>
              <w:spacing w:line="188" w:lineRule="exact"/>
              <w:ind w:left="108"/>
              <w:rPr>
                <w:b/>
                <w:sz w:val="18"/>
              </w:rPr>
            </w:pPr>
            <w:r>
              <w:rPr>
                <w:b/>
                <w:spacing w:val="-2"/>
                <w:sz w:val="18"/>
              </w:rPr>
              <w:t>Components</w:t>
            </w:r>
          </w:p>
        </w:tc>
      </w:tr>
      <w:tr>
        <w:trPr>
          <w:trHeight w:val="618" w:hRule="atLeast"/>
        </w:trPr>
        <w:tc>
          <w:tcPr>
            <w:tcW w:w="446" w:type="dxa"/>
          </w:tcPr>
          <w:p>
            <w:pPr>
              <w:pStyle w:val="TableParagraph"/>
              <w:spacing w:before="206"/>
              <w:ind w:left="107"/>
              <w:rPr>
                <w:sz w:val="18"/>
              </w:rPr>
            </w:pPr>
            <w:r>
              <w:rPr>
                <w:spacing w:val="-10"/>
                <w:sz w:val="18"/>
              </w:rPr>
              <w:t>1</w:t>
            </w:r>
          </w:p>
        </w:tc>
        <w:tc>
          <w:tcPr>
            <w:tcW w:w="2244" w:type="dxa"/>
          </w:tcPr>
          <w:p>
            <w:pPr>
              <w:pStyle w:val="TableParagraph"/>
              <w:spacing w:before="206"/>
              <w:ind w:left="105"/>
              <w:rPr>
                <w:sz w:val="18"/>
              </w:rPr>
            </w:pPr>
            <w:r>
              <w:rPr>
                <w:sz w:val="18"/>
              </w:rPr>
              <w:t>Annual</w:t>
            </w:r>
            <w:r>
              <w:rPr>
                <w:spacing w:val="-1"/>
                <w:sz w:val="18"/>
              </w:rPr>
              <w:t> </w:t>
            </w:r>
            <w:r>
              <w:rPr>
                <w:spacing w:val="-2"/>
                <w:sz w:val="18"/>
              </w:rPr>
              <w:t>Performance</w:t>
            </w:r>
          </w:p>
        </w:tc>
        <w:tc>
          <w:tcPr>
            <w:tcW w:w="6667" w:type="dxa"/>
          </w:tcPr>
          <w:p>
            <w:pPr>
              <w:pStyle w:val="TableParagraph"/>
              <w:numPr>
                <w:ilvl w:val="0"/>
                <w:numId w:val="20"/>
              </w:numPr>
              <w:tabs>
                <w:tab w:pos="489" w:val="left" w:leader="none"/>
              </w:tabs>
              <w:spacing w:line="206" w:lineRule="exact" w:before="0" w:after="0"/>
              <w:ind w:left="489" w:right="0" w:hanging="381"/>
              <w:jc w:val="left"/>
              <w:rPr>
                <w:sz w:val="18"/>
              </w:rPr>
            </w:pPr>
            <w:r>
              <w:rPr>
                <w:sz w:val="18"/>
              </w:rPr>
              <w:t>Online</w:t>
            </w:r>
            <w:r>
              <w:rPr>
                <w:spacing w:val="-3"/>
                <w:sz w:val="18"/>
              </w:rPr>
              <w:t> </w:t>
            </w:r>
            <w:r>
              <w:rPr>
                <w:sz w:val="18"/>
              </w:rPr>
              <w:t>publication</w:t>
            </w:r>
            <w:r>
              <w:rPr>
                <w:spacing w:val="-2"/>
                <w:sz w:val="18"/>
              </w:rPr>
              <w:t> </w:t>
            </w:r>
            <w:r>
              <w:rPr>
                <w:sz w:val="18"/>
              </w:rPr>
              <w:t>of</w:t>
            </w:r>
            <w:r>
              <w:rPr>
                <w:spacing w:val="-3"/>
                <w:sz w:val="18"/>
              </w:rPr>
              <w:t> </w:t>
            </w:r>
            <w:r>
              <w:rPr>
                <w:sz w:val="18"/>
              </w:rPr>
              <w:t>the</w:t>
            </w:r>
            <w:r>
              <w:rPr>
                <w:spacing w:val="-3"/>
                <w:sz w:val="18"/>
              </w:rPr>
              <w:t> </w:t>
            </w:r>
            <w:r>
              <w:rPr>
                <w:sz w:val="18"/>
              </w:rPr>
              <w:t>annual</w:t>
            </w:r>
            <w:r>
              <w:rPr>
                <w:spacing w:val="-1"/>
                <w:sz w:val="18"/>
              </w:rPr>
              <w:t> </w:t>
            </w:r>
            <w:r>
              <w:rPr>
                <w:sz w:val="18"/>
              </w:rPr>
              <w:t>report</w:t>
            </w:r>
            <w:r>
              <w:rPr>
                <w:spacing w:val="-3"/>
                <w:sz w:val="18"/>
              </w:rPr>
              <w:t> </w:t>
            </w:r>
            <w:r>
              <w:rPr>
                <w:sz w:val="18"/>
              </w:rPr>
              <w:t>on</w:t>
            </w:r>
            <w:r>
              <w:rPr>
                <w:spacing w:val="-3"/>
                <w:sz w:val="18"/>
              </w:rPr>
              <w:t> </w:t>
            </w:r>
            <w:r>
              <w:rPr>
                <w:sz w:val="18"/>
              </w:rPr>
              <w:t>financial</w:t>
            </w:r>
            <w:r>
              <w:rPr>
                <w:spacing w:val="-1"/>
                <w:sz w:val="18"/>
              </w:rPr>
              <w:t> </w:t>
            </w:r>
            <w:r>
              <w:rPr>
                <w:sz w:val="18"/>
              </w:rPr>
              <w:t>and</w:t>
            </w:r>
            <w:r>
              <w:rPr>
                <w:spacing w:val="-2"/>
                <w:sz w:val="18"/>
              </w:rPr>
              <w:t> </w:t>
            </w:r>
            <w:r>
              <w:rPr>
                <w:sz w:val="18"/>
              </w:rPr>
              <w:t>operational</w:t>
            </w:r>
            <w:r>
              <w:rPr>
                <w:spacing w:val="-3"/>
                <w:sz w:val="18"/>
              </w:rPr>
              <w:t> </w:t>
            </w:r>
            <w:r>
              <w:rPr>
                <w:spacing w:val="-2"/>
                <w:sz w:val="18"/>
              </w:rPr>
              <w:t>performance</w:t>
            </w:r>
          </w:p>
          <w:p>
            <w:pPr>
              <w:pStyle w:val="TableParagraph"/>
              <w:numPr>
                <w:ilvl w:val="0"/>
                <w:numId w:val="20"/>
              </w:numPr>
              <w:tabs>
                <w:tab w:pos="494" w:val="left" w:leader="none"/>
              </w:tabs>
              <w:spacing w:line="206" w:lineRule="exact" w:before="0" w:after="0"/>
              <w:ind w:left="494" w:right="0" w:hanging="386"/>
              <w:jc w:val="left"/>
              <w:rPr>
                <w:sz w:val="18"/>
              </w:rPr>
            </w:pPr>
            <w:r>
              <w:rPr>
                <w:sz w:val="18"/>
              </w:rPr>
              <w:t>Audits</w:t>
            </w:r>
            <w:r>
              <w:rPr>
                <w:spacing w:val="-2"/>
                <w:sz w:val="18"/>
              </w:rPr>
              <w:t> </w:t>
            </w:r>
            <w:r>
              <w:rPr>
                <w:sz w:val="18"/>
              </w:rPr>
              <w:t>on</w:t>
            </w:r>
            <w:r>
              <w:rPr>
                <w:spacing w:val="-1"/>
                <w:sz w:val="18"/>
              </w:rPr>
              <w:t> </w:t>
            </w:r>
            <w:r>
              <w:rPr>
                <w:sz w:val="18"/>
              </w:rPr>
              <w:t>the</w:t>
            </w:r>
            <w:r>
              <w:rPr>
                <w:spacing w:val="-2"/>
                <w:sz w:val="18"/>
              </w:rPr>
              <w:t> </w:t>
            </w:r>
            <w:r>
              <w:rPr>
                <w:sz w:val="18"/>
              </w:rPr>
              <w:t>financial</w:t>
            </w:r>
            <w:r>
              <w:rPr>
                <w:spacing w:val="-2"/>
                <w:sz w:val="18"/>
              </w:rPr>
              <w:t> </w:t>
            </w:r>
            <w:r>
              <w:rPr>
                <w:sz w:val="18"/>
              </w:rPr>
              <w:t>and</w:t>
            </w:r>
            <w:r>
              <w:rPr>
                <w:spacing w:val="-2"/>
                <w:sz w:val="18"/>
              </w:rPr>
              <w:t> </w:t>
            </w:r>
            <w:r>
              <w:rPr>
                <w:sz w:val="18"/>
              </w:rPr>
              <w:t>operational</w:t>
            </w:r>
            <w:r>
              <w:rPr>
                <w:spacing w:val="-2"/>
                <w:sz w:val="18"/>
              </w:rPr>
              <w:t> </w:t>
            </w:r>
            <w:r>
              <w:rPr>
                <w:sz w:val="18"/>
              </w:rPr>
              <w:t>performance</w:t>
            </w:r>
            <w:r>
              <w:rPr>
                <w:spacing w:val="-3"/>
                <w:sz w:val="18"/>
              </w:rPr>
              <w:t> </w:t>
            </w:r>
            <w:r>
              <w:rPr>
                <w:sz w:val="18"/>
              </w:rPr>
              <w:t>of</w:t>
            </w:r>
            <w:r>
              <w:rPr>
                <w:spacing w:val="-1"/>
                <w:sz w:val="18"/>
              </w:rPr>
              <w:t> </w:t>
            </w:r>
            <w:r>
              <w:rPr>
                <w:sz w:val="18"/>
              </w:rPr>
              <w:t>the</w:t>
            </w:r>
            <w:r>
              <w:rPr>
                <w:spacing w:val="-3"/>
                <w:sz w:val="18"/>
              </w:rPr>
              <w:t> </w:t>
            </w:r>
            <w:r>
              <w:rPr>
                <w:sz w:val="18"/>
              </w:rPr>
              <w:t>tax </w:t>
            </w:r>
            <w:r>
              <w:rPr>
                <w:spacing w:val="-2"/>
                <w:sz w:val="18"/>
              </w:rPr>
              <w:t>administration</w:t>
            </w:r>
          </w:p>
          <w:p>
            <w:pPr>
              <w:pStyle w:val="TableParagraph"/>
              <w:numPr>
                <w:ilvl w:val="0"/>
                <w:numId w:val="20"/>
              </w:numPr>
              <w:tabs>
                <w:tab w:pos="499" w:val="left" w:leader="none"/>
              </w:tabs>
              <w:spacing w:line="186" w:lineRule="exact" w:before="0" w:after="0"/>
              <w:ind w:left="499" w:right="0" w:hanging="391"/>
              <w:jc w:val="left"/>
              <w:rPr>
                <w:sz w:val="18"/>
              </w:rPr>
            </w:pPr>
            <w:r>
              <w:rPr>
                <w:sz w:val="18"/>
              </w:rPr>
              <w:t>Online</w:t>
            </w:r>
            <w:r>
              <w:rPr>
                <w:spacing w:val="-5"/>
                <w:sz w:val="18"/>
              </w:rPr>
              <w:t> </w:t>
            </w:r>
            <w:r>
              <w:rPr>
                <w:sz w:val="18"/>
              </w:rPr>
              <w:t>access</w:t>
            </w:r>
            <w:r>
              <w:rPr>
                <w:spacing w:val="-2"/>
                <w:sz w:val="18"/>
              </w:rPr>
              <w:t> </w:t>
            </w:r>
            <w:r>
              <w:rPr>
                <w:sz w:val="18"/>
              </w:rPr>
              <w:t>to</w:t>
            </w:r>
            <w:r>
              <w:rPr>
                <w:spacing w:val="-1"/>
                <w:sz w:val="18"/>
              </w:rPr>
              <w:t> </w:t>
            </w:r>
            <w:r>
              <w:rPr>
                <w:sz w:val="18"/>
              </w:rPr>
              <w:t>the</w:t>
            </w:r>
            <w:r>
              <w:rPr>
                <w:spacing w:val="-2"/>
                <w:sz w:val="18"/>
              </w:rPr>
              <w:t> </w:t>
            </w:r>
            <w:r>
              <w:rPr>
                <w:sz w:val="18"/>
              </w:rPr>
              <w:t>findings</w:t>
            </w:r>
            <w:r>
              <w:rPr>
                <w:spacing w:val="-2"/>
                <w:sz w:val="18"/>
              </w:rPr>
              <w:t> </w:t>
            </w:r>
            <w:r>
              <w:rPr>
                <w:sz w:val="18"/>
              </w:rPr>
              <w:t>of</w:t>
            </w:r>
            <w:r>
              <w:rPr>
                <w:spacing w:val="-2"/>
                <w:sz w:val="18"/>
              </w:rPr>
              <w:t> </w:t>
            </w:r>
            <w:r>
              <w:rPr>
                <w:sz w:val="18"/>
              </w:rPr>
              <w:t>an external</w:t>
            </w:r>
            <w:r>
              <w:rPr>
                <w:spacing w:val="-2"/>
                <w:sz w:val="18"/>
              </w:rPr>
              <w:t> </w:t>
            </w:r>
            <w:r>
              <w:rPr>
                <w:sz w:val="18"/>
              </w:rPr>
              <w:t>review</w:t>
            </w:r>
            <w:r>
              <w:rPr>
                <w:spacing w:val="-4"/>
                <w:sz w:val="18"/>
              </w:rPr>
              <w:t> body</w:t>
            </w:r>
          </w:p>
        </w:tc>
      </w:tr>
      <w:tr>
        <w:trPr>
          <w:trHeight w:val="621" w:hRule="atLeast"/>
        </w:trPr>
        <w:tc>
          <w:tcPr>
            <w:tcW w:w="446" w:type="dxa"/>
          </w:tcPr>
          <w:p>
            <w:pPr>
              <w:pStyle w:val="TableParagraph"/>
              <w:spacing w:before="1"/>
              <w:rPr>
                <w:b/>
                <w:sz w:val="18"/>
              </w:rPr>
            </w:pPr>
          </w:p>
          <w:p>
            <w:pPr>
              <w:pStyle w:val="TableParagraph"/>
              <w:ind w:left="107"/>
              <w:rPr>
                <w:sz w:val="18"/>
              </w:rPr>
            </w:pPr>
            <w:r>
              <w:rPr>
                <w:spacing w:val="-10"/>
                <w:sz w:val="18"/>
              </w:rPr>
              <w:t>2</w:t>
            </w:r>
          </w:p>
        </w:tc>
        <w:tc>
          <w:tcPr>
            <w:tcW w:w="2244" w:type="dxa"/>
          </w:tcPr>
          <w:p>
            <w:pPr>
              <w:pStyle w:val="TableParagraph"/>
              <w:spacing w:line="206" w:lineRule="exact"/>
              <w:ind w:left="105"/>
              <w:rPr>
                <w:sz w:val="18"/>
              </w:rPr>
            </w:pPr>
            <w:r>
              <w:rPr>
                <w:sz w:val="18"/>
              </w:rPr>
              <w:t>Gender</w:t>
            </w:r>
            <w:r>
              <w:rPr>
                <w:spacing w:val="-12"/>
                <w:sz w:val="18"/>
              </w:rPr>
              <w:t> </w:t>
            </w:r>
            <w:r>
              <w:rPr>
                <w:sz w:val="18"/>
              </w:rPr>
              <w:t>Composition</w:t>
            </w:r>
            <w:r>
              <w:rPr>
                <w:spacing w:val="-11"/>
                <w:sz w:val="18"/>
              </w:rPr>
              <w:t> </w:t>
            </w:r>
            <w:r>
              <w:rPr>
                <w:sz w:val="18"/>
              </w:rPr>
              <w:t>of</w:t>
            </w:r>
            <w:r>
              <w:rPr>
                <w:spacing w:val="-11"/>
                <w:sz w:val="18"/>
              </w:rPr>
              <w:t> </w:t>
            </w:r>
            <w:r>
              <w:rPr>
                <w:sz w:val="18"/>
              </w:rPr>
              <w:t>the Staff in the Tax </w:t>
            </w:r>
            <w:r>
              <w:rPr>
                <w:spacing w:val="-2"/>
                <w:sz w:val="18"/>
              </w:rPr>
              <w:t>Administration</w:t>
            </w:r>
          </w:p>
        </w:tc>
        <w:tc>
          <w:tcPr>
            <w:tcW w:w="6667" w:type="dxa"/>
          </w:tcPr>
          <w:p>
            <w:pPr>
              <w:pStyle w:val="TableParagraph"/>
              <w:numPr>
                <w:ilvl w:val="0"/>
                <w:numId w:val="21"/>
              </w:numPr>
              <w:tabs>
                <w:tab w:pos="468" w:val="left" w:leader="none"/>
              </w:tabs>
              <w:spacing w:line="207" w:lineRule="exact" w:before="105" w:after="0"/>
              <w:ind w:left="468" w:right="0" w:hanging="360"/>
              <w:jc w:val="left"/>
              <w:rPr>
                <w:sz w:val="18"/>
              </w:rPr>
            </w:pPr>
            <w:r>
              <w:rPr>
                <w:sz w:val="18"/>
              </w:rPr>
              <w:t>Public</w:t>
            </w:r>
            <w:r>
              <w:rPr>
                <w:spacing w:val="-2"/>
                <w:sz w:val="18"/>
              </w:rPr>
              <w:t> </w:t>
            </w:r>
            <w:r>
              <w:rPr>
                <w:sz w:val="18"/>
              </w:rPr>
              <w:t>availability</w:t>
            </w:r>
            <w:r>
              <w:rPr>
                <w:spacing w:val="-2"/>
                <w:sz w:val="18"/>
              </w:rPr>
              <w:t> </w:t>
            </w:r>
            <w:r>
              <w:rPr>
                <w:sz w:val="18"/>
              </w:rPr>
              <w:t>of</w:t>
            </w:r>
            <w:r>
              <w:rPr>
                <w:spacing w:val="-3"/>
                <w:sz w:val="18"/>
              </w:rPr>
              <w:t> </w:t>
            </w:r>
            <w:r>
              <w:rPr>
                <w:sz w:val="18"/>
              </w:rPr>
              <w:t>gender</w:t>
            </w:r>
            <w:r>
              <w:rPr>
                <w:spacing w:val="-1"/>
                <w:sz w:val="18"/>
              </w:rPr>
              <w:t> </w:t>
            </w:r>
            <w:r>
              <w:rPr>
                <w:sz w:val="18"/>
              </w:rPr>
              <w:t>composition</w:t>
            </w:r>
            <w:r>
              <w:rPr>
                <w:spacing w:val="-2"/>
                <w:sz w:val="18"/>
              </w:rPr>
              <w:t> </w:t>
            </w:r>
            <w:r>
              <w:rPr>
                <w:sz w:val="18"/>
              </w:rPr>
              <w:t>of</w:t>
            </w:r>
            <w:r>
              <w:rPr>
                <w:spacing w:val="-1"/>
                <w:sz w:val="18"/>
              </w:rPr>
              <w:t> </w:t>
            </w:r>
            <w:r>
              <w:rPr>
                <w:sz w:val="18"/>
              </w:rPr>
              <w:t>the</w:t>
            </w:r>
            <w:r>
              <w:rPr>
                <w:spacing w:val="-2"/>
                <w:sz w:val="18"/>
              </w:rPr>
              <w:t> </w:t>
            </w:r>
            <w:r>
              <w:rPr>
                <w:spacing w:val="-4"/>
                <w:sz w:val="18"/>
              </w:rPr>
              <w:t>staff</w:t>
            </w:r>
          </w:p>
          <w:p>
            <w:pPr>
              <w:pStyle w:val="TableParagraph"/>
              <w:numPr>
                <w:ilvl w:val="0"/>
                <w:numId w:val="21"/>
              </w:numPr>
              <w:tabs>
                <w:tab w:pos="466" w:val="left" w:leader="none"/>
              </w:tabs>
              <w:spacing w:line="207" w:lineRule="exact" w:before="0" w:after="0"/>
              <w:ind w:left="466" w:right="0" w:hanging="358"/>
              <w:jc w:val="left"/>
              <w:rPr>
                <w:sz w:val="18"/>
              </w:rPr>
            </w:pPr>
            <w:r>
              <w:rPr>
                <w:sz w:val="18"/>
              </w:rPr>
              <w:t>Public</w:t>
            </w:r>
            <w:r>
              <w:rPr>
                <w:spacing w:val="-3"/>
                <w:sz w:val="18"/>
              </w:rPr>
              <w:t> </w:t>
            </w:r>
            <w:r>
              <w:rPr>
                <w:sz w:val="18"/>
              </w:rPr>
              <w:t>availability</w:t>
            </w:r>
            <w:r>
              <w:rPr>
                <w:spacing w:val="-2"/>
                <w:sz w:val="18"/>
              </w:rPr>
              <w:t> </w:t>
            </w:r>
            <w:r>
              <w:rPr>
                <w:sz w:val="18"/>
              </w:rPr>
              <w:t>of</w:t>
            </w:r>
            <w:r>
              <w:rPr>
                <w:spacing w:val="-3"/>
                <w:sz w:val="18"/>
              </w:rPr>
              <w:t> </w:t>
            </w:r>
            <w:r>
              <w:rPr>
                <w:sz w:val="18"/>
              </w:rPr>
              <w:t>gender</w:t>
            </w:r>
            <w:r>
              <w:rPr>
                <w:spacing w:val="-1"/>
                <w:sz w:val="18"/>
              </w:rPr>
              <w:t> </w:t>
            </w:r>
            <w:r>
              <w:rPr>
                <w:sz w:val="18"/>
              </w:rPr>
              <w:t>composition</w:t>
            </w:r>
            <w:r>
              <w:rPr>
                <w:spacing w:val="-3"/>
                <w:sz w:val="18"/>
              </w:rPr>
              <w:t> </w:t>
            </w:r>
            <w:r>
              <w:rPr>
                <w:sz w:val="18"/>
              </w:rPr>
              <w:t>of</w:t>
            </w:r>
            <w:r>
              <w:rPr>
                <w:spacing w:val="-1"/>
                <w:sz w:val="18"/>
              </w:rPr>
              <w:t> </w:t>
            </w:r>
            <w:r>
              <w:rPr>
                <w:sz w:val="18"/>
              </w:rPr>
              <w:t>the</w:t>
            </w:r>
            <w:r>
              <w:rPr>
                <w:spacing w:val="-2"/>
                <w:sz w:val="18"/>
              </w:rPr>
              <w:t> </w:t>
            </w:r>
            <w:r>
              <w:rPr>
                <w:sz w:val="18"/>
              </w:rPr>
              <w:t>senior</w:t>
            </w:r>
            <w:r>
              <w:rPr>
                <w:spacing w:val="-1"/>
                <w:sz w:val="18"/>
              </w:rPr>
              <w:t> </w:t>
            </w:r>
            <w:r>
              <w:rPr>
                <w:spacing w:val="-2"/>
                <w:sz w:val="18"/>
              </w:rPr>
              <w:t>executives</w:t>
            </w:r>
          </w:p>
        </w:tc>
      </w:tr>
    </w:tbl>
    <w:p>
      <w:pPr>
        <w:pStyle w:val="BodyText"/>
        <w:spacing w:before="1"/>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Public</w:t>
      </w:r>
      <w:r>
        <w:rPr>
          <w:b/>
          <w:spacing w:val="-1"/>
          <w:sz w:val="22"/>
        </w:rPr>
        <w:t> </w:t>
      </w:r>
      <w:r>
        <w:rPr>
          <w:b/>
          <w:spacing w:val="-2"/>
          <w:sz w:val="22"/>
        </w:rPr>
        <w:t>Accountability</w:t>
      </w:r>
    </w:p>
    <w:p>
      <w:pPr>
        <w:pStyle w:val="BodyText"/>
        <w:ind w:left="359" w:right="713"/>
        <w:jc w:val="both"/>
      </w:pPr>
      <w:r>
        <w:rPr/>
        <w:t>Engaging</w:t>
      </w:r>
      <w:r>
        <w:rPr>
          <w:spacing w:val="-1"/>
        </w:rPr>
        <w:t> </w:t>
      </w:r>
      <w:r>
        <w:rPr/>
        <w:t>citizens</w:t>
      </w:r>
      <w:r>
        <w:rPr>
          <w:spacing w:val="-1"/>
        </w:rPr>
        <w:t> </w:t>
      </w:r>
      <w:r>
        <w:rPr/>
        <w:t>in</w:t>
      </w:r>
      <w:r>
        <w:rPr>
          <w:spacing w:val="-3"/>
        </w:rPr>
        <w:t> </w:t>
      </w:r>
      <w:r>
        <w:rPr/>
        <w:t>taxpayer perception</w:t>
      </w:r>
      <w:r>
        <w:rPr>
          <w:spacing w:val="-1"/>
        </w:rPr>
        <w:t> </w:t>
      </w:r>
      <w:r>
        <w:rPr/>
        <w:t>surveys and</w:t>
      </w:r>
      <w:r>
        <w:rPr>
          <w:spacing w:val="-1"/>
        </w:rPr>
        <w:t> </w:t>
      </w:r>
      <w:r>
        <w:rPr/>
        <w:t>stakeholder consultations supports transparency</w:t>
      </w:r>
      <w:r>
        <w:rPr>
          <w:spacing w:val="-3"/>
        </w:rPr>
        <w:t> </w:t>
      </w:r>
      <w:r>
        <w:rPr/>
        <w:t>and public</w:t>
      </w:r>
      <w:r>
        <w:rPr>
          <w:spacing w:val="-6"/>
        </w:rPr>
        <w:t> </w:t>
      </w:r>
      <w:r>
        <w:rPr/>
        <w:t>confidence</w:t>
      </w:r>
      <w:r>
        <w:rPr>
          <w:spacing w:val="-6"/>
        </w:rPr>
        <w:t> </w:t>
      </w:r>
      <w:r>
        <w:rPr/>
        <w:t>in</w:t>
      </w:r>
      <w:r>
        <w:rPr>
          <w:spacing w:val="-6"/>
        </w:rPr>
        <w:t> </w:t>
      </w:r>
      <w:r>
        <w:rPr/>
        <w:t>tax</w:t>
      </w:r>
      <w:r>
        <w:rPr>
          <w:spacing w:val="-4"/>
        </w:rPr>
        <w:t> </w:t>
      </w:r>
      <w:r>
        <w:rPr/>
        <w:t>administrations.</w:t>
      </w:r>
      <w:r>
        <w:rPr>
          <w:spacing w:val="-6"/>
        </w:rPr>
        <w:t> </w:t>
      </w:r>
      <w:r>
        <w:rPr/>
        <w:t>Trust</w:t>
      </w:r>
      <w:r>
        <w:rPr>
          <w:spacing w:val="-5"/>
        </w:rPr>
        <w:t> </w:t>
      </w:r>
      <w:r>
        <w:rPr/>
        <w:t>in</w:t>
      </w:r>
      <w:r>
        <w:rPr>
          <w:spacing w:val="-6"/>
        </w:rPr>
        <w:t> </w:t>
      </w:r>
      <w:r>
        <w:rPr/>
        <w:t>the</w:t>
      </w:r>
      <w:r>
        <w:rPr>
          <w:spacing w:val="-6"/>
        </w:rPr>
        <w:t> </w:t>
      </w:r>
      <w:r>
        <w:rPr/>
        <w:t>tax</w:t>
      </w:r>
      <w:r>
        <w:rPr>
          <w:spacing w:val="-4"/>
        </w:rPr>
        <w:t> </w:t>
      </w:r>
      <w:r>
        <w:rPr/>
        <w:t>administration</w:t>
      </w:r>
      <w:r>
        <w:rPr>
          <w:spacing w:val="-6"/>
        </w:rPr>
        <w:t> </w:t>
      </w:r>
      <w:r>
        <w:rPr/>
        <w:t>is</w:t>
      </w:r>
      <w:r>
        <w:rPr>
          <w:spacing w:val="-6"/>
        </w:rPr>
        <w:t> </w:t>
      </w:r>
      <w:r>
        <w:rPr/>
        <w:t>further</w:t>
      </w:r>
      <w:r>
        <w:rPr>
          <w:spacing w:val="-5"/>
        </w:rPr>
        <w:t> </w:t>
      </w:r>
      <w:r>
        <w:rPr/>
        <w:t>strengthened</w:t>
      </w:r>
      <w:r>
        <w:rPr>
          <w:spacing w:val="-4"/>
        </w:rPr>
        <w:t> </w:t>
      </w:r>
      <w:r>
        <w:rPr/>
        <w:t>by</w:t>
      </w:r>
      <w:r>
        <w:rPr>
          <w:spacing w:val="-6"/>
        </w:rPr>
        <w:t> </w:t>
      </w:r>
      <w:r>
        <w:rPr/>
        <w:t>the</w:t>
      </w:r>
      <w:r>
        <w:rPr>
          <w:spacing w:val="-6"/>
        </w:rPr>
        <w:t> </w:t>
      </w:r>
      <w:r>
        <w:rPr/>
        <w:t>code of ethics and professional conduct. Unethical</w:t>
      </w:r>
      <w:r>
        <w:rPr>
          <w:spacing w:val="-1"/>
        </w:rPr>
        <w:t> </w:t>
      </w:r>
      <w:r>
        <w:rPr/>
        <w:t>behavior</w:t>
      </w:r>
      <w:r>
        <w:rPr>
          <w:spacing w:val="-1"/>
        </w:rPr>
        <w:t> </w:t>
      </w:r>
      <w:r>
        <w:rPr/>
        <w:t>by tax</w:t>
      </w:r>
      <w:r>
        <w:rPr>
          <w:spacing w:val="-2"/>
        </w:rPr>
        <w:t> </w:t>
      </w:r>
      <w:r>
        <w:rPr/>
        <w:t>officials</w:t>
      </w:r>
      <w:r>
        <w:rPr>
          <w:spacing w:val="-2"/>
        </w:rPr>
        <w:t> </w:t>
      </w:r>
      <w:r>
        <w:rPr/>
        <w:t>contributes</w:t>
      </w:r>
      <w:r>
        <w:rPr>
          <w:spacing w:val="-2"/>
        </w:rPr>
        <w:t> </w:t>
      </w:r>
      <w:r>
        <w:rPr/>
        <w:t>to corruption and abuse of power. Strict adherence to codes of ethics upholds ethical standards, fosters staff integrity, and reduces tension between administrators and taxpayers.</w:t>
      </w:r>
      <w:hyperlink w:history="true" w:anchor="_bookmark29">
        <w:r>
          <w:rPr>
            <w:vertAlign w:val="superscript"/>
          </w:rPr>
          <w:t>41</w:t>
        </w:r>
      </w:hyperlink>
      <w:r>
        <w:rPr>
          <w:vertAlign w:val="baseline"/>
        </w:rPr>
        <w:t> Firms can benefit from the independent and impartial investigation of taxpayer complaints concerning wrongdoing and maladministration by the tax administration. Therefore, Subcategory 2.3.2–Public Accountability assesses all these aspects and comprises one indicator (table 22).</w:t>
      </w:r>
    </w:p>
    <w:p>
      <w:pPr>
        <w:pStyle w:val="BodyText"/>
      </w:pPr>
    </w:p>
    <w:p>
      <w:pPr>
        <w:pStyle w:val="Heading1"/>
        <w:ind w:left="359" w:firstLine="0"/>
        <w:jc w:val="both"/>
      </w:pPr>
      <w:r>
        <w:rPr/>
        <w:t>Table</w:t>
      </w:r>
      <w:r>
        <w:rPr>
          <w:spacing w:val="-5"/>
        </w:rPr>
        <w:t> </w:t>
      </w:r>
      <w:r>
        <w:rPr/>
        <w:t>22.</w:t>
      </w:r>
      <w:r>
        <w:rPr>
          <w:spacing w:val="-4"/>
        </w:rPr>
        <w:t> </w:t>
      </w:r>
      <w:r>
        <w:rPr/>
        <w:t>Subcategory</w:t>
      </w:r>
      <w:r>
        <w:rPr>
          <w:spacing w:val="-4"/>
        </w:rPr>
        <w:t> </w:t>
      </w:r>
      <w:r>
        <w:rPr/>
        <w:t>2.3.2–Public</w:t>
      </w:r>
      <w:r>
        <w:rPr>
          <w:spacing w:val="-4"/>
        </w:rPr>
        <w:t> </w:t>
      </w:r>
      <w:r>
        <w:rPr>
          <w:spacing w:val="-2"/>
        </w:rPr>
        <w:t>Accountability</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8"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before="2"/>
              <w:ind w:left="105"/>
              <w:rPr>
                <w:b/>
                <w:sz w:val="18"/>
              </w:rPr>
            </w:pPr>
            <w:r>
              <w:rPr>
                <w:b/>
                <w:spacing w:val="-2"/>
                <w:sz w:val="18"/>
              </w:rPr>
              <w:t>Indicators</w:t>
            </w:r>
          </w:p>
        </w:tc>
        <w:tc>
          <w:tcPr>
            <w:tcW w:w="6667" w:type="dxa"/>
            <w:shd w:val="clear" w:color="auto" w:fill="E7EBF5"/>
          </w:tcPr>
          <w:p>
            <w:pPr>
              <w:pStyle w:val="TableParagraph"/>
              <w:spacing w:line="186" w:lineRule="exact" w:before="2"/>
              <w:ind w:left="108"/>
              <w:rPr>
                <w:b/>
                <w:sz w:val="18"/>
              </w:rPr>
            </w:pPr>
            <w:r>
              <w:rPr>
                <w:b/>
                <w:spacing w:val="-2"/>
                <w:sz w:val="18"/>
              </w:rPr>
              <w:t>Components</w:t>
            </w:r>
          </w:p>
        </w:tc>
      </w:tr>
      <w:tr>
        <w:trPr>
          <w:trHeight w:val="1034" w:hRule="atLeast"/>
        </w:trPr>
        <w:tc>
          <w:tcPr>
            <w:tcW w:w="446" w:type="dxa"/>
          </w:tcPr>
          <w:p>
            <w:pPr>
              <w:pStyle w:val="TableParagraph"/>
              <w:spacing w:before="205"/>
              <w:rPr>
                <w:b/>
                <w:sz w:val="18"/>
              </w:rPr>
            </w:pPr>
          </w:p>
          <w:p>
            <w:pPr>
              <w:pStyle w:val="TableParagraph"/>
              <w:ind w:left="107"/>
              <w:rPr>
                <w:sz w:val="18"/>
              </w:rPr>
            </w:pPr>
            <w:r>
              <w:rPr>
                <w:spacing w:val="-10"/>
                <w:sz w:val="18"/>
              </w:rPr>
              <w:t>1</w:t>
            </w:r>
          </w:p>
        </w:tc>
        <w:tc>
          <w:tcPr>
            <w:tcW w:w="2244" w:type="dxa"/>
          </w:tcPr>
          <w:p>
            <w:pPr>
              <w:pStyle w:val="TableParagraph"/>
              <w:spacing w:before="205"/>
              <w:rPr>
                <w:b/>
                <w:sz w:val="18"/>
              </w:rPr>
            </w:pPr>
          </w:p>
          <w:p>
            <w:pPr>
              <w:pStyle w:val="TableParagraph"/>
              <w:ind w:left="105"/>
              <w:rPr>
                <w:sz w:val="18"/>
              </w:rPr>
            </w:pPr>
            <w:r>
              <w:rPr>
                <w:sz w:val="18"/>
              </w:rPr>
              <w:t>Public</w:t>
            </w:r>
            <w:r>
              <w:rPr>
                <w:spacing w:val="-1"/>
                <w:sz w:val="18"/>
              </w:rPr>
              <w:t> </w:t>
            </w:r>
            <w:r>
              <w:rPr>
                <w:spacing w:val="-2"/>
                <w:sz w:val="18"/>
              </w:rPr>
              <w:t>Accountability</w:t>
            </w:r>
          </w:p>
        </w:tc>
        <w:tc>
          <w:tcPr>
            <w:tcW w:w="6667" w:type="dxa"/>
          </w:tcPr>
          <w:p>
            <w:pPr>
              <w:pStyle w:val="TableParagraph"/>
              <w:numPr>
                <w:ilvl w:val="0"/>
                <w:numId w:val="22"/>
              </w:numPr>
              <w:tabs>
                <w:tab w:pos="468" w:val="left" w:leader="none"/>
              </w:tabs>
              <w:spacing w:line="206" w:lineRule="exact" w:before="0" w:after="0"/>
              <w:ind w:left="468" w:right="0" w:hanging="360"/>
              <w:jc w:val="left"/>
              <w:rPr>
                <w:sz w:val="18"/>
              </w:rPr>
            </w:pPr>
            <w:r>
              <w:rPr>
                <w:sz w:val="18"/>
              </w:rPr>
              <w:t>Taxpayer’s</w:t>
            </w:r>
            <w:r>
              <w:rPr>
                <w:spacing w:val="-1"/>
                <w:sz w:val="18"/>
              </w:rPr>
              <w:t> </w:t>
            </w:r>
            <w:r>
              <w:rPr>
                <w:sz w:val="18"/>
              </w:rPr>
              <w:t>perceptions </w:t>
            </w:r>
            <w:r>
              <w:rPr>
                <w:spacing w:val="-2"/>
                <w:sz w:val="18"/>
              </w:rPr>
              <w:t>surveys</w:t>
            </w:r>
          </w:p>
          <w:p>
            <w:pPr>
              <w:pStyle w:val="TableParagraph"/>
              <w:numPr>
                <w:ilvl w:val="0"/>
                <w:numId w:val="22"/>
              </w:numPr>
              <w:tabs>
                <w:tab w:pos="466" w:val="left" w:leader="none"/>
              </w:tabs>
              <w:spacing w:line="206" w:lineRule="exact" w:before="0" w:after="0"/>
              <w:ind w:left="466" w:right="0" w:hanging="358"/>
              <w:jc w:val="left"/>
              <w:rPr>
                <w:sz w:val="18"/>
              </w:rPr>
            </w:pPr>
            <w:r>
              <w:rPr>
                <w:sz w:val="18"/>
              </w:rPr>
              <w:t>Online</w:t>
            </w:r>
            <w:r>
              <w:rPr>
                <w:spacing w:val="-4"/>
                <w:sz w:val="18"/>
              </w:rPr>
              <w:t> </w:t>
            </w:r>
            <w:r>
              <w:rPr>
                <w:sz w:val="18"/>
              </w:rPr>
              <w:t>publication of</w:t>
            </w:r>
            <w:r>
              <w:rPr>
                <w:spacing w:val="-3"/>
                <w:sz w:val="18"/>
              </w:rPr>
              <w:t> </w:t>
            </w:r>
            <w:r>
              <w:rPr>
                <w:sz w:val="18"/>
              </w:rPr>
              <w:t>the</w:t>
            </w:r>
            <w:r>
              <w:rPr>
                <w:spacing w:val="-2"/>
                <w:sz w:val="18"/>
              </w:rPr>
              <w:t> </w:t>
            </w:r>
            <w:r>
              <w:rPr>
                <w:sz w:val="18"/>
              </w:rPr>
              <w:t>results</w:t>
            </w:r>
            <w:r>
              <w:rPr>
                <w:spacing w:val="-1"/>
                <w:sz w:val="18"/>
              </w:rPr>
              <w:t> </w:t>
            </w:r>
            <w:r>
              <w:rPr>
                <w:sz w:val="18"/>
              </w:rPr>
              <w:t>of</w:t>
            </w:r>
            <w:r>
              <w:rPr>
                <w:spacing w:val="-1"/>
                <w:sz w:val="18"/>
              </w:rPr>
              <w:t> </w:t>
            </w:r>
            <w:r>
              <w:rPr>
                <w:sz w:val="18"/>
              </w:rPr>
              <w:t>the</w:t>
            </w:r>
            <w:r>
              <w:rPr>
                <w:spacing w:val="-1"/>
                <w:sz w:val="18"/>
              </w:rPr>
              <w:t> </w:t>
            </w:r>
            <w:r>
              <w:rPr>
                <w:spacing w:val="-2"/>
                <w:sz w:val="18"/>
              </w:rPr>
              <w:t>feedback</w:t>
            </w:r>
          </w:p>
          <w:p>
            <w:pPr>
              <w:pStyle w:val="TableParagraph"/>
              <w:numPr>
                <w:ilvl w:val="0"/>
                <w:numId w:val="22"/>
              </w:numPr>
              <w:tabs>
                <w:tab w:pos="465" w:val="left" w:leader="none"/>
              </w:tabs>
              <w:spacing w:line="207" w:lineRule="exact" w:before="0" w:after="0"/>
              <w:ind w:left="465" w:right="0" w:hanging="357"/>
              <w:jc w:val="left"/>
              <w:rPr>
                <w:sz w:val="18"/>
              </w:rPr>
            </w:pPr>
            <w:r>
              <w:rPr>
                <w:sz w:val="18"/>
              </w:rPr>
              <w:t>Availability</w:t>
            </w:r>
            <w:r>
              <w:rPr>
                <w:spacing w:val="-1"/>
                <w:sz w:val="18"/>
              </w:rPr>
              <w:t> </w:t>
            </w:r>
            <w:r>
              <w:rPr>
                <w:sz w:val="18"/>
              </w:rPr>
              <w:t>of</w:t>
            </w:r>
            <w:r>
              <w:rPr>
                <w:spacing w:val="-2"/>
                <w:sz w:val="18"/>
              </w:rPr>
              <w:t> </w:t>
            </w:r>
            <w:r>
              <w:rPr>
                <w:sz w:val="18"/>
              </w:rPr>
              <w:t>the</w:t>
            </w:r>
            <w:r>
              <w:rPr>
                <w:spacing w:val="-2"/>
                <w:sz w:val="18"/>
              </w:rPr>
              <w:t> </w:t>
            </w:r>
            <w:r>
              <w:rPr>
                <w:sz w:val="18"/>
              </w:rPr>
              <w:t>code</w:t>
            </w:r>
            <w:r>
              <w:rPr>
                <w:spacing w:val="-2"/>
                <w:sz w:val="18"/>
              </w:rPr>
              <w:t> </w:t>
            </w:r>
            <w:r>
              <w:rPr>
                <w:sz w:val="18"/>
              </w:rPr>
              <w:t>of</w:t>
            </w:r>
            <w:r>
              <w:rPr>
                <w:spacing w:val="-1"/>
                <w:sz w:val="18"/>
              </w:rPr>
              <w:t> </w:t>
            </w:r>
            <w:r>
              <w:rPr>
                <w:spacing w:val="-2"/>
                <w:sz w:val="18"/>
              </w:rPr>
              <w:t>ethics</w:t>
            </w:r>
          </w:p>
          <w:p>
            <w:pPr>
              <w:pStyle w:val="TableParagraph"/>
              <w:numPr>
                <w:ilvl w:val="0"/>
                <w:numId w:val="22"/>
              </w:numPr>
              <w:tabs>
                <w:tab w:pos="466" w:val="left" w:leader="none"/>
              </w:tabs>
              <w:spacing w:line="207" w:lineRule="exact" w:before="2" w:after="0"/>
              <w:ind w:left="466" w:right="0" w:hanging="358"/>
              <w:jc w:val="left"/>
              <w:rPr>
                <w:sz w:val="18"/>
              </w:rPr>
            </w:pPr>
            <w:r>
              <w:rPr>
                <w:sz w:val="18"/>
              </w:rPr>
              <w:t>Consequences</w:t>
            </w:r>
            <w:r>
              <w:rPr>
                <w:spacing w:val="-2"/>
                <w:sz w:val="18"/>
              </w:rPr>
              <w:t> </w:t>
            </w:r>
            <w:r>
              <w:rPr>
                <w:sz w:val="18"/>
              </w:rPr>
              <w:t>for</w:t>
            </w:r>
            <w:r>
              <w:rPr>
                <w:spacing w:val="-1"/>
                <w:sz w:val="18"/>
              </w:rPr>
              <w:t> </w:t>
            </w:r>
            <w:r>
              <w:rPr>
                <w:spacing w:val="-2"/>
                <w:sz w:val="18"/>
              </w:rPr>
              <w:t>misconduct</w:t>
            </w:r>
          </w:p>
          <w:p>
            <w:pPr>
              <w:pStyle w:val="TableParagraph"/>
              <w:numPr>
                <w:ilvl w:val="0"/>
                <w:numId w:val="22"/>
              </w:numPr>
              <w:tabs>
                <w:tab w:pos="457" w:val="left" w:leader="none"/>
              </w:tabs>
              <w:spacing w:line="186" w:lineRule="exact" w:before="0" w:after="0"/>
              <w:ind w:left="457" w:right="0" w:hanging="349"/>
              <w:jc w:val="left"/>
              <w:rPr>
                <w:sz w:val="18"/>
              </w:rPr>
            </w:pPr>
            <w:r>
              <w:rPr>
                <w:sz w:val="18"/>
              </w:rPr>
              <w:t>Presence</w:t>
            </w:r>
            <w:r>
              <w:rPr>
                <w:spacing w:val="-3"/>
                <w:sz w:val="18"/>
              </w:rPr>
              <w:t> </w:t>
            </w:r>
            <w:r>
              <w:rPr>
                <w:sz w:val="18"/>
              </w:rPr>
              <w:t>of</w:t>
            </w:r>
            <w:r>
              <w:rPr>
                <w:spacing w:val="-2"/>
                <w:sz w:val="18"/>
              </w:rPr>
              <w:t> </w:t>
            </w:r>
            <w:r>
              <w:rPr>
                <w:sz w:val="18"/>
              </w:rPr>
              <w:t>tax</w:t>
            </w:r>
            <w:r>
              <w:rPr>
                <w:spacing w:val="-2"/>
                <w:sz w:val="18"/>
              </w:rPr>
              <w:t> </w:t>
            </w:r>
            <w:r>
              <w:rPr>
                <w:sz w:val="18"/>
              </w:rPr>
              <w:t>ombudsman</w:t>
            </w:r>
            <w:r>
              <w:rPr>
                <w:spacing w:val="-1"/>
                <w:sz w:val="18"/>
              </w:rPr>
              <w:t> </w:t>
            </w:r>
            <w:r>
              <w:rPr>
                <w:sz w:val="18"/>
              </w:rPr>
              <w:t>or</w:t>
            </w:r>
            <w:r>
              <w:rPr>
                <w:spacing w:val="-2"/>
                <w:sz w:val="18"/>
              </w:rPr>
              <w:t> </w:t>
            </w:r>
            <w:r>
              <w:rPr>
                <w:sz w:val="18"/>
              </w:rPr>
              <w:t>equivalent</w:t>
            </w:r>
            <w:r>
              <w:rPr>
                <w:spacing w:val="-3"/>
                <w:sz w:val="18"/>
              </w:rPr>
              <w:t> </w:t>
            </w:r>
            <w:r>
              <w:rPr>
                <w:spacing w:val="-2"/>
                <w:sz w:val="18"/>
              </w:rPr>
              <w:t>authority</w:t>
            </w:r>
          </w:p>
        </w:tc>
      </w:tr>
    </w:tbl>
    <w:p>
      <w:pPr>
        <w:pStyle w:val="TableParagraph"/>
        <w:spacing w:after="0" w:line="186" w:lineRule="exact"/>
        <w:jc w:val="left"/>
        <w:rPr>
          <w:sz w:val="18"/>
        </w:rPr>
        <w:sectPr>
          <w:pgSz w:w="12240" w:h="15840"/>
          <w:pgMar w:header="0" w:footer="522" w:top="1580" w:bottom="1408"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61" w:hRule="atLeast"/>
        </w:trPr>
        <w:tc>
          <w:tcPr>
            <w:tcW w:w="446" w:type="dxa"/>
          </w:tcPr>
          <w:p>
            <w:pPr>
              <w:pStyle w:val="TableParagraph"/>
              <w:rPr>
                <w:sz w:val="18"/>
              </w:rPr>
            </w:pPr>
          </w:p>
        </w:tc>
        <w:tc>
          <w:tcPr>
            <w:tcW w:w="2244" w:type="dxa"/>
          </w:tcPr>
          <w:p>
            <w:pPr>
              <w:pStyle w:val="TableParagraph"/>
              <w:rPr>
                <w:sz w:val="18"/>
              </w:rPr>
            </w:pPr>
          </w:p>
        </w:tc>
        <w:tc>
          <w:tcPr>
            <w:tcW w:w="6667" w:type="dxa"/>
          </w:tcPr>
          <w:p>
            <w:pPr>
              <w:pStyle w:val="TableParagraph"/>
              <w:spacing w:line="207" w:lineRule="exact"/>
              <w:ind w:left="108"/>
              <w:rPr>
                <w:sz w:val="18"/>
              </w:rPr>
            </w:pPr>
            <w:r>
              <w:rPr>
                <w:sz w:val="18"/>
              </w:rPr>
              <w:t>vi)</w:t>
            </w:r>
            <w:r>
              <w:rPr>
                <w:spacing w:val="30"/>
                <w:sz w:val="18"/>
              </w:rPr>
              <w:t>  </w:t>
            </w:r>
            <w:r>
              <w:rPr>
                <w:sz w:val="18"/>
              </w:rPr>
              <w:t>Presence</w:t>
            </w:r>
            <w:r>
              <w:rPr>
                <w:spacing w:val="-2"/>
                <w:sz w:val="18"/>
              </w:rPr>
              <w:t> </w:t>
            </w:r>
            <w:r>
              <w:rPr>
                <w:sz w:val="18"/>
              </w:rPr>
              <w:t>of</w:t>
            </w:r>
            <w:r>
              <w:rPr>
                <w:spacing w:val="-1"/>
                <w:sz w:val="18"/>
              </w:rPr>
              <w:t> </w:t>
            </w:r>
            <w:r>
              <w:rPr>
                <w:sz w:val="18"/>
              </w:rPr>
              <w:t>an anti-corruption </w:t>
            </w:r>
            <w:r>
              <w:rPr>
                <w:spacing w:val="-2"/>
                <w:sz w:val="18"/>
              </w:rPr>
              <w:t>agency</w:t>
            </w:r>
          </w:p>
        </w:tc>
      </w:tr>
    </w:tbl>
    <w:p>
      <w:pPr>
        <w:pStyle w:val="BodyText"/>
        <w:spacing w:before="17"/>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Tax</w:t>
      </w:r>
      <w:r>
        <w:rPr>
          <w:b/>
          <w:spacing w:val="-3"/>
          <w:sz w:val="22"/>
        </w:rPr>
        <w:t> </w:t>
      </w:r>
      <w:r>
        <w:rPr>
          <w:b/>
          <w:sz w:val="22"/>
        </w:rPr>
        <w:t>Audits</w:t>
      </w:r>
      <w:r>
        <w:rPr>
          <w:b/>
          <w:spacing w:val="-4"/>
          <w:sz w:val="22"/>
        </w:rPr>
        <w:t> </w:t>
      </w:r>
      <w:r>
        <w:rPr>
          <w:b/>
          <w:sz w:val="22"/>
        </w:rPr>
        <w:t>and</w:t>
      </w:r>
      <w:r>
        <w:rPr>
          <w:b/>
          <w:spacing w:val="-3"/>
          <w:sz w:val="22"/>
        </w:rPr>
        <w:t> </w:t>
      </w:r>
      <w:r>
        <w:rPr>
          <w:b/>
          <w:sz w:val="22"/>
        </w:rPr>
        <w:t>Related</w:t>
      </w:r>
      <w:r>
        <w:rPr>
          <w:b/>
          <w:spacing w:val="-3"/>
          <w:sz w:val="22"/>
        </w:rPr>
        <w:t> </w:t>
      </w:r>
      <w:r>
        <w:rPr>
          <w:b/>
          <w:spacing w:val="-2"/>
          <w:sz w:val="22"/>
        </w:rPr>
        <w:t>Disputes</w:t>
      </w:r>
    </w:p>
    <w:p>
      <w:pPr>
        <w:pStyle w:val="BodyText"/>
        <w:rPr>
          <w:b/>
        </w:rPr>
      </w:pPr>
    </w:p>
    <w:p>
      <w:pPr>
        <w:pStyle w:val="BodyText"/>
        <w:ind w:left="360" w:right="715"/>
        <w:jc w:val="both"/>
      </w:pPr>
      <w:r>
        <w:rPr/>
        <w:t>Category</w:t>
      </w:r>
      <w:r>
        <w:rPr>
          <w:spacing w:val="-4"/>
        </w:rPr>
        <w:t> </w:t>
      </w:r>
      <w:r>
        <w:rPr/>
        <w:t>2.4</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have several components.</w:t>
      </w:r>
    </w:p>
    <w:p>
      <w:pPr>
        <w:pStyle w:val="Heading1"/>
        <w:numPr>
          <w:ilvl w:val="2"/>
          <w:numId w:val="2"/>
        </w:numPr>
        <w:tabs>
          <w:tab w:pos="1078" w:val="left" w:leader="none"/>
        </w:tabs>
        <w:spacing w:line="240" w:lineRule="auto" w:before="253" w:after="0"/>
        <w:ind w:left="1078" w:right="0" w:hanging="719"/>
        <w:jc w:val="both"/>
      </w:pPr>
      <w:r>
        <w:rPr/>
        <w:t>Tax</w:t>
      </w:r>
      <w:r>
        <w:rPr>
          <w:spacing w:val="-1"/>
        </w:rPr>
        <w:t> </w:t>
      </w:r>
      <w:r>
        <w:rPr>
          <w:spacing w:val="-2"/>
        </w:rPr>
        <w:t>Audits</w:t>
      </w:r>
    </w:p>
    <w:p>
      <w:pPr>
        <w:pStyle w:val="BodyText"/>
        <w:spacing w:before="1"/>
        <w:ind w:left="359" w:right="711" w:hanging="1"/>
        <w:jc w:val="both"/>
      </w:pPr>
      <w:r>
        <w:rPr/>
        <w:t>A well-managed audit program plays a major role in managing tax compliance.</w:t>
      </w:r>
      <w:hyperlink w:history="true" w:anchor="_bookmark28">
        <w:r>
          <w:rPr>
            <w:vertAlign w:val="superscript"/>
          </w:rPr>
          <w:t>42</w:t>
        </w:r>
      </w:hyperlink>
      <w:r>
        <w:rPr>
          <w:vertAlign w:val="baseline"/>
        </w:rPr>
        <w:t> Annual tax audit plans bring certainty about the audits and maximizes efficiency of the tax administration.</w:t>
      </w:r>
      <w:hyperlink w:history="true" w:anchor="_bookmark27">
        <w:r>
          <w:rPr>
            <w:vertAlign w:val="superscript"/>
          </w:rPr>
          <w:t>43</w:t>
        </w:r>
      </w:hyperlink>
      <w:r>
        <w:rPr>
          <w:vertAlign w:val="baseline"/>
        </w:rPr>
        <w:t> Uniform tax audit methods</w:t>
      </w:r>
      <w:r>
        <w:rPr>
          <w:spacing w:val="-14"/>
          <w:vertAlign w:val="baseline"/>
        </w:rPr>
        <w:t> </w:t>
      </w:r>
      <w:r>
        <w:rPr>
          <w:vertAlign w:val="baseline"/>
        </w:rPr>
        <w:t>and</w:t>
      </w:r>
      <w:r>
        <w:rPr>
          <w:spacing w:val="-14"/>
          <w:vertAlign w:val="baseline"/>
        </w:rPr>
        <w:t> </w:t>
      </w:r>
      <w:r>
        <w:rPr>
          <w:vertAlign w:val="baseline"/>
        </w:rPr>
        <w:t>procedures</w:t>
      </w:r>
      <w:r>
        <w:rPr>
          <w:spacing w:val="-14"/>
          <w:vertAlign w:val="baseline"/>
        </w:rPr>
        <w:t> </w:t>
      </w:r>
      <w:r>
        <w:rPr>
          <w:vertAlign w:val="baseline"/>
        </w:rPr>
        <w:t>outlined</w:t>
      </w:r>
      <w:r>
        <w:rPr>
          <w:spacing w:val="-13"/>
          <w:vertAlign w:val="baseline"/>
        </w:rPr>
        <w:t> </w:t>
      </w:r>
      <w:r>
        <w:rPr>
          <w:vertAlign w:val="baseline"/>
        </w:rPr>
        <w:t>in</w:t>
      </w:r>
      <w:r>
        <w:rPr>
          <w:spacing w:val="-14"/>
          <w:vertAlign w:val="baseline"/>
        </w:rPr>
        <w:t> </w:t>
      </w:r>
      <w:r>
        <w:rPr>
          <w:vertAlign w:val="baseline"/>
        </w:rPr>
        <w:t>specific</w:t>
      </w:r>
      <w:r>
        <w:rPr>
          <w:spacing w:val="-14"/>
          <w:vertAlign w:val="baseline"/>
        </w:rPr>
        <w:t> </w:t>
      </w:r>
      <w:r>
        <w:rPr>
          <w:vertAlign w:val="baseline"/>
        </w:rPr>
        <w:t>guidelines</w:t>
      </w:r>
      <w:r>
        <w:rPr>
          <w:spacing w:val="-14"/>
          <w:vertAlign w:val="baseline"/>
        </w:rPr>
        <w:t> </w:t>
      </w:r>
      <w:r>
        <w:rPr>
          <w:vertAlign w:val="baseline"/>
        </w:rPr>
        <w:t>and</w:t>
      </w:r>
      <w:r>
        <w:rPr>
          <w:spacing w:val="-13"/>
          <w:vertAlign w:val="baseline"/>
        </w:rPr>
        <w:t> </w:t>
      </w:r>
      <w:r>
        <w:rPr>
          <w:vertAlign w:val="baseline"/>
        </w:rPr>
        <w:t>manuals</w:t>
      </w:r>
      <w:r>
        <w:rPr>
          <w:spacing w:val="-14"/>
          <w:vertAlign w:val="baseline"/>
        </w:rPr>
        <w:t> </w:t>
      </w:r>
      <w:r>
        <w:rPr>
          <w:vertAlign w:val="baseline"/>
        </w:rPr>
        <w:t>improve</w:t>
      </w:r>
      <w:r>
        <w:rPr>
          <w:spacing w:val="-14"/>
          <w:vertAlign w:val="baseline"/>
        </w:rPr>
        <w:t> </w:t>
      </w:r>
      <w:r>
        <w:rPr>
          <w:vertAlign w:val="baseline"/>
        </w:rPr>
        <w:t>transparency,</w:t>
      </w:r>
      <w:r>
        <w:rPr>
          <w:spacing w:val="-14"/>
          <w:vertAlign w:val="baseline"/>
        </w:rPr>
        <w:t> </w:t>
      </w:r>
      <w:r>
        <w:rPr>
          <w:vertAlign w:val="baseline"/>
        </w:rPr>
        <w:t>clarity,</w:t>
      </w:r>
      <w:r>
        <w:rPr>
          <w:spacing w:val="-13"/>
          <w:vertAlign w:val="baseline"/>
        </w:rPr>
        <w:t> </w:t>
      </w:r>
      <w:r>
        <w:rPr>
          <w:vertAlign w:val="baseline"/>
        </w:rPr>
        <w:t>and</w:t>
      </w:r>
      <w:r>
        <w:rPr>
          <w:spacing w:val="-14"/>
          <w:vertAlign w:val="baseline"/>
        </w:rPr>
        <w:t> </w:t>
      </w:r>
      <w:r>
        <w:rPr>
          <w:vertAlign w:val="baseline"/>
        </w:rPr>
        <w:t>trust among taxpayers. Tax audits that use a range of audit types reduce firms' costs of dealing with tax authorities.</w:t>
      </w:r>
      <w:r>
        <w:rPr>
          <w:spacing w:val="-6"/>
          <w:vertAlign w:val="baseline"/>
        </w:rPr>
        <w:t> </w:t>
      </w:r>
      <w:r>
        <w:rPr>
          <w:vertAlign w:val="baseline"/>
        </w:rPr>
        <w:t>Tax</w:t>
      </w:r>
      <w:r>
        <w:rPr>
          <w:spacing w:val="-6"/>
          <w:vertAlign w:val="baseline"/>
        </w:rPr>
        <w:t> </w:t>
      </w:r>
      <w:r>
        <w:rPr>
          <w:vertAlign w:val="baseline"/>
        </w:rPr>
        <w:t>audit</w:t>
      </w:r>
      <w:r>
        <w:rPr>
          <w:spacing w:val="-5"/>
          <w:vertAlign w:val="baseline"/>
        </w:rPr>
        <w:t> </w:t>
      </w:r>
      <w:r>
        <w:rPr>
          <w:vertAlign w:val="baseline"/>
        </w:rPr>
        <w:t>programs</w:t>
      </w:r>
      <w:r>
        <w:rPr>
          <w:spacing w:val="-6"/>
          <w:vertAlign w:val="baseline"/>
        </w:rPr>
        <w:t> </w:t>
      </w:r>
      <w:r>
        <w:rPr>
          <w:vertAlign w:val="baseline"/>
        </w:rPr>
        <w:t>help</w:t>
      </w:r>
      <w:r>
        <w:rPr>
          <w:spacing w:val="-6"/>
          <w:vertAlign w:val="baseline"/>
        </w:rPr>
        <w:t> </w:t>
      </w:r>
      <w:r>
        <w:rPr>
          <w:vertAlign w:val="baseline"/>
        </w:rPr>
        <w:t>detect</w:t>
      </w:r>
      <w:r>
        <w:rPr>
          <w:spacing w:val="-5"/>
          <w:vertAlign w:val="baseline"/>
        </w:rPr>
        <w:t> </w:t>
      </w:r>
      <w:r>
        <w:rPr>
          <w:vertAlign w:val="baseline"/>
        </w:rPr>
        <w:t>and</w:t>
      </w:r>
      <w:r>
        <w:rPr>
          <w:spacing w:val="-6"/>
          <w:vertAlign w:val="baseline"/>
        </w:rPr>
        <w:t> </w:t>
      </w:r>
      <w:r>
        <w:rPr>
          <w:vertAlign w:val="baseline"/>
        </w:rPr>
        <w:t>deter</w:t>
      </w:r>
      <w:r>
        <w:rPr>
          <w:spacing w:val="-5"/>
          <w:vertAlign w:val="baseline"/>
        </w:rPr>
        <w:t> </w:t>
      </w:r>
      <w:r>
        <w:rPr>
          <w:vertAlign w:val="baseline"/>
        </w:rPr>
        <w:t>inaccurate</w:t>
      </w:r>
      <w:r>
        <w:rPr>
          <w:spacing w:val="-6"/>
          <w:vertAlign w:val="baseline"/>
        </w:rPr>
        <w:t> </w:t>
      </w:r>
      <w:r>
        <w:rPr>
          <w:vertAlign w:val="baseline"/>
        </w:rPr>
        <w:t>reporting.</w:t>
      </w:r>
      <w:hyperlink w:history="true" w:anchor="_bookmark26">
        <w:r>
          <w:rPr>
            <w:vertAlign w:val="superscript"/>
          </w:rPr>
          <w:t>44</w:t>
        </w:r>
      </w:hyperlink>
      <w:r>
        <w:rPr>
          <w:spacing w:val="-6"/>
          <w:vertAlign w:val="baseline"/>
        </w:rPr>
        <w:t> </w:t>
      </w:r>
      <w:r>
        <w:rPr>
          <w:vertAlign w:val="baseline"/>
        </w:rPr>
        <w:t>Therefore,</w:t>
      </w:r>
      <w:r>
        <w:rPr>
          <w:spacing w:val="-6"/>
          <w:vertAlign w:val="baseline"/>
        </w:rPr>
        <w:t> </w:t>
      </w:r>
      <w:r>
        <w:rPr>
          <w:vertAlign w:val="baseline"/>
        </w:rPr>
        <w:t>Subcategory</w:t>
      </w:r>
      <w:r>
        <w:rPr>
          <w:spacing w:val="-6"/>
          <w:vertAlign w:val="baseline"/>
        </w:rPr>
        <w:t> </w:t>
      </w:r>
      <w:r>
        <w:rPr>
          <w:vertAlign w:val="baseline"/>
        </w:rPr>
        <w:t>2.4.1– Tax Audits comprises two indicators (table 23).</w:t>
      </w:r>
    </w:p>
    <w:p>
      <w:pPr>
        <w:pStyle w:val="Heading1"/>
        <w:spacing w:before="251" w:after="3"/>
        <w:ind w:left="359" w:firstLine="0"/>
        <w:jc w:val="both"/>
      </w:pPr>
      <w:r>
        <w:rPr/>
        <w:t>Table</w:t>
      </w:r>
      <w:r>
        <w:rPr>
          <w:spacing w:val="-4"/>
        </w:rPr>
        <w:t> </w:t>
      </w:r>
      <w:r>
        <w:rPr/>
        <w:t>23.</w:t>
      </w:r>
      <w:r>
        <w:rPr>
          <w:spacing w:val="-3"/>
        </w:rPr>
        <w:t> </w:t>
      </w:r>
      <w:r>
        <w:rPr/>
        <w:t>Subcategory</w:t>
      </w:r>
      <w:r>
        <w:rPr>
          <w:spacing w:val="-4"/>
        </w:rPr>
        <w:t> </w:t>
      </w:r>
      <w:r>
        <w:rPr/>
        <w:t>2.4.1–Tax</w:t>
      </w:r>
      <w:r>
        <w:rPr>
          <w:spacing w:val="-3"/>
        </w:rPr>
        <w:t> </w:t>
      </w:r>
      <w:r>
        <w:rPr>
          <w:spacing w:val="-2"/>
        </w:rPr>
        <w:t>Audits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12" w:hRule="atLeast"/>
        </w:trPr>
        <w:tc>
          <w:tcPr>
            <w:tcW w:w="446" w:type="dxa"/>
          </w:tcPr>
          <w:p>
            <w:pPr>
              <w:pStyle w:val="TableParagraph"/>
              <w:spacing w:before="103"/>
              <w:ind w:left="107"/>
              <w:rPr>
                <w:sz w:val="18"/>
              </w:rPr>
            </w:pPr>
            <w:r>
              <w:rPr>
                <w:spacing w:val="-10"/>
                <w:sz w:val="18"/>
              </w:rPr>
              <w:t>1</w:t>
            </w:r>
          </w:p>
        </w:tc>
        <w:tc>
          <w:tcPr>
            <w:tcW w:w="2248" w:type="dxa"/>
          </w:tcPr>
          <w:p>
            <w:pPr>
              <w:pStyle w:val="TableParagraph"/>
              <w:spacing w:line="206" w:lineRule="exact"/>
              <w:ind w:left="105"/>
              <w:rPr>
                <w:sz w:val="18"/>
              </w:rPr>
            </w:pPr>
            <w:r>
              <w:rPr>
                <w:sz w:val="18"/>
              </w:rPr>
              <w:t>Annual</w:t>
            </w:r>
            <w:r>
              <w:rPr>
                <w:spacing w:val="-12"/>
                <w:sz w:val="18"/>
              </w:rPr>
              <w:t> </w:t>
            </w:r>
            <w:r>
              <w:rPr>
                <w:sz w:val="18"/>
              </w:rPr>
              <w:t>National</w:t>
            </w:r>
            <w:r>
              <w:rPr>
                <w:spacing w:val="-11"/>
                <w:sz w:val="18"/>
              </w:rPr>
              <w:t> </w:t>
            </w:r>
            <w:r>
              <w:rPr>
                <w:sz w:val="18"/>
              </w:rPr>
              <w:t>Tax</w:t>
            </w:r>
            <w:r>
              <w:rPr>
                <w:spacing w:val="-11"/>
                <w:sz w:val="18"/>
              </w:rPr>
              <w:t> </w:t>
            </w:r>
            <w:r>
              <w:rPr>
                <w:sz w:val="18"/>
              </w:rPr>
              <w:t>Audit </w:t>
            </w:r>
            <w:r>
              <w:rPr>
                <w:spacing w:val="-4"/>
                <w:sz w:val="18"/>
              </w:rPr>
              <w:t>Plan</w:t>
            </w:r>
          </w:p>
        </w:tc>
        <w:tc>
          <w:tcPr>
            <w:tcW w:w="6659" w:type="dxa"/>
          </w:tcPr>
          <w:p>
            <w:pPr>
              <w:pStyle w:val="TableParagraph"/>
              <w:numPr>
                <w:ilvl w:val="0"/>
                <w:numId w:val="23"/>
              </w:numPr>
              <w:tabs>
                <w:tab w:pos="454" w:val="left" w:leader="none"/>
              </w:tabs>
              <w:spacing w:line="206" w:lineRule="exact" w:before="0" w:after="0"/>
              <w:ind w:left="454" w:right="0" w:hanging="360"/>
              <w:jc w:val="left"/>
              <w:rPr>
                <w:sz w:val="18"/>
              </w:rPr>
            </w:pPr>
            <w:r>
              <w:rPr>
                <w:sz w:val="18"/>
              </w:rPr>
              <w:t>Online</w:t>
            </w:r>
            <w:r>
              <w:rPr>
                <w:spacing w:val="-3"/>
                <w:sz w:val="18"/>
              </w:rPr>
              <w:t> </w:t>
            </w:r>
            <w:r>
              <w:rPr>
                <w:sz w:val="18"/>
              </w:rPr>
              <w:t>availability of</w:t>
            </w:r>
            <w:r>
              <w:rPr>
                <w:spacing w:val="-4"/>
                <w:sz w:val="18"/>
              </w:rPr>
              <w:t> </w:t>
            </w:r>
            <w:r>
              <w:rPr>
                <w:sz w:val="18"/>
              </w:rPr>
              <w:t>annual</w:t>
            </w:r>
            <w:r>
              <w:rPr>
                <w:spacing w:val="-3"/>
                <w:sz w:val="18"/>
              </w:rPr>
              <w:t> </w:t>
            </w:r>
            <w:r>
              <w:rPr>
                <w:sz w:val="18"/>
              </w:rPr>
              <w:t>national</w:t>
            </w:r>
            <w:r>
              <w:rPr>
                <w:spacing w:val="-2"/>
                <w:sz w:val="18"/>
              </w:rPr>
              <w:t> </w:t>
            </w:r>
            <w:r>
              <w:rPr>
                <w:sz w:val="18"/>
              </w:rPr>
              <w:t>tax</w:t>
            </w:r>
            <w:r>
              <w:rPr>
                <w:spacing w:val="-2"/>
                <w:sz w:val="18"/>
              </w:rPr>
              <w:t> </w:t>
            </w:r>
            <w:r>
              <w:rPr>
                <w:sz w:val="18"/>
              </w:rPr>
              <w:t>audit</w:t>
            </w:r>
            <w:r>
              <w:rPr>
                <w:spacing w:val="-1"/>
                <w:sz w:val="18"/>
              </w:rPr>
              <w:t> </w:t>
            </w:r>
            <w:r>
              <w:rPr>
                <w:spacing w:val="-4"/>
                <w:sz w:val="18"/>
              </w:rPr>
              <w:t>plan</w:t>
            </w:r>
          </w:p>
          <w:p>
            <w:pPr>
              <w:pStyle w:val="TableParagraph"/>
              <w:numPr>
                <w:ilvl w:val="0"/>
                <w:numId w:val="23"/>
              </w:numPr>
              <w:tabs>
                <w:tab w:pos="452" w:val="left" w:leader="none"/>
              </w:tabs>
              <w:spacing w:line="186" w:lineRule="exact" w:before="0" w:after="0"/>
              <w:ind w:left="452" w:right="0" w:hanging="358"/>
              <w:jc w:val="left"/>
              <w:rPr>
                <w:sz w:val="18"/>
              </w:rPr>
            </w:pPr>
            <w:r>
              <w:rPr>
                <w:sz w:val="18"/>
              </w:rPr>
              <w:t>Annual</w:t>
            </w:r>
            <w:r>
              <w:rPr>
                <w:spacing w:val="-3"/>
                <w:sz w:val="18"/>
              </w:rPr>
              <w:t> </w:t>
            </w:r>
            <w:r>
              <w:rPr>
                <w:sz w:val="18"/>
              </w:rPr>
              <w:t>national</w:t>
            </w:r>
            <w:r>
              <w:rPr>
                <w:spacing w:val="-1"/>
                <w:sz w:val="18"/>
              </w:rPr>
              <w:t> </w:t>
            </w:r>
            <w:r>
              <w:rPr>
                <w:sz w:val="18"/>
              </w:rPr>
              <w:t>audit</w:t>
            </w:r>
            <w:r>
              <w:rPr>
                <w:spacing w:val="-3"/>
                <w:sz w:val="18"/>
              </w:rPr>
              <w:t> </w:t>
            </w:r>
            <w:r>
              <w:rPr>
                <w:sz w:val="18"/>
              </w:rPr>
              <w:t>plan</w:t>
            </w:r>
            <w:r>
              <w:rPr>
                <w:spacing w:val="1"/>
                <w:sz w:val="18"/>
              </w:rPr>
              <w:t> </w:t>
            </w:r>
            <w:r>
              <w:rPr>
                <w:spacing w:val="-2"/>
                <w:sz w:val="18"/>
              </w:rPr>
              <w:t>coverage</w:t>
            </w:r>
          </w:p>
        </w:tc>
      </w:tr>
      <w:tr>
        <w:trPr>
          <w:trHeight w:val="414" w:hRule="atLeast"/>
        </w:trPr>
        <w:tc>
          <w:tcPr>
            <w:tcW w:w="446" w:type="dxa"/>
          </w:tcPr>
          <w:p>
            <w:pPr>
              <w:pStyle w:val="TableParagraph"/>
              <w:spacing w:before="105"/>
              <w:ind w:left="107"/>
              <w:rPr>
                <w:sz w:val="18"/>
              </w:rPr>
            </w:pPr>
            <w:r>
              <w:rPr>
                <w:spacing w:val="-10"/>
                <w:sz w:val="18"/>
              </w:rPr>
              <w:t>2</w:t>
            </w:r>
          </w:p>
        </w:tc>
        <w:tc>
          <w:tcPr>
            <w:tcW w:w="2248" w:type="dxa"/>
          </w:tcPr>
          <w:p>
            <w:pPr>
              <w:pStyle w:val="TableParagraph"/>
              <w:spacing w:before="105"/>
              <w:ind w:left="105"/>
              <w:rPr>
                <w:sz w:val="18"/>
              </w:rPr>
            </w:pPr>
            <w:r>
              <w:rPr>
                <w:sz w:val="18"/>
              </w:rPr>
              <w:t>Tax</w:t>
            </w:r>
            <w:r>
              <w:rPr>
                <w:spacing w:val="-3"/>
                <w:sz w:val="18"/>
              </w:rPr>
              <w:t> </w:t>
            </w:r>
            <w:r>
              <w:rPr>
                <w:sz w:val="18"/>
              </w:rPr>
              <w:t>Audit</w:t>
            </w:r>
            <w:r>
              <w:rPr>
                <w:spacing w:val="-1"/>
                <w:sz w:val="18"/>
              </w:rPr>
              <w:t> </w:t>
            </w:r>
            <w:r>
              <w:rPr>
                <w:spacing w:val="-2"/>
                <w:sz w:val="18"/>
              </w:rPr>
              <w:t>Framework</w:t>
            </w:r>
          </w:p>
        </w:tc>
        <w:tc>
          <w:tcPr>
            <w:tcW w:w="6659" w:type="dxa"/>
          </w:tcPr>
          <w:p>
            <w:pPr>
              <w:pStyle w:val="TableParagraph"/>
              <w:numPr>
                <w:ilvl w:val="0"/>
                <w:numId w:val="24"/>
              </w:numPr>
              <w:tabs>
                <w:tab w:pos="454" w:val="left" w:leader="none"/>
              </w:tabs>
              <w:spacing w:line="207" w:lineRule="exact" w:before="0" w:after="0"/>
              <w:ind w:left="454" w:right="0" w:hanging="360"/>
              <w:jc w:val="left"/>
              <w:rPr>
                <w:sz w:val="18"/>
              </w:rPr>
            </w:pPr>
            <w:r>
              <w:rPr>
                <w:sz w:val="18"/>
              </w:rPr>
              <w:t>Tax</w:t>
            </w:r>
            <w:r>
              <w:rPr>
                <w:spacing w:val="-3"/>
                <w:sz w:val="18"/>
              </w:rPr>
              <w:t> </w:t>
            </w:r>
            <w:r>
              <w:rPr>
                <w:sz w:val="18"/>
              </w:rPr>
              <w:t>audit </w:t>
            </w:r>
            <w:r>
              <w:rPr>
                <w:spacing w:val="-2"/>
                <w:sz w:val="18"/>
              </w:rPr>
              <w:t>types</w:t>
            </w:r>
          </w:p>
          <w:p>
            <w:pPr>
              <w:pStyle w:val="TableParagraph"/>
              <w:numPr>
                <w:ilvl w:val="0"/>
                <w:numId w:val="24"/>
              </w:numPr>
              <w:tabs>
                <w:tab w:pos="452" w:val="left" w:leader="none"/>
              </w:tabs>
              <w:spacing w:line="186" w:lineRule="exact" w:before="2" w:after="0"/>
              <w:ind w:left="452" w:right="0" w:hanging="358"/>
              <w:jc w:val="left"/>
              <w:rPr>
                <w:sz w:val="18"/>
              </w:rPr>
            </w:pPr>
            <w:r>
              <w:rPr>
                <w:sz w:val="18"/>
              </w:rPr>
              <w:t>Online</w:t>
            </w:r>
            <w:r>
              <w:rPr>
                <w:spacing w:val="-3"/>
                <w:sz w:val="18"/>
              </w:rPr>
              <w:t> </w:t>
            </w:r>
            <w:r>
              <w:rPr>
                <w:sz w:val="18"/>
              </w:rPr>
              <w:t>availability of</w:t>
            </w:r>
            <w:r>
              <w:rPr>
                <w:spacing w:val="-3"/>
                <w:sz w:val="18"/>
              </w:rPr>
              <w:t> </w:t>
            </w:r>
            <w:r>
              <w:rPr>
                <w:sz w:val="18"/>
              </w:rPr>
              <w:t>tax</w:t>
            </w:r>
            <w:r>
              <w:rPr>
                <w:spacing w:val="-1"/>
                <w:sz w:val="18"/>
              </w:rPr>
              <w:t> </w:t>
            </w:r>
            <w:r>
              <w:rPr>
                <w:sz w:val="18"/>
              </w:rPr>
              <w:t>audit</w:t>
            </w:r>
            <w:r>
              <w:rPr>
                <w:spacing w:val="-3"/>
                <w:sz w:val="18"/>
              </w:rPr>
              <w:t> </w:t>
            </w:r>
            <w:r>
              <w:rPr>
                <w:sz w:val="18"/>
              </w:rPr>
              <w:t>manuals</w:t>
            </w:r>
            <w:r>
              <w:rPr>
                <w:spacing w:val="-1"/>
                <w:sz w:val="18"/>
              </w:rPr>
              <w:t> </w:t>
            </w:r>
            <w:r>
              <w:rPr>
                <w:sz w:val="18"/>
              </w:rPr>
              <w:t>and</w:t>
            </w:r>
            <w:r>
              <w:rPr>
                <w:spacing w:val="-2"/>
                <w:sz w:val="18"/>
              </w:rPr>
              <w:t> guidelines</w:t>
            </w:r>
          </w:p>
        </w:tc>
      </w:tr>
    </w:tbl>
    <w:p>
      <w:pPr>
        <w:pStyle w:val="ListParagraph"/>
        <w:numPr>
          <w:ilvl w:val="2"/>
          <w:numId w:val="2"/>
        </w:numPr>
        <w:tabs>
          <w:tab w:pos="1078" w:val="left" w:leader="none"/>
        </w:tabs>
        <w:spacing w:line="240" w:lineRule="auto" w:before="251" w:after="0"/>
        <w:ind w:left="1078" w:right="0" w:hanging="719"/>
        <w:jc w:val="both"/>
        <w:rPr>
          <w:b/>
          <w:sz w:val="22"/>
        </w:rPr>
      </w:pPr>
      <w:r>
        <w:rPr>
          <w:b/>
          <w:sz w:val="22"/>
        </w:rPr>
        <w:t>Dispute</w:t>
      </w:r>
      <w:r>
        <w:rPr>
          <w:b/>
          <w:spacing w:val="-4"/>
          <w:sz w:val="22"/>
        </w:rPr>
        <w:t> </w:t>
      </w:r>
      <w:r>
        <w:rPr>
          <w:b/>
          <w:sz w:val="22"/>
        </w:rPr>
        <w:t>of</w:t>
      </w:r>
      <w:r>
        <w:rPr>
          <w:b/>
          <w:spacing w:val="-1"/>
          <w:sz w:val="22"/>
        </w:rPr>
        <w:t> </w:t>
      </w:r>
      <w:r>
        <w:rPr>
          <w:b/>
          <w:sz w:val="22"/>
        </w:rPr>
        <w:t>Tax</w:t>
      </w:r>
      <w:r>
        <w:rPr>
          <w:b/>
          <w:spacing w:val="-5"/>
          <w:sz w:val="22"/>
        </w:rPr>
        <w:t> </w:t>
      </w:r>
      <w:r>
        <w:rPr>
          <w:b/>
          <w:sz w:val="22"/>
        </w:rPr>
        <w:t>Audit </w:t>
      </w:r>
      <w:r>
        <w:rPr>
          <w:b/>
          <w:spacing w:val="-2"/>
          <w:sz w:val="22"/>
        </w:rPr>
        <w:t>Results</w:t>
      </w:r>
    </w:p>
    <w:p>
      <w:pPr>
        <w:pStyle w:val="BodyText"/>
        <w:spacing w:before="2"/>
        <w:ind w:left="359" w:right="714"/>
        <w:jc w:val="both"/>
      </w:pPr>
      <w:r>
        <w:rPr/>
        <w:t>Having an independent mechanism that reviews all types of tax disputes promotes efficiency and saves taxpayers</w:t>
      </w:r>
      <w:r>
        <w:rPr>
          <w:spacing w:val="-7"/>
        </w:rPr>
        <w:t> </w:t>
      </w:r>
      <w:r>
        <w:rPr/>
        <w:t>cost</w:t>
      </w:r>
      <w:r>
        <w:rPr>
          <w:spacing w:val="-8"/>
        </w:rPr>
        <w:t> </w:t>
      </w:r>
      <w:r>
        <w:rPr/>
        <w:t>and</w:t>
      </w:r>
      <w:r>
        <w:rPr>
          <w:spacing w:val="-7"/>
        </w:rPr>
        <w:t> </w:t>
      </w:r>
      <w:r>
        <w:rPr/>
        <w:t>time.</w:t>
      </w:r>
      <w:r>
        <w:rPr>
          <w:spacing w:val="-7"/>
        </w:rPr>
        <w:t> </w:t>
      </w:r>
      <w:r>
        <w:rPr/>
        <w:t>Impartial,</w:t>
      </w:r>
      <w:r>
        <w:rPr>
          <w:spacing w:val="-10"/>
        </w:rPr>
        <w:t> </w:t>
      </w:r>
      <w:r>
        <w:rPr/>
        <w:t>accessible,</w:t>
      </w:r>
      <w:r>
        <w:rPr>
          <w:spacing w:val="-10"/>
        </w:rPr>
        <w:t> </w:t>
      </w:r>
      <w:r>
        <w:rPr/>
        <w:t>and</w:t>
      </w:r>
      <w:r>
        <w:rPr>
          <w:spacing w:val="-10"/>
        </w:rPr>
        <w:t> </w:t>
      </w:r>
      <w:r>
        <w:rPr/>
        <w:t>efficient</w:t>
      </w:r>
      <w:r>
        <w:rPr>
          <w:spacing w:val="-6"/>
        </w:rPr>
        <w:t> </w:t>
      </w:r>
      <w:r>
        <w:rPr/>
        <w:t>tax</w:t>
      </w:r>
      <w:r>
        <w:rPr>
          <w:spacing w:val="-7"/>
        </w:rPr>
        <w:t> </w:t>
      </w:r>
      <w:r>
        <w:rPr/>
        <w:t>dispute</w:t>
      </w:r>
      <w:r>
        <w:rPr>
          <w:spacing w:val="-7"/>
        </w:rPr>
        <w:t> </w:t>
      </w:r>
      <w:r>
        <w:rPr/>
        <w:t>resolution</w:t>
      </w:r>
      <w:r>
        <w:rPr>
          <w:spacing w:val="-12"/>
        </w:rPr>
        <w:t> </w:t>
      </w:r>
      <w:r>
        <w:rPr/>
        <w:t>mechanisms</w:t>
      </w:r>
      <w:r>
        <w:rPr>
          <w:spacing w:val="-9"/>
        </w:rPr>
        <w:t> </w:t>
      </w:r>
      <w:r>
        <w:rPr/>
        <w:t>are</w:t>
      </w:r>
      <w:r>
        <w:rPr>
          <w:spacing w:val="-9"/>
        </w:rPr>
        <w:t> </w:t>
      </w:r>
      <w:r>
        <w:rPr/>
        <w:t>essential for</w:t>
      </w:r>
      <w:r>
        <w:rPr>
          <w:spacing w:val="-5"/>
        </w:rPr>
        <w:t> </w:t>
      </w:r>
      <w:r>
        <w:rPr/>
        <w:t>allowing</w:t>
      </w:r>
      <w:r>
        <w:rPr>
          <w:spacing w:val="-4"/>
        </w:rPr>
        <w:t> </w:t>
      </w:r>
      <w:r>
        <w:rPr/>
        <w:t>taxpayers</w:t>
      </w:r>
      <w:r>
        <w:rPr>
          <w:spacing w:val="-6"/>
        </w:rPr>
        <w:t> </w:t>
      </w:r>
      <w:r>
        <w:rPr/>
        <w:t>to</w:t>
      </w:r>
      <w:r>
        <w:rPr>
          <w:spacing w:val="-4"/>
        </w:rPr>
        <w:t> </w:t>
      </w:r>
      <w:r>
        <w:rPr/>
        <w:t>challenge</w:t>
      </w:r>
      <w:r>
        <w:rPr>
          <w:spacing w:val="-6"/>
        </w:rPr>
        <w:t> </w:t>
      </w:r>
      <w:r>
        <w:rPr/>
        <w:t>tax</w:t>
      </w:r>
      <w:r>
        <w:rPr>
          <w:spacing w:val="-4"/>
        </w:rPr>
        <w:t> </w:t>
      </w:r>
      <w:r>
        <w:rPr/>
        <w:t>assessments</w:t>
      </w:r>
      <w:r>
        <w:rPr>
          <w:spacing w:val="-6"/>
        </w:rPr>
        <w:t> </w:t>
      </w:r>
      <w:r>
        <w:rPr/>
        <w:t>and</w:t>
      </w:r>
      <w:r>
        <w:rPr>
          <w:spacing w:val="-6"/>
        </w:rPr>
        <w:t> </w:t>
      </w:r>
      <w:r>
        <w:rPr/>
        <w:t>receive</w:t>
      </w:r>
      <w:r>
        <w:rPr>
          <w:spacing w:val="-3"/>
        </w:rPr>
        <w:t> </w:t>
      </w:r>
      <w:r>
        <w:rPr/>
        <w:t>a</w:t>
      </w:r>
      <w:r>
        <w:rPr>
          <w:spacing w:val="-6"/>
        </w:rPr>
        <w:t> </w:t>
      </w:r>
      <w:r>
        <w:rPr/>
        <w:t>prompt</w:t>
      </w:r>
      <w:r>
        <w:rPr>
          <w:spacing w:val="-5"/>
        </w:rPr>
        <w:t> </w:t>
      </w:r>
      <w:r>
        <w:rPr/>
        <w:t>and</w:t>
      </w:r>
      <w:r>
        <w:rPr>
          <w:spacing w:val="-6"/>
        </w:rPr>
        <w:t> </w:t>
      </w:r>
      <w:r>
        <w:rPr/>
        <w:t>fair</w:t>
      </w:r>
      <w:r>
        <w:rPr>
          <w:spacing w:val="-5"/>
        </w:rPr>
        <w:t> </w:t>
      </w:r>
      <w:r>
        <w:rPr/>
        <w:t>hearing.</w:t>
      </w:r>
      <w:hyperlink w:history="true" w:anchor="_bookmark25">
        <w:r>
          <w:rPr>
            <w:vertAlign w:val="superscript"/>
          </w:rPr>
          <w:t>45</w:t>
        </w:r>
      </w:hyperlink>
      <w:r>
        <w:rPr>
          <w:spacing w:val="-4"/>
          <w:vertAlign w:val="baseline"/>
        </w:rPr>
        <w:t> </w:t>
      </w:r>
      <w:r>
        <w:rPr>
          <w:vertAlign w:val="baseline"/>
        </w:rPr>
        <w:t>Moreover,</w:t>
      </w:r>
      <w:r>
        <w:rPr>
          <w:spacing w:val="-6"/>
          <w:vertAlign w:val="baseline"/>
        </w:rPr>
        <w:t> </w:t>
      </w:r>
      <w:r>
        <w:rPr>
          <w:vertAlign w:val="baseline"/>
        </w:rPr>
        <w:t>the flexibility</w:t>
      </w:r>
      <w:r>
        <w:rPr>
          <w:spacing w:val="-4"/>
          <w:vertAlign w:val="baseline"/>
        </w:rPr>
        <w:t> </w:t>
      </w:r>
      <w:r>
        <w:rPr>
          <w:vertAlign w:val="baseline"/>
        </w:rPr>
        <w:t>for</w:t>
      </w:r>
      <w:r>
        <w:rPr>
          <w:spacing w:val="-3"/>
          <w:vertAlign w:val="baseline"/>
        </w:rPr>
        <w:t> </w:t>
      </w:r>
      <w:r>
        <w:rPr>
          <w:vertAlign w:val="baseline"/>
        </w:rPr>
        <w:t>taxpayers</w:t>
      </w:r>
      <w:r>
        <w:rPr>
          <w:spacing w:val="-3"/>
          <w:vertAlign w:val="baseline"/>
        </w:rPr>
        <w:t> </w:t>
      </w:r>
      <w:r>
        <w:rPr>
          <w:vertAlign w:val="baseline"/>
        </w:rPr>
        <w:t>to</w:t>
      </w:r>
      <w:r>
        <w:rPr>
          <w:spacing w:val="-1"/>
          <w:vertAlign w:val="baseline"/>
        </w:rPr>
        <w:t> </w:t>
      </w:r>
      <w:r>
        <w:rPr>
          <w:vertAlign w:val="baseline"/>
        </w:rPr>
        <w:t>escalate</w:t>
      </w:r>
      <w:r>
        <w:rPr>
          <w:spacing w:val="-4"/>
          <w:vertAlign w:val="baseline"/>
        </w:rPr>
        <w:t> </w:t>
      </w:r>
      <w:r>
        <w:rPr>
          <w:vertAlign w:val="baseline"/>
        </w:rPr>
        <w:t>to</w:t>
      </w:r>
      <w:r>
        <w:rPr>
          <w:spacing w:val="-4"/>
          <w:vertAlign w:val="baseline"/>
        </w:rPr>
        <w:t> </w:t>
      </w:r>
      <w:r>
        <w:rPr>
          <w:vertAlign w:val="baseline"/>
        </w:rPr>
        <w:t>the</w:t>
      </w:r>
      <w:r>
        <w:rPr>
          <w:spacing w:val="-3"/>
          <w:vertAlign w:val="baseline"/>
        </w:rPr>
        <w:t> </w:t>
      </w:r>
      <w:r>
        <w:rPr>
          <w:vertAlign w:val="baseline"/>
        </w:rPr>
        <w:t>next</w:t>
      </w:r>
      <w:r>
        <w:rPr>
          <w:spacing w:val="-3"/>
          <w:vertAlign w:val="baseline"/>
        </w:rPr>
        <w:t> </w:t>
      </w:r>
      <w:r>
        <w:rPr>
          <w:vertAlign w:val="baseline"/>
        </w:rPr>
        <w:t>level</w:t>
      </w:r>
      <w:r>
        <w:rPr>
          <w:spacing w:val="-3"/>
          <w:vertAlign w:val="baseline"/>
        </w:rPr>
        <w:t> </w:t>
      </w:r>
      <w:r>
        <w:rPr>
          <w:vertAlign w:val="baseline"/>
        </w:rPr>
        <w:t>of</w:t>
      </w:r>
      <w:r>
        <w:rPr>
          <w:spacing w:val="-3"/>
          <w:vertAlign w:val="baseline"/>
        </w:rPr>
        <w:t> </w:t>
      </w:r>
      <w:r>
        <w:rPr>
          <w:vertAlign w:val="baseline"/>
        </w:rPr>
        <w:t>dispute</w:t>
      </w:r>
      <w:r>
        <w:rPr>
          <w:spacing w:val="-3"/>
          <w:vertAlign w:val="baseline"/>
        </w:rPr>
        <w:t> </w:t>
      </w:r>
      <w:r>
        <w:rPr>
          <w:vertAlign w:val="baseline"/>
        </w:rPr>
        <w:t>resolution</w:t>
      </w:r>
      <w:r>
        <w:rPr>
          <w:spacing w:val="-4"/>
          <w:vertAlign w:val="baseline"/>
        </w:rPr>
        <w:t> </w:t>
      </w:r>
      <w:r>
        <w:rPr>
          <w:vertAlign w:val="baseline"/>
        </w:rPr>
        <w:t>if</w:t>
      </w:r>
      <w:r>
        <w:rPr>
          <w:spacing w:val="-3"/>
          <w:vertAlign w:val="baseline"/>
        </w:rPr>
        <w:t> </w:t>
      </w:r>
      <w:r>
        <w:rPr>
          <w:vertAlign w:val="baseline"/>
        </w:rPr>
        <w:t>the</w:t>
      </w:r>
      <w:r>
        <w:rPr>
          <w:spacing w:val="-3"/>
          <w:vertAlign w:val="baseline"/>
        </w:rPr>
        <w:t> </w:t>
      </w:r>
      <w:r>
        <w:rPr>
          <w:vertAlign w:val="baseline"/>
        </w:rPr>
        <w:t>first-level</w:t>
      </w:r>
      <w:r>
        <w:rPr>
          <w:spacing w:val="-3"/>
          <w:vertAlign w:val="baseline"/>
        </w:rPr>
        <w:t> </w:t>
      </w:r>
      <w:r>
        <w:rPr>
          <w:vertAlign w:val="baseline"/>
        </w:rPr>
        <w:t>review</w:t>
      </w:r>
      <w:r>
        <w:rPr>
          <w:spacing w:val="-5"/>
          <w:vertAlign w:val="baseline"/>
        </w:rPr>
        <w:t> </w:t>
      </w:r>
      <w:r>
        <w:rPr>
          <w:vertAlign w:val="baseline"/>
        </w:rPr>
        <w:t>is</w:t>
      </w:r>
      <w:r>
        <w:rPr>
          <w:spacing w:val="-3"/>
          <w:vertAlign w:val="baseline"/>
        </w:rPr>
        <w:t> </w:t>
      </w:r>
      <w:r>
        <w:rPr>
          <w:vertAlign w:val="baseline"/>
        </w:rPr>
        <w:t>lengthy could</w:t>
      </w:r>
      <w:r>
        <w:rPr>
          <w:spacing w:val="-9"/>
          <w:vertAlign w:val="baseline"/>
        </w:rPr>
        <w:t> </w:t>
      </w:r>
      <w:r>
        <w:rPr>
          <w:vertAlign w:val="baseline"/>
        </w:rPr>
        <w:t>save</w:t>
      </w:r>
      <w:r>
        <w:rPr>
          <w:spacing w:val="-6"/>
          <w:vertAlign w:val="baseline"/>
        </w:rPr>
        <w:t> </w:t>
      </w:r>
      <w:r>
        <w:rPr>
          <w:vertAlign w:val="baseline"/>
        </w:rPr>
        <w:t>them</w:t>
      </w:r>
      <w:r>
        <w:rPr>
          <w:spacing w:val="-5"/>
          <w:vertAlign w:val="baseline"/>
        </w:rPr>
        <w:t> </w:t>
      </w:r>
      <w:r>
        <w:rPr>
          <w:vertAlign w:val="baseline"/>
        </w:rPr>
        <w:t>both</w:t>
      </w:r>
      <w:r>
        <w:rPr>
          <w:spacing w:val="-6"/>
          <w:vertAlign w:val="baseline"/>
        </w:rPr>
        <w:t> </w:t>
      </w:r>
      <w:r>
        <w:rPr>
          <w:vertAlign w:val="baseline"/>
        </w:rPr>
        <w:t>time</w:t>
      </w:r>
      <w:r>
        <w:rPr>
          <w:spacing w:val="-8"/>
          <w:vertAlign w:val="baseline"/>
        </w:rPr>
        <w:t> </w:t>
      </w:r>
      <w:r>
        <w:rPr>
          <w:vertAlign w:val="baseline"/>
        </w:rPr>
        <w:t>and</w:t>
      </w:r>
      <w:r>
        <w:rPr>
          <w:spacing w:val="-6"/>
          <w:vertAlign w:val="baseline"/>
        </w:rPr>
        <w:t> </w:t>
      </w:r>
      <w:r>
        <w:rPr>
          <w:vertAlign w:val="baseline"/>
        </w:rPr>
        <w:t>compliance</w:t>
      </w:r>
      <w:r>
        <w:rPr>
          <w:spacing w:val="-8"/>
          <w:vertAlign w:val="baseline"/>
        </w:rPr>
        <w:t> </w:t>
      </w:r>
      <w:r>
        <w:rPr>
          <w:vertAlign w:val="baseline"/>
        </w:rPr>
        <w:t>costs.</w:t>
      </w:r>
      <w:r>
        <w:rPr>
          <w:spacing w:val="-6"/>
          <w:vertAlign w:val="baseline"/>
        </w:rPr>
        <w:t> </w:t>
      </w:r>
      <w:r>
        <w:rPr>
          <w:vertAlign w:val="baseline"/>
        </w:rPr>
        <w:t>It</w:t>
      </w:r>
      <w:r>
        <w:rPr>
          <w:spacing w:val="-7"/>
          <w:vertAlign w:val="baseline"/>
        </w:rPr>
        <w:t> </w:t>
      </w:r>
      <w:r>
        <w:rPr>
          <w:vertAlign w:val="baseline"/>
        </w:rPr>
        <w:t>also</w:t>
      </w:r>
      <w:r>
        <w:rPr>
          <w:spacing w:val="-9"/>
          <w:vertAlign w:val="baseline"/>
        </w:rPr>
        <w:t> </w:t>
      </w:r>
      <w:r>
        <w:rPr>
          <w:vertAlign w:val="baseline"/>
        </w:rPr>
        <w:t>contributes</w:t>
      </w:r>
      <w:r>
        <w:rPr>
          <w:spacing w:val="-8"/>
          <w:vertAlign w:val="baseline"/>
        </w:rPr>
        <w:t> </w:t>
      </w:r>
      <w:r>
        <w:rPr>
          <w:vertAlign w:val="baseline"/>
        </w:rPr>
        <w:t>to</w:t>
      </w:r>
      <w:r>
        <w:rPr>
          <w:spacing w:val="-6"/>
          <w:vertAlign w:val="baseline"/>
        </w:rPr>
        <w:t> </w:t>
      </w:r>
      <w:r>
        <w:rPr>
          <w:vertAlign w:val="baseline"/>
        </w:rPr>
        <w:t>the</w:t>
      </w:r>
      <w:r>
        <w:rPr>
          <w:spacing w:val="-8"/>
          <w:vertAlign w:val="baseline"/>
        </w:rPr>
        <w:t> </w:t>
      </w:r>
      <w:r>
        <w:rPr>
          <w:vertAlign w:val="baseline"/>
        </w:rPr>
        <w:t>fairness</w:t>
      </w:r>
      <w:r>
        <w:rPr>
          <w:spacing w:val="-8"/>
          <w:vertAlign w:val="baseline"/>
        </w:rPr>
        <w:t> </w:t>
      </w:r>
      <w:r>
        <w:rPr>
          <w:vertAlign w:val="baseline"/>
        </w:rPr>
        <w:t>of</w:t>
      </w:r>
      <w:r>
        <w:rPr>
          <w:spacing w:val="-5"/>
          <w:vertAlign w:val="baseline"/>
        </w:rPr>
        <w:t> </w:t>
      </w:r>
      <w:r>
        <w:rPr>
          <w:vertAlign w:val="baseline"/>
        </w:rPr>
        <w:t>the</w:t>
      </w:r>
      <w:r>
        <w:rPr>
          <w:spacing w:val="-6"/>
          <w:vertAlign w:val="baseline"/>
        </w:rPr>
        <w:t> </w:t>
      </w:r>
      <w:r>
        <w:rPr>
          <w:vertAlign w:val="baseline"/>
        </w:rPr>
        <w:t>system</w:t>
      </w:r>
      <w:r>
        <w:rPr>
          <w:spacing w:val="-7"/>
          <w:vertAlign w:val="baseline"/>
        </w:rPr>
        <w:t> </w:t>
      </w:r>
      <w:r>
        <w:rPr>
          <w:vertAlign w:val="baseline"/>
        </w:rPr>
        <w:t>and</w:t>
      </w:r>
      <w:r>
        <w:rPr>
          <w:spacing w:val="-8"/>
          <w:vertAlign w:val="baseline"/>
        </w:rPr>
        <w:t> </w:t>
      </w:r>
      <w:r>
        <w:rPr>
          <w:vertAlign w:val="baseline"/>
        </w:rPr>
        <w:t>access to justice.</w:t>
      </w:r>
      <w:hyperlink w:history="true" w:anchor="_bookmark24">
        <w:r>
          <w:rPr>
            <w:vertAlign w:val="superscript"/>
          </w:rPr>
          <w:t>46</w:t>
        </w:r>
      </w:hyperlink>
      <w:r>
        <w:rPr>
          <w:vertAlign w:val="baseline"/>
        </w:rPr>
        <w:t> Therefore, Subcategory 2.4.2–Dispute of Tax Audit Results comprises two indicators (table </w:t>
      </w:r>
      <w:r>
        <w:rPr>
          <w:spacing w:val="-4"/>
          <w:vertAlign w:val="baseline"/>
        </w:rPr>
        <w:t>24).</w:t>
      </w:r>
    </w:p>
    <w:p>
      <w:pPr>
        <w:pStyle w:val="Heading1"/>
        <w:spacing w:before="252" w:after="3"/>
        <w:ind w:left="360" w:firstLine="0"/>
        <w:jc w:val="both"/>
      </w:pPr>
      <w:r>
        <w:rPr/>
        <w:t>Table</w:t>
      </w:r>
      <w:r>
        <w:rPr>
          <w:spacing w:val="-7"/>
        </w:rPr>
        <w:t> </w:t>
      </w:r>
      <w:r>
        <w:rPr/>
        <w:t>24.</w:t>
      </w:r>
      <w:r>
        <w:rPr>
          <w:spacing w:val="-4"/>
        </w:rPr>
        <w:t> </w:t>
      </w:r>
      <w:r>
        <w:rPr/>
        <w:t>Subcategory</w:t>
      </w:r>
      <w:r>
        <w:rPr>
          <w:spacing w:val="-4"/>
        </w:rPr>
        <w:t> </w:t>
      </w:r>
      <w:r>
        <w:rPr/>
        <w:t>2.4.2–Dispute</w:t>
      </w:r>
      <w:r>
        <w:rPr>
          <w:spacing w:val="-4"/>
        </w:rPr>
        <w:t> </w:t>
      </w:r>
      <w:r>
        <w:rPr/>
        <w:t>of</w:t>
      </w:r>
      <w:r>
        <w:rPr>
          <w:spacing w:val="-3"/>
        </w:rPr>
        <w:t> </w:t>
      </w:r>
      <w:r>
        <w:rPr/>
        <w:t>Tax</w:t>
      </w:r>
      <w:r>
        <w:rPr>
          <w:spacing w:val="-4"/>
        </w:rPr>
        <w:t> </w:t>
      </w:r>
      <w:r>
        <w:rPr/>
        <w:t>Audit</w:t>
      </w:r>
      <w:r>
        <w:rPr>
          <w:spacing w:val="-6"/>
        </w:rPr>
        <w:t> </w:t>
      </w:r>
      <w:r>
        <w:rPr>
          <w:spacing w:val="-2"/>
        </w:rPr>
        <w:t>Results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4"/>
        <w:gridCol w:w="6667"/>
      </w:tblGrid>
      <w:tr>
        <w:trPr>
          <w:trHeight w:val="206" w:hRule="atLeast"/>
        </w:trPr>
        <w:tc>
          <w:tcPr>
            <w:tcW w:w="446" w:type="dxa"/>
            <w:shd w:val="clear" w:color="auto" w:fill="E7EBF5"/>
          </w:tcPr>
          <w:p>
            <w:pPr>
              <w:pStyle w:val="TableParagraph"/>
              <w:rPr>
                <w:sz w:val="14"/>
              </w:rPr>
            </w:pPr>
          </w:p>
        </w:tc>
        <w:tc>
          <w:tcPr>
            <w:tcW w:w="2244" w:type="dxa"/>
            <w:shd w:val="clear" w:color="auto" w:fill="E7EBF5"/>
          </w:tcPr>
          <w:p>
            <w:pPr>
              <w:pStyle w:val="TableParagraph"/>
              <w:spacing w:line="186" w:lineRule="exact"/>
              <w:ind w:left="105"/>
              <w:rPr>
                <w:b/>
                <w:sz w:val="18"/>
              </w:rPr>
            </w:pPr>
            <w:r>
              <w:rPr>
                <w:b/>
                <w:spacing w:val="-2"/>
                <w:sz w:val="18"/>
              </w:rPr>
              <w:t>Indicators</w:t>
            </w:r>
          </w:p>
        </w:tc>
        <w:tc>
          <w:tcPr>
            <w:tcW w:w="6667" w:type="dxa"/>
            <w:shd w:val="clear" w:color="auto" w:fill="E7EBF5"/>
          </w:tcPr>
          <w:p>
            <w:pPr>
              <w:pStyle w:val="TableParagraph"/>
              <w:spacing w:line="186" w:lineRule="exact"/>
              <w:ind w:left="108"/>
              <w:rPr>
                <w:b/>
                <w:sz w:val="18"/>
              </w:rPr>
            </w:pPr>
            <w:r>
              <w:rPr>
                <w:b/>
                <w:spacing w:val="-2"/>
                <w:sz w:val="18"/>
              </w:rPr>
              <w:t>Components</w:t>
            </w:r>
          </w:p>
        </w:tc>
      </w:tr>
      <w:tr>
        <w:trPr>
          <w:trHeight w:val="414" w:hRule="atLeast"/>
        </w:trPr>
        <w:tc>
          <w:tcPr>
            <w:tcW w:w="446" w:type="dxa"/>
          </w:tcPr>
          <w:p>
            <w:pPr>
              <w:pStyle w:val="TableParagraph"/>
              <w:spacing w:before="103"/>
              <w:ind w:left="107"/>
              <w:rPr>
                <w:sz w:val="18"/>
              </w:rPr>
            </w:pPr>
            <w:r>
              <w:rPr>
                <w:spacing w:val="-10"/>
                <w:sz w:val="18"/>
              </w:rPr>
              <w:t>1</w:t>
            </w:r>
          </w:p>
        </w:tc>
        <w:tc>
          <w:tcPr>
            <w:tcW w:w="2244" w:type="dxa"/>
          </w:tcPr>
          <w:p>
            <w:pPr>
              <w:pStyle w:val="TableParagraph"/>
              <w:spacing w:line="206" w:lineRule="exact"/>
              <w:ind w:left="105" w:right="726"/>
              <w:rPr>
                <w:sz w:val="18"/>
              </w:rPr>
            </w:pPr>
            <w:r>
              <w:rPr>
                <w:sz w:val="18"/>
              </w:rPr>
              <w:t>First-Level</w:t>
            </w:r>
            <w:r>
              <w:rPr>
                <w:spacing w:val="-12"/>
                <w:sz w:val="18"/>
              </w:rPr>
              <w:t> </w:t>
            </w:r>
            <w:r>
              <w:rPr>
                <w:sz w:val="18"/>
              </w:rPr>
              <w:t>Review </w:t>
            </w:r>
            <w:r>
              <w:rPr>
                <w:spacing w:val="-2"/>
                <w:sz w:val="18"/>
              </w:rPr>
              <w:t>Mechanism</w:t>
            </w:r>
          </w:p>
        </w:tc>
        <w:tc>
          <w:tcPr>
            <w:tcW w:w="6667" w:type="dxa"/>
          </w:tcPr>
          <w:p>
            <w:pPr>
              <w:pStyle w:val="TableParagraph"/>
              <w:numPr>
                <w:ilvl w:val="0"/>
                <w:numId w:val="25"/>
              </w:numPr>
              <w:tabs>
                <w:tab w:pos="468" w:val="left" w:leader="none"/>
              </w:tabs>
              <w:spacing w:line="240" w:lineRule="auto" w:before="103" w:after="0"/>
              <w:ind w:left="468" w:right="0" w:hanging="360"/>
              <w:jc w:val="left"/>
              <w:rPr>
                <w:sz w:val="18"/>
              </w:rPr>
            </w:pPr>
            <w:r>
              <w:rPr>
                <w:sz w:val="18"/>
              </w:rPr>
              <w:t>Tax</w:t>
            </w:r>
            <w:r>
              <w:rPr>
                <w:spacing w:val="-4"/>
                <w:sz w:val="18"/>
              </w:rPr>
              <w:t> </w:t>
            </w:r>
            <w:r>
              <w:rPr>
                <w:sz w:val="18"/>
              </w:rPr>
              <w:t>Disputes</w:t>
            </w:r>
            <w:r>
              <w:rPr>
                <w:spacing w:val="-2"/>
                <w:sz w:val="18"/>
              </w:rPr>
              <w:t> </w:t>
            </w:r>
            <w:r>
              <w:rPr>
                <w:sz w:val="18"/>
              </w:rPr>
              <w:t>Review</w:t>
            </w:r>
            <w:r>
              <w:rPr>
                <w:spacing w:val="-2"/>
                <w:sz w:val="18"/>
              </w:rPr>
              <w:t> </w:t>
            </w:r>
            <w:r>
              <w:rPr>
                <w:spacing w:val="-4"/>
                <w:sz w:val="18"/>
              </w:rPr>
              <w:t>Body</w:t>
            </w:r>
          </w:p>
        </w:tc>
      </w:tr>
      <w:tr>
        <w:trPr>
          <w:trHeight w:val="412" w:hRule="atLeast"/>
        </w:trPr>
        <w:tc>
          <w:tcPr>
            <w:tcW w:w="446" w:type="dxa"/>
          </w:tcPr>
          <w:p>
            <w:pPr>
              <w:pStyle w:val="TableParagraph"/>
              <w:spacing w:before="103"/>
              <w:ind w:left="107"/>
              <w:rPr>
                <w:sz w:val="18"/>
              </w:rPr>
            </w:pPr>
            <w:r>
              <w:rPr>
                <w:spacing w:val="-10"/>
                <w:sz w:val="18"/>
              </w:rPr>
              <w:t>2</w:t>
            </w:r>
          </w:p>
        </w:tc>
        <w:tc>
          <w:tcPr>
            <w:tcW w:w="2244" w:type="dxa"/>
          </w:tcPr>
          <w:p>
            <w:pPr>
              <w:pStyle w:val="TableParagraph"/>
              <w:spacing w:line="206" w:lineRule="exact"/>
              <w:ind w:left="105" w:right="526"/>
              <w:rPr>
                <w:sz w:val="18"/>
              </w:rPr>
            </w:pPr>
            <w:r>
              <w:rPr>
                <w:sz w:val="18"/>
              </w:rPr>
              <w:t>Second-Level</w:t>
            </w:r>
            <w:r>
              <w:rPr>
                <w:spacing w:val="-12"/>
                <w:sz w:val="18"/>
              </w:rPr>
              <w:t> </w:t>
            </w:r>
            <w:r>
              <w:rPr>
                <w:sz w:val="18"/>
              </w:rPr>
              <w:t>Review </w:t>
            </w:r>
            <w:r>
              <w:rPr>
                <w:spacing w:val="-2"/>
                <w:sz w:val="18"/>
              </w:rPr>
              <w:t>Mechanism</w:t>
            </w:r>
          </w:p>
        </w:tc>
        <w:tc>
          <w:tcPr>
            <w:tcW w:w="6667" w:type="dxa"/>
          </w:tcPr>
          <w:p>
            <w:pPr>
              <w:pStyle w:val="TableParagraph"/>
              <w:numPr>
                <w:ilvl w:val="0"/>
                <w:numId w:val="26"/>
              </w:numPr>
              <w:tabs>
                <w:tab w:pos="453" w:val="left" w:leader="none"/>
              </w:tabs>
              <w:spacing w:line="206" w:lineRule="exact" w:before="0" w:after="0"/>
              <w:ind w:left="453" w:right="0" w:hanging="360"/>
              <w:jc w:val="left"/>
              <w:rPr>
                <w:sz w:val="18"/>
              </w:rPr>
            </w:pPr>
            <w:r>
              <w:rPr>
                <w:sz w:val="18"/>
              </w:rPr>
              <w:t>Escalation</w:t>
            </w:r>
            <w:r>
              <w:rPr>
                <w:spacing w:val="-3"/>
                <w:sz w:val="18"/>
              </w:rPr>
              <w:t> </w:t>
            </w:r>
            <w:r>
              <w:rPr>
                <w:sz w:val="18"/>
              </w:rPr>
              <w:t>of</w:t>
            </w:r>
            <w:r>
              <w:rPr>
                <w:spacing w:val="-3"/>
                <w:sz w:val="18"/>
              </w:rPr>
              <w:t> </w:t>
            </w:r>
            <w:r>
              <w:rPr>
                <w:sz w:val="18"/>
              </w:rPr>
              <w:t>disputes</w:t>
            </w:r>
            <w:r>
              <w:rPr>
                <w:spacing w:val="-1"/>
                <w:sz w:val="18"/>
              </w:rPr>
              <w:t> </w:t>
            </w:r>
            <w:r>
              <w:rPr>
                <w:sz w:val="18"/>
              </w:rPr>
              <w:t>to the</w:t>
            </w:r>
            <w:r>
              <w:rPr>
                <w:spacing w:val="-2"/>
                <w:sz w:val="18"/>
              </w:rPr>
              <w:t> </w:t>
            </w:r>
            <w:r>
              <w:rPr>
                <w:sz w:val="18"/>
              </w:rPr>
              <w:t>next</w:t>
            </w:r>
            <w:r>
              <w:rPr>
                <w:spacing w:val="-5"/>
                <w:sz w:val="18"/>
              </w:rPr>
              <w:t> </w:t>
            </w:r>
            <w:r>
              <w:rPr>
                <w:spacing w:val="-4"/>
                <w:sz w:val="18"/>
              </w:rPr>
              <w:t>level</w:t>
            </w:r>
          </w:p>
          <w:p>
            <w:pPr>
              <w:pStyle w:val="TableParagraph"/>
              <w:numPr>
                <w:ilvl w:val="0"/>
                <w:numId w:val="26"/>
              </w:numPr>
              <w:tabs>
                <w:tab w:pos="451" w:val="left" w:leader="none"/>
              </w:tabs>
              <w:spacing w:line="186" w:lineRule="exact" w:before="0" w:after="0"/>
              <w:ind w:left="451" w:right="0" w:hanging="358"/>
              <w:jc w:val="left"/>
              <w:rPr>
                <w:sz w:val="18"/>
              </w:rPr>
            </w:pPr>
            <w:r>
              <w:rPr>
                <w:sz w:val="18"/>
              </w:rPr>
              <w:t>Graduate</w:t>
            </w:r>
            <w:r>
              <w:rPr>
                <w:spacing w:val="-3"/>
                <w:sz w:val="18"/>
              </w:rPr>
              <w:t> </w:t>
            </w:r>
            <w:r>
              <w:rPr>
                <w:sz w:val="18"/>
              </w:rPr>
              <w:t>complaint</w:t>
            </w:r>
            <w:r>
              <w:rPr>
                <w:spacing w:val="-2"/>
                <w:sz w:val="18"/>
              </w:rPr>
              <w:t> mechanism</w:t>
            </w:r>
          </w:p>
        </w:tc>
      </w:tr>
    </w:tbl>
    <w:p>
      <w:pPr>
        <w:pStyle w:val="BodyText"/>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8"/>
          <w:sz w:val="22"/>
        </w:rPr>
        <w:t> </w:t>
      </w:r>
      <w:r>
        <w:rPr>
          <w:b/>
          <w:color w:val="2E5395"/>
          <w:sz w:val="22"/>
        </w:rPr>
        <w:t>III.</w:t>
      </w:r>
      <w:r>
        <w:rPr>
          <w:b/>
          <w:color w:val="2E5395"/>
          <w:spacing w:val="-7"/>
          <w:sz w:val="22"/>
        </w:rPr>
        <w:t> </w:t>
      </w:r>
      <w:r>
        <w:rPr>
          <w:b/>
          <w:color w:val="2E5395"/>
          <w:sz w:val="22"/>
        </w:rPr>
        <w:t>OPERATIONAL</w:t>
      </w:r>
      <w:r>
        <w:rPr>
          <w:b/>
          <w:color w:val="2E5395"/>
          <w:spacing w:val="-5"/>
          <w:sz w:val="22"/>
        </w:rPr>
        <w:t> </w:t>
      </w:r>
      <w:r>
        <w:rPr>
          <w:b/>
          <w:color w:val="2E5395"/>
          <w:sz w:val="22"/>
        </w:rPr>
        <w:t>EFFICIENCY</w:t>
      </w:r>
      <w:r>
        <w:rPr>
          <w:b/>
          <w:color w:val="2E5395"/>
          <w:spacing w:val="-6"/>
          <w:sz w:val="22"/>
        </w:rPr>
        <w:t> </w:t>
      </w:r>
      <w:r>
        <w:rPr>
          <w:b/>
          <w:color w:val="2E5395"/>
          <w:sz w:val="22"/>
        </w:rPr>
        <w:t>OF</w:t>
      </w:r>
      <w:r>
        <w:rPr>
          <w:b/>
          <w:color w:val="2E5395"/>
          <w:spacing w:val="-5"/>
          <w:sz w:val="22"/>
        </w:rPr>
        <w:t> </w:t>
      </w:r>
      <w:r>
        <w:rPr>
          <w:b/>
          <w:color w:val="2E5395"/>
          <w:sz w:val="22"/>
        </w:rPr>
        <w:t>TAX</w:t>
      </w:r>
      <w:r>
        <w:rPr>
          <w:b/>
          <w:color w:val="2E5395"/>
          <w:spacing w:val="-6"/>
          <w:sz w:val="22"/>
        </w:rPr>
        <w:t> </w:t>
      </w:r>
      <w:r>
        <w:rPr>
          <w:b/>
          <w:color w:val="2E5395"/>
          <w:sz w:val="22"/>
        </w:rPr>
        <w:t>SYSTEM</w:t>
      </w:r>
      <w:r>
        <w:rPr>
          <w:b/>
          <w:color w:val="2E5395"/>
          <w:spacing w:val="-4"/>
          <w:sz w:val="22"/>
        </w:rPr>
        <w:t> </w:t>
      </w:r>
      <w:r>
        <w:rPr>
          <w:b/>
          <w:color w:val="2E5395"/>
          <w:sz w:val="22"/>
        </w:rPr>
        <w:t>IN</w:t>
      </w:r>
      <w:r>
        <w:rPr>
          <w:b/>
          <w:color w:val="2E5395"/>
          <w:spacing w:val="-5"/>
          <w:sz w:val="22"/>
        </w:rPr>
        <w:t> </w:t>
      </w:r>
      <w:r>
        <w:rPr>
          <w:b/>
          <w:color w:val="2E5395"/>
          <w:spacing w:val="-2"/>
          <w:sz w:val="22"/>
        </w:rPr>
        <w:t>PRACTICE</w:t>
      </w:r>
    </w:p>
    <w:p>
      <w:pPr>
        <w:pStyle w:val="BodyText"/>
        <w:spacing w:before="1"/>
        <w:rPr>
          <w:b/>
        </w:rPr>
      </w:pPr>
    </w:p>
    <w:p>
      <w:pPr>
        <w:pStyle w:val="BodyText"/>
        <w:ind w:left="359" w:right="718"/>
        <w:jc w:val="both"/>
      </w:pPr>
      <w:r>
        <w:rPr/>
        <w:t>Table 25 shows the structure for Pillar III, Operational Efficiency of Tax System in Practice. Each of this pillar’s categories and subcategories will be discussed in more detail in the order shown in the table.</w:t>
      </w:r>
    </w:p>
    <w:p>
      <w:pPr>
        <w:pStyle w:val="Heading1"/>
        <w:spacing w:before="252"/>
        <w:ind w:left="359" w:firstLine="0"/>
        <w:jc w:val="both"/>
      </w:pPr>
      <w:r>
        <w:rPr/>
        <w:t>Table</w:t>
      </w:r>
      <w:r>
        <w:rPr>
          <w:spacing w:val="-6"/>
        </w:rPr>
        <w:t> </w:t>
      </w:r>
      <w:r>
        <w:rPr/>
        <w:t>25.</w:t>
      </w:r>
      <w:r>
        <w:rPr>
          <w:spacing w:val="-3"/>
        </w:rPr>
        <w:t> </w:t>
      </w:r>
      <w:r>
        <w:rPr/>
        <w:t>Pillar</w:t>
      </w:r>
      <w:r>
        <w:rPr>
          <w:spacing w:val="-4"/>
        </w:rPr>
        <w:t> </w:t>
      </w:r>
      <w:r>
        <w:rPr/>
        <w:t>III–Operational</w:t>
      </w:r>
      <w:r>
        <w:rPr>
          <w:spacing w:val="-2"/>
        </w:rPr>
        <w:t> </w:t>
      </w:r>
      <w:r>
        <w:rPr/>
        <w:t>Efficiency</w:t>
      </w:r>
      <w:r>
        <w:rPr>
          <w:spacing w:val="-4"/>
        </w:rPr>
        <w:t> </w:t>
      </w:r>
      <w:r>
        <w:rPr/>
        <w:t>of</w:t>
      </w:r>
      <w:r>
        <w:rPr>
          <w:spacing w:val="-2"/>
        </w:rPr>
        <w:t> </w:t>
      </w:r>
      <w:r>
        <w:rPr/>
        <w:t>Tax</w:t>
      </w:r>
      <w:r>
        <w:rPr>
          <w:spacing w:val="-7"/>
        </w:rPr>
        <w:t> </w:t>
      </w:r>
      <w:r>
        <w:rPr/>
        <w:t>System</w:t>
      </w:r>
      <w:r>
        <w:rPr>
          <w:spacing w:val="-5"/>
        </w:rPr>
        <w:t> </w:t>
      </w:r>
      <w:r>
        <w:rPr/>
        <w:t>in</w:t>
      </w:r>
      <w:r>
        <w:rPr>
          <w:spacing w:val="-4"/>
        </w:rPr>
        <w:t> </w:t>
      </w:r>
      <w:r>
        <w:rPr>
          <w:spacing w:val="-2"/>
        </w:rPr>
        <w:t>Practice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383"/>
      </w:tblGrid>
      <w:tr>
        <w:trPr>
          <w:trHeight w:val="208" w:hRule="atLeast"/>
        </w:trPr>
        <w:tc>
          <w:tcPr>
            <w:tcW w:w="972" w:type="dxa"/>
            <w:shd w:val="clear" w:color="auto" w:fill="CCD4EA"/>
          </w:tcPr>
          <w:p>
            <w:pPr>
              <w:pStyle w:val="TableParagraph"/>
              <w:spacing w:line="188" w:lineRule="exact"/>
              <w:ind w:left="107"/>
              <w:rPr>
                <w:b/>
                <w:sz w:val="18"/>
              </w:rPr>
            </w:pPr>
            <w:r>
              <w:rPr>
                <w:b/>
                <w:sz w:val="18"/>
              </w:rPr>
              <w:t>3.</w:t>
            </w:r>
            <w:r>
              <w:rPr>
                <w:b/>
                <w:spacing w:val="2"/>
                <w:sz w:val="18"/>
              </w:rPr>
              <w:t> </w:t>
            </w:r>
            <w:r>
              <w:rPr>
                <w:b/>
                <w:spacing w:val="-10"/>
                <w:sz w:val="18"/>
              </w:rPr>
              <w:t>1</w:t>
            </w:r>
          </w:p>
        </w:tc>
        <w:tc>
          <w:tcPr>
            <w:tcW w:w="8383" w:type="dxa"/>
            <w:shd w:val="clear" w:color="auto" w:fill="CCD4EA"/>
          </w:tcPr>
          <w:p>
            <w:pPr>
              <w:pStyle w:val="TableParagraph"/>
              <w:spacing w:line="188" w:lineRule="exact"/>
              <w:ind w:left="107"/>
              <w:rPr>
                <w:b/>
                <w:sz w:val="18"/>
              </w:rPr>
            </w:pPr>
            <w:r>
              <w:rPr>
                <w:b/>
                <w:sz w:val="18"/>
              </w:rPr>
              <w:t>Time</w:t>
            </w:r>
            <w:r>
              <w:rPr>
                <w:b/>
                <w:spacing w:val="-3"/>
                <w:sz w:val="18"/>
              </w:rPr>
              <w:t> </w:t>
            </w:r>
            <w:r>
              <w:rPr>
                <w:b/>
                <w:sz w:val="18"/>
              </w:rPr>
              <w:t>and</w:t>
            </w:r>
            <w:r>
              <w:rPr>
                <w:b/>
                <w:spacing w:val="-1"/>
                <w:sz w:val="18"/>
              </w:rPr>
              <w:t> </w:t>
            </w:r>
            <w:r>
              <w:rPr>
                <w:b/>
                <w:sz w:val="18"/>
              </w:rPr>
              <w:t>Functionality of</w:t>
            </w:r>
            <w:r>
              <w:rPr>
                <w:b/>
                <w:spacing w:val="-3"/>
                <w:sz w:val="18"/>
              </w:rPr>
              <w:t> </w:t>
            </w:r>
            <w:r>
              <w:rPr>
                <w:b/>
                <w:spacing w:val="-2"/>
                <w:sz w:val="18"/>
              </w:rPr>
              <w:t>Processes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3.1.1</w:t>
            </w:r>
          </w:p>
        </w:tc>
        <w:tc>
          <w:tcPr>
            <w:tcW w:w="8383" w:type="dxa"/>
            <w:shd w:val="clear" w:color="auto" w:fill="E7EBF5"/>
          </w:tcPr>
          <w:p>
            <w:pPr>
              <w:pStyle w:val="TableParagraph"/>
              <w:spacing w:line="186" w:lineRule="exact"/>
              <w:ind w:left="107"/>
              <w:rPr>
                <w:sz w:val="18"/>
              </w:rPr>
            </w:pPr>
            <w:r>
              <w:rPr>
                <w:sz w:val="18"/>
              </w:rPr>
              <w:t>Time</w:t>
            </w:r>
            <w:r>
              <w:rPr>
                <w:spacing w:val="-2"/>
                <w:sz w:val="18"/>
              </w:rPr>
              <w:t> </w:t>
            </w:r>
            <w:r>
              <w:rPr>
                <w:sz w:val="18"/>
              </w:rPr>
              <w:t>to File</w:t>
            </w:r>
            <w:r>
              <w:rPr>
                <w:spacing w:val="-2"/>
                <w:sz w:val="18"/>
              </w:rPr>
              <w:t> </w:t>
            </w:r>
            <w:r>
              <w:rPr>
                <w:sz w:val="18"/>
              </w:rPr>
              <w:t>and</w:t>
            </w:r>
            <w:r>
              <w:rPr>
                <w:spacing w:val="-2"/>
                <w:sz w:val="18"/>
              </w:rPr>
              <w:t> </w:t>
            </w:r>
            <w:r>
              <w:rPr>
                <w:sz w:val="18"/>
              </w:rPr>
              <w:t>Pay </w:t>
            </w:r>
            <w:r>
              <w:rPr>
                <w:spacing w:val="-4"/>
                <w:sz w:val="18"/>
              </w:rPr>
              <w:t>Taxes</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3.1.2</w:t>
            </w:r>
          </w:p>
        </w:tc>
        <w:tc>
          <w:tcPr>
            <w:tcW w:w="8383" w:type="dxa"/>
            <w:shd w:val="clear" w:color="auto" w:fill="E7EBF5"/>
          </w:tcPr>
          <w:p>
            <w:pPr>
              <w:pStyle w:val="TableParagraph"/>
              <w:spacing w:line="188" w:lineRule="exact"/>
              <w:ind w:left="107"/>
              <w:rPr>
                <w:sz w:val="18"/>
              </w:rPr>
            </w:pPr>
            <w:r>
              <w:rPr>
                <w:sz w:val="18"/>
              </w:rPr>
              <w:t>Use</w:t>
            </w:r>
            <w:r>
              <w:rPr>
                <w:spacing w:val="-2"/>
                <w:sz w:val="18"/>
              </w:rPr>
              <w:t> </w:t>
            </w:r>
            <w:r>
              <w:rPr>
                <w:sz w:val="18"/>
              </w:rPr>
              <w:t>of</w:t>
            </w:r>
            <w:r>
              <w:rPr>
                <w:spacing w:val="-1"/>
                <w:sz w:val="18"/>
              </w:rPr>
              <w:t> </w:t>
            </w:r>
            <w:r>
              <w:rPr>
                <w:sz w:val="18"/>
              </w:rPr>
              <w:t>Electronic</w:t>
            </w:r>
            <w:r>
              <w:rPr>
                <w:spacing w:val="-4"/>
                <w:sz w:val="18"/>
              </w:rPr>
              <w:t> </w:t>
            </w:r>
            <w:r>
              <w:rPr>
                <w:sz w:val="18"/>
              </w:rPr>
              <w:t>Systems</w:t>
            </w:r>
            <w:r>
              <w:rPr>
                <w:spacing w:val="-1"/>
                <w:sz w:val="18"/>
              </w:rPr>
              <w:t> </w:t>
            </w:r>
            <w:r>
              <w:rPr>
                <w:sz w:val="18"/>
              </w:rPr>
              <w:t>to</w:t>
            </w:r>
            <w:r>
              <w:rPr>
                <w:spacing w:val="-2"/>
                <w:sz w:val="18"/>
              </w:rPr>
              <w:t> </w:t>
            </w:r>
            <w:r>
              <w:rPr>
                <w:sz w:val="18"/>
              </w:rPr>
              <w:t>File</w:t>
            </w:r>
            <w:r>
              <w:rPr>
                <w:spacing w:val="-4"/>
                <w:sz w:val="18"/>
              </w:rPr>
              <w:t> </w:t>
            </w:r>
            <w:r>
              <w:rPr>
                <w:sz w:val="18"/>
              </w:rPr>
              <w:t>and Pay</w:t>
            </w:r>
            <w:r>
              <w:rPr>
                <w:spacing w:val="1"/>
                <w:sz w:val="18"/>
              </w:rPr>
              <w:t> </w:t>
            </w:r>
            <w:r>
              <w:rPr>
                <w:spacing w:val="-4"/>
                <w:sz w:val="18"/>
              </w:rPr>
              <w:t>Taxes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3.1.3</w:t>
            </w:r>
          </w:p>
        </w:tc>
        <w:tc>
          <w:tcPr>
            <w:tcW w:w="8383" w:type="dxa"/>
            <w:shd w:val="clear" w:color="auto" w:fill="E7EBF5"/>
          </w:tcPr>
          <w:p>
            <w:pPr>
              <w:pStyle w:val="TableParagraph"/>
              <w:spacing w:line="186" w:lineRule="exact"/>
              <w:ind w:left="107"/>
              <w:rPr>
                <w:sz w:val="18"/>
              </w:rPr>
            </w:pPr>
            <w:r>
              <w:rPr>
                <w:sz w:val="18"/>
              </w:rPr>
              <w:t>Duration</w:t>
            </w:r>
            <w:r>
              <w:rPr>
                <w:spacing w:val="-2"/>
                <w:sz w:val="18"/>
              </w:rPr>
              <w:t> </w:t>
            </w:r>
            <w:r>
              <w:rPr>
                <w:sz w:val="18"/>
              </w:rPr>
              <w:t>of</w:t>
            </w:r>
            <w:r>
              <w:rPr>
                <w:spacing w:val="-1"/>
                <w:sz w:val="18"/>
              </w:rPr>
              <w:t> </w:t>
            </w:r>
            <w:r>
              <w:rPr>
                <w:sz w:val="18"/>
              </w:rPr>
              <w:t>a</w:t>
            </w:r>
            <w:r>
              <w:rPr>
                <w:spacing w:val="-2"/>
                <w:sz w:val="18"/>
              </w:rPr>
              <w:t> </w:t>
            </w:r>
            <w:r>
              <w:rPr>
                <w:sz w:val="18"/>
              </w:rPr>
              <w:t>Generic</w:t>
            </w:r>
            <w:r>
              <w:rPr>
                <w:spacing w:val="-2"/>
                <w:sz w:val="18"/>
              </w:rPr>
              <w:t> </w:t>
            </w:r>
            <w:r>
              <w:rPr>
                <w:sz w:val="18"/>
              </w:rPr>
              <w:t>Tax</w:t>
            </w:r>
            <w:r>
              <w:rPr>
                <w:spacing w:val="1"/>
                <w:sz w:val="18"/>
              </w:rPr>
              <w:t> </w:t>
            </w:r>
            <w:r>
              <w:rPr>
                <w:spacing w:val="-2"/>
                <w:sz w:val="18"/>
              </w:rPr>
              <w:t>Audit</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3.1.4</w:t>
            </w:r>
          </w:p>
        </w:tc>
        <w:tc>
          <w:tcPr>
            <w:tcW w:w="8383" w:type="dxa"/>
            <w:shd w:val="clear" w:color="auto" w:fill="E7EBF5"/>
          </w:tcPr>
          <w:p>
            <w:pPr>
              <w:pStyle w:val="TableParagraph"/>
              <w:spacing w:line="186" w:lineRule="exact"/>
              <w:ind w:left="107"/>
              <w:rPr>
                <w:sz w:val="18"/>
              </w:rPr>
            </w:pPr>
            <w:r>
              <w:rPr>
                <w:sz w:val="18"/>
              </w:rPr>
              <w:t>Duration</w:t>
            </w:r>
            <w:r>
              <w:rPr>
                <w:spacing w:val="-1"/>
                <w:sz w:val="18"/>
              </w:rPr>
              <w:t> </w:t>
            </w:r>
            <w:r>
              <w:rPr>
                <w:sz w:val="18"/>
              </w:rPr>
              <w:t>of a</w:t>
            </w:r>
            <w:r>
              <w:rPr>
                <w:spacing w:val="-3"/>
                <w:sz w:val="18"/>
              </w:rPr>
              <w:t> </w:t>
            </w:r>
            <w:r>
              <w:rPr>
                <w:sz w:val="18"/>
              </w:rPr>
              <w:t>Tax</w:t>
            </w:r>
            <w:r>
              <w:rPr>
                <w:spacing w:val="1"/>
                <w:sz w:val="18"/>
              </w:rPr>
              <w:t> </w:t>
            </w:r>
            <w:r>
              <w:rPr>
                <w:spacing w:val="-2"/>
                <w:sz w:val="18"/>
              </w:rPr>
              <w:t>Dispute</w:t>
            </w:r>
          </w:p>
        </w:tc>
      </w:tr>
      <w:tr>
        <w:trPr>
          <w:trHeight w:val="208" w:hRule="atLeast"/>
        </w:trPr>
        <w:tc>
          <w:tcPr>
            <w:tcW w:w="972" w:type="dxa"/>
            <w:shd w:val="clear" w:color="auto" w:fill="E7EBF5"/>
          </w:tcPr>
          <w:p>
            <w:pPr>
              <w:pStyle w:val="TableParagraph"/>
              <w:spacing w:line="186" w:lineRule="exact" w:before="2"/>
              <w:ind w:left="107"/>
              <w:rPr>
                <w:sz w:val="18"/>
              </w:rPr>
            </w:pPr>
            <w:r>
              <w:rPr>
                <w:spacing w:val="-2"/>
                <w:sz w:val="18"/>
              </w:rPr>
              <w:t>3.1.5</w:t>
            </w:r>
          </w:p>
        </w:tc>
        <w:tc>
          <w:tcPr>
            <w:tcW w:w="8383" w:type="dxa"/>
            <w:shd w:val="clear" w:color="auto" w:fill="E7EBF5"/>
          </w:tcPr>
          <w:p>
            <w:pPr>
              <w:pStyle w:val="TableParagraph"/>
              <w:spacing w:line="186" w:lineRule="exact" w:before="2"/>
              <w:ind w:left="107"/>
              <w:rPr>
                <w:sz w:val="18"/>
              </w:rPr>
            </w:pPr>
            <w:r>
              <w:rPr>
                <w:sz w:val="18"/>
              </w:rPr>
              <w:t>Use</w:t>
            </w:r>
            <w:r>
              <w:rPr>
                <w:spacing w:val="-2"/>
                <w:sz w:val="18"/>
              </w:rPr>
              <w:t> </w:t>
            </w:r>
            <w:r>
              <w:rPr>
                <w:sz w:val="18"/>
              </w:rPr>
              <w:t>of</w:t>
            </w:r>
            <w:r>
              <w:rPr>
                <w:spacing w:val="-1"/>
                <w:sz w:val="18"/>
              </w:rPr>
              <w:t> </w:t>
            </w:r>
            <w:r>
              <w:rPr>
                <w:sz w:val="18"/>
              </w:rPr>
              <w:t>a</w:t>
            </w:r>
            <w:r>
              <w:rPr>
                <w:spacing w:val="-2"/>
                <w:sz w:val="18"/>
              </w:rPr>
              <w:t> </w:t>
            </w:r>
            <w:r>
              <w:rPr>
                <w:sz w:val="18"/>
              </w:rPr>
              <w:t>VAT</w:t>
            </w:r>
            <w:r>
              <w:rPr>
                <w:spacing w:val="1"/>
                <w:sz w:val="18"/>
              </w:rPr>
              <w:t> </w:t>
            </w:r>
            <w:r>
              <w:rPr>
                <w:spacing w:val="-2"/>
                <w:sz w:val="18"/>
              </w:rPr>
              <w:t>Refund*</w:t>
            </w:r>
          </w:p>
        </w:tc>
      </w:tr>
      <w:tr>
        <w:trPr>
          <w:trHeight w:val="206" w:hRule="atLeast"/>
        </w:trPr>
        <w:tc>
          <w:tcPr>
            <w:tcW w:w="972" w:type="dxa"/>
            <w:shd w:val="clear" w:color="auto" w:fill="CCD4EA"/>
          </w:tcPr>
          <w:p>
            <w:pPr>
              <w:pStyle w:val="TableParagraph"/>
              <w:spacing w:line="186" w:lineRule="exact"/>
              <w:ind w:left="107"/>
              <w:rPr>
                <w:b/>
                <w:sz w:val="18"/>
              </w:rPr>
            </w:pPr>
            <w:r>
              <w:rPr>
                <w:b/>
                <w:spacing w:val="-5"/>
                <w:sz w:val="18"/>
              </w:rPr>
              <w:t>3.2</w:t>
            </w:r>
          </w:p>
        </w:tc>
        <w:tc>
          <w:tcPr>
            <w:tcW w:w="8383" w:type="dxa"/>
            <w:shd w:val="clear" w:color="auto" w:fill="CCD4EA"/>
          </w:tcPr>
          <w:p>
            <w:pPr>
              <w:pStyle w:val="TableParagraph"/>
              <w:spacing w:line="186" w:lineRule="exact"/>
              <w:ind w:left="107"/>
              <w:rPr>
                <w:b/>
                <w:sz w:val="18"/>
              </w:rPr>
            </w:pPr>
            <w:r>
              <w:rPr>
                <w:b/>
                <w:sz w:val="18"/>
              </w:rPr>
              <w:t>Financial</w:t>
            </w:r>
            <w:r>
              <w:rPr>
                <w:b/>
                <w:spacing w:val="-2"/>
                <w:sz w:val="18"/>
              </w:rPr>
              <w:t> </w:t>
            </w:r>
            <w:r>
              <w:rPr>
                <w:b/>
                <w:sz w:val="18"/>
              </w:rPr>
              <w:t>Burden</w:t>
            </w:r>
            <w:r>
              <w:rPr>
                <w:b/>
                <w:spacing w:val="-3"/>
                <w:sz w:val="18"/>
              </w:rPr>
              <w:t> </w:t>
            </w:r>
            <w:r>
              <w:rPr>
                <w:b/>
                <w:sz w:val="18"/>
              </w:rPr>
              <w:t>on</w:t>
            </w:r>
            <w:r>
              <w:rPr>
                <w:b/>
                <w:spacing w:val="-3"/>
                <w:sz w:val="18"/>
              </w:rPr>
              <w:t> </w:t>
            </w:r>
            <w:r>
              <w:rPr>
                <w:b/>
                <w:spacing w:val="-4"/>
                <w:sz w:val="18"/>
              </w:rPr>
              <w:t>Firms</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3.2.1</w:t>
            </w:r>
          </w:p>
        </w:tc>
        <w:tc>
          <w:tcPr>
            <w:tcW w:w="8383" w:type="dxa"/>
            <w:shd w:val="clear" w:color="auto" w:fill="E7EBF5"/>
          </w:tcPr>
          <w:p>
            <w:pPr>
              <w:pStyle w:val="TableParagraph"/>
              <w:spacing w:line="188" w:lineRule="exact"/>
              <w:ind w:left="107"/>
              <w:rPr>
                <w:sz w:val="18"/>
              </w:rPr>
            </w:pPr>
            <w:r>
              <w:rPr>
                <w:sz w:val="18"/>
              </w:rPr>
              <w:t>Effective</w:t>
            </w:r>
            <w:r>
              <w:rPr>
                <w:spacing w:val="-2"/>
                <w:sz w:val="18"/>
              </w:rPr>
              <w:t> </w:t>
            </w:r>
            <w:r>
              <w:rPr>
                <w:sz w:val="18"/>
              </w:rPr>
              <w:t>Tax Rate</w:t>
            </w:r>
            <w:r>
              <w:rPr>
                <w:spacing w:val="-2"/>
                <w:sz w:val="18"/>
              </w:rPr>
              <w:t> </w:t>
            </w:r>
            <w:r>
              <w:rPr>
                <w:sz w:val="18"/>
              </w:rPr>
              <w:t>(ETR)</w:t>
            </w:r>
            <w:r>
              <w:rPr>
                <w:spacing w:val="-2"/>
                <w:sz w:val="18"/>
              </w:rPr>
              <w:t> </w:t>
            </w:r>
            <w:r>
              <w:rPr>
                <w:sz w:val="18"/>
              </w:rPr>
              <w:t>for</w:t>
            </w:r>
            <w:r>
              <w:rPr>
                <w:spacing w:val="-3"/>
                <w:sz w:val="18"/>
              </w:rPr>
              <w:t> </w:t>
            </w:r>
            <w:r>
              <w:rPr>
                <w:sz w:val="18"/>
              </w:rPr>
              <w:t>Profit </w:t>
            </w:r>
            <w:r>
              <w:rPr>
                <w:spacing w:val="-4"/>
                <w:sz w:val="18"/>
              </w:rPr>
              <w:t>Taxes</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3.2.2</w:t>
            </w:r>
          </w:p>
        </w:tc>
        <w:tc>
          <w:tcPr>
            <w:tcW w:w="8383" w:type="dxa"/>
            <w:shd w:val="clear" w:color="auto" w:fill="E7EBF5"/>
          </w:tcPr>
          <w:p>
            <w:pPr>
              <w:pStyle w:val="TableParagraph"/>
              <w:spacing w:line="186" w:lineRule="exact"/>
              <w:ind w:left="107"/>
              <w:rPr>
                <w:sz w:val="18"/>
              </w:rPr>
            </w:pPr>
            <w:r>
              <w:rPr>
                <w:sz w:val="18"/>
              </w:rPr>
              <w:t>Effective</w:t>
            </w:r>
            <w:r>
              <w:rPr>
                <w:spacing w:val="-4"/>
                <w:sz w:val="18"/>
              </w:rPr>
              <w:t> </w:t>
            </w:r>
            <w:r>
              <w:rPr>
                <w:sz w:val="18"/>
              </w:rPr>
              <w:t>Tax</w:t>
            </w:r>
            <w:r>
              <w:rPr>
                <w:spacing w:val="-1"/>
                <w:sz w:val="18"/>
              </w:rPr>
              <w:t> </w:t>
            </w:r>
            <w:r>
              <w:rPr>
                <w:sz w:val="18"/>
              </w:rPr>
              <w:t>Rate</w:t>
            </w:r>
            <w:r>
              <w:rPr>
                <w:spacing w:val="-2"/>
                <w:sz w:val="18"/>
              </w:rPr>
              <w:t> </w:t>
            </w:r>
            <w:r>
              <w:rPr>
                <w:sz w:val="18"/>
              </w:rPr>
              <w:t>(ETR)</w:t>
            </w:r>
            <w:r>
              <w:rPr>
                <w:spacing w:val="-4"/>
                <w:sz w:val="18"/>
              </w:rPr>
              <w:t> </w:t>
            </w:r>
            <w:r>
              <w:rPr>
                <w:sz w:val="18"/>
              </w:rPr>
              <w:t>for</w:t>
            </w:r>
            <w:r>
              <w:rPr>
                <w:spacing w:val="-2"/>
                <w:sz w:val="18"/>
              </w:rPr>
              <w:t> </w:t>
            </w:r>
            <w:r>
              <w:rPr>
                <w:sz w:val="18"/>
              </w:rPr>
              <w:t>Employment-Based</w:t>
            </w:r>
            <w:r>
              <w:rPr>
                <w:spacing w:val="-1"/>
                <w:sz w:val="18"/>
              </w:rPr>
              <w:t> </w:t>
            </w:r>
            <w:r>
              <w:rPr>
                <w:sz w:val="18"/>
              </w:rPr>
              <w:t>Taxes</w:t>
            </w:r>
            <w:r>
              <w:rPr>
                <w:spacing w:val="-2"/>
                <w:sz w:val="18"/>
              </w:rPr>
              <w:t> </w:t>
            </w:r>
            <w:r>
              <w:rPr>
                <w:sz w:val="18"/>
              </w:rPr>
              <w:t>and</w:t>
            </w:r>
            <w:r>
              <w:rPr>
                <w:spacing w:val="-1"/>
                <w:sz w:val="18"/>
              </w:rPr>
              <w:t> </w:t>
            </w:r>
            <w:r>
              <w:rPr>
                <w:sz w:val="18"/>
              </w:rPr>
              <w:t>Social</w:t>
            </w:r>
            <w:r>
              <w:rPr>
                <w:spacing w:val="-2"/>
                <w:sz w:val="18"/>
              </w:rPr>
              <w:t> Contributions</w:t>
            </w:r>
          </w:p>
        </w:tc>
      </w:tr>
    </w:tbl>
    <w:p>
      <w:pPr>
        <w:pStyle w:val="TableParagraph"/>
        <w:spacing w:after="0" w:line="186" w:lineRule="exact"/>
        <w:rPr>
          <w:sz w:val="18"/>
        </w:rPr>
        <w:sectPr>
          <w:type w:val="continuous"/>
          <w:pgSz w:w="12240" w:h="15840"/>
          <w:pgMar w:header="0" w:footer="522" w:top="1420" w:bottom="720" w:left="1080" w:right="720"/>
        </w:sectPr>
      </w:pPr>
    </w:p>
    <w:p>
      <w:pPr>
        <w:spacing w:before="80"/>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pStyle w:val="Heading1"/>
        <w:numPr>
          <w:ilvl w:val="1"/>
          <w:numId w:val="2"/>
        </w:numPr>
        <w:tabs>
          <w:tab w:pos="719" w:val="left" w:leader="none"/>
        </w:tabs>
        <w:spacing w:line="240" w:lineRule="auto" w:before="205" w:after="0"/>
        <w:ind w:left="719" w:right="0" w:hanging="359"/>
        <w:jc w:val="both"/>
      </w:pPr>
      <w:r>
        <w:rPr/>
        <w:t>Time</w:t>
      </w:r>
      <w:r>
        <w:rPr>
          <w:spacing w:val="-6"/>
        </w:rPr>
        <w:t> </w:t>
      </w:r>
      <w:r>
        <w:rPr/>
        <w:t>and</w:t>
      </w:r>
      <w:r>
        <w:rPr>
          <w:spacing w:val="-4"/>
        </w:rPr>
        <w:t> </w:t>
      </w:r>
      <w:r>
        <w:rPr/>
        <w:t>Functionality</w:t>
      </w:r>
      <w:r>
        <w:rPr>
          <w:spacing w:val="-3"/>
        </w:rPr>
        <w:t> </w:t>
      </w:r>
      <w:r>
        <w:rPr/>
        <w:t>of</w:t>
      </w:r>
      <w:r>
        <w:rPr>
          <w:spacing w:val="-5"/>
        </w:rPr>
        <w:t> </w:t>
      </w:r>
      <w:r>
        <w:rPr>
          <w:spacing w:val="-2"/>
        </w:rPr>
        <w:t>Processes</w:t>
      </w:r>
    </w:p>
    <w:p>
      <w:pPr>
        <w:pStyle w:val="BodyText"/>
        <w:rPr>
          <w:b/>
        </w:rPr>
      </w:pPr>
    </w:p>
    <w:p>
      <w:pPr>
        <w:pStyle w:val="BodyText"/>
        <w:ind w:left="359" w:right="718"/>
        <w:jc w:val="both"/>
      </w:pPr>
      <w:r>
        <w:rPr/>
        <w:t>Category</w:t>
      </w:r>
      <w:r>
        <w:rPr>
          <w:spacing w:val="-4"/>
        </w:rPr>
        <w:t> </w:t>
      </w:r>
      <w:r>
        <w:rPr/>
        <w:t>3.1</w:t>
      </w:r>
      <w:r>
        <w:rPr>
          <w:spacing w:val="-6"/>
        </w:rPr>
        <w:t> </w:t>
      </w:r>
      <w:r>
        <w:rPr/>
        <w:t>is</w:t>
      </w:r>
      <w:r>
        <w:rPr>
          <w:spacing w:val="-3"/>
        </w:rPr>
        <w:t> </w:t>
      </w:r>
      <w:r>
        <w:rPr/>
        <w:t>divided</w:t>
      </w:r>
      <w:r>
        <w:rPr>
          <w:spacing w:val="-6"/>
        </w:rPr>
        <w:t> </w:t>
      </w:r>
      <w:r>
        <w:rPr/>
        <w:t>into</w:t>
      </w:r>
      <w:r>
        <w:rPr>
          <w:spacing w:val="-6"/>
        </w:rPr>
        <w:t> </w:t>
      </w:r>
      <w:r>
        <w:rPr/>
        <w:t>five</w:t>
      </w:r>
      <w:r>
        <w:rPr>
          <w:spacing w:val="-6"/>
        </w:rPr>
        <w:t> </w:t>
      </w:r>
      <w:r>
        <w:rPr/>
        <w:t>subcategories</w:t>
      </w:r>
      <w:r>
        <w:rPr>
          <w:spacing w:val="-6"/>
        </w:rPr>
        <w:t> </w:t>
      </w:r>
      <w:r>
        <w:rPr/>
        <w:t>consisting</w:t>
      </w:r>
      <w:r>
        <w:rPr>
          <w:spacing w:val="-4"/>
        </w:rPr>
        <w:t> </w:t>
      </w:r>
      <w:r>
        <w:rPr/>
        <w:t>of</w:t>
      </w:r>
      <w:r>
        <w:rPr>
          <w:spacing w:val="-5"/>
        </w:rPr>
        <w:t> </w:t>
      </w:r>
      <w:r>
        <w:rPr/>
        <w:t>several</w:t>
      </w:r>
      <w:r>
        <w:rPr>
          <w:spacing w:val="-5"/>
        </w:rPr>
        <w:t> </w:t>
      </w:r>
      <w:r>
        <w:rPr/>
        <w:t>indicators,</w:t>
      </w:r>
      <w:r>
        <w:rPr>
          <w:spacing w:val="-6"/>
        </w:rPr>
        <w:t> </w:t>
      </w:r>
      <w:r>
        <w:rPr/>
        <w:t>each</w:t>
      </w:r>
      <w:r>
        <w:rPr>
          <w:spacing w:val="-4"/>
        </w:rPr>
        <w:t> </w:t>
      </w:r>
      <w:r>
        <w:rPr/>
        <w:t>of</w:t>
      </w:r>
      <w:r>
        <w:rPr>
          <w:spacing w:val="-5"/>
        </w:rPr>
        <w:t> </w:t>
      </w:r>
      <w:r>
        <w:rPr/>
        <w:t>which</w:t>
      </w:r>
      <w:r>
        <w:rPr>
          <w:spacing w:val="-9"/>
        </w:rPr>
        <w:t> </w:t>
      </w:r>
      <w:r>
        <w:rPr/>
        <w:t>may,</w:t>
      </w:r>
      <w:r>
        <w:rPr>
          <w:spacing w:val="-6"/>
        </w:rPr>
        <w:t> </w:t>
      </w:r>
      <w:r>
        <w:rPr/>
        <w:t>in</w:t>
      </w:r>
      <w:r>
        <w:rPr>
          <w:spacing w:val="-6"/>
        </w:rPr>
        <w:t> </w:t>
      </w:r>
      <w:r>
        <w:rPr/>
        <w:t>turn, have several components.</w:t>
      </w:r>
    </w:p>
    <w:p>
      <w:pPr>
        <w:pStyle w:val="BodyText"/>
      </w:pPr>
    </w:p>
    <w:p>
      <w:pPr>
        <w:pStyle w:val="Heading1"/>
        <w:numPr>
          <w:ilvl w:val="2"/>
          <w:numId w:val="2"/>
        </w:numPr>
        <w:tabs>
          <w:tab w:pos="1078" w:val="left" w:leader="none"/>
        </w:tabs>
        <w:spacing w:line="240" w:lineRule="auto" w:before="0" w:after="0"/>
        <w:ind w:left="1078" w:right="0" w:hanging="719"/>
        <w:jc w:val="both"/>
      </w:pPr>
      <w:r>
        <w:rPr/>
        <w:t>Time</w:t>
      </w:r>
      <w:r>
        <w:rPr>
          <w:spacing w:val="-6"/>
        </w:rPr>
        <w:t> </w:t>
      </w:r>
      <w:r>
        <w:rPr/>
        <w:t>to</w:t>
      </w:r>
      <w:r>
        <w:rPr>
          <w:spacing w:val="-1"/>
        </w:rPr>
        <w:t> </w:t>
      </w:r>
      <w:r>
        <w:rPr/>
        <w:t>File</w:t>
      </w:r>
      <w:r>
        <w:rPr>
          <w:spacing w:val="-2"/>
        </w:rPr>
        <w:t> </w:t>
      </w:r>
      <w:r>
        <w:rPr/>
        <w:t>and</w:t>
      </w:r>
      <w:r>
        <w:rPr>
          <w:spacing w:val="-2"/>
        </w:rPr>
        <w:t> </w:t>
      </w:r>
      <w:r>
        <w:rPr/>
        <w:t>Pay</w:t>
      </w:r>
      <w:r>
        <w:rPr>
          <w:spacing w:val="-1"/>
        </w:rPr>
        <w:t> </w:t>
      </w:r>
      <w:r>
        <w:rPr>
          <w:spacing w:val="-4"/>
        </w:rPr>
        <w:t>Taxes</w:t>
      </w:r>
    </w:p>
    <w:p>
      <w:pPr>
        <w:pStyle w:val="BodyText"/>
        <w:spacing w:before="1"/>
        <w:ind w:left="359" w:right="715"/>
        <w:jc w:val="both"/>
      </w:pPr>
      <w:r>
        <w:rPr/>
        <w:t>Efficient tax administration improves tax compliance, expands the tax base, and increases tax revenues.</w:t>
      </w:r>
      <w:hyperlink w:history="true" w:anchor="_bookmark23">
        <w:r>
          <w:rPr>
            <w:vertAlign w:val="superscript"/>
          </w:rPr>
          <w:t>47</w:t>
        </w:r>
      </w:hyperlink>
      <w:r>
        <w:rPr>
          <w:vertAlign w:val="baseline"/>
        </w:rPr>
        <w:t> In contrast, complex regulations and redundant, complicated procedures can cause delays and increase compliance time for firms.</w:t>
      </w:r>
      <w:hyperlink w:history="true" w:anchor="_bookmark22">
        <w:r>
          <w:rPr>
            <w:vertAlign w:val="superscript"/>
          </w:rPr>
          <w:t>48</w:t>
        </w:r>
      </w:hyperlink>
      <w:r>
        <w:rPr>
          <w:vertAlign w:val="baseline"/>
        </w:rPr>
        <w:t> Therefore, Subcategory 3.1.1–Time to File and Pay Taxes comprises one indicator (table 26).</w:t>
      </w:r>
    </w:p>
    <w:p>
      <w:pPr>
        <w:pStyle w:val="BodyText"/>
      </w:pPr>
    </w:p>
    <w:p>
      <w:pPr>
        <w:pStyle w:val="Heading1"/>
        <w:ind w:left="360" w:firstLine="0"/>
        <w:jc w:val="both"/>
      </w:pPr>
      <w:r>
        <w:rPr/>
        <w:t>Table</w:t>
      </w:r>
      <w:r>
        <w:rPr>
          <w:spacing w:val="-5"/>
        </w:rPr>
        <w:t> </w:t>
      </w:r>
      <w:r>
        <w:rPr/>
        <w:t>26.</w:t>
      </w:r>
      <w:r>
        <w:rPr>
          <w:spacing w:val="-3"/>
        </w:rPr>
        <w:t> </w:t>
      </w:r>
      <w:r>
        <w:rPr/>
        <w:t>Subcategory</w:t>
      </w:r>
      <w:r>
        <w:rPr>
          <w:spacing w:val="-3"/>
        </w:rPr>
        <w:t> </w:t>
      </w:r>
      <w:r>
        <w:rPr/>
        <w:t>3.1.1–Time</w:t>
      </w:r>
      <w:r>
        <w:rPr>
          <w:spacing w:val="-3"/>
        </w:rPr>
        <w:t> </w:t>
      </w:r>
      <w:r>
        <w:rPr/>
        <w:t>to</w:t>
      </w:r>
      <w:r>
        <w:rPr>
          <w:spacing w:val="-5"/>
        </w:rPr>
        <w:t> </w:t>
      </w:r>
      <w:r>
        <w:rPr/>
        <w:t>File</w:t>
      </w:r>
      <w:r>
        <w:rPr>
          <w:spacing w:val="-3"/>
        </w:rPr>
        <w:t> </w:t>
      </w:r>
      <w:r>
        <w:rPr/>
        <w:t>and</w:t>
      </w:r>
      <w:r>
        <w:rPr>
          <w:spacing w:val="-4"/>
        </w:rPr>
        <w:t> </w:t>
      </w:r>
      <w:r>
        <w:rPr/>
        <w:t>Pay</w:t>
      </w:r>
      <w:r>
        <w:rPr>
          <w:spacing w:val="-2"/>
        </w:rPr>
        <w:t> 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621" w:hRule="atLeast"/>
        </w:trPr>
        <w:tc>
          <w:tcPr>
            <w:tcW w:w="446" w:type="dxa"/>
          </w:tcPr>
          <w:p>
            <w:pPr>
              <w:pStyle w:val="TableParagraph"/>
              <w:spacing w:before="105"/>
              <w:ind w:left="107"/>
              <w:rPr>
                <w:sz w:val="18"/>
              </w:rPr>
            </w:pPr>
            <w:r>
              <w:rPr>
                <w:spacing w:val="-10"/>
                <w:sz w:val="18"/>
              </w:rPr>
              <w:t>1</w:t>
            </w:r>
          </w:p>
        </w:tc>
        <w:tc>
          <w:tcPr>
            <w:tcW w:w="2248" w:type="dxa"/>
          </w:tcPr>
          <w:p>
            <w:pPr>
              <w:pStyle w:val="TableParagraph"/>
              <w:spacing w:before="105"/>
              <w:ind w:left="105"/>
              <w:rPr>
                <w:sz w:val="18"/>
              </w:rPr>
            </w:pPr>
            <w:r>
              <w:rPr>
                <w:sz w:val="18"/>
              </w:rPr>
              <w:t>Total</w:t>
            </w:r>
            <w:r>
              <w:rPr>
                <w:spacing w:val="-12"/>
                <w:sz w:val="18"/>
              </w:rPr>
              <w:t> </w:t>
            </w:r>
            <w:r>
              <w:rPr>
                <w:sz w:val="18"/>
              </w:rPr>
              <w:t>Time</w:t>
            </w:r>
            <w:r>
              <w:rPr>
                <w:spacing w:val="-11"/>
                <w:sz w:val="18"/>
              </w:rPr>
              <w:t> </w:t>
            </w:r>
            <w:r>
              <w:rPr>
                <w:sz w:val="18"/>
              </w:rPr>
              <w:t>for</w:t>
            </w:r>
            <w:r>
              <w:rPr>
                <w:spacing w:val="-11"/>
                <w:sz w:val="18"/>
              </w:rPr>
              <w:t> </w:t>
            </w:r>
            <w:r>
              <w:rPr>
                <w:sz w:val="18"/>
              </w:rPr>
              <w:t>Preparation, Filing and Payment</w:t>
            </w:r>
          </w:p>
        </w:tc>
        <w:tc>
          <w:tcPr>
            <w:tcW w:w="6659" w:type="dxa"/>
          </w:tcPr>
          <w:p>
            <w:pPr>
              <w:pStyle w:val="TableParagraph"/>
              <w:spacing w:line="206" w:lineRule="exact"/>
              <w:ind w:left="109"/>
              <w:rPr>
                <w:sz w:val="18"/>
              </w:rPr>
            </w:pPr>
            <w:r>
              <w:rPr>
                <w:sz w:val="18"/>
              </w:rPr>
              <w:t>The</w:t>
            </w:r>
            <w:r>
              <w:rPr>
                <w:spacing w:val="-4"/>
                <w:sz w:val="18"/>
              </w:rPr>
              <w:t> </w:t>
            </w:r>
            <w:r>
              <w:rPr>
                <w:sz w:val="18"/>
              </w:rPr>
              <w:t>time</w:t>
            </w:r>
            <w:r>
              <w:rPr>
                <w:spacing w:val="-4"/>
                <w:sz w:val="18"/>
              </w:rPr>
              <w:t> </w:t>
            </w:r>
            <w:r>
              <w:rPr>
                <w:sz w:val="18"/>
              </w:rPr>
              <w:t>(recorded</w:t>
            </w:r>
            <w:r>
              <w:rPr>
                <w:spacing w:val="-4"/>
                <w:sz w:val="18"/>
              </w:rPr>
              <w:t> </w:t>
            </w:r>
            <w:r>
              <w:rPr>
                <w:sz w:val="18"/>
              </w:rPr>
              <w:t>in</w:t>
            </w:r>
            <w:r>
              <w:rPr>
                <w:spacing w:val="-4"/>
                <w:sz w:val="18"/>
              </w:rPr>
              <w:t> </w:t>
            </w:r>
            <w:r>
              <w:rPr>
                <w:sz w:val="18"/>
              </w:rPr>
              <w:t>hours)</w:t>
            </w:r>
            <w:r>
              <w:rPr>
                <w:spacing w:val="-3"/>
                <w:sz w:val="18"/>
              </w:rPr>
              <w:t> </w:t>
            </w:r>
            <w:r>
              <w:rPr>
                <w:sz w:val="18"/>
              </w:rPr>
              <w:t>to</w:t>
            </w:r>
            <w:r>
              <w:rPr>
                <w:spacing w:val="-2"/>
                <w:sz w:val="18"/>
              </w:rPr>
              <w:t> </w:t>
            </w:r>
            <w:r>
              <w:rPr>
                <w:sz w:val="18"/>
              </w:rPr>
              <w:t>prepare,</w:t>
            </w:r>
            <w:r>
              <w:rPr>
                <w:spacing w:val="-2"/>
                <w:sz w:val="18"/>
              </w:rPr>
              <w:t> </w:t>
            </w:r>
            <w:r>
              <w:rPr>
                <w:sz w:val="18"/>
              </w:rPr>
              <w:t>file,</w:t>
            </w:r>
            <w:r>
              <w:rPr>
                <w:spacing w:val="-2"/>
                <w:sz w:val="18"/>
              </w:rPr>
              <w:t> </w:t>
            </w:r>
            <w:r>
              <w:rPr>
                <w:sz w:val="18"/>
              </w:rPr>
              <w:t>and</w:t>
            </w:r>
            <w:r>
              <w:rPr>
                <w:spacing w:val="-4"/>
                <w:sz w:val="18"/>
              </w:rPr>
              <w:t> </w:t>
            </w:r>
            <w:r>
              <w:rPr>
                <w:sz w:val="18"/>
              </w:rPr>
              <w:t>pay</w:t>
            </w:r>
            <w:r>
              <w:rPr>
                <w:spacing w:val="-4"/>
                <w:sz w:val="18"/>
              </w:rPr>
              <w:t> </w:t>
            </w:r>
            <w:r>
              <w:rPr>
                <w:sz w:val="18"/>
              </w:rPr>
              <w:t>three</w:t>
            </w:r>
            <w:r>
              <w:rPr>
                <w:spacing w:val="-4"/>
                <w:sz w:val="18"/>
              </w:rPr>
              <w:t> </w:t>
            </w:r>
            <w:r>
              <w:rPr>
                <w:sz w:val="18"/>
              </w:rPr>
              <w:t>major</w:t>
            </w:r>
            <w:r>
              <w:rPr>
                <w:spacing w:val="-3"/>
                <w:sz w:val="18"/>
              </w:rPr>
              <w:t> </w:t>
            </w:r>
            <w:r>
              <w:rPr>
                <w:sz w:val="18"/>
              </w:rPr>
              <w:t>types</w:t>
            </w:r>
            <w:r>
              <w:rPr>
                <w:spacing w:val="-3"/>
                <w:sz w:val="18"/>
              </w:rPr>
              <w:t> </w:t>
            </w:r>
            <w:r>
              <w:rPr>
                <w:sz w:val="18"/>
              </w:rPr>
              <w:t>of</w:t>
            </w:r>
            <w:r>
              <w:rPr>
                <w:spacing w:val="-3"/>
                <w:sz w:val="18"/>
              </w:rPr>
              <w:t> </w:t>
            </w:r>
            <w:r>
              <w:rPr>
                <w:sz w:val="18"/>
              </w:rPr>
              <w:t>taxes</w:t>
            </w:r>
            <w:r>
              <w:rPr>
                <w:spacing w:val="-3"/>
                <w:sz w:val="18"/>
              </w:rPr>
              <w:t> </w:t>
            </w:r>
            <w:r>
              <w:rPr>
                <w:sz w:val="18"/>
              </w:rPr>
              <w:t>and contributions: corporate income tax, VAT/sales taxes, and labor taxes and social </w:t>
            </w:r>
            <w:r>
              <w:rPr>
                <w:spacing w:val="-2"/>
                <w:sz w:val="18"/>
              </w:rPr>
              <w:t>contributions</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3"/>
          <w:sz w:val="20"/>
        </w:rPr>
        <w:t> </w:t>
      </w:r>
      <w:r>
        <w:rPr>
          <w:sz w:val="20"/>
        </w:rPr>
        <w:t>Added</w:t>
      </w:r>
      <w:r>
        <w:rPr>
          <w:spacing w:val="-3"/>
          <w:sz w:val="20"/>
        </w:rPr>
        <w:t> </w:t>
      </w:r>
      <w:r>
        <w:rPr>
          <w:spacing w:val="-4"/>
          <w:sz w:val="20"/>
        </w:rPr>
        <w:t>Tax.</w:t>
      </w:r>
    </w:p>
    <w:p>
      <w:pPr>
        <w:pStyle w:val="Heading1"/>
        <w:numPr>
          <w:ilvl w:val="2"/>
          <w:numId w:val="2"/>
        </w:numPr>
        <w:tabs>
          <w:tab w:pos="1079" w:val="left" w:leader="none"/>
        </w:tabs>
        <w:spacing w:line="252" w:lineRule="exact" w:before="229" w:after="0"/>
        <w:ind w:left="1079" w:right="0" w:hanging="719"/>
        <w:jc w:val="both"/>
      </w:pPr>
      <w:r>
        <w:rPr/>
        <w:t>Use</w:t>
      </w:r>
      <w:r>
        <w:rPr>
          <w:spacing w:val="-3"/>
        </w:rPr>
        <w:t> </w:t>
      </w:r>
      <w:r>
        <w:rPr/>
        <w:t>of</w:t>
      </w:r>
      <w:r>
        <w:rPr>
          <w:spacing w:val="-2"/>
        </w:rPr>
        <w:t> </w:t>
      </w:r>
      <w:r>
        <w:rPr/>
        <w:t>Electronic</w:t>
      </w:r>
      <w:r>
        <w:rPr>
          <w:spacing w:val="-2"/>
        </w:rPr>
        <w:t> </w:t>
      </w:r>
      <w:r>
        <w:rPr/>
        <w:t>Systems</w:t>
      </w:r>
      <w:r>
        <w:rPr>
          <w:spacing w:val="-5"/>
        </w:rPr>
        <w:t> </w:t>
      </w:r>
      <w:r>
        <w:rPr/>
        <w:t>to</w:t>
      </w:r>
      <w:r>
        <w:rPr>
          <w:spacing w:val="-3"/>
        </w:rPr>
        <w:t> </w:t>
      </w:r>
      <w:r>
        <w:rPr/>
        <w:t>File</w:t>
      </w:r>
      <w:r>
        <w:rPr>
          <w:spacing w:val="-2"/>
        </w:rPr>
        <w:t> </w:t>
      </w:r>
      <w:r>
        <w:rPr/>
        <w:t>and</w:t>
      </w:r>
      <w:r>
        <w:rPr>
          <w:spacing w:val="-6"/>
        </w:rPr>
        <w:t> </w:t>
      </w:r>
      <w:r>
        <w:rPr/>
        <w:t>Pay</w:t>
      </w:r>
      <w:r>
        <w:rPr>
          <w:spacing w:val="-2"/>
        </w:rPr>
        <w:t> </w:t>
      </w:r>
      <w:r>
        <w:rPr>
          <w:spacing w:val="-4"/>
        </w:rPr>
        <w:t>Taxes</w:t>
      </w:r>
    </w:p>
    <w:p>
      <w:pPr>
        <w:pStyle w:val="BodyText"/>
        <w:ind w:left="359" w:right="711"/>
        <w:jc w:val="both"/>
      </w:pPr>
      <w:r>
        <w:rPr/>
        <w:t>Research</w:t>
      </w:r>
      <w:r>
        <w:rPr>
          <w:spacing w:val="-14"/>
        </w:rPr>
        <w:t> </w:t>
      </w:r>
      <w:r>
        <w:rPr/>
        <w:t>suggests</w:t>
      </w:r>
      <w:r>
        <w:rPr>
          <w:spacing w:val="-12"/>
        </w:rPr>
        <w:t> </w:t>
      </w:r>
      <w:r>
        <w:rPr/>
        <w:t>that</w:t>
      </w:r>
      <w:r>
        <w:rPr>
          <w:spacing w:val="-12"/>
        </w:rPr>
        <w:t> </w:t>
      </w:r>
      <w:r>
        <w:rPr/>
        <w:t>investments</w:t>
      </w:r>
      <w:r>
        <w:rPr>
          <w:spacing w:val="-13"/>
        </w:rPr>
        <w:t> </w:t>
      </w:r>
      <w:r>
        <w:rPr/>
        <w:t>in</w:t>
      </w:r>
      <w:r>
        <w:rPr>
          <w:spacing w:val="-11"/>
        </w:rPr>
        <w:t> </w:t>
      </w:r>
      <w:r>
        <w:rPr/>
        <w:t>e-filing</w:t>
      </w:r>
      <w:r>
        <w:rPr>
          <w:spacing w:val="-13"/>
        </w:rPr>
        <w:t> </w:t>
      </w:r>
      <w:r>
        <w:rPr/>
        <w:t>and</w:t>
      </w:r>
      <w:r>
        <w:rPr>
          <w:spacing w:val="-13"/>
        </w:rPr>
        <w:t> </w:t>
      </w:r>
      <w:r>
        <w:rPr/>
        <w:t>e-payment</w:t>
      </w:r>
      <w:r>
        <w:rPr>
          <w:spacing w:val="-12"/>
        </w:rPr>
        <w:t> </w:t>
      </w:r>
      <w:r>
        <w:rPr/>
        <w:t>tax</w:t>
      </w:r>
      <w:r>
        <w:rPr>
          <w:spacing w:val="-13"/>
        </w:rPr>
        <w:t> </w:t>
      </w:r>
      <w:r>
        <w:rPr/>
        <w:t>systems</w:t>
      </w:r>
      <w:r>
        <w:rPr>
          <w:spacing w:val="-10"/>
        </w:rPr>
        <w:t> </w:t>
      </w:r>
      <w:r>
        <w:rPr/>
        <w:t>not</w:t>
      </w:r>
      <w:r>
        <w:rPr>
          <w:spacing w:val="-12"/>
        </w:rPr>
        <w:t> </w:t>
      </w:r>
      <w:r>
        <w:rPr/>
        <w:t>only</w:t>
      </w:r>
      <w:r>
        <w:rPr>
          <w:spacing w:val="-14"/>
        </w:rPr>
        <w:t> </w:t>
      </w:r>
      <w:r>
        <w:rPr/>
        <w:t>reduce</w:t>
      </w:r>
      <w:r>
        <w:rPr>
          <w:spacing w:val="-10"/>
        </w:rPr>
        <w:t> </w:t>
      </w:r>
      <w:r>
        <w:rPr/>
        <w:t>compliance</w:t>
      </w:r>
      <w:r>
        <w:rPr>
          <w:spacing w:val="-13"/>
        </w:rPr>
        <w:t> </w:t>
      </w:r>
      <w:r>
        <w:rPr/>
        <w:t>costs, corruption, and tax evasion but also encourage organizational changes and adoption of information technology within firms.</w:t>
      </w:r>
      <w:hyperlink w:history="true" w:anchor="_bookmark21">
        <w:r>
          <w:rPr>
            <w:vertAlign w:val="superscript"/>
          </w:rPr>
          <w:t>49</w:t>
        </w:r>
      </w:hyperlink>
      <w:r>
        <w:rPr>
          <w:vertAlign w:val="baseline"/>
        </w:rPr>
        <w:t> Such systems can also improve tax compliance and revenue collection in developing countries.</w:t>
      </w:r>
      <w:hyperlink w:history="true" w:anchor="_bookmark20">
        <w:r>
          <w:rPr>
            <w:vertAlign w:val="superscript"/>
          </w:rPr>
          <w:t>50</w:t>
        </w:r>
      </w:hyperlink>
      <w:r>
        <w:rPr>
          <w:vertAlign w:val="baseline"/>
        </w:rPr>
        <w:t> To be effective, electronic tax filing and payment systems should be fully operational</w:t>
      </w:r>
      <w:r>
        <w:rPr>
          <w:spacing w:val="-9"/>
          <w:vertAlign w:val="baseline"/>
        </w:rPr>
        <w:t> </w:t>
      </w:r>
      <w:r>
        <w:rPr>
          <w:vertAlign w:val="baseline"/>
        </w:rPr>
        <w:t>and</w:t>
      </w:r>
      <w:r>
        <w:rPr>
          <w:spacing w:val="-12"/>
          <w:vertAlign w:val="baseline"/>
        </w:rPr>
        <w:t> </w:t>
      </w:r>
      <w:r>
        <w:rPr>
          <w:vertAlign w:val="baseline"/>
        </w:rPr>
        <w:t>implementable</w:t>
      </w:r>
      <w:r>
        <w:rPr>
          <w:spacing w:val="-12"/>
          <w:vertAlign w:val="baseline"/>
        </w:rPr>
        <w:t> </w:t>
      </w:r>
      <w:r>
        <w:rPr>
          <w:vertAlign w:val="baseline"/>
        </w:rPr>
        <w:t>in</w:t>
      </w:r>
      <w:r>
        <w:rPr>
          <w:spacing w:val="-10"/>
          <w:vertAlign w:val="baseline"/>
        </w:rPr>
        <w:t> </w:t>
      </w:r>
      <w:r>
        <w:rPr>
          <w:vertAlign w:val="baseline"/>
        </w:rPr>
        <w:t>practice.</w:t>
      </w:r>
      <w:r>
        <w:rPr>
          <w:spacing w:val="-10"/>
          <w:vertAlign w:val="baseline"/>
        </w:rPr>
        <w:t> </w:t>
      </w:r>
      <w:r>
        <w:rPr>
          <w:vertAlign w:val="baseline"/>
        </w:rPr>
        <w:t>Therefore,</w:t>
      </w:r>
      <w:r>
        <w:rPr>
          <w:spacing w:val="-10"/>
          <w:vertAlign w:val="baseline"/>
        </w:rPr>
        <w:t> </w:t>
      </w:r>
      <w:r>
        <w:rPr>
          <w:vertAlign w:val="baseline"/>
        </w:rPr>
        <w:t>Subcategory</w:t>
      </w:r>
      <w:r>
        <w:rPr>
          <w:spacing w:val="-10"/>
          <w:vertAlign w:val="baseline"/>
        </w:rPr>
        <w:t> </w:t>
      </w:r>
      <w:r>
        <w:rPr>
          <w:vertAlign w:val="baseline"/>
        </w:rPr>
        <w:t>3.1.2–Use</w:t>
      </w:r>
      <w:r>
        <w:rPr>
          <w:spacing w:val="-9"/>
          <w:vertAlign w:val="baseline"/>
        </w:rPr>
        <w:t> </w:t>
      </w:r>
      <w:r>
        <w:rPr>
          <w:vertAlign w:val="baseline"/>
        </w:rPr>
        <w:t>of</w:t>
      </w:r>
      <w:r>
        <w:rPr>
          <w:spacing w:val="-9"/>
          <w:vertAlign w:val="baseline"/>
        </w:rPr>
        <w:t> </w:t>
      </w:r>
      <w:r>
        <w:rPr>
          <w:vertAlign w:val="baseline"/>
        </w:rPr>
        <w:t>Electronic</w:t>
      </w:r>
      <w:r>
        <w:rPr>
          <w:spacing w:val="-9"/>
          <w:vertAlign w:val="baseline"/>
        </w:rPr>
        <w:t> </w:t>
      </w:r>
      <w:r>
        <w:rPr>
          <w:vertAlign w:val="baseline"/>
        </w:rPr>
        <w:t>Systems</w:t>
      </w:r>
      <w:r>
        <w:rPr>
          <w:spacing w:val="-11"/>
          <w:vertAlign w:val="baseline"/>
        </w:rPr>
        <w:t> </w:t>
      </w:r>
      <w:r>
        <w:rPr>
          <w:vertAlign w:val="baseline"/>
        </w:rPr>
        <w:t>to</w:t>
      </w:r>
      <w:r>
        <w:rPr>
          <w:spacing w:val="-10"/>
          <w:vertAlign w:val="baseline"/>
        </w:rPr>
        <w:t> </w:t>
      </w:r>
      <w:r>
        <w:rPr>
          <w:vertAlign w:val="baseline"/>
        </w:rPr>
        <w:t>File and Pay Taxes comprises one indicator (table 27).</w:t>
      </w:r>
    </w:p>
    <w:p>
      <w:pPr>
        <w:pStyle w:val="Heading1"/>
        <w:spacing w:before="253" w:after="3"/>
        <w:ind w:left="359" w:firstLine="0"/>
        <w:jc w:val="both"/>
      </w:pPr>
      <w:r>
        <w:rPr/>
        <w:t>Table</w:t>
      </w:r>
      <w:r>
        <w:rPr>
          <w:spacing w:val="-6"/>
        </w:rPr>
        <w:t> </w:t>
      </w:r>
      <w:r>
        <w:rPr/>
        <w:t>27.</w:t>
      </w:r>
      <w:r>
        <w:rPr>
          <w:spacing w:val="-4"/>
        </w:rPr>
        <w:t> </w:t>
      </w:r>
      <w:r>
        <w:rPr/>
        <w:t>Subcategory</w:t>
      </w:r>
      <w:r>
        <w:rPr>
          <w:spacing w:val="-3"/>
        </w:rPr>
        <w:t> </w:t>
      </w:r>
      <w:r>
        <w:rPr/>
        <w:t>3.1.2–Use</w:t>
      </w:r>
      <w:r>
        <w:rPr>
          <w:spacing w:val="-4"/>
        </w:rPr>
        <w:t> </w:t>
      </w:r>
      <w:r>
        <w:rPr/>
        <w:t>of</w:t>
      </w:r>
      <w:r>
        <w:rPr>
          <w:spacing w:val="-3"/>
        </w:rPr>
        <w:t> </w:t>
      </w:r>
      <w:r>
        <w:rPr/>
        <w:t>Electronic</w:t>
      </w:r>
      <w:r>
        <w:rPr>
          <w:spacing w:val="-5"/>
        </w:rPr>
        <w:t> </w:t>
      </w:r>
      <w:r>
        <w:rPr/>
        <w:t>Systems</w:t>
      </w:r>
      <w:r>
        <w:rPr>
          <w:spacing w:val="-6"/>
        </w:rPr>
        <w:t> </w:t>
      </w:r>
      <w:r>
        <w:rPr/>
        <w:t>to</w:t>
      </w:r>
      <w:r>
        <w:rPr>
          <w:spacing w:val="-4"/>
        </w:rPr>
        <w:t> </w:t>
      </w:r>
      <w:r>
        <w:rPr/>
        <w:t>File</w:t>
      </w:r>
      <w:r>
        <w:rPr>
          <w:spacing w:val="-3"/>
        </w:rPr>
        <w:t> </w:t>
      </w:r>
      <w:r>
        <w:rPr/>
        <w:t>and</w:t>
      </w:r>
      <w:r>
        <w:rPr>
          <w:spacing w:val="-5"/>
        </w:rPr>
        <w:t> </w:t>
      </w:r>
      <w:r>
        <w:rPr/>
        <w:t>Pay</w:t>
      </w:r>
      <w:r>
        <w:rPr>
          <w:spacing w:val="-3"/>
        </w:rPr>
        <w:t> </w:t>
      </w:r>
      <w:r>
        <w:rPr>
          <w:spacing w:val="-2"/>
        </w:rPr>
        <w:t>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1"/>
              <w:rPr>
                <w:b/>
                <w:sz w:val="18"/>
              </w:rPr>
            </w:pPr>
          </w:p>
          <w:p>
            <w:pPr>
              <w:pStyle w:val="TableParagraph"/>
              <w:ind w:left="107"/>
              <w:rPr>
                <w:sz w:val="18"/>
              </w:rPr>
            </w:pPr>
            <w:r>
              <w:rPr>
                <w:spacing w:val="-10"/>
                <w:sz w:val="18"/>
              </w:rPr>
              <w:t>1</w:t>
            </w:r>
          </w:p>
        </w:tc>
        <w:tc>
          <w:tcPr>
            <w:tcW w:w="2248" w:type="dxa"/>
          </w:tcPr>
          <w:p>
            <w:pPr>
              <w:pStyle w:val="TableParagraph"/>
              <w:spacing w:before="1"/>
              <w:rPr>
                <w:b/>
                <w:sz w:val="18"/>
              </w:rPr>
            </w:pPr>
          </w:p>
          <w:p>
            <w:pPr>
              <w:pStyle w:val="TableParagraph"/>
              <w:ind w:left="105" w:right="142"/>
              <w:rPr>
                <w:sz w:val="18"/>
              </w:rPr>
            </w:pPr>
            <w:r>
              <w:rPr>
                <w:sz w:val="18"/>
              </w:rPr>
              <w:t>Use</w:t>
            </w:r>
            <w:r>
              <w:rPr>
                <w:spacing w:val="-12"/>
                <w:sz w:val="18"/>
              </w:rPr>
              <w:t> </w:t>
            </w:r>
            <w:r>
              <w:rPr>
                <w:sz w:val="18"/>
              </w:rPr>
              <w:t>of</w:t>
            </w:r>
            <w:r>
              <w:rPr>
                <w:spacing w:val="-11"/>
                <w:sz w:val="18"/>
              </w:rPr>
              <w:t> </w:t>
            </w:r>
            <w:r>
              <w:rPr>
                <w:sz w:val="18"/>
              </w:rPr>
              <w:t>Electronic</w:t>
            </w:r>
            <w:r>
              <w:rPr>
                <w:spacing w:val="-11"/>
                <w:sz w:val="18"/>
              </w:rPr>
              <w:t> </w:t>
            </w:r>
            <w:r>
              <w:rPr>
                <w:sz w:val="18"/>
              </w:rPr>
              <w:t>Systems to File and Pay Taxes</w:t>
            </w:r>
          </w:p>
        </w:tc>
        <w:tc>
          <w:tcPr>
            <w:tcW w:w="6659" w:type="dxa"/>
          </w:tcPr>
          <w:p>
            <w:pPr>
              <w:pStyle w:val="TableParagraph"/>
              <w:numPr>
                <w:ilvl w:val="0"/>
                <w:numId w:val="27"/>
              </w:numPr>
              <w:tabs>
                <w:tab w:pos="454" w:val="left" w:leader="none"/>
              </w:tabs>
              <w:spacing w:line="240" w:lineRule="auto" w:before="0" w:after="0"/>
              <w:ind w:left="454" w:right="235" w:hanging="346"/>
              <w:jc w:val="left"/>
              <w:rPr>
                <w:sz w:val="18"/>
              </w:rPr>
            </w:pPr>
            <w:r>
              <w:rPr>
                <w:sz w:val="18"/>
              </w:rPr>
              <w:t>The</w:t>
            </w:r>
            <w:r>
              <w:rPr>
                <w:spacing w:val="-3"/>
                <w:sz w:val="18"/>
              </w:rPr>
              <w:t> </w:t>
            </w:r>
            <w:r>
              <w:rPr>
                <w:sz w:val="18"/>
              </w:rPr>
              <w:t>percentage</w:t>
            </w:r>
            <w:r>
              <w:rPr>
                <w:spacing w:val="-5"/>
                <w:sz w:val="18"/>
              </w:rPr>
              <w:t> </w:t>
            </w:r>
            <w:r>
              <w:rPr>
                <w:sz w:val="18"/>
              </w:rPr>
              <w:t>of</w:t>
            </w:r>
            <w:r>
              <w:rPr>
                <w:spacing w:val="-3"/>
                <w:sz w:val="18"/>
              </w:rPr>
              <w:t> </w:t>
            </w:r>
            <w:r>
              <w:rPr>
                <w:sz w:val="18"/>
              </w:rPr>
              <w:t>respondent</w:t>
            </w:r>
            <w:r>
              <w:rPr>
                <w:spacing w:val="-3"/>
                <w:sz w:val="18"/>
              </w:rPr>
              <w:t> </w:t>
            </w:r>
            <w:r>
              <w:rPr>
                <w:sz w:val="18"/>
              </w:rPr>
              <w:t>firms</w:t>
            </w:r>
            <w:r>
              <w:rPr>
                <w:spacing w:val="-3"/>
                <w:sz w:val="18"/>
              </w:rPr>
              <w:t> </w:t>
            </w:r>
            <w:r>
              <w:rPr>
                <w:sz w:val="18"/>
              </w:rPr>
              <w:t>that</w:t>
            </w:r>
            <w:r>
              <w:rPr>
                <w:spacing w:val="-3"/>
                <w:sz w:val="18"/>
              </w:rPr>
              <w:t> </w:t>
            </w:r>
            <w:r>
              <w:rPr>
                <w:sz w:val="18"/>
              </w:rPr>
              <w:t>used</w:t>
            </w:r>
            <w:r>
              <w:rPr>
                <w:spacing w:val="-2"/>
                <w:sz w:val="18"/>
              </w:rPr>
              <w:t> </w:t>
            </w:r>
            <w:r>
              <w:rPr>
                <w:sz w:val="18"/>
              </w:rPr>
              <w:t>electronic</w:t>
            </w:r>
            <w:r>
              <w:rPr>
                <w:spacing w:val="-3"/>
                <w:sz w:val="18"/>
              </w:rPr>
              <w:t> </w:t>
            </w:r>
            <w:r>
              <w:rPr>
                <w:sz w:val="18"/>
              </w:rPr>
              <w:t>systems</w:t>
            </w:r>
            <w:r>
              <w:rPr>
                <w:spacing w:val="-3"/>
                <w:sz w:val="18"/>
              </w:rPr>
              <w:t> </w:t>
            </w:r>
            <w:r>
              <w:rPr>
                <w:sz w:val="18"/>
              </w:rPr>
              <w:t>to</w:t>
            </w:r>
            <w:r>
              <w:rPr>
                <w:spacing w:val="-3"/>
                <w:sz w:val="18"/>
              </w:rPr>
              <w:t> </w:t>
            </w:r>
            <w:r>
              <w:rPr>
                <w:sz w:val="18"/>
              </w:rPr>
              <w:t>file</w:t>
            </w:r>
            <w:r>
              <w:rPr>
                <w:spacing w:val="-3"/>
                <w:sz w:val="18"/>
              </w:rPr>
              <w:t> </w:t>
            </w:r>
            <w:r>
              <w:rPr>
                <w:sz w:val="18"/>
              </w:rPr>
              <w:t>taxes</w:t>
            </w:r>
            <w:r>
              <w:rPr>
                <w:spacing w:val="-3"/>
                <w:sz w:val="18"/>
              </w:rPr>
              <w:t> </w:t>
            </w:r>
            <w:r>
              <w:rPr>
                <w:sz w:val="18"/>
              </w:rPr>
              <w:t>in</w:t>
            </w:r>
            <w:r>
              <w:rPr>
                <w:spacing w:val="-3"/>
                <w:sz w:val="18"/>
              </w:rPr>
              <w:t> </w:t>
            </w:r>
            <w:r>
              <w:rPr>
                <w:sz w:val="18"/>
              </w:rPr>
              <w:t>the previous calendar year</w:t>
            </w:r>
          </w:p>
          <w:p>
            <w:pPr>
              <w:pStyle w:val="TableParagraph"/>
              <w:numPr>
                <w:ilvl w:val="0"/>
                <w:numId w:val="27"/>
              </w:numPr>
              <w:tabs>
                <w:tab w:pos="451" w:val="left" w:leader="none"/>
                <w:tab w:pos="454" w:val="left" w:leader="none"/>
              </w:tabs>
              <w:spacing w:line="206" w:lineRule="exact" w:before="0" w:after="0"/>
              <w:ind w:left="454" w:right="216" w:hanging="346"/>
              <w:jc w:val="left"/>
              <w:rPr>
                <w:sz w:val="18"/>
              </w:rPr>
            </w:pPr>
            <w:r>
              <w:rPr>
                <w:sz w:val="18"/>
              </w:rPr>
              <w:t>The</w:t>
            </w:r>
            <w:r>
              <w:rPr>
                <w:spacing w:val="-4"/>
                <w:sz w:val="18"/>
              </w:rPr>
              <w:t> </w:t>
            </w:r>
            <w:r>
              <w:rPr>
                <w:sz w:val="18"/>
              </w:rPr>
              <w:t>percentage</w:t>
            </w:r>
            <w:r>
              <w:rPr>
                <w:spacing w:val="-6"/>
                <w:sz w:val="18"/>
              </w:rPr>
              <w:t> </w:t>
            </w:r>
            <w:r>
              <w:rPr>
                <w:sz w:val="18"/>
              </w:rPr>
              <w:t>of</w:t>
            </w:r>
            <w:r>
              <w:rPr>
                <w:spacing w:val="-3"/>
                <w:sz w:val="18"/>
              </w:rPr>
              <w:t> </w:t>
            </w:r>
            <w:r>
              <w:rPr>
                <w:sz w:val="18"/>
              </w:rPr>
              <w:t>respondent</w:t>
            </w:r>
            <w:r>
              <w:rPr>
                <w:spacing w:val="-3"/>
                <w:sz w:val="18"/>
              </w:rPr>
              <w:t> </w:t>
            </w:r>
            <w:r>
              <w:rPr>
                <w:sz w:val="18"/>
              </w:rPr>
              <w:t>firms</w:t>
            </w:r>
            <w:r>
              <w:rPr>
                <w:spacing w:val="-3"/>
                <w:sz w:val="18"/>
              </w:rPr>
              <w:t> </w:t>
            </w:r>
            <w:r>
              <w:rPr>
                <w:sz w:val="18"/>
              </w:rPr>
              <w:t>that</w:t>
            </w:r>
            <w:r>
              <w:rPr>
                <w:spacing w:val="-3"/>
                <w:sz w:val="18"/>
              </w:rPr>
              <w:t> </w:t>
            </w:r>
            <w:r>
              <w:rPr>
                <w:sz w:val="18"/>
              </w:rPr>
              <w:t>used</w:t>
            </w:r>
            <w:r>
              <w:rPr>
                <w:spacing w:val="-2"/>
                <w:sz w:val="18"/>
              </w:rPr>
              <w:t> </w:t>
            </w:r>
            <w:r>
              <w:rPr>
                <w:sz w:val="18"/>
              </w:rPr>
              <w:t>electronic</w:t>
            </w:r>
            <w:r>
              <w:rPr>
                <w:spacing w:val="-4"/>
                <w:sz w:val="18"/>
              </w:rPr>
              <w:t> </w:t>
            </w:r>
            <w:r>
              <w:rPr>
                <w:sz w:val="18"/>
              </w:rPr>
              <w:t>systems</w:t>
            </w:r>
            <w:r>
              <w:rPr>
                <w:spacing w:val="-3"/>
                <w:sz w:val="18"/>
              </w:rPr>
              <w:t> </w:t>
            </w:r>
            <w:r>
              <w:rPr>
                <w:sz w:val="18"/>
              </w:rPr>
              <w:t>to</w:t>
            </w:r>
            <w:r>
              <w:rPr>
                <w:spacing w:val="-4"/>
                <w:sz w:val="18"/>
              </w:rPr>
              <w:t> </w:t>
            </w:r>
            <w:r>
              <w:rPr>
                <w:sz w:val="18"/>
              </w:rPr>
              <w:t>pay</w:t>
            </w:r>
            <w:r>
              <w:rPr>
                <w:spacing w:val="-2"/>
                <w:sz w:val="18"/>
              </w:rPr>
              <w:t> </w:t>
            </w:r>
            <w:r>
              <w:rPr>
                <w:sz w:val="18"/>
              </w:rPr>
              <w:t>taxes</w:t>
            </w:r>
            <w:r>
              <w:rPr>
                <w:spacing w:val="-3"/>
                <w:sz w:val="18"/>
              </w:rPr>
              <w:t> </w:t>
            </w:r>
            <w:r>
              <w:rPr>
                <w:sz w:val="18"/>
              </w:rPr>
              <w:t>in</w:t>
            </w:r>
            <w:r>
              <w:rPr>
                <w:spacing w:val="-2"/>
                <w:sz w:val="18"/>
              </w:rPr>
              <w:t> </w:t>
            </w:r>
            <w:r>
              <w:rPr>
                <w:sz w:val="18"/>
              </w:rPr>
              <w:t>the previous calendar year</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Duration</w:t>
      </w:r>
      <w:r>
        <w:rPr>
          <w:b/>
          <w:spacing w:val="-6"/>
          <w:sz w:val="22"/>
        </w:rPr>
        <w:t> </w:t>
      </w:r>
      <w:r>
        <w:rPr>
          <w:b/>
          <w:sz w:val="22"/>
        </w:rPr>
        <w:t>of</w:t>
      </w:r>
      <w:r>
        <w:rPr>
          <w:b/>
          <w:spacing w:val="-1"/>
          <w:sz w:val="22"/>
        </w:rPr>
        <w:t> </w:t>
      </w:r>
      <w:r>
        <w:rPr>
          <w:b/>
          <w:sz w:val="22"/>
        </w:rPr>
        <w:t>a</w:t>
      </w:r>
      <w:r>
        <w:rPr>
          <w:b/>
          <w:spacing w:val="-6"/>
          <w:sz w:val="22"/>
        </w:rPr>
        <w:t> </w:t>
      </w:r>
      <w:r>
        <w:rPr>
          <w:b/>
          <w:sz w:val="22"/>
        </w:rPr>
        <w:t>Generic</w:t>
      </w:r>
      <w:r>
        <w:rPr>
          <w:b/>
          <w:spacing w:val="-2"/>
          <w:sz w:val="22"/>
        </w:rPr>
        <w:t> </w:t>
      </w:r>
      <w:r>
        <w:rPr>
          <w:b/>
          <w:sz w:val="22"/>
        </w:rPr>
        <w:t>Tax</w:t>
      </w:r>
      <w:r>
        <w:rPr>
          <w:b/>
          <w:spacing w:val="-2"/>
          <w:sz w:val="22"/>
        </w:rPr>
        <w:t> </w:t>
      </w:r>
      <w:r>
        <w:rPr>
          <w:b/>
          <w:spacing w:val="-4"/>
          <w:sz w:val="22"/>
        </w:rPr>
        <w:t>Audit</w:t>
      </w:r>
    </w:p>
    <w:p>
      <w:pPr>
        <w:pStyle w:val="BodyText"/>
        <w:ind w:left="359" w:right="715"/>
        <w:jc w:val="both"/>
      </w:pPr>
      <w:r>
        <w:rPr/>
        <w:t>Audits are a critical and significant component of compliance activities. Delays in tax audits increase compliance time and costs, and cause distortions in economic activities.</w:t>
      </w:r>
      <w:hyperlink w:history="true" w:anchor="_bookmark19">
        <w:r>
          <w:rPr>
            <w:vertAlign w:val="superscript"/>
          </w:rPr>
          <w:t>51</w:t>
        </w:r>
      </w:hyperlink>
      <w:r>
        <w:rPr>
          <w:vertAlign w:val="baseline"/>
        </w:rPr>
        <w:t> Therefore, Subcategory 3.1.3– Duration of a Generic Tax Audit comprises one indicator (table 28).</w:t>
      </w:r>
    </w:p>
    <w:p>
      <w:pPr>
        <w:pStyle w:val="BodyText"/>
      </w:pPr>
    </w:p>
    <w:p>
      <w:pPr>
        <w:pStyle w:val="Heading1"/>
        <w:ind w:left="359" w:firstLine="0"/>
        <w:jc w:val="both"/>
      </w:pPr>
      <w:r>
        <w:rPr/>
        <w:t>Table</w:t>
      </w:r>
      <w:r>
        <w:rPr>
          <w:spacing w:val="-3"/>
        </w:rPr>
        <w:t> </w:t>
      </w:r>
      <w:r>
        <w:rPr/>
        <w:t>28.</w:t>
      </w:r>
      <w:r>
        <w:rPr>
          <w:spacing w:val="-3"/>
        </w:rPr>
        <w:t> </w:t>
      </w:r>
      <w:r>
        <w:rPr/>
        <w:t>Subcategory</w:t>
      </w:r>
      <w:r>
        <w:rPr>
          <w:spacing w:val="-3"/>
        </w:rPr>
        <w:t> </w:t>
      </w:r>
      <w:r>
        <w:rPr/>
        <w:t>3.1.3–Duration</w:t>
      </w:r>
      <w:r>
        <w:rPr>
          <w:spacing w:val="-4"/>
        </w:rPr>
        <w:t> </w:t>
      </w:r>
      <w:r>
        <w:rPr/>
        <w:t>of</w:t>
      </w:r>
      <w:r>
        <w:rPr>
          <w:spacing w:val="-1"/>
        </w:rPr>
        <w:t> </w:t>
      </w:r>
      <w:r>
        <w:rPr/>
        <w:t>a</w:t>
      </w:r>
      <w:r>
        <w:rPr>
          <w:spacing w:val="-6"/>
        </w:rPr>
        <w:t> </w:t>
      </w:r>
      <w:r>
        <w:rPr/>
        <w:t>Generic</w:t>
      </w:r>
      <w:r>
        <w:rPr>
          <w:spacing w:val="-5"/>
        </w:rPr>
        <w:t> </w:t>
      </w:r>
      <w:r>
        <w:rPr/>
        <w:t>Tax</w:t>
      </w:r>
      <w:r>
        <w:rPr>
          <w:spacing w:val="-2"/>
        </w:rPr>
        <w:t> Audit</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8" w:lineRule="exact"/>
              <w:ind w:left="105"/>
              <w:rPr>
                <w:b/>
                <w:sz w:val="18"/>
              </w:rPr>
            </w:pPr>
            <w:r>
              <w:rPr>
                <w:b/>
                <w:spacing w:val="-2"/>
                <w:sz w:val="18"/>
              </w:rPr>
              <w:t>Indicators</w:t>
            </w:r>
          </w:p>
        </w:tc>
        <w:tc>
          <w:tcPr>
            <w:tcW w:w="6659" w:type="dxa"/>
            <w:shd w:val="clear" w:color="auto" w:fill="E7EBF5"/>
          </w:tcPr>
          <w:p>
            <w:pPr>
              <w:pStyle w:val="TableParagraph"/>
              <w:spacing w:line="188" w:lineRule="exact"/>
              <w:ind w:left="109"/>
              <w:rPr>
                <w:b/>
                <w:sz w:val="18"/>
              </w:rPr>
            </w:pPr>
            <w:r>
              <w:rPr>
                <w:b/>
                <w:spacing w:val="-2"/>
                <w:sz w:val="18"/>
              </w:rPr>
              <w:t>Components</w:t>
            </w:r>
          </w:p>
        </w:tc>
      </w:tr>
      <w:tr>
        <w:trPr>
          <w:trHeight w:val="474" w:hRule="atLeast"/>
        </w:trPr>
        <w:tc>
          <w:tcPr>
            <w:tcW w:w="446" w:type="dxa"/>
          </w:tcPr>
          <w:p>
            <w:pPr>
              <w:pStyle w:val="TableParagraph"/>
              <w:spacing w:before="31"/>
              <w:ind w:left="107"/>
              <w:rPr>
                <w:sz w:val="18"/>
              </w:rPr>
            </w:pPr>
            <w:r>
              <w:rPr>
                <w:spacing w:val="-10"/>
                <w:sz w:val="18"/>
              </w:rPr>
              <w:t>1</w:t>
            </w:r>
          </w:p>
        </w:tc>
        <w:tc>
          <w:tcPr>
            <w:tcW w:w="2248" w:type="dxa"/>
          </w:tcPr>
          <w:p>
            <w:pPr>
              <w:pStyle w:val="TableParagraph"/>
              <w:spacing w:before="31"/>
              <w:ind w:left="105"/>
              <w:rPr>
                <w:sz w:val="18"/>
              </w:rPr>
            </w:pPr>
            <w:r>
              <w:rPr>
                <w:sz w:val="18"/>
              </w:rPr>
              <w:t>Total</w:t>
            </w:r>
            <w:r>
              <w:rPr>
                <w:spacing w:val="-12"/>
                <w:sz w:val="18"/>
              </w:rPr>
              <w:t> </w:t>
            </w:r>
            <w:r>
              <w:rPr>
                <w:sz w:val="18"/>
              </w:rPr>
              <w:t>Time</w:t>
            </w:r>
            <w:r>
              <w:rPr>
                <w:spacing w:val="-11"/>
                <w:sz w:val="18"/>
              </w:rPr>
              <w:t> </w:t>
            </w:r>
            <w:r>
              <w:rPr>
                <w:sz w:val="18"/>
              </w:rPr>
              <w:t>Needed</w:t>
            </w:r>
            <w:r>
              <w:rPr>
                <w:spacing w:val="-11"/>
                <w:sz w:val="18"/>
              </w:rPr>
              <w:t> </w:t>
            </w:r>
            <w:r>
              <w:rPr>
                <w:sz w:val="18"/>
              </w:rPr>
              <w:t>to Complete the Audit</w:t>
            </w:r>
          </w:p>
        </w:tc>
        <w:tc>
          <w:tcPr>
            <w:tcW w:w="6659" w:type="dxa"/>
          </w:tcPr>
          <w:p>
            <w:pPr>
              <w:pStyle w:val="TableParagraph"/>
              <w:spacing w:before="31"/>
              <w:ind w:left="452"/>
              <w:rPr>
                <w:sz w:val="18"/>
              </w:rPr>
            </w:pPr>
            <w:r>
              <w:rPr>
                <w:sz w:val="18"/>
              </w:rPr>
              <w:t>The</w:t>
            </w:r>
            <w:r>
              <w:rPr>
                <w:spacing w:val="-3"/>
                <w:sz w:val="18"/>
              </w:rPr>
              <w:t> </w:t>
            </w:r>
            <w:r>
              <w:rPr>
                <w:sz w:val="18"/>
              </w:rPr>
              <w:t>period</w:t>
            </w:r>
            <w:r>
              <w:rPr>
                <w:spacing w:val="-1"/>
                <w:sz w:val="18"/>
              </w:rPr>
              <w:t> </w:t>
            </w:r>
            <w:r>
              <w:rPr>
                <w:sz w:val="18"/>
              </w:rPr>
              <w:t>in</w:t>
            </w:r>
            <w:r>
              <w:rPr>
                <w:spacing w:val="-1"/>
                <w:sz w:val="18"/>
              </w:rPr>
              <w:t> </w:t>
            </w:r>
            <w:r>
              <w:rPr>
                <w:sz w:val="18"/>
              </w:rPr>
              <w:t>weeks</w:t>
            </w:r>
            <w:r>
              <w:rPr>
                <w:spacing w:val="-2"/>
                <w:sz w:val="18"/>
              </w:rPr>
              <w:t> </w:t>
            </w:r>
            <w:r>
              <w:rPr>
                <w:sz w:val="18"/>
              </w:rPr>
              <w:t>between</w:t>
            </w:r>
            <w:r>
              <w:rPr>
                <w:spacing w:val="-3"/>
                <w:sz w:val="18"/>
              </w:rPr>
              <w:t> </w:t>
            </w:r>
            <w:r>
              <w:rPr>
                <w:sz w:val="18"/>
              </w:rPr>
              <w:t>the</w:t>
            </w:r>
            <w:r>
              <w:rPr>
                <w:spacing w:val="-5"/>
                <w:sz w:val="18"/>
              </w:rPr>
              <w:t> </w:t>
            </w:r>
            <w:r>
              <w:rPr>
                <w:sz w:val="18"/>
              </w:rPr>
              <w:t>first</w:t>
            </w:r>
            <w:r>
              <w:rPr>
                <w:spacing w:val="-2"/>
                <w:sz w:val="18"/>
              </w:rPr>
              <w:t> </w:t>
            </w:r>
            <w:r>
              <w:rPr>
                <w:sz w:val="18"/>
              </w:rPr>
              <w:t>interaction</w:t>
            </w:r>
            <w:r>
              <w:rPr>
                <w:spacing w:val="-1"/>
                <w:sz w:val="18"/>
              </w:rPr>
              <w:t> </w:t>
            </w:r>
            <w:r>
              <w:rPr>
                <w:sz w:val="18"/>
              </w:rPr>
              <w:t>with</w:t>
            </w:r>
            <w:r>
              <w:rPr>
                <w:spacing w:val="-1"/>
                <w:sz w:val="18"/>
              </w:rPr>
              <w:t> </w:t>
            </w:r>
            <w:r>
              <w:rPr>
                <w:sz w:val="18"/>
              </w:rPr>
              <w:t>the</w:t>
            </w:r>
            <w:r>
              <w:rPr>
                <w:spacing w:val="-3"/>
                <w:sz w:val="18"/>
              </w:rPr>
              <w:t> </w:t>
            </w:r>
            <w:r>
              <w:rPr>
                <w:sz w:val="18"/>
              </w:rPr>
              <w:t>auditors</w:t>
            </w:r>
            <w:r>
              <w:rPr>
                <w:spacing w:val="-5"/>
                <w:sz w:val="18"/>
              </w:rPr>
              <w:t> </w:t>
            </w:r>
            <w:r>
              <w:rPr>
                <w:sz w:val="18"/>
              </w:rPr>
              <w:t>and</w:t>
            </w:r>
            <w:r>
              <w:rPr>
                <w:spacing w:val="-1"/>
                <w:sz w:val="18"/>
              </w:rPr>
              <w:t> </w:t>
            </w:r>
            <w:r>
              <w:rPr>
                <w:sz w:val="18"/>
              </w:rPr>
              <w:t>the</w:t>
            </w:r>
            <w:r>
              <w:rPr>
                <w:spacing w:val="-3"/>
                <w:sz w:val="18"/>
              </w:rPr>
              <w:t> </w:t>
            </w:r>
            <w:r>
              <w:rPr>
                <w:sz w:val="18"/>
              </w:rPr>
              <w:t>receipt</w:t>
            </w:r>
            <w:r>
              <w:rPr>
                <w:spacing w:val="-2"/>
                <w:sz w:val="18"/>
              </w:rPr>
              <w:t> </w:t>
            </w:r>
            <w:r>
              <w:rPr>
                <w:sz w:val="18"/>
              </w:rPr>
              <w:t>of the final audit report</w:t>
            </w:r>
          </w:p>
        </w:tc>
      </w:tr>
    </w:tbl>
    <w:p>
      <w:pPr>
        <w:pStyle w:val="BodyText"/>
        <w:rPr>
          <w:b/>
        </w:rPr>
      </w:pPr>
    </w:p>
    <w:p>
      <w:pPr>
        <w:pStyle w:val="ListParagraph"/>
        <w:numPr>
          <w:ilvl w:val="2"/>
          <w:numId w:val="2"/>
        </w:numPr>
        <w:tabs>
          <w:tab w:pos="1079" w:val="left" w:leader="none"/>
        </w:tabs>
        <w:spacing w:line="252" w:lineRule="exact" w:before="1" w:after="0"/>
        <w:ind w:left="1079" w:right="0" w:hanging="719"/>
        <w:jc w:val="both"/>
        <w:rPr>
          <w:b/>
          <w:sz w:val="22"/>
        </w:rPr>
      </w:pPr>
      <w:r>
        <w:rPr>
          <w:b/>
          <w:sz w:val="22"/>
        </w:rPr>
        <w:t>Duration</w:t>
      </w:r>
      <w:r>
        <w:rPr>
          <w:b/>
          <w:spacing w:val="-4"/>
          <w:sz w:val="22"/>
        </w:rPr>
        <w:t> </w:t>
      </w:r>
      <w:r>
        <w:rPr>
          <w:b/>
          <w:sz w:val="22"/>
        </w:rPr>
        <w:t>of a</w:t>
      </w:r>
      <w:r>
        <w:rPr>
          <w:b/>
          <w:spacing w:val="-4"/>
          <w:sz w:val="22"/>
        </w:rPr>
        <w:t> </w:t>
      </w:r>
      <w:r>
        <w:rPr>
          <w:b/>
          <w:sz w:val="22"/>
        </w:rPr>
        <w:t>Tax</w:t>
      </w:r>
      <w:r>
        <w:rPr>
          <w:b/>
          <w:spacing w:val="-1"/>
          <w:sz w:val="22"/>
        </w:rPr>
        <w:t> </w:t>
      </w:r>
      <w:r>
        <w:rPr>
          <w:b/>
          <w:spacing w:val="-2"/>
          <w:sz w:val="22"/>
        </w:rPr>
        <w:t>Dispute</w:t>
      </w:r>
    </w:p>
    <w:p>
      <w:pPr>
        <w:pStyle w:val="BodyText"/>
        <w:ind w:left="360" w:right="715" w:hanging="1"/>
        <w:jc w:val="both"/>
      </w:pPr>
      <w:r>
        <w:rPr/>
        <w:t>A lengthy tax litigation process can delay tax collection and be costly for the private sector, due to both litigation costs and uncertainty it creates.</w:t>
      </w:r>
      <w:hyperlink w:history="true" w:anchor="_bookmark18">
        <w:r>
          <w:rPr>
            <w:vertAlign w:val="superscript"/>
          </w:rPr>
          <w:t>52</w:t>
        </w:r>
      </w:hyperlink>
      <w:r>
        <w:rPr>
          <w:vertAlign w:val="baseline"/>
        </w:rPr>
        <w:t> Therefore, Subcategory 3.1.4–Duration of a Tax Dispute comprises one indicator (table 29).</w:t>
      </w:r>
    </w:p>
    <w:p>
      <w:pPr>
        <w:pStyle w:val="BodyText"/>
        <w:spacing w:after="0"/>
        <w:jc w:val="both"/>
        <w:sectPr>
          <w:pgSz w:w="12240" w:h="15840"/>
          <w:pgMar w:header="0" w:footer="522" w:top="1360" w:bottom="720" w:left="1080" w:right="720"/>
        </w:sectPr>
      </w:pPr>
    </w:p>
    <w:p>
      <w:pPr>
        <w:pStyle w:val="Heading1"/>
        <w:spacing w:before="78"/>
        <w:ind w:left="359" w:firstLine="0"/>
        <w:jc w:val="both"/>
      </w:pPr>
      <w:r>
        <w:rPr/>
        <w:t>Table</w:t>
      </w:r>
      <w:r>
        <w:rPr>
          <w:spacing w:val="-4"/>
        </w:rPr>
        <w:t> </w:t>
      </w:r>
      <w:r>
        <w:rPr/>
        <w:t>29.</w:t>
      </w:r>
      <w:r>
        <w:rPr>
          <w:spacing w:val="-4"/>
        </w:rPr>
        <w:t> </w:t>
      </w:r>
      <w:r>
        <w:rPr/>
        <w:t>Subcategory</w:t>
      </w:r>
      <w:r>
        <w:rPr>
          <w:spacing w:val="-3"/>
        </w:rPr>
        <w:t> </w:t>
      </w:r>
      <w:r>
        <w:rPr/>
        <w:t>3.1.4–Duration</w:t>
      </w:r>
      <w:r>
        <w:rPr>
          <w:spacing w:val="-5"/>
        </w:rPr>
        <w:t> </w:t>
      </w:r>
      <w:r>
        <w:rPr/>
        <w:t>of</w:t>
      </w:r>
      <w:r>
        <w:rPr>
          <w:spacing w:val="-2"/>
        </w:rPr>
        <w:t> </w:t>
      </w:r>
      <w:r>
        <w:rPr/>
        <w:t>a</w:t>
      </w:r>
      <w:r>
        <w:rPr>
          <w:spacing w:val="-4"/>
        </w:rPr>
        <w:t> </w:t>
      </w:r>
      <w:r>
        <w:rPr/>
        <w:t>Tax</w:t>
      </w:r>
      <w:r>
        <w:rPr>
          <w:spacing w:val="-3"/>
        </w:rPr>
        <w:t> </w:t>
      </w:r>
      <w:r>
        <w:rPr>
          <w:spacing w:val="-2"/>
        </w:rPr>
        <w:t>Dispute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8"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before="2"/>
              <w:ind w:left="105"/>
              <w:rPr>
                <w:b/>
                <w:sz w:val="18"/>
              </w:rPr>
            </w:pPr>
            <w:r>
              <w:rPr>
                <w:b/>
                <w:spacing w:val="-2"/>
                <w:sz w:val="18"/>
              </w:rPr>
              <w:t>Indicators</w:t>
            </w:r>
          </w:p>
        </w:tc>
        <w:tc>
          <w:tcPr>
            <w:tcW w:w="6659" w:type="dxa"/>
            <w:shd w:val="clear" w:color="auto" w:fill="E7EBF5"/>
          </w:tcPr>
          <w:p>
            <w:pPr>
              <w:pStyle w:val="TableParagraph"/>
              <w:spacing w:line="186" w:lineRule="exact" w:before="2"/>
              <w:ind w:left="109"/>
              <w:rPr>
                <w:b/>
                <w:sz w:val="18"/>
              </w:rPr>
            </w:pPr>
            <w:r>
              <w:rPr>
                <w:b/>
                <w:spacing w:val="-2"/>
                <w:sz w:val="18"/>
              </w:rPr>
              <w:t>Components</w:t>
            </w:r>
          </w:p>
        </w:tc>
      </w:tr>
      <w:tr>
        <w:trPr>
          <w:trHeight w:val="431" w:hRule="atLeast"/>
        </w:trPr>
        <w:tc>
          <w:tcPr>
            <w:tcW w:w="446" w:type="dxa"/>
          </w:tcPr>
          <w:p>
            <w:pPr>
              <w:pStyle w:val="TableParagraph"/>
              <w:spacing w:before="9"/>
              <w:ind w:left="107"/>
              <w:rPr>
                <w:sz w:val="18"/>
              </w:rPr>
            </w:pPr>
            <w:r>
              <w:rPr>
                <w:spacing w:val="-10"/>
                <w:sz w:val="18"/>
              </w:rPr>
              <w:t>1</w:t>
            </w:r>
          </w:p>
        </w:tc>
        <w:tc>
          <w:tcPr>
            <w:tcW w:w="2248" w:type="dxa"/>
          </w:tcPr>
          <w:p>
            <w:pPr>
              <w:pStyle w:val="TableParagraph"/>
              <w:spacing w:line="206" w:lineRule="exact"/>
              <w:ind w:left="105" w:right="142"/>
              <w:rPr>
                <w:sz w:val="18"/>
              </w:rPr>
            </w:pPr>
            <w:r>
              <w:rPr>
                <w:sz w:val="18"/>
              </w:rPr>
              <w:t>Time</w:t>
            </w:r>
            <w:r>
              <w:rPr>
                <w:spacing w:val="-10"/>
                <w:sz w:val="18"/>
              </w:rPr>
              <w:t> </w:t>
            </w:r>
            <w:r>
              <w:rPr>
                <w:sz w:val="18"/>
              </w:rPr>
              <w:t>to</w:t>
            </w:r>
            <w:r>
              <w:rPr>
                <w:spacing w:val="-8"/>
                <w:sz w:val="18"/>
              </w:rPr>
              <w:t> </w:t>
            </w:r>
            <w:r>
              <w:rPr>
                <w:sz w:val="18"/>
              </w:rPr>
              <w:t>Review</w:t>
            </w:r>
            <w:r>
              <w:rPr>
                <w:spacing w:val="-1"/>
                <w:sz w:val="18"/>
              </w:rPr>
              <w:t> </w:t>
            </w:r>
            <w:r>
              <w:rPr>
                <w:sz w:val="18"/>
              </w:rPr>
              <w:t>a</w:t>
            </w:r>
            <w:r>
              <w:rPr>
                <w:spacing w:val="-10"/>
                <w:sz w:val="18"/>
              </w:rPr>
              <w:t> </w:t>
            </w:r>
            <w:r>
              <w:rPr>
                <w:sz w:val="18"/>
              </w:rPr>
              <w:t>Tax </w:t>
            </w:r>
            <w:r>
              <w:rPr>
                <w:spacing w:val="-2"/>
                <w:sz w:val="18"/>
              </w:rPr>
              <w:t>Dispute</w:t>
            </w:r>
          </w:p>
        </w:tc>
        <w:tc>
          <w:tcPr>
            <w:tcW w:w="6659" w:type="dxa"/>
          </w:tcPr>
          <w:p>
            <w:pPr>
              <w:pStyle w:val="TableParagraph"/>
              <w:spacing w:line="206" w:lineRule="exact"/>
              <w:ind w:left="452"/>
              <w:rPr>
                <w:sz w:val="18"/>
              </w:rPr>
            </w:pPr>
            <w:r>
              <w:rPr>
                <w:sz w:val="18"/>
              </w:rPr>
              <w:t>The</w:t>
            </w:r>
            <w:r>
              <w:rPr>
                <w:spacing w:val="-3"/>
                <w:sz w:val="18"/>
              </w:rPr>
              <w:t> </w:t>
            </w:r>
            <w:r>
              <w:rPr>
                <w:sz w:val="18"/>
              </w:rPr>
              <w:t>period</w:t>
            </w:r>
            <w:r>
              <w:rPr>
                <w:spacing w:val="-1"/>
                <w:sz w:val="18"/>
              </w:rPr>
              <w:t> </w:t>
            </w:r>
            <w:r>
              <w:rPr>
                <w:sz w:val="18"/>
              </w:rPr>
              <w:t>in</w:t>
            </w:r>
            <w:r>
              <w:rPr>
                <w:spacing w:val="-1"/>
                <w:sz w:val="18"/>
              </w:rPr>
              <w:t> </w:t>
            </w:r>
            <w:r>
              <w:rPr>
                <w:sz w:val="18"/>
              </w:rPr>
              <w:t>calendar</w:t>
            </w:r>
            <w:r>
              <w:rPr>
                <w:spacing w:val="-4"/>
                <w:sz w:val="18"/>
              </w:rPr>
              <w:t> </w:t>
            </w:r>
            <w:r>
              <w:rPr>
                <w:sz w:val="18"/>
              </w:rPr>
              <w:t>days</w:t>
            </w:r>
            <w:r>
              <w:rPr>
                <w:spacing w:val="-5"/>
                <w:sz w:val="18"/>
              </w:rPr>
              <w:t> </w:t>
            </w:r>
            <w:r>
              <w:rPr>
                <w:sz w:val="18"/>
              </w:rPr>
              <w:t>between</w:t>
            </w:r>
            <w:r>
              <w:rPr>
                <w:spacing w:val="-1"/>
                <w:sz w:val="18"/>
              </w:rPr>
              <w:t> </w:t>
            </w:r>
            <w:r>
              <w:rPr>
                <w:sz w:val="18"/>
              </w:rPr>
              <w:t>the</w:t>
            </w:r>
            <w:r>
              <w:rPr>
                <w:spacing w:val="-3"/>
                <w:sz w:val="18"/>
              </w:rPr>
              <w:t> </w:t>
            </w:r>
            <w:r>
              <w:rPr>
                <w:sz w:val="18"/>
              </w:rPr>
              <w:t>moment</w:t>
            </w:r>
            <w:r>
              <w:rPr>
                <w:spacing w:val="-2"/>
                <w:sz w:val="18"/>
              </w:rPr>
              <w:t> </w:t>
            </w:r>
            <w:r>
              <w:rPr>
                <w:sz w:val="18"/>
              </w:rPr>
              <w:t>a</w:t>
            </w:r>
            <w:r>
              <w:rPr>
                <w:spacing w:val="-3"/>
                <w:sz w:val="18"/>
              </w:rPr>
              <w:t> </w:t>
            </w:r>
            <w:r>
              <w:rPr>
                <w:sz w:val="18"/>
              </w:rPr>
              <w:t>taxpayer</w:t>
            </w:r>
            <w:r>
              <w:rPr>
                <w:spacing w:val="-2"/>
                <w:sz w:val="18"/>
              </w:rPr>
              <w:t> </w:t>
            </w:r>
            <w:r>
              <w:rPr>
                <w:sz w:val="18"/>
              </w:rPr>
              <w:t>files</w:t>
            </w:r>
            <w:r>
              <w:rPr>
                <w:spacing w:val="-2"/>
                <w:sz w:val="18"/>
              </w:rPr>
              <w:t> </w:t>
            </w:r>
            <w:r>
              <w:rPr>
                <w:sz w:val="18"/>
              </w:rPr>
              <w:t>a</w:t>
            </w:r>
            <w:r>
              <w:rPr>
                <w:spacing w:val="-3"/>
                <w:sz w:val="18"/>
              </w:rPr>
              <w:t> </w:t>
            </w:r>
            <w:r>
              <w:rPr>
                <w:sz w:val="18"/>
              </w:rPr>
              <w:t>claim</w:t>
            </w:r>
            <w:r>
              <w:rPr>
                <w:spacing w:val="-2"/>
                <w:sz w:val="18"/>
              </w:rPr>
              <w:t> </w:t>
            </w:r>
            <w:r>
              <w:rPr>
                <w:sz w:val="18"/>
              </w:rPr>
              <w:t>until</w:t>
            </w:r>
            <w:r>
              <w:rPr>
                <w:spacing w:val="-4"/>
                <w:sz w:val="18"/>
              </w:rPr>
              <w:t> </w:t>
            </w:r>
            <w:r>
              <w:rPr>
                <w:sz w:val="18"/>
              </w:rPr>
              <w:t>the moment the decision is issued</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Use</w:t>
      </w:r>
      <w:r>
        <w:rPr>
          <w:b/>
          <w:spacing w:val="-1"/>
          <w:sz w:val="22"/>
        </w:rPr>
        <w:t> </w:t>
      </w:r>
      <w:r>
        <w:rPr>
          <w:b/>
          <w:sz w:val="22"/>
        </w:rPr>
        <w:t>of a</w:t>
      </w:r>
      <w:r>
        <w:rPr>
          <w:b/>
          <w:spacing w:val="-4"/>
          <w:sz w:val="22"/>
        </w:rPr>
        <w:t> </w:t>
      </w:r>
      <w:r>
        <w:rPr>
          <w:b/>
          <w:sz w:val="22"/>
        </w:rPr>
        <w:t>VAT</w:t>
      </w:r>
      <w:r>
        <w:rPr>
          <w:b/>
          <w:spacing w:val="-1"/>
          <w:sz w:val="22"/>
        </w:rPr>
        <w:t> </w:t>
      </w:r>
      <w:r>
        <w:rPr>
          <w:b/>
          <w:spacing w:val="-2"/>
          <w:sz w:val="22"/>
        </w:rPr>
        <w:t>Refund</w:t>
      </w:r>
    </w:p>
    <w:p>
      <w:pPr>
        <w:pStyle w:val="BodyText"/>
        <w:spacing w:before="1"/>
        <w:ind w:left="359" w:right="715"/>
        <w:jc w:val="both"/>
      </w:pPr>
      <w:r>
        <w:rPr/>
        <w:t>Recovering excess input VAT credits is crucial to a well-functioning tax system. Inadequate legal frameworks or complex administration procedures often discourage taxpayers from claiming legitimate VAT refunds.</w:t>
      </w:r>
      <w:hyperlink w:history="true" w:anchor="_bookmark17">
        <w:r>
          <w:rPr>
            <w:vertAlign w:val="superscript"/>
          </w:rPr>
          <w:t>53</w:t>
        </w:r>
      </w:hyperlink>
      <w:r>
        <w:rPr>
          <w:vertAlign w:val="baseline"/>
        </w:rPr>
        <w:t> Therefore, Subcategory 3.1.5–Use of a VAT Refund comprises one indicator (table 30).</w:t>
      </w:r>
    </w:p>
    <w:p>
      <w:pPr>
        <w:pStyle w:val="Heading1"/>
        <w:spacing w:before="252" w:after="3"/>
        <w:ind w:left="360" w:firstLine="0"/>
        <w:jc w:val="both"/>
      </w:pPr>
      <w:r>
        <w:rPr/>
        <w:t>Table</w:t>
      </w:r>
      <w:r>
        <w:rPr>
          <w:spacing w:val="-3"/>
        </w:rPr>
        <w:t> </w:t>
      </w:r>
      <w:r>
        <w:rPr/>
        <w:t>30.</w:t>
      </w:r>
      <w:r>
        <w:rPr>
          <w:spacing w:val="-3"/>
        </w:rPr>
        <w:t> </w:t>
      </w:r>
      <w:r>
        <w:rPr/>
        <w:t>Subcategory</w:t>
      </w:r>
      <w:r>
        <w:rPr>
          <w:spacing w:val="-3"/>
        </w:rPr>
        <w:t> </w:t>
      </w:r>
      <w:r>
        <w:rPr/>
        <w:t>3.1.5–Use</w:t>
      </w:r>
      <w:r>
        <w:rPr>
          <w:spacing w:val="-2"/>
        </w:rPr>
        <w:t> </w:t>
      </w:r>
      <w:r>
        <w:rPr/>
        <w:t>of</w:t>
      </w:r>
      <w:r>
        <w:rPr>
          <w:spacing w:val="-2"/>
        </w:rPr>
        <w:t> </w:t>
      </w:r>
      <w:r>
        <w:rPr/>
        <w:t>a</w:t>
      </w:r>
      <w:r>
        <w:rPr>
          <w:spacing w:val="-6"/>
        </w:rPr>
        <w:t> </w:t>
      </w:r>
      <w:r>
        <w:rPr/>
        <w:t>VAT</w:t>
      </w:r>
      <w:r>
        <w:rPr>
          <w:spacing w:val="-3"/>
        </w:rPr>
        <w:t> </w:t>
      </w:r>
      <w:r>
        <w:rPr>
          <w:spacing w:val="-2"/>
        </w:rPr>
        <w:t>Refund</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5"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7" w:hRule="atLeast"/>
        </w:trPr>
        <w:tc>
          <w:tcPr>
            <w:tcW w:w="446" w:type="dxa"/>
          </w:tcPr>
          <w:p>
            <w:pPr>
              <w:pStyle w:val="TableParagraph"/>
              <w:spacing w:before="206"/>
              <w:ind w:left="107"/>
              <w:rPr>
                <w:sz w:val="18"/>
              </w:rPr>
            </w:pPr>
            <w:r>
              <w:rPr>
                <w:spacing w:val="-10"/>
                <w:sz w:val="18"/>
              </w:rPr>
              <w:t>1</w:t>
            </w:r>
          </w:p>
        </w:tc>
        <w:tc>
          <w:tcPr>
            <w:tcW w:w="2248" w:type="dxa"/>
          </w:tcPr>
          <w:p>
            <w:pPr>
              <w:pStyle w:val="TableParagraph"/>
              <w:spacing w:before="206"/>
              <w:ind w:left="105"/>
              <w:rPr>
                <w:sz w:val="18"/>
              </w:rPr>
            </w:pPr>
            <w:r>
              <w:rPr>
                <w:sz w:val="18"/>
              </w:rPr>
              <w:t>Obtaining</w:t>
            </w:r>
            <w:r>
              <w:rPr>
                <w:spacing w:val="-9"/>
                <w:sz w:val="18"/>
              </w:rPr>
              <w:t> </w:t>
            </w:r>
            <w:r>
              <w:rPr>
                <w:sz w:val="18"/>
              </w:rPr>
              <w:t>a</w:t>
            </w:r>
            <w:r>
              <w:rPr>
                <w:spacing w:val="-10"/>
                <w:sz w:val="18"/>
              </w:rPr>
              <w:t> </w:t>
            </w:r>
            <w:r>
              <w:rPr>
                <w:sz w:val="18"/>
              </w:rPr>
              <w:t>VAT</w:t>
            </w:r>
            <w:r>
              <w:rPr>
                <w:spacing w:val="-9"/>
                <w:sz w:val="18"/>
              </w:rPr>
              <w:t> </w:t>
            </w:r>
            <w:r>
              <w:rPr>
                <w:sz w:val="18"/>
              </w:rPr>
              <w:t>Refund</w:t>
            </w:r>
            <w:r>
              <w:rPr>
                <w:spacing w:val="-9"/>
                <w:sz w:val="18"/>
              </w:rPr>
              <w:t> </w:t>
            </w:r>
            <w:r>
              <w:rPr>
                <w:sz w:val="18"/>
              </w:rPr>
              <w:t>in Practice *</w:t>
            </w:r>
          </w:p>
        </w:tc>
        <w:tc>
          <w:tcPr>
            <w:tcW w:w="6659" w:type="dxa"/>
          </w:tcPr>
          <w:p>
            <w:pPr>
              <w:pStyle w:val="TableParagraph"/>
              <w:numPr>
                <w:ilvl w:val="0"/>
                <w:numId w:val="28"/>
              </w:numPr>
              <w:tabs>
                <w:tab w:pos="454" w:val="left" w:leader="none"/>
              </w:tabs>
              <w:spacing w:line="240" w:lineRule="auto" w:before="0" w:after="0"/>
              <w:ind w:left="454" w:right="465" w:hanging="346"/>
              <w:jc w:val="left"/>
              <w:rPr>
                <w:sz w:val="18"/>
              </w:rPr>
            </w:pPr>
            <w:r>
              <w:rPr>
                <w:sz w:val="18"/>
              </w:rPr>
              <w:t>The</w:t>
            </w:r>
            <w:r>
              <w:rPr>
                <w:spacing w:val="-3"/>
                <w:sz w:val="18"/>
              </w:rPr>
              <w:t> </w:t>
            </w:r>
            <w:r>
              <w:rPr>
                <w:sz w:val="18"/>
              </w:rPr>
              <w:t>percentage</w:t>
            </w:r>
            <w:r>
              <w:rPr>
                <w:spacing w:val="-5"/>
                <w:sz w:val="18"/>
              </w:rPr>
              <w:t> </w:t>
            </w:r>
            <w:r>
              <w:rPr>
                <w:sz w:val="18"/>
              </w:rPr>
              <w:t>of</w:t>
            </w:r>
            <w:r>
              <w:rPr>
                <w:spacing w:val="-2"/>
                <w:sz w:val="18"/>
              </w:rPr>
              <w:t> </w:t>
            </w:r>
            <w:r>
              <w:rPr>
                <w:sz w:val="18"/>
              </w:rPr>
              <w:t>firms</w:t>
            </w:r>
            <w:r>
              <w:rPr>
                <w:spacing w:val="-2"/>
                <w:sz w:val="18"/>
              </w:rPr>
              <w:t> </w:t>
            </w:r>
            <w:r>
              <w:rPr>
                <w:sz w:val="18"/>
              </w:rPr>
              <w:t>who did</w:t>
            </w:r>
            <w:r>
              <w:rPr>
                <w:spacing w:val="-3"/>
                <w:sz w:val="18"/>
              </w:rPr>
              <w:t> </w:t>
            </w:r>
            <w:r>
              <w:rPr>
                <w:sz w:val="18"/>
              </w:rPr>
              <w:t>not</w:t>
            </w:r>
            <w:r>
              <w:rPr>
                <w:spacing w:val="-2"/>
                <w:sz w:val="18"/>
              </w:rPr>
              <w:t> </w:t>
            </w:r>
            <w:r>
              <w:rPr>
                <w:sz w:val="18"/>
              </w:rPr>
              <w:t>apply</w:t>
            </w:r>
            <w:r>
              <w:rPr>
                <w:spacing w:val="-1"/>
                <w:sz w:val="18"/>
              </w:rPr>
              <w:t> </w:t>
            </w:r>
            <w:r>
              <w:rPr>
                <w:sz w:val="18"/>
              </w:rPr>
              <w:t>for</w:t>
            </w:r>
            <w:r>
              <w:rPr>
                <w:spacing w:val="-2"/>
                <w:sz w:val="18"/>
              </w:rPr>
              <w:t> </w:t>
            </w:r>
            <w:r>
              <w:rPr>
                <w:sz w:val="18"/>
              </w:rPr>
              <w:t>a</w:t>
            </w:r>
            <w:r>
              <w:rPr>
                <w:spacing w:val="-3"/>
                <w:sz w:val="18"/>
              </w:rPr>
              <w:t> </w:t>
            </w:r>
            <w:r>
              <w:rPr>
                <w:sz w:val="18"/>
              </w:rPr>
              <w:t>VAT</w:t>
            </w:r>
            <w:r>
              <w:rPr>
                <w:spacing w:val="-2"/>
                <w:sz w:val="18"/>
              </w:rPr>
              <w:t> </w:t>
            </w:r>
            <w:r>
              <w:rPr>
                <w:sz w:val="18"/>
              </w:rPr>
              <w:t>refund</w:t>
            </w:r>
            <w:r>
              <w:rPr>
                <w:spacing w:val="-3"/>
                <w:sz w:val="18"/>
              </w:rPr>
              <w:t> </w:t>
            </w:r>
            <w:r>
              <w:rPr>
                <w:sz w:val="18"/>
              </w:rPr>
              <w:t>due</w:t>
            </w:r>
            <w:r>
              <w:rPr>
                <w:spacing w:val="-3"/>
                <w:sz w:val="18"/>
              </w:rPr>
              <w:t> </w:t>
            </w:r>
            <w:r>
              <w:rPr>
                <w:sz w:val="18"/>
              </w:rPr>
              <w:t>to</w:t>
            </w:r>
            <w:r>
              <w:rPr>
                <w:spacing w:val="-1"/>
                <w:sz w:val="18"/>
              </w:rPr>
              <w:t> </w:t>
            </w:r>
            <w:r>
              <w:rPr>
                <w:sz w:val="18"/>
              </w:rPr>
              <w:t>the</w:t>
            </w:r>
            <w:r>
              <w:rPr>
                <w:spacing w:val="-5"/>
                <w:sz w:val="18"/>
              </w:rPr>
              <w:t> </w:t>
            </w:r>
            <w:r>
              <w:rPr>
                <w:sz w:val="18"/>
              </w:rPr>
              <w:t>process being too burdensome, even when they were eligible for such a refund</w:t>
            </w:r>
          </w:p>
          <w:p>
            <w:pPr>
              <w:pStyle w:val="TableParagraph"/>
              <w:numPr>
                <w:ilvl w:val="0"/>
                <w:numId w:val="28"/>
              </w:numPr>
              <w:tabs>
                <w:tab w:pos="451" w:val="left" w:leader="none"/>
                <w:tab w:pos="454" w:val="left" w:leader="none"/>
              </w:tabs>
              <w:spacing w:line="206" w:lineRule="exact" w:before="0" w:after="0"/>
              <w:ind w:left="454" w:right="213" w:hanging="346"/>
              <w:jc w:val="left"/>
              <w:rPr>
                <w:sz w:val="18"/>
              </w:rPr>
            </w:pPr>
            <w:r>
              <w:rPr>
                <w:sz w:val="18"/>
              </w:rPr>
              <w:t>The</w:t>
            </w:r>
            <w:r>
              <w:rPr>
                <w:spacing w:val="-3"/>
                <w:sz w:val="18"/>
              </w:rPr>
              <w:t> </w:t>
            </w:r>
            <w:r>
              <w:rPr>
                <w:sz w:val="18"/>
              </w:rPr>
              <w:t>time</w:t>
            </w:r>
            <w:r>
              <w:rPr>
                <w:spacing w:val="-3"/>
                <w:sz w:val="18"/>
              </w:rPr>
              <w:t> </w:t>
            </w:r>
            <w:r>
              <w:rPr>
                <w:sz w:val="18"/>
              </w:rPr>
              <w:t>to</w:t>
            </w:r>
            <w:r>
              <w:rPr>
                <w:spacing w:val="-3"/>
                <w:sz w:val="18"/>
              </w:rPr>
              <w:t> </w:t>
            </w:r>
            <w:r>
              <w:rPr>
                <w:sz w:val="18"/>
              </w:rPr>
              <w:t>receive</w:t>
            </w:r>
            <w:r>
              <w:rPr>
                <w:spacing w:val="-3"/>
                <w:sz w:val="18"/>
              </w:rPr>
              <w:t> </w:t>
            </w:r>
            <w:r>
              <w:rPr>
                <w:sz w:val="18"/>
              </w:rPr>
              <w:t>a</w:t>
            </w:r>
            <w:r>
              <w:rPr>
                <w:spacing w:val="-3"/>
                <w:sz w:val="18"/>
              </w:rPr>
              <w:t> </w:t>
            </w:r>
            <w:r>
              <w:rPr>
                <w:sz w:val="18"/>
              </w:rPr>
              <w:t>VAT</w:t>
            </w:r>
            <w:r>
              <w:rPr>
                <w:spacing w:val="-1"/>
                <w:sz w:val="18"/>
              </w:rPr>
              <w:t> </w:t>
            </w:r>
            <w:r>
              <w:rPr>
                <w:sz w:val="18"/>
              </w:rPr>
              <w:t>refund</w:t>
            </w:r>
            <w:r>
              <w:rPr>
                <w:spacing w:val="-3"/>
                <w:sz w:val="18"/>
              </w:rPr>
              <w:t> </w:t>
            </w:r>
            <w:r>
              <w:rPr>
                <w:sz w:val="18"/>
              </w:rPr>
              <w:t>adjusted</w:t>
            </w:r>
            <w:r>
              <w:rPr>
                <w:spacing w:val="-3"/>
                <w:sz w:val="18"/>
              </w:rPr>
              <w:t> </w:t>
            </w:r>
            <w:r>
              <w:rPr>
                <w:sz w:val="18"/>
              </w:rPr>
              <w:t>by</w:t>
            </w:r>
            <w:r>
              <w:rPr>
                <w:spacing w:val="-1"/>
                <w:sz w:val="18"/>
              </w:rPr>
              <w:t> </w:t>
            </w:r>
            <w:r>
              <w:rPr>
                <w:sz w:val="18"/>
              </w:rPr>
              <w:t>the</w:t>
            </w:r>
            <w:r>
              <w:rPr>
                <w:spacing w:val="-5"/>
                <w:sz w:val="18"/>
              </w:rPr>
              <w:t> </w:t>
            </w:r>
            <w:r>
              <w:rPr>
                <w:sz w:val="18"/>
              </w:rPr>
              <w:t>number</w:t>
            </w:r>
            <w:r>
              <w:rPr>
                <w:spacing w:val="-2"/>
                <w:sz w:val="18"/>
              </w:rPr>
              <w:t> </w:t>
            </w:r>
            <w:r>
              <w:rPr>
                <w:sz w:val="18"/>
              </w:rPr>
              <w:t>of</w:t>
            </w:r>
            <w:r>
              <w:rPr>
                <w:spacing w:val="-2"/>
                <w:sz w:val="18"/>
              </w:rPr>
              <w:t> </w:t>
            </w:r>
            <w:r>
              <w:rPr>
                <w:sz w:val="18"/>
              </w:rPr>
              <w:t>firms</w:t>
            </w:r>
            <w:r>
              <w:rPr>
                <w:spacing w:val="-2"/>
                <w:sz w:val="18"/>
              </w:rPr>
              <w:t> </w:t>
            </w:r>
            <w:r>
              <w:rPr>
                <w:sz w:val="18"/>
              </w:rPr>
              <w:t>reporting</w:t>
            </w:r>
            <w:r>
              <w:rPr>
                <w:spacing w:val="-1"/>
                <w:sz w:val="18"/>
              </w:rPr>
              <w:t> </w:t>
            </w:r>
            <w:r>
              <w:rPr>
                <w:sz w:val="18"/>
              </w:rPr>
              <w:t>issues with VAT refunds</w:t>
            </w:r>
          </w:p>
        </w:tc>
      </w:tr>
    </w:tbl>
    <w:p>
      <w:pPr>
        <w:spacing w:before="1"/>
        <w:ind w:left="360" w:right="0" w:firstLine="0"/>
        <w:jc w:val="both"/>
        <w:rPr>
          <w:sz w:val="20"/>
        </w:rPr>
      </w:pPr>
      <w:r>
        <w:rPr>
          <w:i/>
          <w:sz w:val="20"/>
        </w:rPr>
        <w:t>Note:</w:t>
      </w:r>
      <w:r>
        <w:rPr>
          <w:i/>
          <w:spacing w:val="-3"/>
          <w:sz w:val="20"/>
        </w:rPr>
        <w:t> </w:t>
      </w:r>
      <w:r>
        <w:rPr>
          <w:sz w:val="20"/>
        </w:rPr>
        <w:t>VAT</w:t>
      </w:r>
      <w:r>
        <w:rPr>
          <w:spacing w:val="-3"/>
          <w:sz w:val="20"/>
        </w:rPr>
        <w:t> </w:t>
      </w:r>
      <w:r>
        <w:rPr>
          <w:sz w:val="20"/>
        </w:rPr>
        <w:t>=</w:t>
      </w:r>
      <w:r>
        <w:rPr>
          <w:spacing w:val="-4"/>
          <w:sz w:val="20"/>
        </w:rPr>
        <w:t> </w:t>
      </w:r>
      <w:r>
        <w:rPr>
          <w:sz w:val="20"/>
        </w:rPr>
        <w:t>Value</w:t>
      </w:r>
      <w:r>
        <w:rPr>
          <w:spacing w:val="-4"/>
          <w:sz w:val="20"/>
        </w:rPr>
        <w:t> </w:t>
      </w:r>
      <w:r>
        <w:rPr>
          <w:sz w:val="20"/>
        </w:rPr>
        <w:t>Added</w:t>
      </w:r>
      <w:r>
        <w:rPr>
          <w:spacing w:val="-3"/>
          <w:sz w:val="20"/>
        </w:rPr>
        <w:t> </w:t>
      </w:r>
      <w:r>
        <w:rPr>
          <w:spacing w:val="-4"/>
          <w:sz w:val="20"/>
        </w:rPr>
        <w:t>Tax.</w:t>
      </w:r>
    </w:p>
    <w:p>
      <w:pPr>
        <w:spacing w:before="1"/>
        <w:ind w:left="360" w:right="0" w:firstLine="0"/>
        <w:jc w:val="both"/>
        <w:rPr>
          <w:sz w:val="20"/>
        </w:rPr>
      </w:pPr>
      <w:r>
        <w:rPr>
          <w:sz w:val="20"/>
        </w:rPr>
        <w:t>*Economies</w:t>
      </w:r>
      <w:r>
        <w:rPr>
          <w:spacing w:val="-6"/>
          <w:sz w:val="20"/>
        </w:rPr>
        <w:t> </w:t>
      </w:r>
      <w:r>
        <w:rPr>
          <w:sz w:val="20"/>
        </w:rPr>
        <w:t>that</w:t>
      </w:r>
      <w:r>
        <w:rPr>
          <w:spacing w:val="-4"/>
          <w:sz w:val="20"/>
        </w:rPr>
        <w:t> </w:t>
      </w:r>
      <w:r>
        <w:rPr>
          <w:sz w:val="20"/>
        </w:rPr>
        <w:t>do</w:t>
      </w:r>
      <w:r>
        <w:rPr>
          <w:spacing w:val="-6"/>
          <w:sz w:val="20"/>
        </w:rPr>
        <w:t> </w:t>
      </w:r>
      <w:r>
        <w:rPr>
          <w:sz w:val="20"/>
        </w:rPr>
        <w:t>not</w:t>
      </w:r>
      <w:r>
        <w:rPr>
          <w:spacing w:val="-4"/>
          <w:sz w:val="20"/>
        </w:rPr>
        <w:t> </w:t>
      </w:r>
      <w:r>
        <w:rPr>
          <w:sz w:val="20"/>
        </w:rPr>
        <w:t>impose</w:t>
      </w:r>
      <w:r>
        <w:rPr>
          <w:spacing w:val="-4"/>
          <w:sz w:val="20"/>
        </w:rPr>
        <w:t> </w:t>
      </w:r>
      <w:r>
        <w:rPr>
          <w:sz w:val="20"/>
        </w:rPr>
        <w:t>VAT</w:t>
      </w:r>
      <w:r>
        <w:rPr>
          <w:spacing w:val="-4"/>
          <w:sz w:val="20"/>
        </w:rPr>
        <w:t> </w:t>
      </w:r>
      <w:r>
        <w:rPr>
          <w:sz w:val="20"/>
        </w:rPr>
        <w:t>are</w:t>
      </w:r>
      <w:r>
        <w:rPr>
          <w:spacing w:val="-4"/>
          <w:sz w:val="20"/>
        </w:rPr>
        <w:t> </w:t>
      </w:r>
      <w:r>
        <w:rPr>
          <w:sz w:val="20"/>
        </w:rPr>
        <w:t>assigned</w:t>
      </w:r>
      <w:r>
        <w:rPr>
          <w:spacing w:val="-4"/>
          <w:sz w:val="20"/>
        </w:rPr>
        <w:t> </w:t>
      </w:r>
      <w:r>
        <w:rPr>
          <w:sz w:val="20"/>
        </w:rPr>
        <w:t>maximum</w:t>
      </w:r>
      <w:r>
        <w:rPr>
          <w:spacing w:val="-5"/>
          <w:sz w:val="20"/>
        </w:rPr>
        <w:t> </w:t>
      </w:r>
      <w:r>
        <w:rPr>
          <w:sz w:val="20"/>
        </w:rPr>
        <w:t>score</w:t>
      </w:r>
      <w:r>
        <w:rPr>
          <w:spacing w:val="-5"/>
          <w:sz w:val="20"/>
        </w:rPr>
        <w:t> </w:t>
      </w:r>
      <w:r>
        <w:rPr>
          <w:sz w:val="20"/>
        </w:rPr>
        <w:t>on</w:t>
      </w:r>
      <w:r>
        <w:rPr>
          <w:spacing w:val="-3"/>
          <w:sz w:val="20"/>
        </w:rPr>
        <w:t> </w:t>
      </w:r>
      <w:r>
        <w:rPr>
          <w:sz w:val="20"/>
        </w:rPr>
        <w:t>this</w:t>
      </w:r>
      <w:r>
        <w:rPr>
          <w:spacing w:val="-5"/>
          <w:sz w:val="20"/>
        </w:rPr>
        <w:t> </w:t>
      </w:r>
      <w:r>
        <w:rPr>
          <w:spacing w:val="-2"/>
          <w:sz w:val="20"/>
        </w:rPr>
        <w:t>subcategory.</w:t>
      </w:r>
    </w:p>
    <w:p>
      <w:pPr>
        <w:pStyle w:val="BodyText"/>
        <w:spacing w:before="20"/>
        <w:rPr>
          <w:sz w:val="20"/>
        </w:rPr>
      </w:pPr>
    </w:p>
    <w:p>
      <w:pPr>
        <w:pStyle w:val="Heading1"/>
        <w:numPr>
          <w:ilvl w:val="1"/>
          <w:numId w:val="2"/>
        </w:numPr>
        <w:tabs>
          <w:tab w:pos="719" w:val="left" w:leader="none"/>
        </w:tabs>
        <w:spacing w:line="240" w:lineRule="auto" w:before="0" w:after="0"/>
        <w:ind w:left="719" w:right="0" w:hanging="359"/>
        <w:jc w:val="both"/>
      </w:pPr>
      <w:r>
        <w:rPr/>
        <w:t>Financial</w:t>
      </w:r>
      <w:r>
        <w:rPr>
          <w:spacing w:val="-2"/>
        </w:rPr>
        <w:t> </w:t>
      </w:r>
      <w:r>
        <w:rPr/>
        <w:t>Burden</w:t>
      </w:r>
      <w:r>
        <w:rPr>
          <w:spacing w:val="-4"/>
        </w:rPr>
        <w:t> </w:t>
      </w:r>
      <w:r>
        <w:rPr/>
        <w:t>on</w:t>
      </w:r>
      <w:r>
        <w:rPr>
          <w:spacing w:val="-3"/>
        </w:rPr>
        <w:t> </w:t>
      </w:r>
      <w:r>
        <w:rPr>
          <w:spacing w:val="-4"/>
        </w:rPr>
        <w:t>Firms</w:t>
      </w:r>
    </w:p>
    <w:p>
      <w:pPr>
        <w:pStyle w:val="BodyText"/>
        <w:rPr>
          <w:b/>
        </w:rPr>
      </w:pPr>
    </w:p>
    <w:p>
      <w:pPr>
        <w:pStyle w:val="BodyText"/>
        <w:spacing w:before="1"/>
        <w:ind w:left="359"/>
        <w:jc w:val="both"/>
      </w:pPr>
      <w:r>
        <w:rPr/>
        <w:t>Category</w:t>
      </w:r>
      <w:r>
        <w:rPr>
          <w:spacing w:val="-6"/>
        </w:rPr>
        <w:t> </w:t>
      </w:r>
      <w:r>
        <w:rPr/>
        <w:t>3.2</w:t>
      </w:r>
      <w:r>
        <w:rPr>
          <w:spacing w:val="-5"/>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2"/>
        </w:rPr>
        <w:t> each.</w:t>
      </w:r>
    </w:p>
    <w:p>
      <w:pPr>
        <w:pStyle w:val="BodyText"/>
      </w:pPr>
    </w:p>
    <w:p>
      <w:pPr>
        <w:pStyle w:val="Heading1"/>
        <w:numPr>
          <w:ilvl w:val="2"/>
          <w:numId w:val="2"/>
        </w:numPr>
        <w:tabs>
          <w:tab w:pos="1078" w:val="left" w:leader="none"/>
        </w:tabs>
        <w:spacing w:line="252" w:lineRule="exact" w:before="0" w:after="0"/>
        <w:ind w:left="1078" w:right="0" w:hanging="719"/>
        <w:jc w:val="both"/>
      </w:pPr>
      <w:r>
        <w:rPr/>
        <w:t>Effective</w:t>
      </w:r>
      <w:r>
        <w:rPr>
          <w:spacing w:val="-4"/>
        </w:rPr>
        <w:t> </w:t>
      </w:r>
      <w:r>
        <w:rPr/>
        <w:t>Tax</w:t>
      </w:r>
      <w:r>
        <w:rPr>
          <w:spacing w:val="-3"/>
        </w:rPr>
        <w:t> </w:t>
      </w:r>
      <w:r>
        <w:rPr/>
        <w:t>Rate</w:t>
      </w:r>
      <w:r>
        <w:rPr>
          <w:spacing w:val="-5"/>
        </w:rPr>
        <w:t> </w:t>
      </w:r>
      <w:r>
        <w:rPr/>
        <w:t>(ETR)</w:t>
      </w:r>
      <w:r>
        <w:rPr>
          <w:spacing w:val="-5"/>
        </w:rPr>
        <w:t> </w:t>
      </w:r>
      <w:r>
        <w:rPr/>
        <w:t>for</w:t>
      </w:r>
      <w:r>
        <w:rPr>
          <w:spacing w:val="-3"/>
        </w:rPr>
        <w:t> </w:t>
      </w:r>
      <w:r>
        <w:rPr/>
        <w:t>Profit</w:t>
      </w:r>
      <w:r>
        <w:rPr>
          <w:spacing w:val="-2"/>
        </w:rPr>
        <w:t> </w:t>
      </w:r>
      <w:r>
        <w:rPr>
          <w:spacing w:val="-4"/>
        </w:rPr>
        <w:t>Taxes</w:t>
      </w:r>
    </w:p>
    <w:p>
      <w:pPr>
        <w:pStyle w:val="BodyText"/>
        <w:ind w:left="359" w:right="715"/>
        <w:jc w:val="both"/>
      </w:pPr>
      <w:r>
        <w:rPr/>
        <w:t>The effective</w:t>
      </w:r>
      <w:r>
        <w:rPr>
          <w:spacing w:val="-2"/>
        </w:rPr>
        <w:t> </w:t>
      </w:r>
      <w:r>
        <w:rPr/>
        <w:t>tax</w:t>
      </w:r>
      <w:r>
        <w:rPr>
          <w:spacing w:val="-2"/>
        </w:rPr>
        <w:t> </w:t>
      </w:r>
      <w:r>
        <w:rPr/>
        <w:t>rate</w:t>
      </w:r>
      <w:r>
        <w:rPr>
          <w:spacing w:val="-2"/>
        </w:rPr>
        <w:t> </w:t>
      </w:r>
      <w:r>
        <w:rPr/>
        <w:t>(ETR) paid on</w:t>
      </w:r>
      <w:r>
        <w:rPr>
          <w:spacing w:val="-2"/>
        </w:rPr>
        <w:t> </w:t>
      </w:r>
      <w:r>
        <w:rPr/>
        <w:t>corporate</w:t>
      </w:r>
      <w:r>
        <w:rPr>
          <w:spacing w:val="-2"/>
        </w:rPr>
        <w:t> </w:t>
      </w:r>
      <w:r>
        <w:rPr/>
        <w:t>income</w:t>
      </w:r>
      <w:r>
        <w:rPr>
          <w:spacing w:val="-2"/>
        </w:rPr>
        <w:t> </w:t>
      </w:r>
      <w:r>
        <w:rPr/>
        <w:t>and other</w:t>
      </w:r>
      <w:r>
        <w:rPr>
          <w:spacing w:val="-1"/>
        </w:rPr>
        <w:t> </w:t>
      </w:r>
      <w:r>
        <w:rPr/>
        <w:t>profit-based taxes</w:t>
      </w:r>
      <w:r>
        <w:rPr>
          <w:spacing w:val="-2"/>
        </w:rPr>
        <w:t> </w:t>
      </w:r>
      <w:r>
        <w:rPr/>
        <w:t>affects</w:t>
      </w:r>
      <w:r>
        <w:rPr>
          <w:spacing w:val="-2"/>
        </w:rPr>
        <w:t> </w:t>
      </w:r>
      <w:r>
        <w:rPr/>
        <w:t>firms’</w:t>
      </w:r>
      <w:r>
        <w:rPr>
          <w:spacing w:val="-1"/>
        </w:rPr>
        <w:t> </w:t>
      </w:r>
      <w:r>
        <w:rPr/>
        <w:t>after-tax profitability, ability to compete in the market, and overall financial health, as well as decisions related to investments, financing, and other business activities. Therefore, Subcategory 3.2.1–Effective Tax Rate (ETR) for Profit Taxes comprises one indicator (table 31).</w:t>
      </w:r>
    </w:p>
    <w:p>
      <w:pPr>
        <w:pStyle w:val="Heading1"/>
        <w:spacing w:before="252" w:after="4"/>
        <w:ind w:left="359" w:firstLine="0"/>
        <w:jc w:val="both"/>
      </w:pPr>
      <w:r>
        <w:rPr/>
        <w:t>Table</w:t>
      </w:r>
      <w:r>
        <w:rPr>
          <w:spacing w:val="-4"/>
        </w:rPr>
        <w:t> </w:t>
      </w:r>
      <w:r>
        <w:rPr/>
        <w:t>31.</w:t>
      </w:r>
      <w:r>
        <w:rPr>
          <w:spacing w:val="-4"/>
        </w:rPr>
        <w:t> </w:t>
      </w:r>
      <w:r>
        <w:rPr/>
        <w:t>Subcategory</w:t>
      </w:r>
      <w:r>
        <w:rPr>
          <w:spacing w:val="-4"/>
        </w:rPr>
        <w:t> </w:t>
      </w:r>
      <w:r>
        <w:rPr/>
        <w:t>3.2.1–Effective</w:t>
      </w:r>
      <w:r>
        <w:rPr>
          <w:spacing w:val="-4"/>
        </w:rPr>
        <w:t> </w:t>
      </w:r>
      <w:r>
        <w:rPr/>
        <w:t>Tax</w:t>
      </w:r>
      <w:r>
        <w:rPr>
          <w:spacing w:val="-4"/>
        </w:rPr>
        <w:t> </w:t>
      </w:r>
      <w:r>
        <w:rPr/>
        <w:t>Rate</w:t>
      </w:r>
      <w:r>
        <w:rPr>
          <w:spacing w:val="-6"/>
        </w:rPr>
        <w:t> </w:t>
      </w:r>
      <w:r>
        <w:rPr/>
        <w:t>(ETR)</w:t>
      </w:r>
      <w:r>
        <w:rPr>
          <w:spacing w:val="-3"/>
        </w:rPr>
        <w:t> </w:t>
      </w:r>
      <w:r>
        <w:rPr/>
        <w:t>for</w:t>
      </w:r>
      <w:r>
        <w:rPr>
          <w:spacing w:val="-4"/>
        </w:rPr>
        <w:t> </w:t>
      </w:r>
      <w:r>
        <w:rPr/>
        <w:t>Profit</w:t>
      </w:r>
      <w:r>
        <w:rPr>
          <w:spacing w:val="-2"/>
        </w:rPr>
        <w:t> Taxes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414" w:hRule="atLeast"/>
        </w:trPr>
        <w:tc>
          <w:tcPr>
            <w:tcW w:w="446" w:type="dxa"/>
          </w:tcPr>
          <w:p>
            <w:pPr>
              <w:pStyle w:val="TableParagraph"/>
              <w:spacing w:line="207" w:lineRule="exact"/>
              <w:ind w:left="107"/>
              <w:rPr>
                <w:sz w:val="18"/>
              </w:rPr>
            </w:pPr>
            <w:r>
              <w:rPr>
                <w:spacing w:val="-10"/>
                <w:sz w:val="18"/>
              </w:rPr>
              <w:t>1</w:t>
            </w:r>
          </w:p>
        </w:tc>
        <w:tc>
          <w:tcPr>
            <w:tcW w:w="2248" w:type="dxa"/>
          </w:tcPr>
          <w:p>
            <w:pPr>
              <w:pStyle w:val="TableParagraph"/>
              <w:spacing w:line="208" w:lineRule="exact"/>
              <w:ind w:left="105" w:right="142"/>
              <w:rPr>
                <w:sz w:val="18"/>
              </w:rPr>
            </w:pPr>
            <w:r>
              <w:rPr>
                <w:sz w:val="18"/>
              </w:rPr>
              <w:t>Effective</w:t>
            </w:r>
            <w:r>
              <w:rPr>
                <w:spacing w:val="-12"/>
                <w:sz w:val="18"/>
              </w:rPr>
              <w:t> </w:t>
            </w:r>
            <w:r>
              <w:rPr>
                <w:sz w:val="18"/>
              </w:rPr>
              <w:t>Tax</w:t>
            </w:r>
            <w:r>
              <w:rPr>
                <w:spacing w:val="-11"/>
                <w:sz w:val="18"/>
              </w:rPr>
              <w:t> </w:t>
            </w:r>
            <w:r>
              <w:rPr>
                <w:sz w:val="18"/>
              </w:rPr>
              <w:t>Rate</w:t>
            </w:r>
            <w:r>
              <w:rPr>
                <w:spacing w:val="-11"/>
                <w:sz w:val="18"/>
              </w:rPr>
              <w:t> </w:t>
            </w:r>
            <w:r>
              <w:rPr>
                <w:sz w:val="18"/>
              </w:rPr>
              <w:t>(ETR) for Profit Taxes*</w:t>
            </w:r>
          </w:p>
        </w:tc>
        <w:tc>
          <w:tcPr>
            <w:tcW w:w="6659" w:type="dxa"/>
          </w:tcPr>
          <w:p>
            <w:pPr>
              <w:pStyle w:val="TableParagraph"/>
              <w:spacing w:line="208" w:lineRule="exact"/>
              <w:ind w:left="452" w:right="86"/>
              <w:rPr>
                <w:sz w:val="18"/>
              </w:rPr>
            </w:pPr>
            <w:r>
              <w:rPr>
                <w:sz w:val="18"/>
              </w:rPr>
              <w:t>Financial</w:t>
            </w:r>
            <w:r>
              <w:rPr>
                <w:spacing w:val="-4"/>
                <w:sz w:val="18"/>
              </w:rPr>
              <w:t> </w:t>
            </w:r>
            <w:r>
              <w:rPr>
                <w:sz w:val="18"/>
              </w:rPr>
              <w:t>cost</w:t>
            </w:r>
            <w:r>
              <w:rPr>
                <w:spacing w:val="-6"/>
                <w:sz w:val="18"/>
              </w:rPr>
              <w:t> </w:t>
            </w:r>
            <w:r>
              <w:rPr>
                <w:sz w:val="18"/>
              </w:rPr>
              <w:t>of</w:t>
            </w:r>
            <w:r>
              <w:rPr>
                <w:spacing w:val="-6"/>
                <w:sz w:val="18"/>
              </w:rPr>
              <w:t> </w:t>
            </w:r>
            <w:r>
              <w:rPr>
                <w:sz w:val="18"/>
              </w:rPr>
              <w:t>profit-based</w:t>
            </w:r>
            <w:r>
              <w:rPr>
                <w:spacing w:val="-3"/>
                <w:sz w:val="18"/>
              </w:rPr>
              <w:t> </w:t>
            </w:r>
            <w:r>
              <w:rPr>
                <w:sz w:val="18"/>
              </w:rPr>
              <w:t>taxes</w:t>
            </w:r>
            <w:r>
              <w:rPr>
                <w:spacing w:val="-4"/>
                <w:sz w:val="18"/>
              </w:rPr>
              <w:t> </w:t>
            </w:r>
            <w:r>
              <w:rPr>
                <w:sz w:val="18"/>
              </w:rPr>
              <w:t>for</w:t>
            </w:r>
            <w:r>
              <w:rPr>
                <w:spacing w:val="-4"/>
                <w:sz w:val="18"/>
              </w:rPr>
              <w:t> </w:t>
            </w:r>
            <w:r>
              <w:rPr>
                <w:sz w:val="18"/>
              </w:rPr>
              <w:t>companies</w:t>
            </w:r>
            <w:r>
              <w:rPr>
                <w:spacing w:val="-4"/>
                <w:sz w:val="18"/>
              </w:rPr>
              <w:t> </w:t>
            </w:r>
            <w:r>
              <w:rPr>
                <w:sz w:val="18"/>
              </w:rPr>
              <w:t>measured</w:t>
            </w:r>
            <w:r>
              <w:rPr>
                <w:spacing w:val="-3"/>
                <w:sz w:val="18"/>
              </w:rPr>
              <w:t> </w:t>
            </w:r>
            <w:r>
              <w:rPr>
                <w:sz w:val="18"/>
              </w:rPr>
              <w:t>through</w:t>
            </w:r>
            <w:r>
              <w:rPr>
                <w:spacing w:val="-3"/>
                <w:sz w:val="18"/>
              </w:rPr>
              <w:t> </w:t>
            </w:r>
            <w:r>
              <w:rPr>
                <w:sz w:val="18"/>
              </w:rPr>
              <w:t>the</w:t>
            </w:r>
            <w:r>
              <w:rPr>
                <w:spacing w:val="-5"/>
                <w:sz w:val="18"/>
              </w:rPr>
              <w:t> </w:t>
            </w:r>
            <w:r>
              <w:rPr>
                <w:sz w:val="18"/>
              </w:rPr>
              <w:t>ETR </w:t>
            </w:r>
            <w:r>
              <w:rPr>
                <w:spacing w:val="-2"/>
                <w:sz w:val="18"/>
              </w:rPr>
              <w:t>estimate</w:t>
            </w:r>
          </w:p>
        </w:tc>
      </w:tr>
    </w:tbl>
    <w:p>
      <w:pPr>
        <w:spacing w:before="1"/>
        <w:ind w:left="360" w:right="0" w:firstLine="0"/>
        <w:jc w:val="both"/>
        <w:rPr>
          <w:sz w:val="20"/>
        </w:rPr>
      </w:pPr>
      <w:r>
        <w:rPr>
          <w:i/>
          <w:sz w:val="20"/>
        </w:rPr>
        <w:t>Note:</w:t>
      </w:r>
      <w:r>
        <w:rPr>
          <w:i/>
          <w:spacing w:val="-4"/>
          <w:sz w:val="20"/>
        </w:rPr>
        <w:t> </w:t>
      </w:r>
      <w:r>
        <w:rPr>
          <w:sz w:val="20"/>
        </w:rPr>
        <w:t>ETR</w:t>
      </w:r>
      <w:r>
        <w:rPr>
          <w:spacing w:val="-5"/>
          <w:sz w:val="20"/>
        </w:rPr>
        <w:t> </w:t>
      </w:r>
      <w:r>
        <w:rPr>
          <w:sz w:val="20"/>
        </w:rPr>
        <w:t>=</w:t>
      </w:r>
      <w:r>
        <w:rPr>
          <w:spacing w:val="-5"/>
          <w:sz w:val="20"/>
        </w:rPr>
        <w:t> </w:t>
      </w:r>
      <w:r>
        <w:rPr>
          <w:sz w:val="20"/>
        </w:rPr>
        <w:t>Effective</w:t>
      </w:r>
      <w:r>
        <w:rPr>
          <w:spacing w:val="-4"/>
          <w:sz w:val="20"/>
        </w:rPr>
        <w:t> </w:t>
      </w:r>
      <w:r>
        <w:rPr>
          <w:sz w:val="20"/>
        </w:rPr>
        <w:t>Tax</w:t>
      </w:r>
      <w:r>
        <w:rPr>
          <w:spacing w:val="-3"/>
          <w:sz w:val="20"/>
        </w:rPr>
        <w:t> </w:t>
      </w:r>
      <w:r>
        <w:rPr>
          <w:spacing w:val="-4"/>
          <w:sz w:val="20"/>
        </w:rPr>
        <w:t>Rate.</w:t>
      </w:r>
    </w:p>
    <w:p>
      <w:pPr>
        <w:spacing w:before="0"/>
        <w:ind w:left="360" w:right="0" w:firstLine="0"/>
        <w:jc w:val="both"/>
        <w:rPr>
          <w:sz w:val="20"/>
        </w:rPr>
      </w:pPr>
      <w:r>
        <w:rPr>
          <w:sz w:val="20"/>
        </w:rPr>
        <w:t>*Economies</w:t>
      </w:r>
      <w:r>
        <w:rPr>
          <w:spacing w:val="-7"/>
          <w:sz w:val="20"/>
        </w:rPr>
        <w:t> </w:t>
      </w:r>
      <w:r>
        <w:rPr>
          <w:sz w:val="20"/>
        </w:rPr>
        <w:t>that</w:t>
      </w:r>
      <w:r>
        <w:rPr>
          <w:spacing w:val="-5"/>
          <w:sz w:val="20"/>
        </w:rPr>
        <w:t> </w:t>
      </w:r>
      <w:r>
        <w:rPr>
          <w:sz w:val="20"/>
        </w:rPr>
        <w:t>do</w:t>
      </w:r>
      <w:r>
        <w:rPr>
          <w:spacing w:val="-6"/>
          <w:sz w:val="20"/>
        </w:rPr>
        <w:t> </w:t>
      </w:r>
      <w:r>
        <w:rPr>
          <w:sz w:val="20"/>
        </w:rPr>
        <w:t>not</w:t>
      </w:r>
      <w:r>
        <w:rPr>
          <w:spacing w:val="-5"/>
          <w:sz w:val="20"/>
        </w:rPr>
        <w:t> </w:t>
      </w:r>
      <w:r>
        <w:rPr>
          <w:sz w:val="20"/>
        </w:rPr>
        <w:t>impose</w:t>
      </w:r>
      <w:r>
        <w:rPr>
          <w:spacing w:val="-6"/>
          <w:sz w:val="20"/>
        </w:rPr>
        <w:t> </w:t>
      </w:r>
      <w:r>
        <w:rPr>
          <w:sz w:val="20"/>
        </w:rPr>
        <w:t>corporate</w:t>
      </w:r>
      <w:r>
        <w:rPr>
          <w:spacing w:val="-5"/>
          <w:sz w:val="20"/>
        </w:rPr>
        <w:t> </w:t>
      </w:r>
      <w:r>
        <w:rPr>
          <w:sz w:val="20"/>
        </w:rPr>
        <w:t>profit-based</w:t>
      </w:r>
      <w:r>
        <w:rPr>
          <w:spacing w:val="-4"/>
          <w:sz w:val="20"/>
        </w:rPr>
        <w:t> </w:t>
      </w:r>
      <w:r>
        <w:rPr>
          <w:sz w:val="20"/>
        </w:rPr>
        <w:t>taxes</w:t>
      </w:r>
      <w:r>
        <w:rPr>
          <w:spacing w:val="-8"/>
          <w:sz w:val="20"/>
        </w:rPr>
        <w:t> </w:t>
      </w:r>
      <w:r>
        <w:rPr>
          <w:sz w:val="20"/>
        </w:rPr>
        <w:t>are</w:t>
      </w:r>
      <w:r>
        <w:rPr>
          <w:spacing w:val="-5"/>
          <w:sz w:val="20"/>
        </w:rPr>
        <w:t> </w:t>
      </w:r>
      <w:r>
        <w:rPr>
          <w:sz w:val="20"/>
        </w:rPr>
        <w:t>assigned</w:t>
      </w:r>
      <w:r>
        <w:rPr>
          <w:spacing w:val="-5"/>
          <w:sz w:val="20"/>
        </w:rPr>
        <w:t> </w:t>
      </w:r>
      <w:r>
        <w:rPr>
          <w:sz w:val="20"/>
        </w:rPr>
        <w:t>maximum</w:t>
      </w:r>
      <w:r>
        <w:rPr>
          <w:spacing w:val="-4"/>
          <w:sz w:val="20"/>
        </w:rPr>
        <w:t> </w:t>
      </w:r>
      <w:r>
        <w:rPr>
          <w:sz w:val="20"/>
        </w:rPr>
        <w:t>score</w:t>
      </w:r>
      <w:r>
        <w:rPr>
          <w:spacing w:val="-7"/>
          <w:sz w:val="20"/>
        </w:rPr>
        <w:t> </w:t>
      </w:r>
      <w:r>
        <w:rPr>
          <w:sz w:val="20"/>
        </w:rPr>
        <w:t>on</w:t>
      </w:r>
      <w:r>
        <w:rPr>
          <w:spacing w:val="-4"/>
          <w:sz w:val="20"/>
        </w:rPr>
        <w:t> </w:t>
      </w:r>
      <w:r>
        <w:rPr>
          <w:sz w:val="20"/>
        </w:rPr>
        <w:t>this</w:t>
      </w:r>
      <w:r>
        <w:rPr>
          <w:spacing w:val="-7"/>
          <w:sz w:val="20"/>
        </w:rPr>
        <w:t> </w:t>
      </w:r>
      <w:r>
        <w:rPr>
          <w:spacing w:val="-2"/>
          <w:sz w:val="20"/>
        </w:rPr>
        <w:t>subcategory.</w:t>
      </w:r>
    </w:p>
    <w:p>
      <w:pPr>
        <w:pStyle w:val="Heading1"/>
        <w:numPr>
          <w:ilvl w:val="2"/>
          <w:numId w:val="2"/>
        </w:numPr>
        <w:tabs>
          <w:tab w:pos="1079" w:val="left" w:leader="none"/>
        </w:tabs>
        <w:spacing w:line="252" w:lineRule="exact" w:before="229" w:after="0"/>
        <w:ind w:left="1079" w:right="0" w:hanging="719"/>
        <w:jc w:val="both"/>
      </w:pPr>
      <w:r>
        <w:rPr/>
        <w:t>Effective</w:t>
      </w:r>
      <w:r>
        <w:rPr>
          <w:spacing w:val="-7"/>
        </w:rPr>
        <w:t> </w:t>
      </w:r>
      <w:r>
        <w:rPr/>
        <w:t>Tax</w:t>
      </w:r>
      <w:r>
        <w:rPr>
          <w:spacing w:val="-5"/>
        </w:rPr>
        <w:t> </w:t>
      </w:r>
      <w:r>
        <w:rPr/>
        <w:t>Rate</w:t>
      </w:r>
      <w:r>
        <w:rPr>
          <w:spacing w:val="-6"/>
        </w:rPr>
        <w:t> </w:t>
      </w:r>
      <w:r>
        <w:rPr/>
        <w:t>(ETR)</w:t>
      </w:r>
      <w:r>
        <w:rPr>
          <w:spacing w:val="-7"/>
        </w:rPr>
        <w:t> </w:t>
      </w:r>
      <w:r>
        <w:rPr/>
        <w:t>for</w:t>
      </w:r>
      <w:r>
        <w:rPr>
          <w:spacing w:val="-4"/>
        </w:rPr>
        <w:t> </w:t>
      </w:r>
      <w:r>
        <w:rPr/>
        <w:t>Employment-Based</w:t>
      </w:r>
      <w:r>
        <w:rPr>
          <w:spacing w:val="-6"/>
        </w:rPr>
        <w:t> </w:t>
      </w:r>
      <w:r>
        <w:rPr/>
        <w:t>Taxes</w:t>
      </w:r>
      <w:r>
        <w:rPr>
          <w:spacing w:val="-4"/>
        </w:rPr>
        <w:t> </w:t>
      </w:r>
      <w:r>
        <w:rPr/>
        <w:t>and</w:t>
      </w:r>
      <w:r>
        <w:rPr>
          <w:spacing w:val="-6"/>
        </w:rPr>
        <w:t> </w:t>
      </w:r>
      <w:r>
        <w:rPr/>
        <w:t>Social</w:t>
      </w:r>
      <w:r>
        <w:rPr>
          <w:spacing w:val="-3"/>
        </w:rPr>
        <w:t> </w:t>
      </w:r>
      <w:r>
        <w:rPr>
          <w:spacing w:val="-2"/>
        </w:rPr>
        <w:t>Contributions</w:t>
      </w:r>
    </w:p>
    <w:p>
      <w:pPr>
        <w:pStyle w:val="BodyText"/>
        <w:ind w:left="360" w:right="715"/>
        <w:jc w:val="both"/>
      </w:pPr>
      <w:r>
        <w:rPr/>
        <w:t>The effective tax rate (ETR) paid on labor-based taxes and social contributions affects firms’ labor costs, profit</w:t>
      </w:r>
      <w:r>
        <w:rPr>
          <w:spacing w:val="-8"/>
        </w:rPr>
        <w:t> </w:t>
      </w:r>
      <w:r>
        <w:rPr/>
        <w:t>margins,</w:t>
      </w:r>
      <w:r>
        <w:rPr>
          <w:spacing w:val="-7"/>
        </w:rPr>
        <w:t> </w:t>
      </w:r>
      <w:r>
        <w:rPr/>
        <w:t>and</w:t>
      </w:r>
      <w:r>
        <w:rPr>
          <w:spacing w:val="-7"/>
        </w:rPr>
        <w:t> </w:t>
      </w:r>
      <w:r>
        <w:rPr/>
        <w:t>ability</w:t>
      </w:r>
      <w:r>
        <w:rPr>
          <w:spacing w:val="-9"/>
        </w:rPr>
        <w:t> </w:t>
      </w:r>
      <w:r>
        <w:rPr/>
        <w:t>to</w:t>
      </w:r>
      <w:r>
        <w:rPr>
          <w:spacing w:val="-7"/>
        </w:rPr>
        <w:t> </w:t>
      </w:r>
      <w:r>
        <w:rPr/>
        <w:t>compete,</w:t>
      </w:r>
      <w:r>
        <w:rPr>
          <w:spacing w:val="-7"/>
        </w:rPr>
        <w:t> </w:t>
      </w:r>
      <w:r>
        <w:rPr/>
        <w:t>as</w:t>
      </w:r>
      <w:r>
        <w:rPr>
          <w:spacing w:val="-7"/>
        </w:rPr>
        <w:t> </w:t>
      </w:r>
      <w:r>
        <w:rPr/>
        <w:t>well</w:t>
      </w:r>
      <w:r>
        <w:rPr>
          <w:spacing w:val="-8"/>
        </w:rPr>
        <w:t> </w:t>
      </w:r>
      <w:r>
        <w:rPr/>
        <w:t>as</w:t>
      </w:r>
      <w:r>
        <w:rPr>
          <w:spacing w:val="-7"/>
        </w:rPr>
        <w:t> </w:t>
      </w:r>
      <w:r>
        <w:rPr/>
        <w:t>decisions</w:t>
      </w:r>
      <w:r>
        <w:rPr>
          <w:spacing w:val="-7"/>
        </w:rPr>
        <w:t> </w:t>
      </w:r>
      <w:r>
        <w:rPr/>
        <w:t>related</w:t>
      </w:r>
      <w:r>
        <w:rPr>
          <w:spacing w:val="-9"/>
        </w:rPr>
        <w:t> </w:t>
      </w:r>
      <w:r>
        <w:rPr/>
        <w:t>to</w:t>
      </w:r>
      <w:r>
        <w:rPr>
          <w:spacing w:val="-7"/>
        </w:rPr>
        <w:t> </w:t>
      </w:r>
      <w:r>
        <w:rPr/>
        <w:t>hiring,</w:t>
      </w:r>
      <w:r>
        <w:rPr>
          <w:spacing w:val="-7"/>
        </w:rPr>
        <w:t> </w:t>
      </w:r>
      <w:r>
        <w:rPr/>
        <w:t>employee</w:t>
      </w:r>
      <w:r>
        <w:rPr>
          <w:spacing w:val="-7"/>
        </w:rPr>
        <w:t> </w:t>
      </w:r>
      <w:r>
        <w:rPr/>
        <w:t>benefits,</w:t>
      </w:r>
      <w:r>
        <w:rPr>
          <w:spacing w:val="-7"/>
        </w:rPr>
        <w:t> </w:t>
      </w:r>
      <w:r>
        <w:rPr/>
        <w:t>and</w:t>
      </w:r>
      <w:r>
        <w:rPr>
          <w:spacing w:val="-7"/>
        </w:rPr>
        <w:t> </w:t>
      </w:r>
      <w:r>
        <w:rPr/>
        <w:t>overall operational efficiency. Therefore, Subcategory 3.2.2–Effective Tax Rate (ETR) for Employment-Based Taxes and Social Contributions comprises one indicator (table 32).</w:t>
      </w:r>
    </w:p>
    <w:p>
      <w:pPr>
        <w:pStyle w:val="Heading1"/>
        <w:spacing w:before="252" w:after="3"/>
        <w:ind w:left="360" w:hanging="1"/>
      </w:pPr>
      <w:r>
        <w:rPr/>
        <w:t>Table</w:t>
      </w:r>
      <w:r>
        <w:rPr>
          <w:spacing w:val="-3"/>
        </w:rPr>
        <w:t> </w:t>
      </w:r>
      <w:r>
        <w:rPr/>
        <w:t>32.</w:t>
      </w:r>
      <w:r>
        <w:rPr>
          <w:spacing w:val="-3"/>
        </w:rPr>
        <w:t> </w:t>
      </w:r>
      <w:r>
        <w:rPr/>
        <w:t>Subcategory</w:t>
      </w:r>
      <w:r>
        <w:rPr>
          <w:spacing w:val="-3"/>
        </w:rPr>
        <w:t> </w:t>
      </w:r>
      <w:r>
        <w:rPr/>
        <w:t>3.2.2–Effective</w:t>
      </w:r>
      <w:r>
        <w:rPr>
          <w:spacing w:val="-3"/>
        </w:rPr>
        <w:t> </w:t>
      </w:r>
      <w:r>
        <w:rPr/>
        <w:t>Tax</w:t>
      </w:r>
      <w:r>
        <w:rPr>
          <w:spacing w:val="-3"/>
        </w:rPr>
        <w:t> </w:t>
      </w:r>
      <w:r>
        <w:rPr/>
        <w:t>Rate</w:t>
      </w:r>
      <w:r>
        <w:rPr>
          <w:spacing w:val="-5"/>
        </w:rPr>
        <w:t> </w:t>
      </w:r>
      <w:r>
        <w:rPr/>
        <w:t>(ETR)</w:t>
      </w:r>
      <w:r>
        <w:rPr>
          <w:spacing w:val="-2"/>
        </w:rPr>
        <w:t> </w:t>
      </w:r>
      <w:r>
        <w:rPr/>
        <w:t>for</w:t>
      </w:r>
      <w:r>
        <w:rPr>
          <w:spacing w:val="-3"/>
        </w:rPr>
        <w:t> </w:t>
      </w:r>
      <w:r>
        <w:rPr/>
        <w:t>Employment-Based</w:t>
      </w:r>
      <w:r>
        <w:rPr>
          <w:spacing w:val="-4"/>
        </w:rPr>
        <w:t> </w:t>
      </w:r>
      <w:r>
        <w:rPr/>
        <w:t>Taxes</w:t>
      </w:r>
      <w:r>
        <w:rPr>
          <w:spacing w:val="-3"/>
        </w:rPr>
        <w:t> </w:t>
      </w:r>
      <w:r>
        <w:rPr/>
        <w:t>and</w:t>
      </w:r>
      <w:r>
        <w:rPr>
          <w:spacing w:val="-4"/>
        </w:rPr>
        <w:t> </w:t>
      </w:r>
      <w:r>
        <w:rPr/>
        <w:t>Social </w:t>
      </w:r>
      <w:r>
        <w:rPr>
          <w:spacing w:val="-2"/>
        </w:rPr>
        <w:t>Contributions</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
        <w:gridCol w:w="2248"/>
        <w:gridCol w:w="6659"/>
      </w:tblGrid>
      <w:tr>
        <w:trPr>
          <w:trHeight w:val="206" w:hRule="atLeast"/>
        </w:trPr>
        <w:tc>
          <w:tcPr>
            <w:tcW w:w="446" w:type="dxa"/>
            <w:shd w:val="clear" w:color="auto" w:fill="E7EBF5"/>
          </w:tcPr>
          <w:p>
            <w:pPr>
              <w:pStyle w:val="TableParagraph"/>
              <w:rPr>
                <w:sz w:val="14"/>
              </w:rPr>
            </w:pPr>
          </w:p>
        </w:tc>
        <w:tc>
          <w:tcPr>
            <w:tcW w:w="2248" w:type="dxa"/>
            <w:shd w:val="clear" w:color="auto" w:fill="E7EBF5"/>
          </w:tcPr>
          <w:p>
            <w:pPr>
              <w:pStyle w:val="TableParagraph"/>
              <w:spacing w:line="186" w:lineRule="exact"/>
              <w:ind w:left="105"/>
              <w:rPr>
                <w:b/>
                <w:sz w:val="18"/>
              </w:rPr>
            </w:pPr>
            <w:r>
              <w:rPr>
                <w:b/>
                <w:spacing w:val="-2"/>
                <w:sz w:val="18"/>
              </w:rPr>
              <w:t>Indicators</w:t>
            </w:r>
          </w:p>
        </w:tc>
        <w:tc>
          <w:tcPr>
            <w:tcW w:w="6659" w:type="dxa"/>
            <w:shd w:val="clear" w:color="auto" w:fill="E7EBF5"/>
          </w:tcPr>
          <w:p>
            <w:pPr>
              <w:pStyle w:val="TableParagraph"/>
              <w:spacing w:line="186" w:lineRule="exact"/>
              <w:ind w:left="109"/>
              <w:rPr>
                <w:b/>
                <w:sz w:val="18"/>
              </w:rPr>
            </w:pPr>
            <w:r>
              <w:rPr>
                <w:b/>
                <w:spacing w:val="-2"/>
                <w:sz w:val="18"/>
              </w:rPr>
              <w:t>Components</w:t>
            </w:r>
          </w:p>
        </w:tc>
      </w:tr>
      <w:tr>
        <w:trPr>
          <w:trHeight w:val="829" w:hRule="atLeast"/>
        </w:trPr>
        <w:tc>
          <w:tcPr>
            <w:tcW w:w="446" w:type="dxa"/>
          </w:tcPr>
          <w:p>
            <w:pPr>
              <w:pStyle w:val="TableParagraph"/>
              <w:spacing w:before="104"/>
              <w:rPr>
                <w:b/>
                <w:sz w:val="18"/>
              </w:rPr>
            </w:pPr>
          </w:p>
          <w:p>
            <w:pPr>
              <w:pStyle w:val="TableParagraph"/>
              <w:ind w:left="107"/>
              <w:rPr>
                <w:sz w:val="18"/>
              </w:rPr>
            </w:pPr>
            <w:r>
              <w:rPr>
                <w:spacing w:val="-10"/>
                <w:sz w:val="18"/>
              </w:rPr>
              <w:t>1</w:t>
            </w:r>
          </w:p>
        </w:tc>
        <w:tc>
          <w:tcPr>
            <w:tcW w:w="2248" w:type="dxa"/>
          </w:tcPr>
          <w:p>
            <w:pPr>
              <w:pStyle w:val="TableParagraph"/>
              <w:ind w:left="105" w:right="142"/>
              <w:rPr>
                <w:sz w:val="18"/>
              </w:rPr>
            </w:pPr>
            <w:r>
              <w:rPr>
                <w:sz w:val="18"/>
              </w:rPr>
              <w:t>Effective</w:t>
            </w:r>
            <w:r>
              <w:rPr>
                <w:spacing w:val="-12"/>
                <w:sz w:val="18"/>
              </w:rPr>
              <w:t> </w:t>
            </w:r>
            <w:r>
              <w:rPr>
                <w:sz w:val="18"/>
              </w:rPr>
              <w:t>Tax</w:t>
            </w:r>
            <w:r>
              <w:rPr>
                <w:spacing w:val="-11"/>
                <w:sz w:val="18"/>
              </w:rPr>
              <w:t> </w:t>
            </w:r>
            <w:r>
              <w:rPr>
                <w:sz w:val="18"/>
              </w:rPr>
              <w:t>Rate</w:t>
            </w:r>
            <w:r>
              <w:rPr>
                <w:spacing w:val="-11"/>
                <w:sz w:val="18"/>
              </w:rPr>
              <w:t> </w:t>
            </w:r>
            <w:r>
              <w:rPr>
                <w:sz w:val="18"/>
              </w:rPr>
              <w:t>(ETR) for Employment-Based</w:t>
            </w:r>
          </w:p>
          <w:p>
            <w:pPr>
              <w:pStyle w:val="TableParagraph"/>
              <w:spacing w:line="206" w:lineRule="exact"/>
              <w:ind w:left="105"/>
              <w:rPr>
                <w:sz w:val="18"/>
              </w:rPr>
            </w:pPr>
            <w:r>
              <w:rPr>
                <w:sz w:val="18"/>
              </w:rPr>
              <w:t>Taxes</w:t>
            </w:r>
            <w:r>
              <w:rPr>
                <w:spacing w:val="-12"/>
                <w:sz w:val="18"/>
              </w:rPr>
              <w:t> </w:t>
            </w:r>
            <w:r>
              <w:rPr>
                <w:sz w:val="18"/>
              </w:rPr>
              <w:t>and</w:t>
            </w:r>
            <w:r>
              <w:rPr>
                <w:spacing w:val="-11"/>
                <w:sz w:val="18"/>
              </w:rPr>
              <w:t> </w:t>
            </w:r>
            <w:r>
              <w:rPr>
                <w:sz w:val="18"/>
              </w:rPr>
              <w:t>Social </w:t>
            </w:r>
            <w:r>
              <w:rPr>
                <w:spacing w:val="-2"/>
                <w:sz w:val="18"/>
              </w:rPr>
              <w:t>Contributions*</w:t>
            </w:r>
          </w:p>
        </w:tc>
        <w:tc>
          <w:tcPr>
            <w:tcW w:w="6659" w:type="dxa"/>
          </w:tcPr>
          <w:p>
            <w:pPr>
              <w:pStyle w:val="TableParagraph"/>
              <w:spacing w:before="1"/>
              <w:rPr>
                <w:b/>
                <w:sz w:val="18"/>
              </w:rPr>
            </w:pPr>
          </w:p>
          <w:p>
            <w:pPr>
              <w:pStyle w:val="TableParagraph"/>
              <w:ind w:left="452"/>
              <w:rPr>
                <w:sz w:val="18"/>
              </w:rPr>
            </w:pPr>
            <w:r>
              <w:rPr>
                <w:sz w:val="18"/>
              </w:rPr>
              <w:t>Financial</w:t>
            </w:r>
            <w:r>
              <w:rPr>
                <w:spacing w:val="-4"/>
                <w:sz w:val="18"/>
              </w:rPr>
              <w:t> </w:t>
            </w:r>
            <w:r>
              <w:rPr>
                <w:sz w:val="18"/>
              </w:rPr>
              <w:t>cost</w:t>
            </w:r>
            <w:r>
              <w:rPr>
                <w:spacing w:val="-6"/>
                <w:sz w:val="18"/>
              </w:rPr>
              <w:t> </w:t>
            </w:r>
            <w:r>
              <w:rPr>
                <w:sz w:val="18"/>
              </w:rPr>
              <w:t>of</w:t>
            </w:r>
            <w:r>
              <w:rPr>
                <w:spacing w:val="-4"/>
                <w:sz w:val="18"/>
              </w:rPr>
              <w:t> </w:t>
            </w:r>
            <w:r>
              <w:rPr>
                <w:sz w:val="18"/>
              </w:rPr>
              <w:t>employment-based</w:t>
            </w:r>
            <w:r>
              <w:rPr>
                <w:spacing w:val="-3"/>
                <w:sz w:val="18"/>
              </w:rPr>
              <w:t> </w:t>
            </w:r>
            <w:r>
              <w:rPr>
                <w:sz w:val="18"/>
              </w:rPr>
              <w:t>taxes</w:t>
            </w:r>
            <w:r>
              <w:rPr>
                <w:spacing w:val="-4"/>
                <w:sz w:val="18"/>
              </w:rPr>
              <w:t> </w:t>
            </w:r>
            <w:r>
              <w:rPr>
                <w:sz w:val="18"/>
              </w:rPr>
              <w:t>and</w:t>
            </w:r>
            <w:r>
              <w:rPr>
                <w:spacing w:val="-5"/>
                <w:sz w:val="18"/>
              </w:rPr>
              <w:t> </w:t>
            </w:r>
            <w:r>
              <w:rPr>
                <w:sz w:val="18"/>
              </w:rPr>
              <w:t>social</w:t>
            </w:r>
            <w:r>
              <w:rPr>
                <w:spacing w:val="-4"/>
                <w:sz w:val="18"/>
              </w:rPr>
              <w:t> </w:t>
            </w:r>
            <w:r>
              <w:rPr>
                <w:sz w:val="18"/>
              </w:rPr>
              <w:t>contributions</w:t>
            </w:r>
            <w:r>
              <w:rPr>
                <w:spacing w:val="-4"/>
                <w:sz w:val="18"/>
              </w:rPr>
              <w:t> </w:t>
            </w:r>
            <w:r>
              <w:rPr>
                <w:sz w:val="18"/>
              </w:rPr>
              <w:t>for</w:t>
            </w:r>
            <w:r>
              <w:rPr>
                <w:spacing w:val="-4"/>
                <w:sz w:val="18"/>
              </w:rPr>
              <w:t> </w:t>
            </w:r>
            <w:r>
              <w:rPr>
                <w:sz w:val="18"/>
              </w:rPr>
              <w:t>companies measured through the ETR estimate</w:t>
            </w:r>
          </w:p>
        </w:tc>
      </w:tr>
    </w:tbl>
    <w:p>
      <w:pPr>
        <w:spacing w:before="0"/>
        <w:ind w:left="360" w:right="0" w:firstLine="0"/>
        <w:jc w:val="left"/>
        <w:rPr>
          <w:sz w:val="20"/>
        </w:rPr>
      </w:pPr>
      <w:r>
        <w:rPr>
          <w:i/>
          <w:sz w:val="20"/>
        </w:rPr>
        <w:t>Note:</w:t>
      </w:r>
      <w:r>
        <w:rPr>
          <w:i/>
          <w:spacing w:val="-4"/>
          <w:sz w:val="20"/>
        </w:rPr>
        <w:t> </w:t>
      </w:r>
      <w:r>
        <w:rPr>
          <w:sz w:val="20"/>
        </w:rPr>
        <w:t>ETR</w:t>
      </w:r>
      <w:r>
        <w:rPr>
          <w:spacing w:val="-5"/>
          <w:sz w:val="20"/>
        </w:rPr>
        <w:t> </w:t>
      </w:r>
      <w:r>
        <w:rPr>
          <w:sz w:val="20"/>
        </w:rPr>
        <w:t>=</w:t>
      </w:r>
      <w:r>
        <w:rPr>
          <w:spacing w:val="-5"/>
          <w:sz w:val="20"/>
        </w:rPr>
        <w:t> </w:t>
      </w:r>
      <w:r>
        <w:rPr>
          <w:sz w:val="20"/>
        </w:rPr>
        <w:t>Effective</w:t>
      </w:r>
      <w:r>
        <w:rPr>
          <w:spacing w:val="-4"/>
          <w:sz w:val="20"/>
        </w:rPr>
        <w:t> </w:t>
      </w:r>
      <w:r>
        <w:rPr>
          <w:sz w:val="20"/>
        </w:rPr>
        <w:t>Tax</w:t>
      </w:r>
      <w:r>
        <w:rPr>
          <w:spacing w:val="-3"/>
          <w:sz w:val="20"/>
        </w:rPr>
        <w:t> </w:t>
      </w:r>
      <w:r>
        <w:rPr>
          <w:spacing w:val="-4"/>
          <w:sz w:val="20"/>
        </w:rPr>
        <w:t>Rate.</w:t>
      </w:r>
    </w:p>
    <w:p>
      <w:pPr>
        <w:spacing w:before="0"/>
        <w:ind w:left="359" w:right="632" w:firstLine="0"/>
        <w:jc w:val="left"/>
        <w:rPr>
          <w:sz w:val="20"/>
        </w:rPr>
      </w:pPr>
      <w:r>
        <w:rPr>
          <w:sz w:val="20"/>
        </w:rPr>
        <w:t>*Economies</w:t>
      </w:r>
      <w:r>
        <w:rPr>
          <w:spacing w:val="40"/>
          <w:sz w:val="20"/>
        </w:rPr>
        <w:t> </w:t>
      </w:r>
      <w:r>
        <w:rPr>
          <w:sz w:val="20"/>
        </w:rPr>
        <w:t>that</w:t>
      </w:r>
      <w:r>
        <w:rPr>
          <w:spacing w:val="40"/>
          <w:sz w:val="20"/>
        </w:rPr>
        <w:t> </w:t>
      </w:r>
      <w:r>
        <w:rPr>
          <w:sz w:val="20"/>
        </w:rPr>
        <w:t>do</w:t>
      </w:r>
      <w:r>
        <w:rPr>
          <w:spacing w:val="40"/>
          <w:sz w:val="20"/>
        </w:rPr>
        <w:t> </w:t>
      </w:r>
      <w:r>
        <w:rPr>
          <w:sz w:val="20"/>
        </w:rPr>
        <w:t>not</w:t>
      </w:r>
      <w:r>
        <w:rPr>
          <w:spacing w:val="40"/>
          <w:sz w:val="20"/>
        </w:rPr>
        <w:t> </w:t>
      </w:r>
      <w:r>
        <w:rPr>
          <w:sz w:val="20"/>
        </w:rPr>
        <w:t>impose</w:t>
      </w:r>
      <w:r>
        <w:rPr>
          <w:spacing w:val="40"/>
          <w:sz w:val="20"/>
        </w:rPr>
        <w:t> </w:t>
      </w:r>
      <w:r>
        <w:rPr>
          <w:sz w:val="20"/>
        </w:rPr>
        <w:t>employment-based</w:t>
      </w:r>
      <w:r>
        <w:rPr>
          <w:spacing w:val="40"/>
          <w:sz w:val="20"/>
        </w:rPr>
        <w:t> </w:t>
      </w:r>
      <w:r>
        <w:rPr>
          <w:sz w:val="20"/>
        </w:rPr>
        <w:t>taxes</w:t>
      </w:r>
      <w:r>
        <w:rPr>
          <w:spacing w:val="40"/>
          <w:sz w:val="20"/>
        </w:rPr>
        <w:t> </w:t>
      </w:r>
      <w:r>
        <w:rPr>
          <w:sz w:val="20"/>
        </w:rPr>
        <w:t>and</w:t>
      </w:r>
      <w:r>
        <w:rPr>
          <w:spacing w:val="40"/>
          <w:sz w:val="20"/>
        </w:rPr>
        <w:t> </w:t>
      </w:r>
      <w:r>
        <w:rPr>
          <w:sz w:val="20"/>
        </w:rPr>
        <w:t>social</w:t>
      </w:r>
      <w:r>
        <w:rPr>
          <w:spacing w:val="40"/>
          <w:sz w:val="20"/>
        </w:rPr>
        <w:t> </w:t>
      </w:r>
      <w:r>
        <w:rPr>
          <w:sz w:val="20"/>
        </w:rPr>
        <w:t>contributions</w:t>
      </w:r>
      <w:r>
        <w:rPr>
          <w:spacing w:val="40"/>
          <w:sz w:val="20"/>
        </w:rPr>
        <w:t> </w:t>
      </w:r>
      <w:r>
        <w:rPr>
          <w:sz w:val="20"/>
        </w:rPr>
        <w:t>on</w:t>
      </w:r>
      <w:r>
        <w:rPr>
          <w:spacing w:val="40"/>
          <w:sz w:val="20"/>
        </w:rPr>
        <w:t> </w:t>
      </w:r>
      <w:r>
        <w:rPr>
          <w:sz w:val="20"/>
        </w:rPr>
        <w:t>companies</w:t>
      </w:r>
      <w:r>
        <w:rPr>
          <w:spacing w:val="40"/>
          <w:sz w:val="20"/>
        </w:rPr>
        <w:t> </w:t>
      </w:r>
      <w:r>
        <w:rPr>
          <w:sz w:val="20"/>
        </w:rPr>
        <w:t>are</w:t>
      </w:r>
      <w:r>
        <w:rPr>
          <w:spacing w:val="40"/>
          <w:sz w:val="20"/>
        </w:rPr>
        <w:t> </w:t>
      </w:r>
      <w:r>
        <w:rPr>
          <w:sz w:val="20"/>
        </w:rPr>
        <w:t>assigned maximum score on this subcategory.</w:t>
      </w:r>
    </w:p>
    <w:p>
      <w:pPr>
        <w:spacing w:after="0"/>
        <w:jc w:val="left"/>
        <w:rPr>
          <w:sz w:val="20"/>
        </w:rPr>
        <w:sectPr>
          <w:pgSz w:w="12240" w:h="15840"/>
          <w:pgMar w:header="0" w:footer="522" w:top="1360" w:bottom="720" w:left="1080" w:right="720"/>
        </w:sectPr>
      </w:pPr>
    </w:p>
    <w:p>
      <w:pPr>
        <w:pStyle w:val="Heading1"/>
        <w:numPr>
          <w:ilvl w:val="0"/>
          <w:numId w:val="1"/>
        </w:numPr>
        <w:tabs>
          <w:tab w:pos="4180" w:val="left" w:leader="none"/>
        </w:tabs>
        <w:spacing w:line="240" w:lineRule="auto" w:before="78" w:after="0"/>
        <w:ind w:left="4180" w:right="0" w:hanging="672"/>
        <w:jc w:val="left"/>
      </w:pPr>
      <w:r>
        <w:rPr/>
        <w:t>DATA</w:t>
      </w:r>
      <w:r>
        <w:rPr>
          <w:spacing w:val="-6"/>
        </w:rPr>
        <w:t> </w:t>
      </w:r>
      <w:r>
        <w:rPr>
          <w:spacing w:val="-2"/>
        </w:rPr>
        <w:t>SOURCES</w:t>
      </w:r>
    </w:p>
    <w:p>
      <w:pPr>
        <w:pStyle w:val="BodyText"/>
        <w:rPr>
          <w:b/>
        </w:rPr>
      </w:pPr>
    </w:p>
    <w:p>
      <w:pPr>
        <w:pStyle w:val="ListParagraph"/>
        <w:numPr>
          <w:ilvl w:val="1"/>
          <w:numId w:val="29"/>
        </w:numPr>
        <w:tabs>
          <w:tab w:pos="718" w:val="left" w:leader="none"/>
        </w:tabs>
        <w:spacing w:line="240" w:lineRule="auto" w:before="1" w:after="0"/>
        <w:ind w:left="718" w:right="0" w:hanging="359"/>
        <w:jc w:val="left"/>
        <w:rPr>
          <w:b/>
          <w:sz w:val="22"/>
        </w:rPr>
      </w:pPr>
      <w:r>
        <w:rPr>
          <w:b/>
          <w:sz w:val="22"/>
        </w:rPr>
        <w:t>Data</w:t>
      </w:r>
      <w:r>
        <w:rPr>
          <w:b/>
          <w:spacing w:val="-4"/>
          <w:sz w:val="22"/>
        </w:rPr>
        <w:t> </w:t>
      </w:r>
      <w:r>
        <w:rPr>
          <w:b/>
          <w:sz w:val="22"/>
        </w:rPr>
        <w:t>Collection</w:t>
      </w:r>
      <w:r>
        <w:rPr>
          <w:b/>
          <w:spacing w:val="-6"/>
          <w:sz w:val="22"/>
        </w:rPr>
        <w:t> </w:t>
      </w:r>
      <w:r>
        <w:rPr>
          <w:b/>
          <w:spacing w:val="-2"/>
          <w:sz w:val="22"/>
        </w:rPr>
        <w:t>Sources</w:t>
      </w:r>
    </w:p>
    <w:p>
      <w:pPr>
        <w:pStyle w:val="BodyText"/>
        <w:rPr>
          <w:b/>
        </w:rPr>
      </w:pPr>
    </w:p>
    <w:p>
      <w:pPr>
        <w:pStyle w:val="BodyText"/>
        <w:ind w:left="359" w:right="713"/>
        <w:jc w:val="both"/>
      </w:pPr>
      <w:r>
        <w:rPr/>
        <w:t>The data for Pillar I and Pillar II are collected through consultations with private sector experts. Private sector experts include tax advisors, tax consultants, tax accountants, tax lawyers, tax specialists, and tax auditors. Most data for Pillar III are collected through Enterprise Surveys. These surveys provide representative data</w:t>
      </w:r>
      <w:r>
        <w:rPr>
          <w:spacing w:val="-1"/>
        </w:rPr>
        <w:t> </w:t>
      </w:r>
      <w:r>
        <w:rPr/>
        <w:t>on</w:t>
      </w:r>
      <w:r>
        <w:rPr>
          <w:spacing w:val="-1"/>
        </w:rPr>
        <w:t> </w:t>
      </w:r>
      <w:r>
        <w:rPr/>
        <w:t>the</w:t>
      </w:r>
      <w:r>
        <w:rPr>
          <w:spacing w:val="-1"/>
        </w:rPr>
        <w:t> </w:t>
      </w:r>
      <w:r>
        <w:rPr/>
        <w:t>time</w:t>
      </w:r>
      <w:r>
        <w:rPr>
          <w:spacing w:val="-1"/>
        </w:rPr>
        <w:t> </w:t>
      </w:r>
      <w:r>
        <w:rPr/>
        <w:t>required for</w:t>
      </w:r>
      <w:r>
        <w:rPr>
          <w:spacing w:val="-1"/>
        </w:rPr>
        <w:t> </w:t>
      </w:r>
      <w:r>
        <w:rPr/>
        <w:t>filing and paying</w:t>
      </w:r>
      <w:r>
        <w:rPr>
          <w:spacing w:val="-1"/>
        </w:rPr>
        <w:t> </w:t>
      </w:r>
      <w:r>
        <w:rPr/>
        <w:t>taxes,</w:t>
      </w:r>
      <w:r>
        <w:rPr>
          <w:spacing w:val="-1"/>
        </w:rPr>
        <w:t> </w:t>
      </w:r>
      <w:r>
        <w:rPr/>
        <w:t>the</w:t>
      </w:r>
      <w:r>
        <w:rPr>
          <w:spacing w:val="-1"/>
        </w:rPr>
        <w:t> </w:t>
      </w:r>
      <w:r>
        <w:rPr/>
        <w:t>duration</w:t>
      </w:r>
      <w:r>
        <w:rPr>
          <w:spacing w:val="-1"/>
        </w:rPr>
        <w:t> </w:t>
      </w:r>
      <w:r>
        <w:rPr/>
        <w:t>of a generic</w:t>
      </w:r>
      <w:r>
        <w:rPr>
          <w:spacing w:val="-1"/>
        </w:rPr>
        <w:t> </w:t>
      </w:r>
      <w:r>
        <w:rPr/>
        <w:t>tax</w:t>
      </w:r>
      <w:r>
        <w:rPr>
          <w:spacing w:val="-1"/>
        </w:rPr>
        <w:t> </w:t>
      </w:r>
      <w:r>
        <w:rPr/>
        <w:t>audit,</w:t>
      </w:r>
      <w:r>
        <w:rPr>
          <w:spacing w:val="-1"/>
        </w:rPr>
        <w:t> </w:t>
      </w:r>
      <w:r>
        <w:rPr/>
        <w:t>the use of a</w:t>
      </w:r>
      <w:r>
        <w:rPr>
          <w:spacing w:val="-2"/>
        </w:rPr>
        <w:t> </w:t>
      </w:r>
      <w:r>
        <w:rPr/>
        <w:t>VAT refund,</w:t>
      </w:r>
      <w:r>
        <w:rPr>
          <w:spacing w:val="-2"/>
        </w:rPr>
        <w:t> </w:t>
      </w:r>
      <w:r>
        <w:rPr/>
        <w:t>the percentage of</w:t>
      </w:r>
      <w:r>
        <w:rPr>
          <w:spacing w:val="-1"/>
        </w:rPr>
        <w:t> </w:t>
      </w:r>
      <w:r>
        <w:rPr/>
        <w:t>firms filing</w:t>
      </w:r>
      <w:r>
        <w:rPr>
          <w:spacing w:val="-2"/>
        </w:rPr>
        <w:t> </w:t>
      </w:r>
      <w:r>
        <w:rPr/>
        <w:t>and paying</w:t>
      </w:r>
      <w:r>
        <w:rPr>
          <w:spacing w:val="-2"/>
        </w:rPr>
        <w:t> </w:t>
      </w:r>
      <w:r>
        <w:rPr/>
        <w:t>taxes electronically, and</w:t>
      </w:r>
      <w:r>
        <w:rPr>
          <w:spacing w:val="-2"/>
        </w:rPr>
        <w:t> </w:t>
      </w:r>
      <w:r>
        <w:rPr/>
        <w:t>effective</w:t>
      </w:r>
      <w:r>
        <w:rPr>
          <w:spacing w:val="-2"/>
        </w:rPr>
        <w:t> </w:t>
      </w:r>
      <w:r>
        <w:rPr/>
        <w:t>tax</w:t>
      </w:r>
      <w:r>
        <w:rPr>
          <w:spacing w:val="-2"/>
        </w:rPr>
        <w:t> </w:t>
      </w:r>
      <w:r>
        <w:rPr/>
        <w:t>rates for</w:t>
      </w:r>
      <w:r>
        <w:rPr>
          <w:spacing w:val="-1"/>
        </w:rPr>
        <w:t> </w:t>
      </w:r>
      <w:r>
        <w:rPr/>
        <w:t>corporate</w:t>
      </w:r>
      <w:r>
        <w:rPr>
          <w:spacing w:val="-2"/>
        </w:rPr>
        <w:t> </w:t>
      </w:r>
      <w:r>
        <w:rPr/>
        <w:t>profit-based</w:t>
      </w:r>
      <w:r>
        <w:rPr>
          <w:spacing w:val="-2"/>
        </w:rPr>
        <w:t> </w:t>
      </w:r>
      <w:r>
        <w:rPr/>
        <w:t>taxes,</w:t>
      </w:r>
      <w:r>
        <w:rPr>
          <w:spacing w:val="-2"/>
        </w:rPr>
        <w:t> </w:t>
      </w:r>
      <w:r>
        <w:rPr/>
        <w:t>employment-based</w:t>
      </w:r>
      <w:r>
        <w:rPr>
          <w:spacing w:val="-2"/>
        </w:rPr>
        <w:t> </w:t>
      </w:r>
      <w:r>
        <w:rPr/>
        <w:t>taxes,</w:t>
      </w:r>
      <w:r>
        <w:rPr>
          <w:spacing w:val="-2"/>
        </w:rPr>
        <w:t> </w:t>
      </w:r>
      <w:r>
        <w:rPr/>
        <w:t>and</w:t>
      </w:r>
      <w:r>
        <w:rPr>
          <w:spacing w:val="-2"/>
        </w:rPr>
        <w:t> </w:t>
      </w:r>
      <w:r>
        <w:rPr/>
        <w:t>social</w:t>
      </w:r>
      <w:r>
        <w:rPr>
          <w:spacing w:val="-1"/>
        </w:rPr>
        <w:t> </w:t>
      </w:r>
      <w:r>
        <w:rPr/>
        <w:t>contributions</w:t>
      </w:r>
      <w:r>
        <w:rPr>
          <w:spacing w:val="-2"/>
        </w:rPr>
        <w:t> </w:t>
      </w:r>
      <w:r>
        <w:rPr/>
        <w:t>(only</w:t>
      </w:r>
      <w:r>
        <w:rPr>
          <w:spacing w:val="-5"/>
        </w:rPr>
        <w:t> </w:t>
      </w:r>
      <w:r>
        <w:rPr/>
        <w:t>the</w:t>
      </w:r>
      <w:r>
        <w:rPr>
          <w:spacing w:val="-2"/>
        </w:rPr>
        <w:t> </w:t>
      </w:r>
      <w:r>
        <w:rPr/>
        <w:t>financial</w:t>
      </w:r>
      <w:r>
        <w:rPr>
          <w:spacing w:val="-1"/>
        </w:rPr>
        <w:t> </w:t>
      </w:r>
      <w:r>
        <w:rPr/>
        <w:t>cost for firms). A representative sample of companies captures variation of user experience within each economy. Businesses with different characteristics, such as size, region, and sector participate in the surveys. For</w:t>
      </w:r>
      <w:r>
        <w:rPr>
          <w:spacing w:val="-1"/>
        </w:rPr>
        <w:t> </w:t>
      </w:r>
      <w:r>
        <w:rPr/>
        <w:t>more details on the</w:t>
      </w:r>
      <w:r>
        <w:rPr>
          <w:spacing w:val="-2"/>
        </w:rPr>
        <w:t> </w:t>
      </w:r>
      <w:r>
        <w:rPr/>
        <w:t>collection</w:t>
      </w:r>
      <w:r>
        <w:rPr>
          <w:spacing w:val="-2"/>
        </w:rPr>
        <w:t> </w:t>
      </w:r>
      <w:r>
        <w:rPr/>
        <w:t>of</w:t>
      </w:r>
      <w:r>
        <w:rPr>
          <w:spacing w:val="-1"/>
        </w:rPr>
        <w:t> </w:t>
      </w:r>
      <w:r>
        <w:rPr/>
        <w:t>data by the Enterprise Surveys,</w:t>
      </w:r>
      <w:r>
        <w:rPr>
          <w:spacing w:val="-2"/>
        </w:rPr>
        <w:t> </w:t>
      </w:r>
      <w:r>
        <w:rPr/>
        <w:t>please refer</w:t>
      </w:r>
      <w:r>
        <w:rPr>
          <w:spacing w:val="-1"/>
        </w:rPr>
        <w:t> </w:t>
      </w:r>
      <w:r>
        <w:rPr/>
        <w:t>to</w:t>
      </w:r>
      <w:r>
        <w:rPr>
          <w:spacing w:val="-2"/>
        </w:rPr>
        <w:t> </w:t>
      </w:r>
      <w:r>
        <w:rPr/>
        <w:t>the</w:t>
      </w:r>
      <w:r>
        <w:rPr>
          <w:spacing w:val="-2"/>
        </w:rPr>
        <w:t> </w:t>
      </w:r>
      <w:r>
        <w:rPr/>
        <w:t>Overview chapter of this Methodology Handbook.</w:t>
      </w:r>
    </w:p>
    <w:p>
      <w:pPr>
        <w:pStyle w:val="BodyText"/>
        <w:spacing w:before="251"/>
        <w:ind w:left="359" w:right="715"/>
        <w:jc w:val="both"/>
      </w:pPr>
      <w:r>
        <w:rPr/>
        <w:t>The data on the time it takes to go through a tax dispute are collected through consultations with private sector experts, as described in the previous paragraph. The reason for this approach is that firms participating in Enterprise Surveys may have limited experience with processes that do not occur on a regular basis for most companies (such as submitting a tax complaint).</w:t>
      </w:r>
    </w:p>
    <w:p>
      <w:pPr>
        <w:pStyle w:val="Heading1"/>
        <w:numPr>
          <w:ilvl w:val="1"/>
          <w:numId w:val="29"/>
        </w:numPr>
        <w:tabs>
          <w:tab w:pos="718" w:val="left" w:leader="none"/>
        </w:tabs>
        <w:spacing w:line="240" w:lineRule="auto" w:before="253" w:after="0"/>
        <w:ind w:left="718" w:right="0" w:hanging="359"/>
        <w:jc w:val="left"/>
      </w:pPr>
      <w:r>
        <w:rPr/>
        <w:t>Screening</w:t>
      </w:r>
      <w:r>
        <w:rPr>
          <w:spacing w:val="-4"/>
        </w:rPr>
        <w:t> </w:t>
      </w:r>
      <w:r>
        <w:rPr/>
        <w:t>and</w:t>
      </w:r>
      <w:r>
        <w:rPr>
          <w:spacing w:val="-4"/>
        </w:rPr>
        <w:t> </w:t>
      </w:r>
      <w:r>
        <w:rPr/>
        <w:t>Selection</w:t>
      </w:r>
      <w:r>
        <w:rPr>
          <w:spacing w:val="-5"/>
        </w:rPr>
        <w:t> </w:t>
      </w:r>
      <w:r>
        <w:rPr/>
        <w:t>of</w:t>
      </w:r>
      <w:r>
        <w:rPr>
          <w:spacing w:val="-2"/>
        </w:rPr>
        <w:t> Experts</w:t>
      </w:r>
    </w:p>
    <w:p>
      <w:pPr>
        <w:pStyle w:val="BodyText"/>
        <w:rPr>
          <w:b/>
        </w:rPr>
      </w:pPr>
    </w:p>
    <w:p>
      <w:pPr>
        <w:pStyle w:val="BodyText"/>
        <w:ind w:left="359" w:right="716"/>
        <w:jc w:val="both"/>
      </w:pPr>
      <w:r>
        <w:rPr/>
        <w:t>The</w:t>
      </w:r>
      <w:r>
        <w:rPr>
          <w:spacing w:val="-7"/>
        </w:rPr>
        <w:t> </w:t>
      </w:r>
      <w:r>
        <w:rPr/>
        <w:t>Taxation</w:t>
      </w:r>
      <w:r>
        <w:rPr>
          <w:spacing w:val="-7"/>
        </w:rPr>
        <w:t> </w:t>
      </w:r>
      <w:r>
        <w:rPr/>
        <w:t>topic</w:t>
      </w:r>
      <w:r>
        <w:rPr>
          <w:spacing w:val="-7"/>
        </w:rPr>
        <w:t> </w:t>
      </w:r>
      <w:r>
        <w:rPr/>
        <w:t>has</w:t>
      </w:r>
      <w:r>
        <w:rPr>
          <w:spacing w:val="-7"/>
        </w:rPr>
        <w:t> </w:t>
      </w:r>
      <w:r>
        <w:rPr/>
        <w:t>one</w:t>
      </w:r>
      <w:r>
        <w:rPr>
          <w:spacing w:val="-9"/>
        </w:rPr>
        <w:t> </w:t>
      </w:r>
      <w:r>
        <w:rPr/>
        <w:t>questionnaire.</w:t>
      </w:r>
      <w:r>
        <w:rPr>
          <w:spacing w:val="-7"/>
        </w:rPr>
        <w:t> </w:t>
      </w:r>
      <w:r>
        <w:rPr/>
        <w:t>A</w:t>
      </w:r>
      <w:r>
        <w:rPr>
          <w:spacing w:val="-11"/>
        </w:rPr>
        <w:t> </w:t>
      </w:r>
      <w:r>
        <w:rPr/>
        <w:t>screener</w:t>
      </w:r>
      <w:r>
        <w:rPr>
          <w:spacing w:val="-6"/>
        </w:rPr>
        <w:t> </w:t>
      </w:r>
      <w:r>
        <w:rPr/>
        <w:t>questionnaire</w:t>
      </w:r>
      <w:r>
        <w:rPr>
          <w:spacing w:val="-9"/>
        </w:rPr>
        <w:t> </w:t>
      </w:r>
      <w:r>
        <w:rPr/>
        <w:t>is</w:t>
      </w:r>
      <w:r>
        <w:rPr>
          <w:spacing w:val="-7"/>
        </w:rPr>
        <w:t> </w:t>
      </w:r>
      <w:r>
        <w:rPr/>
        <w:t>used</w:t>
      </w:r>
      <w:r>
        <w:rPr>
          <w:spacing w:val="-9"/>
        </w:rPr>
        <w:t> </w:t>
      </w:r>
      <w:r>
        <w:rPr/>
        <w:t>to</w:t>
      </w:r>
      <w:r>
        <w:rPr>
          <w:spacing w:val="-7"/>
        </w:rPr>
        <w:t> </w:t>
      </w:r>
      <w:r>
        <w:rPr/>
        <w:t>assist</w:t>
      </w:r>
      <w:r>
        <w:rPr>
          <w:spacing w:val="-6"/>
        </w:rPr>
        <w:t> </w:t>
      </w:r>
      <w:r>
        <w:rPr/>
        <w:t>the</w:t>
      </w:r>
      <w:r>
        <w:rPr>
          <w:spacing w:val="-7"/>
        </w:rPr>
        <w:t> </w:t>
      </w:r>
      <w:r>
        <w:rPr/>
        <w:t>selection</w:t>
      </w:r>
      <w:r>
        <w:rPr>
          <w:spacing w:val="-7"/>
        </w:rPr>
        <w:t> </w:t>
      </w:r>
      <w:r>
        <w:rPr/>
        <w:t>of</w:t>
      </w:r>
      <w:r>
        <w:rPr>
          <w:spacing w:val="-6"/>
        </w:rPr>
        <w:t> </w:t>
      </w:r>
      <w:r>
        <w:rPr/>
        <w:t>experts receiving the Taxation topic questionnaire based on a set of criteria (table 33).</w:t>
      </w:r>
    </w:p>
    <w:p>
      <w:pPr>
        <w:pStyle w:val="Heading1"/>
        <w:spacing w:before="252" w:after="5"/>
        <w:ind w:left="359" w:firstLine="0"/>
        <w:jc w:val="both"/>
      </w:pPr>
      <w:r>
        <w:rPr/>
        <w:t>Table</w:t>
      </w:r>
      <w:r>
        <w:rPr>
          <w:spacing w:val="-7"/>
        </w:rPr>
        <w:t> </w:t>
      </w:r>
      <w:r>
        <w:rPr/>
        <w:t>33.</w:t>
      </w:r>
      <w:r>
        <w:rPr>
          <w:spacing w:val="-4"/>
        </w:rPr>
        <w:t> </w:t>
      </w:r>
      <w:r>
        <w:rPr/>
        <w:t>Screener</w:t>
      </w:r>
      <w:r>
        <w:rPr>
          <w:spacing w:val="-6"/>
        </w:rPr>
        <w:t> </w:t>
      </w:r>
      <w:r>
        <w:rPr/>
        <w:t>Questionnaire</w:t>
      </w:r>
      <w:r>
        <w:rPr>
          <w:spacing w:val="-4"/>
        </w:rPr>
        <w:t> </w:t>
      </w:r>
      <w:r>
        <w:rPr/>
        <w:t>and</w:t>
      </w:r>
      <w:r>
        <w:rPr>
          <w:spacing w:val="-5"/>
        </w:rPr>
        <w:t> </w:t>
      </w:r>
      <w:r>
        <w:rPr/>
        <w:t>Respondent</w:t>
      </w:r>
      <w:r>
        <w:rPr>
          <w:spacing w:val="-6"/>
        </w:rPr>
        <w:t> </w:t>
      </w:r>
      <w:r>
        <w:rPr>
          <w:spacing w:val="-2"/>
        </w:rPr>
        <w:t>Criteria</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249" w:hRule="atLeast"/>
        </w:trPr>
        <w:tc>
          <w:tcPr>
            <w:tcW w:w="9355" w:type="dxa"/>
            <w:shd w:val="clear" w:color="auto" w:fill="E7EBF5"/>
          </w:tcPr>
          <w:p>
            <w:pPr>
              <w:pStyle w:val="TableParagraph"/>
              <w:spacing w:line="207" w:lineRule="exact"/>
              <w:ind w:left="153"/>
              <w:rPr>
                <w:b/>
                <w:sz w:val="18"/>
              </w:rPr>
            </w:pPr>
            <w:r>
              <w:rPr>
                <w:b/>
                <w:sz w:val="18"/>
              </w:rPr>
              <w:t>Relevant</w:t>
            </w:r>
            <w:r>
              <w:rPr>
                <w:b/>
                <w:spacing w:val="-3"/>
                <w:sz w:val="18"/>
              </w:rPr>
              <w:t> </w:t>
            </w:r>
            <w:r>
              <w:rPr>
                <w:b/>
                <w:sz w:val="18"/>
              </w:rPr>
              <w:t>Experts’</w:t>
            </w:r>
            <w:r>
              <w:rPr>
                <w:b/>
                <w:spacing w:val="-3"/>
                <w:sz w:val="18"/>
              </w:rPr>
              <w:t> </w:t>
            </w:r>
            <w:r>
              <w:rPr>
                <w:b/>
                <w:spacing w:val="-2"/>
                <w:sz w:val="18"/>
              </w:rPr>
              <w:t>Professions</w:t>
            </w:r>
          </w:p>
        </w:tc>
      </w:tr>
      <w:tr>
        <w:trPr>
          <w:trHeight w:val="208" w:hRule="atLeast"/>
        </w:trPr>
        <w:tc>
          <w:tcPr>
            <w:tcW w:w="9355" w:type="dxa"/>
          </w:tcPr>
          <w:p>
            <w:pPr>
              <w:pStyle w:val="TableParagraph"/>
              <w:spacing w:line="186" w:lineRule="exact" w:before="2"/>
              <w:ind w:left="107"/>
              <w:rPr>
                <w:sz w:val="18"/>
              </w:rPr>
            </w:pPr>
            <w:r>
              <w:rPr>
                <w:sz w:val="18"/>
              </w:rPr>
              <w:t>Tax</w:t>
            </w:r>
            <w:r>
              <w:rPr>
                <w:spacing w:val="-6"/>
                <w:sz w:val="18"/>
              </w:rPr>
              <w:t> </w:t>
            </w:r>
            <w:r>
              <w:rPr>
                <w:sz w:val="18"/>
              </w:rPr>
              <w:t>advisors,</w:t>
            </w:r>
            <w:r>
              <w:rPr>
                <w:spacing w:val="-3"/>
                <w:sz w:val="18"/>
              </w:rPr>
              <w:t> </w:t>
            </w:r>
            <w:r>
              <w:rPr>
                <w:sz w:val="18"/>
              </w:rPr>
              <w:t>consultants,</w:t>
            </w:r>
            <w:r>
              <w:rPr>
                <w:spacing w:val="-3"/>
                <w:sz w:val="18"/>
              </w:rPr>
              <w:t> </w:t>
            </w:r>
            <w:r>
              <w:rPr>
                <w:sz w:val="18"/>
              </w:rPr>
              <w:t>accountants,</w:t>
            </w:r>
            <w:r>
              <w:rPr>
                <w:spacing w:val="-4"/>
                <w:sz w:val="18"/>
              </w:rPr>
              <w:t> </w:t>
            </w:r>
            <w:r>
              <w:rPr>
                <w:sz w:val="18"/>
              </w:rPr>
              <w:t>lawyers,</w:t>
            </w:r>
            <w:r>
              <w:rPr>
                <w:spacing w:val="-3"/>
                <w:sz w:val="18"/>
              </w:rPr>
              <w:t> </w:t>
            </w:r>
            <w:r>
              <w:rPr>
                <w:sz w:val="18"/>
              </w:rPr>
              <w:t>specialists,</w:t>
            </w:r>
            <w:r>
              <w:rPr>
                <w:spacing w:val="-3"/>
                <w:sz w:val="18"/>
              </w:rPr>
              <w:t> </w:t>
            </w:r>
            <w:r>
              <w:rPr>
                <w:sz w:val="18"/>
              </w:rPr>
              <w:t>auditors,</w:t>
            </w:r>
            <w:r>
              <w:rPr>
                <w:spacing w:val="-4"/>
                <w:sz w:val="18"/>
              </w:rPr>
              <w:t> </w:t>
            </w:r>
            <w:r>
              <w:rPr>
                <w:sz w:val="18"/>
              </w:rPr>
              <w:t>associates,</w:t>
            </w:r>
            <w:r>
              <w:rPr>
                <w:spacing w:val="-3"/>
                <w:sz w:val="18"/>
              </w:rPr>
              <w:t> </w:t>
            </w:r>
            <w:r>
              <w:rPr>
                <w:sz w:val="18"/>
              </w:rPr>
              <w:t>and</w:t>
            </w:r>
            <w:r>
              <w:rPr>
                <w:spacing w:val="-3"/>
                <w:sz w:val="18"/>
              </w:rPr>
              <w:t> </w:t>
            </w:r>
            <w:r>
              <w:rPr>
                <w:spacing w:val="-2"/>
                <w:sz w:val="18"/>
              </w:rPr>
              <w:t>analysts</w:t>
            </w:r>
          </w:p>
        </w:tc>
      </w:tr>
      <w:tr>
        <w:trPr>
          <w:trHeight w:val="244" w:hRule="atLeast"/>
        </w:trPr>
        <w:tc>
          <w:tcPr>
            <w:tcW w:w="9355" w:type="dxa"/>
            <w:shd w:val="clear" w:color="auto" w:fill="E7EBF5"/>
          </w:tcPr>
          <w:p>
            <w:pPr>
              <w:pStyle w:val="TableParagraph"/>
              <w:spacing w:line="207"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621" w:hRule="atLeast"/>
        </w:trPr>
        <w:tc>
          <w:tcPr>
            <w:tcW w:w="9355" w:type="dxa"/>
          </w:tcPr>
          <w:p>
            <w:pPr>
              <w:pStyle w:val="TableParagraph"/>
              <w:ind w:left="107"/>
              <w:rPr>
                <w:sz w:val="18"/>
              </w:rPr>
            </w:pPr>
            <w:r>
              <w:rPr>
                <w:sz w:val="18"/>
              </w:rPr>
              <w:t>Accounting,</w:t>
            </w:r>
            <w:r>
              <w:rPr>
                <w:spacing w:val="-2"/>
                <w:sz w:val="18"/>
              </w:rPr>
              <w:t> </w:t>
            </w:r>
            <w:r>
              <w:rPr>
                <w:sz w:val="18"/>
              </w:rPr>
              <w:t>tax reporting</w:t>
            </w:r>
            <w:r>
              <w:rPr>
                <w:spacing w:val="-2"/>
                <w:sz w:val="18"/>
              </w:rPr>
              <w:t> </w:t>
            </w:r>
            <w:r>
              <w:rPr>
                <w:sz w:val="18"/>
              </w:rPr>
              <w:t>and compliance; corporate</w:t>
            </w:r>
            <w:r>
              <w:rPr>
                <w:spacing w:val="-1"/>
                <w:sz w:val="18"/>
              </w:rPr>
              <w:t> </w:t>
            </w:r>
            <w:r>
              <w:rPr>
                <w:sz w:val="18"/>
              </w:rPr>
              <w:t>tax</w:t>
            </w:r>
            <w:r>
              <w:rPr>
                <w:spacing w:val="-2"/>
                <w:sz w:val="18"/>
              </w:rPr>
              <w:t> </w:t>
            </w:r>
            <w:r>
              <w:rPr>
                <w:sz w:val="18"/>
              </w:rPr>
              <w:t>law; environmental tax law; indirect taxation;</w:t>
            </w:r>
            <w:r>
              <w:rPr>
                <w:spacing w:val="-2"/>
                <w:sz w:val="18"/>
              </w:rPr>
              <w:t> </w:t>
            </w:r>
            <w:r>
              <w:rPr>
                <w:sz w:val="18"/>
              </w:rPr>
              <w:t>tax administration law; tax</w:t>
            </w:r>
            <w:r>
              <w:rPr>
                <w:spacing w:val="29"/>
                <w:sz w:val="18"/>
              </w:rPr>
              <w:t> </w:t>
            </w:r>
            <w:r>
              <w:rPr>
                <w:sz w:val="18"/>
              </w:rPr>
              <w:t>dispute</w:t>
            </w:r>
            <w:r>
              <w:rPr>
                <w:spacing w:val="31"/>
                <w:sz w:val="18"/>
              </w:rPr>
              <w:t> </w:t>
            </w:r>
            <w:r>
              <w:rPr>
                <w:sz w:val="18"/>
              </w:rPr>
              <w:t>resolution;</w:t>
            </w:r>
            <w:r>
              <w:rPr>
                <w:spacing w:val="30"/>
                <w:sz w:val="18"/>
              </w:rPr>
              <w:t> </w:t>
            </w:r>
            <w:r>
              <w:rPr>
                <w:sz w:val="18"/>
              </w:rPr>
              <w:t>tax</w:t>
            </w:r>
            <w:r>
              <w:rPr>
                <w:spacing w:val="32"/>
                <w:sz w:val="18"/>
              </w:rPr>
              <w:t> </w:t>
            </w:r>
            <w:r>
              <w:rPr>
                <w:sz w:val="18"/>
              </w:rPr>
              <w:t>registration</w:t>
            </w:r>
            <w:r>
              <w:rPr>
                <w:spacing w:val="31"/>
                <w:sz w:val="18"/>
              </w:rPr>
              <w:t> </w:t>
            </w:r>
            <w:r>
              <w:rPr>
                <w:sz w:val="18"/>
              </w:rPr>
              <w:t>and</w:t>
            </w:r>
            <w:r>
              <w:rPr>
                <w:spacing w:val="28"/>
                <w:sz w:val="18"/>
              </w:rPr>
              <w:t> </w:t>
            </w:r>
            <w:r>
              <w:rPr>
                <w:sz w:val="18"/>
              </w:rPr>
              <w:t>deregistration</w:t>
            </w:r>
            <w:r>
              <w:rPr>
                <w:spacing w:val="31"/>
                <w:sz w:val="18"/>
              </w:rPr>
              <w:t> </w:t>
            </w:r>
            <w:r>
              <w:rPr>
                <w:sz w:val="18"/>
              </w:rPr>
              <w:t>procedures;</w:t>
            </w:r>
            <w:r>
              <w:rPr>
                <w:spacing w:val="33"/>
                <w:sz w:val="18"/>
              </w:rPr>
              <w:t> </w:t>
            </w:r>
            <w:r>
              <w:rPr>
                <w:sz w:val="18"/>
              </w:rPr>
              <w:t>tax</w:t>
            </w:r>
            <w:r>
              <w:rPr>
                <w:spacing w:val="31"/>
                <w:sz w:val="18"/>
              </w:rPr>
              <w:t> </w:t>
            </w:r>
            <w:r>
              <w:rPr>
                <w:sz w:val="18"/>
              </w:rPr>
              <w:t>review</w:t>
            </w:r>
            <w:r>
              <w:rPr>
                <w:spacing w:val="29"/>
                <w:sz w:val="18"/>
              </w:rPr>
              <w:t> </w:t>
            </w:r>
            <w:r>
              <w:rPr>
                <w:sz w:val="18"/>
              </w:rPr>
              <w:t>and</w:t>
            </w:r>
            <w:r>
              <w:rPr>
                <w:spacing w:val="31"/>
                <w:sz w:val="18"/>
              </w:rPr>
              <w:t> </w:t>
            </w:r>
            <w:r>
              <w:rPr>
                <w:sz w:val="18"/>
              </w:rPr>
              <w:t>enforcement;</w:t>
            </w:r>
            <w:r>
              <w:rPr>
                <w:spacing w:val="31"/>
                <w:sz w:val="18"/>
              </w:rPr>
              <w:t> </w:t>
            </w:r>
            <w:r>
              <w:rPr>
                <w:sz w:val="18"/>
              </w:rPr>
              <w:t>labor</w:t>
            </w:r>
            <w:r>
              <w:rPr>
                <w:spacing w:val="29"/>
                <w:sz w:val="18"/>
              </w:rPr>
              <w:t> </w:t>
            </w:r>
            <w:r>
              <w:rPr>
                <w:sz w:val="18"/>
              </w:rPr>
              <w:t>taxes</w:t>
            </w:r>
            <w:r>
              <w:rPr>
                <w:spacing w:val="31"/>
                <w:sz w:val="18"/>
              </w:rPr>
              <w:t> </w:t>
            </w:r>
            <w:r>
              <w:rPr>
                <w:sz w:val="18"/>
              </w:rPr>
              <w:t>and</w:t>
            </w:r>
            <w:r>
              <w:rPr>
                <w:spacing w:val="32"/>
                <w:sz w:val="18"/>
              </w:rPr>
              <w:t> </w:t>
            </w:r>
            <w:r>
              <w:rPr>
                <w:spacing w:val="-2"/>
                <w:sz w:val="18"/>
              </w:rPr>
              <w:t>social</w:t>
            </w:r>
          </w:p>
          <w:p>
            <w:pPr>
              <w:pStyle w:val="TableParagraph"/>
              <w:spacing w:line="186" w:lineRule="exact" w:before="1"/>
              <w:ind w:left="107"/>
              <w:rPr>
                <w:sz w:val="18"/>
              </w:rPr>
            </w:pPr>
            <w:r>
              <w:rPr>
                <w:spacing w:val="-2"/>
                <w:sz w:val="18"/>
              </w:rPr>
              <w:t>contributions</w:t>
            </w:r>
          </w:p>
        </w:tc>
      </w:tr>
      <w:tr>
        <w:trPr>
          <w:trHeight w:val="244" w:hRule="atLeast"/>
        </w:trPr>
        <w:tc>
          <w:tcPr>
            <w:tcW w:w="9355" w:type="dxa"/>
            <w:shd w:val="clear" w:color="auto" w:fill="E7EBF5"/>
          </w:tcPr>
          <w:p>
            <w:pPr>
              <w:pStyle w:val="TableParagraph"/>
              <w:spacing w:line="207" w:lineRule="exact"/>
              <w:ind w:left="107"/>
              <w:rPr>
                <w:b/>
                <w:sz w:val="18"/>
              </w:rPr>
            </w:pPr>
            <w:r>
              <w:rPr>
                <w:b/>
                <w:sz w:val="18"/>
              </w:rPr>
              <w:t>Assessment</w:t>
            </w:r>
            <w:r>
              <w:rPr>
                <w:b/>
                <w:spacing w:val="-3"/>
                <w:sz w:val="18"/>
              </w:rPr>
              <w:t> </w:t>
            </w:r>
            <w:r>
              <w:rPr>
                <w:b/>
                <w:sz w:val="18"/>
              </w:rPr>
              <w:t>of</w:t>
            </w:r>
            <w:r>
              <w:rPr>
                <w:b/>
                <w:spacing w:val="-3"/>
                <w:sz w:val="18"/>
              </w:rPr>
              <w:t> </w:t>
            </w:r>
            <w:r>
              <w:rPr>
                <w:b/>
                <w:sz w:val="18"/>
              </w:rPr>
              <w:t>the</w:t>
            </w:r>
            <w:r>
              <w:rPr>
                <w:b/>
                <w:spacing w:val="-3"/>
                <w:sz w:val="18"/>
              </w:rPr>
              <w:t> </w:t>
            </w:r>
            <w:r>
              <w:rPr>
                <w:b/>
                <w:sz w:val="18"/>
              </w:rPr>
              <w:t>Experts’</w:t>
            </w:r>
            <w:r>
              <w:rPr>
                <w:b/>
                <w:spacing w:val="-3"/>
                <w:sz w:val="18"/>
              </w:rPr>
              <w:t> </w:t>
            </w:r>
            <w:r>
              <w:rPr>
                <w:b/>
                <w:sz w:val="18"/>
              </w:rPr>
              <w:t>Knowledge</w:t>
            </w:r>
            <w:r>
              <w:rPr>
                <w:b/>
                <w:spacing w:val="-3"/>
                <w:sz w:val="18"/>
              </w:rPr>
              <w:t> </w:t>
            </w:r>
            <w:r>
              <w:rPr>
                <w:b/>
                <w:sz w:val="18"/>
              </w:rPr>
              <w:t>and</w:t>
            </w:r>
            <w:r>
              <w:rPr>
                <w:b/>
                <w:spacing w:val="-2"/>
                <w:sz w:val="18"/>
              </w:rPr>
              <w:t> </w:t>
            </w:r>
            <w:r>
              <w:rPr>
                <w:b/>
                <w:sz w:val="18"/>
              </w:rPr>
              <w:t>Experience</w:t>
            </w:r>
            <w:r>
              <w:rPr>
                <w:b/>
                <w:spacing w:val="-3"/>
                <w:sz w:val="18"/>
              </w:rPr>
              <w:t> </w:t>
            </w:r>
            <w:r>
              <w:rPr>
                <w:b/>
                <w:sz w:val="18"/>
              </w:rPr>
              <w:t>Related</w:t>
            </w:r>
            <w:r>
              <w:rPr>
                <w:b/>
                <w:spacing w:val="-2"/>
                <w:sz w:val="18"/>
              </w:rPr>
              <w:t> </w:t>
            </w:r>
            <w:r>
              <w:rPr>
                <w:b/>
                <w:sz w:val="18"/>
              </w:rPr>
              <w:t>to</w:t>
            </w:r>
            <w:r>
              <w:rPr>
                <w:b/>
                <w:spacing w:val="-2"/>
                <w:sz w:val="18"/>
              </w:rPr>
              <w:t> </w:t>
            </w:r>
            <w:r>
              <w:rPr>
                <w:b/>
                <w:sz w:val="18"/>
              </w:rPr>
              <w:t>Regulations,</w:t>
            </w:r>
            <w:r>
              <w:rPr>
                <w:b/>
                <w:spacing w:val="-1"/>
                <w:sz w:val="18"/>
              </w:rPr>
              <w:t> </w:t>
            </w:r>
            <w:r>
              <w:rPr>
                <w:b/>
                <w:sz w:val="18"/>
              </w:rPr>
              <w:t>Services,</w:t>
            </w:r>
            <w:r>
              <w:rPr>
                <w:b/>
                <w:spacing w:val="-5"/>
                <w:sz w:val="18"/>
              </w:rPr>
              <w:t> </w:t>
            </w:r>
            <w:r>
              <w:rPr>
                <w:b/>
                <w:sz w:val="18"/>
              </w:rPr>
              <w:t>and</w:t>
            </w:r>
            <w:r>
              <w:rPr>
                <w:b/>
                <w:spacing w:val="-3"/>
                <w:sz w:val="18"/>
              </w:rPr>
              <w:t> </w:t>
            </w:r>
            <w:r>
              <w:rPr>
                <w:b/>
                <w:sz w:val="18"/>
              </w:rPr>
              <w:t>Processes</w:t>
            </w:r>
            <w:r>
              <w:rPr>
                <w:b/>
                <w:spacing w:val="-3"/>
                <w:sz w:val="18"/>
              </w:rPr>
              <w:t> </w:t>
            </w:r>
            <w:r>
              <w:rPr>
                <w:b/>
                <w:sz w:val="18"/>
              </w:rPr>
              <w:t>in</w:t>
            </w:r>
            <w:r>
              <w:rPr>
                <w:b/>
                <w:spacing w:val="-1"/>
                <w:sz w:val="18"/>
              </w:rPr>
              <w:t> </w:t>
            </w:r>
            <w:r>
              <w:rPr>
                <w:b/>
                <w:spacing w:val="-2"/>
                <w:sz w:val="18"/>
              </w:rPr>
              <w:t>Taxation</w:t>
            </w:r>
          </w:p>
        </w:tc>
      </w:tr>
      <w:tr>
        <w:trPr>
          <w:trHeight w:val="208" w:hRule="atLeast"/>
        </w:trPr>
        <w:tc>
          <w:tcPr>
            <w:tcW w:w="9355" w:type="dxa"/>
          </w:tcPr>
          <w:p>
            <w:pPr>
              <w:pStyle w:val="TableParagraph"/>
              <w:spacing w:line="188" w:lineRule="exact"/>
              <w:ind w:left="107"/>
              <w:rPr>
                <w:sz w:val="18"/>
              </w:rPr>
            </w:pPr>
            <w:r>
              <w:rPr>
                <w:sz w:val="18"/>
              </w:rPr>
              <w:t>Years</w:t>
            </w:r>
            <w:r>
              <w:rPr>
                <w:spacing w:val="-2"/>
                <w:sz w:val="18"/>
              </w:rPr>
              <w:t> </w:t>
            </w:r>
            <w:r>
              <w:rPr>
                <w:sz w:val="18"/>
              </w:rPr>
              <w:t>of</w:t>
            </w:r>
            <w:r>
              <w:rPr>
                <w:spacing w:val="-1"/>
                <w:sz w:val="18"/>
              </w:rPr>
              <w:t> </w:t>
            </w:r>
            <w:r>
              <w:rPr>
                <w:sz w:val="18"/>
              </w:rPr>
              <w:t>experience</w:t>
            </w:r>
            <w:r>
              <w:rPr>
                <w:spacing w:val="-2"/>
                <w:sz w:val="18"/>
              </w:rPr>
              <w:t> </w:t>
            </w:r>
            <w:r>
              <w:rPr>
                <w:sz w:val="18"/>
              </w:rPr>
              <w:t>in</w:t>
            </w:r>
            <w:r>
              <w:rPr>
                <w:spacing w:val="-2"/>
                <w:sz w:val="18"/>
              </w:rPr>
              <w:t> </w:t>
            </w:r>
            <w:r>
              <w:rPr>
                <w:sz w:val="18"/>
              </w:rPr>
              <w:t>the</w:t>
            </w:r>
            <w:r>
              <w:rPr>
                <w:spacing w:val="-2"/>
                <w:sz w:val="18"/>
              </w:rPr>
              <w:t> </w:t>
            </w:r>
            <w:r>
              <w:rPr>
                <w:sz w:val="18"/>
              </w:rPr>
              <w:t>selected areas</w:t>
            </w:r>
            <w:r>
              <w:rPr>
                <w:spacing w:val="-1"/>
                <w:sz w:val="18"/>
              </w:rPr>
              <w:t> </w:t>
            </w:r>
            <w:r>
              <w:rPr>
                <w:sz w:val="18"/>
              </w:rPr>
              <w:t>of</w:t>
            </w:r>
            <w:r>
              <w:rPr>
                <w:spacing w:val="-1"/>
                <w:sz w:val="18"/>
              </w:rPr>
              <w:t> </w:t>
            </w:r>
            <w:r>
              <w:rPr>
                <w:spacing w:val="-2"/>
                <w:sz w:val="18"/>
              </w:rPr>
              <w:t>specialization</w:t>
            </w:r>
          </w:p>
        </w:tc>
      </w:tr>
    </w:tbl>
    <w:p>
      <w:pPr>
        <w:pStyle w:val="BodyText"/>
        <w:spacing w:before="252"/>
        <w:ind w:left="360" w:right="716"/>
        <w:jc w:val="both"/>
      </w:pPr>
      <w:r>
        <w:rPr/>
        <w:t>Thus, the information provided in the screener questionnaire allows the team to better understand the experts’ professions, areas of specialization, and knowledge or experience related to taxation.</w:t>
      </w:r>
    </w:p>
    <w:p>
      <w:pPr>
        <w:pStyle w:val="Heading1"/>
        <w:numPr>
          <w:ilvl w:val="0"/>
          <w:numId w:val="1"/>
        </w:numPr>
        <w:tabs>
          <w:tab w:pos="4269" w:val="left" w:leader="none"/>
        </w:tabs>
        <w:spacing w:line="240" w:lineRule="auto" w:before="252" w:after="0"/>
        <w:ind w:left="4269" w:right="0" w:hanging="660"/>
        <w:jc w:val="left"/>
      </w:pPr>
      <w:r>
        <w:rPr>
          <w:spacing w:val="-2"/>
        </w:rPr>
        <w:t>PARAMETERS</w:t>
      </w:r>
    </w:p>
    <w:p>
      <w:pPr>
        <w:pStyle w:val="BodyText"/>
        <w:rPr>
          <w:b/>
        </w:rPr>
      </w:pPr>
    </w:p>
    <w:p>
      <w:pPr>
        <w:pStyle w:val="BodyText"/>
        <w:ind w:left="359" w:right="715"/>
        <w:jc w:val="both"/>
      </w:pPr>
      <w:r>
        <w:rPr/>
        <w:t>To ensure comparability of the data collected from expert consultations across economies, the Taxation topic uses general parameters. A parameter refers to an assumption about location, tax residency, sector and activity. Questionnaire respondents are presented with these parameters and asked to evaluate a standardized scenario that permits comparability across locations, jurisdictions, and economies.</w:t>
      </w:r>
    </w:p>
    <w:p>
      <w:pPr>
        <w:pStyle w:val="BodyText"/>
      </w:pPr>
    </w:p>
    <w:p>
      <w:pPr>
        <w:pStyle w:val="Heading1"/>
        <w:numPr>
          <w:ilvl w:val="1"/>
          <w:numId w:val="30"/>
        </w:numPr>
        <w:tabs>
          <w:tab w:pos="718" w:val="left" w:leader="none"/>
        </w:tabs>
        <w:spacing w:line="240" w:lineRule="auto" w:before="0" w:after="0"/>
        <w:ind w:left="718" w:right="0" w:hanging="359"/>
        <w:jc w:val="left"/>
      </w:pPr>
      <w:r>
        <w:rPr/>
        <w:t>General</w:t>
      </w:r>
      <w:r>
        <w:rPr>
          <w:spacing w:val="-1"/>
        </w:rPr>
        <w:t> </w:t>
      </w:r>
      <w:r>
        <w:rPr>
          <w:spacing w:val="-2"/>
        </w:rPr>
        <w:t>Parameters</w:t>
      </w:r>
    </w:p>
    <w:p>
      <w:pPr>
        <w:pStyle w:val="BodyText"/>
        <w:rPr>
          <w:b/>
        </w:rPr>
      </w:pPr>
    </w:p>
    <w:p>
      <w:pPr>
        <w:pStyle w:val="BodyText"/>
        <w:ind w:left="359" w:right="714"/>
        <w:jc w:val="both"/>
      </w:pPr>
      <w:r>
        <w:rPr/>
        <w:t>Taxation</w:t>
      </w:r>
      <w:r>
        <w:rPr>
          <w:spacing w:val="-14"/>
        </w:rPr>
        <w:t> </w:t>
      </w:r>
      <w:r>
        <w:rPr/>
        <w:t>employs</w:t>
      </w:r>
      <w:r>
        <w:rPr>
          <w:spacing w:val="-12"/>
        </w:rPr>
        <w:t> </w:t>
      </w:r>
      <w:r>
        <w:rPr/>
        <w:t>three</w:t>
      </w:r>
      <w:r>
        <w:rPr>
          <w:spacing w:val="-12"/>
        </w:rPr>
        <w:t> </w:t>
      </w:r>
      <w:r>
        <w:rPr/>
        <w:t>general</w:t>
      </w:r>
      <w:r>
        <w:rPr>
          <w:spacing w:val="-12"/>
        </w:rPr>
        <w:t> </w:t>
      </w:r>
      <w:r>
        <w:rPr/>
        <w:t>parameters,</w:t>
      </w:r>
      <w:r>
        <w:rPr>
          <w:spacing w:val="-13"/>
        </w:rPr>
        <w:t> </w:t>
      </w:r>
      <w:r>
        <w:rPr/>
        <w:t>including</w:t>
      </w:r>
      <w:r>
        <w:rPr>
          <w:spacing w:val="-13"/>
        </w:rPr>
        <w:t> </w:t>
      </w:r>
      <w:r>
        <w:rPr/>
        <w:t>business</w:t>
      </w:r>
      <w:r>
        <w:rPr>
          <w:spacing w:val="-14"/>
        </w:rPr>
        <w:t> </w:t>
      </w:r>
      <w:r>
        <w:rPr/>
        <w:t>location.</w:t>
      </w:r>
      <w:r>
        <w:rPr>
          <w:spacing w:val="-13"/>
        </w:rPr>
        <w:t> </w:t>
      </w:r>
      <w:r>
        <w:rPr/>
        <w:t>Many</w:t>
      </w:r>
      <w:r>
        <w:rPr>
          <w:spacing w:val="-13"/>
        </w:rPr>
        <w:t> </w:t>
      </w:r>
      <w:r>
        <w:rPr/>
        <w:t>economies</w:t>
      </w:r>
      <w:r>
        <w:rPr>
          <w:spacing w:val="-12"/>
        </w:rPr>
        <w:t> </w:t>
      </w:r>
      <w:r>
        <w:rPr/>
        <w:t>have</w:t>
      </w:r>
      <w:r>
        <w:rPr>
          <w:spacing w:val="-12"/>
        </w:rPr>
        <w:t> </w:t>
      </w:r>
      <w:r>
        <w:rPr/>
        <w:t>subnational jurisdictions, which require a business location to be specified in order for experts to identify the relevant regulatory framework and applicable public services to be assessed.</w:t>
      </w:r>
    </w:p>
    <w:p>
      <w:pPr>
        <w:pStyle w:val="BodyText"/>
        <w:spacing w:after="0"/>
        <w:jc w:val="both"/>
        <w:sectPr>
          <w:pgSz w:w="12240" w:h="15840"/>
          <w:pgMar w:header="0" w:footer="522" w:top="1360" w:bottom="720" w:left="1080" w:right="720"/>
        </w:sectPr>
      </w:pPr>
    </w:p>
    <w:p>
      <w:pPr>
        <w:pStyle w:val="Heading1"/>
        <w:numPr>
          <w:ilvl w:val="2"/>
          <w:numId w:val="30"/>
        </w:numPr>
        <w:tabs>
          <w:tab w:pos="1079" w:val="left" w:leader="none"/>
        </w:tabs>
        <w:spacing w:line="253" w:lineRule="exact" w:before="78" w:after="0"/>
        <w:ind w:left="1079" w:right="0" w:hanging="720"/>
        <w:jc w:val="left"/>
      </w:pPr>
      <w:r>
        <w:rPr/>
        <w:t>Business</w:t>
      </w:r>
      <w:r>
        <w:rPr>
          <w:spacing w:val="-4"/>
        </w:rPr>
        <w:t> </w:t>
      </w:r>
      <w:r>
        <w:rPr>
          <w:spacing w:val="-2"/>
        </w:rPr>
        <w:t>Location</w:t>
      </w:r>
    </w:p>
    <w:p>
      <w:pPr>
        <w:spacing w:line="253" w:lineRule="exact" w:before="0"/>
        <w:ind w:left="360" w:right="0" w:firstLine="0"/>
        <w:jc w:val="left"/>
        <w:rPr>
          <w:i/>
          <w:sz w:val="22"/>
        </w:rPr>
      </w:pPr>
      <w:r>
        <w:rPr>
          <w:i/>
          <w:spacing w:val="-2"/>
          <w:sz w:val="22"/>
          <w:u w:val="single"/>
        </w:rPr>
        <w:t>Justification:</w:t>
      </w:r>
    </w:p>
    <w:p>
      <w:pPr>
        <w:pStyle w:val="BodyText"/>
        <w:spacing w:before="2"/>
        <w:ind w:left="359" w:right="711"/>
        <w:jc w:val="both"/>
      </w:pPr>
      <w:r>
        <w:rPr/>
        <w:t>Geographic location determines the applicable local corporate profit-based, consumption, environmental, and labor taxes and contributions when taxes are administered at multiple levels or at a local level. These factors may affect the availability of online services, the process of tax registration and deregistration,</w:t>
      </w:r>
      <w:r>
        <w:rPr>
          <w:spacing w:val="-1"/>
        </w:rPr>
        <w:t> </w:t>
      </w:r>
      <w:r>
        <w:rPr/>
        <w:t>the parties</w:t>
      </w:r>
      <w:r>
        <w:rPr>
          <w:spacing w:val="-11"/>
        </w:rPr>
        <w:t> </w:t>
      </w:r>
      <w:r>
        <w:rPr/>
        <w:t>involved</w:t>
      </w:r>
      <w:r>
        <w:rPr>
          <w:spacing w:val="-11"/>
        </w:rPr>
        <w:t> </w:t>
      </w:r>
      <w:r>
        <w:rPr/>
        <w:t>in</w:t>
      </w:r>
      <w:r>
        <w:rPr>
          <w:spacing w:val="-11"/>
        </w:rPr>
        <w:t> </w:t>
      </w:r>
      <w:r>
        <w:rPr/>
        <w:t>the</w:t>
      </w:r>
      <w:r>
        <w:rPr>
          <w:spacing w:val="-10"/>
        </w:rPr>
        <w:t> </w:t>
      </w:r>
      <w:r>
        <w:rPr/>
        <w:t>review</w:t>
      </w:r>
      <w:r>
        <w:rPr>
          <w:spacing w:val="-12"/>
        </w:rPr>
        <w:t> </w:t>
      </w:r>
      <w:r>
        <w:rPr/>
        <w:t>of</w:t>
      </w:r>
      <w:r>
        <w:rPr>
          <w:spacing w:val="-10"/>
        </w:rPr>
        <w:t> </w:t>
      </w:r>
      <w:r>
        <w:rPr/>
        <w:t>tax</w:t>
      </w:r>
      <w:r>
        <w:rPr>
          <w:spacing w:val="-11"/>
        </w:rPr>
        <w:t> </w:t>
      </w:r>
      <w:r>
        <w:rPr/>
        <w:t>complaints,</w:t>
      </w:r>
      <w:r>
        <w:rPr>
          <w:spacing w:val="-13"/>
        </w:rPr>
        <w:t> </w:t>
      </w:r>
      <w:r>
        <w:rPr/>
        <w:t>and</w:t>
      </w:r>
      <w:r>
        <w:rPr>
          <w:spacing w:val="-14"/>
        </w:rPr>
        <w:t> </w:t>
      </w:r>
      <w:r>
        <w:rPr/>
        <w:t>more.</w:t>
      </w:r>
      <w:r>
        <w:rPr>
          <w:spacing w:val="-11"/>
        </w:rPr>
        <w:t> </w:t>
      </w:r>
      <w:r>
        <w:rPr/>
        <w:t>Thus,</w:t>
      </w:r>
      <w:r>
        <w:rPr>
          <w:spacing w:val="-11"/>
        </w:rPr>
        <w:t> </w:t>
      </w:r>
      <w:r>
        <w:rPr/>
        <w:t>business</w:t>
      </w:r>
      <w:r>
        <w:rPr>
          <w:spacing w:val="-13"/>
        </w:rPr>
        <w:t> </w:t>
      </w:r>
      <w:r>
        <w:rPr/>
        <w:t>location</w:t>
      </w:r>
      <w:r>
        <w:rPr>
          <w:spacing w:val="-13"/>
        </w:rPr>
        <w:t> </w:t>
      </w:r>
      <w:r>
        <w:rPr/>
        <w:t>is</w:t>
      </w:r>
      <w:r>
        <w:rPr>
          <w:spacing w:val="-10"/>
        </w:rPr>
        <w:t> </w:t>
      </w:r>
      <w:r>
        <w:rPr/>
        <w:t>an</w:t>
      </w:r>
      <w:r>
        <w:rPr>
          <w:spacing w:val="-13"/>
        </w:rPr>
        <w:t> </w:t>
      </w:r>
      <w:r>
        <w:rPr/>
        <w:t>essential</w:t>
      </w:r>
      <w:r>
        <w:rPr>
          <w:spacing w:val="-10"/>
        </w:rPr>
        <w:t> </w:t>
      </w:r>
      <w:r>
        <w:rPr/>
        <w:t>parameter for assessing</w:t>
      </w:r>
      <w:r>
        <w:rPr>
          <w:spacing w:val="-4"/>
        </w:rPr>
        <w:t> </w:t>
      </w:r>
      <w:r>
        <w:rPr/>
        <w:t>the</w:t>
      </w:r>
      <w:r>
        <w:rPr>
          <w:spacing w:val="-1"/>
        </w:rPr>
        <w:t> </w:t>
      </w:r>
      <w:r>
        <w:rPr/>
        <w:t>regulatory</w:t>
      </w:r>
      <w:r>
        <w:rPr>
          <w:spacing w:val="-4"/>
        </w:rPr>
        <w:t> </w:t>
      </w:r>
      <w:r>
        <w:rPr/>
        <w:t>framework</w:t>
      </w:r>
      <w:r>
        <w:rPr>
          <w:spacing w:val="-1"/>
        </w:rPr>
        <w:t> </w:t>
      </w:r>
      <w:r>
        <w:rPr/>
        <w:t>and</w:t>
      </w:r>
      <w:r>
        <w:rPr>
          <w:spacing w:val="-1"/>
        </w:rPr>
        <w:t> </w:t>
      </w:r>
      <w:r>
        <w:rPr/>
        <w:t>public</w:t>
      </w:r>
      <w:r>
        <w:rPr>
          <w:spacing w:val="-1"/>
        </w:rPr>
        <w:t> </w:t>
      </w:r>
      <w:r>
        <w:rPr/>
        <w:t>services</w:t>
      </w:r>
      <w:r>
        <w:rPr>
          <w:spacing w:val="-3"/>
        </w:rPr>
        <w:t> </w:t>
      </w:r>
      <w:r>
        <w:rPr/>
        <w:t>in</w:t>
      </w:r>
      <w:r>
        <w:rPr>
          <w:spacing w:val="-1"/>
        </w:rPr>
        <w:t> </w:t>
      </w:r>
      <w:r>
        <w:rPr/>
        <w:t>taxation.</w:t>
      </w:r>
      <w:r>
        <w:rPr>
          <w:spacing w:val="-1"/>
        </w:rPr>
        <w:t> </w:t>
      </w:r>
      <w:r>
        <w:rPr/>
        <w:t>The</w:t>
      </w:r>
      <w:r>
        <w:rPr>
          <w:spacing w:val="-1"/>
        </w:rPr>
        <w:t> </w:t>
      </w:r>
      <w:r>
        <w:rPr/>
        <w:t>largest</w:t>
      </w:r>
      <w:r>
        <w:rPr>
          <w:spacing w:val="-3"/>
        </w:rPr>
        <w:t> </w:t>
      </w:r>
      <w:r>
        <w:rPr/>
        <w:t>city</w:t>
      </w:r>
      <w:r>
        <w:rPr>
          <w:spacing w:val="-1"/>
        </w:rPr>
        <w:t> </w:t>
      </w:r>
      <w:r>
        <w:rPr/>
        <w:t>is</w:t>
      </w:r>
      <w:r>
        <w:rPr>
          <w:spacing w:val="-1"/>
        </w:rPr>
        <w:t> </w:t>
      </w:r>
      <w:r>
        <w:rPr/>
        <w:t>chosen</w:t>
      </w:r>
      <w:r>
        <w:rPr>
          <w:spacing w:val="-1"/>
        </w:rPr>
        <w:t> </w:t>
      </w:r>
      <w:r>
        <w:rPr/>
        <w:t>based</w:t>
      </w:r>
      <w:r>
        <w:rPr>
          <w:spacing w:val="-1"/>
        </w:rPr>
        <w:t> </w:t>
      </w:r>
      <w:r>
        <w:rPr/>
        <w:t>on the population size as detailed in the Overview of this Methodology Handbook.</w:t>
      </w:r>
    </w:p>
    <w:p>
      <w:pPr>
        <w:spacing w:line="253" w:lineRule="exact" w:before="253"/>
        <w:ind w:left="359" w:right="0" w:firstLine="0"/>
        <w:jc w:val="left"/>
        <w:rPr>
          <w:i/>
          <w:sz w:val="22"/>
        </w:rPr>
      </w:pPr>
      <w:r>
        <w:rPr>
          <w:i/>
          <w:spacing w:val="-2"/>
          <w:sz w:val="22"/>
          <w:u w:val="single"/>
        </w:rPr>
        <w:t>Application</w:t>
      </w:r>
      <w:r>
        <w:rPr>
          <w:i/>
          <w:spacing w:val="-2"/>
          <w:sz w:val="22"/>
        </w:rPr>
        <w:t>:</w:t>
      </w:r>
    </w:p>
    <w:p>
      <w:pPr>
        <w:pStyle w:val="BodyText"/>
        <w:ind w:left="360" w:right="715"/>
        <w:jc w:val="both"/>
      </w:pPr>
      <w:r>
        <w:rPr/>
        <w:t>For Pillar</w:t>
      </w:r>
      <w:r>
        <w:rPr>
          <w:spacing w:val="-1"/>
        </w:rPr>
        <w:t> </w:t>
      </w:r>
      <w:r>
        <w:rPr/>
        <w:t>I, the parameter is used</w:t>
      </w:r>
      <w:r>
        <w:rPr>
          <w:spacing w:val="-2"/>
        </w:rPr>
        <w:t> </w:t>
      </w:r>
      <w:r>
        <w:rPr/>
        <w:t>in cases when</w:t>
      </w:r>
      <w:r>
        <w:rPr>
          <w:spacing w:val="-3"/>
        </w:rPr>
        <w:t> </w:t>
      </w:r>
      <w:r>
        <w:rPr/>
        <w:t>local regulations</w:t>
      </w:r>
      <w:r>
        <w:rPr>
          <w:spacing w:val="-2"/>
        </w:rPr>
        <w:t> </w:t>
      </w:r>
      <w:r>
        <w:rPr/>
        <w:t>are applicable</w:t>
      </w:r>
      <w:r>
        <w:rPr>
          <w:spacing w:val="-2"/>
        </w:rPr>
        <w:t> </w:t>
      </w:r>
      <w:r>
        <w:rPr/>
        <w:t>in</w:t>
      </w:r>
      <w:r>
        <w:rPr>
          <w:spacing w:val="-2"/>
        </w:rPr>
        <w:t> </w:t>
      </w:r>
      <w:r>
        <w:rPr/>
        <w:t>addition</w:t>
      </w:r>
      <w:r>
        <w:rPr>
          <w:spacing w:val="-2"/>
        </w:rPr>
        <w:t> </w:t>
      </w:r>
      <w:r>
        <w:rPr/>
        <w:t>to</w:t>
      </w:r>
      <w:r>
        <w:rPr>
          <w:spacing w:val="-2"/>
        </w:rPr>
        <w:t> </w:t>
      </w:r>
      <w:r>
        <w:rPr/>
        <w:t>the</w:t>
      </w:r>
      <w:r>
        <w:rPr>
          <w:spacing w:val="-2"/>
        </w:rPr>
        <w:t> </w:t>
      </w:r>
      <w:r>
        <w:rPr/>
        <w:t>national ones. In economies where regulations differ across states, the regulations of the largest city are measured. For Pillar II, the parameter determines the applicable taxes and procedures. For Pillar III, it applies only when the data are collected through expert consultations rather than Enterprise Surveys.</w:t>
      </w:r>
    </w:p>
    <w:p>
      <w:pPr>
        <w:pStyle w:val="Heading1"/>
        <w:numPr>
          <w:ilvl w:val="2"/>
          <w:numId w:val="30"/>
        </w:numPr>
        <w:tabs>
          <w:tab w:pos="1079" w:val="left" w:leader="none"/>
        </w:tabs>
        <w:spacing w:line="240" w:lineRule="auto" w:before="252" w:after="0"/>
        <w:ind w:left="1079" w:right="0" w:hanging="720"/>
        <w:jc w:val="left"/>
      </w:pPr>
      <w:r>
        <w:rPr/>
        <w:t>Tax</w:t>
      </w:r>
      <w:r>
        <w:rPr>
          <w:spacing w:val="-5"/>
        </w:rPr>
        <w:t> </w:t>
      </w:r>
      <w:r>
        <w:rPr/>
        <w:t>Residency–Tax</w:t>
      </w:r>
      <w:r>
        <w:rPr>
          <w:spacing w:val="-4"/>
        </w:rPr>
        <w:t> </w:t>
      </w:r>
      <w:r>
        <w:rPr/>
        <w:t>Resident</w:t>
      </w:r>
      <w:r>
        <w:rPr>
          <w:spacing w:val="-3"/>
        </w:rPr>
        <w:t> </w:t>
      </w:r>
      <w:r>
        <w:rPr/>
        <w:t>of</w:t>
      </w:r>
      <w:r>
        <w:rPr>
          <w:spacing w:val="-3"/>
        </w:rPr>
        <w:t> </w:t>
      </w:r>
      <w:r>
        <w:rPr/>
        <w:t>the</w:t>
      </w:r>
      <w:r>
        <w:rPr>
          <w:spacing w:val="-4"/>
        </w:rPr>
        <w:t> </w:t>
      </w:r>
      <w:r>
        <w:rPr/>
        <w:t>Assessed</w:t>
      </w:r>
      <w:r>
        <w:rPr>
          <w:spacing w:val="-5"/>
        </w:rPr>
        <w:t> </w:t>
      </w:r>
      <w:r>
        <w:rPr>
          <w:spacing w:val="-2"/>
        </w:rPr>
        <w:t>Economy</w:t>
      </w:r>
    </w:p>
    <w:p>
      <w:pPr>
        <w:spacing w:line="252" w:lineRule="exact" w:before="2"/>
        <w:ind w:left="360" w:right="0" w:firstLine="0"/>
        <w:jc w:val="left"/>
        <w:rPr>
          <w:i/>
          <w:sz w:val="22"/>
        </w:rPr>
      </w:pPr>
      <w:r>
        <w:rPr>
          <w:i/>
          <w:spacing w:val="-2"/>
          <w:sz w:val="22"/>
          <w:u w:val="single"/>
        </w:rPr>
        <w:t>Justification:</w:t>
      </w:r>
    </w:p>
    <w:p>
      <w:pPr>
        <w:pStyle w:val="BodyText"/>
        <w:ind w:left="360" w:right="711"/>
        <w:jc w:val="both"/>
      </w:pPr>
      <w:r>
        <w:rPr/>
        <w:t>It</w:t>
      </w:r>
      <w:r>
        <w:rPr>
          <w:spacing w:val="-16"/>
        </w:rPr>
        <w:t> </w:t>
      </w:r>
      <w:r>
        <w:rPr/>
        <w:t>is</w:t>
      </w:r>
      <w:r>
        <w:rPr>
          <w:spacing w:val="-14"/>
        </w:rPr>
        <w:t> </w:t>
      </w:r>
      <w:r>
        <w:rPr/>
        <w:t>common</w:t>
      </w:r>
      <w:r>
        <w:rPr>
          <w:spacing w:val="-14"/>
        </w:rPr>
        <w:t> </w:t>
      </w:r>
      <w:r>
        <w:rPr/>
        <w:t>that</w:t>
      </w:r>
      <w:r>
        <w:rPr>
          <w:spacing w:val="-13"/>
        </w:rPr>
        <w:t> </w:t>
      </w:r>
      <w:r>
        <w:rPr/>
        <w:t>a</w:t>
      </w:r>
      <w:r>
        <w:rPr>
          <w:spacing w:val="-14"/>
        </w:rPr>
        <w:t> </w:t>
      </w:r>
      <w:r>
        <w:rPr/>
        <w:t>jurisdiction’s</w:t>
      </w:r>
      <w:r>
        <w:rPr>
          <w:spacing w:val="-14"/>
        </w:rPr>
        <w:t> </w:t>
      </w:r>
      <w:r>
        <w:rPr/>
        <w:t>tax</w:t>
      </w:r>
      <w:r>
        <w:rPr>
          <w:spacing w:val="-14"/>
        </w:rPr>
        <w:t> </w:t>
      </w:r>
      <w:r>
        <w:rPr/>
        <w:t>residents</w:t>
      </w:r>
      <w:r>
        <w:rPr>
          <w:spacing w:val="-13"/>
        </w:rPr>
        <w:t> </w:t>
      </w:r>
      <w:r>
        <w:rPr/>
        <w:t>and</w:t>
      </w:r>
      <w:r>
        <w:rPr>
          <w:spacing w:val="-14"/>
        </w:rPr>
        <w:t> </w:t>
      </w:r>
      <w:r>
        <w:rPr/>
        <w:t>nonresidents</w:t>
      </w:r>
      <w:r>
        <w:rPr>
          <w:spacing w:val="-14"/>
        </w:rPr>
        <w:t> </w:t>
      </w:r>
      <w:r>
        <w:rPr/>
        <w:t>(that</w:t>
      </w:r>
      <w:r>
        <w:rPr>
          <w:spacing w:val="-14"/>
        </w:rPr>
        <w:t> </w:t>
      </w:r>
      <w:r>
        <w:rPr/>
        <w:t>is,</w:t>
      </w:r>
      <w:r>
        <w:rPr>
          <w:spacing w:val="-13"/>
        </w:rPr>
        <w:t> </w:t>
      </w:r>
      <w:r>
        <w:rPr/>
        <w:t>tax</w:t>
      </w:r>
      <w:r>
        <w:rPr>
          <w:spacing w:val="-14"/>
        </w:rPr>
        <w:t> </w:t>
      </w:r>
      <w:r>
        <w:rPr/>
        <w:t>residents</w:t>
      </w:r>
      <w:r>
        <w:rPr>
          <w:spacing w:val="-14"/>
        </w:rPr>
        <w:t> </w:t>
      </w:r>
      <w:r>
        <w:rPr/>
        <w:t>of</w:t>
      </w:r>
      <w:r>
        <w:rPr>
          <w:spacing w:val="-14"/>
        </w:rPr>
        <w:t> </w:t>
      </w:r>
      <w:r>
        <w:rPr/>
        <w:t>another</w:t>
      </w:r>
      <w:r>
        <w:rPr>
          <w:spacing w:val="-13"/>
        </w:rPr>
        <w:t> </w:t>
      </w:r>
      <w:r>
        <w:rPr/>
        <w:t>jurisdiction) are</w:t>
      </w:r>
      <w:r>
        <w:rPr>
          <w:spacing w:val="-8"/>
        </w:rPr>
        <w:t> </w:t>
      </w:r>
      <w:r>
        <w:rPr/>
        <w:t>subjected</w:t>
      </w:r>
      <w:r>
        <w:rPr>
          <w:spacing w:val="-9"/>
        </w:rPr>
        <w:t> </w:t>
      </w:r>
      <w:r>
        <w:rPr/>
        <w:t>to</w:t>
      </w:r>
      <w:r>
        <w:rPr>
          <w:spacing w:val="-9"/>
        </w:rPr>
        <w:t> </w:t>
      </w:r>
      <w:r>
        <w:rPr/>
        <w:t>different</w:t>
      </w:r>
      <w:r>
        <w:rPr>
          <w:spacing w:val="-8"/>
        </w:rPr>
        <w:t> </w:t>
      </w:r>
      <w:r>
        <w:rPr/>
        <w:t>rules,</w:t>
      </w:r>
      <w:r>
        <w:rPr>
          <w:spacing w:val="-9"/>
        </w:rPr>
        <w:t> </w:t>
      </w:r>
      <w:r>
        <w:rPr/>
        <w:t>requirements,</w:t>
      </w:r>
      <w:r>
        <w:rPr>
          <w:spacing w:val="-9"/>
        </w:rPr>
        <w:t> </w:t>
      </w:r>
      <w:r>
        <w:rPr/>
        <w:t>and</w:t>
      </w:r>
      <w:r>
        <w:rPr>
          <w:spacing w:val="-9"/>
        </w:rPr>
        <w:t> </w:t>
      </w:r>
      <w:r>
        <w:rPr/>
        <w:t>regulations.</w:t>
      </w:r>
      <w:r>
        <w:rPr>
          <w:spacing w:val="-9"/>
        </w:rPr>
        <w:t> </w:t>
      </w:r>
      <w:r>
        <w:rPr/>
        <w:t>The</w:t>
      </w:r>
      <w:r>
        <w:rPr>
          <w:spacing w:val="-8"/>
        </w:rPr>
        <w:t> </w:t>
      </w:r>
      <w:r>
        <w:rPr/>
        <w:t>regulatory</w:t>
      </w:r>
      <w:r>
        <w:rPr>
          <w:spacing w:val="-8"/>
        </w:rPr>
        <w:t> </w:t>
      </w:r>
      <w:r>
        <w:rPr/>
        <w:t>framework</w:t>
      </w:r>
      <w:r>
        <w:rPr>
          <w:spacing w:val="-8"/>
        </w:rPr>
        <w:t> </w:t>
      </w:r>
      <w:r>
        <w:rPr/>
        <w:t>that</w:t>
      </w:r>
      <w:r>
        <w:rPr>
          <w:spacing w:val="-7"/>
        </w:rPr>
        <w:t> </w:t>
      </w:r>
      <w:r>
        <w:rPr/>
        <w:t>applies</w:t>
      </w:r>
      <w:r>
        <w:rPr>
          <w:spacing w:val="-8"/>
        </w:rPr>
        <w:t> </w:t>
      </w:r>
      <w:r>
        <w:rPr/>
        <w:t>to</w:t>
      </w:r>
      <w:r>
        <w:rPr>
          <w:spacing w:val="-8"/>
        </w:rPr>
        <w:t> </w:t>
      </w:r>
      <w:r>
        <w:rPr/>
        <w:t>tax residents of other</w:t>
      </w:r>
      <w:r>
        <w:rPr>
          <w:spacing w:val="-1"/>
        </w:rPr>
        <w:t> </w:t>
      </w:r>
      <w:r>
        <w:rPr/>
        <w:t>jurisdictions is</w:t>
      </w:r>
      <w:r>
        <w:rPr>
          <w:spacing w:val="-2"/>
        </w:rPr>
        <w:t> </w:t>
      </w:r>
      <w:r>
        <w:rPr/>
        <w:t>often complemented</w:t>
      </w:r>
      <w:r>
        <w:rPr>
          <w:spacing w:val="-2"/>
        </w:rPr>
        <w:t> </w:t>
      </w:r>
      <w:r>
        <w:rPr/>
        <w:t>by the double tax treaties.</w:t>
      </w:r>
      <w:r>
        <w:rPr>
          <w:spacing w:val="-2"/>
        </w:rPr>
        <w:t> </w:t>
      </w:r>
      <w:r>
        <w:rPr/>
        <w:t>When a double tax treaty applies,</w:t>
      </w:r>
      <w:r>
        <w:rPr>
          <w:spacing w:val="-14"/>
        </w:rPr>
        <w:t> </w:t>
      </w:r>
      <w:r>
        <w:rPr/>
        <w:t>its</w:t>
      </w:r>
      <w:r>
        <w:rPr>
          <w:spacing w:val="-14"/>
        </w:rPr>
        <w:t> </w:t>
      </w:r>
      <w:r>
        <w:rPr/>
        <w:t>details</w:t>
      </w:r>
      <w:r>
        <w:rPr>
          <w:spacing w:val="-14"/>
        </w:rPr>
        <w:t> </w:t>
      </w:r>
      <w:r>
        <w:rPr/>
        <w:t>are</w:t>
      </w:r>
      <w:r>
        <w:rPr>
          <w:spacing w:val="-13"/>
        </w:rPr>
        <w:t> </w:t>
      </w:r>
      <w:r>
        <w:rPr/>
        <w:t>defined</w:t>
      </w:r>
      <w:r>
        <w:rPr>
          <w:spacing w:val="-12"/>
        </w:rPr>
        <w:t> </w:t>
      </w:r>
      <w:r>
        <w:rPr/>
        <w:t>by</w:t>
      </w:r>
      <w:r>
        <w:rPr>
          <w:spacing w:val="-13"/>
        </w:rPr>
        <w:t> </w:t>
      </w:r>
      <w:r>
        <w:rPr/>
        <w:t>the</w:t>
      </w:r>
      <w:r>
        <w:rPr>
          <w:spacing w:val="-13"/>
        </w:rPr>
        <w:t> </w:t>
      </w:r>
      <w:r>
        <w:rPr/>
        <w:t>agreement</w:t>
      </w:r>
      <w:r>
        <w:rPr>
          <w:spacing w:val="-10"/>
        </w:rPr>
        <w:t> </w:t>
      </w:r>
      <w:r>
        <w:rPr/>
        <w:t>between</w:t>
      </w:r>
      <w:r>
        <w:rPr>
          <w:spacing w:val="-11"/>
        </w:rPr>
        <w:t> </w:t>
      </w:r>
      <w:r>
        <w:rPr/>
        <w:t>two</w:t>
      </w:r>
      <w:r>
        <w:rPr>
          <w:spacing w:val="-13"/>
        </w:rPr>
        <w:t> </w:t>
      </w:r>
      <w:r>
        <w:rPr/>
        <w:t>jurisdictions</w:t>
      </w:r>
      <w:r>
        <w:rPr>
          <w:spacing w:val="-13"/>
        </w:rPr>
        <w:t> </w:t>
      </w:r>
      <w:r>
        <w:rPr/>
        <w:t>and</w:t>
      </w:r>
      <w:r>
        <w:rPr>
          <w:spacing w:val="-14"/>
        </w:rPr>
        <w:t> </w:t>
      </w:r>
      <w:r>
        <w:rPr/>
        <w:t>may</w:t>
      </w:r>
      <w:r>
        <w:rPr>
          <w:spacing w:val="-14"/>
        </w:rPr>
        <w:t> </w:t>
      </w:r>
      <w:r>
        <w:rPr/>
        <w:t>substantially</w:t>
      </w:r>
      <w:r>
        <w:rPr>
          <w:spacing w:val="-11"/>
        </w:rPr>
        <w:t> </w:t>
      </w:r>
      <w:r>
        <w:rPr/>
        <w:t>vary</w:t>
      </w:r>
      <w:r>
        <w:rPr>
          <w:spacing w:val="-13"/>
        </w:rPr>
        <w:t> </w:t>
      </w:r>
      <w:r>
        <w:rPr/>
        <w:t>across parties. The inclusion of nonresidents taxation may, therefore, become overly complicated and result in data that are hardly comparable. As a result, the Taxation topic focuses only on companies that are tax residents of the measured jurisdiction.</w:t>
      </w:r>
    </w:p>
    <w:p>
      <w:pPr>
        <w:spacing w:before="251"/>
        <w:ind w:left="360" w:right="0" w:firstLine="0"/>
        <w:jc w:val="left"/>
        <w:rPr>
          <w:i/>
          <w:sz w:val="22"/>
        </w:rPr>
      </w:pPr>
      <w:r>
        <w:rPr>
          <w:i/>
          <w:spacing w:val="-2"/>
          <w:sz w:val="22"/>
          <w:u w:val="single"/>
        </w:rPr>
        <w:t>Application</w:t>
      </w:r>
      <w:r>
        <w:rPr>
          <w:i/>
          <w:spacing w:val="-2"/>
          <w:sz w:val="22"/>
        </w:rPr>
        <w:t>:</w:t>
      </w:r>
    </w:p>
    <w:p>
      <w:pPr>
        <w:pStyle w:val="BodyText"/>
        <w:spacing w:before="2"/>
        <w:ind w:left="359" w:right="715"/>
        <w:jc w:val="both"/>
      </w:pPr>
      <w:r>
        <w:rPr/>
        <w:t>The parameter of the tax residency is relevant to all measures of the Taxation topic. In Pillar I, it defines the applicable rules and regulations, while in Pillar II, the tax residency determines the specific processes, procedures, and services that the companies undergo. In Pillar III, this parameter is integral in setting the compliance requirements that in turn define the time and cost to complete the specific processes.</w:t>
      </w:r>
    </w:p>
    <w:p>
      <w:pPr>
        <w:pStyle w:val="Heading1"/>
        <w:numPr>
          <w:ilvl w:val="2"/>
          <w:numId w:val="30"/>
        </w:numPr>
        <w:tabs>
          <w:tab w:pos="1079" w:val="left" w:leader="none"/>
        </w:tabs>
        <w:spacing w:line="253" w:lineRule="exact" w:before="252" w:after="0"/>
        <w:ind w:left="1079" w:right="0" w:hanging="720"/>
        <w:jc w:val="left"/>
      </w:pPr>
      <w:r>
        <w:rPr/>
        <w:t>Sector</w:t>
      </w:r>
      <w:r>
        <w:rPr>
          <w:spacing w:val="-6"/>
        </w:rPr>
        <w:t> </w:t>
      </w:r>
      <w:r>
        <w:rPr/>
        <w:t>and</w:t>
      </w:r>
      <w:r>
        <w:rPr>
          <w:spacing w:val="-6"/>
        </w:rPr>
        <w:t> </w:t>
      </w:r>
      <w:r>
        <w:rPr/>
        <w:t>Activity–Excluding</w:t>
      </w:r>
      <w:r>
        <w:rPr>
          <w:spacing w:val="-6"/>
        </w:rPr>
        <w:t> </w:t>
      </w:r>
      <w:r>
        <w:rPr/>
        <w:t>Mineral,</w:t>
      </w:r>
      <w:r>
        <w:rPr>
          <w:spacing w:val="-5"/>
        </w:rPr>
        <w:t> </w:t>
      </w:r>
      <w:r>
        <w:rPr/>
        <w:t>Extractive,</w:t>
      </w:r>
      <w:r>
        <w:rPr>
          <w:spacing w:val="-6"/>
        </w:rPr>
        <w:t> </w:t>
      </w:r>
      <w:r>
        <w:rPr/>
        <w:t>and</w:t>
      </w:r>
      <w:r>
        <w:rPr>
          <w:spacing w:val="-6"/>
        </w:rPr>
        <w:t> </w:t>
      </w:r>
      <w:r>
        <w:rPr/>
        <w:t>Financial</w:t>
      </w:r>
      <w:r>
        <w:rPr>
          <w:spacing w:val="-4"/>
        </w:rPr>
        <w:t> </w:t>
      </w:r>
      <w:r>
        <w:rPr>
          <w:spacing w:val="-2"/>
        </w:rPr>
        <w:t>Sectors</w:t>
      </w:r>
    </w:p>
    <w:p>
      <w:pPr>
        <w:spacing w:line="252" w:lineRule="exact" w:before="0"/>
        <w:ind w:left="360" w:right="0" w:firstLine="0"/>
        <w:jc w:val="left"/>
        <w:rPr>
          <w:i/>
          <w:sz w:val="22"/>
        </w:rPr>
      </w:pPr>
      <w:r>
        <w:rPr>
          <w:i/>
          <w:spacing w:val="-2"/>
          <w:sz w:val="22"/>
          <w:u w:val="single"/>
        </w:rPr>
        <w:t>Justification:</w:t>
      </w:r>
    </w:p>
    <w:p>
      <w:pPr>
        <w:pStyle w:val="BodyText"/>
        <w:ind w:left="359" w:right="713"/>
        <w:jc w:val="both"/>
      </w:pPr>
      <w:r>
        <w:rPr/>
        <w:t>Taxation</w:t>
      </w:r>
      <w:r>
        <w:rPr>
          <w:spacing w:val="-14"/>
        </w:rPr>
        <w:t> </w:t>
      </w:r>
      <w:r>
        <w:rPr/>
        <w:t>of</w:t>
      </w:r>
      <w:r>
        <w:rPr>
          <w:spacing w:val="-14"/>
        </w:rPr>
        <w:t> </w:t>
      </w:r>
      <w:r>
        <w:rPr/>
        <w:t>mineral,</w:t>
      </w:r>
      <w:r>
        <w:rPr>
          <w:spacing w:val="-14"/>
        </w:rPr>
        <w:t> </w:t>
      </w:r>
      <w:r>
        <w:rPr/>
        <w:t>extractive,</w:t>
      </w:r>
      <w:r>
        <w:rPr>
          <w:spacing w:val="-13"/>
        </w:rPr>
        <w:t> </w:t>
      </w:r>
      <w:r>
        <w:rPr/>
        <w:t>and</w:t>
      </w:r>
      <w:r>
        <w:rPr>
          <w:spacing w:val="-14"/>
        </w:rPr>
        <w:t> </w:t>
      </w:r>
      <w:r>
        <w:rPr/>
        <w:t>financial</w:t>
      </w:r>
      <w:r>
        <w:rPr>
          <w:spacing w:val="-14"/>
        </w:rPr>
        <w:t> </w:t>
      </w:r>
      <w:r>
        <w:rPr/>
        <w:t>sectors</w:t>
      </w:r>
      <w:r>
        <w:rPr>
          <w:spacing w:val="-14"/>
        </w:rPr>
        <w:t> </w:t>
      </w:r>
      <w:r>
        <w:rPr/>
        <w:t>can</w:t>
      </w:r>
      <w:r>
        <w:rPr>
          <w:spacing w:val="-13"/>
        </w:rPr>
        <w:t> </w:t>
      </w:r>
      <w:r>
        <w:rPr/>
        <w:t>differ</w:t>
      </w:r>
      <w:r>
        <w:rPr>
          <w:spacing w:val="-14"/>
        </w:rPr>
        <w:t> </w:t>
      </w:r>
      <w:r>
        <w:rPr/>
        <w:t>from</w:t>
      </w:r>
      <w:r>
        <w:rPr>
          <w:spacing w:val="-14"/>
        </w:rPr>
        <w:t> </w:t>
      </w:r>
      <w:r>
        <w:rPr/>
        <w:t>regular</w:t>
      </w:r>
      <w:r>
        <w:rPr>
          <w:spacing w:val="-14"/>
        </w:rPr>
        <w:t> </w:t>
      </w:r>
      <w:r>
        <w:rPr/>
        <w:t>taxation</w:t>
      </w:r>
      <w:r>
        <w:rPr>
          <w:spacing w:val="-13"/>
        </w:rPr>
        <w:t> </w:t>
      </w:r>
      <w:r>
        <w:rPr/>
        <w:t>in</w:t>
      </w:r>
      <w:r>
        <w:rPr>
          <w:spacing w:val="-14"/>
        </w:rPr>
        <w:t> </w:t>
      </w:r>
      <w:r>
        <w:rPr/>
        <w:t>many</w:t>
      </w:r>
      <w:r>
        <w:rPr>
          <w:spacing w:val="-14"/>
        </w:rPr>
        <w:t> </w:t>
      </w:r>
      <w:r>
        <w:rPr/>
        <w:t>ways.</w:t>
      </w:r>
      <w:r>
        <w:rPr>
          <w:spacing w:val="-14"/>
        </w:rPr>
        <w:t> </w:t>
      </w:r>
      <w:r>
        <w:rPr/>
        <w:t>Mineral and extractive industries often involve complex contractual arrangements, such as production sharing agreements or joint venture arrangements, that can make taxation more complex. Companies in these sectors often operate across borders, which can raise complex international tax issues, such as transfer pricing and double tax treaty provisions. These issues may not be relevant for regular companies that operate</w:t>
      </w:r>
      <w:r>
        <w:rPr>
          <w:spacing w:val="-11"/>
        </w:rPr>
        <w:t> </w:t>
      </w:r>
      <w:r>
        <w:rPr/>
        <w:t>only</w:t>
      </w:r>
      <w:r>
        <w:rPr>
          <w:spacing w:val="-12"/>
        </w:rPr>
        <w:t> </w:t>
      </w:r>
      <w:r>
        <w:rPr/>
        <w:t>within</w:t>
      </w:r>
      <w:r>
        <w:rPr>
          <w:spacing w:val="-12"/>
        </w:rPr>
        <w:t> </w:t>
      </w:r>
      <w:r>
        <w:rPr/>
        <w:t>a</w:t>
      </w:r>
      <w:r>
        <w:rPr>
          <w:spacing w:val="-11"/>
        </w:rPr>
        <w:t> </w:t>
      </w:r>
      <w:r>
        <w:rPr/>
        <w:t>single</w:t>
      </w:r>
      <w:r>
        <w:rPr>
          <w:spacing w:val="-13"/>
        </w:rPr>
        <w:t> </w:t>
      </w:r>
      <w:r>
        <w:rPr/>
        <w:t>jurisdiction.</w:t>
      </w:r>
      <w:r>
        <w:rPr>
          <w:spacing w:val="-12"/>
        </w:rPr>
        <w:t> </w:t>
      </w:r>
      <w:r>
        <w:rPr/>
        <w:t>Additionally,</w:t>
      </w:r>
      <w:r>
        <w:rPr>
          <w:spacing w:val="-12"/>
        </w:rPr>
        <w:t> </w:t>
      </w:r>
      <w:r>
        <w:rPr/>
        <w:t>the</w:t>
      </w:r>
      <w:r>
        <w:rPr>
          <w:spacing w:val="-11"/>
        </w:rPr>
        <w:t> </w:t>
      </w:r>
      <w:r>
        <w:rPr/>
        <w:t>valuation</w:t>
      </w:r>
      <w:r>
        <w:rPr>
          <w:spacing w:val="-12"/>
        </w:rPr>
        <w:t> </w:t>
      </w:r>
      <w:r>
        <w:rPr/>
        <w:t>of</w:t>
      </w:r>
      <w:r>
        <w:rPr>
          <w:spacing w:val="-13"/>
        </w:rPr>
        <w:t> </w:t>
      </w:r>
      <w:r>
        <w:rPr/>
        <w:t>mineral</w:t>
      </w:r>
      <w:r>
        <w:rPr>
          <w:spacing w:val="-11"/>
        </w:rPr>
        <w:t> </w:t>
      </w:r>
      <w:r>
        <w:rPr/>
        <w:t>and</w:t>
      </w:r>
      <w:r>
        <w:rPr>
          <w:spacing w:val="-13"/>
        </w:rPr>
        <w:t> </w:t>
      </w:r>
      <w:r>
        <w:rPr/>
        <w:t>extractive</w:t>
      </w:r>
      <w:r>
        <w:rPr>
          <w:spacing w:val="-11"/>
        </w:rPr>
        <w:t> </w:t>
      </w:r>
      <w:r>
        <w:rPr/>
        <w:t>resources</w:t>
      </w:r>
      <w:r>
        <w:rPr>
          <w:spacing w:val="-11"/>
        </w:rPr>
        <w:t> </w:t>
      </w:r>
      <w:r>
        <w:rPr/>
        <w:t>can be difficult, requiring specialized knowledge and techniques. In the financial sector, the complexity of taxation arises given that financial institutions engage in a wide variety of activities—including provision of loans, trading, investment banking, and wealth management—often across multiple jurisdictions. Furthermore, financial institutions are subject to extensive regulation, which can create additional complexity</w:t>
      </w:r>
      <w:r>
        <w:rPr>
          <w:spacing w:val="-2"/>
        </w:rPr>
        <w:t> </w:t>
      </w:r>
      <w:r>
        <w:rPr/>
        <w:t>in</w:t>
      </w:r>
      <w:r>
        <w:rPr>
          <w:spacing w:val="-5"/>
        </w:rPr>
        <w:t> </w:t>
      </w:r>
      <w:r>
        <w:rPr/>
        <w:t>the</w:t>
      </w:r>
      <w:r>
        <w:rPr>
          <w:spacing w:val="-4"/>
        </w:rPr>
        <w:t> </w:t>
      </w:r>
      <w:r>
        <w:rPr/>
        <w:t>tax</w:t>
      </w:r>
      <w:r>
        <w:rPr>
          <w:spacing w:val="-5"/>
        </w:rPr>
        <w:t> </w:t>
      </w:r>
      <w:r>
        <w:rPr/>
        <w:t>system.</w:t>
      </w:r>
      <w:r>
        <w:rPr>
          <w:spacing w:val="-2"/>
        </w:rPr>
        <w:t> </w:t>
      </w:r>
      <w:r>
        <w:rPr/>
        <w:t>For</w:t>
      </w:r>
      <w:r>
        <w:rPr>
          <w:spacing w:val="-4"/>
        </w:rPr>
        <w:t> </w:t>
      </w:r>
      <w:r>
        <w:rPr/>
        <w:t>example,</w:t>
      </w:r>
      <w:r>
        <w:rPr>
          <w:spacing w:val="-2"/>
        </w:rPr>
        <w:t> </w:t>
      </w:r>
      <w:r>
        <w:rPr/>
        <w:t>some</w:t>
      </w:r>
      <w:r>
        <w:rPr>
          <w:spacing w:val="-4"/>
        </w:rPr>
        <w:t> </w:t>
      </w:r>
      <w:r>
        <w:rPr/>
        <w:t>jurisdictions</w:t>
      </w:r>
      <w:r>
        <w:rPr>
          <w:spacing w:val="-4"/>
        </w:rPr>
        <w:t> </w:t>
      </w:r>
      <w:r>
        <w:rPr/>
        <w:t>may</w:t>
      </w:r>
      <w:r>
        <w:rPr>
          <w:spacing w:val="-5"/>
        </w:rPr>
        <w:t> </w:t>
      </w:r>
      <w:r>
        <w:rPr/>
        <w:t>offer</w:t>
      </w:r>
      <w:r>
        <w:rPr>
          <w:spacing w:val="-1"/>
        </w:rPr>
        <w:t> </w:t>
      </w:r>
      <w:r>
        <w:rPr/>
        <w:t>tax</w:t>
      </w:r>
      <w:r>
        <w:rPr>
          <w:spacing w:val="-5"/>
        </w:rPr>
        <w:t> </w:t>
      </w:r>
      <w:r>
        <w:rPr/>
        <w:t>incentives</w:t>
      </w:r>
      <w:r>
        <w:rPr>
          <w:spacing w:val="-4"/>
        </w:rPr>
        <w:t> </w:t>
      </w:r>
      <w:r>
        <w:rPr/>
        <w:t>for</w:t>
      </w:r>
      <w:r>
        <w:rPr>
          <w:spacing w:val="-1"/>
        </w:rPr>
        <w:t> </w:t>
      </w:r>
      <w:r>
        <w:rPr/>
        <w:t>certain</w:t>
      </w:r>
      <w:r>
        <w:rPr>
          <w:spacing w:val="-2"/>
        </w:rPr>
        <w:t> </w:t>
      </w:r>
      <w:r>
        <w:rPr/>
        <w:t>types</w:t>
      </w:r>
      <w:r>
        <w:rPr>
          <w:spacing w:val="-4"/>
        </w:rPr>
        <w:t> </w:t>
      </w:r>
      <w:r>
        <w:rPr/>
        <w:t>of financial activity, while others may impose additional taxes or reporting requirements. To allow data comparability, the Taxation topic excludes matters related to taxation of mineral, extractive, and financial </w:t>
      </w:r>
      <w:r>
        <w:rPr>
          <w:spacing w:val="-2"/>
        </w:rPr>
        <w:t>sectors.</w:t>
      </w:r>
    </w:p>
    <w:p>
      <w:pPr>
        <w:pStyle w:val="BodyText"/>
        <w:spacing w:before="1"/>
      </w:pPr>
    </w:p>
    <w:p>
      <w:pPr>
        <w:spacing w:before="0"/>
        <w:ind w:left="359" w:right="0" w:firstLine="0"/>
        <w:jc w:val="left"/>
        <w:rPr>
          <w:i/>
          <w:sz w:val="22"/>
        </w:rPr>
      </w:pPr>
      <w:r>
        <w:rPr>
          <w:i/>
          <w:spacing w:val="-2"/>
          <w:sz w:val="22"/>
          <w:u w:val="single"/>
        </w:rPr>
        <w:t>Application</w:t>
      </w:r>
      <w:r>
        <w:rPr>
          <w:i/>
          <w:spacing w:val="-2"/>
          <w:sz w:val="22"/>
        </w:rPr>
        <w:t>:</w:t>
      </w:r>
    </w:p>
    <w:p>
      <w:pPr>
        <w:pStyle w:val="BodyText"/>
        <w:ind w:left="359" w:right="632"/>
      </w:pPr>
      <w:r>
        <w:rPr/>
        <w:t>The sector parameter is relevant to all three pillars. The regulatory framework and public services for the </w:t>
      </w:r>
      <w:r>
        <w:rPr>
          <w:spacing w:val="-2"/>
        </w:rPr>
        <w:t>mineral,</w:t>
      </w:r>
      <w:r>
        <w:rPr>
          <w:spacing w:val="-3"/>
        </w:rPr>
        <w:t> </w:t>
      </w:r>
      <w:r>
        <w:rPr>
          <w:spacing w:val="-2"/>
        </w:rPr>
        <w:t>extractive, and</w:t>
      </w:r>
      <w:r>
        <w:rPr>
          <w:spacing w:val="-6"/>
        </w:rPr>
        <w:t> </w:t>
      </w:r>
      <w:r>
        <w:rPr>
          <w:spacing w:val="-2"/>
        </w:rPr>
        <w:t>financial sectors often differ</w:t>
      </w:r>
      <w:r>
        <w:rPr>
          <w:spacing w:val="-1"/>
        </w:rPr>
        <w:t> </w:t>
      </w:r>
      <w:r>
        <w:rPr>
          <w:spacing w:val="-2"/>
        </w:rPr>
        <w:t>from those applicable</w:t>
      </w:r>
      <w:r>
        <w:rPr>
          <w:spacing w:val="-5"/>
        </w:rPr>
        <w:t> </w:t>
      </w:r>
      <w:r>
        <w:rPr>
          <w:spacing w:val="-2"/>
        </w:rPr>
        <w:t>to regular</w:t>
      </w:r>
      <w:r>
        <w:rPr>
          <w:spacing w:val="-1"/>
        </w:rPr>
        <w:t> </w:t>
      </w:r>
      <w:r>
        <w:rPr>
          <w:spacing w:val="-2"/>
        </w:rPr>
        <w:t>companies.</w:t>
      </w:r>
      <w:r>
        <w:rPr>
          <w:spacing w:val="-6"/>
        </w:rPr>
        <w:t> </w:t>
      </w:r>
      <w:r>
        <w:rPr>
          <w:spacing w:val="-2"/>
        </w:rPr>
        <w:t>Therefore,</w:t>
      </w:r>
    </w:p>
    <w:p>
      <w:pPr>
        <w:pStyle w:val="BodyText"/>
        <w:spacing w:after="0"/>
        <w:sectPr>
          <w:pgSz w:w="12240" w:h="15840"/>
          <w:pgMar w:header="0" w:footer="522" w:top="1360" w:bottom="720" w:left="1080" w:right="720"/>
        </w:sectPr>
      </w:pPr>
    </w:p>
    <w:p>
      <w:pPr>
        <w:pStyle w:val="BodyText"/>
        <w:spacing w:before="78"/>
        <w:ind w:left="359" w:right="715"/>
        <w:jc w:val="both"/>
      </w:pPr>
      <w:r>
        <w:rPr/>
        <w:t>including them could skew the data and reduce comparability. When it comes to efficiency, companies in mineral,</w:t>
      </w:r>
      <w:r>
        <w:rPr>
          <w:spacing w:val="-10"/>
        </w:rPr>
        <w:t> </w:t>
      </w:r>
      <w:r>
        <w:rPr/>
        <w:t>extractive,</w:t>
      </w:r>
      <w:r>
        <w:rPr>
          <w:spacing w:val="-10"/>
        </w:rPr>
        <w:t> </w:t>
      </w:r>
      <w:r>
        <w:rPr/>
        <w:t>and</w:t>
      </w:r>
      <w:r>
        <w:rPr>
          <w:spacing w:val="-12"/>
        </w:rPr>
        <w:t> </w:t>
      </w:r>
      <w:r>
        <w:rPr/>
        <w:t>financial</w:t>
      </w:r>
      <w:r>
        <w:rPr>
          <w:spacing w:val="-9"/>
        </w:rPr>
        <w:t> </w:t>
      </w:r>
      <w:r>
        <w:rPr/>
        <w:t>sectors</w:t>
      </w:r>
      <w:r>
        <w:rPr>
          <w:spacing w:val="-9"/>
        </w:rPr>
        <w:t> </w:t>
      </w:r>
      <w:r>
        <w:rPr/>
        <w:t>often</w:t>
      </w:r>
      <w:r>
        <w:rPr>
          <w:spacing w:val="-10"/>
        </w:rPr>
        <w:t> </w:t>
      </w:r>
      <w:r>
        <w:rPr/>
        <w:t>require</w:t>
      </w:r>
      <w:r>
        <w:rPr>
          <w:spacing w:val="-11"/>
        </w:rPr>
        <w:t> </w:t>
      </w:r>
      <w:r>
        <w:rPr/>
        <w:t>specialized</w:t>
      </w:r>
      <w:r>
        <w:rPr>
          <w:spacing w:val="-12"/>
        </w:rPr>
        <w:t> </w:t>
      </w:r>
      <w:r>
        <w:rPr/>
        <w:t>knowledge</w:t>
      </w:r>
      <w:r>
        <w:rPr>
          <w:spacing w:val="-9"/>
        </w:rPr>
        <w:t> </w:t>
      </w:r>
      <w:r>
        <w:rPr/>
        <w:t>and</w:t>
      </w:r>
      <w:r>
        <w:rPr>
          <w:spacing w:val="-10"/>
        </w:rPr>
        <w:t> </w:t>
      </w:r>
      <w:r>
        <w:rPr/>
        <w:t>resources</w:t>
      </w:r>
      <w:r>
        <w:rPr>
          <w:spacing w:val="-11"/>
        </w:rPr>
        <w:t> </w:t>
      </w:r>
      <w:r>
        <w:rPr/>
        <w:t>to</w:t>
      </w:r>
      <w:r>
        <w:rPr>
          <w:spacing w:val="-10"/>
        </w:rPr>
        <w:t> </w:t>
      </w:r>
      <w:r>
        <w:rPr/>
        <w:t>comply</w:t>
      </w:r>
      <w:r>
        <w:rPr>
          <w:spacing w:val="-10"/>
        </w:rPr>
        <w:t> </w:t>
      </w:r>
      <w:r>
        <w:rPr/>
        <w:t>with taxation,</w:t>
      </w:r>
      <w:r>
        <w:rPr>
          <w:spacing w:val="-2"/>
        </w:rPr>
        <w:t> </w:t>
      </w:r>
      <w:r>
        <w:rPr/>
        <w:t>which</w:t>
      </w:r>
      <w:r>
        <w:rPr>
          <w:spacing w:val="-2"/>
        </w:rPr>
        <w:t> </w:t>
      </w:r>
      <w:r>
        <w:rPr/>
        <w:t>can</w:t>
      </w:r>
      <w:r>
        <w:rPr>
          <w:spacing w:val="-2"/>
        </w:rPr>
        <w:t> </w:t>
      </w:r>
      <w:r>
        <w:rPr/>
        <w:t>be</w:t>
      </w:r>
      <w:r>
        <w:rPr>
          <w:spacing w:val="-2"/>
        </w:rPr>
        <w:t> </w:t>
      </w:r>
      <w:r>
        <w:rPr/>
        <w:t>time-consuming</w:t>
      </w:r>
      <w:r>
        <w:rPr>
          <w:spacing w:val="-2"/>
        </w:rPr>
        <w:t> </w:t>
      </w:r>
      <w:r>
        <w:rPr/>
        <w:t>and</w:t>
      </w:r>
      <w:r>
        <w:rPr>
          <w:spacing w:val="-2"/>
        </w:rPr>
        <w:t> </w:t>
      </w:r>
      <w:r>
        <w:rPr/>
        <w:t>expensive.</w:t>
      </w:r>
      <w:r>
        <w:rPr>
          <w:spacing w:val="-5"/>
        </w:rPr>
        <w:t> </w:t>
      </w:r>
      <w:r>
        <w:rPr/>
        <w:t>By</w:t>
      </w:r>
      <w:r>
        <w:rPr>
          <w:spacing w:val="-2"/>
        </w:rPr>
        <w:t> </w:t>
      </w:r>
      <w:r>
        <w:rPr/>
        <w:t>excluding</w:t>
      </w:r>
      <w:r>
        <w:rPr>
          <w:spacing w:val="-5"/>
        </w:rPr>
        <w:t> </w:t>
      </w:r>
      <w:r>
        <w:rPr/>
        <w:t>them,</w:t>
      </w:r>
      <w:r>
        <w:rPr>
          <w:spacing w:val="-2"/>
        </w:rPr>
        <w:t> </w:t>
      </w:r>
      <w:r>
        <w:rPr/>
        <w:t>the</w:t>
      </w:r>
      <w:r>
        <w:rPr>
          <w:spacing w:val="-2"/>
        </w:rPr>
        <w:t> </w:t>
      </w:r>
      <w:r>
        <w:rPr/>
        <w:t>Taxation</w:t>
      </w:r>
      <w:r>
        <w:rPr>
          <w:spacing w:val="-2"/>
        </w:rPr>
        <w:t> </w:t>
      </w:r>
      <w:r>
        <w:rPr/>
        <w:t>topic</w:t>
      </w:r>
      <w:r>
        <w:rPr>
          <w:spacing w:val="-4"/>
        </w:rPr>
        <w:t> </w:t>
      </w:r>
      <w:r>
        <w:rPr/>
        <w:t>can</w:t>
      </w:r>
      <w:r>
        <w:rPr>
          <w:spacing w:val="-2"/>
        </w:rPr>
        <w:t> </w:t>
      </w:r>
      <w:r>
        <w:rPr/>
        <w:t>provide a more standardized approach to the efficiency of taxation, allowing for better data comparability.</w:t>
      </w:r>
    </w:p>
    <w:p>
      <w:pPr>
        <w:pStyle w:val="BodyText"/>
      </w:pPr>
    </w:p>
    <w:p>
      <w:pPr>
        <w:pStyle w:val="Heading1"/>
        <w:numPr>
          <w:ilvl w:val="0"/>
          <w:numId w:val="1"/>
        </w:numPr>
        <w:tabs>
          <w:tab w:pos="4148" w:val="left" w:leader="none"/>
        </w:tabs>
        <w:spacing w:line="240" w:lineRule="auto" w:before="0" w:after="0"/>
        <w:ind w:left="4148" w:right="0" w:hanging="573"/>
        <w:jc w:val="left"/>
      </w:pPr>
      <w:r>
        <w:rPr/>
        <w:t>TOPIC</w:t>
      </w:r>
      <w:r>
        <w:rPr>
          <w:spacing w:val="-2"/>
        </w:rPr>
        <w:t> SCORING</w:t>
      </w:r>
    </w:p>
    <w:p>
      <w:pPr>
        <w:pStyle w:val="BodyText"/>
        <w:rPr>
          <w:b/>
        </w:rPr>
      </w:pPr>
    </w:p>
    <w:p>
      <w:pPr>
        <w:pStyle w:val="BodyText"/>
        <w:ind w:left="359" w:right="715"/>
        <w:jc w:val="both"/>
      </w:pPr>
      <w:r>
        <w:rPr/>
        <w:t>The</w:t>
      </w:r>
      <w:r>
        <w:rPr>
          <w:spacing w:val="-10"/>
        </w:rPr>
        <w:t> </w:t>
      </w:r>
      <w:r>
        <w:rPr/>
        <w:t>Taxation</w:t>
      </w:r>
      <w:r>
        <w:rPr>
          <w:spacing w:val="-13"/>
        </w:rPr>
        <w:t> </w:t>
      </w:r>
      <w:r>
        <w:rPr/>
        <w:t>topic</w:t>
      </w:r>
      <w:r>
        <w:rPr>
          <w:spacing w:val="-12"/>
        </w:rPr>
        <w:t> </w:t>
      </w:r>
      <w:r>
        <w:rPr/>
        <w:t>has</w:t>
      </w:r>
      <w:r>
        <w:rPr>
          <w:spacing w:val="-12"/>
        </w:rPr>
        <w:t> </w:t>
      </w:r>
      <w:r>
        <w:rPr/>
        <w:t>three</w:t>
      </w:r>
      <w:r>
        <w:rPr>
          <w:spacing w:val="-10"/>
        </w:rPr>
        <w:t> </w:t>
      </w:r>
      <w:r>
        <w:rPr/>
        <w:t>pillars:</w:t>
      </w:r>
      <w:r>
        <w:rPr>
          <w:spacing w:val="-10"/>
        </w:rPr>
        <w:t> </w:t>
      </w:r>
      <w:r>
        <w:rPr/>
        <w:t>Pillar</w:t>
      </w:r>
      <w:r>
        <w:rPr>
          <w:spacing w:val="-10"/>
        </w:rPr>
        <w:t> </w:t>
      </w:r>
      <w:r>
        <w:rPr/>
        <w:t>I–Quality</w:t>
      </w:r>
      <w:r>
        <w:rPr>
          <w:spacing w:val="-11"/>
        </w:rPr>
        <w:t> </w:t>
      </w:r>
      <w:r>
        <w:rPr/>
        <w:t>of</w:t>
      </w:r>
      <w:r>
        <w:rPr>
          <w:spacing w:val="-12"/>
        </w:rPr>
        <w:t> </w:t>
      </w:r>
      <w:r>
        <w:rPr/>
        <w:t>Tax</w:t>
      </w:r>
      <w:r>
        <w:rPr>
          <w:spacing w:val="-10"/>
        </w:rPr>
        <w:t> </w:t>
      </w:r>
      <w:r>
        <w:rPr/>
        <w:t>Regulations;</w:t>
      </w:r>
      <w:r>
        <w:rPr>
          <w:spacing w:val="-12"/>
        </w:rPr>
        <w:t> </w:t>
      </w:r>
      <w:r>
        <w:rPr/>
        <w:t>Pillar</w:t>
      </w:r>
      <w:r>
        <w:rPr>
          <w:spacing w:val="-12"/>
        </w:rPr>
        <w:t> </w:t>
      </w:r>
      <w:r>
        <w:rPr/>
        <w:t>II–Public</w:t>
      </w:r>
      <w:r>
        <w:rPr>
          <w:spacing w:val="-10"/>
        </w:rPr>
        <w:t> </w:t>
      </w:r>
      <w:r>
        <w:rPr/>
        <w:t>Services</w:t>
      </w:r>
      <w:r>
        <w:rPr>
          <w:spacing w:val="-13"/>
        </w:rPr>
        <w:t> </w:t>
      </w:r>
      <w:r>
        <w:rPr/>
        <w:t>Provided by</w:t>
      </w:r>
      <w:r>
        <w:rPr>
          <w:spacing w:val="-12"/>
        </w:rPr>
        <w:t> </w:t>
      </w:r>
      <w:r>
        <w:rPr/>
        <w:t>the</w:t>
      </w:r>
      <w:r>
        <w:rPr>
          <w:spacing w:val="-14"/>
        </w:rPr>
        <w:t> </w:t>
      </w:r>
      <w:r>
        <w:rPr/>
        <w:t>Tax</w:t>
      </w:r>
      <w:r>
        <w:rPr>
          <w:spacing w:val="-12"/>
        </w:rPr>
        <w:t> </w:t>
      </w:r>
      <w:r>
        <w:rPr/>
        <w:t>Administration;</w:t>
      </w:r>
      <w:r>
        <w:rPr>
          <w:spacing w:val="-13"/>
        </w:rPr>
        <w:t> </w:t>
      </w:r>
      <w:r>
        <w:rPr/>
        <w:t>and</w:t>
      </w:r>
      <w:r>
        <w:rPr>
          <w:spacing w:val="-12"/>
        </w:rPr>
        <w:t> </w:t>
      </w:r>
      <w:r>
        <w:rPr/>
        <w:t>Pillar</w:t>
      </w:r>
      <w:r>
        <w:rPr>
          <w:spacing w:val="-11"/>
        </w:rPr>
        <w:t> </w:t>
      </w:r>
      <w:r>
        <w:rPr/>
        <w:t>III–Operational</w:t>
      </w:r>
      <w:r>
        <w:rPr>
          <w:spacing w:val="-11"/>
        </w:rPr>
        <w:t> </w:t>
      </w:r>
      <w:r>
        <w:rPr/>
        <w:t>Efficiency</w:t>
      </w:r>
      <w:r>
        <w:rPr>
          <w:spacing w:val="-14"/>
        </w:rPr>
        <w:t> </w:t>
      </w:r>
      <w:r>
        <w:rPr/>
        <w:t>of</w:t>
      </w:r>
      <w:r>
        <w:rPr>
          <w:spacing w:val="-11"/>
        </w:rPr>
        <w:t> </w:t>
      </w:r>
      <w:r>
        <w:rPr/>
        <w:t>Tax</w:t>
      </w:r>
      <w:r>
        <w:rPr>
          <w:spacing w:val="-12"/>
        </w:rPr>
        <w:t> </w:t>
      </w:r>
      <w:r>
        <w:rPr/>
        <w:t>System</w:t>
      </w:r>
      <w:r>
        <w:rPr>
          <w:spacing w:val="-13"/>
        </w:rPr>
        <w:t> </w:t>
      </w:r>
      <w:r>
        <w:rPr/>
        <w:t>in</w:t>
      </w:r>
      <w:r>
        <w:rPr>
          <w:spacing w:val="-14"/>
        </w:rPr>
        <w:t> </w:t>
      </w:r>
      <w:r>
        <w:rPr/>
        <w:t>Practice.</w:t>
      </w:r>
      <w:r>
        <w:rPr>
          <w:spacing w:val="-12"/>
        </w:rPr>
        <w:t> </w:t>
      </w:r>
      <w:r>
        <w:rPr/>
        <w:t>The</w:t>
      </w:r>
      <w:r>
        <w:rPr>
          <w:spacing w:val="-14"/>
        </w:rPr>
        <w:t> </w:t>
      </w:r>
      <w:r>
        <w:rPr/>
        <w:t>total</w:t>
      </w:r>
      <w:r>
        <w:rPr>
          <w:spacing w:val="-11"/>
        </w:rPr>
        <w:t> </w:t>
      </w:r>
      <w:r>
        <w:rPr/>
        <w:t>points for</w:t>
      </w:r>
      <w:r>
        <w:rPr>
          <w:spacing w:val="-3"/>
        </w:rPr>
        <w:t> </w:t>
      </w:r>
      <w:r>
        <w:rPr/>
        <w:t>each</w:t>
      </w:r>
      <w:r>
        <w:rPr>
          <w:spacing w:val="-4"/>
        </w:rPr>
        <w:t> </w:t>
      </w:r>
      <w:r>
        <w:rPr/>
        <w:t>pillar</w:t>
      </w:r>
      <w:r>
        <w:rPr>
          <w:spacing w:val="-3"/>
        </w:rPr>
        <w:t> </w:t>
      </w:r>
      <w:r>
        <w:rPr/>
        <w:t>are</w:t>
      </w:r>
      <w:r>
        <w:rPr>
          <w:spacing w:val="-3"/>
        </w:rPr>
        <w:t> </w:t>
      </w:r>
      <w:r>
        <w:rPr/>
        <w:t>further</w:t>
      </w:r>
      <w:r>
        <w:rPr>
          <w:spacing w:val="-3"/>
        </w:rPr>
        <w:t> </w:t>
      </w:r>
      <w:r>
        <w:rPr/>
        <w:t>rescaled</w:t>
      </w:r>
      <w:r>
        <w:rPr>
          <w:spacing w:val="-6"/>
        </w:rPr>
        <w:t> </w:t>
      </w:r>
      <w:r>
        <w:rPr/>
        <w:t>to</w:t>
      </w:r>
      <w:r>
        <w:rPr>
          <w:spacing w:val="-4"/>
        </w:rPr>
        <w:t> </w:t>
      </w:r>
      <w:r>
        <w:rPr/>
        <w:t>values</w:t>
      </w:r>
      <w:r>
        <w:rPr>
          <w:spacing w:val="-3"/>
        </w:rPr>
        <w:t> </w:t>
      </w:r>
      <w:r>
        <w:rPr/>
        <w:t>from</w:t>
      </w:r>
      <w:r>
        <w:rPr>
          <w:spacing w:val="-5"/>
        </w:rPr>
        <w:t> </w:t>
      </w:r>
      <w:r>
        <w:rPr/>
        <w:t>0</w:t>
      </w:r>
      <w:r>
        <w:rPr>
          <w:spacing w:val="-4"/>
        </w:rPr>
        <w:t> </w:t>
      </w:r>
      <w:r>
        <w:rPr/>
        <w:t>to</w:t>
      </w:r>
      <w:r>
        <w:rPr>
          <w:spacing w:val="-6"/>
        </w:rPr>
        <w:t> </w:t>
      </w:r>
      <w:r>
        <w:rPr/>
        <w:t>100,</w:t>
      </w:r>
      <w:r>
        <w:rPr>
          <w:spacing w:val="-4"/>
        </w:rPr>
        <w:t> </w:t>
      </w:r>
      <w:r>
        <w:rPr/>
        <w:t>and</w:t>
      </w:r>
      <w:r>
        <w:rPr>
          <w:spacing w:val="-4"/>
        </w:rPr>
        <w:t> </w:t>
      </w:r>
      <w:r>
        <w:rPr/>
        <w:t>subsequently</w:t>
      </w:r>
      <w:r>
        <w:rPr>
          <w:spacing w:val="-6"/>
        </w:rPr>
        <w:t> </w:t>
      </w:r>
      <w:r>
        <w:rPr/>
        <w:t>aggregated</w:t>
      </w:r>
      <w:r>
        <w:rPr>
          <w:spacing w:val="-6"/>
        </w:rPr>
        <w:t> </w:t>
      </w:r>
      <w:r>
        <w:rPr/>
        <w:t>into</w:t>
      </w:r>
      <w:r>
        <w:rPr>
          <w:spacing w:val="-4"/>
        </w:rPr>
        <w:t> </w:t>
      </w:r>
      <w:r>
        <w:rPr/>
        <w:t>the</w:t>
      </w:r>
      <w:r>
        <w:rPr>
          <w:spacing w:val="-6"/>
        </w:rPr>
        <w:t> </w:t>
      </w:r>
      <w:r>
        <w:rPr/>
        <w:t>total</w:t>
      </w:r>
      <w:r>
        <w:rPr>
          <w:spacing w:val="-5"/>
        </w:rPr>
        <w:t> </w:t>
      </w:r>
      <w:r>
        <w:rPr/>
        <w:t>topic score.</w:t>
      </w:r>
      <w:r>
        <w:rPr>
          <w:spacing w:val="-6"/>
        </w:rPr>
        <w:t> </w:t>
      </w:r>
      <w:r>
        <w:rPr/>
        <w:t>Each</w:t>
      </w:r>
      <w:r>
        <w:rPr>
          <w:spacing w:val="-6"/>
        </w:rPr>
        <w:t> </w:t>
      </w:r>
      <w:r>
        <w:rPr/>
        <w:t>pillar</w:t>
      </w:r>
      <w:r>
        <w:rPr>
          <w:spacing w:val="-5"/>
        </w:rPr>
        <w:t> </w:t>
      </w:r>
      <w:r>
        <w:rPr/>
        <w:t>contributes</w:t>
      </w:r>
      <w:r>
        <w:rPr>
          <w:spacing w:val="-6"/>
        </w:rPr>
        <w:t> </w:t>
      </w:r>
      <w:r>
        <w:rPr/>
        <w:t>one-third</w:t>
      </w:r>
      <w:r>
        <w:rPr>
          <w:spacing w:val="-8"/>
        </w:rPr>
        <w:t> </w:t>
      </w:r>
      <w:r>
        <w:rPr/>
        <w:t>to</w:t>
      </w:r>
      <w:r>
        <w:rPr>
          <w:spacing w:val="-6"/>
        </w:rPr>
        <w:t> </w:t>
      </w:r>
      <w:r>
        <w:rPr/>
        <w:t>the</w:t>
      </w:r>
      <w:r>
        <w:rPr>
          <w:spacing w:val="-8"/>
        </w:rPr>
        <w:t> </w:t>
      </w:r>
      <w:r>
        <w:rPr/>
        <w:t>total</w:t>
      </w:r>
      <w:r>
        <w:rPr>
          <w:spacing w:val="-5"/>
        </w:rPr>
        <w:t> </w:t>
      </w:r>
      <w:r>
        <w:rPr/>
        <w:t>topic</w:t>
      </w:r>
      <w:r>
        <w:rPr>
          <w:spacing w:val="-6"/>
        </w:rPr>
        <w:t> </w:t>
      </w:r>
      <w:r>
        <w:rPr/>
        <w:t>score.</w:t>
      </w:r>
      <w:r>
        <w:rPr>
          <w:spacing w:val="-6"/>
        </w:rPr>
        <w:t> </w:t>
      </w:r>
      <w:r>
        <w:rPr/>
        <w:t>Table</w:t>
      </w:r>
      <w:r>
        <w:rPr>
          <w:spacing w:val="-6"/>
        </w:rPr>
        <w:t> </w:t>
      </w:r>
      <w:r>
        <w:rPr/>
        <w:t>34</w:t>
      </w:r>
      <w:r>
        <w:rPr>
          <w:spacing w:val="-6"/>
        </w:rPr>
        <w:t> </w:t>
      </w:r>
      <w:r>
        <w:rPr/>
        <w:t>shows</w:t>
      </w:r>
      <w:r>
        <w:rPr>
          <w:spacing w:val="-6"/>
        </w:rPr>
        <w:t> </w:t>
      </w:r>
      <w:r>
        <w:rPr/>
        <w:t>the</w:t>
      </w:r>
      <w:r>
        <w:rPr>
          <w:spacing w:val="-8"/>
        </w:rPr>
        <w:t> </w:t>
      </w:r>
      <w:r>
        <w:rPr/>
        <w:t>scoring</w:t>
      </w:r>
      <w:r>
        <w:rPr>
          <w:spacing w:val="-6"/>
        </w:rPr>
        <w:t> </w:t>
      </w:r>
      <w:r>
        <w:rPr/>
        <w:t>for</w:t>
      </w:r>
      <w:r>
        <w:rPr>
          <w:spacing w:val="-5"/>
        </w:rPr>
        <w:t> </w:t>
      </w:r>
      <w:r>
        <w:rPr/>
        <w:t>the</w:t>
      </w:r>
      <w:r>
        <w:rPr>
          <w:spacing w:val="-6"/>
        </w:rPr>
        <w:t> </w:t>
      </w:r>
      <w:r>
        <w:rPr/>
        <w:t>Taxation topic. The scores distinguish between benefits to</w:t>
      </w:r>
      <w:r>
        <w:rPr>
          <w:spacing w:val="-2"/>
        </w:rPr>
        <w:t> </w:t>
      </w:r>
      <w:r>
        <w:rPr/>
        <w:t>the firm (captured as firm flexibility points) and benefits to society’s broader interests (captured as social benefits points). For further scoring details, please see Annex A, which complements this section.</w:t>
      </w:r>
    </w:p>
    <w:p>
      <w:pPr>
        <w:pStyle w:val="Heading1"/>
        <w:spacing w:before="252" w:after="4"/>
        <w:ind w:left="359" w:firstLine="0"/>
        <w:jc w:val="both"/>
      </w:pPr>
      <w:r>
        <w:rPr/>
        <w:t>Table</w:t>
      </w:r>
      <w:r>
        <w:rPr>
          <w:spacing w:val="-5"/>
        </w:rPr>
        <w:t> </w:t>
      </w:r>
      <w:r>
        <w:rPr/>
        <w:t>34.</w:t>
      </w:r>
      <w:r>
        <w:rPr>
          <w:spacing w:val="-4"/>
        </w:rPr>
        <w:t> </w:t>
      </w:r>
      <w:r>
        <w:rPr/>
        <w:t>Aggregate</w:t>
      </w:r>
      <w:r>
        <w:rPr>
          <w:spacing w:val="-4"/>
        </w:rPr>
        <w:t> </w:t>
      </w:r>
      <w:r>
        <w:rPr/>
        <w:t>Scoring</w:t>
      </w:r>
      <w:r>
        <w:rPr>
          <w:spacing w:val="-4"/>
        </w:rPr>
        <w:t> </w:t>
      </w:r>
      <w:r>
        <w:rPr>
          <w:spacing w:val="-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791"/>
        <w:gridCol w:w="1169"/>
        <w:gridCol w:w="1080"/>
        <w:gridCol w:w="900"/>
        <w:gridCol w:w="811"/>
        <w:gridCol w:w="900"/>
        <w:gridCol w:w="809"/>
      </w:tblGrid>
      <w:tr>
        <w:trPr>
          <w:trHeight w:val="290" w:hRule="atLeast"/>
        </w:trPr>
        <w:tc>
          <w:tcPr>
            <w:tcW w:w="900" w:type="dxa"/>
            <w:vMerge w:val="restart"/>
            <w:shd w:val="clear" w:color="auto" w:fill="E7EBF5"/>
          </w:tcPr>
          <w:p>
            <w:pPr>
              <w:pStyle w:val="TableParagraph"/>
              <w:spacing w:before="44"/>
              <w:rPr>
                <w:b/>
                <w:sz w:val="18"/>
              </w:rPr>
            </w:pPr>
          </w:p>
          <w:p>
            <w:pPr>
              <w:pStyle w:val="TableParagraph"/>
              <w:ind w:left="129" w:right="113" w:firstLine="105"/>
              <w:rPr>
                <w:b/>
                <w:sz w:val="18"/>
              </w:rPr>
            </w:pPr>
            <w:r>
              <w:rPr>
                <w:b/>
                <w:spacing w:val="-2"/>
                <w:sz w:val="18"/>
              </w:rPr>
              <w:t>Pillar Number</w:t>
            </w:r>
          </w:p>
        </w:tc>
        <w:tc>
          <w:tcPr>
            <w:tcW w:w="2791" w:type="dxa"/>
            <w:vMerge w:val="restart"/>
            <w:shd w:val="clear" w:color="auto" w:fill="E7EBF5"/>
          </w:tcPr>
          <w:p>
            <w:pPr>
              <w:pStyle w:val="TableParagraph"/>
              <w:spacing w:before="147"/>
              <w:rPr>
                <w:b/>
                <w:sz w:val="18"/>
              </w:rPr>
            </w:pPr>
          </w:p>
          <w:p>
            <w:pPr>
              <w:pStyle w:val="TableParagraph"/>
              <w:spacing w:before="1"/>
              <w:ind w:left="7"/>
              <w:jc w:val="center"/>
              <w:rPr>
                <w:b/>
                <w:sz w:val="18"/>
              </w:rPr>
            </w:pPr>
            <w:r>
              <w:rPr>
                <w:b/>
                <w:spacing w:val="-2"/>
                <w:sz w:val="18"/>
              </w:rPr>
              <w:t>Pillar</w:t>
            </w:r>
          </w:p>
        </w:tc>
        <w:tc>
          <w:tcPr>
            <w:tcW w:w="1169" w:type="dxa"/>
            <w:vMerge w:val="restart"/>
            <w:shd w:val="clear" w:color="auto" w:fill="E7EBF5"/>
          </w:tcPr>
          <w:p>
            <w:pPr>
              <w:pStyle w:val="TableParagraph"/>
              <w:spacing w:before="44"/>
              <w:rPr>
                <w:b/>
                <w:sz w:val="18"/>
              </w:rPr>
            </w:pPr>
          </w:p>
          <w:p>
            <w:pPr>
              <w:pStyle w:val="TableParagraph"/>
              <w:ind w:left="187" w:right="156" w:hanging="24"/>
              <w:rPr>
                <w:b/>
                <w:sz w:val="18"/>
              </w:rPr>
            </w:pPr>
            <w:r>
              <w:rPr>
                <w:b/>
                <w:sz w:val="18"/>
              </w:rPr>
              <w:t>Number</w:t>
            </w:r>
            <w:r>
              <w:rPr>
                <w:b/>
                <w:spacing w:val="-12"/>
                <w:sz w:val="18"/>
              </w:rPr>
              <w:t> </w:t>
            </w:r>
            <w:r>
              <w:rPr>
                <w:b/>
                <w:sz w:val="18"/>
              </w:rPr>
              <w:t>of </w:t>
            </w:r>
            <w:r>
              <w:rPr>
                <w:b/>
                <w:spacing w:val="-2"/>
                <w:sz w:val="18"/>
              </w:rPr>
              <w:t>Indicators</w:t>
            </w:r>
          </w:p>
        </w:tc>
        <w:tc>
          <w:tcPr>
            <w:tcW w:w="2791" w:type="dxa"/>
            <w:gridSpan w:val="3"/>
            <w:shd w:val="clear" w:color="auto" w:fill="E7EBF5"/>
          </w:tcPr>
          <w:p>
            <w:pPr>
              <w:pStyle w:val="TableParagraph"/>
              <w:spacing w:before="40"/>
              <w:ind w:left="7" w:right="3"/>
              <w:jc w:val="center"/>
              <w:rPr>
                <w:b/>
                <w:sz w:val="18"/>
              </w:rPr>
            </w:pPr>
            <w:r>
              <w:rPr>
                <w:b/>
                <w:spacing w:val="-2"/>
                <w:sz w:val="18"/>
              </w:rPr>
              <w:t>Score</w:t>
            </w:r>
          </w:p>
        </w:tc>
        <w:tc>
          <w:tcPr>
            <w:tcW w:w="900" w:type="dxa"/>
            <w:vMerge w:val="restart"/>
            <w:shd w:val="clear" w:color="auto" w:fill="E7EBF5"/>
          </w:tcPr>
          <w:p>
            <w:pPr>
              <w:pStyle w:val="TableParagraph"/>
              <w:spacing w:before="206"/>
              <w:ind w:left="10" w:right="5"/>
              <w:jc w:val="center"/>
              <w:rPr>
                <w:b/>
                <w:sz w:val="18"/>
              </w:rPr>
            </w:pPr>
            <w:r>
              <w:rPr>
                <w:b/>
                <w:spacing w:val="-2"/>
                <w:sz w:val="18"/>
              </w:rPr>
              <w:t>Rescaled Points (0–100)</w:t>
            </w:r>
          </w:p>
        </w:tc>
        <w:tc>
          <w:tcPr>
            <w:tcW w:w="809" w:type="dxa"/>
            <w:vMerge w:val="restart"/>
            <w:shd w:val="clear" w:color="auto" w:fill="E7EBF5"/>
          </w:tcPr>
          <w:p>
            <w:pPr>
              <w:pStyle w:val="TableParagraph"/>
              <w:spacing w:before="147"/>
              <w:rPr>
                <w:b/>
                <w:sz w:val="18"/>
              </w:rPr>
            </w:pPr>
          </w:p>
          <w:p>
            <w:pPr>
              <w:pStyle w:val="TableParagraph"/>
              <w:spacing w:before="1"/>
              <w:ind w:left="122"/>
              <w:rPr>
                <w:b/>
                <w:sz w:val="18"/>
              </w:rPr>
            </w:pPr>
            <w:r>
              <w:rPr>
                <w:b/>
                <w:spacing w:val="-2"/>
                <w:sz w:val="18"/>
              </w:rPr>
              <w:t>Weight</w:t>
            </w:r>
          </w:p>
        </w:tc>
      </w:tr>
      <w:tr>
        <w:trPr>
          <w:trHeight w:val="618" w:hRule="atLeast"/>
        </w:trPr>
        <w:tc>
          <w:tcPr>
            <w:tcW w:w="900" w:type="dxa"/>
            <w:vMerge/>
            <w:tcBorders>
              <w:top w:val="nil"/>
            </w:tcBorders>
            <w:shd w:val="clear" w:color="auto" w:fill="E7EBF5"/>
          </w:tcPr>
          <w:p>
            <w:pPr>
              <w:rPr>
                <w:sz w:val="2"/>
                <w:szCs w:val="2"/>
              </w:rPr>
            </w:pPr>
          </w:p>
        </w:tc>
        <w:tc>
          <w:tcPr>
            <w:tcW w:w="2791" w:type="dxa"/>
            <w:vMerge/>
            <w:tcBorders>
              <w:top w:val="nil"/>
            </w:tcBorders>
            <w:shd w:val="clear" w:color="auto" w:fill="E7EBF5"/>
          </w:tcPr>
          <w:p>
            <w:pPr>
              <w:rPr>
                <w:sz w:val="2"/>
                <w:szCs w:val="2"/>
              </w:rPr>
            </w:pPr>
          </w:p>
        </w:tc>
        <w:tc>
          <w:tcPr>
            <w:tcW w:w="1169" w:type="dxa"/>
            <w:vMerge/>
            <w:tcBorders>
              <w:top w:val="nil"/>
            </w:tcBorders>
            <w:shd w:val="clear" w:color="auto" w:fill="E7EBF5"/>
          </w:tcPr>
          <w:p>
            <w:pPr>
              <w:rPr>
                <w:sz w:val="2"/>
                <w:szCs w:val="2"/>
              </w:rPr>
            </w:pPr>
          </w:p>
        </w:tc>
        <w:tc>
          <w:tcPr>
            <w:tcW w:w="1080" w:type="dxa"/>
            <w:shd w:val="clear" w:color="auto" w:fill="E7EBF5"/>
          </w:tcPr>
          <w:p>
            <w:pPr>
              <w:pStyle w:val="TableParagraph"/>
              <w:spacing w:line="206" w:lineRule="exact"/>
              <w:ind w:left="148" w:right="138" w:hanging="4"/>
              <w:jc w:val="center"/>
              <w:rPr>
                <w:b/>
                <w:sz w:val="18"/>
              </w:rPr>
            </w:pPr>
            <w:r>
              <w:rPr>
                <w:b/>
                <w:spacing w:val="-4"/>
                <w:sz w:val="18"/>
              </w:rPr>
              <w:t>Firm </w:t>
            </w:r>
            <w:r>
              <w:rPr>
                <w:b/>
                <w:spacing w:val="-2"/>
                <w:sz w:val="18"/>
              </w:rPr>
              <w:t>Flexibility Points</w:t>
            </w:r>
          </w:p>
        </w:tc>
        <w:tc>
          <w:tcPr>
            <w:tcW w:w="900" w:type="dxa"/>
            <w:shd w:val="clear" w:color="auto" w:fill="E7EBF5"/>
          </w:tcPr>
          <w:p>
            <w:pPr>
              <w:pStyle w:val="TableParagraph"/>
              <w:spacing w:line="206" w:lineRule="exact"/>
              <w:ind w:left="138" w:right="129" w:firstLine="3"/>
              <w:jc w:val="center"/>
              <w:rPr>
                <w:b/>
                <w:sz w:val="18"/>
              </w:rPr>
            </w:pPr>
            <w:r>
              <w:rPr>
                <w:b/>
                <w:spacing w:val="-2"/>
                <w:sz w:val="18"/>
              </w:rPr>
              <w:t>Social Benefits Points</w:t>
            </w:r>
          </w:p>
        </w:tc>
        <w:tc>
          <w:tcPr>
            <w:tcW w:w="811" w:type="dxa"/>
            <w:shd w:val="clear" w:color="auto" w:fill="E7EBF5"/>
          </w:tcPr>
          <w:p>
            <w:pPr>
              <w:pStyle w:val="TableParagraph"/>
              <w:spacing w:before="103"/>
              <w:ind w:left="163" w:right="149" w:firstLine="33"/>
              <w:rPr>
                <w:b/>
                <w:sz w:val="18"/>
              </w:rPr>
            </w:pPr>
            <w:r>
              <w:rPr>
                <w:b/>
                <w:spacing w:val="-2"/>
                <w:sz w:val="18"/>
              </w:rPr>
              <w:t>Total Points</w:t>
            </w:r>
          </w:p>
        </w:tc>
        <w:tc>
          <w:tcPr>
            <w:tcW w:w="900" w:type="dxa"/>
            <w:vMerge/>
            <w:tcBorders>
              <w:top w:val="nil"/>
            </w:tcBorders>
            <w:shd w:val="clear" w:color="auto" w:fill="E7EBF5"/>
          </w:tcPr>
          <w:p>
            <w:pPr>
              <w:rPr>
                <w:sz w:val="2"/>
                <w:szCs w:val="2"/>
              </w:rPr>
            </w:pPr>
          </w:p>
        </w:tc>
        <w:tc>
          <w:tcPr>
            <w:tcW w:w="809" w:type="dxa"/>
            <w:vMerge/>
            <w:tcBorders>
              <w:top w:val="nil"/>
            </w:tcBorders>
            <w:shd w:val="clear" w:color="auto" w:fill="E7EBF5"/>
          </w:tcPr>
          <w:p>
            <w:pPr>
              <w:rPr>
                <w:sz w:val="2"/>
                <w:szCs w:val="2"/>
              </w:rPr>
            </w:pPr>
          </w:p>
        </w:tc>
      </w:tr>
      <w:tr>
        <w:trPr>
          <w:trHeight w:val="318" w:hRule="atLeast"/>
        </w:trPr>
        <w:tc>
          <w:tcPr>
            <w:tcW w:w="900" w:type="dxa"/>
            <w:shd w:val="clear" w:color="auto" w:fill="0F6EC5"/>
          </w:tcPr>
          <w:p>
            <w:pPr>
              <w:pStyle w:val="TableParagraph"/>
              <w:spacing w:before="2"/>
              <w:ind w:left="107"/>
              <w:rPr>
                <w:sz w:val="18"/>
              </w:rPr>
            </w:pPr>
            <w:r>
              <w:rPr>
                <w:spacing w:val="-10"/>
                <w:sz w:val="18"/>
              </w:rPr>
              <w:t>I</w:t>
            </w:r>
          </w:p>
        </w:tc>
        <w:tc>
          <w:tcPr>
            <w:tcW w:w="2791" w:type="dxa"/>
            <w:shd w:val="clear" w:color="auto" w:fill="0F6EC5"/>
          </w:tcPr>
          <w:p>
            <w:pPr>
              <w:pStyle w:val="TableParagraph"/>
              <w:spacing w:before="2"/>
              <w:ind w:left="107"/>
              <w:rPr>
                <w:sz w:val="18"/>
              </w:rPr>
            </w:pPr>
            <w:r>
              <w:rPr>
                <w:sz w:val="18"/>
              </w:rPr>
              <w:t>Quality</w:t>
            </w:r>
            <w:r>
              <w:rPr>
                <w:spacing w:val="-2"/>
                <w:sz w:val="18"/>
              </w:rPr>
              <w:t> </w:t>
            </w:r>
            <w:r>
              <w:rPr>
                <w:sz w:val="18"/>
              </w:rPr>
              <w:t>of Tax</w:t>
            </w:r>
            <w:r>
              <w:rPr>
                <w:spacing w:val="-1"/>
                <w:sz w:val="18"/>
              </w:rPr>
              <w:t> </w:t>
            </w:r>
            <w:r>
              <w:rPr>
                <w:spacing w:val="-2"/>
                <w:sz w:val="18"/>
              </w:rPr>
              <w:t>Regulations</w:t>
            </w:r>
          </w:p>
        </w:tc>
        <w:tc>
          <w:tcPr>
            <w:tcW w:w="1169" w:type="dxa"/>
          </w:tcPr>
          <w:p>
            <w:pPr>
              <w:pStyle w:val="TableParagraph"/>
              <w:spacing w:before="57"/>
              <w:ind w:left="6"/>
              <w:jc w:val="center"/>
              <w:rPr>
                <w:sz w:val="18"/>
              </w:rPr>
            </w:pPr>
            <w:r>
              <w:rPr>
                <w:spacing w:val="-5"/>
                <w:sz w:val="18"/>
              </w:rPr>
              <w:t>13</w:t>
            </w:r>
          </w:p>
        </w:tc>
        <w:tc>
          <w:tcPr>
            <w:tcW w:w="1080" w:type="dxa"/>
          </w:tcPr>
          <w:p>
            <w:pPr>
              <w:pStyle w:val="TableParagraph"/>
              <w:spacing w:before="57"/>
              <w:ind w:left="12" w:right="4"/>
              <w:jc w:val="center"/>
              <w:rPr>
                <w:sz w:val="18"/>
              </w:rPr>
            </w:pPr>
            <w:r>
              <w:rPr>
                <w:spacing w:val="-5"/>
                <w:sz w:val="18"/>
              </w:rPr>
              <w:t>11</w:t>
            </w:r>
          </w:p>
        </w:tc>
        <w:tc>
          <w:tcPr>
            <w:tcW w:w="900" w:type="dxa"/>
          </w:tcPr>
          <w:p>
            <w:pPr>
              <w:pStyle w:val="TableParagraph"/>
              <w:spacing w:before="57"/>
              <w:ind w:left="10"/>
              <w:jc w:val="center"/>
              <w:rPr>
                <w:sz w:val="18"/>
              </w:rPr>
            </w:pPr>
            <w:r>
              <w:rPr>
                <w:spacing w:val="-5"/>
                <w:sz w:val="18"/>
              </w:rPr>
              <w:t>13</w:t>
            </w:r>
          </w:p>
        </w:tc>
        <w:tc>
          <w:tcPr>
            <w:tcW w:w="811" w:type="dxa"/>
          </w:tcPr>
          <w:p>
            <w:pPr>
              <w:pStyle w:val="TableParagraph"/>
              <w:spacing w:before="57"/>
              <w:ind w:left="10" w:right="2"/>
              <w:jc w:val="center"/>
              <w:rPr>
                <w:sz w:val="18"/>
              </w:rPr>
            </w:pPr>
            <w:r>
              <w:rPr>
                <w:spacing w:val="-5"/>
                <w:sz w:val="18"/>
              </w:rPr>
              <w:t>24</w:t>
            </w:r>
          </w:p>
        </w:tc>
        <w:tc>
          <w:tcPr>
            <w:tcW w:w="900" w:type="dxa"/>
          </w:tcPr>
          <w:p>
            <w:pPr>
              <w:pStyle w:val="TableParagraph"/>
              <w:spacing w:before="57"/>
              <w:ind w:left="10" w:right="3"/>
              <w:jc w:val="center"/>
              <w:rPr>
                <w:sz w:val="18"/>
              </w:rPr>
            </w:pPr>
            <w:r>
              <w:rPr>
                <w:spacing w:val="-5"/>
                <w:sz w:val="18"/>
              </w:rPr>
              <w:t>100</w:t>
            </w:r>
          </w:p>
        </w:tc>
        <w:tc>
          <w:tcPr>
            <w:tcW w:w="809" w:type="dxa"/>
          </w:tcPr>
          <w:p>
            <w:pPr>
              <w:pStyle w:val="TableParagraph"/>
              <w:spacing w:before="57"/>
              <w:ind w:left="10" w:right="5"/>
              <w:jc w:val="center"/>
              <w:rPr>
                <w:sz w:val="18"/>
              </w:rPr>
            </w:pPr>
            <w:r>
              <w:rPr>
                <w:spacing w:val="-4"/>
                <w:sz w:val="18"/>
              </w:rPr>
              <w:t>0.33</w:t>
            </w:r>
          </w:p>
        </w:tc>
      </w:tr>
      <w:tr>
        <w:trPr>
          <w:trHeight w:val="412" w:hRule="atLeast"/>
        </w:trPr>
        <w:tc>
          <w:tcPr>
            <w:tcW w:w="900" w:type="dxa"/>
            <w:shd w:val="clear" w:color="auto" w:fill="0F6EC5"/>
          </w:tcPr>
          <w:p>
            <w:pPr>
              <w:pStyle w:val="TableParagraph"/>
              <w:spacing w:line="207" w:lineRule="exact"/>
              <w:ind w:left="107"/>
              <w:rPr>
                <w:sz w:val="18"/>
              </w:rPr>
            </w:pPr>
            <w:r>
              <w:rPr>
                <w:spacing w:val="-5"/>
                <w:sz w:val="18"/>
              </w:rPr>
              <w:t>II</w:t>
            </w:r>
          </w:p>
        </w:tc>
        <w:tc>
          <w:tcPr>
            <w:tcW w:w="2791" w:type="dxa"/>
            <w:shd w:val="clear" w:color="auto" w:fill="0F6EC5"/>
          </w:tcPr>
          <w:p>
            <w:pPr>
              <w:pStyle w:val="TableParagraph"/>
              <w:spacing w:line="206" w:lineRule="exact"/>
              <w:ind w:left="107" w:right="149"/>
              <w:rPr>
                <w:sz w:val="18"/>
              </w:rPr>
            </w:pPr>
            <w:r>
              <w:rPr>
                <w:sz w:val="18"/>
              </w:rPr>
              <w:t>Public</w:t>
            </w:r>
            <w:r>
              <w:rPr>
                <w:spacing w:val="-9"/>
                <w:sz w:val="18"/>
              </w:rPr>
              <w:t> </w:t>
            </w:r>
            <w:r>
              <w:rPr>
                <w:sz w:val="18"/>
              </w:rPr>
              <w:t>Services</w:t>
            </w:r>
            <w:r>
              <w:rPr>
                <w:spacing w:val="-8"/>
                <w:sz w:val="18"/>
              </w:rPr>
              <w:t> </w:t>
            </w:r>
            <w:r>
              <w:rPr>
                <w:sz w:val="18"/>
              </w:rPr>
              <w:t>Provided</w:t>
            </w:r>
            <w:r>
              <w:rPr>
                <w:spacing w:val="-9"/>
                <w:sz w:val="18"/>
              </w:rPr>
              <w:t> </w:t>
            </w:r>
            <w:r>
              <w:rPr>
                <w:sz w:val="18"/>
              </w:rPr>
              <w:t>by</w:t>
            </w:r>
            <w:r>
              <w:rPr>
                <w:spacing w:val="-9"/>
                <w:sz w:val="18"/>
              </w:rPr>
              <w:t> </w:t>
            </w:r>
            <w:r>
              <w:rPr>
                <w:sz w:val="18"/>
              </w:rPr>
              <w:t>the Tax Administration</w:t>
            </w:r>
          </w:p>
        </w:tc>
        <w:tc>
          <w:tcPr>
            <w:tcW w:w="1169" w:type="dxa"/>
          </w:tcPr>
          <w:p>
            <w:pPr>
              <w:pStyle w:val="TableParagraph"/>
              <w:spacing w:before="103"/>
              <w:ind w:left="6"/>
              <w:jc w:val="center"/>
              <w:rPr>
                <w:sz w:val="18"/>
              </w:rPr>
            </w:pPr>
            <w:r>
              <w:rPr>
                <w:spacing w:val="-5"/>
                <w:sz w:val="18"/>
              </w:rPr>
              <w:t>16</w:t>
            </w:r>
          </w:p>
        </w:tc>
        <w:tc>
          <w:tcPr>
            <w:tcW w:w="1080" w:type="dxa"/>
          </w:tcPr>
          <w:p>
            <w:pPr>
              <w:pStyle w:val="TableParagraph"/>
              <w:spacing w:before="103"/>
              <w:ind w:left="12" w:right="4"/>
              <w:jc w:val="center"/>
              <w:rPr>
                <w:sz w:val="18"/>
              </w:rPr>
            </w:pPr>
            <w:r>
              <w:rPr>
                <w:spacing w:val="-5"/>
                <w:sz w:val="18"/>
              </w:rPr>
              <w:t>15</w:t>
            </w:r>
          </w:p>
        </w:tc>
        <w:tc>
          <w:tcPr>
            <w:tcW w:w="900" w:type="dxa"/>
          </w:tcPr>
          <w:p>
            <w:pPr>
              <w:pStyle w:val="TableParagraph"/>
              <w:spacing w:before="103"/>
              <w:ind w:left="10"/>
              <w:jc w:val="center"/>
              <w:rPr>
                <w:sz w:val="18"/>
              </w:rPr>
            </w:pPr>
            <w:r>
              <w:rPr>
                <w:spacing w:val="-5"/>
                <w:sz w:val="18"/>
              </w:rPr>
              <w:t>16</w:t>
            </w:r>
          </w:p>
        </w:tc>
        <w:tc>
          <w:tcPr>
            <w:tcW w:w="811" w:type="dxa"/>
          </w:tcPr>
          <w:p>
            <w:pPr>
              <w:pStyle w:val="TableParagraph"/>
              <w:spacing w:before="103"/>
              <w:ind w:left="10" w:right="2"/>
              <w:jc w:val="center"/>
              <w:rPr>
                <w:sz w:val="18"/>
              </w:rPr>
            </w:pPr>
            <w:r>
              <w:rPr>
                <w:spacing w:val="-5"/>
                <w:sz w:val="18"/>
              </w:rPr>
              <w:t>31</w:t>
            </w:r>
          </w:p>
        </w:tc>
        <w:tc>
          <w:tcPr>
            <w:tcW w:w="900" w:type="dxa"/>
          </w:tcPr>
          <w:p>
            <w:pPr>
              <w:pStyle w:val="TableParagraph"/>
              <w:spacing w:before="103"/>
              <w:ind w:left="10" w:right="3"/>
              <w:jc w:val="center"/>
              <w:rPr>
                <w:sz w:val="18"/>
              </w:rPr>
            </w:pPr>
            <w:r>
              <w:rPr>
                <w:spacing w:val="-5"/>
                <w:sz w:val="18"/>
              </w:rPr>
              <w:t>100</w:t>
            </w:r>
          </w:p>
        </w:tc>
        <w:tc>
          <w:tcPr>
            <w:tcW w:w="809" w:type="dxa"/>
          </w:tcPr>
          <w:p>
            <w:pPr>
              <w:pStyle w:val="TableParagraph"/>
              <w:spacing w:before="103"/>
              <w:ind w:left="10" w:right="5"/>
              <w:jc w:val="center"/>
              <w:rPr>
                <w:sz w:val="18"/>
              </w:rPr>
            </w:pPr>
            <w:r>
              <w:rPr>
                <w:spacing w:val="-4"/>
                <w:sz w:val="18"/>
              </w:rPr>
              <w:t>0.33</w:t>
            </w:r>
          </w:p>
        </w:tc>
      </w:tr>
      <w:tr>
        <w:trPr>
          <w:trHeight w:val="414" w:hRule="atLeast"/>
        </w:trPr>
        <w:tc>
          <w:tcPr>
            <w:tcW w:w="900" w:type="dxa"/>
            <w:shd w:val="clear" w:color="auto" w:fill="0F6EC5"/>
          </w:tcPr>
          <w:p>
            <w:pPr>
              <w:pStyle w:val="TableParagraph"/>
              <w:spacing w:line="207" w:lineRule="exact"/>
              <w:ind w:left="107"/>
              <w:rPr>
                <w:sz w:val="18"/>
              </w:rPr>
            </w:pPr>
            <w:r>
              <w:rPr>
                <w:spacing w:val="-5"/>
                <w:sz w:val="18"/>
              </w:rPr>
              <w:t>III</w:t>
            </w:r>
          </w:p>
        </w:tc>
        <w:tc>
          <w:tcPr>
            <w:tcW w:w="2791" w:type="dxa"/>
            <w:shd w:val="clear" w:color="auto" w:fill="0F6EC5"/>
          </w:tcPr>
          <w:p>
            <w:pPr>
              <w:pStyle w:val="TableParagraph"/>
              <w:spacing w:line="208" w:lineRule="exact"/>
              <w:ind w:left="107" w:right="149"/>
              <w:rPr>
                <w:sz w:val="18"/>
              </w:rPr>
            </w:pPr>
            <w:r>
              <w:rPr>
                <w:sz w:val="18"/>
              </w:rPr>
              <w:t>Operational</w:t>
            </w:r>
            <w:r>
              <w:rPr>
                <w:spacing w:val="-12"/>
                <w:sz w:val="18"/>
              </w:rPr>
              <w:t> </w:t>
            </w:r>
            <w:r>
              <w:rPr>
                <w:sz w:val="18"/>
              </w:rPr>
              <w:t>Efficiency</w:t>
            </w:r>
            <w:r>
              <w:rPr>
                <w:spacing w:val="-11"/>
                <w:sz w:val="18"/>
              </w:rPr>
              <w:t> </w:t>
            </w:r>
            <w:r>
              <w:rPr>
                <w:sz w:val="18"/>
              </w:rPr>
              <w:t>of</w:t>
            </w:r>
            <w:r>
              <w:rPr>
                <w:spacing w:val="-11"/>
                <w:sz w:val="18"/>
              </w:rPr>
              <w:t> </w:t>
            </w:r>
            <w:r>
              <w:rPr>
                <w:sz w:val="18"/>
              </w:rPr>
              <w:t>Tax System in Practice</w:t>
            </w:r>
          </w:p>
        </w:tc>
        <w:tc>
          <w:tcPr>
            <w:tcW w:w="1169" w:type="dxa"/>
          </w:tcPr>
          <w:p>
            <w:pPr>
              <w:pStyle w:val="TableParagraph"/>
              <w:spacing w:before="105"/>
              <w:ind w:left="6" w:right="5"/>
              <w:jc w:val="center"/>
              <w:rPr>
                <w:sz w:val="18"/>
              </w:rPr>
            </w:pPr>
            <w:r>
              <w:rPr>
                <w:spacing w:val="-10"/>
                <w:sz w:val="18"/>
              </w:rPr>
              <w:t>7</w:t>
            </w:r>
          </w:p>
        </w:tc>
        <w:tc>
          <w:tcPr>
            <w:tcW w:w="1080" w:type="dxa"/>
          </w:tcPr>
          <w:p>
            <w:pPr>
              <w:pStyle w:val="TableParagraph"/>
              <w:spacing w:before="105"/>
              <w:ind w:left="12" w:right="3"/>
              <w:jc w:val="center"/>
              <w:rPr>
                <w:sz w:val="18"/>
              </w:rPr>
            </w:pPr>
            <w:r>
              <w:rPr>
                <w:spacing w:val="-5"/>
                <w:sz w:val="18"/>
              </w:rPr>
              <w:t>100</w:t>
            </w:r>
          </w:p>
        </w:tc>
        <w:tc>
          <w:tcPr>
            <w:tcW w:w="900" w:type="dxa"/>
          </w:tcPr>
          <w:p>
            <w:pPr>
              <w:pStyle w:val="TableParagraph"/>
              <w:spacing w:before="105"/>
              <w:ind w:left="10" w:right="3"/>
              <w:jc w:val="center"/>
              <w:rPr>
                <w:sz w:val="18"/>
              </w:rPr>
            </w:pPr>
            <w:r>
              <w:rPr>
                <w:spacing w:val="-5"/>
                <w:sz w:val="18"/>
              </w:rPr>
              <w:t>n/a</w:t>
            </w:r>
          </w:p>
        </w:tc>
        <w:tc>
          <w:tcPr>
            <w:tcW w:w="811" w:type="dxa"/>
          </w:tcPr>
          <w:p>
            <w:pPr>
              <w:pStyle w:val="TableParagraph"/>
              <w:spacing w:before="105"/>
              <w:ind w:left="10"/>
              <w:jc w:val="center"/>
              <w:rPr>
                <w:sz w:val="18"/>
              </w:rPr>
            </w:pPr>
            <w:r>
              <w:rPr>
                <w:spacing w:val="-5"/>
                <w:sz w:val="18"/>
              </w:rPr>
              <w:t>100</w:t>
            </w:r>
          </w:p>
        </w:tc>
        <w:tc>
          <w:tcPr>
            <w:tcW w:w="900" w:type="dxa"/>
          </w:tcPr>
          <w:p>
            <w:pPr>
              <w:pStyle w:val="TableParagraph"/>
              <w:spacing w:before="105"/>
              <w:ind w:left="10" w:right="2"/>
              <w:jc w:val="center"/>
              <w:rPr>
                <w:sz w:val="18"/>
              </w:rPr>
            </w:pPr>
            <w:r>
              <w:rPr>
                <w:spacing w:val="-5"/>
                <w:sz w:val="18"/>
              </w:rPr>
              <w:t>100</w:t>
            </w:r>
          </w:p>
        </w:tc>
        <w:tc>
          <w:tcPr>
            <w:tcW w:w="809" w:type="dxa"/>
          </w:tcPr>
          <w:p>
            <w:pPr>
              <w:pStyle w:val="TableParagraph"/>
              <w:spacing w:before="105"/>
              <w:ind w:left="10" w:right="5"/>
              <w:jc w:val="center"/>
              <w:rPr>
                <w:sz w:val="18"/>
              </w:rPr>
            </w:pPr>
            <w:r>
              <w:rPr>
                <w:spacing w:val="-4"/>
                <w:sz w:val="18"/>
              </w:rPr>
              <w:t>0.33</w:t>
            </w:r>
          </w:p>
        </w:tc>
      </w:tr>
    </w:tbl>
    <w:p>
      <w:pPr>
        <w:spacing w:before="3"/>
        <w:ind w:left="360" w:right="0" w:firstLine="0"/>
        <w:jc w:val="both"/>
        <w:rPr>
          <w:sz w:val="20"/>
        </w:rPr>
      </w:pPr>
      <w:r>
        <w:rPr>
          <w:i/>
          <w:sz w:val="20"/>
        </w:rPr>
        <w:t>Note:</w:t>
      </w:r>
      <w:r>
        <w:rPr>
          <w:i/>
          <w:spacing w:val="-9"/>
          <w:sz w:val="20"/>
        </w:rPr>
        <w:t> </w:t>
      </w:r>
      <w:r>
        <w:rPr>
          <w:sz w:val="20"/>
        </w:rPr>
        <w:t>n/a</w:t>
      </w:r>
      <w:r>
        <w:rPr>
          <w:spacing w:val="-8"/>
          <w:sz w:val="20"/>
        </w:rPr>
        <w:t> </w:t>
      </w:r>
      <w:r>
        <w:rPr>
          <w:sz w:val="20"/>
        </w:rPr>
        <w:t>=</w:t>
      </w:r>
      <w:r>
        <w:rPr>
          <w:spacing w:val="-11"/>
          <w:sz w:val="20"/>
        </w:rPr>
        <w:t> </w:t>
      </w:r>
      <w:r>
        <w:rPr>
          <w:sz w:val="20"/>
        </w:rPr>
        <w:t>not</w:t>
      </w:r>
      <w:r>
        <w:rPr>
          <w:spacing w:val="-9"/>
          <w:sz w:val="20"/>
        </w:rPr>
        <w:t> </w:t>
      </w:r>
      <w:r>
        <w:rPr>
          <w:sz w:val="20"/>
        </w:rPr>
        <w:t>applicable</w:t>
      </w:r>
      <w:r>
        <w:rPr>
          <w:spacing w:val="-11"/>
          <w:sz w:val="20"/>
        </w:rPr>
        <w:t> </w:t>
      </w:r>
      <w:r>
        <w:rPr>
          <w:sz w:val="20"/>
        </w:rPr>
        <w:t>(refers</w:t>
      </w:r>
      <w:r>
        <w:rPr>
          <w:spacing w:val="-10"/>
          <w:sz w:val="20"/>
        </w:rPr>
        <w:t> </w:t>
      </w:r>
      <w:r>
        <w:rPr>
          <w:sz w:val="20"/>
        </w:rPr>
        <w:t>to</w:t>
      </w:r>
      <w:r>
        <w:rPr>
          <w:spacing w:val="-9"/>
          <w:sz w:val="20"/>
        </w:rPr>
        <w:t> </w:t>
      </w:r>
      <w:r>
        <w:rPr>
          <w:sz w:val="20"/>
        </w:rPr>
        <w:t>the</w:t>
      </w:r>
      <w:r>
        <w:rPr>
          <w:spacing w:val="-10"/>
          <w:sz w:val="20"/>
        </w:rPr>
        <w:t> </w:t>
      </w:r>
      <w:r>
        <w:rPr>
          <w:sz w:val="20"/>
        </w:rPr>
        <w:t>cases</w:t>
      </w:r>
      <w:r>
        <w:rPr>
          <w:spacing w:val="-11"/>
          <w:sz w:val="20"/>
        </w:rPr>
        <w:t> </w:t>
      </w:r>
      <w:r>
        <w:rPr>
          <w:sz w:val="20"/>
        </w:rPr>
        <w:t>when</w:t>
      </w:r>
      <w:r>
        <w:rPr>
          <w:spacing w:val="-8"/>
          <w:sz w:val="20"/>
        </w:rPr>
        <w:t> </w:t>
      </w:r>
      <w:r>
        <w:rPr>
          <w:sz w:val="20"/>
        </w:rPr>
        <w:t>the</w:t>
      </w:r>
      <w:r>
        <w:rPr>
          <w:spacing w:val="-11"/>
          <w:sz w:val="20"/>
        </w:rPr>
        <w:t> </w:t>
      </w:r>
      <w:r>
        <w:rPr>
          <w:sz w:val="20"/>
        </w:rPr>
        <w:t>impact</w:t>
      </w:r>
      <w:r>
        <w:rPr>
          <w:spacing w:val="-9"/>
          <w:sz w:val="20"/>
        </w:rPr>
        <w:t> </w:t>
      </w:r>
      <w:r>
        <w:rPr>
          <w:sz w:val="20"/>
        </w:rPr>
        <w:t>on</w:t>
      </w:r>
      <w:r>
        <w:rPr>
          <w:spacing w:val="-10"/>
          <w:sz w:val="20"/>
        </w:rPr>
        <w:t> </w:t>
      </w:r>
      <w:r>
        <w:rPr>
          <w:sz w:val="20"/>
        </w:rPr>
        <w:t>firms</w:t>
      </w:r>
      <w:r>
        <w:rPr>
          <w:spacing w:val="-10"/>
          <w:sz w:val="20"/>
        </w:rPr>
        <w:t> </w:t>
      </w:r>
      <w:r>
        <w:rPr>
          <w:sz w:val="20"/>
        </w:rPr>
        <w:t>or</w:t>
      </w:r>
      <w:r>
        <w:rPr>
          <w:spacing w:val="-8"/>
          <w:sz w:val="20"/>
        </w:rPr>
        <w:t> </w:t>
      </w:r>
      <w:r>
        <w:rPr>
          <w:sz w:val="20"/>
        </w:rPr>
        <w:t>society</w:t>
      </w:r>
      <w:r>
        <w:rPr>
          <w:spacing w:val="-10"/>
          <w:sz w:val="20"/>
        </w:rPr>
        <w:t> </w:t>
      </w:r>
      <w:r>
        <w:rPr>
          <w:sz w:val="20"/>
        </w:rPr>
        <w:t>is</w:t>
      </w:r>
      <w:r>
        <w:rPr>
          <w:spacing w:val="-11"/>
          <w:sz w:val="20"/>
        </w:rPr>
        <w:t> </w:t>
      </w:r>
      <w:r>
        <w:rPr>
          <w:sz w:val="20"/>
        </w:rPr>
        <w:t>either</w:t>
      </w:r>
      <w:r>
        <w:rPr>
          <w:spacing w:val="-10"/>
          <w:sz w:val="20"/>
        </w:rPr>
        <w:t> </w:t>
      </w:r>
      <w:r>
        <w:rPr>
          <w:sz w:val="20"/>
        </w:rPr>
        <w:t>ambiguous</w:t>
      </w:r>
      <w:r>
        <w:rPr>
          <w:spacing w:val="-10"/>
          <w:sz w:val="20"/>
        </w:rPr>
        <w:t> </w:t>
      </w:r>
      <w:r>
        <w:rPr>
          <w:sz w:val="20"/>
        </w:rPr>
        <w:t>or</w:t>
      </w:r>
      <w:r>
        <w:rPr>
          <w:spacing w:val="-10"/>
          <w:sz w:val="20"/>
        </w:rPr>
        <w:t> </w:t>
      </w:r>
      <w:r>
        <w:rPr>
          <w:spacing w:val="-2"/>
          <w:sz w:val="20"/>
        </w:rPr>
        <w:t>nonexistent).</w:t>
      </w:r>
    </w:p>
    <w:p>
      <w:pPr>
        <w:pStyle w:val="BodyText"/>
        <w:spacing w:before="20"/>
        <w:rPr>
          <w:sz w:val="20"/>
        </w:rPr>
      </w:pPr>
    </w:p>
    <w:p>
      <w:pPr>
        <w:pStyle w:val="Heading1"/>
        <w:numPr>
          <w:ilvl w:val="1"/>
          <w:numId w:val="31"/>
        </w:numPr>
        <w:tabs>
          <w:tab w:pos="719" w:val="left" w:leader="none"/>
        </w:tabs>
        <w:spacing w:line="240" w:lineRule="auto" w:before="0" w:after="0"/>
        <w:ind w:left="719" w:right="0" w:hanging="359"/>
        <w:jc w:val="left"/>
      </w:pPr>
      <w:r>
        <w:rPr/>
        <w:t>Pillar</w:t>
      </w:r>
      <w:r>
        <w:rPr>
          <w:spacing w:val="-3"/>
        </w:rPr>
        <w:t> </w:t>
      </w:r>
      <w:r>
        <w:rPr/>
        <w:t>I–Quality</w:t>
      </w:r>
      <w:r>
        <w:rPr>
          <w:spacing w:val="-2"/>
        </w:rPr>
        <w:t> </w:t>
      </w:r>
      <w:r>
        <w:rPr/>
        <w:t>of</w:t>
      </w:r>
      <w:r>
        <w:rPr>
          <w:spacing w:val="-2"/>
        </w:rPr>
        <w:t> </w:t>
      </w:r>
      <w:r>
        <w:rPr/>
        <w:t>Tax</w:t>
      </w:r>
      <w:r>
        <w:rPr>
          <w:spacing w:val="-2"/>
        </w:rPr>
        <w:t> Regulations</w:t>
      </w:r>
    </w:p>
    <w:p>
      <w:pPr>
        <w:pStyle w:val="BodyText"/>
        <w:rPr>
          <w:b/>
        </w:rPr>
      </w:pPr>
    </w:p>
    <w:p>
      <w:pPr>
        <w:pStyle w:val="BodyText"/>
        <w:ind w:left="359" w:right="713"/>
        <w:jc w:val="both"/>
      </w:pPr>
      <w:r>
        <w:rPr/>
        <w:t>Pillar I covers 13 indicators with a total score of 24 points (11 points on firm flexibility and 13 points on social benefits) (table 35). The scoring for each category under this pillar is as follows:</w:t>
      </w:r>
    </w:p>
    <w:p>
      <w:pPr>
        <w:pStyle w:val="BodyText"/>
      </w:pPr>
    </w:p>
    <w:p>
      <w:pPr>
        <w:pStyle w:val="ListParagraph"/>
        <w:numPr>
          <w:ilvl w:val="2"/>
          <w:numId w:val="31"/>
        </w:numPr>
        <w:tabs>
          <w:tab w:pos="1077" w:val="left" w:leader="none"/>
          <w:tab w:pos="1079" w:val="left" w:leader="none"/>
        </w:tabs>
        <w:spacing w:line="240" w:lineRule="auto" w:before="0" w:after="0"/>
        <w:ind w:left="1079" w:right="714" w:hanging="721"/>
        <w:jc w:val="both"/>
        <w:rPr>
          <w:sz w:val="22"/>
        </w:rPr>
      </w:pPr>
      <w:r>
        <w:rPr>
          <w:i/>
          <w:sz w:val="22"/>
          <w:u w:val="single"/>
        </w:rPr>
        <w:t>Clarity</w:t>
      </w:r>
      <w:r>
        <w:rPr>
          <w:i/>
          <w:spacing w:val="-10"/>
          <w:sz w:val="22"/>
          <w:u w:val="single"/>
        </w:rPr>
        <w:t> </w:t>
      </w:r>
      <w:r>
        <w:rPr>
          <w:i/>
          <w:sz w:val="22"/>
          <w:u w:val="single"/>
        </w:rPr>
        <w:t>and</w:t>
      </w:r>
      <w:r>
        <w:rPr>
          <w:i/>
          <w:spacing w:val="-8"/>
          <w:sz w:val="22"/>
          <w:u w:val="single"/>
        </w:rPr>
        <w:t> </w:t>
      </w:r>
      <w:r>
        <w:rPr>
          <w:i/>
          <w:sz w:val="22"/>
          <w:u w:val="single"/>
        </w:rPr>
        <w:t>Transparency</w:t>
      </w:r>
      <w:r>
        <w:rPr>
          <w:i/>
          <w:spacing w:val="-9"/>
          <w:sz w:val="22"/>
        </w:rPr>
        <w:t> </w:t>
      </w:r>
      <w:r>
        <w:rPr>
          <w:sz w:val="22"/>
        </w:rPr>
        <w:t>has</w:t>
      </w:r>
      <w:r>
        <w:rPr>
          <w:spacing w:val="-8"/>
          <w:sz w:val="22"/>
        </w:rPr>
        <w:t> </w:t>
      </w:r>
      <w:r>
        <w:rPr>
          <w:sz w:val="22"/>
        </w:rPr>
        <w:t>4</w:t>
      </w:r>
      <w:r>
        <w:rPr>
          <w:spacing w:val="-11"/>
          <w:sz w:val="22"/>
        </w:rPr>
        <w:t> </w:t>
      </w:r>
      <w:r>
        <w:rPr>
          <w:sz w:val="22"/>
        </w:rPr>
        <w:t>indicators</w:t>
      </w:r>
      <w:r>
        <w:rPr>
          <w:spacing w:val="-8"/>
          <w:sz w:val="22"/>
        </w:rPr>
        <w:t> </w:t>
      </w:r>
      <w:r>
        <w:rPr>
          <w:sz w:val="22"/>
        </w:rPr>
        <w:t>with</w:t>
      </w:r>
      <w:r>
        <w:rPr>
          <w:spacing w:val="-11"/>
          <w:sz w:val="22"/>
        </w:rPr>
        <w:t> </w:t>
      </w:r>
      <w:r>
        <w:rPr>
          <w:sz w:val="22"/>
        </w:rPr>
        <w:t>a</w:t>
      </w:r>
      <w:r>
        <w:rPr>
          <w:spacing w:val="-8"/>
          <w:sz w:val="22"/>
        </w:rPr>
        <w:t> </w:t>
      </w:r>
      <w:r>
        <w:rPr>
          <w:sz w:val="22"/>
        </w:rPr>
        <w:t>total</w:t>
      </w:r>
      <w:r>
        <w:rPr>
          <w:spacing w:val="-10"/>
          <w:sz w:val="22"/>
        </w:rPr>
        <w:t> </w:t>
      </w:r>
      <w:r>
        <w:rPr>
          <w:sz w:val="22"/>
        </w:rPr>
        <w:t>maximum</w:t>
      </w:r>
      <w:r>
        <w:rPr>
          <w:spacing w:val="-10"/>
          <w:sz w:val="22"/>
        </w:rPr>
        <w:t> </w:t>
      </w:r>
      <w:r>
        <w:rPr>
          <w:sz w:val="22"/>
        </w:rPr>
        <w:t>score</w:t>
      </w:r>
      <w:r>
        <w:rPr>
          <w:spacing w:val="-8"/>
          <w:sz w:val="22"/>
        </w:rPr>
        <w:t> </w:t>
      </w:r>
      <w:r>
        <w:rPr>
          <w:sz w:val="22"/>
        </w:rPr>
        <w:t>of</w:t>
      </w:r>
      <w:r>
        <w:rPr>
          <w:spacing w:val="-8"/>
          <w:sz w:val="22"/>
        </w:rPr>
        <w:t> </w:t>
      </w:r>
      <w:r>
        <w:rPr>
          <w:sz w:val="22"/>
        </w:rPr>
        <w:t>8</w:t>
      </w:r>
      <w:r>
        <w:rPr>
          <w:spacing w:val="-11"/>
          <w:sz w:val="22"/>
        </w:rPr>
        <w:t> </w:t>
      </w:r>
      <w:r>
        <w:rPr>
          <w:sz w:val="22"/>
        </w:rPr>
        <w:t>points</w:t>
      </w:r>
      <w:r>
        <w:rPr>
          <w:spacing w:val="-13"/>
          <w:sz w:val="22"/>
        </w:rPr>
        <w:t> </w:t>
      </w:r>
      <w:r>
        <w:rPr>
          <w:sz w:val="22"/>
        </w:rPr>
        <w:t>(4</w:t>
      </w:r>
      <w:r>
        <w:rPr>
          <w:spacing w:val="-9"/>
          <w:sz w:val="22"/>
        </w:rPr>
        <w:t> </w:t>
      </w:r>
      <w:r>
        <w:rPr>
          <w:sz w:val="22"/>
        </w:rPr>
        <w:t>points</w:t>
      </w:r>
      <w:r>
        <w:rPr>
          <w:spacing w:val="-8"/>
          <w:sz w:val="22"/>
        </w:rPr>
        <w:t> </w:t>
      </w:r>
      <w:r>
        <w:rPr>
          <w:sz w:val="22"/>
        </w:rPr>
        <w:t>on</w:t>
      </w:r>
      <w:r>
        <w:rPr>
          <w:spacing w:val="-11"/>
          <w:sz w:val="22"/>
        </w:rPr>
        <w:t> </w:t>
      </w:r>
      <w:r>
        <w:rPr>
          <w:sz w:val="22"/>
        </w:rPr>
        <w:t>firm flexibility and 4 points on social benefits). Specifically, each of the two subcategories</w:t>
      </w:r>
      <w:r>
        <w:rPr>
          <w:sz w:val="18"/>
        </w:rPr>
        <w:t>—</w:t>
      </w:r>
      <w:r>
        <w:rPr>
          <w:i/>
          <w:sz w:val="22"/>
        </w:rPr>
        <w:t>Clarity of Tax</w:t>
      </w:r>
      <w:r>
        <w:rPr>
          <w:i/>
          <w:spacing w:val="-2"/>
          <w:sz w:val="22"/>
        </w:rPr>
        <w:t> </w:t>
      </w:r>
      <w:r>
        <w:rPr>
          <w:i/>
          <w:sz w:val="22"/>
        </w:rPr>
        <w:t>Regulations</w:t>
      </w:r>
      <w:r>
        <w:rPr>
          <w:i/>
          <w:spacing w:val="-2"/>
          <w:sz w:val="22"/>
        </w:rPr>
        <w:t> </w:t>
      </w:r>
      <w:r>
        <w:rPr>
          <w:sz w:val="22"/>
        </w:rPr>
        <w:t>and</w:t>
      </w:r>
      <w:r>
        <w:rPr>
          <w:spacing w:val="-2"/>
          <w:sz w:val="22"/>
        </w:rPr>
        <w:t> </w:t>
      </w:r>
      <w:r>
        <w:rPr>
          <w:i/>
          <w:sz w:val="22"/>
        </w:rPr>
        <w:t>Transparency</w:t>
      </w:r>
      <w:r>
        <w:rPr>
          <w:i/>
          <w:spacing w:val="-2"/>
          <w:sz w:val="22"/>
        </w:rPr>
        <w:t> </w:t>
      </w:r>
      <w:r>
        <w:rPr>
          <w:i/>
          <w:sz w:val="22"/>
        </w:rPr>
        <w:t>of</w:t>
      </w:r>
      <w:r>
        <w:rPr>
          <w:i/>
          <w:spacing w:val="-1"/>
          <w:sz w:val="22"/>
        </w:rPr>
        <w:t> </w:t>
      </w:r>
      <w:r>
        <w:rPr>
          <w:i/>
          <w:sz w:val="22"/>
        </w:rPr>
        <w:t>Changes</w:t>
      </w:r>
      <w:r>
        <w:rPr>
          <w:i/>
          <w:spacing w:val="-4"/>
          <w:sz w:val="22"/>
        </w:rPr>
        <w:t> </w:t>
      </w:r>
      <w:r>
        <w:rPr>
          <w:i/>
          <w:sz w:val="22"/>
        </w:rPr>
        <w:t>in</w:t>
      </w:r>
      <w:r>
        <w:rPr>
          <w:i/>
          <w:spacing w:val="-2"/>
          <w:sz w:val="22"/>
        </w:rPr>
        <w:t> </w:t>
      </w:r>
      <w:r>
        <w:rPr>
          <w:i/>
          <w:sz w:val="22"/>
        </w:rPr>
        <w:t>Tax</w:t>
      </w:r>
      <w:r>
        <w:rPr>
          <w:i/>
          <w:spacing w:val="-7"/>
          <w:sz w:val="22"/>
        </w:rPr>
        <w:t> </w:t>
      </w:r>
      <w:r>
        <w:rPr>
          <w:i/>
          <w:sz w:val="22"/>
        </w:rPr>
        <w:t>Regulations</w:t>
      </w:r>
      <w:r>
        <w:rPr>
          <w:sz w:val="18"/>
        </w:rPr>
        <w:t>—</w:t>
      </w:r>
      <w:r>
        <w:rPr>
          <w:sz w:val="22"/>
        </w:rPr>
        <w:t>has</w:t>
      </w:r>
      <w:r>
        <w:rPr>
          <w:spacing w:val="-2"/>
          <w:sz w:val="22"/>
        </w:rPr>
        <w:t> </w:t>
      </w:r>
      <w:r>
        <w:rPr>
          <w:sz w:val="22"/>
        </w:rPr>
        <w:t>2</w:t>
      </w:r>
      <w:r>
        <w:rPr>
          <w:spacing w:val="-5"/>
          <w:sz w:val="22"/>
        </w:rPr>
        <w:t> </w:t>
      </w:r>
      <w:r>
        <w:rPr>
          <w:sz w:val="22"/>
        </w:rPr>
        <w:t>indicators.</w:t>
      </w:r>
      <w:r>
        <w:rPr>
          <w:spacing w:val="-2"/>
          <w:sz w:val="22"/>
        </w:rPr>
        <w:t> </w:t>
      </w:r>
      <w:r>
        <w:rPr>
          <w:sz w:val="22"/>
        </w:rPr>
        <w:t>A</w:t>
      </w:r>
      <w:r>
        <w:rPr>
          <w:spacing w:val="-6"/>
          <w:sz w:val="22"/>
        </w:rPr>
        <w:t> </w:t>
      </w:r>
      <w:r>
        <w:rPr>
          <w:sz w:val="22"/>
        </w:rPr>
        <w:t>regulatory framework that ensures transparency and clarity of tax regulations benefits both firms (firm flexibility) and society (social benefits). Hence, equal points are assigned to both categories.</w:t>
      </w:r>
    </w:p>
    <w:p>
      <w:pPr>
        <w:pStyle w:val="BodyText"/>
        <w:spacing w:before="1"/>
      </w:pPr>
    </w:p>
    <w:p>
      <w:pPr>
        <w:pStyle w:val="ListParagraph"/>
        <w:numPr>
          <w:ilvl w:val="2"/>
          <w:numId w:val="31"/>
        </w:numPr>
        <w:tabs>
          <w:tab w:pos="1079" w:val="left" w:leader="none"/>
        </w:tabs>
        <w:spacing w:line="240" w:lineRule="auto" w:before="0" w:after="0"/>
        <w:ind w:left="1079" w:right="712" w:hanging="720"/>
        <w:jc w:val="both"/>
        <w:rPr>
          <w:sz w:val="22"/>
        </w:rPr>
      </w:pPr>
      <w:r>
        <w:rPr>
          <w:i/>
          <w:sz w:val="22"/>
          <w:u w:val="single"/>
        </w:rPr>
        <w:t>Administrative Procedures</w:t>
      </w:r>
      <w:r>
        <w:rPr>
          <w:i/>
          <w:sz w:val="22"/>
        </w:rPr>
        <w:t> </w:t>
      </w:r>
      <w:r>
        <w:rPr>
          <w:sz w:val="22"/>
        </w:rPr>
        <w:t>has 4 indicators with a total maximum score of 8 points (4 points on firm flexibility and 4 points on social benefits). Specifically, each of the four subcategories</w:t>
      </w:r>
      <w:r>
        <w:rPr>
          <w:sz w:val="18"/>
        </w:rPr>
        <w:t>— </w:t>
      </w:r>
      <w:r>
        <w:rPr>
          <w:i/>
          <w:sz w:val="22"/>
        </w:rPr>
        <w:t>Simplified Tax Record Keeping and Reporting, General Tax Registration, VAT Registration, </w:t>
      </w:r>
      <w:r>
        <w:rPr>
          <w:sz w:val="22"/>
        </w:rPr>
        <w:t>and </w:t>
      </w:r>
      <w:r>
        <w:rPr>
          <w:i/>
          <w:sz w:val="22"/>
        </w:rPr>
        <w:t>VAT Refund</w:t>
      </w:r>
      <w:r>
        <w:rPr>
          <w:sz w:val="18"/>
        </w:rPr>
        <w:t>—</w:t>
      </w:r>
      <w:r>
        <w:rPr>
          <w:sz w:val="22"/>
        </w:rPr>
        <w:t>has 1 indicator. A regulatory framework that ensures solid legal framework on administrative</w:t>
      </w:r>
      <w:r>
        <w:rPr>
          <w:spacing w:val="-12"/>
          <w:sz w:val="22"/>
        </w:rPr>
        <w:t> </w:t>
      </w:r>
      <w:r>
        <w:rPr>
          <w:sz w:val="22"/>
        </w:rPr>
        <w:t>procedures</w:t>
      </w:r>
      <w:r>
        <w:rPr>
          <w:spacing w:val="-13"/>
          <w:sz w:val="22"/>
        </w:rPr>
        <w:t> </w:t>
      </w:r>
      <w:r>
        <w:rPr>
          <w:sz w:val="22"/>
        </w:rPr>
        <w:t>benefits</w:t>
      </w:r>
      <w:r>
        <w:rPr>
          <w:spacing w:val="-12"/>
          <w:sz w:val="22"/>
        </w:rPr>
        <w:t> </w:t>
      </w:r>
      <w:r>
        <w:rPr>
          <w:sz w:val="22"/>
        </w:rPr>
        <w:t>both</w:t>
      </w:r>
      <w:r>
        <w:rPr>
          <w:spacing w:val="-13"/>
          <w:sz w:val="22"/>
        </w:rPr>
        <w:t> </w:t>
      </w:r>
      <w:r>
        <w:rPr>
          <w:sz w:val="22"/>
        </w:rPr>
        <w:t>firms</w:t>
      </w:r>
      <w:r>
        <w:rPr>
          <w:spacing w:val="-12"/>
          <w:sz w:val="22"/>
        </w:rPr>
        <w:t> </w:t>
      </w:r>
      <w:r>
        <w:rPr>
          <w:sz w:val="22"/>
        </w:rPr>
        <w:t>(firm</w:t>
      </w:r>
      <w:r>
        <w:rPr>
          <w:spacing w:val="-12"/>
          <w:sz w:val="22"/>
        </w:rPr>
        <w:t> </w:t>
      </w:r>
      <w:r>
        <w:rPr>
          <w:sz w:val="22"/>
        </w:rPr>
        <w:t>flexibility)</w:t>
      </w:r>
      <w:r>
        <w:rPr>
          <w:spacing w:val="-14"/>
          <w:sz w:val="22"/>
        </w:rPr>
        <w:t> </w:t>
      </w:r>
      <w:r>
        <w:rPr>
          <w:sz w:val="22"/>
        </w:rPr>
        <w:t>and</w:t>
      </w:r>
      <w:r>
        <w:rPr>
          <w:spacing w:val="-13"/>
          <w:sz w:val="22"/>
        </w:rPr>
        <w:t> </w:t>
      </w:r>
      <w:r>
        <w:rPr>
          <w:sz w:val="22"/>
        </w:rPr>
        <w:t>society</w:t>
      </w:r>
      <w:r>
        <w:rPr>
          <w:spacing w:val="-14"/>
          <w:sz w:val="22"/>
        </w:rPr>
        <w:t> </w:t>
      </w:r>
      <w:r>
        <w:rPr>
          <w:sz w:val="22"/>
        </w:rPr>
        <w:t>(social</w:t>
      </w:r>
      <w:r>
        <w:rPr>
          <w:spacing w:val="-12"/>
          <w:sz w:val="22"/>
        </w:rPr>
        <w:t> </w:t>
      </w:r>
      <w:r>
        <w:rPr>
          <w:sz w:val="22"/>
        </w:rPr>
        <w:t>benefits).</w:t>
      </w:r>
      <w:r>
        <w:rPr>
          <w:spacing w:val="-13"/>
          <w:sz w:val="22"/>
        </w:rPr>
        <w:t> </w:t>
      </w:r>
      <w:r>
        <w:rPr>
          <w:sz w:val="22"/>
        </w:rPr>
        <w:t>Hence, equal points are assigned to both categories.</w:t>
      </w:r>
    </w:p>
    <w:p>
      <w:pPr>
        <w:pStyle w:val="BodyText"/>
      </w:pPr>
    </w:p>
    <w:p>
      <w:pPr>
        <w:pStyle w:val="ListParagraph"/>
        <w:numPr>
          <w:ilvl w:val="2"/>
          <w:numId w:val="31"/>
        </w:numPr>
        <w:tabs>
          <w:tab w:pos="1078" w:val="left" w:leader="none"/>
          <w:tab w:pos="1080" w:val="left" w:leader="none"/>
        </w:tabs>
        <w:spacing w:line="240" w:lineRule="auto" w:before="1" w:after="0"/>
        <w:ind w:left="1080" w:right="715" w:hanging="721"/>
        <w:jc w:val="both"/>
        <w:rPr>
          <w:sz w:val="22"/>
        </w:rPr>
      </w:pPr>
      <w:r>
        <w:rPr>
          <w:i/>
          <w:sz w:val="22"/>
          <w:u w:val="single"/>
        </w:rPr>
        <w:t>Environmental</w:t>
      </w:r>
      <w:r>
        <w:rPr>
          <w:i/>
          <w:spacing w:val="-11"/>
          <w:sz w:val="22"/>
          <w:u w:val="single"/>
        </w:rPr>
        <w:t> </w:t>
      </w:r>
      <w:r>
        <w:rPr>
          <w:i/>
          <w:sz w:val="22"/>
          <w:u w:val="single"/>
        </w:rPr>
        <w:t>Fiscal</w:t>
      </w:r>
      <w:r>
        <w:rPr>
          <w:i/>
          <w:spacing w:val="-11"/>
          <w:sz w:val="22"/>
          <w:u w:val="single"/>
        </w:rPr>
        <w:t> </w:t>
      </w:r>
      <w:r>
        <w:rPr>
          <w:i/>
          <w:sz w:val="22"/>
          <w:u w:val="single"/>
        </w:rPr>
        <w:t>Instruments</w:t>
      </w:r>
      <w:r>
        <w:rPr>
          <w:i/>
          <w:spacing w:val="-11"/>
          <w:sz w:val="22"/>
        </w:rPr>
        <w:t> </w:t>
      </w:r>
      <w:r>
        <w:rPr>
          <w:sz w:val="22"/>
        </w:rPr>
        <w:t>has</w:t>
      </w:r>
      <w:r>
        <w:rPr>
          <w:spacing w:val="-11"/>
          <w:sz w:val="22"/>
        </w:rPr>
        <w:t> </w:t>
      </w:r>
      <w:r>
        <w:rPr>
          <w:sz w:val="22"/>
        </w:rPr>
        <w:t>5</w:t>
      </w:r>
      <w:r>
        <w:rPr>
          <w:spacing w:val="-14"/>
          <w:sz w:val="22"/>
        </w:rPr>
        <w:t> </w:t>
      </w:r>
      <w:r>
        <w:rPr>
          <w:sz w:val="22"/>
        </w:rPr>
        <w:t>indicators</w:t>
      </w:r>
      <w:r>
        <w:rPr>
          <w:spacing w:val="-12"/>
          <w:sz w:val="22"/>
        </w:rPr>
        <w:t> </w:t>
      </w:r>
      <w:r>
        <w:rPr>
          <w:sz w:val="22"/>
        </w:rPr>
        <w:t>with</w:t>
      </w:r>
      <w:r>
        <w:rPr>
          <w:spacing w:val="-12"/>
          <w:sz w:val="22"/>
        </w:rPr>
        <w:t> </w:t>
      </w:r>
      <w:r>
        <w:rPr>
          <w:sz w:val="22"/>
        </w:rPr>
        <w:t>a</w:t>
      </w:r>
      <w:r>
        <w:rPr>
          <w:spacing w:val="-12"/>
          <w:sz w:val="22"/>
        </w:rPr>
        <w:t> </w:t>
      </w:r>
      <w:r>
        <w:rPr>
          <w:sz w:val="22"/>
        </w:rPr>
        <w:t>total</w:t>
      </w:r>
      <w:r>
        <w:rPr>
          <w:spacing w:val="-11"/>
          <w:sz w:val="22"/>
        </w:rPr>
        <w:t> </w:t>
      </w:r>
      <w:r>
        <w:rPr>
          <w:sz w:val="22"/>
        </w:rPr>
        <w:t>maximum</w:t>
      </w:r>
      <w:r>
        <w:rPr>
          <w:spacing w:val="-11"/>
          <w:sz w:val="22"/>
        </w:rPr>
        <w:t> </w:t>
      </w:r>
      <w:r>
        <w:rPr>
          <w:sz w:val="22"/>
        </w:rPr>
        <w:t>score</w:t>
      </w:r>
      <w:r>
        <w:rPr>
          <w:spacing w:val="-12"/>
          <w:sz w:val="22"/>
        </w:rPr>
        <w:t> </w:t>
      </w:r>
      <w:r>
        <w:rPr>
          <w:sz w:val="22"/>
        </w:rPr>
        <w:t>of</w:t>
      </w:r>
      <w:r>
        <w:rPr>
          <w:spacing w:val="-14"/>
          <w:sz w:val="22"/>
        </w:rPr>
        <w:t> </w:t>
      </w:r>
      <w:r>
        <w:rPr>
          <w:sz w:val="22"/>
        </w:rPr>
        <w:t>8</w:t>
      </w:r>
      <w:r>
        <w:rPr>
          <w:spacing w:val="-12"/>
          <w:sz w:val="22"/>
        </w:rPr>
        <w:t> </w:t>
      </w:r>
      <w:r>
        <w:rPr>
          <w:sz w:val="22"/>
        </w:rPr>
        <w:t>points</w:t>
      </w:r>
      <w:r>
        <w:rPr>
          <w:spacing w:val="-11"/>
          <w:sz w:val="22"/>
        </w:rPr>
        <w:t> </w:t>
      </w:r>
      <w:r>
        <w:rPr>
          <w:sz w:val="22"/>
        </w:rPr>
        <w:t>(3</w:t>
      </w:r>
      <w:r>
        <w:rPr>
          <w:spacing w:val="-12"/>
          <w:sz w:val="22"/>
        </w:rPr>
        <w:t> </w:t>
      </w:r>
      <w:r>
        <w:rPr>
          <w:sz w:val="22"/>
        </w:rPr>
        <w:t>points on firm flexibility and 5 on social benefits). Specifically, the </w:t>
      </w:r>
      <w:r>
        <w:rPr>
          <w:i/>
          <w:sz w:val="22"/>
        </w:rPr>
        <w:t>Existence of Environmental Fiscal Instruments </w:t>
      </w:r>
      <w:r>
        <w:rPr>
          <w:sz w:val="22"/>
        </w:rPr>
        <w:t>Subcategory has 3 indicators; whereas </w:t>
      </w:r>
      <w:r>
        <w:rPr>
          <w:i/>
          <w:sz w:val="22"/>
        </w:rPr>
        <w:t>Availability of Public Consultations </w:t>
      </w:r>
      <w:r>
        <w:rPr>
          <w:sz w:val="22"/>
        </w:rPr>
        <w:t>and </w:t>
      </w:r>
      <w:r>
        <w:rPr>
          <w:i/>
          <w:sz w:val="22"/>
        </w:rPr>
        <w:t>Transition</w:t>
      </w:r>
      <w:r>
        <w:rPr>
          <w:i/>
          <w:spacing w:val="-8"/>
          <w:sz w:val="22"/>
        </w:rPr>
        <w:t> </w:t>
      </w:r>
      <w:r>
        <w:rPr>
          <w:i/>
          <w:sz w:val="22"/>
        </w:rPr>
        <w:t>Periods</w:t>
      </w:r>
      <w:r>
        <w:rPr>
          <w:i/>
          <w:spacing w:val="-7"/>
          <w:sz w:val="22"/>
        </w:rPr>
        <w:t> </w:t>
      </w:r>
      <w:r>
        <w:rPr>
          <w:sz w:val="22"/>
        </w:rPr>
        <w:t>Subcategories</w:t>
      </w:r>
      <w:r>
        <w:rPr>
          <w:spacing w:val="-8"/>
          <w:sz w:val="22"/>
        </w:rPr>
        <w:t> </w:t>
      </w:r>
      <w:r>
        <w:rPr>
          <w:sz w:val="22"/>
        </w:rPr>
        <w:t>have</w:t>
      </w:r>
      <w:r>
        <w:rPr>
          <w:spacing w:val="-10"/>
          <w:sz w:val="22"/>
        </w:rPr>
        <w:t> </w:t>
      </w:r>
      <w:r>
        <w:rPr>
          <w:sz w:val="22"/>
        </w:rPr>
        <w:t>1</w:t>
      </w:r>
      <w:r>
        <w:rPr>
          <w:spacing w:val="-10"/>
          <w:sz w:val="22"/>
        </w:rPr>
        <w:t> </w:t>
      </w:r>
      <w:r>
        <w:rPr>
          <w:sz w:val="22"/>
        </w:rPr>
        <w:t>indicator</w:t>
      </w:r>
      <w:r>
        <w:rPr>
          <w:spacing w:val="-10"/>
          <w:sz w:val="22"/>
        </w:rPr>
        <w:t> </w:t>
      </w:r>
      <w:r>
        <w:rPr>
          <w:sz w:val="22"/>
        </w:rPr>
        <w:t>each.</w:t>
      </w:r>
      <w:r>
        <w:rPr>
          <w:spacing w:val="-8"/>
          <w:sz w:val="22"/>
        </w:rPr>
        <w:t> </w:t>
      </w:r>
      <w:r>
        <w:rPr>
          <w:sz w:val="22"/>
        </w:rPr>
        <w:t>A</w:t>
      </w:r>
      <w:r>
        <w:rPr>
          <w:spacing w:val="-9"/>
          <w:sz w:val="22"/>
        </w:rPr>
        <w:t> </w:t>
      </w:r>
      <w:r>
        <w:rPr>
          <w:sz w:val="22"/>
        </w:rPr>
        <w:t>regulatory</w:t>
      </w:r>
      <w:r>
        <w:rPr>
          <w:spacing w:val="-10"/>
          <w:sz w:val="22"/>
        </w:rPr>
        <w:t> </w:t>
      </w:r>
      <w:r>
        <w:rPr>
          <w:sz w:val="22"/>
        </w:rPr>
        <w:t>framework</w:t>
      </w:r>
      <w:r>
        <w:rPr>
          <w:spacing w:val="-11"/>
          <w:sz w:val="22"/>
        </w:rPr>
        <w:t> </w:t>
      </w:r>
      <w:r>
        <w:rPr>
          <w:sz w:val="22"/>
        </w:rPr>
        <w:t>that</w:t>
      </w:r>
      <w:r>
        <w:rPr>
          <w:spacing w:val="-7"/>
          <w:sz w:val="22"/>
        </w:rPr>
        <w:t> </w:t>
      </w:r>
      <w:r>
        <w:rPr>
          <w:sz w:val="22"/>
        </w:rPr>
        <w:t>promotes</w:t>
      </w:r>
      <w:r>
        <w:rPr>
          <w:spacing w:val="-10"/>
          <w:sz w:val="22"/>
        </w:rPr>
        <w:t> </w:t>
      </w:r>
      <w:r>
        <w:rPr>
          <w:sz w:val="22"/>
        </w:rPr>
        <w:t>the public</w:t>
      </w:r>
      <w:r>
        <w:rPr>
          <w:spacing w:val="-7"/>
          <w:sz w:val="22"/>
        </w:rPr>
        <w:t> </w:t>
      </w:r>
      <w:r>
        <w:rPr>
          <w:sz w:val="22"/>
        </w:rPr>
        <w:t>consultations</w:t>
      </w:r>
      <w:r>
        <w:rPr>
          <w:spacing w:val="-7"/>
          <w:sz w:val="22"/>
        </w:rPr>
        <w:t> </w:t>
      </w:r>
      <w:r>
        <w:rPr>
          <w:sz w:val="22"/>
        </w:rPr>
        <w:t>and</w:t>
      </w:r>
      <w:r>
        <w:rPr>
          <w:spacing w:val="-9"/>
          <w:sz w:val="22"/>
        </w:rPr>
        <w:t> </w:t>
      </w:r>
      <w:r>
        <w:rPr>
          <w:sz w:val="22"/>
        </w:rPr>
        <w:t>the</w:t>
      </w:r>
      <w:r>
        <w:rPr>
          <w:spacing w:val="-9"/>
          <w:sz w:val="22"/>
        </w:rPr>
        <w:t> </w:t>
      </w:r>
      <w:r>
        <w:rPr>
          <w:sz w:val="22"/>
        </w:rPr>
        <w:t>transition</w:t>
      </w:r>
      <w:r>
        <w:rPr>
          <w:spacing w:val="-7"/>
          <w:sz w:val="22"/>
        </w:rPr>
        <w:t> </w:t>
      </w:r>
      <w:r>
        <w:rPr>
          <w:sz w:val="22"/>
        </w:rPr>
        <w:t>policies</w:t>
      </w:r>
      <w:r>
        <w:rPr>
          <w:spacing w:val="-7"/>
          <w:sz w:val="22"/>
        </w:rPr>
        <w:t> </w:t>
      </w:r>
      <w:r>
        <w:rPr>
          <w:sz w:val="22"/>
        </w:rPr>
        <w:t>for</w:t>
      </w:r>
      <w:r>
        <w:rPr>
          <w:spacing w:val="-6"/>
          <w:sz w:val="22"/>
        </w:rPr>
        <w:t> </w:t>
      </w:r>
      <w:r>
        <w:rPr>
          <w:sz w:val="22"/>
        </w:rPr>
        <w:t>environmental</w:t>
      </w:r>
      <w:r>
        <w:rPr>
          <w:spacing w:val="-6"/>
          <w:sz w:val="22"/>
        </w:rPr>
        <w:t> </w:t>
      </w:r>
      <w:r>
        <w:rPr>
          <w:sz w:val="22"/>
        </w:rPr>
        <w:t>taxes</w:t>
      </w:r>
      <w:r>
        <w:rPr>
          <w:spacing w:val="-7"/>
          <w:sz w:val="22"/>
        </w:rPr>
        <w:t> </w:t>
      </w:r>
      <w:r>
        <w:rPr>
          <w:sz w:val="22"/>
        </w:rPr>
        <w:t>benefits</w:t>
      </w:r>
      <w:r>
        <w:rPr>
          <w:spacing w:val="-7"/>
          <w:sz w:val="22"/>
        </w:rPr>
        <w:t> </w:t>
      </w:r>
      <w:r>
        <w:rPr>
          <w:sz w:val="22"/>
        </w:rPr>
        <w:t>both</w:t>
      </w:r>
      <w:r>
        <w:rPr>
          <w:spacing w:val="-7"/>
          <w:sz w:val="22"/>
        </w:rPr>
        <w:t> </w:t>
      </w:r>
      <w:r>
        <w:rPr>
          <w:sz w:val="22"/>
        </w:rPr>
        <w:t>the</w:t>
      </w:r>
      <w:r>
        <w:rPr>
          <w:spacing w:val="-7"/>
          <w:sz w:val="22"/>
        </w:rPr>
        <w:t> </w:t>
      </w:r>
      <w:r>
        <w:rPr>
          <w:sz w:val="22"/>
        </w:rPr>
        <w:t>firm</w:t>
      </w:r>
      <w:r>
        <w:rPr>
          <w:spacing w:val="-6"/>
          <w:sz w:val="22"/>
        </w:rPr>
        <w:t> </w:t>
      </w:r>
      <w:r>
        <w:rPr>
          <w:sz w:val="22"/>
        </w:rPr>
        <w:t>(firm flexibility) and the society (social benefits). Hence, equal points are assigned to both categories.</w:t>
      </w:r>
    </w:p>
    <w:p>
      <w:pPr>
        <w:pStyle w:val="ListParagraph"/>
        <w:spacing w:after="0" w:line="240" w:lineRule="auto"/>
        <w:jc w:val="both"/>
        <w:rPr>
          <w:sz w:val="22"/>
        </w:rPr>
        <w:sectPr>
          <w:pgSz w:w="12240" w:h="15840"/>
          <w:pgMar w:header="0" w:footer="522" w:top="1360" w:bottom="720" w:left="1080" w:right="720"/>
        </w:sectPr>
      </w:pPr>
    </w:p>
    <w:p>
      <w:pPr>
        <w:pStyle w:val="BodyText"/>
        <w:spacing w:before="78"/>
        <w:ind w:left="1079" w:right="632"/>
      </w:pPr>
      <w:r>
        <w:rPr/>
        <w:t>The</w:t>
      </w:r>
      <w:r>
        <w:rPr>
          <w:spacing w:val="-9"/>
        </w:rPr>
        <w:t> </w:t>
      </w:r>
      <w:r>
        <w:rPr/>
        <w:t>existence</w:t>
      </w:r>
      <w:r>
        <w:rPr>
          <w:spacing w:val="-9"/>
        </w:rPr>
        <w:t> </w:t>
      </w:r>
      <w:r>
        <w:rPr/>
        <w:t>of</w:t>
      </w:r>
      <w:r>
        <w:rPr>
          <w:spacing w:val="-9"/>
        </w:rPr>
        <w:t> </w:t>
      </w:r>
      <w:r>
        <w:rPr/>
        <w:t>environmental</w:t>
      </w:r>
      <w:r>
        <w:rPr>
          <w:spacing w:val="-9"/>
        </w:rPr>
        <w:t> </w:t>
      </w:r>
      <w:r>
        <w:rPr/>
        <w:t>fiscal</w:t>
      </w:r>
      <w:r>
        <w:rPr>
          <w:spacing w:val="-9"/>
        </w:rPr>
        <w:t> </w:t>
      </w:r>
      <w:r>
        <w:rPr/>
        <w:t>instruments,</w:t>
      </w:r>
      <w:r>
        <w:rPr>
          <w:spacing w:val="-10"/>
        </w:rPr>
        <w:t> </w:t>
      </w:r>
      <w:r>
        <w:rPr/>
        <w:t>however,</w:t>
      </w:r>
      <w:r>
        <w:rPr>
          <w:spacing w:val="-10"/>
        </w:rPr>
        <w:t> </w:t>
      </w:r>
      <w:r>
        <w:rPr/>
        <w:t>has</w:t>
      </w:r>
      <w:r>
        <w:rPr>
          <w:spacing w:val="-9"/>
        </w:rPr>
        <w:t> </w:t>
      </w:r>
      <w:r>
        <w:rPr/>
        <w:t>an</w:t>
      </w:r>
      <w:r>
        <w:rPr>
          <w:spacing w:val="-10"/>
        </w:rPr>
        <w:t> </w:t>
      </w:r>
      <w:r>
        <w:rPr/>
        <w:t>ambiguous</w:t>
      </w:r>
      <w:r>
        <w:rPr>
          <w:spacing w:val="-9"/>
        </w:rPr>
        <w:t> </w:t>
      </w:r>
      <w:r>
        <w:rPr/>
        <w:t>effect</w:t>
      </w:r>
      <w:r>
        <w:rPr>
          <w:spacing w:val="-9"/>
        </w:rPr>
        <w:t> </w:t>
      </w:r>
      <w:r>
        <w:rPr/>
        <w:t>on</w:t>
      </w:r>
      <w:r>
        <w:rPr>
          <w:spacing w:val="-10"/>
        </w:rPr>
        <w:t> </w:t>
      </w:r>
      <w:r>
        <w:rPr/>
        <w:t>firms,</w:t>
      </w:r>
      <w:r>
        <w:rPr>
          <w:spacing w:val="-10"/>
        </w:rPr>
        <w:t> </w:t>
      </w:r>
      <w:r>
        <w:rPr/>
        <w:t>and is therefore only assigned points on the social benefits aspect.</w:t>
      </w:r>
    </w:p>
    <w:p>
      <w:pPr>
        <w:pStyle w:val="Heading1"/>
        <w:spacing w:before="252" w:after="4"/>
        <w:ind w:left="359" w:firstLine="0"/>
        <w:jc w:val="both"/>
      </w:pPr>
      <w:r>
        <w:rPr/>
        <w:t>Table</w:t>
      </w:r>
      <w:r>
        <w:rPr>
          <w:spacing w:val="-4"/>
        </w:rPr>
        <w:t> </w:t>
      </w:r>
      <w:r>
        <w:rPr/>
        <w:t>35.</w:t>
      </w:r>
      <w:r>
        <w:rPr>
          <w:spacing w:val="-4"/>
        </w:rPr>
        <w:t> </w:t>
      </w:r>
      <w:r>
        <w:rPr/>
        <w:t>Aggregate</w:t>
      </w:r>
      <w:r>
        <w:rPr>
          <w:spacing w:val="-3"/>
        </w:rPr>
        <w:t> </w:t>
      </w:r>
      <w:r>
        <w:rPr/>
        <w:t>Scoring</w:t>
      </w:r>
      <w:r>
        <w:rPr>
          <w:spacing w:val="-4"/>
        </w:rPr>
        <w:t> </w:t>
      </w:r>
      <w:r>
        <w:rPr/>
        <w:t>Pillar</w:t>
      </w:r>
      <w:r>
        <w:rPr>
          <w:spacing w:val="-5"/>
        </w:rPr>
        <w:t> </w:t>
      </w:r>
      <w:r>
        <w:rPr>
          <w:spacing w:val="-10"/>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416"/>
        <w:gridCol w:w="1080"/>
        <w:gridCol w:w="809"/>
        <w:gridCol w:w="809"/>
        <w:gridCol w:w="809"/>
        <w:gridCol w:w="809"/>
      </w:tblGrid>
      <w:tr>
        <w:trPr>
          <w:trHeight w:val="532" w:hRule="atLeast"/>
        </w:trPr>
        <w:tc>
          <w:tcPr>
            <w:tcW w:w="5035" w:type="dxa"/>
            <w:gridSpan w:val="2"/>
            <w:shd w:val="clear" w:color="auto" w:fill="0F6EC5"/>
          </w:tcPr>
          <w:p>
            <w:pPr>
              <w:pStyle w:val="TableParagraph"/>
              <w:spacing w:before="163"/>
              <w:ind w:left="4"/>
              <w:rPr>
                <w:b/>
                <w:sz w:val="18"/>
              </w:rPr>
            </w:pPr>
            <w:r>
              <w:rPr>
                <w:b/>
                <w:sz w:val="18"/>
              </w:rPr>
              <w:t>Pillar</w:t>
            </w:r>
            <w:r>
              <w:rPr>
                <w:b/>
                <w:spacing w:val="-3"/>
                <w:sz w:val="18"/>
              </w:rPr>
              <w:t> </w:t>
            </w:r>
            <w:r>
              <w:rPr>
                <w:b/>
                <w:sz w:val="18"/>
              </w:rPr>
              <w:t>I–Quality</w:t>
            </w:r>
            <w:r>
              <w:rPr>
                <w:b/>
                <w:spacing w:val="-1"/>
                <w:sz w:val="18"/>
              </w:rPr>
              <w:t> </w:t>
            </w:r>
            <w:r>
              <w:rPr>
                <w:b/>
                <w:sz w:val="18"/>
              </w:rPr>
              <w:t>of</w:t>
            </w:r>
            <w:r>
              <w:rPr>
                <w:b/>
                <w:spacing w:val="-3"/>
                <w:sz w:val="18"/>
              </w:rPr>
              <w:t> </w:t>
            </w:r>
            <w:r>
              <w:rPr>
                <w:b/>
                <w:sz w:val="18"/>
              </w:rPr>
              <w:t>Tax </w:t>
            </w:r>
            <w:r>
              <w:rPr>
                <w:b/>
                <w:spacing w:val="-2"/>
                <w:sz w:val="18"/>
              </w:rPr>
              <w:t>Regulations</w:t>
            </w:r>
          </w:p>
        </w:tc>
        <w:tc>
          <w:tcPr>
            <w:tcW w:w="1080" w:type="dxa"/>
          </w:tcPr>
          <w:p>
            <w:pPr>
              <w:pStyle w:val="TableParagraph"/>
              <w:spacing w:line="207" w:lineRule="exact" w:before="59"/>
              <w:ind w:left="12" w:right="5"/>
              <w:jc w:val="center"/>
              <w:rPr>
                <w:b/>
                <w:sz w:val="18"/>
              </w:rPr>
            </w:pPr>
            <w:r>
              <w:rPr>
                <w:b/>
                <w:spacing w:val="-5"/>
                <w:sz w:val="18"/>
              </w:rPr>
              <w:t>No.</w:t>
            </w:r>
          </w:p>
          <w:p>
            <w:pPr>
              <w:pStyle w:val="TableParagraph"/>
              <w:spacing w:line="207" w:lineRule="exact"/>
              <w:ind w:left="12"/>
              <w:jc w:val="center"/>
              <w:rPr>
                <w:b/>
                <w:sz w:val="18"/>
              </w:rPr>
            </w:pPr>
            <w:r>
              <w:rPr>
                <w:b/>
                <w:sz w:val="18"/>
              </w:rPr>
              <w:t>of</w:t>
            </w:r>
            <w:r>
              <w:rPr>
                <w:b/>
                <w:spacing w:val="1"/>
                <w:sz w:val="18"/>
              </w:rPr>
              <w:t> </w:t>
            </w:r>
            <w:r>
              <w:rPr>
                <w:b/>
                <w:spacing w:val="-2"/>
                <w:sz w:val="18"/>
              </w:rPr>
              <w:t>Indicators</w:t>
            </w:r>
          </w:p>
        </w:tc>
        <w:tc>
          <w:tcPr>
            <w:tcW w:w="809" w:type="dxa"/>
          </w:tcPr>
          <w:p>
            <w:pPr>
              <w:pStyle w:val="TableParagraph"/>
              <w:spacing w:before="163"/>
              <w:ind w:left="10" w:right="4"/>
              <w:jc w:val="center"/>
              <w:rPr>
                <w:b/>
                <w:sz w:val="18"/>
              </w:rPr>
            </w:pPr>
            <w:r>
              <w:rPr>
                <w:b/>
                <w:spacing w:val="-5"/>
                <w:sz w:val="18"/>
              </w:rPr>
              <w:t>FFP</w:t>
            </w:r>
          </w:p>
        </w:tc>
        <w:tc>
          <w:tcPr>
            <w:tcW w:w="809" w:type="dxa"/>
          </w:tcPr>
          <w:p>
            <w:pPr>
              <w:pStyle w:val="TableParagraph"/>
              <w:spacing w:before="163"/>
              <w:ind w:left="10" w:right="4"/>
              <w:jc w:val="center"/>
              <w:rPr>
                <w:b/>
                <w:sz w:val="18"/>
              </w:rPr>
            </w:pPr>
            <w:r>
              <w:rPr>
                <w:b/>
                <w:spacing w:val="-5"/>
                <w:sz w:val="18"/>
              </w:rPr>
              <w:t>SBP</w:t>
            </w:r>
          </w:p>
        </w:tc>
        <w:tc>
          <w:tcPr>
            <w:tcW w:w="809" w:type="dxa"/>
          </w:tcPr>
          <w:p>
            <w:pPr>
              <w:pStyle w:val="TableParagraph"/>
              <w:spacing w:before="60"/>
              <w:ind w:left="162" w:right="148" w:firstLine="12"/>
              <w:rPr>
                <w:b/>
                <w:sz w:val="18"/>
              </w:rPr>
            </w:pPr>
            <w:r>
              <w:rPr>
                <w:b/>
                <w:spacing w:val="-2"/>
                <w:sz w:val="18"/>
              </w:rPr>
              <w:t>Total Points</w:t>
            </w:r>
          </w:p>
        </w:tc>
        <w:tc>
          <w:tcPr>
            <w:tcW w:w="809" w:type="dxa"/>
          </w:tcPr>
          <w:p>
            <w:pPr>
              <w:pStyle w:val="TableParagraph"/>
              <w:spacing w:before="60"/>
              <w:ind w:left="162" w:right="52" w:hanging="99"/>
              <w:rPr>
                <w:b/>
                <w:sz w:val="18"/>
              </w:rPr>
            </w:pPr>
            <w:r>
              <w:rPr>
                <w:b/>
                <w:spacing w:val="-2"/>
                <w:sz w:val="18"/>
              </w:rPr>
              <w:t>Rescaled Points</w:t>
            </w:r>
          </w:p>
        </w:tc>
      </w:tr>
      <w:tr>
        <w:trPr>
          <w:trHeight w:val="373" w:hRule="atLeast"/>
        </w:trPr>
        <w:tc>
          <w:tcPr>
            <w:tcW w:w="619" w:type="dxa"/>
            <w:shd w:val="clear" w:color="auto" w:fill="CCD4EA"/>
          </w:tcPr>
          <w:p>
            <w:pPr>
              <w:pStyle w:val="TableParagraph"/>
              <w:spacing w:before="83"/>
              <w:ind w:left="4"/>
              <w:rPr>
                <w:b/>
                <w:sz w:val="18"/>
              </w:rPr>
            </w:pPr>
            <w:r>
              <w:rPr>
                <w:b/>
                <w:spacing w:val="-5"/>
                <w:sz w:val="18"/>
              </w:rPr>
              <w:t>1.1</w:t>
            </w:r>
          </w:p>
        </w:tc>
        <w:tc>
          <w:tcPr>
            <w:tcW w:w="4416" w:type="dxa"/>
            <w:shd w:val="clear" w:color="auto" w:fill="CCD4EA"/>
          </w:tcPr>
          <w:p>
            <w:pPr>
              <w:pStyle w:val="TableParagraph"/>
              <w:spacing w:before="83"/>
              <w:ind w:left="7"/>
              <w:rPr>
                <w:b/>
                <w:sz w:val="18"/>
              </w:rPr>
            </w:pPr>
            <w:r>
              <w:rPr>
                <w:b/>
                <w:sz w:val="18"/>
              </w:rPr>
              <w:t>Clarity</w:t>
            </w:r>
            <w:r>
              <w:rPr>
                <w:b/>
                <w:spacing w:val="-1"/>
                <w:sz w:val="18"/>
              </w:rPr>
              <w:t> </w:t>
            </w:r>
            <w:r>
              <w:rPr>
                <w:b/>
                <w:sz w:val="18"/>
              </w:rPr>
              <w:t>and</w:t>
            </w:r>
            <w:r>
              <w:rPr>
                <w:b/>
                <w:spacing w:val="1"/>
                <w:sz w:val="18"/>
              </w:rPr>
              <w:t> </w:t>
            </w:r>
            <w:r>
              <w:rPr>
                <w:b/>
                <w:spacing w:val="-2"/>
                <w:sz w:val="18"/>
              </w:rPr>
              <w:t>Transparency</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40.00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1.1.1</w:t>
            </w:r>
          </w:p>
        </w:tc>
        <w:tc>
          <w:tcPr>
            <w:tcW w:w="4416" w:type="dxa"/>
            <w:shd w:val="clear" w:color="auto" w:fill="E7EBF5"/>
          </w:tcPr>
          <w:p>
            <w:pPr>
              <w:pStyle w:val="TableParagraph"/>
              <w:spacing w:line="186" w:lineRule="exact"/>
              <w:ind w:left="7"/>
              <w:rPr>
                <w:sz w:val="18"/>
              </w:rPr>
            </w:pPr>
            <w:r>
              <w:rPr>
                <w:sz w:val="18"/>
              </w:rPr>
              <w:t>Clarity of</w:t>
            </w:r>
            <w:r>
              <w:rPr>
                <w:spacing w:val="-3"/>
                <w:sz w:val="18"/>
              </w:rPr>
              <w:t> </w:t>
            </w:r>
            <w:r>
              <w:rPr>
                <w:sz w:val="18"/>
              </w:rPr>
              <w:t>Tax</w:t>
            </w:r>
            <w:r>
              <w:rPr>
                <w:spacing w:val="1"/>
                <w:sz w:val="18"/>
              </w:rPr>
              <w:t> </w:t>
            </w:r>
            <w:r>
              <w:rPr>
                <w:spacing w:val="-2"/>
                <w:sz w:val="18"/>
              </w:rPr>
              <w:t>Regulations</w:t>
            </w:r>
          </w:p>
        </w:tc>
        <w:tc>
          <w:tcPr>
            <w:tcW w:w="1080" w:type="dxa"/>
          </w:tcPr>
          <w:p>
            <w:pPr>
              <w:pStyle w:val="TableParagraph"/>
              <w:spacing w:line="186" w:lineRule="exact"/>
              <w:ind w:left="12" w:right="4"/>
              <w:jc w:val="center"/>
              <w:rPr>
                <w:sz w:val="18"/>
              </w:rPr>
            </w:pPr>
            <w:r>
              <w:rPr>
                <w:spacing w:val="-10"/>
                <w:sz w:val="18"/>
              </w:rPr>
              <w:t>2</w:t>
            </w:r>
          </w:p>
        </w:tc>
        <w:tc>
          <w:tcPr>
            <w:tcW w:w="809" w:type="dxa"/>
          </w:tcPr>
          <w:p>
            <w:pPr>
              <w:pStyle w:val="TableParagraph"/>
              <w:spacing w:line="186" w:lineRule="exact"/>
              <w:ind w:left="10" w:right="4"/>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4</w:t>
            </w:r>
          </w:p>
        </w:tc>
        <w:tc>
          <w:tcPr>
            <w:tcW w:w="809" w:type="dxa"/>
          </w:tcPr>
          <w:p>
            <w:pPr>
              <w:pStyle w:val="TableParagraph"/>
              <w:spacing w:line="186" w:lineRule="exact"/>
              <w:ind w:left="10" w:right="1"/>
              <w:jc w:val="center"/>
              <w:rPr>
                <w:sz w:val="18"/>
              </w:rPr>
            </w:pPr>
            <w:r>
              <w:rPr>
                <w:spacing w:val="-2"/>
                <w:sz w:val="18"/>
              </w:rPr>
              <w:t>20.00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1.1.2</w:t>
            </w:r>
          </w:p>
        </w:tc>
        <w:tc>
          <w:tcPr>
            <w:tcW w:w="4416" w:type="dxa"/>
            <w:shd w:val="clear" w:color="auto" w:fill="E7EBF5"/>
          </w:tcPr>
          <w:p>
            <w:pPr>
              <w:pStyle w:val="TableParagraph"/>
              <w:spacing w:line="188" w:lineRule="exact"/>
              <w:ind w:left="7"/>
              <w:rPr>
                <w:sz w:val="18"/>
              </w:rPr>
            </w:pPr>
            <w:r>
              <w:rPr>
                <w:sz w:val="18"/>
              </w:rPr>
              <w:t>Transparency</w:t>
            </w:r>
            <w:r>
              <w:rPr>
                <w:spacing w:val="-2"/>
                <w:sz w:val="18"/>
              </w:rPr>
              <w:t> </w:t>
            </w:r>
            <w:r>
              <w:rPr>
                <w:sz w:val="18"/>
              </w:rPr>
              <w:t>of</w:t>
            </w:r>
            <w:r>
              <w:rPr>
                <w:spacing w:val="-1"/>
                <w:sz w:val="18"/>
              </w:rPr>
              <w:t> </w:t>
            </w:r>
            <w:r>
              <w:rPr>
                <w:sz w:val="18"/>
              </w:rPr>
              <w:t>Changes</w:t>
            </w:r>
            <w:r>
              <w:rPr>
                <w:spacing w:val="-2"/>
                <w:sz w:val="18"/>
              </w:rPr>
              <w:t> </w:t>
            </w:r>
            <w:r>
              <w:rPr>
                <w:sz w:val="18"/>
              </w:rPr>
              <w:t>in</w:t>
            </w:r>
            <w:r>
              <w:rPr>
                <w:spacing w:val="-1"/>
                <w:sz w:val="18"/>
              </w:rPr>
              <w:t> </w:t>
            </w:r>
            <w:r>
              <w:rPr>
                <w:sz w:val="18"/>
              </w:rPr>
              <w:t>Tax</w:t>
            </w:r>
            <w:r>
              <w:rPr>
                <w:spacing w:val="-2"/>
                <w:sz w:val="18"/>
              </w:rPr>
              <w:t> Regulations</w:t>
            </w:r>
          </w:p>
        </w:tc>
        <w:tc>
          <w:tcPr>
            <w:tcW w:w="1080" w:type="dxa"/>
          </w:tcPr>
          <w:p>
            <w:pPr>
              <w:pStyle w:val="TableParagraph"/>
              <w:spacing w:line="188" w:lineRule="exact"/>
              <w:ind w:left="12" w:right="4"/>
              <w:jc w:val="center"/>
              <w:rPr>
                <w:sz w:val="18"/>
              </w:rPr>
            </w:pPr>
            <w:r>
              <w:rPr>
                <w:spacing w:val="-10"/>
                <w:sz w:val="18"/>
              </w:rPr>
              <w:t>2</w:t>
            </w:r>
          </w:p>
        </w:tc>
        <w:tc>
          <w:tcPr>
            <w:tcW w:w="809" w:type="dxa"/>
          </w:tcPr>
          <w:p>
            <w:pPr>
              <w:pStyle w:val="TableParagraph"/>
              <w:spacing w:line="188" w:lineRule="exact"/>
              <w:ind w:left="10" w:right="4"/>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4</w:t>
            </w:r>
          </w:p>
        </w:tc>
        <w:tc>
          <w:tcPr>
            <w:tcW w:w="809" w:type="dxa"/>
          </w:tcPr>
          <w:p>
            <w:pPr>
              <w:pStyle w:val="TableParagraph"/>
              <w:spacing w:line="188" w:lineRule="exact"/>
              <w:ind w:left="10" w:right="1"/>
              <w:jc w:val="center"/>
              <w:rPr>
                <w:sz w:val="18"/>
              </w:rPr>
            </w:pPr>
            <w:r>
              <w:rPr>
                <w:spacing w:val="-2"/>
                <w:sz w:val="18"/>
              </w:rPr>
              <w:t>20.00</w:t>
            </w:r>
          </w:p>
        </w:tc>
      </w:tr>
      <w:tr>
        <w:trPr>
          <w:trHeight w:val="374" w:hRule="atLeast"/>
        </w:trPr>
        <w:tc>
          <w:tcPr>
            <w:tcW w:w="619" w:type="dxa"/>
            <w:shd w:val="clear" w:color="auto" w:fill="CCD4EA"/>
          </w:tcPr>
          <w:p>
            <w:pPr>
              <w:pStyle w:val="TableParagraph"/>
              <w:spacing w:before="83"/>
              <w:ind w:left="4"/>
              <w:rPr>
                <w:b/>
                <w:sz w:val="18"/>
              </w:rPr>
            </w:pPr>
            <w:r>
              <w:rPr>
                <w:b/>
                <w:spacing w:val="-5"/>
                <w:sz w:val="18"/>
              </w:rPr>
              <w:t>1.2</w:t>
            </w:r>
          </w:p>
        </w:tc>
        <w:tc>
          <w:tcPr>
            <w:tcW w:w="4416" w:type="dxa"/>
            <w:shd w:val="clear" w:color="auto" w:fill="CCD4EA"/>
          </w:tcPr>
          <w:p>
            <w:pPr>
              <w:pStyle w:val="TableParagraph"/>
              <w:spacing w:before="83"/>
              <w:ind w:left="7"/>
              <w:rPr>
                <w:b/>
                <w:sz w:val="18"/>
              </w:rPr>
            </w:pPr>
            <w:r>
              <w:rPr>
                <w:b/>
                <w:sz w:val="18"/>
              </w:rPr>
              <w:t>Administrative</w:t>
            </w:r>
            <w:r>
              <w:rPr>
                <w:b/>
                <w:spacing w:val="-3"/>
                <w:sz w:val="18"/>
              </w:rPr>
              <w:t> </w:t>
            </w:r>
            <w:r>
              <w:rPr>
                <w:b/>
                <w:spacing w:val="-2"/>
                <w:sz w:val="18"/>
              </w:rPr>
              <w:t>Procedures</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40.00</w:t>
            </w:r>
          </w:p>
        </w:tc>
      </w:tr>
      <w:tr>
        <w:trPr>
          <w:trHeight w:val="242" w:hRule="atLeast"/>
        </w:trPr>
        <w:tc>
          <w:tcPr>
            <w:tcW w:w="619" w:type="dxa"/>
            <w:shd w:val="clear" w:color="auto" w:fill="E7EBF5"/>
          </w:tcPr>
          <w:p>
            <w:pPr>
              <w:pStyle w:val="TableParagraph"/>
              <w:spacing w:line="205" w:lineRule="exact" w:before="16"/>
              <w:ind w:left="4"/>
              <w:rPr>
                <w:sz w:val="18"/>
              </w:rPr>
            </w:pPr>
            <w:r>
              <w:rPr>
                <w:spacing w:val="-2"/>
                <w:sz w:val="18"/>
              </w:rPr>
              <w:t>1.2.1</w:t>
            </w:r>
          </w:p>
        </w:tc>
        <w:tc>
          <w:tcPr>
            <w:tcW w:w="4416" w:type="dxa"/>
            <w:shd w:val="clear" w:color="auto" w:fill="E7EBF5"/>
          </w:tcPr>
          <w:p>
            <w:pPr>
              <w:pStyle w:val="TableParagraph"/>
              <w:spacing w:line="205" w:lineRule="exact" w:before="16"/>
              <w:ind w:left="7"/>
              <w:rPr>
                <w:sz w:val="18"/>
              </w:rPr>
            </w:pPr>
            <w:r>
              <w:rPr>
                <w:sz w:val="18"/>
              </w:rPr>
              <w:t>Simplified</w:t>
            </w:r>
            <w:r>
              <w:rPr>
                <w:spacing w:val="-4"/>
                <w:sz w:val="18"/>
              </w:rPr>
              <w:t> </w:t>
            </w:r>
            <w:r>
              <w:rPr>
                <w:sz w:val="18"/>
              </w:rPr>
              <w:t>Tax</w:t>
            </w:r>
            <w:r>
              <w:rPr>
                <w:spacing w:val="-2"/>
                <w:sz w:val="18"/>
              </w:rPr>
              <w:t> </w:t>
            </w:r>
            <w:r>
              <w:rPr>
                <w:sz w:val="18"/>
              </w:rPr>
              <w:t>Record</w:t>
            </w:r>
            <w:r>
              <w:rPr>
                <w:spacing w:val="-2"/>
                <w:sz w:val="18"/>
              </w:rPr>
              <w:t> </w:t>
            </w:r>
            <w:r>
              <w:rPr>
                <w:sz w:val="18"/>
              </w:rPr>
              <w:t>Keeping</w:t>
            </w:r>
            <w:r>
              <w:rPr>
                <w:spacing w:val="-2"/>
                <w:sz w:val="18"/>
              </w:rPr>
              <w:t> </w:t>
            </w:r>
            <w:r>
              <w:rPr>
                <w:sz w:val="18"/>
              </w:rPr>
              <w:t>and</w:t>
            </w:r>
            <w:r>
              <w:rPr>
                <w:spacing w:val="-1"/>
                <w:sz w:val="18"/>
              </w:rPr>
              <w:t> </w:t>
            </w:r>
            <w:r>
              <w:rPr>
                <w:spacing w:val="-2"/>
                <w:sz w:val="18"/>
              </w:rPr>
              <w:t>Reporting</w:t>
            </w:r>
          </w:p>
        </w:tc>
        <w:tc>
          <w:tcPr>
            <w:tcW w:w="1080" w:type="dxa"/>
          </w:tcPr>
          <w:p>
            <w:pPr>
              <w:pStyle w:val="TableParagraph"/>
              <w:spacing w:line="205" w:lineRule="exact" w:before="16"/>
              <w:ind w:left="12" w:right="4"/>
              <w:jc w:val="center"/>
              <w:rPr>
                <w:sz w:val="18"/>
              </w:rPr>
            </w:pPr>
            <w:r>
              <w:rPr>
                <w:spacing w:val="-10"/>
                <w:sz w:val="18"/>
              </w:rPr>
              <w:t>1</w:t>
            </w:r>
          </w:p>
        </w:tc>
        <w:tc>
          <w:tcPr>
            <w:tcW w:w="809" w:type="dxa"/>
          </w:tcPr>
          <w:p>
            <w:pPr>
              <w:pStyle w:val="TableParagraph"/>
              <w:spacing w:line="205" w:lineRule="exact" w:before="16"/>
              <w:ind w:left="10" w:right="4"/>
              <w:jc w:val="center"/>
              <w:rPr>
                <w:sz w:val="18"/>
              </w:rPr>
            </w:pPr>
            <w:r>
              <w:rPr>
                <w:spacing w:val="-10"/>
                <w:sz w:val="18"/>
              </w:rPr>
              <w:t>1</w:t>
            </w:r>
          </w:p>
        </w:tc>
        <w:tc>
          <w:tcPr>
            <w:tcW w:w="809" w:type="dxa"/>
          </w:tcPr>
          <w:p>
            <w:pPr>
              <w:pStyle w:val="TableParagraph"/>
              <w:spacing w:line="205" w:lineRule="exact" w:before="16"/>
              <w:ind w:left="10" w:right="5"/>
              <w:jc w:val="center"/>
              <w:rPr>
                <w:sz w:val="18"/>
              </w:rPr>
            </w:pPr>
            <w:r>
              <w:rPr>
                <w:spacing w:val="-10"/>
                <w:sz w:val="18"/>
              </w:rPr>
              <w:t>1</w:t>
            </w:r>
          </w:p>
        </w:tc>
        <w:tc>
          <w:tcPr>
            <w:tcW w:w="809" w:type="dxa"/>
          </w:tcPr>
          <w:p>
            <w:pPr>
              <w:pStyle w:val="TableParagraph"/>
              <w:spacing w:line="205" w:lineRule="exact" w:before="16"/>
              <w:ind w:left="10" w:right="5"/>
              <w:jc w:val="center"/>
              <w:rPr>
                <w:sz w:val="18"/>
              </w:rPr>
            </w:pPr>
            <w:r>
              <w:rPr>
                <w:spacing w:val="-10"/>
                <w:sz w:val="18"/>
              </w:rPr>
              <w:t>2</w:t>
            </w:r>
          </w:p>
        </w:tc>
        <w:tc>
          <w:tcPr>
            <w:tcW w:w="809" w:type="dxa"/>
          </w:tcPr>
          <w:p>
            <w:pPr>
              <w:pStyle w:val="TableParagraph"/>
              <w:spacing w:line="205" w:lineRule="exact" w:before="16"/>
              <w:ind w:left="10" w:right="1"/>
              <w:jc w:val="center"/>
              <w:rPr>
                <w:sz w:val="18"/>
              </w:rPr>
            </w:pPr>
            <w:r>
              <w:rPr>
                <w:spacing w:val="-2"/>
                <w:sz w:val="18"/>
              </w:rPr>
              <w:t>10.00</w:t>
            </w:r>
          </w:p>
        </w:tc>
      </w:tr>
      <w:tr>
        <w:trPr>
          <w:trHeight w:val="258" w:hRule="atLeast"/>
        </w:trPr>
        <w:tc>
          <w:tcPr>
            <w:tcW w:w="619" w:type="dxa"/>
            <w:shd w:val="clear" w:color="auto" w:fill="E7EBF5"/>
          </w:tcPr>
          <w:p>
            <w:pPr>
              <w:pStyle w:val="TableParagraph"/>
              <w:spacing w:before="26"/>
              <w:ind w:left="4"/>
              <w:rPr>
                <w:sz w:val="18"/>
              </w:rPr>
            </w:pPr>
            <w:r>
              <w:rPr>
                <w:spacing w:val="-2"/>
                <w:sz w:val="18"/>
              </w:rPr>
              <w:t>1.2.2</w:t>
            </w:r>
          </w:p>
        </w:tc>
        <w:tc>
          <w:tcPr>
            <w:tcW w:w="4416" w:type="dxa"/>
            <w:shd w:val="clear" w:color="auto" w:fill="E7EBF5"/>
          </w:tcPr>
          <w:p>
            <w:pPr>
              <w:pStyle w:val="TableParagraph"/>
              <w:spacing w:before="26"/>
              <w:ind w:left="7"/>
              <w:rPr>
                <w:sz w:val="18"/>
              </w:rPr>
            </w:pPr>
            <w:r>
              <w:rPr>
                <w:sz w:val="18"/>
              </w:rPr>
              <w:t>General</w:t>
            </w:r>
            <w:r>
              <w:rPr>
                <w:spacing w:val="-2"/>
                <w:sz w:val="18"/>
              </w:rPr>
              <w:t> </w:t>
            </w:r>
            <w:r>
              <w:rPr>
                <w:sz w:val="18"/>
              </w:rPr>
              <w:t>Tax</w:t>
            </w:r>
            <w:r>
              <w:rPr>
                <w:spacing w:val="-1"/>
                <w:sz w:val="18"/>
              </w:rPr>
              <w:t> </w:t>
            </w:r>
            <w:r>
              <w:rPr>
                <w:spacing w:val="-2"/>
                <w:sz w:val="18"/>
              </w:rPr>
              <w:t>Registration</w:t>
            </w:r>
          </w:p>
        </w:tc>
        <w:tc>
          <w:tcPr>
            <w:tcW w:w="1080" w:type="dxa"/>
          </w:tcPr>
          <w:p>
            <w:pPr>
              <w:pStyle w:val="TableParagraph"/>
              <w:spacing w:before="26"/>
              <w:ind w:left="12" w:right="4"/>
              <w:jc w:val="center"/>
              <w:rPr>
                <w:sz w:val="18"/>
              </w:rPr>
            </w:pPr>
            <w:r>
              <w:rPr>
                <w:spacing w:val="-10"/>
                <w:sz w:val="18"/>
              </w:rPr>
              <w:t>1</w:t>
            </w:r>
          </w:p>
        </w:tc>
        <w:tc>
          <w:tcPr>
            <w:tcW w:w="809" w:type="dxa"/>
          </w:tcPr>
          <w:p>
            <w:pPr>
              <w:pStyle w:val="TableParagraph"/>
              <w:spacing w:before="26"/>
              <w:ind w:left="10" w:right="4"/>
              <w:jc w:val="center"/>
              <w:rPr>
                <w:sz w:val="18"/>
              </w:rPr>
            </w:pPr>
            <w:r>
              <w:rPr>
                <w:spacing w:val="-10"/>
                <w:sz w:val="18"/>
              </w:rPr>
              <w:t>1</w:t>
            </w:r>
          </w:p>
        </w:tc>
        <w:tc>
          <w:tcPr>
            <w:tcW w:w="809" w:type="dxa"/>
          </w:tcPr>
          <w:p>
            <w:pPr>
              <w:pStyle w:val="TableParagraph"/>
              <w:spacing w:before="26"/>
              <w:ind w:left="10" w:right="5"/>
              <w:jc w:val="center"/>
              <w:rPr>
                <w:sz w:val="18"/>
              </w:rPr>
            </w:pPr>
            <w:r>
              <w:rPr>
                <w:spacing w:val="-10"/>
                <w:sz w:val="18"/>
              </w:rPr>
              <w:t>1</w:t>
            </w:r>
          </w:p>
        </w:tc>
        <w:tc>
          <w:tcPr>
            <w:tcW w:w="809" w:type="dxa"/>
          </w:tcPr>
          <w:p>
            <w:pPr>
              <w:pStyle w:val="TableParagraph"/>
              <w:spacing w:before="26"/>
              <w:ind w:left="10" w:right="5"/>
              <w:jc w:val="center"/>
              <w:rPr>
                <w:sz w:val="18"/>
              </w:rPr>
            </w:pPr>
            <w:r>
              <w:rPr>
                <w:spacing w:val="-10"/>
                <w:sz w:val="18"/>
              </w:rPr>
              <w:t>2</w:t>
            </w:r>
          </w:p>
        </w:tc>
        <w:tc>
          <w:tcPr>
            <w:tcW w:w="809" w:type="dxa"/>
          </w:tcPr>
          <w:p>
            <w:pPr>
              <w:pStyle w:val="TableParagraph"/>
              <w:spacing w:before="26"/>
              <w:ind w:left="10" w:right="1"/>
              <w:jc w:val="center"/>
              <w:rPr>
                <w:sz w:val="18"/>
              </w:rPr>
            </w:pPr>
            <w:r>
              <w:rPr>
                <w:spacing w:val="-2"/>
                <w:sz w:val="18"/>
              </w:rPr>
              <w:t>10.00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1.2.3</w:t>
            </w:r>
          </w:p>
        </w:tc>
        <w:tc>
          <w:tcPr>
            <w:tcW w:w="4416" w:type="dxa"/>
            <w:shd w:val="clear" w:color="auto" w:fill="E7EBF5"/>
          </w:tcPr>
          <w:p>
            <w:pPr>
              <w:pStyle w:val="TableParagraph"/>
              <w:spacing w:line="188" w:lineRule="exact"/>
              <w:ind w:left="7"/>
              <w:rPr>
                <w:sz w:val="18"/>
              </w:rPr>
            </w:pPr>
            <w:r>
              <w:rPr>
                <w:sz w:val="18"/>
              </w:rPr>
              <w:t>VAT</w:t>
            </w:r>
            <w:r>
              <w:rPr>
                <w:spacing w:val="-2"/>
                <w:sz w:val="18"/>
              </w:rPr>
              <w:t> Registration*</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1"/>
              <w:jc w:val="center"/>
              <w:rPr>
                <w:sz w:val="18"/>
              </w:rPr>
            </w:pPr>
            <w:r>
              <w:rPr>
                <w:spacing w:val="-2"/>
                <w:sz w:val="18"/>
              </w:rPr>
              <w:t>10.00</w:t>
            </w:r>
          </w:p>
        </w:tc>
      </w:tr>
      <w:tr>
        <w:trPr>
          <w:trHeight w:val="232" w:hRule="atLeast"/>
        </w:trPr>
        <w:tc>
          <w:tcPr>
            <w:tcW w:w="619" w:type="dxa"/>
            <w:shd w:val="clear" w:color="auto" w:fill="E7EBF5"/>
          </w:tcPr>
          <w:p>
            <w:pPr>
              <w:pStyle w:val="TableParagraph"/>
              <w:spacing w:line="201" w:lineRule="exact" w:before="11"/>
              <w:ind w:left="4"/>
              <w:rPr>
                <w:sz w:val="18"/>
              </w:rPr>
            </w:pPr>
            <w:r>
              <w:rPr>
                <w:spacing w:val="-2"/>
                <w:sz w:val="18"/>
              </w:rPr>
              <w:t>1.2.4</w:t>
            </w:r>
          </w:p>
        </w:tc>
        <w:tc>
          <w:tcPr>
            <w:tcW w:w="4416" w:type="dxa"/>
            <w:shd w:val="clear" w:color="auto" w:fill="E7EBF5"/>
          </w:tcPr>
          <w:p>
            <w:pPr>
              <w:pStyle w:val="TableParagraph"/>
              <w:spacing w:line="201" w:lineRule="exact" w:before="11"/>
              <w:ind w:left="7"/>
              <w:rPr>
                <w:sz w:val="18"/>
              </w:rPr>
            </w:pPr>
            <w:r>
              <w:rPr>
                <w:sz w:val="18"/>
              </w:rPr>
              <w:t>VAT</w:t>
            </w:r>
            <w:r>
              <w:rPr>
                <w:spacing w:val="-2"/>
                <w:sz w:val="18"/>
              </w:rPr>
              <w:t> Refund*</w:t>
            </w:r>
          </w:p>
        </w:tc>
        <w:tc>
          <w:tcPr>
            <w:tcW w:w="1080" w:type="dxa"/>
          </w:tcPr>
          <w:p>
            <w:pPr>
              <w:pStyle w:val="TableParagraph"/>
              <w:spacing w:line="201" w:lineRule="exact" w:before="11"/>
              <w:ind w:left="12" w:right="4"/>
              <w:jc w:val="center"/>
              <w:rPr>
                <w:sz w:val="18"/>
              </w:rPr>
            </w:pPr>
            <w:r>
              <w:rPr>
                <w:spacing w:val="-10"/>
                <w:sz w:val="18"/>
              </w:rPr>
              <w:t>1</w:t>
            </w:r>
          </w:p>
        </w:tc>
        <w:tc>
          <w:tcPr>
            <w:tcW w:w="809" w:type="dxa"/>
          </w:tcPr>
          <w:p>
            <w:pPr>
              <w:pStyle w:val="TableParagraph"/>
              <w:spacing w:line="201" w:lineRule="exact" w:before="11"/>
              <w:ind w:left="10" w:right="4"/>
              <w:jc w:val="center"/>
              <w:rPr>
                <w:sz w:val="18"/>
              </w:rPr>
            </w:pPr>
            <w:r>
              <w:rPr>
                <w:spacing w:val="-10"/>
                <w:sz w:val="18"/>
              </w:rPr>
              <w:t>1</w:t>
            </w:r>
          </w:p>
        </w:tc>
        <w:tc>
          <w:tcPr>
            <w:tcW w:w="809" w:type="dxa"/>
          </w:tcPr>
          <w:p>
            <w:pPr>
              <w:pStyle w:val="TableParagraph"/>
              <w:spacing w:line="201" w:lineRule="exact" w:before="11"/>
              <w:ind w:left="10" w:right="5"/>
              <w:jc w:val="center"/>
              <w:rPr>
                <w:sz w:val="18"/>
              </w:rPr>
            </w:pPr>
            <w:r>
              <w:rPr>
                <w:spacing w:val="-10"/>
                <w:sz w:val="18"/>
              </w:rPr>
              <w:t>1</w:t>
            </w:r>
          </w:p>
        </w:tc>
        <w:tc>
          <w:tcPr>
            <w:tcW w:w="809" w:type="dxa"/>
          </w:tcPr>
          <w:p>
            <w:pPr>
              <w:pStyle w:val="TableParagraph"/>
              <w:spacing w:line="201" w:lineRule="exact" w:before="11"/>
              <w:ind w:left="10" w:right="5"/>
              <w:jc w:val="center"/>
              <w:rPr>
                <w:sz w:val="18"/>
              </w:rPr>
            </w:pPr>
            <w:r>
              <w:rPr>
                <w:spacing w:val="-10"/>
                <w:sz w:val="18"/>
              </w:rPr>
              <w:t>2</w:t>
            </w:r>
          </w:p>
        </w:tc>
        <w:tc>
          <w:tcPr>
            <w:tcW w:w="809" w:type="dxa"/>
          </w:tcPr>
          <w:p>
            <w:pPr>
              <w:pStyle w:val="TableParagraph"/>
              <w:spacing w:line="201" w:lineRule="exact" w:before="11"/>
              <w:ind w:left="10" w:right="1"/>
              <w:jc w:val="center"/>
              <w:rPr>
                <w:sz w:val="18"/>
              </w:rPr>
            </w:pPr>
            <w:r>
              <w:rPr>
                <w:spacing w:val="-2"/>
                <w:sz w:val="18"/>
              </w:rPr>
              <w:t>10.00</w:t>
            </w:r>
          </w:p>
        </w:tc>
      </w:tr>
      <w:tr>
        <w:trPr>
          <w:trHeight w:val="374" w:hRule="atLeast"/>
        </w:trPr>
        <w:tc>
          <w:tcPr>
            <w:tcW w:w="619" w:type="dxa"/>
            <w:shd w:val="clear" w:color="auto" w:fill="CCD4EA"/>
          </w:tcPr>
          <w:p>
            <w:pPr>
              <w:pStyle w:val="TableParagraph"/>
              <w:spacing w:before="83"/>
              <w:ind w:left="4"/>
              <w:rPr>
                <w:b/>
                <w:sz w:val="18"/>
              </w:rPr>
            </w:pPr>
            <w:r>
              <w:rPr>
                <w:b/>
                <w:spacing w:val="-5"/>
                <w:sz w:val="18"/>
              </w:rPr>
              <w:t>1.3</w:t>
            </w:r>
          </w:p>
        </w:tc>
        <w:tc>
          <w:tcPr>
            <w:tcW w:w="4416" w:type="dxa"/>
            <w:shd w:val="clear" w:color="auto" w:fill="CCD4EA"/>
          </w:tcPr>
          <w:p>
            <w:pPr>
              <w:pStyle w:val="TableParagraph"/>
              <w:spacing w:before="83"/>
              <w:ind w:left="7"/>
              <w:rPr>
                <w:b/>
                <w:sz w:val="18"/>
              </w:rPr>
            </w:pPr>
            <w:r>
              <w:rPr>
                <w:b/>
                <w:sz w:val="18"/>
              </w:rPr>
              <w:t>Environmental</w:t>
            </w:r>
            <w:r>
              <w:rPr>
                <w:b/>
                <w:spacing w:val="-3"/>
                <w:sz w:val="18"/>
              </w:rPr>
              <w:t> </w:t>
            </w:r>
            <w:r>
              <w:rPr>
                <w:b/>
                <w:sz w:val="18"/>
              </w:rPr>
              <w:t>Fiscal</w:t>
            </w:r>
            <w:r>
              <w:rPr>
                <w:b/>
                <w:spacing w:val="-4"/>
                <w:sz w:val="18"/>
              </w:rPr>
              <w:t> </w:t>
            </w:r>
            <w:r>
              <w:rPr>
                <w:b/>
                <w:spacing w:val="-2"/>
                <w:sz w:val="18"/>
              </w:rPr>
              <w:t>Instruments</w:t>
            </w:r>
          </w:p>
        </w:tc>
        <w:tc>
          <w:tcPr>
            <w:tcW w:w="1080" w:type="dxa"/>
            <w:shd w:val="clear" w:color="auto" w:fill="CCD4EA"/>
          </w:tcPr>
          <w:p>
            <w:pPr>
              <w:pStyle w:val="TableParagraph"/>
              <w:spacing w:before="83"/>
              <w:ind w:left="12" w:right="4"/>
              <w:jc w:val="center"/>
              <w:rPr>
                <w:b/>
                <w:sz w:val="18"/>
              </w:rPr>
            </w:pPr>
            <w:r>
              <w:rPr>
                <w:b/>
                <w:spacing w:val="-10"/>
                <w:sz w:val="18"/>
              </w:rPr>
              <w:t>5</w:t>
            </w:r>
          </w:p>
        </w:tc>
        <w:tc>
          <w:tcPr>
            <w:tcW w:w="809" w:type="dxa"/>
            <w:shd w:val="clear" w:color="auto" w:fill="CCD4EA"/>
          </w:tcPr>
          <w:p>
            <w:pPr>
              <w:pStyle w:val="TableParagraph"/>
              <w:spacing w:before="83"/>
              <w:ind w:left="10" w:right="4"/>
              <w:jc w:val="center"/>
              <w:rPr>
                <w:b/>
                <w:sz w:val="18"/>
              </w:rPr>
            </w:pPr>
            <w:r>
              <w:rPr>
                <w:b/>
                <w:spacing w:val="-10"/>
                <w:sz w:val="18"/>
              </w:rPr>
              <w:t>3</w:t>
            </w:r>
          </w:p>
        </w:tc>
        <w:tc>
          <w:tcPr>
            <w:tcW w:w="809" w:type="dxa"/>
            <w:shd w:val="clear" w:color="auto" w:fill="CCD4EA"/>
          </w:tcPr>
          <w:p>
            <w:pPr>
              <w:pStyle w:val="TableParagraph"/>
              <w:spacing w:before="83"/>
              <w:ind w:left="10" w:right="5"/>
              <w:jc w:val="center"/>
              <w:rPr>
                <w:b/>
                <w:sz w:val="18"/>
              </w:rPr>
            </w:pPr>
            <w:r>
              <w:rPr>
                <w:b/>
                <w:spacing w:val="-10"/>
                <w:sz w:val="18"/>
              </w:rPr>
              <w:t>5</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20.00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1.3.1</w:t>
            </w:r>
          </w:p>
        </w:tc>
        <w:tc>
          <w:tcPr>
            <w:tcW w:w="4416" w:type="dxa"/>
            <w:shd w:val="clear" w:color="auto" w:fill="E7EBF5"/>
          </w:tcPr>
          <w:p>
            <w:pPr>
              <w:pStyle w:val="TableParagraph"/>
              <w:spacing w:line="186" w:lineRule="exact"/>
              <w:ind w:left="7"/>
              <w:rPr>
                <w:sz w:val="18"/>
              </w:rPr>
            </w:pPr>
            <w:r>
              <w:rPr>
                <w:sz w:val="18"/>
              </w:rPr>
              <w:t>Existence</w:t>
            </w:r>
            <w:r>
              <w:rPr>
                <w:spacing w:val="-4"/>
                <w:sz w:val="18"/>
              </w:rPr>
              <w:t> </w:t>
            </w:r>
            <w:r>
              <w:rPr>
                <w:sz w:val="18"/>
              </w:rPr>
              <w:t>of</w:t>
            </w:r>
            <w:r>
              <w:rPr>
                <w:spacing w:val="-4"/>
                <w:sz w:val="18"/>
              </w:rPr>
              <w:t> </w:t>
            </w:r>
            <w:r>
              <w:rPr>
                <w:sz w:val="18"/>
              </w:rPr>
              <w:t>Environmental</w:t>
            </w:r>
            <w:r>
              <w:rPr>
                <w:spacing w:val="-3"/>
                <w:sz w:val="18"/>
              </w:rPr>
              <w:t> </w:t>
            </w:r>
            <w:r>
              <w:rPr>
                <w:sz w:val="18"/>
              </w:rPr>
              <w:t>Fiscal</w:t>
            </w:r>
            <w:r>
              <w:rPr>
                <w:spacing w:val="-2"/>
                <w:sz w:val="18"/>
              </w:rPr>
              <w:t> Instruments</w:t>
            </w:r>
          </w:p>
        </w:tc>
        <w:tc>
          <w:tcPr>
            <w:tcW w:w="1080" w:type="dxa"/>
          </w:tcPr>
          <w:p>
            <w:pPr>
              <w:pStyle w:val="TableParagraph"/>
              <w:spacing w:line="186" w:lineRule="exact"/>
              <w:ind w:left="12" w:right="4"/>
              <w:jc w:val="center"/>
              <w:rPr>
                <w:sz w:val="18"/>
              </w:rPr>
            </w:pPr>
            <w:r>
              <w:rPr>
                <w:spacing w:val="-10"/>
                <w:sz w:val="18"/>
              </w:rPr>
              <w:t>3</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3</w:t>
            </w:r>
          </w:p>
        </w:tc>
        <w:tc>
          <w:tcPr>
            <w:tcW w:w="809" w:type="dxa"/>
          </w:tcPr>
          <w:p>
            <w:pPr>
              <w:pStyle w:val="TableParagraph"/>
              <w:spacing w:line="186" w:lineRule="exact"/>
              <w:ind w:left="10" w:right="5"/>
              <w:jc w:val="center"/>
              <w:rPr>
                <w:sz w:val="18"/>
              </w:rPr>
            </w:pPr>
            <w:r>
              <w:rPr>
                <w:spacing w:val="-10"/>
                <w:sz w:val="18"/>
              </w:rPr>
              <w:t>4</w:t>
            </w:r>
          </w:p>
        </w:tc>
        <w:tc>
          <w:tcPr>
            <w:tcW w:w="809" w:type="dxa"/>
          </w:tcPr>
          <w:p>
            <w:pPr>
              <w:pStyle w:val="TableParagraph"/>
              <w:spacing w:line="186" w:lineRule="exact"/>
              <w:ind w:left="10" w:right="1"/>
              <w:jc w:val="center"/>
              <w:rPr>
                <w:sz w:val="18"/>
              </w:rPr>
            </w:pPr>
            <w:r>
              <w:rPr>
                <w:spacing w:val="-4"/>
                <w:sz w:val="18"/>
              </w:rPr>
              <w:t>6.67</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1.3.2</w:t>
            </w:r>
          </w:p>
        </w:tc>
        <w:tc>
          <w:tcPr>
            <w:tcW w:w="4416" w:type="dxa"/>
            <w:shd w:val="clear" w:color="auto" w:fill="E7EBF5"/>
          </w:tcPr>
          <w:p>
            <w:pPr>
              <w:pStyle w:val="TableParagraph"/>
              <w:spacing w:line="188" w:lineRule="exact"/>
              <w:ind w:left="7"/>
              <w:rPr>
                <w:sz w:val="18"/>
              </w:rPr>
            </w:pPr>
            <w:r>
              <w:rPr>
                <w:sz w:val="18"/>
              </w:rPr>
              <w:t>Availability of</w:t>
            </w:r>
            <w:r>
              <w:rPr>
                <w:spacing w:val="-3"/>
                <w:sz w:val="18"/>
              </w:rPr>
              <w:t> </w:t>
            </w:r>
            <w:r>
              <w:rPr>
                <w:sz w:val="18"/>
              </w:rPr>
              <w:t>Public</w:t>
            </w:r>
            <w:r>
              <w:rPr>
                <w:spacing w:val="-1"/>
                <w:sz w:val="18"/>
              </w:rPr>
              <w:t> </w:t>
            </w:r>
            <w:r>
              <w:rPr>
                <w:spacing w:val="-2"/>
                <w:sz w:val="18"/>
              </w:rPr>
              <w:t>Consultations</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1"/>
              <w:jc w:val="center"/>
              <w:rPr>
                <w:sz w:val="18"/>
              </w:rPr>
            </w:pPr>
            <w:r>
              <w:rPr>
                <w:spacing w:val="-4"/>
                <w:sz w:val="18"/>
              </w:rPr>
              <w:t>6.67</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1.3.3</w:t>
            </w:r>
          </w:p>
        </w:tc>
        <w:tc>
          <w:tcPr>
            <w:tcW w:w="4416" w:type="dxa"/>
            <w:shd w:val="clear" w:color="auto" w:fill="E7EBF5"/>
          </w:tcPr>
          <w:p>
            <w:pPr>
              <w:pStyle w:val="TableParagraph"/>
              <w:spacing w:line="186" w:lineRule="exact"/>
              <w:ind w:left="7"/>
              <w:rPr>
                <w:sz w:val="18"/>
              </w:rPr>
            </w:pPr>
            <w:r>
              <w:rPr>
                <w:sz w:val="18"/>
              </w:rPr>
              <w:t>Transition</w:t>
            </w:r>
            <w:r>
              <w:rPr>
                <w:spacing w:val="-4"/>
                <w:sz w:val="18"/>
              </w:rPr>
              <w:t> </w:t>
            </w:r>
            <w:r>
              <w:rPr>
                <w:spacing w:val="-2"/>
                <w:sz w:val="18"/>
              </w:rPr>
              <w:t>Periods</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1"/>
              <w:jc w:val="center"/>
              <w:rPr>
                <w:sz w:val="18"/>
              </w:rPr>
            </w:pPr>
            <w:r>
              <w:rPr>
                <w:spacing w:val="-4"/>
                <w:sz w:val="18"/>
              </w:rPr>
              <w:t>6.67</w:t>
            </w:r>
          </w:p>
        </w:tc>
      </w:tr>
      <w:tr>
        <w:trPr>
          <w:trHeight w:val="208" w:hRule="atLeast"/>
        </w:trPr>
        <w:tc>
          <w:tcPr>
            <w:tcW w:w="619" w:type="dxa"/>
            <w:shd w:val="clear" w:color="auto" w:fill="FFC000"/>
          </w:tcPr>
          <w:p>
            <w:pPr>
              <w:pStyle w:val="TableParagraph"/>
              <w:rPr>
                <w:sz w:val="14"/>
              </w:rPr>
            </w:pPr>
          </w:p>
        </w:tc>
        <w:tc>
          <w:tcPr>
            <w:tcW w:w="4416" w:type="dxa"/>
            <w:shd w:val="clear" w:color="auto" w:fill="FFC000"/>
          </w:tcPr>
          <w:p>
            <w:pPr>
              <w:pStyle w:val="TableParagraph"/>
              <w:spacing w:line="188" w:lineRule="exact"/>
              <w:ind w:left="7"/>
              <w:rPr>
                <w:b/>
                <w:sz w:val="18"/>
              </w:rPr>
            </w:pPr>
            <w:r>
              <w:rPr>
                <w:b/>
                <w:spacing w:val="-2"/>
                <w:sz w:val="18"/>
              </w:rPr>
              <w:t>Total</w:t>
            </w:r>
          </w:p>
        </w:tc>
        <w:tc>
          <w:tcPr>
            <w:tcW w:w="1080" w:type="dxa"/>
            <w:shd w:val="clear" w:color="auto" w:fill="FFC000"/>
          </w:tcPr>
          <w:p>
            <w:pPr>
              <w:pStyle w:val="TableParagraph"/>
              <w:spacing w:line="188" w:lineRule="exact"/>
              <w:ind w:left="12" w:right="4"/>
              <w:jc w:val="center"/>
              <w:rPr>
                <w:b/>
                <w:sz w:val="18"/>
              </w:rPr>
            </w:pPr>
            <w:r>
              <w:rPr>
                <w:b/>
                <w:spacing w:val="-5"/>
                <w:sz w:val="18"/>
              </w:rPr>
              <w:t>13</w:t>
            </w:r>
          </w:p>
        </w:tc>
        <w:tc>
          <w:tcPr>
            <w:tcW w:w="809" w:type="dxa"/>
            <w:shd w:val="clear" w:color="auto" w:fill="FFC000"/>
          </w:tcPr>
          <w:p>
            <w:pPr>
              <w:pStyle w:val="TableParagraph"/>
              <w:spacing w:line="188" w:lineRule="exact"/>
              <w:ind w:left="10" w:right="4"/>
              <w:jc w:val="center"/>
              <w:rPr>
                <w:b/>
                <w:sz w:val="18"/>
              </w:rPr>
            </w:pPr>
            <w:r>
              <w:rPr>
                <w:b/>
                <w:spacing w:val="-5"/>
                <w:sz w:val="18"/>
              </w:rPr>
              <w:t>11</w:t>
            </w:r>
          </w:p>
        </w:tc>
        <w:tc>
          <w:tcPr>
            <w:tcW w:w="809" w:type="dxa"/>
            <w:shd w:val="clear" w:color="auto" w:fill="FFC000"/>
          </w:tcPr>
          <w:p>
            <w:pPr>
              <w:pStyle w:val="TableParagraph"/>
              <w:spacing w:line="188" w:lineRule="exact"/>
              <w:ind w:left="10"/>
              <w:jc w:val="center"/>
              <w:rPr>
                <w:b/>
                <w:sz w:val="18"/>
              </w:rPr>
            </w:pPr>
            <w:r>
              <w:rPr>
                <w:b/>
                <w:spacing w:val="-5"/>
                <w:sz w:val="18"/>
              </w:rPr>
              <w:t>13</w:t>
            </w:r>
          </w:p>
        </w:tc>
        <w:tc>
          <w:tcPr>
            <w:tcW w:w="809" w:type="dxa"/>
            <w:shd w:val="clear" w:color="auto" w:fill="FFC000"/>
          </w:tcPr>
          <w:p>
            <w:pPr>
              <w:pStyle w:val="TableParagraph"/>
              <w:spacing w:line="188" w:lineRule="exact"/>
              <w:ind w:left="10"/>
              <w:jc w:val="center"/>
              <w:rPr>
                <w:b/>
                <w:sz w:val="18"/>
              </w:rPr>
            </w:pPr>
            <w:r>
              <w:rPr>
                <w:b/>
                <w:spacing w:val="-5"/>
                <w:sz w:val="18"/>
              </w:rPr>
              <w:t>24</w:t>
            </w:r>
          </w:p>
        </w:tc>
        <w:tc>
          <w:tcPr>
            <w:tcW w:w="809" w:type="dxa"/>
            <w:shd w:val="clear" w:color="auto" w:fill="FFC000"/>
          </w:tcPr>
          <w:p>
            <w:pPr>
              <w:pStyle w:val="TableParagraph"/>
              <w:spacing w:line="188" w:lineRule="exact"/>
              <w:ind w:left="10" w:right="4"/>
              <w:jc w:val="center"/>
              <w:rPr>
                <w:b/>
                <w:sz w:val="18"/>
              </w:rPr>
            </w:pPr>
            <w:r>
              <w:rPr>
                <w:b/>
                <w:spacing w:val="-2"/>
                <w:sz w:val="18"/>
              </w:rPr>
              <w:t>100.00</w:t>
            </w:r>
          </w:p>
        </w:tc>
      </w:tr>
    </w:tbl>
    <w:p>
      <w:pPr>
        <w:spacing w:before="3"/>
        <w:ind w:left="360" w:right="715" w:firstLine="0"/>
        <w:jc w:val="both"/>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 VAT = Value Added Tax.</w:t>
      </w:r>
    </w:p>
    <w:p>
      <w:pPr>
        <w:spacing w:before="1"/>
        <w:ind w:left="359" w:right="716" w:firstLine="0"/>
        <w:jc w:val="both"/>
        <w:rPr>
          <w:sz w:val="20"/>
        </w:rPr>
      </w:pPr>
      <w:r>
        <w:rPr>
          <w:sz w:val="20"/>
        </w:rPr>
        <w:t>*Economies that do not impose VAT, are not</w:t>
      </w:r>
      <w:r>
        <w:rPr>
          <w:spacing w:val="-1"/>
          <w:sz w:val="20"/>
        </w:rPr>
        <w:t> </w:t>
      </w:r>
      <w:r>
        <w:rPr>
          <w:sz w:val="20"/>
        </w:rPr>
        <w:t>assessed on subcategories “VAT Registration” and “VAT Refund”. In such cases, points from these subcategories are proportionately redistributed amongst other subcategories within the category “Administrative Procedures”.</w:t>
      </w:r>
    </w:p>
    <w:p>
      <w:pPr>
        <w:pStyle w:val="BodyText"/>
        <w:spacing w:before="21"/>
        <w:rPr>
          <w:sz w:val="20"/>
        </w:rPr>
      </w:pPr>
    </w:p>
    <w:p>
      <w:pPr>
        <w:pStyle w:val="Heading1"/>
        <w:numPr>
          <w:ilvl w:val="1"/>
          <w:numId w:val="31"/>
        </w:numPr>
        <w:tabs>
          <w:tab w:pos="719" w:val="left" w:leader="none"/>
        </w:tabs>
        <w:spacing w:line="240" w:lineRule="auto" w:before="0" w:after="0"/>
        <w:ind w:left="719" w:right="0" w:hanging="359"/>
        <w:jc w:val="left"/>
      </w:pPr>
      <w:r>
        <w:rPr/>
        <w:t>Pillar</w:t>
      </w:r>
      <w:r>
        <w:rPr>
          <w:spacing w:val="-6"/>
        </w:rPr>
        <w:t> </w:t>
      </w:r>
      <w:r>
        <w:rPr/>
        <w:t>II–Public</w:t>
      </w:r>
      <w:r>
        <w:rPr>
          <w:spacing w:val="-3"/>
        </w:rPr>
        <w:t> </w:t>
      </w:r>
      <w:r>
        <w:rPr/>
        <w:t>Services</w:t>
      </w:r>
      <w:r>
        <w:rPr>
          <w:spacing w:val="-4"/>
        </w:rPr>
        <w:t> </w:t>
      </w:r>
      <w:r>
        <w:rPr/>
        <w:t>Provided</w:t>
      </w:r>
      <w:r>
        <w:rPr>
          <w:spacing w:val="-4"/>
        </w:rPr>
        <w:t> </w:t>
      </w:r>
      <w:r>
        <w:rPr/>
        <w:t>by</w:t>
      </w:r>
      <w:r>
        <w:rPr>
          <w:spacing w:val="-3"/>
        </w:rPr>
        <w:t> </w:t>
      </w:r>
      <w:r>
        <w:rPr/>
        <w:t>the</w:t>
      </w:r>
      <w:r>
        <w:rPr>
          <w:spacing w:val="-3"/>
        </w:rPr>
        <w:t> </w:t>
      </w:r>
      <w:r>
        <w:rPr/>
        <w:t>Tax</w:t>
      </w:r>
      <w:r>
        <w:rPr>
          <w:spacing w:val="-3"/>
        </w:rPr>
        <w:t> </w:t>
      </w:r>
      <w:r>
        <w:rPr>
          <w:spacing w:val="-2"/>
        </w:rPr>
        <w:t>Administration</w:t>
      </w:r>
    </w:p>
    <w:p>
      <w:pPr>
        <w:pStyle w:val="BodyText"/>
        <w:rPr>
          <w:b/>
        </w:rPr>
      </w:pPr>
    </w:p>
    <w:p>
      <w:pPr>
        <w:pStyle w:val="BodyText"/>
        <w:ind w:left="359" w:right="718"/>
        <w:jc w:val="both"/>
      </w:pPr>
      <w:r>
        <w:rPr/>
        <w:t>Pillar II covers 16 indicators with a total score of 31 points (15 points on firm flexibility and 16 points on social benefits) (table 36). The scoring for each category under the pillar is as follows:</w:t>
      </w:r>
    </w:p>
    <w:p>
      <w:pPr>
        <w:pStyle w:val="ListParagraph"/>
        <w:numPr>
          <w:ilvl w:val="2"/>
          <w:numId w:val="31"/>
        </w:numPr>
        <w:tabs>
          <w:tab w:pos="1077" w:val="left" w:leader="none"/>
          <w:tab w:pos="1079" w:val="left" w:leader="none"/>
        </w:tabs>
        <w:spacing w:line="240" w:lineRule="auto" w:before="252" w:after="0"/>
        <w:ind w:left="1079" w:right="713" w:hanging="721"/>
        <w:jc w:val="both"/>
        <w:rPr>
          <w:sz w:val="22"/>
        </w:rPr>
      </w:pPr>
      <w:r>
        <w:rPr>
          <w:i/>
          <w:sz w:val="22"/>
          <w:u w:val="single"/>
        </w:rPr>
        <w:t>Digital Services for Taxpayers</w:t>
      </w:r>
      <w:r>
        <w:rPr>
          <w:i/>
          <w:sz w:val="22"/>
        </w:rPr>
        <w:t> </w:t>
      </w:r>
      <w:r>
        <w:rPr>
          <w:sz w:val="22"/>
        </w:rPr>
        <w:t>has 4 indicators with a total maximum score of 8 points (4 points on</w:t>
      </w:r>
      <w:r>
        <w:rPr>
          <w:spacing w:val="-2"/>
          <w:sz w:val="22"/>
        </w:rPr>
        <w:t> </w:t>
      </w:r>
      <w:r>
        <w:rPr>
          <w:sz w:val="22"/>
        </w:rPr>
        <w:t>firm</w:t>
      </w:r>
      <w:r>
        <w:rPr>
          <w:spacing w:val="-4"/>
          <w:sz w:val="22"/>
        </w:rPr>
        <w:t> </w:t>
      </w:r>
      <w:r>
        <w:rPr>
          <w:sz w:val="22"/>
        </w:rPr>
        <w:t>flexibility</w:t>
      </w:r>
      <w:r>
        <w:rPr>
          <w:spacing w:val="-2"/>
          <w:sz w:val="22"/>
        </w:rPr>
        <w:t> </w:t>
      </w:r>
      <w:r>
        <w:rPr>
          <w:sz w:val="22"/>
        </w:rPr>
        <w:t>and</w:t>
      </w:r>
      <w:r>
        <w:rPr>
          <w:spacing w:val="-2"/>
          <w:sz w:val="22"/>
        </w:rPr>
        <w:t> </w:t>
      </w:r>
      <w:r>
        <w:rPr>
          <w:sz w:val="22"/>
        </w:rPr>
        <w:t>4</w:t>
      </w:r>
      <w:r>
        <w:rPr>
          <w:spacing w:val="-2"/>
          <w:sz w:val="22"/>
        </w:rPr>
        <w:t> </w:t>
      </w:r>
      <w:r>
        <w:rPr>
          <w:sz w:val="22"/>
        </w:rPr>
        <w:t>points</w:t>
      </w:r>
      <w:r>
        <w:rPr>
          <w:spacing w:val="-2"/>
          <w:sz w:val="22"/>
        </w:rPr>
        <w:t> </w:t>
      </w:r>
      <w:r>
        <w:rPr>
          <w:sz w:val="22"/>
        </w:rPr>
        <w:t>on</w:t>
      </w:r>
      <w:r>
        <w:rPr>
          <w:spacing w:val="-2"/>
          <w:sz w:val="22"/>
        </w:rPr>
        <w:t> </w:t>
      </w:r>
      <w:r>
        <w:rPr>
          <w:sz w:val="22"/>
        </w:rPr>
        <w:t>social</w:t>
      </w:r>
      <w:r>
        <w:rPr>
          <w:spacing w:val="-1"/>
          <w:sz w:val="22"/>
        </w:rPr>
        <w:t> </w:t>
      </w:r>
      <w:r>
        <w:rPr>
          <w:sz w:val="22"/>
        </w:rPr>
        <w:t>benefits).</w:t>
      </w:r>
      <w:r>
        <w:rPr>
          <w:spacing w:val="-2"/>
          <w:sz w:val="22"/>
        </w:rPr>
        <w:t> </w:t>
      </w:r>
      <w:r>
        <w:rPr>
          <w:sz w:val="22"/>
        </w:rPr>
        <w:t>Specifically,</w:t>
      </w:r>
      <w:r>
        <w:rPr>
          <w:spacing w:val="-2"/>
          <w:sz w:val="22"/>
        </w:rPr>
        <w:t> </w:t>
      </w:r>
      <w:r>
        <w:rPr>
          <w:sz w:val="22"/>
        </w:rPr>
        <w:t>each</w:t>
      </w:r>
      <w:r>
        <w:rPr>
          <w:spacing w:val="-2"/>
          <w:sz w:val="22"/>
        </w:rPr>
        <w:t> </w:t>
      </w:r>
      <w:r>
        <w:rPr>
          <w:sz w:val="22"/>
        </w:rPr>
        <w:t>of</w:t>
      </w:r>
      <w:r>
        <w:rPr>
          <w:spacing w:val="-4"/>
          <w:sz w:val="22"/>
        </w:rPr>
        <w:t> </w:t>
      </w:r>
      <w:r>
        <w:rPr>
          <w:sz w:val="22"/>
        </w:rPr>
        <w:t>the</w:t>
      </w:r>
      <w:r>
        <w:rPr>
          <w:spacing w:val="-2"/>
          <w:sz w:val="22"/>
        </w:rPr>
        <w:t> </w:t>
      </w:r>
      <w:r>
        <w:rPr>
          <w:sz w:val="22"/>
        </w:rPr>
        <w:t>four</w:t>
      </w:r>
      <w:r>
        <w:rPr>
          <w:spacing w:val="-1"/>
          <w:sz w:val="22"/>
        </w:rPr>
        <w:t> </w:t>
      </w:r>
      <w:r>
        <w:rPr>
          <w:sz w:val="22"/>
        </w:rPr>
        <w:t>subcategories</w:t>
      </w:r>
      <w:r>
        <w:rPr>
          <w:spacing w:val="-2"/>
          <w:sz w:val="22"/>
        </w:rPr>
        <w:t> </w:t>
      </w:r>
      <w:r>
        <w:rPr>
          <w:sz w:val="22"/>
        </w:rPr>
        <w:t>has 1</w:t>
      </w:r>
      <w:r>
        <w:rPr>
          <w:spacing w:val="-6"/>
          <w:sz w:val="22"/>
        </w:rPr>
        <w:t> </w:t>
      </w:r>
      <w:r>
        <w:rPr>
          <w:sz w:val="22"/>
        </w:rPr>
        <w:t>indicator:</w:t>
      </w:r>
      <w:r>
        <w:rPr>
          <w:spacing w:val="-6"/>
          <w:sz w:val="22"/>
        </w:rPr>
        <w:t> </w:t>
      </w:r>
      <w:r>
        <w:rPr>
          <w:sz w:val="22"/>
        </w:rPr>
        <w:t>the</w:t>
      </w:r>
      <w:r>
        <w:rPr>
          <w:spacing w:val="-5"/>
          <w:sz w:val="22"/>
        </w:rPr>
        <w:t> </w:t>
      </w:r>
      <w:r>
        <w:rPr>
          <w:i/>
          <w:sz w:val="22"/>
        </w:rPr>
        <w:t>Online</w:t>
      </w:r>
      <w:r>
        <w:rPr>
          <w:i/>
          <w:spacing w:val="-7"/>
          <w:sz w:val="22"/>
        </w:rPr>
        <w:t> </w:t>
      </w:r>
      <w:r>
        <w:rPr>
          <w:i/>
          <w:sz w:val="22"/>
        </w:rPr>
        <w:t>Service</w:t>
      </w:r>
      <w:r>
        <w:rPr>
          <w:i/>
          <w:spacing w:val="-7"/>
          <w:sz w:val="22"/>
        </w:rPr>
        <w:t> </w:t>
      </w:r>
      <w:r>
        <w:rPr>
          <w:i/>
          <w:sz w:val="22"/>
        </w:rPr>
        <w:t>Taxpayer</w:t>
      </w:r>
      <w:r>
        <w:rPr>
          <w:i/>
          <w:spacing w:val="-7"/>
          <w:sz w:val="22"/>
        </w:rPr>
        <w:t> </w:t>
      </w:r>
      <w:r>
        <w:rPr>
          <w:i/>
          <w:sz w:val="22"/>
        </w:rPr>
        <w:t>Portal;</w:t>
      </w:r>
      <w:r>
        <w:rPr>
          <w:i/>
          <w:spacing w:val="-6"/>
          <w:sz w:val="22"/>
        </w:rPr>
        <w:t> </w:t>
      </w:r>
      <w:r>
        <w:rPr>
          <w:sz w:val="22"/>
        </w:rPr>
        <w:t>the</w:t>
      </w:r>
      <w:r>
        <w:rPr>
          <w:spacing w:val="-5"/>
          <w:sz w:val="22"/>
        </w:rPr>
        <w:t> </w:t>
      </w:r>
      <w:r>
        <w:rPr>
          <w:i/>
          <w:sz w:val="22"/>
        </w:rPr>
        <w:t>Electronic</w:t>
      </w:r>
      <w:r>
        <w:rPr>
          <w:i/>
          <w:spacing w:val="-5"/>
          <w:sz w:val="22"/>
        </w:rPr>
        <w:t> </w:t>
      </w:r>
      <w:r>
        <w:rPr>
          <w:i/>
          <w:sz w:val="22"/>
        </w:rPr>
        <w:t>Filing</w:t>
      </w:r>
      <w:r>
        <w:rPr>
          <w:i/>
          <w:spacing w:val="-7"/>
          <w:sz w:val="22"/>
        </w:rPr>
        <w:t> </w:t>
      </w:r>
      <w:r>
        <w:rPr>
          <w:i/>
          <w:sz w:val="22"/>
        </w:rPr>
        <w:t>of</w:t>
      </w:r>
      <w:r>
        <w:rPr>
          <w:i/>
          <w:spacing w:val="-6"/>
          <w:sz w:val="22"/>
        </w:rPr>
        <w:t> </w:t>
      </w:r>
      <w:r>
        <w:rPr>
          <w:i/>
          <w:sz w:val="22"/>
        </w:rPr>
        <w:t>Taxes</w:t>
      </w:r>
      <w:r>
        <w:rPr>
          <w:sz w:val="22"/>
        </w:rPr>
        <w:t>;</w:t>
      </w:r>
      <w:r>
        <w:rPr>
          <w:spacing w:val="-6"/>
          <w:sz w:val="22"/>
        </w:rPr>
        <w:t> </w:t>
      </w:r>
      <w:r>
        <w:rPr>
          <w:sz w:val="22"/>
        </w:rPr>
        <w:t>the</w:t>
      </w:r>
      <w:r>
        <w:rPr>
          <w:spacing w:val="-5"/>
          <w:sz w:val="22"/>
        </w:rPr>
        <w:t> </w:t>
      </w:r>
      <w:r>
        <w:rPr>
          <w:i/>
          <w:sz w:val="22"/>
        </w:rPr>
        <w:t>Pre-Filled</w:t>
      </w:r>
      <w:r>
        <w:rPr>
          <w:i/>
          <w:spacing w:val="-7"/>
          <w:sz w:val="22"/>
        </w:rPr>
        <w:t> </w:t>
      </w:r>
      <w:r>
        <w:rPr>
          <w:i/>
          <w:sz w:val="22"/>
        </w:rPr>
        <w:t>Tax Declarations</w:t>
      </w:r>
      <w:r>
        <w:rPr>
          <w:sz w:val="22"/>
        </w:rPr>
        <w:t>; and the </w:t>
      </w:r>
      <w:r>
        <w:rPr>
          <w:i/>
          <w:sz w:val="22"/>
        </w:rPr>
        <w:t>Electronic Payment of Taxes</w:t>
      </w:r>
      <w:r>
        <w:rPr>
          <w:sz w:val="22"/>
        </w:rPr>
        <w:t>. The digitization of services provided by the tax administration benefits both firms (firm flexibility) and society (social benefits). Hence, equal points are assigned to both categories.</w:t>
      </w:r>
    </w:p>
    <w:p>
      <w:pPr>
        <w:pStyle w:val="BodyText"/>
        <w:spacing w:before="1"/>
      </w:pPr>
    </w:p>
    <w:p>
      <w:pPr>
        <w:pStyle w:val="ListParagraph"/>
        <w:numPr>
          <w:ilvl w:val="2"/>
          <w:numId w:val="31"/>
        </w:numPr>
        <w:tabs>
          <w:tab w:pos="1077" w:val="left" w:leader="none"/>
          <w:tab w:pos="1079" w:val="left" w:leader="none"/>
        </w:tabs>
        <w:spacing w:line="240" w:lineRule="auto" w:before="0" w:after="0"/>
        <w:ind w:left="1079" w:right="713" w:hanging="721"/>
        <w:jc w:val="both"/>
        <w:rPr>
          <w:sz w:val="22"/>
        </w:rPr>
      </w:pPr>
      <w:r>
        <w:rPr>
          <w:i/>
          <w:sz w:val="22"/>
          <w:u w:val="single"/>
        </w:rPr>
        <w:t>Data Management and System Integration in the Tax Administration</w:t>
      </w:r>
      <w:r>
        <w:rPr>
          <w:i/>
          <w:sz w:val="22"/>
        </w:rPr>
        <w:t> </w:t>
      </w:r>
      <w:r>
        <w:rPr>
          <w:sz w:val="22"/>
        </w:rPr>
        <w:t>has 5 indicators with a total maximum score of 10 points (5 points on firm flexibility and 5 points on social benefits). Specifically, the </w:t>
      </w:r>
      <w:r>
        <w:rPr>
          <w:i/>
          <w:sz w:val="22"/>
        </w:rPr>
        <w:t>Tax Registration </w:t>
      </w:r>
      <w:r>
        <w:rPr>
          <w:sz w:val="22"/>
        </w:rPr>
        <w:t>Subcategory has 1 indicator, the </w:t>
      </w:r>
      <w:r>
        <w:rPr>
          <w:i/>
          <w:sz w:val="22"/>
        </w:rPr>
        <w:t>Taxpayer Database and Taxpayer</w:t>
      </w:r>
      <w:r>
        <w:rPr>
          <w:i/>
          <w:spacing w:val="-2"/>
          <w:sz w:val="22"/>
        </w:rPr>
        <w:t> </w:t>
      </w:r>
      <w:r>
        <w:rPr>
          <w:i/>
          <w:sz w:val="22"/>
        </w:rPr>
        <w:t>Identification</w:t>
      </w:r>
      <w:r>
        <w:rPr>
          <w:i/>
          <w:spacing w:val="-3"/>
          <w:sz w:val="22"/>
        </w:rPr>
        <w:t> </w:t>
      </w:r>
      <w:r>
        <w:rPr>
          <w:i/>
          <w:sz w:val="22"/>
        </w:rPr>
        <w:t>Number</w:t>
      </w:r>
      <w:r>
        <w:rPr>
          <w:i/>
          <w:spacing w:val="-2"/>
          <w:sz w:val="22"/>
        </w:rPr>
        <w:t> </w:t>
      </w:r>
      <w:r>
        <w:rPr>
          <w:i/>
          <w:sz w:val="22"/>
        </w:rPr>
        <w:t>(TIN)</w:t>
      </w:r>
      <w:r>
        <w:rPr>
          <w:i/>
          <w:spacing w:val="-1"/>
          <w:sz w:val="22"/>
        </w:rPr>
        <w:t> </w:t>
      </w:r>
      <w:r>
        <w:rPr>
          <w:sz w:val="22"/>
        </w:rPr>
        <w:t>has 1</w:t>
      </w:r>
      <w:r>
        <w:rPr>
          <w:spacing w:val="-2"/>
          <w:sz w:val="22"/>
        </w:rPr>
        <w:t> </w:t>
      </w:r>
      <w:r>
        <w:rPr>
          <w:sz w:val="22"/>
        </w:rPr>
        <w:t>indicator,</w:t>
      </w:r>
      <w:r>
        <w:rPr>
          <w:spacing w:val="-2"/>
          <w:sz w:val="22"/>
        </w:rPr>
        <w:t> </w:t>
      </w:r>
      <w:r>
        <w:rPr>
          <w:sz w:val="22"/>
        </w:rPr>
        <w:t>the</w:t>
      </w:r>
      <w:r>
        <w:rPr>
          <w:spacing w:val="-2"/>
          <w:sz w:val="22"/>
        </w:rPr>
        <w:t> </w:t>
      </w:r>
      <w:r>
        <w:rPr>
          <w:i/>
          <w:sz w:val="22"/>
        </w:rPr>
        <w:t>Tax</w:t>
      </w:r>
      <w:r>
        <w:rPr>
          <w:i/>
          <w:spacing w:val="-2"/>
          <w:sz w:val="22"/>
        </w:rPr>
        <w:t> </w:t>
      </w:r>
      <w:r>
        <w:rPr>
          <w:i/>
          <w:sz w:val="22"/>
        </w:rPr>
        <w:t>Deregistration</w:t>
      </w:r>
      <w:r>
        <w:rPr>
          <w:i/>
          <w:spacing w:val="-2"/>
          <w:sz w:val="22"/>
        </w:rPr>
        <w:t> </w:t>
      </w:r>
      <w:r>
        <w:rPr>
          <w:sz w:val="22"/>
        </w:rPr>
        <w:t>has</w:t>
      </w:r>
      <w:r>
        <w:rPr>
          <w:spacing w:val="-2"/>
          <w:sz w:val="22"/>
        </w:rPr>
        <w:t> </w:t>
      </w:r>
      <w:r>
        <w:rPr>
          <w:sz w:val="22"/>
        </w:rPr>
        <w:t>1</w:t>
      </w:r>
      <w:r>
        <w:rPr>
          <w:spacing w:val="-2"/>
          <w:sz w:val="22"/>
        </w:rPr>
        <w:t> </w:t>
      </w:r>
      <w:r>
        <w:rPr>
          <w:sz w:val="22"/>
        </w:rPr>
        <w:t>indicator,</w:t>
      </w:r>
      <w:r>
        <w:rPr>
          <w:spacing w:val="-2"/>
          <w:sz w:val="22"/>
        </w:rPr>
        <w:t> </w:t>
      </w:r>
      <w:r>
        <w:rPr>
          <w:sz w:val="22"/>
        </w:rPr>
        <w:t>and the </w:t>
      </w:r>
      <w:r>
        <w:rPr>
          <w:i/>
          <w:sz w:val="22"/>
        </w:rPr>
        <w:t>Data Exchange and Usage </w:t>
      </w:r>
      <w:r>
        <w:rPr>
          <w:sz w:val="22"/>
        </w:rPr>
        <w:t>has 2 indicators. Under the </w:t>
      </w:r>
      <w:r>
        <w:rPr>
          <w:i/>
          <w:sz w:val="22"/>
        </w:rPr>
        <w:t>Data Management and System Integration </w:t>
      </w:r>
      <w:r>
        <w:rPr>
          <w:sz w:val="22"/>
        </w:rPr>
        <w:t>category, the points are allocated equally between firm flexibility and social benefits.</w:t>
      </w:r>
    </w:p>
    <w:p>
      <w:pPr>
        <w:pStyle w:val="ListParagraph"/>
        <w:numPr>
          <w:ilvl w:val="2"/>
          <w:numId w:val="31"/>
        </w:numPr>
        <w:tabs>
          <w:tab w:pos="1079" w:val="left" w:leader="none"/>
        </w:tabs>
        <w:spacing w:line="240" w:lineRule="auto" w:before="208" w:after="0"/>
        <w:ind w:left="1079" w:right="714" w:hanging="720"/>
        <w:jc w:val="both"/>
        <w:rPr>
          <w:sz w:val="22"/>
        </w:rPr>
      </w:pPr>
      <w:r>
        <w:rPr>
          <w:i/>
          <w:sz w:val="22"/>
          <w:u w:val="single"/>
        </w:rPr>
        <w:t>Transparency</w:t>
      </w:r>
      <w:r>
        <w:rPr>
          <w:i/>
          <w:spacing w:val="-2"/>
          <w:sz w:val="22"/>
        </w:rPr>
        <w:t> </w:t>
      </w:r>
      <w:r>
        <w:rPr>
          <w:sz w:val="22"/>
        </w:rPr>
        <w:t>has</w:t>
      </w:r>
      <w:r>
        <w:rPr>
          <w:spacing w:val="-2"/>
          <w:sz w:val="22"/>
        </w:rPr>
        <w:t> </w:t>
      </w:r>
      <w:r>
        <w:rPr>
          <w:sz w:val="22"/>
        </w:rPr>
        <w:t>3</w:t>
      </w:r>
      <w:r>
        <w:rPr>
          <w:spacing w:val="-5"/>
          <w:sz w:val="22"/>
        </w:rPr>
        <w:t> </w:t>
      </w:r>
      <w:r>
        <w:rPr>
          <w:sz w:val="22"/>
        </w:rPr>
        <w:t>indicators</w:t>
      </w:r>
      <w:r>
        <w:rPr>
          <w:spacing w:val="-2"/>
          <w:sz w:val="22"/>
        </w:rPr>
        <w:t> </w:t>
      </w:r>
      <w:r>
        <w:rPr>
          <w:sz w:val="22"/>
        </w:rPr>
        <w:t>with</w:t>
      </w:r>
      <w:r>
        <w:rPr>
          <w:spacing w:val="-2"/>
          <w:sz w:val="22"/>
        </w:rPr>
        <w:t> </w:t>
      </w:r>
      <w:r>
        <w:rPr>
          <w:sz w:val="22"/>
        </w:rPr>
        <w:t>a</w:t>
      </w:r>
      <w:r>
        <w:rPr>
          <w:spacing w:val="-2"/>
          <w:sz w:val="22"/>
        </w:rPr>
        <w:t> </w:t>
      </w:r>
      <w:r>
        <w:rPr>
          <w:sz w:val="22"/>
        </w:rPr>
        <w:t>total</w:t>
      </w:r>
      <w:r>
        <w:rPr>
          <w:spacing w:val="-1"/>
          <w:sz w:val="22"/>
        </w:rPr>
        <w:t> </w:t>
      </w:r>
      <w:r>
        <w:rPr>
          <w:sz w:val="22"/>
        </w:rPr>
        <w:t>maximum</w:t>
      </w:r>
      <w:r>
        <w:rPr>
          <w:spacing w:val="-1"/>
          <w:sz w:val="22"/>
        </w:rPr>
        <w:t> </w:t>
      </w:r>
      <w:r>
        <w:rPr>
          <w:sz w:val="22"/>
        </w:rPr>
        <w:t>score</w:t>
      </w:r>
      <w:r>
        <w:rPr>
          <w:spacing w:val="-2"/>
          <w:sz w:val="22"/>
        </w:rPr>
        <w:t> </w:t>
      </w:r>
      <w:r>
        <w:rPr>
          <w:sz w:val="22"/>
        </w:rPr>
        <w:t>of</w:t>
      </w:r>
      <w:r>
        <w:rPr>
          <w:spacing w:val="-1"/>
          <w:sz w:val="22"/>
        </w:rPr>
        <w:t> </w:t>
      </w:r>
      <w:r>
        <w:rPr>
          <w:sz w:val="22"/>
        </w:rPr>
        <w:t>5</w:t>
      </w:r>
      <w:r>
        <w:rPr>
          <w:spacing w:val="-2"/>
          <w:sz w:val="22"/>
        </w:rPr>
        <w:t> </w:t>
      </w:r>
      <w:r>
        <w:rPr>
          <w:sz w:val="22"/>
        </w:rPr>
        <w:t>points</w:t>
      </w:r>
      <w:r>
        <w:rPr>
          <w:spacing w:val="-2"/>
          <w:sz w:val="22"/>
        </w:rPr>
        <w:t> </w:t>
      </w:r>
      <w:r>
        <w:rPr>
          <w:sz w:val="22"/>
        </w:rPr>
        <w:t>(2</w:t>
      </w:r>
      <w:r>
        <w:rPr>
          <w:spacing w:val="-2"/>
          <w:sz w:val="22"/>
        </w:rPr>
        <w:t> </w:t>
      </w:r>
      <w:r>
        <w:rPr>
          <w:sz w:val="22"/>
        </w:rPr>
        <w:t>points</w:t>
      </w:r>
      <w:r>
        <w:rPr>
          <w:spacing w:val="-2"/>
          <w:sz w:val="22"/>
        </w:rPr>
        <w:t> </w:t>
      </w:r>
      <w:r>
        <w:rPr>
          <w:sz w:val="22"/>
        </w:rPr>
        <w:t>on</w:t>
      </w:r>
      <w:r>
        <w:rPr>
          <w:spacing w:val="-2"/>
          <w:sz w:val="22"/>
        </w:rPr>
        <w:t> </w:t>
      </w:r>
      <w:r>
        <w:rPr>
          <w:sz w:val="22"/>
        </w:rPr>
        <w:t>firm</w:t>
      </w:r>
      <w:r>
        <w:rPr>
          <w:spacing w:val="-1"/>
          <w:sz w:val="22"/>
        </w:rPr>
        <w:t> </w:t>
      </w:r>
      <w:r>
        <w:rPr>
          <w:sz w:val="22"/>
        </w:rPr>
        <w:t>flexibility and 3 on social benefits). Specifically, the </w:t>
      </w:r>
      <w:r>
        <w:rPr>
          <w:i/>
          <w:sz w:val="22"/>
        </w:rPr>
        <w:t>Annual Performance and Gender Diversity in the Tax Administration </w:t>
      </w:r>
      <w:r>
        <w:rPr>
          <w:sz w:val="22"/>
        </w:rPr>
        <w:t>Subcategory has 2 indicators; and the </w:t>
      </w:r>
      <w:r>
        <w:rPr>
          <w:i/>
          <w:sz w:val="22"/>
        </w:rPr>
        <w:t>Public Accountability </w:t>
      </w:r>
      <w:r>
        <w:rPr>
          <w:sz w:val="22"/>
        </w:rPr>
        <w:t>Subcategory has 1 indicator. Transparency in tax administration benefits both firms (firm flexibility) and society (social benefits), except for the indicator of Annual Performance. Such performance does not directly affect firms and, thus points are assigned for social benefits only.</w:t>
      </w:r>
    </w:p>
    <w:p>
      <w:pPr>
        <w:pStyle w:val="ListParagraph"/>
        <w:spacing w:after="0" w:line="240" w:lineRule="auto"/>
        <w:jc w:val="both"/>
        <w:rPr>
          <w:sz w:val="22"/>
        </w:rPr>
        <w:sectPr>
          <w:pgSz w:w="12240" w:h="15840"/>
          <w:pgMar w:header="0" w:footer="522" w:top="1360" w:bottom="720" w:left="1080" w:right="720"/>
        </w:sectPr>
      </w:pPr>
    </w:p>
    <w:p>
      <w:pPr>
        <w:pStyle w:val="ListParagraph"/>
        <w:numPr>
          <w:ilvl w:val="2"/>
          <w:numId w:val="31"/>
        </w:numPr>
        <w:tabs>
          <w:tab w:pos="1078" w:val="left" w:leader="none"/>
          <w:tab w:pos="1080" w:val="left" w:leader="none"/>
        </w:tabs>
        <w:spacing w:line="240" w:lineRule="auto" w:before="78" w:after="0"/>
        <w:ind w:left="1080" w:right="714" w:hanging="721"/>
        <w:jc w:val="both"/>
        <w:rPr>
          <w:sz w:val="22"/>
        </w:rPr>
      </w:pPr>
      <w:r>
        <w:rPr>
          <w:i/>
          <w:sz w:val="22"/>
          <w:u w:val="single"/>
        </w:rPr>
        <w:t>Tax</w:t>
      </w:r>
      <w:r>
        <w:rPr>
          <w:i/>
          <w:spacing w:val="-2"/>
          <w:sz w:val="22"/>
          <w:u w:val="single"/>
        </w:rPr>
        <w:t> </w:t>
      </w:r>
      <w:r>
        <w:rPr>
          <w:i/>
          <w:sz w:val="22"/>
          <w:u w:val="single"/>
        </w:rPr>
        <w:t>Audits</w:t>
      </w:r>
      <w:r>
        <w:rPr>
          <w:i/>
          <w:spacing w:val="-2"/>
          <w:sz w:val="22"/>
          <w:u w:val="single"/>
        </w:rPr>
        <w:t> </w:t>
      </w:r>
      <w:r>
        <w:rPr>
          <w:i/>
          <w:sz w:val="22"/>
          <w:u w:val="single"/>
        </w:rPr>
        <w:t>and</w:t>
      </w:r>
      <w:r>
        <w:rPr>
          <w:i/>
          <w:spacing w:val="-2"/>
          <w:sz w:val="22"/>
          <w:u w:val="single"/>
        </w:rPr>
        <w:t> </w:t>
      </w:r>
      <w:r>
        <w:rPr>
          <w:i/>
          <w:sz w:val="22"/>
          <w:u w:val="single"/>
        </w:rPr>
        <w:t>Related</w:t>
      </w:r>
      <w:r>
        <w:rPr>
          <w:i/>
          <w:spacing w:val="-5"/>
          <w:sz w:val="22"/>
          <w:u w:val="single"/>
        </w:rPr>
        <w:t> </w:t>
      </w:r>
      <w:r>
        <w:rPr>
          <w:i/>
          <w:sz w:val="22"/>
          <w:u w:val="single"/>
        </w:rPr>
        <w:t>Disputes</w:t>
      </w:r>
      <w:r>
        <w:rPr>
          <w:i/>
          <w:spacing w:val="-4"/>
          <w:sz w:val="22"/>
        </w:rPr>
        <w:t> </w:t>
      </w:r>
      <w:r>
        <w:rPr>
          <w:sz w:val="22"/>
        </w:rPr>
        <w:t>has</w:t>
      </w:r>
      <w:r>
        <w:rPr>
          <w:spacing w:val="-4"/>
          <w:sz w:val="22"/>
        </w:rPr>
        <w:t> </w:t>
      </w:r>
      <w:r>
        <w:rPr>
          <w:sz w:val="22"/>
        </w:rPr>
        <w:t>4</w:t>
      </w:r>
      <w:r>
        <w:rPr>
          <w:spacing w:val="-5"/>
          <w:sz w:val="22"/>
        </w:rPr>
        <w:t> </w:t>
      </w:r>
      <w:r>
        <w:rPr>
          <w:sz w:val="22"/>
        </w:rPr>
        <w:t>indicators</w:t>
      </w:r>
      <w:r>
        <w:rPr>
          <w:spacing w:val="-2"/>
          <w:sz w:val="22"/>
        </w:rPr>
        <w:t> </w:t>
      </w:r>
      <w:r>
        <w:rPr>
          <w:sz w:val="22"/>
        </w:rPr>
        <w:t>with</w:t>
      </w:r>
      <w:r>
        <w:rPr>
          <w:spacing w:val="-7"/>
          <w:sz w:val="22"/>
        </w:rPr>
        <w:t> </w:t>
      </w:r>
      <w:r>
        <w:rPr>
          <w:sz w:val="22"/>
        </w:rPr>
        <w:t>a</w:t>
      </w:r>
      <w:r>
        <w:rPr>
          <w:spacing w:val="-2"/>
          <w:sz w:val="22"/>
        </w:rPr>
        <w:t> </w:t>
      </w:r>
      <w:r>
        <w:rPr>
          <w:sz w:val="22"/>
        </w:rPr>
        <w:t>total</w:t>
      </w:r>
      <w:r>
        <w:rPr>
          <w:spacing w:val="-4"/>
          <w:sz w:val="22"/>
        </w:rPr>
        <w:t> </w:t>
      </w:r>
      <w:r>
        <w:rPr>
          <w:sz w:val="22"/>
        </w:rPr>
        <w:t>maximum</w:t>
      </w:r>
      <w:r>
        <w:rPr>
          <w:spacing w:val="-4"/>
          <w:sz w:val="22"/>
        </w:rPr>
        <w:t> </w:t>
      </w:r>
      <w:r>
        <w:rPr>
          <w:sz w:val="22"/>
        </w:rPr>
        <w:t>score</w:t>
      </w:r>
      <w:r>
        <w:rPr>
          <w:spacing w:val="-2"/>
          <w:sz w:val="22"/>
        </w:rPr>
        <w:t> </w:t>
      </w:r>
      <w:r>
        <w:rPr>
          <w:sz w:val="22"/>
        </w:rPr>
        <w:t>of</w:t>
      </w:r>
      <w:r>
        <w:rPr>
          <w:spacing w:val="-4"/>
          <w:sz w:val="22"/>
        </w:rPr>
        <w:t> </w:t>
      </w:r>
      <w:r>
        <w:rPr>
          <w:sz w:val="22"/>
        </w:rPr>
        <w:t>8</w:t>
      </w:r>
      <w:r>
        <w:rPr>
          <w:spacing w:val="-5"/>
          <w:sz w:val="22"/>
        </w:rPr>
        <w:t> </w:t>
      </w:r>
      <w:r>
        <w:rPr>
          <w:sz w:val="22"/>
        </w:rPr>
        <w:t>points</w:t>
      </w:r>
      <w:r>
        <w:rPr>
          <w:spacing w:val="-4"/>
          <w:sz w:val="22"/>
        </w:rPr>
        <w:t> </w:t>
      </w:r>
      <w:r>
        <w:rPr>
          <w:sz w:val="22"/>
        </w:rPr>
        <w:t>(4</w:t>
      </w:r>
      <w:r>
        <w:rPr>
          <w:spacing w:val="-2"/>
          <w:sz w:val="22"/>
        </w:rPr>
        <w:t> </w:t>
      </w:r>
      <w:r>
        <w:rPr>
          <w:sz w:val="22"/>
        </w:rPr>
        <w:t>points on</w:t>
      </w:r>
      <w:r>
        <w:rPr>
          <w:spacing w:val="-14"/>
          <w:sz w:val="22"/>
        </w:rPr>
        <w:t> </w:t>
      </w:r>
      <w:r>
        <w:rPr>
          <w:sz w:val="22"/>
        </w:rPr>
        <w:t>firm</w:t>
      </w:r>
      <w:r>
        <w:rPr>
          <w:spacing w:val="-14"/>
          <w:sz w:val="22"/>
        </w:rPr>
        <w:t> </w:t>
      </w:r>
      <w:r>
        <w:rPr>
          <w:sz w:val="22"/>
        </w:rPr>
        <w:t>flexibility</w:t>
      </w:r>
      <w:r>
        <w:rPr>
          <w:spacing w:val="-13"/>
          <w:sz w:val="22"/>
        </w:rPr>
        <w:t> </w:t>
      </w:r>
      <w:r>
        <w:rPr>
          <w:sz w:val="22"/>
        </w:rPr>
        <w:t>and</w:t>
      </w:r>
      <w:r>
        <w:rPr>
          <w:spacing w:val="-11"/>
          <w:sz w:val="22"/>
        </w:rPr>
        <w:t> </w:t>
      </w:r>
      <w:r>
        <w:rPr>
          <w:sz w:val="22"/>
        </w:rPr>
        <w:t>4</w:t>
      </w:r>
      <w:r>
        <w:rPr>
          <w:spacing w:val="-12"/>
          <w:sz w:val="22"/>
        </w:rPr>
        <w:t> </w:t>
      </w:r>
      <w:r>
        <w:rPr>
          <w:sz w:val="22"/>
        </w:rPr>
        <w:t>points</w:t>
      </w:r>
      <w:r>
        <w:rPr>
          <w:spacing w:val="-11"/>
          <w:sz w:val="22"/>
        </w:rPr>
        <w:t> </w:t>
      </w:r>
      <w:r>
        <w:rPr>
          <w:sz w:val="22"/>
        </w:rPr>
        <w:t>on</w:t>
      </w:r>
      <w:r>
        <w:rPr>
          <w:spacing w:val="-14"/>
          <w:sz w:val="22"/>
        </w:rPr>
        <w:t> </w:t>
      </w:r>
      <w:r>
        <w:rPr>
          <w:sz w:val="22"/>
        </w:rPr>
        <w:t>social</w:t>
      </w:r>
      <w:r>
        <w:rPr>
          <w:spacing w:val="-12"/>
          <w:sz w:val="22"/>
        </w:rPr>
        <w:t> </w:t>
      </w:r>
      <w:r>
        <w:rPr>
          <w:sz w:val="22"/>
        </w:rPr>
        <w:t>benefits).</w:t>
      </w:r>
      <w:r>
        <w:rPr>
          <w:spacing w:val="-12"/>
          <w:sz w:val="22"/>
        </w:rPr>
        <w:t> </w:t>
      </w:r>
      <w:r>
        <w:rPr>
          <w:sz w:val="22"/>
        </w:rPr>
        <w:t>Specifically,</w:t>
      </w:r>
      <w:r>
        <w:rPr>
          <w:spacing w:val="-14"/>
          <w:sz w:val="22"/>
        </w:rPr>
        <w:t> </w:t>
      </w:r>
      <w:r>
        <w:rPr>
          <w:sz w:val="22"/>
        </w:rPr>
        <w:t>both</w:t>
      </w:r>
      <w:r>
        <w:rPr>
          <w:spacing w:val="-13"/>
          <w:sz w:val="22"/>
        </w:rPr>
        <w:t> </w:t>
      </w:r>
      <w:r>
        <w:rPr>
          <w:sz w:val="22"/>
        </w:rPr>
        <w:t>the</w:t>
      </w:r>
      <w:r>
        <w:rPr>
          <w:spacing w:val="-14"/>
          <w:sz w:val="22"/>
        </w:rPr>
        <w:t> </w:t>
      </w:r>
      <w:r>
        <w:rPr>
          <w:i/>
          <w:sz w:val="22"/>
        </w:rPr>
        <w:t>Tax</w:t>
      </w:r>
      <w:r>
        <w:rPr>
          <w:i/>
          <w:spacing w:val="-10"/>
          <w:sz w:val="22"/>
        </w:rPr>
        <w:t> </w:t>
      </w:r>
      <w:r>
        <w:rPr>
          <w:i/>
          <w:sz w:val="22"/>
        </w:rPr>
        <w:t>Audits</w:t>
      </w:r>
      <w:r>
        <w:rPr>
          <w:i/>
          <w:spacing w:val="-14"/>
          <w:sz w:val="22"/>
        </w:rPr>
        <w:t> </w:t>
      </w:r>
      <w:r>
        <w:rPr>
          <w:sz w:val="22"/>
        </w:rPr>
        <w:t>and</w:t>
      </w:r>
      <w:r>
        <w:rPr>
          <w:spacing w:val="-11"/>
          <w:sz w:val="22"/>
        </w:rPr>
        <w:t> </w:t>
      </w:r>
      <w:r>
        <w:rPr>
          <w:sz w:val="22"/>
        </w:rPr>
        <w:t>the</w:t>
      </w:r>
      <w:r>
        <w:rPr>
          <w:spacing w:val="-11"/>
          <w:sz w:val="22"/>
        </w:rPr>
        <w:t> </w:t>
      </w:r>
      <w:r>
        <w:rPr>
          <w:i/>
          <w:sz w:val="22"/>
        </w:rPr>
        <w:t>Dispute of Tax Audit Results </w:t>
      </w:r>
      <w:r>
        <w:rPr>
          <w:sz w:val="22"/>
        </w:rPr>
        <w:t>Subcategories has 2 indicators each. Under the </w:t>
      </w:r>
      <w:r>
        <w:rPr>
          <w:i/>
          <w:sz w:val="22"/>
        </w:rPr>
        <w:t>Tax Audits and Related Disputes </w:t>
      </w:r>
      <w:r>
        <w:rPr>
          <w:sz w:val="22"/>
        </w:rPr>
        <w:t>category, the score is allocated equally between firm flexibility and social benefits.</w:t>
      </w:r>
    </w:p>
    <w:p>
      <w:pPr>
        <w:pStyle w:val="BodyText"/>
      </w:pPr>
    </w:p>
    <w:p>
      <w:pPr>
        <w:pStyle w:val="Heading1"/>
        <w:ind w:left="360" w:firstLine="0"/>
      </w:pPr>
      <w:r>
        <w:rPr/>
        <w:t>Table</w:t>
      </w:r>
      <w:r>
        <w:rPr>
          <w:spacing w:val="-4"/>
        </w:rPr>
        <w:t> </w:t>
      </w:r>
      <w:r>
        <w:rPr/>
        <w:t>36.</w:t>
      </w:r>
      <w:r>
        <w:rPr>
          <w:spacing w:val="-4"/>
        </w:rPr>
        <w:t> </w:t>
      </w:r>
      <w:r>
        <w:rPr/>
        <w:t>Aggregate</w:t>
      </w:r>
      <w:r>
        <w:rPr>
          <w:spacing w:val="-3"/>
        </w:rPr>
        <w:t> </w:t>
      </w:r>
      <w:r>
        <w:rPr/>
        <w:t>Scoring</w:t>
      </w:r>
      <w:r>
        <w:rPr>
          <w:spacing w:val="-4"/>
        </w:rPr>
        <w:t> </w:t>
      </w:r>
      <w:r>
        <w:rPr/>
        <w:t>Pillar</w:t>
      </w:r>
      <w:r>
        <w:rPr>
          <w:spacing w:val="-5"/>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416"/>
        <w:gridCol w:w="1080"/>
        <w:gridCol w:w="809"/>
        <w:gridCol w:w="809"/>
        <w:gridCol w:w="809"/>
        <w:gridCol w:w="809"/>
      </w:tblGrid>
      <w:tr>
        <w:trPr>
          <w:trHeight w:val="534" w:hRule="atLeast"/>
        </w:trPr>
        <w:tc>
          <w:tcPr>
            <w:tcW w:w="5035" w:type="dxa"/>
            <w:gridSpan w:val="2"/>
            <w:shd w:val="clear" w:color="auto" w:fill="0F6EC5"/>
          </w:tcPr>
          <w:p>
            <w:pPr>
              <w:pStyle w:val="TableParagraph"/>
              <w:spacing w:before="165"/>
              <w:ind w:left="4"/>
              <w:rPr>
                <w:b/>
                <w:sz w:val="18"/>
              </w:rPr>
            </w:pPr>
            <w:r>
              <w:rPr>
                <w:b/>
                <w:sz w:val="18"/>
              </w:rPr>
              <w:t>Pillar</w:t>
            </w:r>
            <w:r>
              <w:rPr>
                <w:b/>
                <w:spacing w:val="-3"/>
                <w:sz w:val="18"/>
              </w:rPr>
              <w:t> </w:t>
            </w:r>
            <w:r>
              <w:rPr>
                <w:b/>
                <w:sz w:val="18"/>
              </w:rPr>
              <w:t>II–Public</w:t>
            </w:r>
            <w:r>
              <w:rPr>
                <w:b/>
                <w:spacing w:val="-5"/>
                <w:sz w:val="18"/>
              </w:rPr>
              <w:t> </w:t>
            </w:r>
            <w:r>
              <w:rPr>
                <w:b/>
                <w:sz w:val="18"/>
              </w:rPr>
              <w:t>Services</w:t>
            </w:r>
            <w:r>
              <w:rPr>
                <w:b/>
                <w:spacing w:val="-2"/>
                <w:sz w:val="18"/>
              </w:rPr>
              <w:t> </w:t>
            </w:r>
            <w:r>
              <w:rPr>
                <w:b/>
                <w:sz w:val="18"/>
              </w:rPr>
              <w:t>Provided</w:t>
            </w:r>
            <w:r>
              <w:rPr>
                <w:b/>
                <w:spacing w:val="-1"/>
                <w:sz w:val="18"/>
              </w:rPr>
              <w:t> </w:t>
            </w:r>
            <w:r>
              <w:rPr>
                <w:b/>
                <w:sz w:val="18"/>
              </w:rPr>
              <w:t>by</w:t>
            </w:r>
            <w:r>
              <w:rPr>
                <w:b/>
                <w:spacing w:val="-1"/>
                <w:sz w:val="18"/>
              </w:rPr>
              <w:t> </w:t>
            </w:r>
            <w:r>
              <w:rPr>
                <w:b/>
                <w:sz w:val="18"/>
              </w:rPr>
              <w:t>the</w:t>
            </w:r>
            <w:r>
              <w:rPr>
                <w:b/>
                <w:spacing w:val="-3"/>
                <w:sz w:val="18"/>
              </w:rPr>
              <w:t> </w:t>
            </w:r>
            <w:r>
              <w:rPr>
                <w:b/>
                <w:sz w:val="18"/>
              </w:rPr>
              <w:t>Tax </w:t>
            </w:r>
            <w:r>
              <w:rPr>
                <w:b/>
                <w:spacing w:val="-2"/>
                <w:sz w:val="18"/>
              </w:rPr>
              <w:t>Administration</w:t>
            </w:r>
          </w:p>
        </w:tc>
        <w:tc>
          <w:tcPr>
            <w:tcW w:w="1080" w:type="dxa"/>
          </w:tcPr>
          <w:p>
            <w:pPr>
              <w:pStyle w:val="TableParagraph"/>
              <w:spacing w:before="59"/>
              <w:ind w:left="12" w:right="5"/>
              <w:jc w:val="center"/>
              <w:rPr>
                <w:b/>
                <w:sz w:val="18"/>
              </w:rPr>
            </w:pPr>
            <w:r>
              <w:rPr>
                <w:b/>
                <w:spacing w:val="-5"/>
                <w:sz w:val="18"/>
              </w:rPr>
              <w:t>No.</w:t>
            </w:r>
          </w:p>
          <w:p>
            <w:pPr>
              <w:pStyle w:val="TableParagraph"/>
              <w:spacing w:before="2"/>
              <w:ind w:left="12"/>
              <w:jc w:val="center"/>
              <w:rPr>
                <w:b/>
                <w:sz w:val="18"/>
              </w:rPr>
            </w:pPr>
            <w:r>
              <w:rPr>
                <w:b/>
                <w:sz w:val="18"/>
              </w:rPr>
              <w:t>of</w:t>
            </w:r>
            <w:r>
              <w:rPr>
                <w:b/>
                <w:spacing w:val="1"/>
                <w:sz w:val="18"/>
              </w:rPr>
              <w:t> </w:t>
            </w:r>
            <w:r>
              <w:rPr>
                <w:b/>
                <w:spacing w:val="-2"/>
                <w:sz w:val="18"/>
              </w:rPr>
              <w:t>Indicators</w:t>
            </w:r>
          </w:p>
        </w:tc>
        <w:tc>
          <w:tcPr>
            <w:tcW w:w="809" w:type="dxa"/>
          </w:tcPr>
          <w:p>
            <w:pPr>
              <w:pStyle w:val="TableParagraph"/>
              <w:spacing w:before="165"/>
              <w:ind w:left="10" w:right="4"/>
              <w:jc w:val="center"/>
              <w:rPr>
                <w:b/>
                <w:sz w:val="18"/>
              </w:rPr>
            </w:pPr>
            <w:r>
              <w:rPr>
                <w:b/>
                <w:spacing w:val="-5"/>
                <w:sz w:val="18"/>
              </w:rPr>
              <w:t>FFP</w:t>
            </w:r>
          </w:p>
        </w:tc>
        <w:tc>
          <w:tcPr>
            <w:tcW w:w="809" w:type="dxa"/>
          </w:tcPr>
          <w:p>
            <w:pPr>
              <w:pStyle w:val="TableParagraph"/>
              <w:spacing w:before="165"/>
              <w:ind w:left="10" w:right="4"/>
              <w:jc w:val="center"/>
              <w:rPr>
                <w:b/>
                <w:sz w:val="18"/>
              </w:rPr>
            </w:pPr>
            <w:r>
              <w:rPr>
                <w:b/>
                <w:spacing w:val="-5"/>
                <w:sz w:val="18"/>
              </w:rPr>
              <w:t>SBP</w:t>
            </w:r>
          </w:p>
        </w:tc>
        <w:tc>
          <w:tcPr>
            <w:tcW w:w="809" w:type="dxa"/>
          </w:tcPr>
          <w:p>
            <w:pPr>
              <w:pStyle w:val="TableParagraph"/>
              <w:spacing w:before="59"/>
              <w:ind w:left="162" w:right="148" w:firstLine="12"/>
              <w:rPr>
                <w:b/>
                <w:sz w:val="18"/>
              </w:rPr>
            </w:pPr>
            <w:r>
              <w:rPr>
                <w:b/>
                <w:spacing w:val="-2"/>
                <w:sz w:val="18"/>
              </w:rPr>
              <w:t>Total Points</w:t>
            </w:r>
          </w:p>
        </w:tc>
        <w:tc>
          <w:tcPr>
            <w:tcW w:w="809" w:type="dxa"/>
          </w:tcPr>
          <w:p>
            <w:pPr>
              <w:pStyle w:val="TableParagraph"/>
              <w:spacing w:before="59"/>
              <w:ind w:left="162" w:right="52" w:hanging="99"/>
              <w:rPr>
                <w:b/>
                <w:sz w:val="18"/>
              </w:rPr>
            </w:pPr>
            <w:r>
              <w:rPr>
                <w:b/>
                <w:spacing w:val="-2"/>
                <w:sz w:val="18"/>
              </w:rPr>
              <w:t>Rescaled Points</w:t>
            </w:r>
          </w:p>
        </w:tc>
      </w:tr>
      <w:tr>
        <w:trPr>
          <w:trHeight w:val="374" w:hRule="atLeast"/>
        </w:trPr>
        <w:tc>
          <w:tcPr>
            <w:tcW w:w="619" w:type="dxa"/>
            <w:shd w:val="clear" w:color="auto" w:fill="CCD4EA"/>
          </w:tcPr>
          <w:p>
            <w:pPr>
              <w:pStyle w:val="TableParagraph"/>
              <w:spacing w:before="83"/>
              <w:ind w:left="4"/>
              <w:rPr>
                <w:b/>
                <w:sz w:val="18"/>
              </w:rPr>
            </w:pPr>
            <w:r>
              <w:rPr>
                <w:b/>
                <w:spacing w:val="-5"/>
                <w:sz w:val="18"/>
              </w:rPr>
              <w:t>2.1</w:t>
            </w:r>
          </w:p>
        </w:tc>
        <w:tc>
          <w:tcPr>
            <w:tcW w:w="4416" w:type="dxa"/>
            <w:shd w:val="clear" w:color="auto" w:fill="CCD4EA"/>
          </w:tcPr>
          <w:p>
            <w:pPr>
              <w:pStyle w:val="TableParagraph"/>
              <w:spacing w:before="83"/>
              <w:ind w:left="7"/>
              <w:rPr>
                <w:b/>
                <w:sz w:val="18"/>
              </w:rPr>
            </w:pPr>
            <w:r>
              <w:rPr>
                <w:b/>
                <w:sz w:val="18"/>
              </w:rPr>
              <w:t>Digital</w:t>
            </w:r>
            <w:r>
              <w:rPr>
                <w:b/>
                <w:spacing w:val="-3"/>
                <w:sz w:val="18"/>
              </w:rPr>
              <w:t> </w:t>
            </w:r>
            <w:r>
              <w:rPr>
                <w:b/>
                <w:sz w:val="18"/>
              </w:rPr>
              <w:t>Services for</w:t>
            </w:r>
            <w:r>
              <w:rPr>
                <w:b/>
                <w:spacing w:val="-1"/>
                <w:sz w:val="18"/>
              </w:rPr>
              <w:t> </w:t>
            </w:r>
            <w:r>
              <w:rPr>
                <w:b/>
                <w:spacing w:val="-2"/>
                <w:sz w:val="18"/>
              </w:rPr>
              <w:t>Taxpayers</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25.00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2.1.1</w:t>
            </w:r>
          </w:p>
        </w:tc>
        <w:tc>
          <w:tcPr>
            <w:tcW w:w="4416" w:type="dxa"/>
            <w:shd w:val="clear" w:color="auto" w:fill="E7EBF5"/>
          </w:tcPr>
          <w:p>
            <w:pPr>
              <w:pStyle w:val="TableParagraph"/>
              <w:spacing w:line="186" w:lineRule="exact"/>
              <w:ind w:left="7"/>
              <w:rPr>
                <w:sz w:val="18"/>
              </w:rPr>
            </w:pPr>
            <w:r>
              <w:rPr>
                <w:sz w:val="18"/>
              </w:rPr>
              <w:t>Online</w:t>
            </w:r>
            <w:r>
              <w:rPr>
                <w:spacing w:val="-5"/>
                <w:sz w:val="18"/>
              </w:rPr>
              <w:t> </w:t>
            </w:r>
            <w:r>
              <w:rPr>
                <w:sz w:val="18"/>
              </w:rPr>
              <w:t>Service</w:t>
            </w:r>
            <w:r>
              <w:rPr>
                <w:spacing w:val="-3"/>
                <w:sz w:val="18"/>
              </w:rPr>
              <w:t> </w:t>
            </w:r>
            <w:r>
              <w:rPr>
                <w:sz w:val="18"/>
              </w:rPr>
              <w:t>Taxpayer</w:t>
            </w:r>
            <w:r>
              <w:rPr>
                <w:spacing w:val="-2"/>
                <w:sz w:val="18"/>
              </w:rPr>
              <w:t> Portal</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2.1.2</w:t>
            </w:r>
          </w:p>
        </w:tc>
        <w:tc>
          <w:tcPr>
            <w:tcW w:w="4416" w:type="dxa"/>
            <w:shd w:val="clear" w:color="auto" w:fill="E7EBF5"/>
          </w:tcPr>
          <w:p>
            <w:pPr>
              <w:pStyle w:val="TableParagraph"/>
              <w:spacing w:line="188" w:lineRule="exact"/>
              <w:ind w:left="7"/>
              <w:rPr>
                <w:sz w:val="18"/>
              </w:rPr>
            </w:pPr>
            <w:r>
              <w:rPr>
                <w:sz w:val="18"/>
              </w:rPr>
              <w:t>Electronic</w:t>
            </w:r>
            <w:r>
              <w:rPr>
                <w:spacing w:val="-4"/>
                <w:sz w:val="18"/>
              </w:rPr>
              <w:t> </w:t>
            </w:r>
            <w:r>
              <w:rPr>
                <w:sz w:val="18"/>
              </w:rPr>
              <w:t>Filing</w:t>
            </w:r>
            <w:r>
              <w:rPr>
                <w:spacing w:val="-2"/>
                <w:sz w:val="18"/>
              </w:rPr>
              <w:t> </w:t>
            </w:r>
            <w:r>
              <w:rPr>
                <w:sz w:val="18"/>
              </w:rPr>
              <w:t>of</w:t>
            </w:r>
            <w:r>
              <w:rPr>
                <w:spacing w:val="-1"/>
                <w:sz w:val="18"/>
              </w:rPr>
              <w:t> </w:t>
            </w:r>
            <w:r>
              <w:rPr>
                <w:spacing w:val="-4"/>
                <w:sz w:val="18"/>
              </w:rPr>
              <w:t>Taxes</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2"/>
              <w:jc w:val="center"/>
              <w:rPr>
                <w:sz w:val="18"/>
              </w:rPr>
            </w:pPr>
            <w:r>
              <w:rPr>
                <w:spacing w:val="-4"/>
                <w:sz w:val="18"/>
              </w:rPr>
              <w:t>6.25</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2.1.3</w:t>
            </w:r>
          </w:p>
        </w:tc>
        <w:tc>
          <w:tcPr>
            <w:tcW w:w="4416" w:type="dxa"/>
            <w:shd w:val="clear" w:color="auto" w:fill="E7EBF5"/>
          </w:tcPr>
          <w:p>
            <w:pPr>
              <w:pStyle w:val="TableParagraph"/>
              <w:spacing w:line="186" w:lineRule="exact"/>
              <w:ind w:left="7"/>
              <w:rPr>
                <w:sz w:val="18"/>
              </w:rPr>
            </w:pPr>
            <w:r>
              <w:rPr>
                <w:sz w:val="18"/>
              </w:rPr>
              <w:t>Pre-Filled</w:t>
            </w:r>
            <w:r>
              <w:rPr>
                <w:spacing w:val="-2"/>
                <w:sz w:val="18"/>
              </w:rPr>
              <w:t> </w:t>
            </w:r>
            <w:r>
              <w:rPr>
                <w:sz w:val="18"/>
              </w:rPr>
              <w:t>Tax</w:t>
            </w:r>
            <w:r>
              <w:rPr>
                <w:spacing w:val="-2"/>
                <w:sz w:val="18"/>
              </w:rPr>
              <w:t> Declarations</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2.1.4</w:t>
            </w:r>
          </w:p>
        </w:tc>
        <w:tc>
          <w:tcPr>
            <w:tcW w:w="4416" w:type="dxa"/>
            <w:shd w:val="clear" w:color="auto" w:fill="E7EBF5"/>
          </w:tcPr>
          <w:p>
            <w:pPr>
              <w:pStyle w:val="TableParagraph"/>
              <w:spacing w:line="186" w:lineRule="exact"/>
              <w:ind w:left="7"/>
              <w:rPr>
                <w:sz w:val="18"/>
              </w:rPr>
            </w:pPr>
            <w:r>
              <w:rPr>
                <w:sz w:val="18"/>
              </w:rPr>
              <w:t>Electronic</w:t>
            </w:r>
            <w:r>
              <w:rPr>
                <w:spacing w:val="-4"/>
                <w:sz w:val="18"/>
              </w:rPr>
              <w:t> </w:t>
            </w:r>
            <w:r>
              <w:rPr>
                <w:sz w:val="18"/>
              </w:rPr>
              <w:t>Payment</w:t>
            </w:r>
            <w:r>
              <w:rPr>
                <w:spacing w:val="-1"/>
                <w:sz w:val="18"/>
              </w:rPr>
              <w:t> </w:t>
            </w:r>
            <w:r>
              <w:rPr>
                <w:sz w:val="18"/>
              </w:rPr>
              <w:t>of</w:t>
            </w:r>
            <w:r>
              <w:rPr>
                <w:spacing w:val="-2"/>
                <w:sz w:val="18"/>
              </w:rPr>
              <w:t> </w:t>
            </w:r>
            <w:r>
              <w:rPr>
                <w:spacing w:val="-4"/>
                <w:sz w:val="18"/>
              </w:rPr>
              <w:t>Taxes</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414" w:hRule="atLeast"/>
        </w:trPr>
        <w:tc>
          <w:tcPr>
            <w:tcW w:w="619" w:type="dxa"/>
            <w:shd w:val="clear" w:color="auto" w:fill="CCD4EA"/>
          </w:tcPr>
          <w:p>
            <w:pPr>
              <w:pStyle w:val="TableParagraph"/>
              <w:spacing w:before="105"/>
              <w:ind w:left="4"/>
              <w:rPr>
                <w:b/>
                <w:sz w:val="18"/>
              </w:rPr>
            </w:pPr>
            <w:r>
              <w:rPr>
                <w:b/>
                <w:spacing w:val="-5"/>
                <w:sz w:val="18"/>
              </w:rPr>
              <w:t>2.2</w:t>
            </w:r>
          </w:p>
        </w:tc>
        <w:tc>
          <w:tcPr>
            <w:tcW w:w="4416" w:type="dxa"/>
            <w:shd w:val="clear" w:color="auto" w:fill="CCD4EA"/>
          </w:tcPr>
          <w:p>
            <w:pPr>
              <w:pStyle w:val="TableParagraph"/>
              <w:spacing w:line="208" w:lineRule="exact"/>
              <w:ind w:left="7"/>
              <w:rPr>
                <w:b/>
                <w:sz w:val="18"/>
              </w:rPr>
            </w:pPr>
            <w:r>
              <w:rPr>
                <w:b/>
                <w:sz w:val="18"/>
              </w:rPr>
              <w:t>Data</w:t>
            </w:r>
            <w:r>
              <w:rPr>
                <w:b/>
                <w:spacing w:val="-5"/>
                <w:sz w:val="18"/>
              </w:rPr>
              <w:t> </w:t>
            </w:r>
            <w:r>
              <w:rPr>
                <w:b/>
                <w:sz w:val="18"/>
              </w:rPr>
              <w:t>Management</w:t>
            </w:r>
            <w:r>
              <w:rPr>
                <w:b/>
                <w:spacing w:val="-8"/>
                <w:sz w:val="18"/>
              </w:rPr>
              <w:t> </w:t>
            </w:r>
            <w:r>
              <w:rPr>
                <w:b/>
                <w:sz w:val="18"/>
              </w:rPr>
              <w:t>and</w:t>
            </w:r>
            <w:r>
              <w:rPr>
                <w:b/>
                <w:spacing w:val="-5"/>
                <w:sz w:val="18"/>
              </w:rPr>
              <w:t> </w:t>
            </w:r>
            <w:r>
              <w:rPr>
                <w:b/>
                <w:sz w:val="18"/>
              </w:rPr>
              <w:t>System</w:t>
            </w:r>
            <w:r>
              <w:rPr>
                <w:b/>
                <w:spacing w:val="-6"/>
                <w:sz w:val="18"/>
              </w:rPr>
              <w:t> </w:t>
            </w:r>
            <w:r>
              <w:rPr>
                <w:b/>
                <w:sz w:val="18"/>
              </w:rPr>
              <w:t>Integration</w:t>
            </w:r>
            <w:r>
              <w:rPr>
                <w:b/>
                <w:spacing w:val="-7"/>
                <w:sz w:val="18"/>
              </w:rPr>
              <w:t> </w:t>
            </w:r>
            <w:r>
              <w:rPr>
                <w:b/>
                <w:sz w:val="18"/>
              </w:rPr>
              <w:t>in</w:t>
            </w:r>
            <w:r>
              <w:rPr>
                <w:b/>
                <w:spacing w:val="-5"/>
                <w:sz w:val="18"/>
              </w:rPr>
              <w:t> </w:t>
            </w:r>
            <w:r>
              <w:rPr>
                <w:b/>
                <w:sz w:val="18"/>
              </w:rPr>
              <w:t>the</w:t>
            </w:r>
            <w:r>
              <w:rPr>
                <w:b/>
                <w:spacing w:val="-6"/>
                <w:sz w:val="18"/>
              </w:rPr>
              <w:t> </w:t>
            </w:r>
            <w:r>
              <w:rPr>
                <w:b/>
                <w:sz w:val="18"/>
              </w:rPr>
              <w:t>Tax </w:t>
            </w:r>
            <w:r>
              <w:rPr>
                <w:b/>
                <w:spacing w:val="-2"/>
                <w:sz w:val="18"/>
              </w:rPr>
              <w:t>Administration</w:t>
            </w:r>
          </w:p>
        </w:tc>
        <w:tc>
          <w:tcPr>
            <w:tcW w:w="1080" w:type="dxa"/>
            <w:shd w:val="clear" w:color="auto" w:fill="CCD4EA"/>
          </w:tcPr>
          <w:p>
            <w:pPr>
              <w:pStyle w:val="TableParagraph"/>
              <w:spacing w:before="105"/>
              <w:ind w:left="12" w:right="4"/>
              <w:jc w:val="center"/>
              <w:rPr>
                <w:b/>
                <w:sz w:val="18"/>
              </w:rPr>
            </w:pPr>
            <w:r>
              <w:rPr>
                <w:b/>
                <w:spacing w:val="-10"/>
                <w:sz w:val="18"/>
              </w:rPr>
              <w:t>5</w:t>
            </w:r>
          </w:p>
        </w:tc>
        <w:tc>
          <w:tcPr>
            <w:tcW w:w="809" w:type="dxa"/>
            <w:shd w:val="clear" w:color="auto" w:fill="CCD4EA"/>
          </w:tcPr>
          <w:p>
            <w:pPr>
              <w:pStyle w:val="TableParagraph"/>
              <w:spacing w:before="105"/>
              <w:ind w:left="10" w:right="4"/>
              <w:jc w:val="center"/>
              <w:rPr>
                <w:b/>
                <w:sz w:val="18"/>
              </w:rPr>
            </w:pPr>
            <w:r>
              <w:rPr>
                <w:b/>
                <w:spacing w:val="-10"/>
                <w:sz w:val="18"/>
              </w:rPr>
              <w:t>5</w:t>
            </w:r>
          </w:p>
        </w:tc>
        <w:tc>
          <w:tcPr>
            <w:tcW w:w="809" w:type="dxa"/>
            <w:shd w:val="clear" w:color="auto" w:fill="CCD4EA"/>
          </w:tcPr>
          <w:p>
            <w:pPr>
              <w:pStyle w:val="TableParagraph"/>
              <w:spacing w:before="105"/>
              <w:ind w:left="10" w:right="5"/>
              <w:jc w:val="center"/>
              <w:rPr>
                <w:b/>
                <w:sz w:val="18"/>
              </w:rPr>
            </w:pPr>
            <w:r>
              <w:rPr>
                <w:b/>
                <w:spacing w:val="-10"/>
                <w:sz w:val="18"/>
              </w:rPr>
              <w:t>5</w:t>
            </w:r>
          </w:p>
        </w:tc>
        <w:tc>
          <w:tcPr>
            <w:tcW w:w="809" w:type="dxa"/>
            <w:shd w:val="clear" w:color="auto" w:fill="CCD4EA"/>
          </w:tcPr>
          <w:p>
            <w:pPr>
              <w:pStyle w:val="TableParagraph"/>
              <w:spacing w:before="105"/>
              <w:ind w:left="10"/>
              <w:jc w:val="center"/>
              <w:rPr>
                <w:b/>
                <w:sz w:val="18"/>
              </w:rPr>
            </w:pPr>
            <w:r>
              <w:rPr>
                <w:b/>
                <w:spacing w:val="-5"/>
                <w:sz w:val="18"/>
              </w:rPr>
              <w:t>10</w:t>
            </w:r>
          </w:p>
        </w:tc>
        <w:tc>
          <w:tcPr>
            <w:tcW w:w="809" w:type="dxa"/>
            <w:shd w:val="clear" w:color="auto" w:fill="CCD4EA"/>
          </w:tcPr>
          <w:p>
            <w:pPr>
              <w:pStyle w:val="TableParagraph"/>
              <w:spacing w:before="105"/>
              <w:ind w:left="10" w:right="1"/>
              <w:jc w:val="center"/>
              <w:rPr>
                <w:b/>
                <w:sz w:val="18"/>
              </w:rPr>
            </w:pPr>
            <w:r>
              <w:rPr>
                <w:b/>
                <w:spacing w:val="-2"/>
                <w:sz w:val="18"/>
              </w:rPr>
              <w:t>25.00</w:t>
            </w:r>
          </w:p>
        </w:tc>
      </w:tr>
      <w:tr>
        <w:trPr>
          <w:trHeight w:val="204" w:hRule="atLeast"/>
        </w:trPr>
        <w:tc>
          <w:tcPr>
            <w:tcW w:w="619" w:type="dxa"/>
            <w:shd w:val="clear" w:color="auto" w:fill="E7EBF5"/>
          </w:tcPr>
          <w:p>
            <w:pPr>
              <w:pStyle w:val="TableParagraph"/>
              <w:spacing w:line="185" w:lineRule="exact"/>
              <w:ind w:left="4"/>
              <w:rPr>
                <w:sz w:val="18"/>
              </w:rPr>
            </w:pPr>
            <w:r>
              <w:rPr>
                <w:spacing w:val="-2"/>
                <w:sz w:val="18"/>
              </w:rPr>
              <w:t>2.2.1</w:t>
            </w:r>
          </w:p>
        </w:tc>
        <w:tc>
          <w:tcPr>
            <w:tcW w:w="4416" w:type="dxa"/>
            <w:shd w:val="clear" w:color="auto" w:fill="E7EBF5"/>
          </w:tcPr>
          <w:p>
            <w:pPr>
              <w:pStyle w:val="TableParagraph"/>
              <w:spacing w:line="185" w:lineRule="exact"/>
              <w:ind w:left="7"/>
              <w:rPr>
                <w:sz w:val="18"/>
              </w:rPr>
            </w:pPr>
            <w:r>
              <w:rPr>
                <w:sz w:val="18"/>
              </w:rPr>
              <w:t>Tax</w:t>
            </w:r>
            <w:r>
              <w:rPr>
                <w:spacing w:val="-2"/>
                <w:sz w:val="18"/>
              </w:rPr>
              <w:t> Registration</w:t>
            </w:r>
          </w:p>
        </w:tc>
        <w:tc>
          <w:tcPr>
            <w:tcW w:w="1080" w:type="dxa"/>
          </w:tcPr>
          <w:p>
            <w:pPr>
              <w:pStyle w:val="TableParagraph"/>
              <w:spacing w:line="185" w:lineRule="exact"/>
              <w:ind w:left="12" w:right="4"/>
              <w:jc w:val="center"/>
              <w:rPr>
                <w:sz w:val="18"/>
              </w:rPr>
            </w:pPr>
            <w:r>
              <w:rPr>
                <w:spacing w:val="-10"/>
                <w:sz w:val="18"/>
              </w:rPr>
              <w:t>1</w:t>
            </w:r>
          </w:p>
        </w:tc>
        <w:tc>
          <w:tcPr>
            <w:tcW w:w="809" w:type="dxa"/>
          </w:tcPr>
          <w:p>
            <w:pPr>
              <w:pStyle w:val="TableParagraph"/>
              <w:spacing w:line="185" w:lineRule="exact"/>
              <w:ind w:left="10" w:right="4"/>
              <w:jc w:val="center"/>
              <w:rPr>
                <w:sz w:val="18"/>
              </w:rPr>
            </w:pPr>
            <w:r>
              <w:rPr>
                <w:spacing w:val="-10"/>
                <w:sz w:val="18"/>
              </w:rPr>
              <w:t>1</w:t>
            </w:r>
          </w:p>
        </w:tc>
        <w:tc>
          <w:tcPr>
            <w:tcW w:w="809" w:type="dxa"/>
          </w:tcPr>
          <w:p>
            <w:pPr>
              <w:pStyle w:val="TableParagraph"/>
              <w:spacing w:line="185" w:lineRule="exact"/>
              <w:ind w:left="10" w:right="5"/>
              <w:jc w:val="center"/>
              <w:rPr>
                <w:sz w:val="18"/>
              </w:rPr>
            </w:pPr>
            <w:r>
              <w:rPr>
                <w:spacing w:val="-10"/>
                <w:sz w:val="18"/>
              </w:rPr>
              <w:t>1</w:t>
            </w:r>
          </w:p>
        </w:tc>
        <w:tc>
          <w:tcPr>
            <w:tcW w:w="809" w:type="dxa"/>
          </w:tcPr>
          <w:p>
            <w:pPr>
              <w:pStyle w:val="TableParagraph"/>
              <w:spacing w:line="185" w:lineRule="exact"/>
              <w:ind w:left="10" w:right="5"/>
              <w:jc w:val="center"/>
              <w:rPr>
                <w:sz w:val="18"/>
              </w:rPr>
            </w:pPr>
            <w:r>
              <w:rPr>
                <w:spacing w:val="-10"/>
                <w:sz w:val="18"/>
              </w:rPr>
              <w:t>2</w:t>
            </w:r>
          </w:p>
        </w:tc>
        <w:tc>
          <w:tcPr>
            <w:tcW w:w="809" w:type="dxa"/>
          </w:tcPr>
          <w:p>
            <w:pPr>
              <w:pStyle w:val="TableParagraph"/>
              <w:spacing w:line="185" w:lineRule="exact"/>
              <w:ind w:left="10" w:right="2"/>
              <w:jc w:val="center"/>
              <w:rPr>
                <w:sz w:val="18"/>
              </w:rPr>
            </w:pPr>
            <w:r>
              <w:rPr>
                <w:spacing w:val="-4"/>
                <w:sz w:val="18"/>
              </w:rPr>
              <w:t>6.25</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2.2.2</w:t>
            </w:r>
          </w:p>
        </w:tc>
        <w:tc>
          <w:tcPr>
            <w:tcW w:w="4416" w:type="dxa"/>
            <w:shd w:val="clear" w:color="auto" w:fill="E7EBF5"/>
          </w:tcPr>
          <w:p>
            <w:pPr>
              <w:pStyle w:val="TableParagraph"/>
              <w:spacing w:line="186" w:lineRule="exact" w:before="2"/>
              <w:ind w:left="7"/>
              <w:rPr>
                <w:sz w:val="18"/>
              </w:rPr>
            </w:pPr>
            <w:r>
              <w:rPr>
                <w:sz w:val="18"/>
              </w:rPr>
              <w:t>Taxpayer</w:t>
            </w:r>
            <w:r>
              <w:rPr>
                <w:spacing w:val="-3"/>
                <w:sz w:val="18"/>
              </w:rPr>
              <w:t> </w:t>
            </w:r>
            <w:r>
              <w:rPr>
                <w:sz w:val="18"/>
              </w:rPr>
              <w:t>Database</w:t>
            </w:r>
            <w:r>
              <w:rPr>
                <w:spacing w:val="-3"/>
                <w:sz w:val="18"/>
              </w:rPr>
              <w:t> </w:t>
            </w:r>
            <w:r>
              <w:rPr>
                <w:sz w:val="18"/>
              </w:rPr>
              <w:t>and</w:t>
            </w:r>
            <w:r>
              <w:rPr>
                <w:spacing w:val="-3"/>
                <w:sz w:val="18"/>
              </w:rPr>
              <w:t> </w:t>
            </w:r>
            <w:r>
              <w:rPr>
                <w:sz w:val="18"/>
              </w:rPr>
              <w:t>Tax</w:t>
            </w:r>
            <w:r>
              <w:rPr>
                <w:spacing w:val="-1"/>
                <w:sz w:val="18"/>
              </w:rPr>
              <w:t> </w:t>
            </w:r>
            <w:r>
              <w:rPr>
                <w:sz w:val="18"/>
              </w:rPr>
              <w:t>Identification</w:t>
            </w:r>
            <w:r>
              <w:rPr>
                <w:spacing w:val="-1"/>
                <w:sz w:val="18"/>
              </w:rPr>
              <w:t> </w:t>
            </w:r>
            <w:r>
              <w:rPr>
                <w:sz w:val="18"/>
              </w:rPr>
              <w:t>Number</w:t>
            </w:r>
            <w:r>
              <w:rPr>
                <w:spacing w:val="-2"/>
                <w:sz w:val="18"/>
              </w:rPr>
              <w:t> </w:t>
            </w:r>
            <w:r>
              <w:rPr>
                <w:spacing w:val="-4"/>
                <w:sz w:val="18"/>
              </w:rPr>
              <w:t>(TIN)</w:t>
            </w:r>
          </w:p>
        </w:tc>
        <w:tc>
          <w:tcPr>
            <w:tcW w:w="1080" w:type="dxa"/>
          </w:tcPr>
          <w:p>
            <w:pPr>
              <w:pStyle w:val="TableParagraph"/>
              <w:spacing w:line="186" w:lineRule="exact" w:before="2"/>
              <w:ind w:left="12" w:right="4"/>
              <w:jc w:val="center"/>
              <w:rPr>
                <w:sz w:val="18"/>
              </w:rPr>
            </w:pPr>
            <w:r>
              <w:rPr>
                <w:spacing w:val="-10"/>
                <w:sz w:val="18"/>
              </w:rPr>
              <w:t>1</w:t>
            </w:r>
          </w:p>
        </w:tc>
        <w:tc>
          <w:tcPr>
            <w:tcW w:w="809" w:type="dxa"/>
          </w:tcPr>
          <w:p>
            <w:pPr>
              <w:pStyle w:val="TableParagraph"/>
              <w:spacing w:line="186" w:lineRule="exact" w:before="2"/>
              <w:ind w:left="10" w:right="4"/>
              <w:jc w:val="center"/>
              <w:rPr>
                <w:sz w:val="18"/>
              </w:rPr>
            </w:pPr>
            <w:r>
              <w:rPr>
                <w:spacing w:val="-10"/>
                <w:sz w:val="18"/>
              </w:rPr>
              <w:t>1</w:t>
            </w:r>
          </w:p>
        </w:tc>
        <w:tc>
          <w:tcPr>
            <w:tcW w:w="809" w:type="dxa"/>
          </w:tcPr>
          <w:p>
            <w:pPr>
              <w:pStyle w:val="TableParagraph"/>
              <w:spacing w:line="186" w:lineRule="exact" w:before="2"/>
              <w:ind w:left="10" w:right="5"/>
              <w:jc w:val="center"/>
              <w:rPr>
                <w:sz w:val="18"/>
              </w:rPr>
            </w:pPr>
            <w:r>
              <w:rPr>
                <w:spacing w:val="-10"/>
                <w:sz w:val="18"/>
              </w:rPr>
              <w:t>1</w:t>
            </w:r>
          </w:p>
        </w:tc>
        <w:tc>
          <w:tcPr>
            <w:tcW w:w="809" w:type="dxa"/>
          </w:tcPr>
          <w:p>
            <w:pPr>
              <w:pStyle w:val="TableParagraph"/>
              <w:spacing w:line="186" w:lineRule="exact" w:before="2"/>
              <w:ind w:left="10" w:right="5"/>
              <w:jc w:val="center"/>
              <w:rPr>
                <w:sz w:val="18"/>
              </w:rPr>
            </w:pPr>
            <w:r>
              <w:rPr>
                <w:spacing w:val="-10"/>
                <w:sz w:val="18"/>
              </w:rPr>
              <w:t>2</w:t>
            </w:r>
          </w:p>
        </w:tc>
        <w:tc>
          <w:tcPr>
            <w:tcW w:w="809" w:type="dxa"/>
          </w:tcPr>
          <w:p>
            <w:pPr>
              <w:pStyle w:val="TableParagraph"/>
              <w:spacing w:line="186" w:lineRule="exact" w:before="2"/>
              <w:ind w:left="10" w:right="2"/>
              <w:jc w:val="center"/>
              <w:rPr>
                <w:sz w:val="18"/>
              </w:rPr>
            </w:pPr>
            <w:r>
              <w:rPr>
                <w:spacing w:val="-4"/>
                <w:sz w:val="18"/>
              </w:rPr>
              <w:t>6.25</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2.2.3</w:t>
            </w:r>
          </w:p>
        </w:tc>
        <w:tc>
          <w:tcPr>
            <w:tcW w:w="4416" w:type="dxa"/>
            <w:shd w:val="clear" w:color="auto" w:fill="E7EBF5"/>
          </w:tcPr>
          <w:p>
            <w:pPr>
              <w:pStyle w:val="TableParagraph"/>
              <w:spacing w:line="186" w:lineRule="exact"/>
              <w:ind w:left="7"/>
              <w:rPr>
                <w:sz w:val="18"/>
              </w:rPr>
            </w:pPr>
            <w:r>
              <w:rPr>
                <w:sz w:val="18"/>
              </w:rPr>
              <w:t>Tax </w:t>
            </w:r>
            <w:r>
              <w:rPr>
                <w:spacing w:val="-2"/>
                <w:sz w:val="18"/>
              </w:rPr>
              <w:t>Deregistration</w:t>
            </w:r>
          </w:p>
        </w:tc>
        <w:tc>
          <w:tcPr>
            <w:tcW w:w="1080" w:type="dxa"/>
          </w:tcPr>
          <w:p>
            <w:pPr>
              <w:pStyle w:val="TableParagraph"/>
              <w:spacing w:line="186" w:lineRule="exact"/>
              <w:ind w:left="12" w:right="4"/>
              <w:jc w:val="center"/>
              <w:rPr>
                <w:sz w:val="18"/>
              </w:rPr>
            </w:pPr>
            <w:r>
              <w:rPr>
                <w:spacing w:val="-10"/>
                <w:sz w:val="18"/>
              </w:rPr>
              <w:t>1</w:t>
            </w:r>
          </w:p>
        </w:tc>
        <w:tc>
          <w:tcPr>
            <w:tcW w:w="809" w:type="dxa"/>
          </w:tcPr>
          <w:p>
            <w:pPr>
              <w:pStyle w:val="TableParagraph"/>
              <w:spacing w:line="186" w:lineRule="exact"/>
              <w:ind w:left="10" w:right="4"/>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1</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2"/>
              <w:jc w:val="center"/>
              <w:rPr>
                <w:sz w:val="18"/>
              </w:rPr>
            </w:pPr>
            <w:r>
              <w:rPr>
                <w:spacing w:val="-4"/>
                <w:sz w:val="18"/>
              </w:rPr>
              <w:t>6.25</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2.2.4</w:t>
            </w:r>
          </w:p>
        </w:tc>
        <w:tc>
          <w:tcPr>
            <w:tcW w:w="4416" w:type="dxa"/>
            <w:shd w:val="clear" w:color="auto" w:fill="E7EBF5"/>
          </w:tcPr>
          <w:p>
            <w:pPr>
              <w:pStyle w:val="TableParagraph"/>
              <w:spacing w:line="188" w:lineRule="exact"/>
              <w:ind w:left="7"/>
              <w:rPr>
                <w:sz w:val="18"/>
              </w:rPr>
            </w:pPr>
            <w:r>
              <w:rPr>
                <w:sz w:val="18"/>
              </w:rPr>
              <w:t>Data</w:t>
            </w:r>
            <w:r>
              <w:rPr>
                <w:spacing w:val="-4"/>
                <w:sz w:val="18"/>
              </w:rPr>
              <w:t> </w:t>
            </w:r>
            <w:r>
              <w:rPr>
                <w:sz w:val="18"/>
              </w:rPr>
              <w:t>Exchange</w:t>
            </w:r>
            <w:r>
              <w:rPr>
                <w:spacing w:val="-4"/>
                <w:sz w:val="18"/>
              </w:rPr>
              <w:t> </w:t>
            </w:r>
            <w:r>
              <w:rPr>
                <w:sz w:val="18"/>
              </w:rPr>
              <w:t>and</w:t>
            </w:r>
            <w:r>
              <w:rPr>
                <w:spacing w:val="-1"/>
                <w:sz w:val="18"/>
              </w:rPr>
              <w:t> </w:t>
            </w:r>
            <w:r>
              <w:rPr>
                <w:sz w:val="18"/>
              </w:rPr>
              <w:t>Usage</w:t>
            </w:r>
            <w:r>
              <w:rPr>
                <w:spacing w:val="-4"/>
                <w:sz w:val="18"/>
              </w:rPr>
              <w:t> </w:t>
            </w:r>
            <w:r>
              <w:rPr>
                <w:sz w:val="18"/>
              </w:rPr>
              <w:t>(includes</w:t>
            </w:r>
            <w:r>
              <w:rPr>
                <w:spacing w:val="-2"/>
                <w:sz w:val="18"/>
              </w:rPr>
              <w:t> gender)</w:t>
            </w:r>
          </w:p>
        </w:tc>
        <w:tc>
          <w:tcPr>
            <w:tcW w:w="1080" w:type="dxa"/>
          </w:tcPr>
          <w:p>
            <w:pPr>
              <w:pStyle w:val="TableParagraph"/>
              <w:spacing w:line="188" w:lineRule="exact"/>
              <w:ind w:left="12" w:right="4"/>
              <w:jc w:val="center"/>
              <w:rPr>
                <w:sz w:val="18"/>
              </w:rPr>
            </w:pPr>
            <w:r>
              <w:rPr>
                <w:spacing w:val="-10"/>
                <w:sz w:val="18"/>
              </w:rPr>
              <w:t>2</w:t>
            </w:r>
          </w:p>
        </w:tc>
        <w:tc>
          <w:tcPr>
            <w:tcW w:w="809" w:type="dxa"/>
          </w:tcPr>
          <w:p>
            <w:pPr>
              <w:pStyle w:val="TableParagraph"/>
              <w:spacing w:line="188" w:lineRule="exact"/>
              <w:ind w:left="10" w:right="4"/>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4</w:t>
            </w:r>
          </w:p>
        </w:tc>
        <w:tc>
          <w:tcPr>
            <w:tcW w:w="809" w:type="dxa"/>
          </w:tcPr>
          <w:p>
            <w:pPr>
              <w:pStyle w:val="TableParagraph"/>
              <w:spacing w:line="188" w:lineRule="exact"/>
              <w:ind w:left="10" w:right="2"/>
              <w:jc w:val="center"/>
              <w:rPr>
                <w:sz w:val="18"/>
              </w:rPr>
            </w:pPr>
            <w:r>
              <w:rPr>
                <w:spacing w:val="-4"/>
                <w:sz w:val="18"/>
              </w:rPr>
              <w:t>6.25</w:t>
            </w:r>
          </w:p>
        </w:tc>
      </w:tr>
      <w:tr>
        <w:trPr>
          <w:trHeight w:val="373" w:hRule="atLeast"/>
        </w:trPr>
        <w:tc>
          <w:tcPr>
            <w:tcW w:w="619" w:type="dxa"/>
            <w:shd w:val="clear" w:color="auto" w:fill="CCD4EA"/>
          </w:tcPr>
          <w:p>
            <w:pPr>
              <w:pStyle w:val="TableParagraph"/>
              <w:spacing w:before="83"/>
              <w:ind w:left="4"/>
              <w:rPr>
                <w:b/>
                <w:sz w:val="18"/>
              </w:rPr>
            </w:pPr>
            <w:r>
              <w:rPr>
                <w:b/>
                <w:spacing w:val="-5"/>
                <w:sz w:val="18"/>
              </w:rPr>
              <w:t>2.3</w:t>
            </w:r>
          </w:p>
        </w:tc>
        <w:tc>
          <w:tcPr>
            <w:tcW w:w="4416" w:type="dxa"/>
            <w:shd w:val="clear" w:color="auto" w:fill="CCD4EA"/>
          </w:tcPr>
          <w:p>
            <w:pPr>
              <w:pStyle w:val="TableParagraph"/>
              <w:spacing w:before="83"/>
              <w:ind w:left="7"/>
              <w:rPr>
                <w:b/>
                <w:sz w:val="18"/>
              </w:rPr>
            </w:pPr>
            <w:r>
              <w:rPr>
                <w:b/>
                <w:spacing w:val="-2"/>
                <w:sz w:val="18"/>
              </w:rPr>
              <w:t>Transparency</w:t>
            </w:r>
          </w:p>
        </w:tc>
        <w:tc>
          <w:tcPr>
            <w:tcW w:w="1080" w:type="dxa"/>
            <w:shd w:val="clear" w:color="auto" w:fill="CCD4EA"/>
          </w:tcPr>
          <w:p>
            <w:pPr>
              <w:pStyle w:val="TableParagraph"/>
              <w:spacing w:before="83"/>
              <w:ind w:left="12" w:right="4"/>
              <w:jc w:val="center"/>
              <w:rPr>
                <w:b/>
                <w:sz w:val="18"/>
              </w:rPr>
            </w:pPr>
            <w:r>
              <w:rPr>
                <w:b/>
                <w:spacing w:val="-10"/>
                <w:sz w:val="18"/>
              </w:rPr>
              <w:t>3</w:t>
            </w:r>
          </w:p>
        </w:tc>
        <w:tc>
          <w:tcPr>
            <w:tcW w:w="809" w:type="dxa"/>
            <w:shd w:val="clear" w:color="auto" w:fill="CCD4EA"/>
          </w:tcPr>
          <w:p>
            <w:pPr>
              <w:pStyle w:val="TableParagraph"/>
              <w:spacing w:before="83"/>
              <w:ind w:left="10" w:right="4"/>
              <w:jc w:val="center"/>
              <w:rPr>
                <w:b/>
                <w:sz w:val="18"/>
              </w:rPr>
            </w:pPr>
            <w:r>
              <w:rPr>
                <w:b/>
                <w:spacing w:val="-10"/>
                <w:sz w:val="18"/>
              </w:rPr>
              <w:t>2</w:t>
            </w:r>
          </w:p>
        </w:tc>
        <w:tc>
          <w:tcPr>
            <w:tcW w:w="809" w:type="dxa"/>
            <w:shd w:val="clear" w:color="auto" w:fill="CCD4EA"/>
          </w:tcPr>
          <w:p>
            <w:pPr>
              <w:pStyle w:val="TableParagraph"/>
              <w:spacing w:before="83"/>
              <w:ind w:left="10" w:right="5"/>
              <w:jc w:val="center"/>
              <w:rPr>
                <w:b/>
                <w:sz w:val="18"/>
              </w:rPr>
            </w:pPr>
            <w:r>
              <w:rPr>
                <w:b/>
                <w:spacing w:val="-10"/>
                <w:sz w:val="18"/>
              </w:rPr>
              <w:t>3</w:t>
            </w:r>
          </w:p>
        </w:tc>
        <w:tc>
          <w:tcPr>
            <w:tcW w:w="809" w:type="dxa"/>
            <w:shd w:val="clear" w:color="auto" w:fill="CCD4EA"/>
          </w:tcPr>
          <w:p>
            <w:pPr>
              <w:pStyle w:val="TableParagraph"/>
              <w:spacing w:before="83"/>
              <w:ind w:left="10" w:right="5"/>
              <w:jc w:val="center"/>
              <w:rPr>
                <w:b/>
                <w:sz w:val="18"/>
              </w:rPr>
            </w:pPr>
            <w:r>
              <w:rPr>
                <w:b/>
                <w:spacing w:val="-10"/>
                <w:sz w:val="18"/>
              </w:rPr>
              <w:t>5</w:t>
            </w:r>
          </w:p>
        </w:tc>
        <w:tc>
          <w:tcPr>
            <w:tcW w:w="809" w:type="dxa"/>
            <w:shd w:val="clear" w:color="auto" w:fill="CCD4EA"/>
          </w:tcPr>
          <w:p>
            <w:pPr>
              <w:pStyle w:val="TableParagraph"/>
              <w:spacing w:before="83"/>
              <w:ind w:left="10" w:right="1"/>
              <w:jc w:val="center"/>
              <w:rPr>
                <w:b/>
                <w:sz w:val="18"/>
              </w:rPr>
            </w:pPr>
            <w:r>
              <w:rPr>
                <w:b/>
                <w:spacing w:val="-2"/>
                <w:sz w:val="18"/>
              </w:rPr>
              <w:t>25.00</w:t>
            </w:r>
          </w:p>
        </w:tc>
      </w:tr>
      <w:tr>
        <w:trPr>
          <w:trHeight w:val="412" w:hRule="atLeast"/>
        </w:trPr>
        <w:tc>
          <w:tcPr>
            <w:tcW w:w="619" w:type="dxa"/>
            <w:shd w:val="clear" w:color="auto" w:fill="E7EBF5"/>
          </w:tcPr>
          <w:p>
            <w:pPr>
              <w:pStyle w:val="TableParagraph"/>
              <w:spacing w:before="103"/>
              <w:ind w:left="4"/>
              <w:rPr>
                <w:sz w:val="18"/>
              </w:rPr>
            </w:pPr>
            <w:r>
              <w:rPr>
                <w:spacing w:val="-2"/>
                <w:sz w:val="18"/>
              </w:rPr>
              <w:t>2.3.1</w:t>
            </w:r>
          </w:p>
        </w:tc>
        <w:tc>
          <w:tcPr>
            <w:tcW w:w="4416" w:type="dxa"/>
            <w:shd w:val="clear" w:color="auto" w:fill="E7EBF5"/>
          </w:tcPr>
          <w:p>
            <w:pPr>
              <w:pStyle w:val="TableParagraph"/>
              <w:spacing w:line="206" w:lineRule="exact"/>
              <w:ind w:left="7"/>
              <w:rPr>
                <w:sz w:val="18"/>
              </w:rPr>
            </w:pPr>
            <w:r>
              <w:rPr>
                <w:sz w:val="18"/>
              </w:rPr>
              <w:t>Annual</w:t>
            </w:r>
            <w:r>
              <w:rPr>
                <w:spacing w:val="-7"/>
                <w:sz w:val="18"/>
              </w:rPr>
              <w:t> </w:t>
            </w:r>
            <w:r>
              <w:rPr>
                <w:sz w:val="18"/>
              </w:rPr>
              <w:t>Performance</w:t>
            </w:r>
            <w:r>
              <w:rPr>
                <w:spacing w:val="-6"/>
                <w:sz w:val="18"/>
              </w:rPr>
              <w:t> </w:t>
            </w:r>
            <w:r>
              <w:rPr>
                <w:sz w:val="18"/>
              </w:rPr>
              <w:t>and</w:t>
            </w:r>
            <w:r>
              <w:rPr>
                <w:spacing w:val="-4"/>
                <w:sz w:val="18"/>
              </w:rPr>
              <w:t> </w:t>
            </w:r>
            <w:r>
              <w:rPr>
                <w:sz w:val="18"/>
              </w:rPr>
              <w:t>Gender</w:t>
            </w:r>
            <w:r>
              <w:rPr>
                <w:spacing w:val="-7"/>
                <w:sz w:val="18"/>
              </w:rPr>
              <w:t> </w:t>
            </w:r>
            <w:r>
              <w:rPr>
                <w:sz w:val="18"/>
              </w:rPr>
              <w:t>Diversity</w:t>
            </w:r>
            <w:r>
              <w:rPr>
                <w:spacing w:val="-4"/>
                <w:sz w:val="18"/>
              </w:rPr>
              <w:t> </w:t>
            </w:r>
            <w:r>
              <w:rPr>
                <w:sz w:val="18"/>
              </w:rPr>
              <w:t>in</w:t>
            </w:r>
            <w:r>
              <w:rPr>
                <w:spacing w:val="-4"/>
                <w:sz w:val="18"/>
              </w:rPr>
              <w:t> </w:t>
            </w:r>
            <w:r>
              <w:rPr>
                <w:sz w:val="18"/>
              </w:rPr>
              <w:t>the</w:t>
            </w:r>
            <w:r>
              <w:rPr>
                <w:spacing w:val="-6"/>
                <w:sz w:val="18"/>
              </w:rPr>
              <w:t> </w:t>
            </w:r>
            <w:r>
              <w:rPr>
                <w:sz w:val="18"/>
              </w:rPr>
              <w:t>Tax </w:t>
            </w:r>
            <w:r>
              <w:rPr>
                <w:spacing w:val="-2"/>
                <w:sz w:val="18"/>
              </w:rPr>
              <w:t>Administration</w:t>
            </w:r>
          </w:p>
        </w:tc>
        <w:tc>
          <w:tcPr>
            <w:tcW w:w="1080" w:type="dxa"/>
          </w:tcPr>
          <w:p>
            <w:pPr>
              <w:pStyle w:val="TableParagraph"/>
              <w:spacing w:before="103"/>
              <w:ind w:left="12" w:right="4"/>
              <w:jc w:val="center"/>
              <w:rPr>
                <w:sz w:val="18"/>
              </w:rPr>
            </w:pPr>
            <w:r>
              <w:rPr>
                <w:spacing w:val="-10"/>
                <w:sz w:val="18"/>
              </w:rPr>
              <w:t>2</w:t>
            </w:r>
          </w:p>
        </w:tc>
        <w:tc>
          <w:tcPr>
            <w:tcW w:w="809" w:type="dxa"/>
          </w:tcPr>
          <w:p>
            <w:pPr>
              <w:pStyle w:val="TableParagraph"/>
              <w:spacing w:before="103"/>
              <w:ind w:left="10" w:right="4"/>
              <w:jc w:val="center"/>
              <w:rPr>
                <w:sz w:val="18"/>
              </w:rPr>
            </w:pPr>
            <w:r>
              <w:rPr>
                <w:spacing w:val="-10"/>
                <w:sz w:val="18"/>
              </w:rPr>
              <w:t>1</w:t>
            </w:r>
          </w:p>
        </w:tc>
        <w:tc>
          <w:tcPr>
            <w:tcW w:w="809" w:type="dxa"/>
          </w:tcPr>
          <w:p>
            <w:pPr>
              <w:pStyle w:val="TableParagraph"/>
              <w:spacing w:before="103"/>
              <w:ind w:left="10" w:right="4"/>
              <w:jc w:val="center"/>
              <w:rPr>
                <w:sz w:val="18"/>
              </w:rPr>
            </w:pPr>
            <w:r>
              <w:rPr>
                <w:spacing w:val="-10"/>
                <w:sz w:val="18"/>
              </w:rPr>
              <w:t>2</w:t>
            </w:r>
          </w:p>
        </w:tc>
        <w:tc>
          <w:tcPr>
            <w:tcW w:w="809" w:type="dxa"/>
          </w:tcPr>
          <w:p>
            <w:pPr>
              <w:pStyle w:val="TableParagraph"/>
              <w:spacing w:before="103"/>
              <w:ind w:left="10" w:right="5"/>
              <w:jc w:val="center"/>
              <w:rPr>
                <w:sz w:val="18"/>
              </w:rPr>
            </w:pPr>
            <w:r>
              <w:rPr>
                <w:spacing w:val="-10"/>
                <w:sz w:val="18"/>
              </w:rPr>
              <w:t>3</w:t>
            </w:r>
          </w:p>
        </w:tc>
        <w:tc>
          <w:tcPr>
            <w:tcW w:w="809" w:type="dxa"/>
          </w:tcPr>
          <w:p>
            <w:pPr>
              <w:pStyle w:val="TableParagraph"/>
              <w:spacing w:before="103"/>
              <w:ind w:left="10"/>
              <w:jc w:val="center"/>
              <w:rPr>
                <w:sz w:val="18"/>
              </w:rPr>
            </w:pPr>
            <w:r>
              <w:rPr>
                <w:spacing w:val="-2"/>
                <w:sz w:val="18"/>
              </w:rPr>
              <w:t>12.50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2.3.2</w:t>
            </w:r>
          </w:p>
        </w:tc>
        <w:tc>
          <w:tcPr>
            <w:tcW w:w="4416" w:type="dxa"/>
            <w:shd w:val="clear" w:color="auto" w:fill="E7EBF5"/>
          </w:tcPr>
          <w:p>
            <w:pPr>
              <w:pStyle w:val="TableParagraph"/>
              <w:spacing w:line="188" w:lineRule="exact"/>
              <w:ind w:left="7"/>
              <w:rPr>
                <w:sz w:val="18"/>
              </w:rPr>
            </w:pPr>
            <w:r>
              <w:rPr>
                <w:sz w:val="18"/>
              </w:rPr>
              <w:t>Public</w:t>
            </w:r>
            <w:r>
              <w:rPr>
                <w:spacing w:val="-1"/>
                <w:sz w:val="18"/>
              </w:rPr>
              <w:t> </w:t>
            </w:r>
            <w:r>
              <w:rPr>
                <w:spacing w:val="-2"/>
                <w:sz w:val="18"/>
              </w:rPr>
              <w:t>Accountability</w:t>
            </w:r>
          </w:p>
        </w:tc>
        <w:tc>
          <w:tcPr>
            <w:tcW w:w="1080" w:type="dxa"/>
          </w:tcPr>
          <w:p>
            <w:pPr>
              <w:pStyle w:val="TableParagraph"/>
              <w:spacing w:line="188" w:lineRule="exact"/>
              <w:ind w:left="12" w:right="4"/>
              <w:jc w:val="center"/>
              <w:rPr>
                <w:sz w:val="18"/>
              </w:rPr>
            </w:pPr>
            <w:r>
              <w:rPr>
                <w:spacing w:val="-10"/>
                <w:sz w:val="18"/>
              </w:rPr>
              <w:t>1</w:t>
            </w:r>
          </w:p>
        </w:tc>
        <w:tc>
          <w:tcPr>
            <w:tcW w:w="809" w:type="dxa"/>
          </w:tcPr>
          <w:p>
            <w:pPr>
              <w:pStyle w:val="TableParagraph"/>
              <w:spacing w:line="188" w:lineRule="exact"/>
              <w:ind w:left="10" w:right="4"/>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1</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1"/>
              <w:jc w:val="center"/>
              <w:rPr>
                <w:sz w:val="18"/>
              </w:rPr>
            </w:pPr>
            <w:r>
              <w:rPr>
                <w:spacing w:val="-2"/>
                <w:sz w:val="18"/>
              </w:rPr>
              <w:t>12.50</w:t>
            </w:r>
          </w:p>
        </w:tc>
      </w:tr>
      <w:tr>
        <w:trPr>
          <w:trHeight w:val="373" w:hRule="atLeast"/>
        </w:trPr>
        <w:tc>
          <w:tcPr>
            <w:tcW w:w="619" w:type="dxa"/>
            <w:shd w:val="clear" w:color="auto" w:fill="CCD4EA"/>
          </w:tcPr>
          <w:p>
            <w:pPr>
              <w:pStyle w:val="TableParagraph"/>
              <w:spacing w:before="83"/>
              <w:ind w:left="4"/>
              <w:rPr>
                <w:b/>
                <w:sz w:val="18"/>
              </w:rPr>
            </w:pPr>
            <w:r>
              <w:rPr>
                <w:b/>
                <w:spacing w:val="-5"/>
                <w:sz w:val="18"/>
              </w:rPr>
              <w:t>2.4</w:t>
            </w:r>
          </w:p>
        </w:tc>
        <w:tc>
          <w:tcPr>
            <w:tcW w:w="4416" w:type="dxa"/>
            <w:shd w:val="clear" w:color="auto" w:fill="CCD4EA"/>
          </w:tcPr>
          <w:p>
            <w:pPr>
              <w:pStyle w:val="TableParagraph"/>
              <w:spacing w:before="83"/>
              <w:ind w:left="7"/>
              <w:rPr>
                <w:b/>
                <w:sz w:val="18"/>
              </w:rPr>
            </w:pPr>
            <w:r>
              <w:rPr>
                <w:b/>
                <w:sz w:val="18"/>
              </w:rPr>
              <w:t>Tax</w:t>
            </w:r>
            <w:r>
              <w:rPr>
                <w:b/>
                <w:spacing w:val="-1"/>
                <w:sz w:val="18"/>
              </w:rPr>
              <w:t> </w:t>
            </w:r>
            <w:r>
              <w:rPr>
                <w:b/>
                <w:sz w:val="18"/>
              </w:rPr>
              <w:t>Audits</w:t>
            </w:r>
            <w:r>
              <w:rPr>
                <w:b/>
                <w:spacing w:val="-2"/>
                <w:sz w:val="18"/>
              </w:rPr>
              <w:t> </w:t>
            </w:r>
            <w:r>
              <w:rPr>
                <w:b/>
                <w:sz w:val="18"/>
              </w:rPr>
              <w:t>and</w:t>
            </w:r>
            <w:r>
              <w:rPr>
                <w:b/>
                <w:spacing w:val="-1"/>
                <w:sz w:val="18"/>
              </w:rPr>
              <w:t> </w:t>
            </w:r>
            <w:r>
              <w:rPr>
                <w:b/>
                <w:sz w:val="18"/>
              </w:rPr>
              <w:t>Related</w:t>
            </w:r>
            <w:r>
              <w:rPr>
                <w:b/>
                <w:spacing w:val="-3"/>
                <w:sz w:val="18"/>
              </w:rPr>
              <w:t> </w:t>
            </w:r>
            <w:r>
              <w:rPr>
                <w:b/>
                <w:spacing w:val="-2"/>
                <w:sz w:val="18"/>
              </w:rPr>
              <w:t>Disputes</w:t>
            </w:r>
          </w:p>
        </w:tc>
        <w:tc>
          <w:tcPr>
            <w:tcW w:w="1080" w:type="dxa"/>
            <w:shd w:val="clear" w:color="auto" w:fill="CCD4EA"/>
          </w:tcPr>
          <w:p>
            <w:pPr>
              <w:pStyle w:val="TableParagraph"/>
              <w:spacing w:before="83"/>
              <w:ind w:left="12" w:right="4"/>
              <w:jc w:val="center"/>
              <w:rPr>
                <w:b/>
                <w:sz w:val="18"/>
              </w:rPr>
            </w:pPr>
            <w:r>
              <w:rPr>
                <w:b/>
                <w:spacing w:val="-10"/>
                <w:sz w:val="18"/>
              </w:rPr>
              <w:t>4</w:t>
            </w:r>
          </w:p>
        </w:tc>
        <w:tc>
          <w:tcPr>
            <w:tcW w:w="809" w:type="dxa"/>
            <w:shd w:val="clear" w:color="auto" w:fill="CCD4EA"/>
          </w:tcPr>
          <w:p>
            <w:pPr>
              <w:pStyle w:val="TableParagraph"/>
              <w:spacing w:before="83"/>
              <w:ind w:left="10" w:right="4"/>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4</w:t>
            </w:r>
          </w:p>
        </w:tc>
        <w:tc>
          <w:tcPr>
            <w:tcW w:w="809" w:type="dxa"/>
            <w:shd w:val="clear" w:color="auto" w:fill="CCD4EA"/>
          </w:tcPr>
          <w:p>
            <w:pPr>
              <w:pStyle w:val="TableParagraph"/>
              <w:spacing w:before="83"/>
              <w:ind w:left="10" w:right="5"/>
              <w:jc w:val="center"/>
              <w:rPr>
                <w:b/>
                <w:sz w:val="18"/>
              </w:rPr>
            </w:pPr>
            <w:r>
              <w:rPr>
                <w:b/>
                <w:spacing w:val="-10"/>
                <w:sz w:val="18"/>
              </w:rPr>
              <w:t>8</w:t>
            </w:r>
          </w:p>
        </w:tc>
        <w:tc>
          <w:tcPr>
            <w:tcW w:w="809" w:type="dxa"/>
            <w:shd w:val="clear" w:color="auto" w:fill="CCD4EA"/>
          </w:tcPr>
          <w:p>
            <w:pPr>
              <w:pStyle w:val="TableParagraph"/>
              <w:spacing w:before="83"/>
              <w:ind w:left="10" w:right="1"/>
              <w:jc w:val="center"/>
              <w:rPr>
                <w:b/>
                <w:sz w:val="18"/>
              </w:rPr>
            </w:pPr>
            <w:r>
              <w:rPr>
                <w:b/>
                <w:spacing w:val="-2"/>
                <w:sz w:val="18"/>
              </w:rPr>
              <w:t>25.00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2.4.1</w:t>
            </w:r>
          </w:p>
        </w:tc>
        <w:tc>
          <w:tcPr>
            <w:tcW w:w="4416" w:type="dxa"/>
            <w:shd w:val="clear" w:color="auto" w:fill="E7EBF5"/>
          </w:tcPr>
          <w:p>
            <w:pPr>
              <w:pStyle w:val="TableParagraph"/>
              <w:spacing w:line="186" w:lineRule="exact"/>
              <w:ind w:left="7"/>
              <w:rPr>
                <w:sz w:val="18"/>
              </w:rPr>
            </w:pPr>
            <w:r>
              <w:rPr>
                <w:sz w:val="18"/>
              </w:rPr>
              <w:t>Tax</w:t>
            </w:r>
            <w:r>
              <w:rPr>
                <w:spacing w:val="-2"/>
                <w:sz w:val="18"/>
              </w:rPr>
              <w:t> Audits</w:t>
            </w:r>
          </w:p>
        </w:tc>
        <w:tc>
          <w:tcPr>
            <w:tcW w:w="1080" w:type="dxa"/>
          </w:tcPr>
          <w:p>
            <w:pPr>
              <w:pStyle w:val="TableParagraph"/>
              <w:spacing w:line="186" w:lineRule="exact"/>
              <w:ind w:left="12" w:right="4"/>
              <w:jc w:val="center"/>
              <w:rPr>
                <w:sz w:val="18"/>
              </w:rPr>
            </w:pPr>
            <w:r>
              <w:rPr>
                <w:spacing w:val="-10"/>
                <w:sz w:val="18"/>
              </w:rPr>
              <w:t>2</w:t>
            </w:r>
          </w:p>
        </w:tc>
        <w:tc>
          <w:tcPr>
            <w:tcW w:w="809" w:type="dxa"/>
          </w:tcPr>
          <w:p>
            <w:pPr>
              <w:pStyle w:val="TableParagraph"/>
              <w:spacing w:line="186" w:lineRule="exact"/>
              <w:ind w:left="10" w:right="4"/>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2</w:t>
            </w:r>
          </w:p>
        </w:tc>
        <w:tc>
          <w:tcPr>
            <w:tcW w:w="809" w:type="dxa"/>
          </w:tcPr>
          <w:p>
            <w:pPr>
              <w:pStyle w:val="TableParagraph"/>
              <w:spacing w:line="186" w:lineRule="exact"/>
              <w:ind w:left="10" w:right="5"/>
              <w:jc w:val="center"/>
              <w:rPr>
                <w:sz w:val="18"/>
              </w:rPr>
            </w:pPr>
            <w:r>
              <w:rPr>
                <w:spacing w:val="-10"/>
                <w:sz w:val="18"/>
              </w:rPr>
              <w:t>4</w:t>
            </w:r>
          </w:p>
        </w:tc>
        <w:tc>
          <w:tcPr>
            <w:tcW w:w="809" w:type="dxa"/>
          </w:tcPr>
          <w:p>
            <w:pPr>
              <w:pStyle w:val="TableParagraph"/>
              <w:spacing w:line="186" w:lineRule="exact"/>
              <w:ind w:left="10" w:right="1"/>
              <w:jc w:val="center"/>
              <w:rPr>
                <w:sz w:val="18"/>
              </w:rPr>
            </w:pPr>
            <w:r>
              <w:rPr>
                <w:spacing w:val="-2"/>
                <w:sz w:val="18"/>
              </w:rPr>
              <w:t>12.50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2.4.2</w:t>
            </w:r>
          </w:p>
        </w:tc>
        <w:tc>
          <w:tcPr>
            <w:tcW w:w="4416" w:type="dxa"/>
            <w:shd w:val="clear" w:color="auto" w:fill="E7EBF5"/>
          </w:tcPr>
          <w:p>
            <w:pPr>
              <w:pStyle w:val="TableParagraph"/>
              <w:spacing w:line="188" w:lineRule="exact"/>
              <w:ind w:left="7"/>
              <w:rPr>
                <w:sz w:val="18"/>
              </w:rPr>
            </w:pPr>
            <w:r>
              <w:rPr>
                <w:sz w:val="18"/>
              </w:rPr>
              <w:t>Dispute</w:t>
            </w:r>
            <w:r>
              <w:rPr>
                <w:spacing w:val="-2"/>
                <w:sz w:val="18"/>
              </w:rPr>
              <w:t> </w:t>
            </w:r>
            <w:r>
              <w:rPr>
                <w:sz w:val="18"/>
              </w:rPr>
              <w:t>of</w:t>
            </w:r>
            <w:r>
              <w:rPr>
                <w:spacing w:val="-2"/>
                <w:sz w:val="18"/>
              </w:rPr>
              <w:t> </w:t>
            </w:r>
            <w:r>
              <w:rPr>
                <w:sz w:val="18"/>
              </w:rPr>
              <w:t>Tax</w:t>
            </w:r>
            <w:r>
              <w:rPr>
                <w:spacing w:val="1"/>
                <w:sz w:val="18"/>
              </w:rPr>
              <w:t> </w:t>
            </w:r>
            <w:r>
              <w:rPr>
                <w:sz w:val="18"/>
              </w:rPr>
              <w:t>Audit</w:t>
            </w:r>
            <w:r>
              <w:rPr>
                <w:spacing w:val="-2"/>
                <w:sz w:val="18"/>
              </w:rPr>
              <w:t> Results</w:t>
            </w:r>
          </w:p>
        </w:tc>
        <w:tc>
          <w:tcPr>
            <w:tcW w:w="1080" w:type="dxa"/>
          </w:tcPr>
          <w:p>
            <w:pPr>
              <w:pStyle w:val="TableParagraph"/>
              <w:spacing w:line="188" w:lineRule="exact"/>
              <w:ind w:left="12" w:right="4"/>
              <w:jc w:val="center"/>
              <w:rPr>
                <w:sz w:val="18"/>
              </w:rPr>
            </w:pPr>
            <w:r>
              <w:rPr>
                <w:spacing w:val="-10"/>
                <w:sz w:val="18"/>
              </w:rPr>
              <w:t>2</w:t>
            </w:r>
          </w:p>
        </w:tc>
        <w:tc>
          <w:tcPr>
            <w:tcW w:w="809" w:type="dxa"/>
          </w:tcPr>
          <w:p>
            <w:pPr>
              <w:pStyle w:val="TableParagraph"/>
              <w:spacing w:line="188" w:lineRule="exact"/>
              <w:ind w:left="10" w:right="4"/>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2</w:t>
            </w:r>
          </w:p>
        </w:tc>
        <w:tc>
          <w:tcPr>
            <w:tcW w:w="809" w:type="dxa"/>
          </w:tcPr>
          <w:p>
            <w:pPr>
              <w:pStyle w:val="TableParagraph"/>
              <w:spacing w:line="188" w:lineRule="exact"/>
              <w:ind w:left="10" w:right="5"/>
              <w:jc w:val="center"/>
              <w:rPr>
                <w:sz w:val="18"/>
              </w:rPr>
            </w:pPr>
            <w:r>
              <w:rPr>
                <w:spacing w:val="-10"/>
                <w:sz w:val="18"/>
              </w:rPr>
              <w:t>4</w:t>
            </w:r>
          </w:p>
        </w:tc>
        <w:tc>
          <w:tcPr>
            <w:tcW w:w="809" w:type="dxa"/>
          </w:tcPr>
          <w:p>
            <w:pPr>
              <w:pStyle w:val="TableParagraph"/>
              <w:spacing w:line="188" w:lineRule="exact"/>
              <w:ind w:left="10" w:right="1"/>
              <w:jc w:val="center"/>
              <w:rPr>
                <w:sz w:val="18"/>
              </w:rPr>
            </w:pPr>
            <w:r>
              <w:rPr>
                <w:spacing w:val="-2"/>
                <w:sz w:val="18"/>
              </w:rPr>
              <w:t>12.50</w:t>
            </w:r>
          </w:p>
        </w:tc>
      </w:tr>
      <w:tr>
        <w:trPr>
          <w:trHeight w:val="206" w:hRule="atLeast"/>
        </w:trPr>
        <w:tc>
          <w:tcPr>
            <w:tcW w:w="619" w:type="dxa"/>
            <w:shd w:val="clear" w:color="auto" w:fill="FFC000"/>
          </w:tcPr>
          <w:p>
            <w:pPr>
              <w:pStyle w:val="TableParagraph"/>
              <w:rPr>
                <w:sz w:val="14"/>
              </w:rPr>
            </w:pPr>
          </w:p>
        </w:tc>
        <w:tc>
          <w:tcPr>
            <w:tcW w:w="4416" w:type="dxa"/>
            <w:shd w:val="clear" w:color="auto" w:fill="FFC000"/>
          </w:tcPr>
          <w:p>
            <w:pPr>
              <w:pStyle w:val="TableParagraph"/>
              <w:spacing w:line="186" w:lineRule="exact"/>
              <w:ind w:left="7"/>
              <w:rPr>
                <w:b/>
                <w:sz w:val="18"/>
              </w:rPr>
            </w:pPr>
            <w:r>
              <w:rPr>
                <w:b/>
                <w:spacing w:val="-2"/>
                <w:sz w:val="18"/>
              </w:rPr>
              <w:t>Total</w:t>
            </w:r>
          </w:p>
        </w:tc>
        <w:tc>
          <w:tcPr>
            <w:tcW w:w="1080" w:type="dxa"/>
            <w:shd w:val="clear" w:color="auto" w:fill="FFC000"/>
          </w:tcPr>
          <w:p>
            <w:pPr>
              <w:pStyle w:val="TableParagraph"/>
              <w:spacing w:line="186" w:lineRule="exact"/>
              <w:ind w:left="12" w:right="4"/>
              <w:jc w:val="center"/>
              <w:rPr>
                <w:b/>
                <w:sz w:val="18"/>
              </w:rPr>
            </w:pPr>
            <w:r>
              <w:rPr>
                <w:b/>
                <w:spacing w:val="-5"/>
                <w:sz w:val="18"/>
              </w:rPr>
              <w:t>16</w:t>
            </w:r>
          </w:p>
        </w:tc>
        <w:tc>
          <w:tcPr>
            <w:tcW w:w="809" w:type="dxa"/>
            <w:shd w:val="clear" w:color="auto" w:fill="FFC000"/>
          </w:tcPr>
          <w:p>
            <w:pPr>
              <w:pStyle w:val="TableParagraph"/>
              <w:spacing w:line="186" w:lineRule="exact"/>
              <w:ind w:left="10" w:right="4"/>
              <w:jc w:val="center"/>
              <w:rPr>
                <w:b/>
                <w:sz w:val="18"/>
              </w:rPr>
            </w:pPr>
            <w:r>
              <w:rPr>
                <w:b/>
                <w:spacing w:val="-5"/>
                <w:sz w:val="18"/>
              </w:rPr>
              <w:t>15</w:t>
            </w:r>
          </w:p>
        </w:tc>
        <w:tc>
          <w:tcPr>
            <w:tcW w:w="809" w:type="dxa"/>
            <w:shd w:val="clear" w:color="auto" w:fill="FFC000"/>
          </w:tcPr>
          <w:p>
            <w:pPr>
              <w:pStyle w:val="TableParagraph"/>
              <w:spacing w:line="186" w:lineRule="exact"/>
              <w:ind w:left="10"/>
              <w:jc w:val="center"/>
              <w:rPr>
                <w:b/>
                <w:sz w:val="18"/>
              </w:rPr>
            </w:pPr>
            <w:r>
              <w:rPr>
                <w:b/>
                <w:spacing w:val="-5"/>
                <w:sz w:val="18"/>
              </w:rPr>
              <w:t>16</w:t>
            </w:r>
          </w:p>
        </w:tc>
        <w:tc>
          <w:tcPr>
            <w:tcW w:w="809" w:type="dxa"/>
            <w:shd w:val="clear" w:color="auto" w:fill="FFC000"/>
          </w:tcPr>
          <w:p>
            <w:pPr>
              <w:pStyle w:val="TableParagraph"/>
              <w:spacing w:line="186" w:lineRule="exact"/>
              <w:ind w:left="10"/>
              <w:jc w:val="center"/>
              <w:rPr>
                <w:b/>
                <w:sz w:val="18"/>
              </w:rPr>
            </w:pPr>
            <w:r>
              <w:rPr>
                <w:b/>
                <w:spacing w:val="-5"/>
                <w:sz w:val="18"/>
              </w:rPr>
              <w:t>31</w:t>
            </w:r>
          </w:p>
        </w:tc>
        <w:tc>
          <w:tcPr>
            <w:tcW w:w="809" w:type="dxa"/>
            <w:shd w:val="clear" w:color="auto" w:fill="FFC000"/>
          </w:tcPr>
          <w:p>
            <w:pPr>
              <w:pStyle w:val="TableParagraph"/>
              <w:spacing w:line="186" w:lineRule="exact"/>
              <w:ind w:left="10" w:right="4"/>
              <w:jc w:val="center"/>
              <w:rPr>
                <w:b/>
                <w:sz w:val="18"/>
              </w:rPr>
            </w:pPr>
            <w:r>
              <w:rPr>
                <w:b/>
                <w:spacing w:val="-2"/>
                <w:sz w:val="18"/>
              </w:rPr>
              <w:t>100.00</w:t>
            </w:r>
          </w:p>
        </w:tc>
      </w:tr>
    </w:tbl>
    <w:p>
      <w:pPr>
        <w:spacing w:before="10"/>
        <w:ind w:left="360" w:right="0" w:firstLine="0"/>
        <w:jc w:val="left"/>
        <w:rPr>
          <w:sz w:val="20"/>
        </w:rPr>
      </w:pPr>
      <w:r>
        <w:rPr>
          <w:i/>
          <w:sz w:val="20"/>
        </w:rPr>
        <w:t>Note:</w:t>
      </w:r>
      <w:r>
        <w:rPr>
          <w:i/>
          <w:spacing w:val="-6"/>
          <w:sz w:val="20"/>
        </w:rPr>
        <w:t> </w:t>
      </w:r>
      <w:r>
        <w:rPr>
          <w:sz w:val="20"/>
        </w:rPr>
        <w:t>FFP</w:t>
      </w:r>
      <w:r>
        <w:rPr>
          <w:spacing w:val="-7"/>
          <w:sz w:val="20"/>
        </w:rPr>
        <w:t> </w:t>
      </w:r>
      <w:r>
        <w:rPr>
          <w:sz w:val="20"/>
        </w:rPr>
        <w:t>=</w:t>
      </w:r>
      <w:r>
        <w:rPr>
          <w:spacing w:val="-6"/>
          <w:sz w:val="20"/>
        </w:rPr>
        <w:t> </w:t>
      </w:r>
      <w:r>
        <w:rPr>
          <w:sz w:val="20"/>
        </w:rPr>
        <w:t>Firm</w:t>
      </w:r>
      <w:r>
        <w:rPr>
          <w:spacing w:val="-5"/>
          <w:sz w:val="20"/>
        </w:rPr>
        <w:t> </w:t>
      </w:r>
      <w:r>
        <w:rPr>
          <w:sz w:val="20"/>
        </w:rPr>
        <w:t>Flexibility</w:t>
      </w:r>
      <w:r>
        <w:rPr>
          <w:spacing w:val="-3"/>
          <w:sz w:val="20"/>
        </w:rPr>
        <w:t> </w:t>
      </w:r>
      <w:r>
        <w:rPr>
          <w:sz w:val="20"/>
        </w:rPr>
        <w:t>Point;</w:t>
      </w:r>
      <w:r>
        <w:rPr>
          <w:spacing w:val="-6"/>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5"/>
          <w:sz w:val="20"/>
        </w:rPr>
        <w:t> </w:t>
      </w:r>
      <w:r>
        <w:rPr>
          <w:sz w:val="20"/>
        </w:rPr>
        <w:t>Point;</w:t>
      </w:r>
      <w:r>
        <w:rPr>
          <w:spacing w:val="-6"/>
          <w:sz w:val="20"/>
        </w:rPr>
        <w:t> </w:t>
      </w:r>
      <w:r>
        <w:rPr>
          <w:sz w:val="20"/>
        </w:rPr>
        <w:t>TIN</w:t>
      </w:r>
      <w:r>
        <w:rPr>
          <w:spacing w:val="-6"/>
          <w:sz w:val="20"/>
        </w:rPr>
        <w:t> </w:t>
      </w:r>
      <w:r>
        <w:rPr>
          <w:sz w:val="20"/>
        </w:rPr>
        <w:t>=</w:t>
      </w:r>
      <w:r>
        <w:rPr>
          <w:spacing w:val="-2"/>
          <w:sz w:val="20"/>
        </w:rPr>
        <w:t> </w:t>
      </w:r>
      <w:r>
        <w:rPr>
          <w:sz w:val="20"/>
        </w:rPr>
        <w:t>Taxpayer’s</w:t>
      </w:r>
      <w:r>
        <w:rPr>
          <w:spacing w:val="-7"/>
          <w:sz w:val="20"/>
        </w:rPr>
        <w:t> </w:t>
      </w:r>
      <w:r>
        <w:rPr>
          <w:sz w:val="20"/>
        </w:rPr>
        <w:t>Identification</w:t>
      </w:r>
      <w:r>
        <w:rPr>
          <w:spacing w:val="-5"/>
          <w:sz w:val="20"/>
        </w:rPr>
        <w:t> </w:t>
      </w:r>
      <w:r>
        <w:rPr>
          <w:spacing w:val="-2"/>
          <w:sz w:val="20"/>
        </w:rPr>
        <w:t>Number.</w:t>
      </w:r>
    </w:p>
    <w:p>
      <w:pPr>
        <w:pStyle w:val="BodyText"/>
        <w:spacing w:before="20"/>
        <w:rPr>
          <w:sz w:val="20"/>
        </w:rPr>
      </w:pPr>
    </w:p>
    <w:p>
      <w:pPr>
        <w:pStyle w:val="Heading1"/>
        <w:numPr>
          <w:ilvl w:val="1"/>
          <w:numId w:val="31"/>
        </w:numPr>
        <w:tabs>
          <w:tab w:pos="719" w:val="left" w:leader="none"/>
        </w:tabs>
        <w:spacing w:line="240" w:lineRule="auto" w:before="0" w:after="0"/>
        <w:ind w:left="719" w:right="0" w:hanging="359"/>
        <w:jc w:val="left"/>
      </w:pPr>
      <w:r>
        <w:rPr/>
        <w:t>Pillar</w:t>
      </w:r>
      <w:r>
        <w:rPr>
          <w:spacing w:val="-5"/>
        </w:rPr>
        <w:t> </w:t>
      </w:r>
      <w:r>
        <w:rPr/>
        <w:t>III–Operational</w:t>
      </w:r>
      <w:r>
        <w:rPr>
          <w:spacing w:val="-3"/>
        </w:rPr>
        <w:t> </w:t>
      </w:r>
      <w:r>
        <w:rPr/>
        <w:t>Efficiency</w:t>
      </w:r>
      <w:r>
        <w:rPr>
          <w:spacing w:val="-4"/>
        </w:rPr>
        <w:t> </w:t>
      </w:r>
      <w:r>
        <w:rPr/>
        <w:t>of</w:t>
      </w:r>
      <w:r>
        <w:rPr>
          <w:spacing w:val="-3"/>
        </w:rPr>
        <w:t> </w:t>
      </w:r>
      <w:r>
        <w:rPr/>
        <w:t>Tax</w:t>
      </w:r>
      <w:r>
        <w:rPr>
          <w:spacing w:val="-5"/>
        </w:rPr>
        <w:t> </w:t>
      </w:r>
      <w:r>
        <w:rPr/>
        <w:t>System</w:t>
      </w:r>
      <w:r>
        <w:rPr>
          <w:spacing w:val="-6"/>
        </w:rPr>
        <w:t> </w:t>
      </w:r>
      <w:r>
        <w:rPr/>
        <w:t>in</w:t>
      </w:r>
      <w:r>
        <w:rPr>
          <w:spacing w:val="-6"/>
        </w:rPr>
        <w:t> </w:t>
      </w:r>
      <w:r>
        <w:rPr>
          <w:spacing w:val="-2"/>
        </w:rPr>
        <w:t>Practice</w:t>
      </w:r>
    </w:p>
    <w:p>
      <w:pPr>
        <w:pStyle w:val="BodyText"/>
        <w:spacing w:before="208"/>
        <w:ind w:left="359" w:right="715"/>
        <w:jc w:val="both"/>
      </w:pPr>
      <w:r>
        <w:rPr/>
        <w:t>Pillar III covers 7 indicators with scores ranging from 0 to 100 (table 37). The points under this pillar are assigned</w:t>
      </w:r>
      <w:r>
        <w:rPr>
          <w:spacing w:val="-9"/>
        </w:rPr>
        <w:t> </w:t>
      </w:r>
      <w:r>
        <w:rPr/>
        <w:t>to</w:t>
      </w:r>
      <w:r>
        <w:rPr>
          <w:spacing w:val="-9"/>
        </w:rPr>
        <w:t> </w:t>
      </w:r>
      <w:r>
        <w:rPr/>
        <w:t>firm</w:t>
      </w:r>
      <w:r>
        <w:rPr>
          <w:spacing w:val="-7"/>
        </w:rPr>
        <w:t> </w:t>
      </w:r>
      <w:r>
        <w:rPr/>
        <w:t>flexibility</w:t>
      </w:r>
      <w:r>
        <w:rPr>
          <w:spacing w:val="-9"/>
        </w:rPr>
        <w:t> </w:t>
      </w:r>
      <w:r>
        <w:rPr/>
        <w:t>only,</w:t>
      </w:r>
      <w:r>
        <w:rPr>
          <w:spacing w:val="-9"/>
        </w:rPr>
        <w:t> </w:t>
      </w:r>
      <w:r>
        <w:rPr/>
        <w:t>as</w:t>
      </w:r>
      <w:r>
        <w:rPr>
          <w:spacing w:val="-8"/>
        </w:rPr>
        <w:t> </w:t>
      </w:r>
      <w:r>
        <w:rPr/>
        <w:t>the</w:t>
      </w:r>
      <w:r>
        <w:rPr>
          <w:spacing w:val="-8"/>
        </w:rPr>
        <w:t> </w:t>
      </w:r>
      <w:r>
        <w:rPr/>
        <w:t>indicators</w:t>
      </w:r>
      <w:r>
        <w:rPr>
          <w:spacing w:val="-8"/>
        </w:rPr>
        <w:t> </w:t>
      </w:r>
      <w:r>
        <w:rPr/>
        <w:t>measure</w:t>
      </w:r>
      <w:r>
        <w:rPr>
          <w:spacing w:val="-8"/>
        </w:rPr>
        <w:t> </w:t>
      </w:r>
      <w:r>
        <w:rPr/>
        <w:t>the</w:t>
      </w:r>
      <w:r>
        <w:rPr>
          <w:spacing w:val="-8"/>
        </w:rPr>
        <w:t> </w:t>
      </w:r>
      <w:r>
        <w:rPr/>
        <w:t>outcomes</w:t>
      </w:r>
      <w:r>
        <w:rPr>
          <w:spacing w:val="-6"/>
        </w:rPr>
        <w:t> </w:t>
      </w:r>
      <w:r>
        <w:rPr/>
        <w:t>of</w:t>
      </w:r>
      <w:r>
        <w:rPr>
          <w:spacing w:val="-8"/>
        </w:rPr>
        <w:t> </w:t>
      </w:r>
      <w:r>
        <w:rPr/>
        <w:t>firms’</w:t>
      </w:r>
      <w:r>
        <w:rPr>
          <w:spacing w:val="-8"/>
        </w:rPr>
        <w:t> </w:t>
      </w:r>
      <w:r>
        <w:rPr/>
        <w:t>compliance</w:t>
      </w:r>
      <w:r>
        <w:rPr>
          <w:spacing w:val="-8"/>
        </w:rPr>
        <w:t> </w:t>
      </w:r>
      <w:r>
        <w:rPr/>
        <w:t>with</w:t>
      </w:r>
      <w:r>
        <w:rPr>
          <w:spacing w:val="-9"/>
        </w:rPr>
        <w:t> </w:t>
      </w:r>
      <w:r>
        <w:rPr/>
        <w:t>taxation requirements.</w:t>
      </w:r>
      <w:r>
        <w:rPr>
          <w:spacing w:val="-14"/>
        </w:rPr>
        <w:t> </w:t>
      </w:r>
      <w:r>
        <w:rPr/>
        <w:t>For</w:t>
      </w:r>
      <w:r>
        <w:rPr>
          <w:spacing w:val="-14"/>
        </w:rPr>
        <w:t> </w:t>
      </w:r>
      <w:r>
        <w:rPr/>
        <w:t>example,</w:t>
      </w:r>
      <w:r>
        <w:rPr>
          <w:spacing w:val="-14"/>
        </w:rPr>
        <w:t> </w:t>
      </w:r>
      <w:r>
        <w:rPr/>
        <w:t>spending</w:t>
      </w:r>
      <w:r>
        <w:rPr>
          <w:spacing w:val="-13"/>
        </w:rPr>
        <w:t> </w:t>
      </w:r>
      <w:r>
        <w:rPr/>
        <w:t>a</w:t>
      </w:r>
      <w:r>
        <w:rPr>
          <w:spacing w:val="-14"/>
        </w:rPr>
        <w:t> </w:t>
      </w:r>
      <w:r>
        <w:rPr/>
        <w:t>significant</w:t>
      </w:r>
      <w:r>
        <w:rPr>
          <w:spacing w:val="-14"/>
        </w:rPr>
        <w:t> </w:t>
      </w:r>
      <w:r>
        <w:rPr/>
        <w:t>amount</w:t>
      </w:r>
      <w:r>
        <w:rPr>
          <w:spacing w:val="-14"/>
        </w:rPr>
        <w:t> </w:t>
      </w:r>
      <w:r>
        <w:rPr/>
        <w:t>of</w:t>
      </w:r>
      <w:r>
        <w:rPr>
          <w:spacing w:val="-13"/>
        </w:rPr>
        <w:t> </w:t>
      </w:r>
      <w:r>
        <w:rPr/>
        <w:t>time</w:t>
      </w:r>
      <w:r>
        <w:rPr>
          <w:spacing w:val="-14"/>
        </w:rPr>
        <w:t> </w:t>
      </w:r>
      <w:r>
        <w:rPr/>
        <w:t>to</w:t>
      </w:r>
      <w:r>
        <w:rPr>
          <w:spacing w:val="-14"/>
        </w:rPr>
        <w:t> </w:t>
      </w:r>
      <w:r>
        <w:rPr/>
        <w:t>prepare,</w:t>
      </w:r>
      <w:r>
        <w:rPr>
          <w:spacing w:val="-14"/>
        </w:rPr>
        <w:t> </w:t>
      </w:r>
      <w:r>
        <w:rPr/>
        <w:t>file,</w:t>
      </w:r>
      <w:r>
        <w:rPr>
          <w:spacing w:val="-13"/>
        </w:rPr>
        <w:t> </w:t>
      </w:r>
      <w:r>
        <w:rPr/>
        <w:t>and</w:t>
      </w:r>
      <w:r>
        <w:rPr>
          <w:spacing w:val="-14"/>
        </w:rPr>
        <w:t> </w:t>
      </w:r>
      <w:r>
        <w:rPr/>
        <w:t>pay</w:t>
      </w:r>
      <w:r>
        <w:rPr>
          <w:spacing w:val="-14"/>
        </w:rPr>
        <w:t> </w:t>
      </w:r>
      <w:r>
        <w:rPr/>
        <w:t>corporate</w:t>
      </w:r>
      <w:r>
        <w:rPr>
          <w:spacing w:val="-14"/>
        </w:rPr>
        <w:t> </w:t>
      </w:r>
      <w:r>
        <w:rPr/>
        <w:t>income tax, VAT/sales taxes, and social taxes and contributions have adverse impacts on firms, thus hampering firm flexibility. The scoring for each category under this pillar is as follows:</w:t>
      </w:r>
    </w:p>
    <w:p>
      <w:pPr>
        <w:pStyle w:val="ListParagraph"/>
        <w:numPr>
          <w:ilvl w:val="2"/>
          <w:numId w:val="31"/>
        </w:numPr>
        <w:tabs>
          <w:tab w:pos="1077" w:val="left" w:leader="none"/>
          <w:tab w:pos="1079" w:val="left" w:leader="none"/>
        </w:tabs>
        <w:spacing w:line="240" w:lineRule="auto" w:before="252" w:after="0"/>
        <w:ind w:left="1079" w:right="715" w:hanging="721"/>
        <w:jc w:val="both"/>
        <w:rPr>
          <w:i/>
          <w:sz w:val="22"/>
        </w:rPr>
      </w:pPr>
      <w:r>
        <w:rPr>
          <w:i/>
          <w:sz w:val="22"/>
          <w:u w:val="single"/>
        </w:rPr>
        <w:t>Time and Functionality of Processes</w:t>
      </w:r>
      <w:r>
        <w:rPr>
          <w:i/>
          <w:sz w:val="22"/>
        </w:rPr>
        <w:t> </w:t>
      </w:r>
      <w:r>
        <w:rPr>
          <w:sz w:val="22"/>
        </w:rPr>
        <w:t>has 5 indicators with a total maximum score of 50 points. Specifically, the </w:t>
      </w:r>
      <w:r>
        <w:rPr>
          <w:i/>
          <w:sz w:val="22"/>
        </w:rPr>
        <w:t>Time to File and Pay Taxes </w:t>
      </w:r>
      <w:r>
        <w:rPr>
          <w:sz w:val="22"/>
        </w:rPr>
        <w:t>Subcategory has 1 indicator, the </w:t>
      </w:r>
      <w:r>
        <w:rPr>
          <w:i/>
          <w:sz w:val="22"/>
        </w:rPr>
        <w:t>Use of Electronic Systems to File and Pay Taxes </w:t>
      </w:r>
      <w:r>
        <w:rPr>
          <w:sz w:val="22"/>
        </w:rPr>
        <w:t>Subcategory has 1 indicator, the </w:t>
      </w:r>
      <w:r>
        <w:rPr>
          <w:i/>
          <w:sz w:val="22"/>
        </w:rPr>
        <w:t>Duration of Generic Tax Audit </w:t>
      </w:r>
      <w:r>
        <w:rPr>
          <w:sz w:val="22"/>
        </w:rPr>
        <w:t>Subcategory</w:t>
      </w:r>
      <w:r>
        <w:rPr>
          <w:spacing w:val="-2"/>
          <w:sz w:val="22"/>
        </w:rPr>
        <w:t> </w:t>
      </w:r>
      <w:r>
        <w:rPr>
          <w:sz w:val="22"/>
        </w:rPr>
        <w:t>has 1 indicator, the </w:t>
      </w:r>
      <w:r>
        <w:rPr>
          <w:i/>
          <w:sz w:val="22"/>
        </w:rPr>
        <w:t>Duration of a Tax Dispute </w:t>
      </w:r>
      <w:r>
        <w:rPr>
          <w:sz w:val="22"/>
        </w:rPr>
        <w:t>Subcategory</w:t>
      </w:r>
      <w:r>
        <w:rPr>
          <w:spacing w:val="-2"/>
          <w:sz w:val="22"/>
        </w:rPr>
        <w:t> </w:t>
      </w:r>
      <w:r>
        <w:rPr>
          <w:sz w:val="22"/>
        </w:rPr>
        <w:t>has 1 indicator, and the </w:t>
      </w:r>
      <w:r>
        <w:rPr>
          <w:i/>
          <w:sz w:val="22"/>
        </w:rPr>
        <w:t>Use of VAT Refund </w:t>
      </w:r>
      <w:r>
        <w:rPr>
          <w:sz w:val="22"/>
        </w:rPr>
        <w:t>Subcategory has 1 indicator</w:t>
      </w:r>
      <w:r>
        <w:rPr>
          <w:i/>
          <w:sz w:val="22"/>
        </w:rPr>
        <w:t>.</w:t>
      </w:r>
    </w:p>
    <w:p>
      <w:pPr>
        <w:pStyle w:val="BodyText"/>
        <w:spacing w:before="1"/>
        <w:rPr>
          <w:i/>
        </w:rPr>
      </w:pPr>
    </w:p>
    <w:p>
      <w:pPr>
        <w:pStyle w:val="ListParagraph"/>
        <w:numPr>
          <w:ilvl w:val="2"/>
          <w:numId w:val="31"/>
        </w:numPr>
        <w:tabs>
          <w:tab w:pos="1078" w:val="left" w:leader="none"/>
          <w:tab w:pos="1080" w:val="left" w:leader="none"/>
        </w:tabs>
        <w:spacing w:line="240" w:lineRule="auto" w:before="0" w:after="0"/>
        <w:ind w:left="1080" w:right="715" w:hanging="721"/>
        <w:jc w:val="both"/>
        <w:rPr>
          <w:sz w:val="22"/>
        </w:rPr>
      </w:pPr>
      <w:r>
        <w:rPr>
          <w:i/>
          <w:sz w:val="22"/>
          <w:u w:val="single"/>
        </w:rPr>
        <w:t>Financial</w:t>
      </w:r>
      <w:r>
        <w:rPr>
          <w:i/>
          <w:spacing w:val="-4"/>
          <w:sz w:val="22"/>
          <w:u w:val="single"/>
        </w:rPr>
        <w:t> </w:t>
      </w:r>
      <w:r>
        <w:rPr>
          <w:i/>
          <w:sz w:val="22"/>
          <w:u w:val="single"/>
        </w:rPr>
        <w:t>Burden</w:t>
      </w:r>
      <w:r>
        <w:rPr>
          <w:i/>
          <w:spacing w:val="-5"/>
          <w:sz w:val="22"/>
          <w:u w:val="single"/>
        </w:rPr>
        <w:t> </w:t>
      </w:r>
      <w:r>
        <w:rPr>
          <w:i/>
          <w:sz w:val="22"/>
          <w:u w:val="single"/>
        </w:rPr>
        <w:t>on</w:t>
      </w:r>
      <w:r>
        <w:rPr>
          <w:i/>
          <w:spacing w:val="-5"/>
          <w:sz w:val="22"/>
          <w:u w:val="single"/>
        </w:rPr>
        <w:t> </w:t>
      </w:r>
      <w:r>
        <w:rPr>
          <w:i/>
          <w:sz w:val="22"/>
          <w:u w:val="single"/>
        </w:rPr>
        <w:t>Firms</w:t>
      </w:r>
      <w:r>
        <w:rPr>
          <w:i/>
          <w:spacing w:val="-7"/>
          <w:sz w:val="22"/>
        </w:rPr>
        <w:t> </w:t>
      </w:r>
      <w:r>
        <w:rPr>
          <w:sz w:val="22"/>
        </w:rPr>
        <w:t>has</w:t>
      </w:r>
      <w:r>
        <w:rPr>
          <w:spacing w:val="-4"/>
          <w:sz w:val="22"/>
        </w:rPr>
        <w:t> </w:t>
      </w:r>
      <w:r>
        <w:rPr>
          <w:sz w:val="22"/>
        </w:rPr>
        <w:t>2</w:t>
      </w:r>
      <w:r>
        <w:rPr>
          <w:spacing w:val="-7"/>
          <w:sz w:val="22"/>
        </w:rPr>
        <w:t> </w:t>
      </w:r>
      <w:r>
        <w:rPr>
          <w:sz w:val="22"/>
        </w:rPr>
        <w:t>indicators</w:t>
      </w:r>
      <w:r>
        <w:rPr>
          <w:spacing w:val="-4"/>
          <w:sz w:val="22"/>
        </w:rPr>
        <w:t> </w:t>
      </w:r>
      <w:r>
        <w:rPr>
          <w:sz w:val="22"/>
        </w:rPr>
        <w:t>with</w:t>
      </w:r>
      <w:r>
        <w:rPr>
          <w:spacing w:val="-5"/>
          <w:sz w:val="22"/>
        </w:rPr>
        <w:t> </w:t>
      </w:r>
      <w:r>
        <w:rPr>
          <w:sz w:val="22"/>
        </w:rPr>
        <w:t>a</w:t>
      </w:r>
      <w:r>
        <w:rPr>
          <w:spacing w:val="-7"/>
          <w:sz w:val="22"/>
        </w:rPr>
        <w:t> </w:t>
      </w:r>
      <w:r>
        <w:rPr>
          <w:sz w:val="22"/>
        </w:rPr>
        <w:t>total</w:t>
      </w:r>
      <w:r>
        <w:rPr>
          <w:spacing w:val="-4"/>
          <w:sz w:val="22"/>
        </w:rPr>
        <w:t> </w:t>
      </w:r>
      <w:r>
        <w:rPr>
          <w:sz w:val="22"/>
        </w:rPr>
        <w:t>maximum</w:t>
      </w:r>
      <w:r>
        <w:rPr>
          <w:spacing w:val="-6"/>
          <w:sz w:val="22"/>
        </w:rPr>
        <w:t> </w:t>
      </w:r>
      <w:r>
        <w:rPr>
          <w:sz w:val="22"/>
        </w:rPr>
        <w:t>score</w:t>
      </w:r>
      <w:r>
        <w:rPr>
          <w:spacing w:val="-4"/>
          <w:sz w:val="22"/>
        </w:rPr>
        <w:t> </w:t>
      </w:r>
      <w:r>
        <w:rPr>
          <w:sz w:val="22"/>
        </w:rPr>
        <w:t>of</w:t>
      </w:r>
      <w:r>
        <w:rPr>
          <w:spacing w:val="-4"/>
          <w:sz w:val="22"/>
        </w:rPr>
        <w:t> </w:t>
      </w:r>
      <w:r>
        <w:rPr>
          <w:sz w:val="22"/>
        </w:rPr>
        <w:t>50</w:t>
      </w:r>
      <w:r>
        <w:rPr>
          <w:spacing w:val="-7"/>
          <w:sz w:val="22"/>
        </w:rPr>
        <w:t> </w:t>
      </w:r>
      <w:r>
        <w:rPr>
          <w:sz w:val="22"/>
        </w:rPr>
        <w:t>points.</w:t>
      </w:r>
      <w:r>
        <w:rPr>
          <w:spacing w:val="-5"/>
          <w:sz w:val="22"/>
        </w:rPr>
        <w:t> </w:t>
      </w:r>
      <w:r>
        <w:rPr>
          <w:sz w:val="22"/>
        </w:rPr>
        <w:t>Specifically, the </w:t>
      </w:r>
      <w:r>
        <w:rPr>
          <w:i/>
          <w:sz w:val="22"/>
        </w:rPr>
        <w:t>Effective Tax Rate (ETR) for Profit Taxes </w:t>
      </w:r>
      <w:r>
        <w:rPr>
          <w:sz w:val="22"/>
        </w:rPr>
        <w:t>Subcategory has 1 indicator and the </w:t>
      </w:r>
      <w:r>
        <w:rPr>
          <w:i/>
          <w:sz w:val="22"/>
        </w:rPr>
        <w:t>Effective Tax Rate (ETR) for Employment Taxes and Social Contributions </w:t>
      </w:r>
      <w:r>
        <w:rPr>
          <w:sz w:val="22"/>
        </w:rPr>
        <w:t>Subcategory has 1 indicator.</w:t>
      </w:r>
    </w:p>
    <w:p>
      <w:pPr>
        <w:pStyle w:val="Heading1"/>
        <w:spacing w:before="252" w:after="3"/>
        <w:ind w:left="360" w:firstLine="0"/>
        <w:jc w:val="both"/>
      </w:pPr>
      <w:r>
        <w:rPr/>
        <w:t>Table</w:t>
      </w:r>
      <w:r>
        <w:rPr>
          <w:spacing w:val="-4"/>
        </w:rPr>
        <w:t> </w:t>
      </w:r>
      <w:r>
        <w:rPr/>
        <w:t>37.</w:t>
      </w:r>
      <w:r>
        <w:rPr>
          <w:spacing w:val="-4"/>
        </w:rPr>
        <w:t> </w:t>
      </w:r>
      <w:r>
        <w:rPr/>
        <w:t>Aggregate</w:t>
      </w:r>
      <w:r>
        <w:rPr>
          <w:spacing w:val="-3"/>
        </w:rPr>
        <w:t> </w:t>
      </w:r>
      <w:r>
        <w:rPr/>
        <w:t>Scoring</w:t>
      </w:r>
      <w:r>
        <w:rPr>
          <w:spacing w:val="-4"/>
        </w:rPr>
        <w:t> </w:t>
      </w:r>
      <w:r>
        <w:rPr/>
        <w:t>Pillar</w:t>
      </w:r>
      <w:r>
        <w:rPr>
          <w:spacing w:val="-5"/>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532" w:hRule="atLeast"/>
        </w:trPr>
        <w:tc>
          <w:tcPr>
            <w:tcW w:w="5574" w:type="dxa"/>
            <w:gridSpan w:val="2"/>
            <w:shd w:val="clear" w:color="auto" w:fill="0F6EC5"/>
          </w:tcPr>
          <w:p>
            <w:pPr>
              <w:pStyle w:val="TableParagraph"/>
              <w:spacing w:before="163"/>
              <w:ind w:left="4"/>
              <w:rPr>
                <w:b/>
                <w:sz w:val="18"/>
              </w:rPr>
            </w:pPr>
            <w:r>
              <w:rPr>
                <w:b/>
                <w:sz w:val="18"/>
              </w:rPr>
              <w:t>Pillar</w:t>
            </w:r>
            <w:r>
              <w:rPr>
                <w:b/>
                <w:spacing w:val="-4"/>
                <w:sz w:val="18"/>
              </w:rPr>
              <w:t> </w:t>
            </w:r>
            <w:r>
              <w:rPr>
                <w:b/>
                <w:sz w:val="18"/>
              </w:rPr>
              <w:t>III–Operational</w:t>
            </w:r>
            <w:r>
              <w:rPr>
                <w:b/>
                <w:spacing w:val="-2"/>
                <w:sz w:val="18"/>
              </w:rPr>
              <w:t> </w:t>
            </w:r>
            <w:r>
              <w:rPr>
                <w:b/>
                <w:sz w:val="18"/>
              </w:rPr>
              <w:t>Efficiency</w:t>
            </w:r>
            <w:r>
              <w:rPr>
                <w:b/>
                <w:spacing w:val="-1"/>
                <w:sz w:val="18"/>
              </w:rPr>
              <w:t> </w:t>
            </w:r>
            <w:r>
              <w:rPr>
                <w:b/>
                <w:sz w:val="18"/>
              </w:rPr>
              <w:t>of</w:t>
            </w:r>
            <w:r>
              <w:rPr>
                <w:b/>
                <w:spacing w:val="-4"/>
                <w:sz w:val="18"/>
              </w:rPr>
              <w:t> </w:t>
            </w:r>
            <w:r>
              <w:rPr>
                <w:b/>
                <w:sz w:val="18"/>
              </w:rPr>
              <w:t>Tax</w:t>
            </w:r>
            <w:r>
              <w:rPr>
                <w:b/>
                <w:spacing w:val="-3"/>
                <w:sz w:val="18"/>
              </w:rPr>
              <w:t> </w:t>
            </w:r>
            <w:r>
              <w:rPr>
                <w:b/>
                <w:sz w:val="18"/>
              </w:rPr>
              <w:t>System</w:t>
            </w:r>
            <w:r>
              <w:rPr>
                <w:b/>
                <w:spacing w:val="-1"/>
                <w:sz w:val="18"/>
              </w:rPr>
              <w:t> </w:t>
            </w:r>
            <w:r>
              <w:rPr>
                <w:b/>
                <w:sz w:val="18"/>
              </w:rPr>
              <w:t>in</w:t>
            </w:r>
            <w:r>
              <w:rPr>
                <w:b/>
                <w:spacing w:val="-4"/>
                <w:sz w:val="18"/>
              </w:rPr>
              <w:t> </w:t>
            </w:r>
            <w:r>
              <w:rPr>
                <w:b/>
                <w:spacing w:val="-2"/>
                <w:sz w:val="18"/>
              </w:rPr>
              <w:t>Practice</w:t>
            </w:r>
          </w:p>
        </w:tc>
        <w:tc>
          <w:tcPr>
            <w:tcW w:w="1890" w:type="dxa"/>
          </w:tcPr>
          <w:p>
            <w:pPr>
              <w:pStyle w:val="TableParagraph"/>
              <w:spacing w:before="163"/>
              <w:ind w:left="8"/>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888" w:type="dxa"/>
          </w:tcPr>
          <w:p>
            <w:pPr>
              <w:pStyle w:val="TableParagraph"/>
              <w:spacing w:before="163"/>
              <w:ind w:left="16" w:right="1"/>
              <w:jc w:val="center"/>
              <w:rPr>
                <w:b/>
                <w:sz w:val="18"/>
              </w:rPr>
            </w:pPr>
            <w:r>
              <w:rPr>
                <w:b/>
                <w:sz w:val="18"/>
              </w:rPr>
              <w:t>Rescaled</w:t>
            </w:r>
            <w:r>
              <w:rPr>
                <w:b/>
                <w:spacing w:val="-5"/>
                <w:sz w:val="18"/>
              </w:rPr>
              <w:t> </w:t>
            </w:r>
            <w:r>
              <w:rPr>
                <w:b/>
                <w:spacing w:val="-2"/>
                <w:sz w:val="18"/>
              </w:rPr>
              <w:t>Points</w:t>
            </w:r>
          </w:p>
        </w:tc>
      </w:tr>
      <w:tr>
        <w:trPr>
          <w:trHeight w:val="373" w:hRule="atLeast"/>
        </w:trPr>
        <w:tc>
          <w:tcPr>
            <w:tcW w:w="626" w:type="dxa"/>
            <w:shd w:val="clear" w:color="auto" w:fill="CCD4EA"/>
          </w:tcPr>
          <w:p>
            <w:pPr>
              <w:pStyle w:val="TableParagraph"/>
              <w:spacing w:before="83"/>
              <w:ind w:left="4"/>
              <w:rPr>
                <w:b/>
                <w:sz w:val="18"/>
              </w:rPr>
            </w:pPr>
            <w:r>
              <w:rPr>
                <w:b/>
                <w:spacing w:val="-5"/>
                <w:sz w:val="18"/>
              </w:rPr>
              <w:t>3.1</w:t>
            </w:r>
          </w:p>
        </w:tc>
        <w:tc>
          <w:tcPr>
            <w:tcW w:w="4948" w:type="dxa"/>
            <w:shd w:val="clear" w:color="auto" w:fill="CCD4EA"/>
          </w:tcPr>
          <w:p>
            <w:pPr>
              <w:pStyle w:val="TableParagraph"/>
              <w:spacing w:before="83"/>
              <w:ind w:left="5"/>
              <w:rPr>
                <w:b/>
                <w:sz w:val="18"/>
              </w:rPr>
            </w:pPr>
            <w:r>
              <w:rPr>
                <w:b/>
                <w:sz w:val="18"/>
              </w:rPr>
              <w:t>Time</w:t>
            </w:r>
            <w:r>
              <w:rPr>
                <w:b/>
                <w:spacing w:val="-3"/>
                <w:sz w:val="18"/>
              </w:rPr>
              <w:t> </w:t>
            </w:r>
            <w:r>
              <w:rPr>
                <w:b/>
                <w:sz w:val="18"/>
              </w:rPr>
              <w:t>and</w:t>
            </w:r>
            <w:r>
              <w:rPr>
                <w:b/>
                <w:spacing w:val="-1"/>
                <w:sz w:val="18"/>
              </w:rPr>
              <w:t> </w:t>
            </w:r>
            <w:r>
              <w:rPr>
                <w:b/>
                <w:sz w:val="18"/>
              </w:rPr>
              <w:t>Functionality of</w:t>
            </w:r>
            <w:r>
              <w:rPr>
                <w:b/>
                <w:spacing w:val="-3"/>
                <w:sz w:val="18"/>
              </w:rPr>
              <w:t> </w:t>
            </w:r>
            <w:r>
              <w:rPr>
                <w:b/>
                <w:spacing w:val="-2"/>
                <w:sz w:val="18"/>
              </w:rPr>
              <w:t>Processes</w:t>
            </w:r>
          </w:p>
        </w:tc>
        <w:tc>
          <w:tcPr>
            <w:tcW w:w="1890" w:type="dxa"/>
            <w:shd w:val="clear" w:color="auto" w:fill="CCD4EA"/>
          </w:tcPr>
          <w:p>
            <w:pPr>
              <w:pStyle w:val="TableParagraph"/>
              <w:spacing w:before="83"/>
              <w:ind w:left="8" w:right="1"/>
              <w:jc w:val="center"/>
              <w:rPr>
                <w:b/>
                <w:sz w:val="18"/>
              </w:rPr>
            </w:pPr>
            <w:r>
              <w:rPr>
                <w:b/>
                <w:spacing w:val="-10"/>
                <w:sz w:val="18"/>
              </w:rPr>
              <w:t>5</w:t>
            </w:r>
          </w:p>
        </w:tc>
        <w:tc>
          <w:tcPr>
            <w:tcW w:w="1888" w:type="dxa"/>
            <w:shd w:val="clear" w:color="auto" w:fill="CCD4EA"/>
          </w:tcPr>
          <w:p>
            <w:pPr>
              <w:pStyle w:val="TableParagraph"/>
              <w:spacing w:before="83"/>
              <w:ind w:left="16"/>
              <w:jc w:val="center"/>
              <w:rPr>
                <w:b/>
                <w:sz w:val="18"/>
              </w:rPr>
            </w:pPr>
            <w:r>
              <w:rPr>
                <w:b/>
                <w:spacing w:val="-2"/>
                <w:sz w:val="18"/>
              </w:rPr>
              <w:t>50.00</w:t>
            </w:r>
          </w:p>
        </w:tc>
      </w:tr>
    </w:tbl>
    <w:p>
      <w:pPr>
        <w:pStyle w:val="TableParagraph"/>
        <w:spacing w:after="0"/>
        <w:jc w:val="center"/>
        <w:rPr>
          <w:b/>
          <w:sz w:val="18"/>
        </w:rPr>
        <w:sectPr>
          <w:pgSz w:w="12240" w:h="15840"/>
          <w:pgMar w:header="0" w:footer="522" w:top="1360" w:bottom="1444" w:left="1080" w:right="72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205" w:hRule="atLeast"/>
        </w:trPr>
        <w:tc>
          <w:tcPr>
            <w:tcW w:w="626" w:type="dxa"/>
            <w:shd w:val="clear" w:color="auto" w:fill="E7EBF5"/>
          </w:tcPr>
          <w:p>
            <w:pPr>
              <w:pStyle w:val="TableParagraph"/>
              <w:spacing w:line="186" w:lineRule="exact"/>
              <w:ind w:left="4"/>
              <w:rPr>
                <w:sz w:val="18"/>
              </w:rPr>
            </w:pPr>
            <w:r>
              <w:rPr>
                <w:spacing w:val="-2"/>
                <w:sz w:val="18"/>
              </w:rPr>
              <w:t>3.1.1</w:t>
            </w:r>
          </w:p>
        </w:tc>
        <w:tc>
          <w:tcPr>
            <w:tcW w:w="4948" w:type="dxa"/>
            <w:shd w:val="clear" w:color="auto" w:fill="E7EBF5"/>
          </w:tcPr>
          <w:p>
            <w:pPr>
              <w:pStyle w:val="TableParagraph"/>
              <w:spacing w:line="186" w:lineRule="exact"/>
              <w:ind w:left="5"/>
              <w:rPr>
                <w:sz w:val="18"/>
              </w:rPr>
            </w:pPr>
            <w:r>
              <w:rPr>
                <w:sz w:val="18"/>
              </w:rPr>
              <w:t>Time</w:t>
            </w:r>
            <w:r>
              <w:rPr>
                <w:spacing w:val="-2"/>
                <w:sz w:val="18"/>
              </w:rPr>
              <w:t> </w:t>
            </w:r>
            <w:r>
              <w:rPr>
                <w:sz w:val="18"/>
              </w:rPr>
              <w:t>to File</w:t>
            </w:r>
            <w:r>
              <w:rPr>
                <w:spacing w:val="-2"/>
                <w:sz w:val="18"/>
              </w:rPr>
              <w:t> </w:t>
            </w:r>
            <w:r>
              <w:rPr>
                <w:sz w:val="18"/>
              </w:rPr>
              <w:t>and</w:t>
            </w:r>
            <w:r>
              <w:rPr>
                <w:spacing w:val="-2"/>
                <w:sz w:val="18"/>
              </w:rPr>
              <w:t> </w:t>
            </w:r>
            <w:r>
              <w:rPr>
                <w:sz w:val="18"/>
              </w:rPr>
              <w:t>Pay </w:t>
            </w:r>
            <w:r>
              <w:rPr>
                <w:spacing w:val="-4"/>
                <w:sz w:val="18"/>
              </w:rPr>
              <w:t>Taxes</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208" w:hRule="atLeast"/>
        </w:trPr>
        <w:tc>
          <w:tcPr>
            <w:tcW w:w="626" w:type="dxa"/>
            <w:shd w:val="clear" w:color="auto" w:fill="E7EBF5"/>
          </w:tcPr>
          <w:p>
            <w:pPr>
              <w:pStyle w:val="TableParagraph"/>
              <w:spacing w:line="186" w:lineRule="exact" w:before="2"/>
              <w:ind w:left="4"/>
              <w:rPr>
                <w:sz w:val="18"/>
              </w:rPr>
            </w:pPr>
            <w:r>
              <w:rPr>
                <w:spacing w:val="-2"/>
                <w:sz w:val="18"/>
              </w:rPr>
              <w:t>3.1.2</w:t>
            </w:r>
          </w:p>
        </w:tc>
        <w:tc>
          <w:tcPr>
            <w:tcW w:w="4948" w:type="dxa"/>
            <w:shd w:val="clear" w:color="auto" w:fill="E7EBF5"/>
          </w:tcPr>
          <w:p>
            <w:pPr>
              <w:pStyle w:val="TableParagraph"/>
              <w:spacing w:line="186" w:lineRule="exact" w:before="2"/>
              <w:ind w:left="5"/>
              <w:rPr>
                <w:sz w:val="18"/>
              </w:rPr>
            </w:pPr>
            <w:r>
              <w:rPr>
                <w:sz w:val="18"/>
              </w:rPr>
              <w:t>Use</w:t>
            </w:r>
            <w:r>
              <w:rPr>
                <w:spacing w:val="-2"/>
                <w:sz w:val="18"/>
              </w:rPr>
              <w:t> </w:t>
            </w:r>
            <w:r>
              <w:rPr>
                <w:sz w:val="18"/>
              </w:rPr>
              <w:t>of</w:t>
            </w:r>
            <w:r>
              <w:rPr>
                <w:spacing w:val="-1"/>
                <w:sz w:val="18"/>
              </w:rPr>
              <w:t> </w:t>
            </w:r>
            <w:r>
              <w:rPr>
                <w:sz w:val="18"/>
              </w:rPr>
              <w:t>Electronic</w:t>
            </w:r>
            <w:r>
              <w:rPr>
                <w:spacing w:val="-4"/>
                <w:sz w:val="18"/>
              </w:rPr>
              <w:t> </w:t>
            </w:r>
            <w:r>
              <w:rPr>
                <w:sz w:val="18"/>
              </w:rPr>
              <w:t>Systems</w:t>
            </w:r>
            <w:r>
              <w:rPr>
                <w:spacing w:val="-1"/>
                <w:sz w:val="18"/>
              </w:rPr>
              <w:t> </w:t>
            </w:r>
            <w:r>
              <w:rPr>
                <w:sz w:val="18"/>
              </w:rPr>
              <w:t>to</w:t>
            </w:r>
            <w:r>
              <w:rPr>
                <w:spacing w:val="-2"/>
                <w:sz w:val="18"/>
              </w:rPr>
              <w:t> </w:t>
            </w:r>
            <w:r>
              <w:rPr>
                <w:sz w:val="18"/>
              </w:rPr>
              <w:t>File</w:t>
            </w:r>
            <w:r>
              <w:rPr>
                <w:spacing w:val="-4"/>
                <w:sz w:val="18"/>
              </w:rPr>
              <w:t> </w:t>
            </w:r>
            <w:r>
              <w:rPr>
                <w:sz w:val="18"/>
              </w:rPr>
              <w:t>and Pay</w:t>
            </w:r>
            <w:r>
              <w:rPr>
                <w:spacing w:val="1"/>
                <w:sz w:val="18"/>
              </w:rPr>
              <w:t> </w:t>
            </w:r>
            <w:r>
              <w:rPr>
                <w:spacing w:val="-4"/>
                <w:sz w:val="18"/>
              </w:rPr>
              <w:t>Taxes</w:t>
            </w:r>
          </w:p>
        </w:tc>
        <w:tc>
          <w:tcPr>
            <w:tcW w:w="1890" w:type="dxa"/>
          </w:tcPr>
          <w:p>
            <w:pPr>
              <w:pStyle w:val="TableParagraph"/>
              <w:spacing w:line="186" w:lineRule="exact" w:before="2"/>
              <w:ind w:left="8" w:right="1"/>
              <w:jc w:val="center"/>
              <w:rPr>
                <w:sz w:val="18"/>
              </w:rPr>
            </w:pPr>
            <w:r>
              <w:rPr>
                <w:spacing w:val="-10"/>
                <w:sz w:val="18"/>
              </w:rPr>
              <w:t>1</w:t>
            </w:r>
          </w:p>
        </w:tc>
        <w:tc>
          <w:tcPr>
            <w:tcW w:w="1888" w:type="dxa"/>
          </w:tcPr>
          <w:p>
            <w:pPr>
              <w:pStyle w:val="TableParagraph"/>
              <w:spacing w:line="186" w:lineRule="exact" w:before="2"/>
              <w:ind w:left="16"/>
              <w:jc w:val="center"/>
              <w:rPr>
                <w:sz w:val="18"/>
              </w:rPr>
            </w:pPr>
            <w:r>
              <w:rPr>
                <w:spacing w:val="-2"/>
                <w:sz w:val="18"/>
              </w:rPr>
              <w:t>10.00</w:t>
            </w:r>
          </w:p>
        </w:tc>
      </w:tr>
      <w:tr>
        <w:trPr>
          <w:trHeight w:val="205" w:hRule="atLeast"/>
        </w:trPr>
        <w:tc>
          <w:tcPr>
            <w:tcW w:w="626" w:type="dxa"/>
            <w:shd w:val="clear" w:color="auto" w:fill="E7EBF5"/>
          </w:tcPr>
          <w:p>
            <w:pPr>
              <w:pStyle w:val="TableParagraph"/>
              <w:spacing w:line="186" w:lineRule="exact"/>
              <w:ind w:left="4"/>
              <w:rPr>
                <w:sz w:val="18"/>
              </w:rPr>
            </w:pPr>
            <w:r>
              <w:rPr>
                <w:spacing w:val="-2"/>
                <w:sz w:val="18"/>
              </w:rPr>
              <w:t>3.1.3</w:t>
            </w:r>
          </w:p>
        </w:tc>
        <w:tc>
          <w:tcPr>
            <w:tcW w:w="4948" w:type="dxa"/>
            <w:shd w:val="clear" w:color="auto" w:fill="E7EBF5"/>
          </w:tcPr>
          <w:p>
            <w:pPr>
              <w:pStyle w:val="TableParagraph"/>
              <w:spacing w:line="186" w:lineRule="exact"/>
              <w:ind w:left="5"/>
              <w:rPr>
                <w:sz w:val="18"/>
              </w:rPr>
            </w:pPr>
            <w:r>
              <w:rPr>
                <w:sz w:val="18"/>
              </w:rPr>
              <w:t>Duration</w:t>
            </w:r>
            <w:r>
              <w:rPr>
                <w:spacing w:val="-2"/>
                <w:sz w:val="18"/>
              </w:rPr>
              <w:t> </w:t>
            </w:r>
            <w:r>
              <w:rPr>
                <w:sz w:val="18"/>
              </w:rPr>
              <w:t>of</w:t>
            </w:r>
            <w:r>
              <w:rPr>
                <w:spacing w:val="-1"/>
                <w:sz w:val="18"/>
              </w:rPr>
              <w:t> </w:t>
            </w:r>
            <w:r>
              <w:rPr>
                <w:sz w:val="18"/>
              </w:rPr>
              <w:t>Generic</w:t>
            </w:r>
            <w:r>
              <w:rPr>
                <w:spacing w:val="-2"/>
                <w:sz w:val="18"/>
              </w:rPr>
              <w:t> </w:t>
            </w:r>
            <w:r>
              <w:rPr>
                <w:sz w:val="18"/>
              </w:rPr>
              <w:t>Tax </w:t>
            </w:r>
            <w:r>
              <w:rPr>
                <w:spacing w:val="-4"/>
                <w:sz w:val="18"/>
              </w:rPr>
              <w:t>Audit</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3.1.4</w:t>
            </w:r>
          </w:p>
        </w:tc>
        <w:tc>
          <w:tcPr>
            <w:tcW w:w="4948" w:type="dxa"/>
            <w:shd w:val="clear" w:color="auto" w:fill="E7EBF5"/>
          </w:tcPr>
          <w:p>
            <w:pPr>
              <w:pStyle w:val="TableParagraph"/>
              <w:spacing w:line="188" w:lineRule="exact"/>
              <w:ind w:left="5"/>
              <w:rPr>
                <w:sz w:val="18"/>
              </w:rPr>
            </w:pPr>
            <w:r>
              <w:rPr>
                <w:sz w:val="18"/>
              </w:rPr>
              <w:t>Duration</w:t>
            </w:r>
            <w:r>
              <w:rPr>
                <w:spacing w:val="-1"/>
                <w:sz w:val="18"/>
              </w:rPr>
              <w:t> </w:t>
            </w:r>
            <w:r>
              <w:rPr>
                <w:sz w:val="18"/>
              </w:rPr>
              <w:t>of a</w:t>
            </w:r>
            <w:r>
              <w:rPr>
                <w:spacing w:val="-3"/>
                <w:sz w:val="18"/>
              </w:rPr>
              <w:t> </w:t>
            </w:r>
            <w:r>
              <w:rPr>
                <w:sz w:val="18"/>
              </w:rPr>
              <w:t>Tax</w:t>
            </w:r>
            <w:r>
              <w:rPr>
                <w:spacing w:val="1"/>
                <w:sz w:val="18"/>
              </w:rPr>
              <w:t> </w:t>
            </w:r>
            <w:r>
              <w:rPr>
                <w:spacing w:val="-2"/>
                <w:sz w:val="18"/>
              </w:rPr>
              <w:t>Dispute</w:t>
            </w:r>
          </w:p>
        </w:tc>
        <w:tc>
          <w:tcPr>
            <w:tcW w:w="1890" w:type="dxa"/>
          </w:tcPr>
          <w:p>
            <w:pPr>
              <w:pStyle w:val="TableParagraph"/>
              <w:spacing w:line="188" w:lineRule="exact"/>
              <w:ind w:left="8" w:right="1"/>
              <w:jc w:val="center"/>
              <w:rPr>
                <w:sz w:val="18"/>
              </w:rPr>
            </w:pPr>
            <w:r>
              <w:rPr>
                <w:spacing w:val="-10"/>
                <w:sz w:val="18"/>
              </w:rPr>
              <w:t>1</w:t>
            </w:r>
          </w:p>
        </w:tc>
        <w:tc>
          <w:tcPr>
            <w:tcW w:w="1888" w:type="dxa"/>
          </w:tcPr>
          <w:p>
            <w:pPr>
              <w:pStyle w:val="TableParagraph"/>
              <w:spacing w:line="188" w:lineRule="exact"/>
              <w:ind w:left="16"/>
              <w:jc w:val="center"/>
              <w:rPr>
                <w:sz w:val="18"/>
              </w:rPr>
            </w:pPr>
            <w:r>
              <w:rPr>
                <w:spacing w:val="-2"/>
                <w:sz w:val="18"/>
              </w:rPr>
              <w:t>10.00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3.1.5</w:t>
            </w:r>
          </w:p>
        </w:tc>
        <w:tc>
          <w:tcPr>
            <w:tcW w:w="4948" w:type="dxa"/>
            <w:shd w:val="clear" w:color="auto" w:fill="E7EBF5"/>
          </w:tcPr>
          <w:p>
            <w:pPr>
              <w:pStyle w:val="TableParagraph"/>
              <w:spacing w:line="186" w:lineRule="exact"/>
              <w:ind w:left="5"/>
              <w:rPr>
                <w:sz w:val="18"/>
              </w:rPr>
            </w:pPr>
            <w:r>
              <w:rPr>
                <w:sz w:val="18"/>
              </w:rPr>
              <w:t>Use</w:t>
            </w:r>
            <w:r>
              <w:rPr>
                <w:spacing w:val="-2"/>
                <w:sz w:val="18"/>
              </w:rPr>
              <w:t> </w:t>
            </w:r>
            <w:r>
              <w:rPr>
                <w:sz w:val="18"/>
              </w:rPr>
              <w:t>of</w:t>
            </w:r>
            <w:r>
              <w:rPr>
                <w:spacing w:val="-1"/>
                <w:sz w:val="18"/>
              </w:rPr>
              <w:t> </w:t>
            </w:r>
            <w:r>
              <w:rPr>
                <w:sz w:val="18"/>
              </w:rPr>
              <w:t>VAT </w:t>
            </w:r>
            <w:r>
              <w:rPr>
                <w:spacing w:val="-2"/>
                <w:sz w:val="18"/>
              </w:rPr>
              <w:t>Refund*</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10.00</w:t>
            </w:r>
          </w:p>
        </w:tc>
      </w:tr>
      <w:tr>
        <w:trPr>
          <w:trHeight w:val="373" w:hRule="atLeast"/>
        </w:trPr>
        <w:tc>
          <w:tcPr>
            <w:tcW w:w="626" w:type="dxa"/>
            <w:shd w:val="clear" w:color="auto" w:fill="CCD4EA"/>
          </w:tcPr>
          <w:p>
            <w:pPr>
              <w:pStyle w:val="TableParagraph"/>
              <w:spacing w:before="83"/>
              <w:ind w:left="4"/>
              <w:rPr>
                <w:b/>
                <w:sz w:val="18"/>
              </w:rPr>
            </w:pPr>
            <w:r>
              <w:rPr>
                <w:b/>
                <w:spacing w:val="-5"/>
                <w:sz w:val="18"/>
              </w:rPr>
              <w:t>3.2</w:t>
            </w:r>
          </w:p>
        </w:tc>
        <w:tc>
          <w:tcPr>
            <w:tcW w:w="4948" w:type="dxa"/>
            <w:shd w:val="clear" w:color="auto" w:fill="CCD4EA"/>
          </w:tcPr>
          <w:p>
            <w:pPr>
              <w:pStyle w:val="TableParagraph"/>
              <w:spacing w:before="83"/>
              <w:ind w:left="5"/>
              <w:rPr>
                <w:b/>
                <w:sz w:val="18"/>
              </w:rPr>
            </w:pPr>
            <w:r>
              <w:rPr>
                <w:b/>
                <w:sz w:val="18"/>
              </w:rPr>
              <w:t>Financial</w:t>
            </w:r>
            <w:r>
              <w:rPr>
                <w:b/>
                <w:spacing w:val="-2"/>
                <w:sz w:val="18"/>
              </w:rPr>
              <w:t> </w:t>
            </w:r>
            <w:r>
              <w:rPr>
                <w:b/>
                <w:sz w:val="18"/>
              </w:rPr>
              <w:t>Burden</w:t>
            </w:r>
            <w:r>
              <w:rPr>
                <w:b/>
                <w:spacing w:val="-3"/>
                <w:sz w:val="18"/>
              </w:rPr>
              <w:t> </w:t>
            </w:r>
            <w:r>
              <w:rPr>
                <w:b/>
                <w:sz w:val="18"/>
              </w:rPr>
              <w:t>on</w:t>
            </w:r>
            <w:r>
              <w:rPr>
                <w:b/>
                <w:spacing w:val="-3"/>
                <w:sz w:val="18"/>
              </w:rPr>
              <w:t> </w:t>
            </w:r>
            <w:r>
              <w:rPr>
                <w:b/>
                <w:spacing w:val="-4"/>
                <w:sz w:val="18"/>
              </w:rPr>
              <w:t>Firms</w:t>
            </w:r>
          </w:p>
        </w:tc>
        <w:tc>
          <w:tcPr>
            <w:tcW w:w="1890" w:type="dxa"/>
            <w:shd w:val="clear" w:color="auto" w:fill="CCD4EA"/>
          </w:tcPr>
          <w:p>
            <w:pPr>
              <w:pStyle w:val="TableParagraph"/>
              <w:spacing w:before="83"/>
              <w:ind w:left="8" w:right="1"/>
              <w:jc w:val="center"/>
              <w:rPr>
                <w:b/>
                <w:sz w:val="18"/>
              </w:rPr>
            </w:pPr>
            <w:r>
              <w:rPr>
                <w:b/>
                <w:spacing w:val="-10"/>
                <w:sz w:val="18"/>
              </w:rPr>
              <w:t>2</w:t>
            </w:r>
          </w:p>
        </w:tc>
        <w:tc>
          <w:tcPr>
            <w:tcW w:w="1888" w:type="dxa"/>
            <w:shd w:val="clear" w:color="auto" w:fill="CCD4EA"/>
          </w:tcPr>
          <w:p>
            <w:pPr>
              <w:pStyle w:val="TableParagraph"/>
              <w:spacing w:before="83"/>
              <w:ind w:left="16"/>
              <w:jc w:val="center"/>
              <w:rPr>
                <w:b/>
                <w:sz w:val="18"/>
              </w:rPr>
            </w:pPr>
            <w:r>
              <w:rPr>
                <w:b/>
                <w:spacing w:val="-2"/>
                <w:sz w:val="18"/>
              </w:rPr>
              <w:t>50.00</w:t>
            </w:r>
          </w:p>
        </w:tc>
      </w:tr>
      <w:tr>
        <w:trPr>
          <w:trHeight w:val="206" w:hRule="atLeast"/>
        </w:trPr>
        <w:tc>
          <w:tcPr>
            <w:tcW w:w="626" w:type="dxa"/>
            <w:shd w:val="clear" w:color="auto" w:fill="E7EBF5"/>
          </w:tcPr>
          <w:p>
            <w:pPr>
              <w:pStyle w:val="TableParagraph"/>
              <w:spacing w:line="186" w:lineRule="exact"/>
              <w:ind w:left="4"/>
              <w:rPr>
                <w:sz w:val="18"/>
              </w:rPr>
            </w:pPr>
            <w:r>
              <w:rPr>
                <w:spacing w:val="-2"/>
                <w:sz w:val="18"/>
              </w:rPr>
              <w:t>3.2.1</w:t>
            </w:r>
          </w:p>
        </w:tc>
        <w:tc>
          <w:tcPr>
            <w:tcW w:w="4948" w:type="dxa"/>
            <w:shd w:val="clear" w:color="auto" w:fill="E7EBF5"/>
          </w:tcPr>
          <w:p>
            <w:pPr>
              <w:pStyle w:val="TableParagraph"/>
              <w:spacing w:line="186" w:lineRule="exact"/>
              <w:ind w:left="5"/>
              <w:rPr>
                <w:sz w:val="18"/>
              </w:rPr>
            </w:pPr>
            <w:r>
              <w:rPr>
                <w:sz w:val="18"/>
              </w:rPr>
              <w:t>Effective</w:t>
            </w:r>
            <w:r>
              <w:rPr>
                <w:spacing w:val="-2"/>
                <w:sz w:val="18"/>
              </w:rPr>
              <w:t> </w:t>
            </w:r>
            <w:r>
              <w:rPr>
                <w:sz w:val="18"/>
              </w:rPr>
              <w:t>Tax Rate</w:t>
            </w:r>
            <w:r>
              <w:rPr>
                <w:spacing w:val="-2"/>
                <w:sz w:val="18"/>
              </w:rPr>
              <w:t> </w:t>
            </w:r>
            <w:r>
              <w:rPr>
                <w:sz w:val="18"/>
              </w:rPr>
              <w:t>(ETR)</w:t>
            </w:r>
            <w:r>
              <w:rPr>
                <w:spacing w:val="-2"/>
                <w:sz w:val="18"/>
              </w:rPr>
              <w:t> </w:t>
            </w:r>
            <w:r>
              <w:rPr>
                <w:sz w:val="18"/>
              </w:rPr>
              <w:t>for</w:t>
            </w:r>
            <w:r>
              <w:rPr>
                <w:spacing w:val="-3"/>
                <w:sz w:val="18"/>
              </w:rPr>
              <w:t> </w:t>
            </w:r>
            <w:r>
              <w:rPr>
                <w:sz w:val="18"/>
              </w:rPr>
              <w:t>Profit </w:t>
            </w:r>
            <w:r>
              <w:rPr>
                <w:spacing w:val="-2"/>
                <w:sz w:val="18"/>
              </w:rPr>
              <w:t>Taxes*</w:t>
            </w:r>
          </w:p>
        </w:tc>
        <w:tc>
          <w:tcPr>
            <w:tcW w:w="1890" w:type="dxa"/>
          </w:tcPr>
          <w:p>
            <w:pPr>
              <w:pStyle w:val="TableParagraph"/>
              <w:spacing w:line="186" w:lineRule="exact"/>
              <w:ind w:left="8" w:right="1"/>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25.00</w:t>
            </w:r>
          </w:p>
        </w:tc>
      </w:tr>
      <w:tr>
        <w:trPr>
          <w:trHeight w:val="414" w:hRule="atLeast"/>
        </w:trPr>
        <w:tc>
          <w:tcPr>
            <w:tcW w:w="626" w:type="dxa"/>
            <w:shd w:val="clear" w:color="auto" w:fill="E7EBF5"/>
          </w:tcPr>
          <w:p>
            <w:pPr>
              <w:pStyle w:val="TableParagraph"/>
              <w:spacing w:before="105"/>
              <w:ind w:left="4"/>
              <w:rPr>
                <w:sz w:val="18"/>
              </w:rPr>
            </w:pPr>
            <w:r>
              <w:rPr>
                <w:spacing w:val="-2"/>
                <w:sz w:val="18"/>
              </w:rPr>
              <w:t>3.2.2</w:t>
            </w:r>
          </w:p>
        </w:tc>
        <w:tc>
          <w:tcPr>
            <w:tcW w:w="4948" w:type="dxa"/>
            <w:shd w:val="clear" w:color="auto" w:fill="E7EBF5"/>
          </w:tcPr>
          <w:p>
            <w:pPr>
              <w:pStyle w:val="TableParagraph"/>
              <w:spacing w:line="206" w:lineRule="exact"/>
              <w:ind w:left="5"/>
              <w:rPr>
                <w:sz w:val="18"/>
              </w:rPr>
            </w:pPr>
            <w:r>
              <w:rPr>
                <w:sz w:val="18"/>
              </w:rPr>
              <w:t>Effective</w:t>
            </w:r>
            <w:r>
              <w:rPr>
                <w:spacing w:val="-6"/>
                <w:sz w:val="18"/>
              </w:rPr>
              <w:t> </w:t>
            </w:r>
            <w:r>
              <w:rPr>
                <w:sz w:val="18"/>
              </w:rPr>
              <w:t>Tax</w:t>
            </w:r>
            <w:r>
              <w:rPr>
                <w:spacing w:val="-4"/>
                <w:sz w:val="18"/>
              </w:rPr>
              <w:t> </w:t>
            </w:r>
            <w:r>
              <w:rPr>
                <w:sz w:val="18"/>
              </w:rPr>
              <w:t>Rate</w:t>
            </w:r>
            <w:r>
              <w:rPr>
                <w:spacing w:val="-6"/>
                <w:sz w:val="18"/>
              </w:rPr>
              <w:t> </w:t>
            </w:r>
            <w:r>
              <w:rPr>
                <w:sz w:val="18"/>
              </w:rPr>
              <w:t>(ETR)</w:t>
            </w:r>
            <w:r>
              <w:rPr>
                <w:spacing w:val="-7"/>
                <w:sz w:val="18"/>
              </w:rPr>
              <w:t> </w:t>
            </w:r>
            <w:r>
              <w:rPr>
                <w:sz w:val="18"/>
              </w:rPr>
              <w:t>for</w:t>
            </w:r>
            <w:r>
              <w:rPr>
                <w:spacing w:val="-5"/>
                <w:sz w:val="18"/>
              </w:rPr>
              <w:t> </w:t>
            </w:r>
            <w:r>
              <w:rPr>
                <w:sz w:val="18"/>
              </w:rPr>
              <w:t>Employment</w:t>
            </w:r>
            <w:r>
              <w:rPr>
                <w:spacing w:val="-5"/>
                <w:sz w:val="18"/>
              </w:rPr>
              <w:t> </w:t>
            </w:r>
            <w:r>
              <w:rPr>
                <w:sz w:val="18"/>
              </w:rPr>
              <w:t>Taxes</w:t>
            </w:r>
            <w:r>
              <w:rPr>
                <w:spacing w:val="-5"/>
                <w:sz w:val="18"/>
              </w:rPr>
              <w:t> </w:t>
            </w:r>
            <w:r>
              <w:rPr>
                <w:sz w:val="18"/>
              </w:rPr>
              <w:t>and</w:t>
            </w:r>
            <w:r>
              <w:rPr>
                <w:spacing w:val="-4"/>
                <w:sz w:val="18"/>
              </w:rPr>
              <w:t> </w:t>
            </w:r>
            <w:r>
              <w:rPr>
                <w:sz w:val="18"/>
              </w:rPr>
              <w:t>Social </w:t>
            </w:r>
            <w:r>
              <w:rPr>
                <w:spacing w:val="-2"/>
                <w:sz w:val="18"/>
              </w:rPr>
              <w:t>Contributions*</w:t>
            </w:r>
          </w:p>
        </w:tc>
        <w:tc>
          <w:tcPr>
            <w:tcW w:w="1890" w:type="dxa"/>
          </w:tcPr>
          <w:p>
            <w:pPr>
              <w:pStyle w:val="TableParagraph"/>
              <w:spacing w:before="105"/>
              <w:ind w:left="8" w:right="1"/>
              <w:jc w:val="center"/>
              <w:rPr>
                <w:sz w:val="18"/>
              </w:rPr>
            </w:pPr>
            <w:r>
              <w:rPr>
                <w:spacing w:val="-10"/>
                <w:sz w:val="18"/>
              </w:rPr>
              <w:t>1</w:t>
            </w:r>
          </w:p>
        </w:tc>
        <w:tc>
          <w:tcPr>
            <w:tcW w:w="1888" w:type="dxa"/>
          </w:tcPr>
          <w:p>
            <w:pPr>
              <w:pStyle w:val="TableParagraph"/>
              <w:spacing w:before="105"/>
              <w:ind w:left="16"/>
              <w:jc w:val="center"/>
              <w:rPr>
                <w:sz w:val="18"/>
              </w:rPr>
            </w:pPr>
            <w:r>
              <w:rPr>
                <w:spacing w:val="-2"/>
                <w:sz w:val="18"/>
              </w:rPr>
              <w:t>25.00</w:t>
            </w:r>
          </w:p>
        </w:tc>
      </w:tr>
      <w:tr>
        <w:trPr>
          <w:trHeight w:val="208" w:hRule="atLeast"/>
        </w:trPr>
        <w:tc>
          <w:tcPr>
            <w:tcW w:w="626" w:type="dxa"/>
            <w:shd w:val="clear" w:color="auto" w:fill="FFC000"/>
          </w:tcPr>
          <w:p>
            <w:pPr>
              <w:pStyle w:val="TableParagraph"/>
              <w:rPr>
                <w:sz w:val="14"/>
              </w:rPr>
            </w:pPr>
          </w:p>
        </w:tc>
        <w:tc>
          <w:tcPr>
            <w:tcW w:w="4948" w:type="dxa"/>
            <w:shd w:val="clear" w:color="auto" w:fill="FFC000"/>
          </w:tcPr>
          <w:p>
            <w:pPr>
              <w:pStyle w:val="TableParagraph"/>
              <w:spacing w:line="188" w:lineRule="exact"/>
              <w:ind w:left="5"/>
              <w:rPr>
                <w:b/>
                <w:sz w:val="18"/>
              </w:rPr>
            </w:pPr>
            <w:r>
              <w:rPr>
                <w:b/>
                <w:spacing w:val="-2"/>
                <w:sz w:val="18"/>
              </w:rPr>
              <w:t>Total</w:t>
            </w:r>
          </w:p>
        </w:tc>
        <w:tc>
          <w:tcPr>
            <w:tcW w:w="1890" w:type="dxa"/>
            <w:shd w:val="clear" w:color="auto" w:fill="FFC000"/>
          </w:tcPr>
          <w:p>
            <w:pPr>
              <w:pStyle w:val="TableParagraph"/>
              <w:spacing w:line="188" w:lineRule="exact"/>
              <w:ind w:left="8" w:right="1"/>
              <w:jc w:val="center"/>
              <w:rPr>
                <w:b/>
                <w:sz w:val="18"/>
              </w:rPr>
            </w:pPr>
            <w:r>
              <w:rPr>
                <w:b/>
                <w:spacing w:val="-10"/>
                <w:sz w:val="18"/>
              </w:rPr>
              <w:t>7</w:t>
            </w:r>
          </w:p>
        </w:tc>
        <w:tc>
          <w:tcPr>
            <w:tcW w:w="1888" w:type="dxa"/>
            <w:shd w:val="clear" w:color="auto" w:fill="FFC000"/>
          </w:tcPr>
          <w:p>
            <w:pPr>
              <w:pStyle w:val="TableParagraph"/>
              <w:spacing w:line="188" w:lineRule="exact"/>
              <w:ind w:left="16" w:right="4"/>
              <w:jc w:val="center"/>
              <w:rPr>
                <w:b/>
                <w:sz w:val="18"/>
              </w:rPr>
            </w:pPr>
            <w:r>
              <w:rPr>
                <w:b/>
                <w:spacing w:val="-2"/>
                <w:sz w:val="18"/>
              </w:rPr>
              <w:t>100.00</w:t>
            </w:r>
          </w:p>
        </w:tc>
      </w:tr>
    </w:tbl>
    <w:p>
      <w:pPr>
        <w:spacing w:line="229" w:lineRule="exact" w:before="25"/>
        <w:ind w:left="360" w:right="0" w:firstLine="0"/>
        <w:jc w:val="left"/>
        <w:rPr>
          <w:sz w:val="20"/>
        </w:rPr>
      </w:pPr>
      <w:r>
        <w:rPr>
          <w:i/>
          <w:sz w:val="20"/>
        </w:rPr>
        <w:t>Note:</w:t>
      </w:r>
      <w:r>
        <w:rPr>
          <w:i/>
          <w:spacing w:val="-4"/>
          <w:sz w:val="20"/>
        </w:rPr>
        <w:t> </w:t>
      </w:r>
      <w:r>
        <w:rPr>
          <w:sz w:val="20"/>
        </w:rPr>
        <w:t>VAT</w:t>
      </w:r>
      <w:r>
        <w:rPr>
          <w:spacing w:val="-4"/>
          <w:sz w:val="20"/>
        </w:rPr>
        <w:t> </w:t>
      </w:r>
      <w:r>
        <w:rPr>
          <w:sz w:val="20"/>
        </w:rPr>
        <w:t>=</w:t>
      </w:r>
      <w:r>
        <w:rPr>
          <w:spacing w:val="-5"/>
          <w:sz w:val="20"/>
        </w:rPr>
        <w:t> </w:t>
      </w:r>
      <w:r>
        <w:rPr>
          <w:sz w:val="20"/>
        </w:rPr>
        <w:t>Value</w:t>
      </w:r>
      <w:r>
        <w:rPr>
          <w:spacing w:val="-4"/>
          <w:sz w:val="20"/>
        </w:rPr>
        <w:t> </w:t>
      </w:r>
      <w:r>
        <w:rPr>
          <w:sz w:val="20"/>
        </w:rPr>
        <w:t>Added</w:t>
      </w:r>
      <w:r>
        <w:rPr>
          <w:spacing w:val="-4"/>
          <w:sz w:val="20"/>
        </w:rPr>
        <w:t> </w:t>
      </w:r>
      <w:r>
        <w:rPr>
          <w:sz w:val="20"/>
        </w:rPr>
        <w:t>Tax;</w:t>
      </w:r>
      <w:r>
        <w:rPr>
          <w:spacing w:val="-5"/>
          <w:sz w:val="20"/>
        </w:rPr>
        <w:t> </w:t>
      </w:r>
      <w:r>
        <w:rPr>
          <w:sz w:val="20"/>
        </w:rPr>
        <w:t>ETR=</w:t>
      </w:r>
      <w:r>
        <w:rPr>
          <w:spacing w:val="-4"/>
          <w:sz w:val="20"/>
        </w:rPr>
        <w:t> </w:t>
      </w:r>
      <w:r>
        <w:rPr>
          <w:sz w:val="20"/>
        </w:rPr>
        <w:t>Effective</w:t>
      </w:r>
      <w:r>
        <w:rPr>
          <w:spacing w:val="-5"/>
          <w:sz w:val="20"/>
        </w:rPr>
        <w:t> </w:t>
      </w:r>
      <w:r>
        <w:rPr>
          <w:sz w:val="20"/>
        </w:rPr>
        <w:t>Tax</w:t>
      </w:r>
      <w:r>
        <w:rPr>
          <w:spacing w:val="-5"/>
          <w:sz w:val="20"/>
        </w:rPr>
        <w:t> </w:t>
      </w:r>
      <w:r>
        <w:rPr>
          <w:spacing w:val="-2"/>
          <w:sz w:val="20"/>
        </w:rPr>
        <w:t>Rate.</w:t>
      </w:r>
    </w:p>
    <w:p>
      <w:pPr>
        <w:spacing w:before="0"/>
        <w:ind w:left="359" w:right="632" w:firstLine="0"/>
        <w:jc w:val="left"/>
        <w:rPr>
          <w:sz w:val="20"/>
        </w:rPr>
      </w:pPr>
      <w:r>
        <w:rPr>
          <w:sz w:val="20"/>
        </w:rPr>
        <w:t>*Economies that do not impose VAT/corporate profit-based</w:t>
      </w:r>
      <w:r>
        <w:rPr>
          <w:spacing w:val="-1"/>
          <w:sz w:val="20"/>
        </w:rPr>
        <w:t> </w:t>
      </w:r>
      <w:r>
        <w:rPr>
          <w:sz w:val="20"/>
        </w:rPr>
        <w:t>taxes/ employment-based taxes and social contributions on companies are assigned maximum score on the respective subcategory.</w:t>
      </w:r>
    </w:p>
    <w:p>
      <w:pPr>
        <w:spacing w:after="0"/>
        <w:jc w:val="left"/>
        <w:rPr>
          <w:sz w:val="20"/>
        </w:rPr>
        <w:sectPr>
          <w:type w:val="continuous"/>
          <w:pgSz w:w="12240" w:h="15840"/>
          <w:pgMar w:header="0" w:footer="522" w:top="1420" w:bottom="720" w:left="1080" w:right="720"/>
        </w:sectPr>
      </w:pPr>
    </w:p>
    <w:p>
      <w:pPr>
        <w:pStyle w:val="Heading1"/>
        <w:spacing w:before="78"/>
        <w:ind w:left="359" w:firstLine="0"/>
      </w:pPr>
      <w:r>
        <w:rPr>
          <w:spacing w:val="-2"/>
        </w:rPr>
        <w:t>References</w:t>
      </w:r>
    </w:p>
    <w:p>
      <w:pPr>
        <w:pStyle w:val="BodyText"/>
        <w:rPr>
          <w:b/>
        </w:rPr>
      </w:pPr>
    </w:p>
    <w:p>
      <w:pPr>
        <w:pStyle w:val="BodyText"/>
        <w:spacing w:before="1"/>
        <w:ind w:left="1079" w:hanging="721"/>
      </w:pPr>
      <w:r>
        <w:rPr/>
        <w:t>Adhikari,</w:t>
      </w:r>
      <w:r>
        <w:rPr>
          <w:spacing w:val="40"/>
        </w:rPr>
        <w:t> </w:t>
      </w:r>
      <w:r>
        <w:rPr/>
        <w:t>B.,</w:t>
      </w:r>
      <w:r>
        <w:rPr>
          <w:spacing w:val="40"/>
        </w:rPr>
        <w:t> </w:t>
      </w:r>
      <w:r>
        <w:rPr/>
        <w:t>Alm,</w:t>
      </w:r>
      <w:r>
        <w:rPr>
          <w:spacing w:val="40"/>
        </w:rPr>
        <w:t> </w:t>
      </w:r>
      <w:r>
        <w:rPr/>
        <w:t>J.</w:t>
      </w:r>
      <w:r>
        <w:rPr>
          <w:spacing w:val="40"/>
        </w:rPr>
        <w:t> </w:t>
      </w:r>
      <w:r>
        <w:rPr/>
        <w:t>and</w:t>
      </w:r>
      <w:r>
        <w:rPr>
          <w:spacing w:val="40"/>
        </w:rPr>
        <w:t> </w:t>
      </w:r>
      <w:r>
        <w:rPr/>
        <w:t>Harris,</w:t>
      </w:r>
      <w:r>
        <w:rPr>
          <w:spacing w:val="40"/>
        </w:rPr>
        <w:t> </w:t>
      </w:r>
      <w:r>
        <w:rPr/>
        <w:t>T.</w:t>
      </w:r>
      <w:r>
        <w:rPr>
          <w:spacing w:val="40"/>
        </w:rPr>
        <w:t> </w:t>
      </w:r>
      <w:r>
        <w:rPr/>
        <w:t>F.</w:t>
      </w:r>
      <w:r>
        <w:rPr>
          <w:spacing w:val="40"/>
        </w:rPr>
        <w:t> </w:t>
      </w:r>
      <w:r>
        <w:rPr/>
        <w:t>2021.</w:t>
      </w:r>
      <w:r>
        <w:rPr>
          <w:spacing w:val="40"/>
        </w:rPr>
        <w:t> </w:t>
      </w:r>
      <w:r>
        <w:rPr/>
        <w:t>“Small</w:t>
      </w:r>
      <w:r>
        <w:rPr>
          <w:spacing w:val="40"/>
        </w:rPr>
        <w:t> </w:t>
      </w:r>
      <w:r>
        <w:rPr/>
        <w:t>Business</w:t>
      </w:r>
      <w:r>
        <w:rPr>
          <w:spacing w:val="40"/>
        </w:rPr>
        <w:t> </w:t>
      </w:r>
      <w:r>
        <w:rPr/>
        <w:t>Tax</w:t>
      </w:r>
      <w:r>
        <w:rPr>
          <w:spacing w:val="40"/>
        </w:rPr>
        <w:t> </w:t>
      </w:r>
      <w:r>
        <w:rPr/>
        <w:t>Compliance</w:t>
      </w:r>
      <w:r>
        <w:rPr>
          <w:spacing w:val="40"/>
        </w:rPr>
        <w:t> </w:t>
      </w:r>
      <w:r>
        <w:rPr/>
        <w:t>under</w:t>
      </w:r>
      <w:r>
        <w:rPr>
          <w:spacing w:val="40"/>
        </w:rPr>
        <w:t> </w:t>
      </w:r>
      <w:r>
        <w:rPr/>
        <w:t>Third-Party Reporting.” </w:t>
      </w:r>
      <w:r>
        <w:rPr>
          <w:i/>
        </w:rPr>
        <w:t>J. Public Econ</w:t>
      </w:r>
      <w:r>
        <w:rPr/>
        <w:t>. 203, 104514.</w:t>
      </w:r>
    </w:p>
    <w:p>
      <w:pPr>
        <w:pStyle w:val="BodyText"/>
        <w:spacing w:before="252"/>
        <w:ind w:left="1080" w:right="632" w:hanging="721"/>
      </w:pPr>
      <w:r>
        <w:rPr/>
        <w:t>Aldy,</w:t>
      </w:r>
      <w:r>
        <w:rPr>
          <w:spacing w:val="-5"/>
        </w:rPr>
        <w:t> </w:t>
      </w:r>
      <w:r>
        <w:rPr/>
        <w:t>J.</w:t>
      </w:r>
      <w:r>
        <w:rPr>
          <w:spacing w:val="-5"/>
        </w:rPr>
        <w:t> </w:t>
      </w:r>
      <w:r>
        <w:rPr/>
        <w:t>E.,</w:t>
      </w:r>
      <w:r>
        <w:rPr>
          <w:spacing w:val="-7"/>
        </w:rPr>
        <w:t> </w:t>
      </w:r>
      <w:r>
        <w:rPr/>
        <w:t>and</w:t>
      </w:r>
      <w:r>
        <w:rPr>
          <w:spacing w:val="-5"/>
        </w:rPr>
        <w:t> </w:t>
      </w:r>
      <w:r>
        <w:rPr/>
        <w:t>R.</w:t>
      </w:r>
      <w:r>
        <w:rPr>
          <w:spacing w:val="-7"/>
        </w:rPr>
        <w:t> </w:t>
      </w:r>
      <w:r>
        <w:rPr/>
        <w:t>Stavins.</w:t>
      </w:r>
      <w:r>
        <w:rPr>
          <w:spacing w:val="-7"/>
        </w:rPr>
        <w:t> </w:t>
      </w:r>
      <w:r>
        <w:rPr/>
        <w:t>2011.</w:t>
      </w:r>
      <w:r>
        <w:rPr>
          <w:spacing w:val="-5"/>
        </w:rPr>
        <w:t> </w:t>
      </w:r>
      <w:r>
        <w:rPr/>
        <w:t>“The</w:t>
      </w:r>
      <w:r>
        <w:rPr>
          <w:spacing w:val="-4"/>
        </w:rPr>
        <w:t> </w:t>
      </w:r>
      <w:r>
        <w:rPr/>
        <w:t>Promise</w:t>
      </w:r>
      <w:r>
        <w:rPr>
          <w:spacing w:val="-4"/>
        </w:rPr>
        <w:t> </w:t>
      </w:r>
      <w:r>
        <w:rPr/>
        <w:t>and</w:t>
      </w:r>
      <w:r>
        <w:rPr>
          <w:spacing w:val="-5"/>
        </w:rPr>
        <w:t> </w:t>
      </w:r>
      <w:r>
        <w:rPr/>
        <w:t>Problems</w:t>
      </w:r>
      <w:r>
        <w:rPr>
          <w:spacing w:val="-7"/>
        </w:rPr>
        <w:t> </w:t>
      </w:r>
      <w:r>
        <w:rPr/>
        <w:t>of</w:t>
      </w:r>
      <w:r>
        <w:rPr>
          <w:spacing w:val="-6"/>
        </w:rPr>
        <w:t> </w:t>
      </w:r>
      <w:r>
        <w:rPr/>
        <w:t>Pricing</w:t>
      </w:r>
      <w:r>
        <w:rPr>
          <w:spacing w:val="-5"/>
        </w:rPr>
        <w:t> </w:t>
      </w:r>
      <w:r>
        <w:rPr/>
        <w:t>Carbon:</w:t>
      </w:r>
      <w:r>
        <w:rPr>
          <w:spacing w:val="-6"/>
        </w:rPr>
        <w:t> </w:t>
      </w:r>
      <w:r>
        <w:rPr/>
        <w:t>Theory</w:t>
      </w:r>
      <w:r>
        <w:rPr>
          <w:spacing w:val="-7"/>
        </w:rPr>
        <w:t> </w:t>
      </w:r>
      <w:r>
        <w:rPr/>
        <w:t>and</w:t>
      </w:r>
      <w:r>
        <w:rPr>
          <w:spacing w:val="-7"/>
        </w:rPr>
        <w:t> </w:t>
      </w:r>
      <w:r>
        <w:rPr/>
        <w:t>Experience.” NBER Working Paper 17569, National Bureau of Economic Research, Cambridge, MA.</w:t>
      </w:r>
    </w:p>
    <w:p>
      <w:pPr>
        <w:pStyle w:val="BodyText"/>
        <w:spacing w:before="252"/>
        <w:ind w:left="1080" w:hanging="721"/>
      </w:pPr>
      <w:r>
        <w:rPr/>
        <w:t>Alm, J., T. Cherry, M. Jones, and M. McKee. 2010. “Taxpayer Information Assistance Services and Tax Compliance Behavior.” </w:t>
      </w:r>
      <w:r>
        <w:rPr>
          <w:i/>
        </w:rPr>
        <w:t>Journal of Economic Psychology </w:t>
      </w:r>
      <w:r>
        <w:rPr/>
        <w:t>31:577–86.</w:t>
      </w:r>
    </w:p>
    <w:p>
      <w:pPr>
        <w:pStyle w:val="BodyText"/>
      </w:pPr>
    </w:p>
    <w:p>
      <w:pPr>
        <w:tabs>
          <w:tab w:pos="1147" w:val="left" w:leader="none"/>
          <w:tab w:pos="1552" w:val="left" w:leader="none"/>
          <w:tab w:pos="2013" w:val="left" w:leader="none"/>
          <w:tab w:pos="2359" w:val="left" w:leader="none"/>
          <w:tab w:pos="2779" w:val="left" w:leader="none"/>
          <w:tab w:pos="3811" w:val="left" w:leader="none"/>
          <w:tab w:pos="4332" w:val="left" w:leader="none"/>
          <w:tab w:pos="4725" w:val="left" w:leader="none"/>
          <w:tab w:pos="5671" w:val="left" w:leader="none"/>
          <w:tab w:pos="6372" w:val="left" w:leader="none"/>
          <w:tab w:pos="7504" w:val="left" w:leader="none"/>
          <w:tab w:pos="8517" w:val="left" w:leader="none"/>
          <w:tab w:pos="9223" w:val="left" w:leader="none"/>
        </w:tabs>
        <w:spacing w:before="0"/>
        <w:ind w:left="1080" w:right="716" w:hanging="720"/>
        <w:jc w:val="left"/>
        <w:rPr>
          <w:sz w:val="22"/>
        </w:rPr>
      </w:pPr>
      <w:r>
        <w:rPr>
          <w:color w:val="000000"/>
          <w:spacing w:val="-2"/>
          <w:sz w:val="22"/>
          <w:shd w:fill="FBFBFB" w:color="auto" w:val="clear"/>
        </w:rPr>
        <w:t>Ayers,</w:t>
      </w:r>
      <w:r>
        <w:rPr>
          <w:color w:val="000000"/>
          <w:sz w:val="22"/>
          <w:shd w:fill="FBFBFB" w:color="auto" w:val="clear"/>
        </w:rPr>
        <w:tab/>
        <w:tab/>
      </w:r>
      <w:r>
        <w:rPr>
          <w:color w:val="000000"/>
          <w:spacing w:val="-6"/>
          <w:sz w:val="22"/>
          <w:shd w:fill="FBFBFB" w:color="auto" w:val="clear"/>
        </w:rPr>
        <w:t>B.</w:t>
      </w:r>
      <w:r>
        <w:rPr>
          <w:color w:val="000000"/>
          <w:sz w:val="22"/>
          <w:shd w:fill="FBFBFB" w:color="auto" w:val="clear"/>
        </w:rPr>
        <w:tab/>
      </w:r>
      <w:r>
        <w:rPr>
          <w:color w:val="000000"/>
          <w:spacing w:val="-4"/>
          <w:sz w:val="22"/>
          <w:shd w:fill="FBFBFB" w:color="auto" w:val="clear"/>
        </w:rPr>
        <w:t>C.,</w:t>
      </w:r>
      <w:r>
        <w:rPr>
          <w:color w:val="000000"/>
          <w:sz w:val="22"/>
          <w:shd w:fill="FBFBFB" w:color="auto" w:val="clear"/>
        </w:rPr>
        <w:tab/>
      </w:r>
      <w:r>
        <w:rPr>
          <w:color w:val="000000"/>
          <w:spacing w:val="-6"/>
          <w:sz w:val="22"/>
          <w:shd w:fill="FBFBFB" w:color="auto" w:val="clear"/>
        </w:rPr>
        <w:t>J.</w:t>
      </w:r>
      <w:r>
        <w:rPr>
          <w:color w:val="000000"/>
          <w:sz w:val="22"/>
          <w:shd w:fill="FBFBFB" w:color="auto" w:val="clear"/>
        </w:rPr>
        <w:tab/>
      </w:r>
      <w:r>
        <w:rPr>
          <w:color w:val="000000"/>
          <w:spacing w:val="-6"/>
          <w:sz w:val="22"/>
          <w:shd w:fill="FBFBFB" w:color="auto" w:val="clear"/>
        </w:rPr>
        <w:t>K.</w:t>
      </w:r>
      <w:r>
        <w:rPr>
          <w:color w:val="000000"/>
          <w:sz w:val="22"/>
          <w:shd w:fill="FBFBFB" w:color="auto" w:val="clear"/>
        </w:rPr>
        <w:tab/>
      </w:r>
      <w:r>
        <w:rPr>
          <w:color w:val="000000"/>
          <w:spacing w:val="-2"/>
          <w:sz w:val="22"/>
          <w:shd w:fill="FBFBFB" w:color="auto" w:val="clear"/>
        </w:rPr>
        <w:t>Seidman,</w:t>
      </w:r>
      <w:r>
        <w:rPr>
          <w:color w:val="000000"/>
          <w:sz w:val="22"/>
          <w:shd w:fill="FBFBFB" w:color="auto" w:val="clear"/>
        </w:rPr>
        <w:tab/>
      </w:r>
      <w:r>
        <w:rPr>
          <w:color w:val="000000"/>
          <w:spacing w:val="-4"/>
          <w:sz w:val="22"/>
          <w:shd w:fill="FBFBFB" w:color="auto" w:val="clear"/>
        </w:rPr>
        <w:t>and</w:t>
      </w:r>
      <w:r>
        <w:rPr>
          <w:color w:val="000000"/>
          <w:sz w:val="22"/>
          <w:shd w:fill="FBFBFB" w:color="auto" w:val="clear"/>
        </w:rPr>
        <w:tab/>
      </w:r>
      <w:r>
        <w:rPr>
          <w:color w:val="000000"/>
          <w:spacing w:val="-6"/>
          <w:sz w:val="22"/>
          <w:shd w:fill="FBFBFB" w:color="auto" w:val="clear"/>
        </w:rPr>
        <w:t>E.</w:t>
      </w:r>
      <w:r>
        <w:rPr>
          <w:color w:val="000000"/>
          <w:sz w:val="22"/>
          <w:shd w:fill="FBFBFB" w:color="auto" w:val="clear"/>
        </w:rPr>
        <w:tab/>
      </w:r>
      <w:r>
        <w:rPr>
          <w:color w:val="000000"/>
          <w:spacing w:val="-2"/>
          <w:sz w:val="22"/>
          <w:shd w:fill="FBFBFB" w:color="auto" w:val="clear"/>
        </w:rPr>
        <w:t>Towery.</w:t>
      </w:r>
      <w:r>
        <w:rPr>
          <w:color w:val="000000"/>
          <w:sz w:val="22"/>
          <w:shd w:fill="FBFBFB" w:color="auto" w:val="clear"/>
        </w:rPr>
        <w:tab/>
      </w:r>
      <w:r>
        <w:rPr>
          <w:color w:val="000000"/>
          <w:spacing w:val="-2"/>
          <w:sz w:val="22"/>
          <w:shd w:fill="FBFBFB" w:color="auto" w:val="clear"/>
        </w:rPr>
        <w:t>2019.</w:t>
      </w:r>
      <w:r>
        <w:rPr>
          <w:color w:val="000000"/>
          <w:sz w:val="22"/>
          <w:shd w:fill="FBFBFB" w:color="auto" w:val="clear"/>
        </w:rPr>
        <w:tab/>
      </w:r>
      <w:r>
        <w:rPr>
          <w:color w:val="000000"/>
          <w:spacing w:val="-2"/>
          <w:sz w:val="22"/>
          <w:shd w:fill="FBFBFB" w:color="auto" w:val="clear"/>
        </w:rPr>
        <w:t>“Taxpayer</w:t>
      </w:r>
      <w:r>
        <w:rPr>
          <w:color w:val="000000"/>
          <w:sz w:val="22"/>
          <w:shd w:fill="FBFBFB" w:color="auto" w:val="clear"/>
        </w:rPr>
        <w:tab/>
      </w:r>
      <w:r>
        <w:rPr>
          <w:color w:val="000000"/>
          <w:spacing w:val="-2"/>
          <w:sz w:val="22"/>
          <w:shd w:fill="FBFBFB" w:color="auto" w:val="clear"/>
        </w:rPr>
        <w:t>Behavior</w:t>
      </w:r>
      <w:r>
        <w:rPr>
          <w:color w:val="000000"/>
          <w:sz w:val="22"/>
          <w:shd w:fill="FBFBFB" w:color="auto" w:val="clear"/>
        </w:rPr>
        <w:tab/>
      </w:r>
      <w:r>
        <w:rPr>
          <w:color w:val="000000"/>
          <w:spacing w:val="-2"/>
          <w:sz w:val="22"/>
          <w:shd w:fill="FBFBFB" w:color="auto" w:val="clear"/>
        </w:rPr>
        <w:t>under</w:t>
      </w:r>
      <w:r>
        <w:rPr>
          <w:color w:val="000000"/>
          <w:sz w:val="22"/>
          <w:shd w:fill="FBFBFB" w:color="auto" w:val="clear"/>
        </w:rPr>
        <w:tab/>
      </w:r>
      <w:r>
        <w:rPr>
          <w:color w:val="000000"/>
          <w:spacing w:val="-4"/>
          <w:sz w:val="22"/>
          <w:shd w:fill="FBFBFB" w:color="auto" w:val="clear"/>
        </w:rPr>
        <w:t>Audit</w:t>
      </w:r>
      <w:r>
        <w:rPr>
          <w:color w:val="000000"/>
          <w:spacing w:val="-4"/>
          <w:sz w:val="22"/>
        </w:rPr>
        <w:t> </w:t>
      </w:r>
      <w:r>
        <w:rPr>
          <w:color w:val="000000"/>
          <w:sz w:val="22"/>
          <w:shd w:fill="FBFBFB" w:color="auto" w:val="clear"/>
        </w:rPr>
        <w:t>Certainty.” </w:t>
      </w:r>
      <w:r>
        <w:rPr>
          <w:i/>
          <w:color w:val="000000"/>
          <w:sz w:val="22"/>
          <w:shd w:fill="FBFBFB" w:color="auto" w:val="clear"/>
        </w:rPr>
        <w:t>Contemporary Accounting Research </w:t>
      </w:r>
      <w:r>
        <w:rPr>
          <w:color w:val="000000"/>
          <w:sz w:val="22"/>
          <w:shd w:fill="FBFBFB" w:color="auto" w:val="clear"/>
        </w:rPr>
        <w:t>36 (1): 326–58.</w:t>
      </w:r>
    </w:p>
    <w:p>
      <w:pPr>
        <w:pStyle w:val="BodyText"/>
        <w:spacing w:before="2"/>
      </w:pPr>
    </w:p>
    <w:p>
      <w:pPr>
        <w:pStyle w:val="BodyText"/>
        <w:ind w:left="1079" w:right="632" w:hanging="720"/>
      </w:pPr>
      <w:r>
        <w:rPr/>
        <w:t>Baer,</w:t>
      </w:r>
      <w:r>
        <w:rPr>
          <w:spacing w:val="-2"/>
        </w:rPr>
        <w:t> </w:t>
      </w:r>
      <w:r>
        <w:rPr/>
        <w:t>K.,</w:t>
      </w:r>
      <w:r>
        <w:rPr>
          <w:spacing w:val="-2"/>
        </w:rPr>
        <w:t> </w:t>
      </w:r>
      <w:r>
        <w:rPr/>
        <w:t>Cotton,</w:t>
      </w:r>
      <w:r>
        <w:rPr>
          <w:spacing w:val="-2"/>
        </w:rPr>
        <w:t> </w:t>
      </w:r>
      <w:r>
        <w:rPr/>
        <w:t>M.,</w:t>
      </w:r>
      <w:r>
        <w:rPr>
          <w:spacing w:val="-2"/>
        </w:rPr>
        <w:t> </w:t>
      </w:r>
      <w:r>
        <w:rPr/>
        <w:t>Gavin,</w:t>
      </w:r>
      <w:r>
        <w:rPr>
          <w:spacing w:val="-2"/>
        </w:rPr>
        <w:t> </w:t>
      </w:r>
      <w:r>
        <w:rPr/>
        <w:t>E.,</w:t>
      </w:r>
      <w:r>
        <w:rPr>
          <w:spacing w:val="-2"/>
        </w:rPr>
        <w:t> </w:t>
      </w:r>
      <w:r>
        <w:rPr/>
        <w:t>Negus,</w:t>
      </w:r>
      <w:r>
        <w:rPr>
          <w:spacing w:val="-2"/>
        </w:rPr>
        <w:t> </w:t>
      </w:r>
      <w:r>
        <w:rPr/>
        <w:t>C.</w:t>
      </w:r>
      <w:r>
        <w:rPr>
          <w:spacing w:val="-5"/>
        </w:rPr>
        <w:t> </w:t>
      </w:r>
      <w:r>
        <w:rPr/>
        <w:t>and</w:t>
      </w:r>
      <w:r>
        <w:rPr>
          <w:spacing w:val="-5"/>
        </w:rPr>
        <w:t> </w:t>
      </w:r>
      <w:r>
        <w:rPr/>
        <w:t>Williams,</w:t>
      </w:r>
      <w:r>
        <w:rPr>
          <w:spacing w:val="-2"/>
        </w:rPr>
        <w:t> </w:t>
      </w:r>
      <w:r>
        <w:rPr/>
        <w:t>K.</w:t>
      </w:r>
      <w:r>
        <w:rPr>
          <w:spacing w:val="-2"/>
        </w:rPr>
        <w:t> </w:t>
      </w:r>
      <w:r>
        <w:rPr/>
        <w:t>2023.</w:t>
      </w:r>
      <w:r>
        <w:rPr>
          <w:spacing w:val="-2"/>
        </w:rPr>
        <w:t> </w:t>
      </w:r>
      <w:r>
        <w:rPr/>
        <w:t>“Gender</w:t>
      </w:r>
      <w:r>
        <w:rPr>
          <w:spacing w:val="-4"/>
        </w:rPr>
        <w:t> </w:t>
      </w:r>
      <w:r>
        <w:rPr/>
        <w:t>and</w:t>
      </w:r>
      <w:r>
        <w:rPr>
          <w:spacing w:val="-5"/>
        </w:rPr>
        <w:t> </w:t>
      </w:r>
      <w:r>
        <w:rPr/>
        <w:t>Revenue</w:t>
      </w:r>
      <w:r>
        <w:rPr>
          <w:spacing w:val="-2"/>
        </w:rPr>
        <w:t> </w:t>
      </w:r>
      <w:r>
        <w:rPr/>
        <w:t>Administration Principles and Practices.” International Monetary Fund, Washington DC.</w:t>
      </w:r>
    </w:p>
    <w:p>
      <w:pPr>
        <w:pStyle w:val="BodyText"/>
        <w:spacing w:before="252"/>
        <w:ind w:left="1079" w:right="632" w:hanging="721"/>
      </w:pPr>
      <w:r>
        <w:rPr/>
        <w:t>Basri,</w:t>
      </w:r>
      <w:r>
        <w:rPr>
          <w:spacing w:val="-2"/>
        </w:rPr>
        <w:t> </w:t>
      </w:r>
      <w:r>
        <w:rPr/>
        <w:t>M.</w:t>
      </w:r>
      <w:r>
        <w:rPr>
          <w:spacing w:val="-2"/>
        </w:rPr>
        <w:t> </w:t>
      </w:r>
      <w:r>
        <w:rPr/>
        <w:t>C.,</w:t>
      </w:r>
      <w:r>
        <w:rPr>
          <w:spacing w:val="-5"/>
        </w:rPr>
        <w:t> </w:t>
      </w:r>
      <w:r>
        <w:rPr/>
        <w:t>M.</w:t>
      </w:r>
      <w:r>
        <w:rPr>
          <w:spacing w:val="-2"/>
        </w:rPr>
        <w:t> </w:t>
      </w:r>
      <w:r>
        <w:rPr/>
        <w:t>Felix,</w:t>
      </w:r>
      <w:r>
        <w:rPr>
          <w:spacing w:val="-2"/>
        </w:rPr>
        <w:t> </w:t>
      </w:r>
      <w:r>
        <w:rPr/>
        <w:t>H.</w:t>
      </w:r>
      <w:r>
        <w:rPr>
          <w:spacing w:val="-5"/>
        </w:rPr>
        <w:t> </w:t>
      </w:r>
      <w:r>
        <w:rPr/>
        <w:t>Rema,</w:t>
      </w:r>
      <w:r>
        <w:rPr>
          <w:spacing w:val="-5"/>
        </w:rPr>
        <w:t> </w:t>
      </w:r>
      <w:r>
        <w:rPr/>
        <w:t>and</w:t>
      </w:r>
      <w:r>
        <w:rPr>
          <w:spacing w:val="-2"/>
        </w:rPr>
        <w:t> </w:t>
      </w:r>
      <w:r>
        <w:rPr/>
        <w:t>B.</w:t>
      </w:r>
      <w:r>
        <w:rPr>
          <w:spacing w:val="-2"/>
        </w:rPr>
        <w:t> </w:t>
      </w:r>
      <w:r>
        <w:rPr/>
        <w:t>A.</w:t>
      </w:r>
      <w:r>
        <w:rPr>
          <w:spacing w:val="-2"/>
        </w:rPr>
        <w:t> </w:t>
      </w:r>
      <w:r>
        <w:rPr/>
        <w:t>Olken.</w:t>
      </w:r>
      <w:r>
        <w:rPr>
          <w:spacing w:val="-2"/>
        </w:rPr>
        <w:t> </w:t>
      </w:r>
      <w:r>
        <w:rPr/>
        <w:t>2021.</w:t>
      </w:r>
      <w:r>
        <w:rPr>
          <w:spacing w:val="-2"/>
        </w:rPr>
        <w:t> </w:t>
      </w:r>
      <w:r>
        <w:rPr/>
        <w:t>"Tax</w:t>
      </w:r>
      <w:r>
        <w:rPr>
          <w:spacing w:val="-2"/>
        </w:rPr>
        <w:t> </w:t>
      </w:r>
      <w:r>
        <w:rPr/>
        <w:t>Administration</w:t>
      </w:r>
      <w:r>
        <w:rPr>
          <w:spacing w:val="-5"/>
        </w:rPr>
        <w:t> </w:t>
      </w:r>
      <w:r>
        <w:rPr/>
        <w:t>versus</w:t>
      </w:r>
      <w:r>
        <w:rPr>
          <w:spacing w:val="-2"/>
        </w:rPr>
        <w:t> </w:t>
      </w:r>
      <w:r>
        <w:rPr/>
        <w:t>Tax</w:t>
      </w:r>
      <w:r>
        <w:rPr>
          <w:spacing w:val="-2"/>
        </w:rPr>
        <w:t> </w:t>
      </w:r>
      <w:r>
        <w:rPr/>
        <w:t>Rates:</w:t>
      </w:r>
      <w:r>
        <w:rPr>
          <w:spacing w:val="-1"/>
        </w:rPr>
        <w:t> </w:t>
      </w:r>
      <w:r>
        <w:rPr/>
        <w:t>Evidence from Corporate Taxation in Indonesia." </w:t>
      </w:r>
      <w:r>
        <w:rPr>
          <w:i/>
        </w:rPr>
        <w:t>American Economic Review </w:t>
      </w:r>
      <w:r>
        <w:rPr/>
        <w:t>111 (12): 3827–71.</w:t>
      </w:r>
    </w:p>
    <w:p>
      <w:pPr>
        <w:pStyle w:val="BodyText"/>
        <w:spacing w:before="252"/>
        <w:ind w:left="1079" w:hanging="721"/>
      </w:pPr>
      <w:r>
        <w:rPr/>
        <w:t>Biber, E. 2010. Revenue Administration: Taxpayer Audit–Development of Effective Plans. Fiscal Affairs Department. IMF.</w:t>
      </w:r>
    </w:p>
    <w:p>
      <w:pPr>
        <w:pStyle w:val="BodyText"/>
        <w:spacing w:before="253"/>
        <w:ind w:left="359"/>
      </w:pPr>
      <w:r>
        <w:rPr/>
        <w:t>Braunerhjelm,</w:t>
      </w:r>
      <w:r>
        <w:rPr>
          <w:spacing w:val="-3"/>
        </w:rPr>
        <w:t> </w:t>
      </w:r>
      <w:r>
        <w:rPr/>
        <w:t>P.,</w:t>
      </w:r>
      <w:r>
        <w:rPr>
          <w:spacing w:val="-3"/>
        </w:rPr>
        <w:t> </w:t>
      </w:r>
      <w:r>
        <w:rPr/>
        <w:t>and</w:t>
      </w:r>
      <w:r>
        <w:rPr>
          <w:spacing w:val="-1"/>
        </w:rPr>
        <w:t> </w:t>
      </w:r>
      <w:r>
        <w:rPr/>
        <w:t>E.</w:t>
      </w:r>
      <w:r>
        <w:rPr>
          <w:spacing w:val="-1"/>
        </w:rPr>
        <w:t> </w:t>
      </w:r>
      <w:r>
        <w:rPr/>
        <w:t>E.</w:t>
      </w:r>
      <w:r>
        <w:rPr>
          <w:spacing w:val="-3"/>
        </w:rPr>
        <w:t> </w:t>
      </w:r>
      <w:r>
        <w:rPr/>
        <w:t>Johan.</w:t>
      </w:r>
      <w:r>
        <w:rPr>
          <w:spacing w:val="-3"/>
        </w:rPr>
        <w:t> </w:t>
      </w:r>
      <w:r>
        <w:rPr/>
        <w:t>2014.</w:t>
      </w:r>
      <w:r>
        <w:rPr>
          <w:spacing w:val="-2"/>
        </w:rPr>
        <w:t> </w:t>
      </w:r>
      <w:r>
        <w:rPr/>
        <w:t>“Taxes,</w:t>
      </w:r>
      <w:r>
        <w:rPr>
          <w:spacing w:val="-1"/>
        </w:rPr>
        <w:t> </w:t>
      </w:r>
      <w:r>
        <w:rPr/>
        <w:t>Tax</w:t>
      </w:r>
      <w:r>
        <w:rPr>
          <w:spacing w:val="-3"/>
        </w:rPr>
        <w:t> </w:t>
      </w:r>
      <w:r>
        <w:rPr/>
        <w:t>Administrative Burdens and</w:t>
      </w:r>
      <w:r>
        <w:rPr>
          <w:spacing w:val="-1"/>
        </w:rPr>
        <w:t> </w:t>
      </w:r>
      <w:r>
        <w:rPr/>
        <w:t>New</w:t>
      </w:r>
      <w:r>
        <w:rPr>
          <w:spacing w:val="-2"/>
        </w:rPr>
        <w:t> </w:t>
      </w:r>
      <w:r>
        <w:rPr/>
        <w:t>Firm</w:t>
      </w:r>
      <w:r>
        <w:rPr>
          <w:spacing w:val="1"/>
        </w:rPr>
        <w:t> </w:t>
      </w:r>
      <w:r>
        <w:rPr>
          <w:spacing w:val="-2"/>
        </w:rPr>
        <w:t>Formation.”</w:t>
      </w:r>
    </w:p>
    <w:p>
      <w:pPr>
        <w:spacing w:before="1"/>
        <w:ind w:left="1079" w:right="0" w:firstLine="0"/>
        <w:jc w:val="left"/>
        <w:rPr>
          <w:sz w:val="22"/>
        </w:rPr>
      </w:pPr>
      <w:r>
        <w:rPr>
          <w:i/>
          <w:sz w:val="22"/>
        </w:rPr>
        <w:t>KYKLOS</w:t>
      </w:r>
      <w:r>
        <w:rPr>
          <w:i/>
          <w:spacing w:val="-3"/>
          <w:sz w:val="22"/>
        </w:rPr>
        <w:t> </w:t>
      </w:r>
      <w:r>
        <w:rPr>
          <w:sz w:val="22"/>
        </w:rPr>
        <w:t>67</w:t>
      </w:r>
      <w:r>
        <w:rPr>
          <w:spacing w:val="-3"/>
          <w:sz w:val="22"/>
        </w:rPr>
        <w:t> </w:t>
      </w:r>
      <w:r>
        <w:rPr>
          <w:sz w:val="22"/>
        </w:rPr>
        <w:t>(1):</w:t>
      </w:r>
      <w:r>
        <w:rPr>
          <w:spacing w:val="-1"/>
          <w:sz w:val="22"/>
        </w:rPr>
        <w:t> </w:t>
      </w:r>
      <w:r>
        <w:rPr>
          <w:spacing w:val="-2"/>
          <w:sz w:val="22"/>
        </w:rPr>
        <w:t>1–11.</w:t>
      </w:r>
    </w:p>
    <w:p>
      <w:pPr>
        <w:pStyle w:val="BodyText"/>
      </w:pPr>
    </w:p>
    <w:p>
      <w:pPr>
        <w:pStyle w:val="BodyText"/>
        <w:ind w:left="1079" w:right="716" w:hanging="721"/>
        <w:jc w:val="both"/>
      </w:pPr>
      <w:r>
        <w:rPr/>
        <w:t>Bresnahan, T. F., E. Brynjolfsson, and L. M. Hitt. 2002. “Information Technology, Workplace Organization, and the Demand for Skilled Labor: Firm-Level Evidence.” </w:t>
      </w:r>
      <w:r>
        <w:rPr>
          <w:i/>
        </w:rPr>
        <w:t>Quarterly Journal of Economics </w:t>
      </w:r>
      <w:r>
        <w:rPr/>
        <w:t>117 (1): 339–76.</w:t>
      </w:r>
    </w:p>
    <w:p>
      <w:pPr>
        <w:pStyle w:val="BodyText"/>
        <w:spacing w:before="252"/>
        <w:ind w:left="1079" w:right="717" w:hanging="721"/>
        <w:jc w:val="both"/>
      </w:pPr>
      <w:r>
        <w:rPr/>
        <w:t>Coolidge,</w:t>
      </w:r>
      <w:r>
        <w:rPr>
          <w:spacing w:val="-1"/>
        </w:rPr>
        <w:t> </w:t>
      </w:r>
      <w:r>
        <w:rPr/>
        <w:t>J.</w:t>
      </w:r>
      <w:r>
        <w:rPr>
          <w:spacing w:val="-3"/>
        </w:rPr>
        <w:t> </w:t>
      </w:r>
      <w:r>
        <w:rPr/>
        <w:t>2012.</w:t>
      </w:r>
      <w:r>
        <w:rPr>
          <w:spacing w:val="-1"/>
        </w:rPr>
        <w:t> </w:t>
      </w:r>
      <w:r>
        <w:rPr/>
        <w:t>“Findings of Tax</w:t>
      </w:r>
      <w:r>
        <w:rPr>
          <w:spacing w:val="-3"/>
        </w:rPr>
        <w:t> </w:t>
      </w:r>
      <w:r>
        <w:rPr/>
        <w:t>Compliance Cost</w:t>
      </w:r>
      <w:r>
        <w:rPr>
          <w:spacing w:val="-2"/>
        </w:rPr>
        <w:t> </w:t>
      </w:r>
      <w:r>
        <w:rPr/>
        <w:t>Surveys in</w:t>
      </w:r>
      <w:r>
        <w:rPr>
          <w:spacing w:val="-1"/>
        </w:rPr>
        <w:t> </w:t>
      </w:r>
      <w:r>
        <w:rPr/>
        <w:t>Developing</w:t>
      </w:r>
      <w:r>
        <w:rPr>
          <w:spacing w:val="-1"/>
        </w:rPr>
        <w:t> </w:t>
      </w:r>
      <w:r>
        <w:rPr/>
        <w:t>Countries.” </w:t>
      </w:r>
      <w:r>
        <w:rPr>
          <w:i/>
        </w:rPr>
        <w:t>eJournal of Tax Research </w:t>
      </w:r>
      <w:r>
        <w:rPr/>
        <w:t>10 (2): 87–102.</w:t>
      </w:r>
    </w:p>
    <w:p>
      <w:pPr>
        <w:spacing w:before="252"/>
        <w:ind w:left="1079" w:right="715" w:hanging="721"/>
        <w:jc w:val="both"/>
        <w:rPr>
          <w:sz w:val="22"/>
        </w:rPr>
      </w:pPr>
      <w:r>
        <w:rPr>
          <w:sz w:val="22"/>
        </w:rPr>
        <w:t>Clotfelter, C. T. 1983. "Tax Evasion and Tax Rates: An Analysis of Individual Returns." </w:t>
      </w:r>
      <w:r>
        <w:rPr>
          <w:i/>
          <w:sz w:val="22"/>
        </w:rPr>
        <w:t>Review of Economics and Statistics </w:t>
      </w:r>
      <w:r>
        <w:rPr>
          <w:sz w:val="22"/>
        </w:rPr>
        <w:t>65 (3): 363–73.</w:t>
      </w:r>
    </w:p>
    <w:p>
      <w:pPr>
        <w:pStyle w:val="BodyText"/>
        <w:spacing w:before="1"/>
      </w:pPr>
    </w:p>
    <w:p>
      <w:pPr>
        <w:pStyle w:val="BodyText"/>
        <w:spacing w:before="1"/>
        <w:ind w:left="1079" w:right="716" w:hanging="721"/>
        <w:jc w:val="both"/>
      </w:pPr>
      <w:r>
        <w:rPr/>
        <w:t>Coolidge, J., and D. Ilic. 2009. “Tax Compliance Perceptions and Formalization of Small Businesses in South Africa.” Policy Research Working Paper 4992, World Bank, Washington, DC.</w:t>
      </w:r>
    </w:p>
    <w:p>
      <w:pPr>
        <w:pStyle w:val="BodyText"/>
        <w:spacing w:before="252"/>
        <w:ind w:left="1079" w:right="715" w:hanging="720"/>
        <w:jc w:val="both"/>
      </w:pPr>
      <w:r>
        <w:rPr/>
        <w:t>Dabla-Norris,</w:t>
      </w:r>
      <w:r>
        <w:rPr>
          <w:spacing w:val="-5"/>
        </w:rPr>
        <w:t> </w:t>
      </w:r>
      <w:r>
        <w:rPr/>
        <w:t>E.,</w:t>
      </w:r>
      <w:r>
        <w:rPr>
          <w:spacing w:val="-5"/>
        </w:rPr>
        <w:t> </w:t>
      </w:r>
      <w:r>
        <w:rPr/>
        <w:t>F.</w:t>
      </w:r>
      <w:r>
        <w:rPr>
          <w:spacing w:val="-5"/>
        </w:rPr>
        <w:t> </w:t>
      </w:r>
      <w:r>
        <w:rPr/>
        <w:t>Misch,</w:t>
      </w:r>
      <w:r>
        <w:rPr>
          <w:spacing w:val="-5"/>
        </w:rPr>
        <w:t> </w:t>
      </w:r>
      <w:r>
        <w:rPr/>
        <w:t>D.</w:t>
      </w:r>
      <w:r>
        <w:rPr>
          <w:spacing w:val="-2"/>
        </w:rPr>
        <w:t> </w:t>
      </w:r>
      <w:r>
        <w:rPr/>
        <w:t>Cleary,</w:t>
      </w:r>
      <w:r>
        <w:rPr>
          <w:spacing w:val="-2"/>
        </w:rPr>
        <w:t> </w:t>
      </w:r>
      <w:r>
        <w:rPr/>
        <w:t>and</w:t>
      </w:r>
      <w:r>
        <w:rPr>
          <w:spacing w:val="-5"/>
        </w:rPr>
        <w:t> </w:t>
      </w:r>
      <w:r>
        <w:rPr/>
        <w:t>M.</w:t>
      </w:r>
      <w:r>
        <w:rPr>
          <w:spacing w:val="-2"/>
        </w:rPr>
        <w:t> </w:t>
      </w:r>
      <w:r>
        <w:rPr/>
        <w:t>Khwaja.</w:t>
      </w:r>
      <w:r>
        <w:rPr>
          <w:spacing w:val="-5"/>
        </w:rPr>
        <w:t> </w:t>
      </w:r>
      <w:r>
        <w:rPr/>
        <w:t>2017.</w:t>
      </w:r>
      <w:r>
        <w:rPr>
          <w:spacing w:val="-5"/>
        </w:rPr>
        <w:t> </w:t>
      </w:r>
      <w:r>
        <w:rPr/>
        <w:t>“Tax</w:t>
      </w:r>
      <w:r>
        <w:rPr>
          <w:spacing w:val="-5"/>
        </w:rPr>
        <w:t> </w:t>
      </w:r>
      <w:r>
        <w:rPr/>
        <w:t>Administration</w:t>
      </w:r>
      <w:r>
        <w:rPr>
          <w:spacing w:val="-5"/>
        </w:rPr>
        <w:t> </w:t>
      </w:r>
      <w:r>
        <w:rPr/>
        <w:t>and</w:t>
      </w:r>
      <w:r>
        <w:rPr>
          <w:spacing w:val="-5"/>
        </w:rPr>
        <w:t> </w:t>
      </w:r>
      <w:r>
        <w:rPr/>
        <w:t>Firm</w:t>
      </w:r>
      <w:r>
        <w:rPr>
          <w:spacing w:val="-4"/>
        </w:rPr>
        <w:t> </w:t>
      </w:r>
      <w:r>
        <w:rPr/>
        <w:t>Performance: New Data and Evidence for Emerging Market and Developing Economies.” IMF Working Paper WP 2017/095, International Monetary Fund Washington D.C.</w:t>
      </w:r>
    </w:p>
    <w:p>
      <w:pPr>
        <w:pStyle w:val="BodyText"/>
      </w:pPr>
    </w:p>
    <w:p>
      <w:pPr>
        <w:spacing w:before="1"/>
        <w:ind w:left="1079" w:right="716" w:hanging="720"/>
        <w:jc w:val="both"/>
        <w:rPr>
          <w:sz w:val="22"/>
        </w:rPr>
      </w:pPr>
      <w:r>
        <w:rPr>
          <w:sz w:val="22"/>
        </w:rPr>
        <w:t>Das, S. </w:t>
      </w:r>
      <w:r>
        <w:rPr>
          <w:i/>
          <w:sz w:val="22"/>
        </w:rPr>
        <w:t>et al. </w:t>
      </w:r>
      <w:r>
        <w:rPr>
          <w:sz w:val="22"/>
        </w:rPr>
        <w:t>2023. “Does Going Cashless Make You Tax-rich? Evidence from India’s Demonetization Experiment.” </w:t>
      </w:r>
      <w:r>
        <w:rPr>
          <w:i/>
          <w:sz w:val="22"/>
        </w:rPr>
        <w:t>Journal of Public Economics</w:t>
      </w:r>
      <w:r>
        <w:rPr>
          <w:sz w:val="22"/>
        </w:rPr>
        <w:t>, 224(104907), p. 104907.</w:t>
      </w:r>
    </w:p>
    <w:p>
      <w:pPr>
        <w:spacing w:before="252"/>
        <w:ind w:left="1079" w:right="717" w:hanging="721"/>
        <w:jc w:val="both"/>
        <w:rPr>
          <w:sz w:val="22"/>
        </w:rPr>
      </w:pPr>
      <w:r>
        <w:rPr>
          <w:sz w:val="22"/>
        </w:rPr>
        <w:t>Deffains,</w:t>
      </w:r>
      <w:r>
        <w:rPr>
          <w:spacing w:val="-5"/>
          <w:sz w:val="22"/>
        </w:rPr>
        <w:t> </w:t>
      </w:r>
      <w:r>
        <w:rPr>
          <w:sz w:val="22"/>
        </w:rPr>
        <w:t>B.,</w:t>
      </w:r>
      <w:r>
        <w:rPr>
          <w:spacing w:val="-5"/>
          <w:sz w:val="22"/>
        </w:rPr>
        <w:t> </w:t>
      </w:r>
      <w:r>
        <w:rPr>
          <w:sz w:val="22"/>
        </w:rPr>
        <w:t>E.</w:t>
      </w:r>
      <w:r>
        <w:rPr>
          <w:spacing w:val="-5"/>
          <w:sz w:val="22"/>
        </w:rPr>
        <w:t> </w:t>
      </w:r>
      <w:r>
        <w:rPr>
          <w:sz w:val="22"/>
        </w:rPr>
        <w:t>Langlais,</w:t>
      </w:r>
      <w:r>
        <w:rPr>
          <w:spacing w:val="-5"/>
          <w:sz w:val="22"/>
        </w:rPr>
        <w:t> </w:t>
      </w:r>
      <w:r>
        <w:rPr>
          <w:sz w:val="22"/>
        </w:rPr>
        <w:t>and</w:t>
      </w:r>
      <w:r>
        <w:rPr>
          <w:spacing w:val="-5"/>
          <w:sz w:val="22"/>
        </w:rPr>
        <w:t> </w:t>
      </w:r>
      <w:r>
        <w:rPr>
          <w:sz w:val="22"/>
        </w:rPr>
        <w:t>D.</w:t>
      </w:r>
      <w:r>
        <w:rPr>
          <w:spacing w:val="-5"/>
          <w:sz w:val="22"/>
        </w:rPr>
        <w:t> </w:t>
      </w:r>
      <w:r>
        <w:rPr>
          <w:sz w:val="22"/>
        </w:rPr>
        <w:t>Masclet.</w:t>
      </w:r>
      <w:r>
        <w:rPr>
          <w:spacing w:val="-5"/>
          <w:sz w:val="22"/>
        </w:rPr>
        <w:t> </w:t>
      </w:r>
      <w:r>
        <w:rPr>
          <w:sz w:val="22"/>
        </w:rPr>
        <w:t>2019.</w:t>
      </w:r>
      <w:r>
        <w:rPr>
          <w:spacing w:val="-5"/>
          <w:sz w:val="22"/>
        </w:rPr>
        <w:t> </w:t>
      </w:r>
      <w:r>
        <w:rPr>
          <w:sz w:val="22"/>
        </w:rPr>
        <w:t>“A</w:t>
      </w:r>
      <w:r>
        <w:rPr>
          <w:spacing w:val="-6"/>
          <w:sz w:val="22"/>
        </w:rPr>
        <w:t> </w:t>
      </w:r>
      <w:r>
        <w:rPr>
          <w:sz w:val="22"/>
        </w:rPr>
        <w:t>Theory</w:t>
      </w:r>
      <w:r>
        <w:rPr>
          <w:spacing w:val="-5"/>
          <w:sz w:val="22"/>
        </w:rPr>
        <w:t> </w:t>
      </w:r>
      <w:r>
        <w:rPr>
          <w:sz w:val="22"/>
        </w:rPr>
        <w:t>of</w:t>
      </w:r>
      <w:r>
        <w:rPr>
          <w:spacing w:val="-4"/>
          <w:sz w:val="22"/>
        </w:rPr>
        <w:t> </w:t>
      </w:r>
      <w:r>
        <w:rPr>
          <w:sz w:val="22"/>
        </w:rPr>
        <w:t>Environmental</w:t>
      </w:r>
      <w:r>
        <w:rPr>
          <w:spacing w:val="-4"/>
          <w:sz w:val="22"/>
        </w:rPr>
        <w:t> </w:t>
      </w:r>
      <w:r>
        <w:rPr>
          <w:sz w:val="22"/>
        </w:rPr>
        <w:t>Tax</w:t>
      </w:r>
      <w:r>
        <w:rPr>
          <w:spacing w:val="-7"/>
          <w:sz w:val="22"/>
        </w:rPr>
        <w:t> </w:t>
      </w:r>
      <w:r>
        <w:rPr>
          <w:sz w:val="22"/>
        </w:rPr>
        <w:t>Audits.”</w:t>
      </w:r>
      <w:r>
        <w:rPr>
          <w:spacing w:val="-4"/>
          <w:sz w:val="22"/>
        </w:rPr>
        <w:t> </w:t>
      </w:r>
      <w:r>
        <w:rPr>
          <w:i/>
          <w:sz w:val="22"/>
        </w:rPr>
        <w:t>Environmental and Resource Economics </w:t>
      </w:r>
      <w:r>
        <w:rPr>
          <w:sz w:val="22"/>
        </w:rPr>
        <w:t>73 (4): 1053–84.</w:t>
      </w:r>
    </w:p>
    <w:p>
      <w:pPr>
        <w:pStyle w:val="BodyText"/>
        <w:spacing w:line="252" w:lineRule="exact" w:before="252"/>
        <w:ind w:left="359"/>
      </w:pPr>
      <w:r>
        <w:rPr/>
        <w:t>Dzigbede,</w:t>
      </w:r>
      <w:r>
        <w:rPr>
          <w:spacing w:val="14"/>
        </w:rPr>
        <w:t> </w:t>
      </w:r>
      <w:r>
        <w:rPr/>
        <w:t>K.,</w:t>
      </w:r>
      <w:r>
        <w:rPr>
          <w:spacing w:val="14"/>
        </w:rPr>
        <w:t> </w:t>
      </w:r>
      <w:r>
        <w:rPr/>
        <w:t>&amp;</w:t>
      </w:r>
      <w:r>
        <w:rPr>
          <w:spacing w:val="17"/>
        </w:rPr>
        <w:t> </w:t>
      </w:r>
      <w:r>
        <w:rPr/>
        <w:t>Hildreth,</w:t>
      </w:r>
      <w:r>
        <w:rPr>
          <w:spacing w:val="14"/>
        </w:rPr>
        <w:t> </w:t>
      </w:r>
      <w:r>
        <w:rPr/>
        <w:t>W.</w:t>
      </w:r>
      <w:r>
        <w:rPr>
          <w:spacing w:val="17"/>
        </w:rPr>
        <w:t> </w:t>
      </w:r>
      <w:r>
        <w:rPr/>
        <w:t>B.</w:t>
      </w:r>
      <w:r>
        <w:rPr>
          <w:spacing w:val="16"/>
        </w:rPr>
        <w:t> </w:t>
      </w:r>
      <w:r>
        <w:rPr/>
        <w:t>(Eds.).</w:t>
      </w:r>
      <w:r>
        <w:rPr>
          <w:spacing w:val="16"/>
        </w:rPr>
        <w:t> </w:t>
      </w:r>
      <w:r>
        <w:rPr/>
        <w:t>2023.</w:t>
      </w:r>
      <w:r>
        <w:rPr>
          <w:spacing w:val="16"/>
        </w:rPr>
        <w:t> </w:t>
      </w:r>
      <w:r>
        <w:rPr/>
        <w:t>“Research</w:t>
      </w:r>
      <w:r>
        <w:rPr>
          <w:spacing w:val="17"/>
        </w:rPr>
        <w:t> </w:t>
      </w:r>
      <w:r>
        <w:rPr/>
        <w:t>Handbook</w:t>
      </w:r>
      <w:r>
        <w:rPr>
          <w:spacing w:val="14"/>
        </w:rPr>
        <w:t> </w:t>
      </w:r>
      <w:r>
        <w:rPr/>
        <w:t>on</w:t>
      </w:r>
      <w:r>
        <w:rPr>
          <w:spacing w:val="16"/>
        </w:rPr>
        <w:t> </w:t>
      </w:r>
      <w:r>
        <w:rPr/>
        <w:t>Public</w:t>
      </w:r>
      <w:r>
        <w:rPr>
          <w:spacing w:val="14"/>
        </w:rPr>
        <w:t> </w:t>
      </w:r>
      <w:r>
        <w:rPr/>
        <w:t>Financial</w:t>
      </w:r>
      <w:r>
        <w:rPr>
          <w:spacing w:val="18"/>
        </w:rPr>
        <w:t> </w:t>
      </w:r>
      <w:r>
        <w:rPr>
          <w:spacing w:val="-2"/>
        </w:rPr>
        <w:t>Management”.</w:t>
      </w:r>
    </w:p>
    <w:p>
      <w:pPr>
        <w:pStyle w:val="BodyText"/>
        <w:spacing w:line="252" w:lineRule="exact"/>
        <w:ind w:left="1079"/>
      </w:pPr>
      <w:r>
        <w:rPr/>
        <w:t>Edward</w:t>
      </w:r>
      <w:r>
        <w:rPr>
          <w:spacing w:val="-4"/>
        </w:rPr>
        <w:t> </w:t>
      </w:r>
      <w:r>
        <w:rPr/>
        <w:t>Elgar</w:t>
      </w:r>
      <w:r>
        <w:rPr>
          <w:spacing w:val="-4"/>
        </w:rPr>
        <w:t> </w:t>
      </w:r>
      <w:r>
        <w:rPr>
          <w:spacing w:val="-2"/>
        </w:rPr>
        <w:t>Publishing.</w:t>
      </w:r>
    </w:p>
    <w:p>
      <w:pPr>
        <w:pStyle w:val="BodyText"/>
        <w:spacing w:after="0" w:line="252" w:lineRule="exact"/>
        <w:sectPr>
          <w:pgSz w:w="12240" w:h="15840"/>
          <w:pgMar w:header="0" w:footer="522" w:top="1360" w:bottom="720" w:left="1080" w:right="720"/>
        </w:sectPr>
      </w:pPr>
    </w:p>
    <w:p>
      <w:pPr>
        <w:pStyle w:val="BodyText"/>
        <w:spacing w:before="78"/>
        <w:ind w:left="1079" w:right="714" w:hanging="721"/>
        <w:jc w:val="both"/>
      </w:pPr>
      <w:r>
        <w:rPr/>
        <w:t>Eberhartinger, E., R. Safaei, C. Sureth-Sloane, and Y. Wu. 2021. “Are Risk-based Tax Audit Strategies Rewarded? An Analysis of Corporate Tax Avoidance.” Working Paper No. 60, TRR 266 Accounting for Transparency; WU International Taxation Research Paper No. 2021-07, WU Vienna University of Economics and Business, Universität Wien, Vienna.</w:t>
      </w:r>
    </w:p>
    <w:p>
      <w:pPr>
        <w:pStyle w:val="BodyText"/>
      </w:pPr>
    </w:p>
    <w:p>
      <w:pPr>
        <w:pStyle w:val="BodyText"/>
        <w:ind w:left="1079" w:right="714" w:hanging="721"/>
        <w:jc w:val="both"/>
      </w:pPr>
      <w:r>
        <w:rPr/>
        <w:t>EC (European Commission). 2019. "Taxation and the Environment in the European Union." EC Publications Office.</w:t>
      </w:r>
    </w:p>
    <w:p>
      <w:pPr>
        <w:pStyle w:val="BodyText"/>
        <w:spacing w:before="252"/>
        <w:ind w:left="1079" w:right="714" w:hanging="721"/>
        <w:jc w:val="both"/>
      </w:pPr>
      <w:r>
        <w:rPr/>
        <w:t>EC (European Commission). 2021. “Taxation in Support of Green Transition: An Overview and Assessment of Existing Tax Practices to Reduce Greenhouse Gas Emissions: Final Report.” EC Publications Office.</w:t>
      </w:r>
    </w:p>
    <w:p>
      <w:pPr>
        <w:pStyle w:val="BodyText"/>
        <w:spacing w:before="1"/>
      </w:pPr>
    </w:p>
    <w:p>
      <w:pPr>
        <w:pStyle w:val="BodyText"/>
        <w:ind w:left="1079" w:right="715" w:hanging="721"/>
        <w:jc w:val="both"/>
      </w:pPr>
      <w:r>
        <w:rPr/>
        <w:t>Eichfelder,</w:t>
      </w:r>
      <w:r>
        <w:rPr>
          <w:spacing w:val="-1"/>
        </w:rPr>
        <w:t> </w:t>
      </w:r>
      <w:r>
        <w:rPr/>
        <w:t>S.,</w:t>
      </w:r>
      <w:r>
        <w:rPr>
          <w:spacing w:val="-1"/>
        </w:rPr>
        <w:t> </w:t>
      </w:r>
      <w:r>
        <w:rPr/>
        <w:t>and</w:t>
      </w:r>
      <w:r>
        <w:rPr>
          <w:spacing w:val="-1"/>
        </w:rPr>
        <w:t> </w:t>
      </w:r>
      <w:r>
        <w:rPr/>
        <w:t>F. Hechtner. 2018.</w:t>
      </w:r>
      <w:r>
        <w:rPr>
          <w:spacing w:val="-1"/>
        </w:rPr>
        <w:t> </w:t>
      </w:r>
      <w:r>
        <w:rPr/>
        <w:t>“Tax Compliance Costs: Cost Burden and</w:t>
      </w:r>
      <w:r>
        <w:rPr>
          <w:spacing w:val="-1"/>
        </w:rPr>
        <w:t> </w:t>
      </w:r>
      <w:r>
        <w:rPr/>
        <w:t>Cost Reliability.” </w:t>
      </w:r>
      <w:r>
        <w:rPr>
          <w:i/>
        </w:rPr>
        <w:t>Public Finance Review </w:t>
      </w:r>
      <w:r>
        <w:rPr/>
        <w:t>46 (5): 764–92.</w:t>
      </w:r>
    </w:p>
    <w:p>
      <w:pPr>
        <w:spacing w:before="252"/>
        <w:ind w:left="1079" w:right="715" w:hanging="721"/>
        <w:jc w:val="both"/>
        <w:rPr>
          <w:sz w:val="22"/>
        </w:rPr>
      </w:pPr>
      <w:r>
        <w:rPr>
          <w:sz w:val="22"/>
        </w:rPr>
        <w:t>Fabbri, D. 2010.</w:t>
      </w:r>
      <w:r>
        <w:rPr>
          <w:spacing w:val="-2"/>
          <w:sz w:val="22"/>
        </w:rPr>
        <w:t> </w:t>
      </w:r>
      <w:r>
        <w:rPr>
          <w:sz w:val="22"/>
        </w:rPr>
        <w:t>“Law</w:t>
      </w:r>
      <w:r>
        <w:rPr>
          <w:spacing w:val="-1"/>
          <w:sz w:val="22"/>
        </w:rPr>
        <w:t> </w:t>
      </w:r>
      <w:r>
        <w:rPr>
          <w:sz w:val="22"/>
        </w:rPr>
        <w:t>Enforcement</w:t>
      </w:r>
      <w:r>
        <w:rPr>
          <w:spacing w:val="-1"/>
          <w:sz w:val="22"/>
        </w:rPr>
        <w:t> </w:t>
      </w:r>
      <w:r>
        <w:rPr>
          <w:sz w:val="22"/>
        </w:rPr>
        <w:t>and Firm Financing: Theory</w:t>
      </w:r>
      <w:r>
        <w:rPr>
          <w:spacing w:val="-2"/>
          <w:sz w:val="22"/>
        </w:rPr>
        <w:t> </w:t>
      </w:r>
      <w:r>
        <w:rPr>
          <w:sz w:val="22"/>
        </w:rPr>
        <w:t>and</w:t>
      </w:r>
      <w:r>
        <w:rPr>
          <w:spacing w:val="-2"/>
          <w:sz w:val="22"/>
        </w:rPr>
        <w:t> </w:t>
      </w:r>
      <w:r>
        <w:rPr>
          <w:sz w:val="22"/>
        </w:rPr>
        <w:t>Evidence.”</w:t>
      </w:r>
      <w:r>
        <w:rPr>
          <w:spacing w:val="-5"/>
          <w:sz w:val="22"/>
        </w:rPr>
        <w:t> </w:t>
      </w:r>
      <w:r>
        <w:rPr>
          <w:i/>
          <w:sz w:val="22"/>
        </w:rPr>
        <w:t>Journal of</w:t>
      </w:r>
      <w:r>
        <w:rPr>
          <w:i/>
          <w:spacing w:val="-1"/>
          <w:sz w:val="22"/>
        </w:rPr>
        <w:t> </w:t>
      </w:r>
      <w:r>
        <w:rPr>
          <w:i/>
          <w:sz w:val="22"/>
        </w:rPr>
        <w:t>the</w:t>
      </w:r>
      <w:r>
        <w:rPr>
          <w:i/>
          <w:spacing w:val="-2"/>
          <w:sz w:val="22"/>
        </w:rPr>
        <w:t> </w:t>
      </w:r>
      <w:r>
        <w:rPr>
          <w:i/>
          <w:sz w:val="22"/>
        </w:rPr>
        <w:t>European Economic Association </w:t>
      </w:r>
      <w:r>
        <w:rPr>
          <w:sz w:val="22"/>
        </w:rPr>
        <w:t>8 (4): 776–816.</w:t>
      </w:r>
    </w:p>
    <w:p>
      <w:pPr>
        <w:pStyle w:val="BodyText"/>
        <w:spacing w:before="252"/>
        <w:ind w:left="1079" w:right="715" w:hanging="721"/>
        <w:jc w:val="both"/>
      </w:pPr>
      <w:r>
        <w:rPr/>
        <w:t>Gonzales, S., Kharas, H., &amp; Riboud, M. 2015. “The Power of Parity: How Advancing Women's Equality Can Add $12 Trillion to Global Growth.” McKinsey Global Institute.</w:t>
      </w:r>
    </w:p>
    <w:p>
      <w:pPr>
        <w:pStyle w:val="BodyText"/>
        <w:spacing w:before="2"/>
      </w:pPr>
    </w:p>
    <w:p>
      <w:pPr>
        <w:pStyle w:val="BodyText"/>
        <w:ind w:left="1080" w:right="713" w:hanging="721"/>
        <w:jc w:val="both"/>
      </w:pPr>
      <w:r>
        <w:rPr/>
        <w:t>Hoppe, T., Schanz, D., Sturm, S., &amp; Sureth-Sloane, C. 2023. “The Tax Complexity Index – A Survey- Based</w:t>
      </w:r>
      <w:r>
        <w:rPr>
          <w:spacing w:val="-6"/>
        </w:rPr>
        <w:t> </w:t>
      </w:r>
      <w:r>
        <w:rPr/>
        <w:t>Country</w:t>
      </w:r>
      <w:r>
        <w:rPr>
          <w:spacing w:val="-7"/>
        </w:rPr>
        <w:t> </w:t>
      </w:r>
      <w:r>
        <w:rPr/>
        <w:t>Measure</w:t>
      </w:r>
      <w:r>
        <w:rPr>
          <w:spacing w:val="-5"/>
        </w:rPr>
        <w:t> </w:t>
      </w:r>
      <w:r>
        <w:rPr/>
        <w:t>of</w:t>
      </w:r>
      <w:r>
        <w:rPr>
          <w:spacing w:val="-6"/>
        </w:rPr>
        <w:t> </w:t>
      </w:r>
      <w:r>
        <w:rPr/>
        <w:t>Tax</w:t>
      </w:r>
      <w:r>
        <w:rPr>
          <w:spacing w:val="-6"/>
        </w:rPr>
        <w:t> </w:t>
      </w:r>
      <w:r>
        <w:rPr/>
        <w:t>Code</w:t>
      </w:r>
      <w:r>
        <w:rPr>
          <w:spacing w:val="-7"/>
        </w:rPr>
        <w:t> </w:t>
      </w:r>
      <w:r>
        <w:rPr/>
        <w:t>and</w:t>
      </w:r>
      <w:r>
        <w:rPr>
          <w:spacing w:val="-7"/>
        </w:rPr>
        <w:t> </w:t>
      </w:r>
      <w:r>
        <w:rPr/>
        <w:t>Framework</w:t>
      </w:r>
      <w:r>
        <w:rPr>
          <w:spacing w:val="-9"/>
        </w:rPr>
        <w:t> </w:t>
      </w:r>
      <w:r>
        <w:rPr/>
        <w:t>Complexity.”</w:t>
      </w:r>
      <w:r>
        <w:rPr>
          <w:spacing w:val="-7"/>
        </w:rPr>
        <w:t> </w:t>
      </w:r>
      <w:r>
        <w:rPr/>
        <w:t>European</w:t>
      </w:r>
      <w:r>
        <w:rPr>
          <w:spacing w:val="-6"/>
        </w:rPr>
        <w:t> </w:t>
      </w:r>
      <w:r>
        <w:rPr/>
        <w:t>Accounting</w:t>
      </w:r>
      <w:r>
        <w:rPr>
          <w:spacing w:val="-7"/>
        </w:rPr>
        <w:t> </w:t>
      </w:r>
      <w:r>
        <w:rPr/>
        <w:t>Review 32(2): 239–273. https://doi.org/10.180/09638180.221.1951316.</w:t>
      </w:r>
    </w:p>
    <w:p>
      <w:pPr>
        <w:pStyle w:val="BodyText"/>
        <w:spacing w:before="251"/>
        <w:ind w:left="1080" w:right="717" w:hanging="721"/>
        <w:jc w:val="both"/>
      </w:pPr>
      <w:r>
        <w:rPr/>
        <w:t>IMF (International Monetary Fund). 2013. “How Can an Excessive Volume of Tax Disputes Be Dealt With?” IMF Tax Law Notes. IMF, Washington, DC.</w:t>
      </w:r>
    </w:p>
    <w:p>
      <w:pPr>
        <w:pStyle w:val="BodyText"/>
        <w:spacing w:before="253"/>
        <w:ind w:left="1080" w:right="715" w:hanging="721"/>
        <w:jc w:val="both"/>
      </w:pPr>
      <w:r>
        <w:rPr/>
        <w:t>IMF (International Monetary Fund), OECD, UN and World Bank. 2015. “Options for Low Income Countries’ Effective and Efficient Use of Tax Incentives for Investment.” A report to the G-20 development working group.</w:t>
      </w:r>
    </w:p>
    <w:p>
      <w:pPr>
        <w:pStyle w:val="BodyText"/>
      </w:pPr>
    </w:p>
    <w:p>
      <w:pPr>
        <w:spacing w:before="0"/>
        <w:ind w:left="1080" w:right="717" w:hanging="721"/>
        <w:jc w:val="both"/>
        <w:rPr>
          <w:sz w:val="22"/>
        </w:rPr>
      </w:pPr>
      <w:r>
        <w:rPr>
          <w:sz w:val="22"/>
        </w:rPr>
        <w:t>IMF (International Monetary Fund). 2018. “Women, Work, and Economic Growth: Leveling the Playing Field.” </w:t>
      </w:r>
      <w:r>
        <w:rPr>
          <w:i/>
          <w:sz w:val="22"/>
        </w:rPr>
        <w:t>IMF Staff Discussion Note SDN/18/08</w:t>
      </w:r>
      <w:r>
        <w:rPr>
          <w:sz w:val="22"/>
        </w:rPr>
        <w:t>.</w:t>
      </w:r>
    </w:p>
    <w:p>
      <w:pPr>
        <w:pStyle w:val="BodyText"/>
        <w:spacing w:before="252"/>
        <w:ind w:left="1080" w:right="714" w:hanging="721"/>
        <w:jc w:val="both"/>
      </w:pPr>
      <w:r>
        <w:rPr/>
        <w:t>IMF (International Monetary Fund). 2022. “IMF Strategy Toward Mainstreaming Gender.” IMF Policy Paper 22/037, Washington, DC.</w:t>
      </w:r>
    </w:p>
    <w:p>
      <w:pPr>
        <w:pStyle w:val="BodyText"/>
      </w:pPr>
    </w:p>
    <w:p>
      <w:pPr>
        <w:spacing w:before="0"/>
        <w:ind w:left="1079" w:right="715" w:hanging="720"/>
        <w:jc w:val="both"/>
        <w:rPr>
          <w:i/>
          <w:sz w:val="22"/>
        </w:rPr>
      </w:pPr>
      <w:r>
        <w:rPr>
          <w:sz w:val="22"/>
        </w:rPr>
        <w:t>IMF (International Monetary Fund) and OECD (Organisation for Economic Co-operation and Development). 2017. </w:t>
      </w:r>
      <w:r>
        <w:rPr>
          <w:i/>
          <w:sz w:val="22"/>
        </w:rPr>
        <w:t>Report for the G20 Finance Ministers on Tax Certainty. IMF and OECD.</w:t>
      </w:r>
    </w:p>
    <w:p>
      <w:pPr>
        <w:pStyle w:val="BodyText"/>
        <w:spacing w:before="1"/>
        <w:rPr>
          <w:i/>
        </w:rPr>
      </w:pPr>
    </w:p>
    <w:p>
      <w:pPr>
        <w:pStyle w:val="BodyText"/>
        <w:spacing w:line="252" w:lineRule="exact"/>
        <w:ind w:left="359"/>
      </w:pPr>
      <w:r>
        <w:rPr/>
        <w:t>Inasius,</w:t>
      </w:r>
      <w:r>
        <w:rPr>
          <w:spacing w:val="59"/>
        </w:rPr>
        <w:t> </w:t>
      </w:r>
      <w:r>
        <w:rPr/>
        <w:t>F.</w:t>
      </w:r>
      <w:r>
        <w:rPr>
          <w:spacing w:val="61"/>
        </w:rPr>
        <w:t> </w:t>
      </w:r>
      <w:r>
        <w:rPr/>
        <w:t>2015.</w:t>
      </w:r>
      <w:r>
        <w:rPr>
          <w:spacing w:val="61"/>
        </w:rPr>
        <w:t> </w:t>
      </w:r>
      <w:r>
        <w:rPr/>
        <w:t>“Tax</w:t>
      </w:r>
      <w:r>
        <w:rPr>
          <w:spacing w:val="62"/>
        </w:rPr>
        <w:t> </w:t>
      </w:r>
      <w:r>
        <w:rPr/>
        <w:t>Compliance</w:t>
      </w:r>
      <w:r>
        <w:rPr>
          <w:spacing w:val="61"/>
        </w:rPr>
        <w:t> </w:t>
      </w:r>
      <w:r>
        <w:rPr/>
        <w:t>of</w:t>
      </w:r>
      <w:r>
        <w:rPr>
          <w:spacing w:val="61"/>
        </w:rPr>
        <w:t> </w:t>
      </w:r>
      <w:r>
        <w:rPr/>
        <w:t>Small</w:t>
      </w:r>
      <w:r>
        <w:rPr>
          <w:spacing w:val="62"/>
        </w:rPr>
        <w:t> </w:t>
      </w:r>
      <w:r>
        <w:rPr/>
        <w:t>and</w:t>
      </w:r>
      <w:r>
        <w:rPr>
          <w:spacing w:val="59"/>
        </w:rPr>
        <w:t> </w:t>
      </w:r>
      <w:r>
        <w:rPr/>
        <w:t>Medium</w:t>
      </w:r>
      <w:r>
        <w:rPr>
          <w:spacing w:val="62"/>
        </w:rPr>
        <w:t> </w:t>
      </w:r>
      <w:r>
        <w:rPr/>
        <w:t>Enterprises:</w:t>
      </w:r>
      <w:r>
        <w:rPr>
          <w:spacing w:val="62"/>
        </w:rPr>
        <w:t> </w:t>
      </w:r>
      <w:r>
        <w:rPr/>
        <w:t>Evidence</w:t>
      </w:r>
      <w:r>
        <w:rPr>
          <w:spacing w:val="61"/>
        </w:rPr>
        <w:t> </w:t>
      </w:r>
      <w:r>
        <w:rPr/>
        <w:t>from</w:t>
      </w:r>
      <w:r>
        <w:rPr>
          <w:spacing w:val="63"/>
        </w:rPr>
        <w:t> </w:t>
      </w:r>
      <w:r>
        <w:rPr>
          <w:spacing w:val="-2"/>
        </w:rPr>
        <w:t>Indonesia.”</w:t>
      </w:r>
    </w:p>
    <w:p>
      <w:pPr>
        <w:spacing w:line="252" w:lineRule="exact" w:before="0"/>
        <w:ind w:left="1079" w:right="0" w:firstLine="0"/>
        <w:jc w:val="left"/>
        <w:rPr>
          <w:sz w:val="22"/>
        </w:rPr>
      </w:pPr>
      <w:r>
        <w:rPr>
          <w:i/>
          <w:sz w:val="22"/>
        </w:rPr>
        <w:t>Accounting</w:t>
      </w:r>
      <w:r>
        <w:rPr>
          <w:i/>
          <w:spacing w:val="-7"/>
          <w:sz w:val="22"/>
        </w:rPr>
        <w:t> </w:t>
      </w:r>
      <w:r>
        <w:rPr>
          <w:i/>
          <w:sz w:val="22"/>
        </w:rPr>
        <w:t>&amp;</w:t>
      </w:r>
      <w:r>
        <w:rPr>
          <w:i/>
          <w:spacing w:val="-1"/>
          <w:sz w:val="22"/>
        </w:rPr>
        <w:t> </w:t>
      </w:r>
      <w:r>
        <w:rPr>
          <w:i/>
          <w:sz w:val="22"/>
        </w:rPr>
        <w:t>Taxation</w:t>
      </w:r>
      <w:r>
        <w:rPr>
          <w:i/>
          <w:spacing w:val="-4"/>
          <w:sz w:val="22"/>
        </w:rPr>
        <w:t> </w:t>
      </w:r>
      <w:r>
        <w:rPr>
          <w:sz w:val="22"/>
        </w:rPr>
        <w:t>7</w:t>
      </w:r>
      <w:r>
        <w:rPr>
          <w:spacing w:val="-2"/>
          <w:sz w:val="22"/>
        </w:rPr>
        <w:t> </w:t>
      </w:r>
      <w:r>
        <w:rPr>
          <w:sz w:val="22"/>
        </w:rPr>
        <w:t>(1): </w:t>
      </w:r>
      <w:r>
        <w:rPr>
          <w:spacing w:val="-2"/>
          <w:sz w:val="22"/>
        </w:rPr>
        <w:t>67–73.</w:t>
      </w:r>
    </w:p>
    <w:p>
      <w:pPr>
        <w:pStyle w:val="BodyText"/>
        <w:spacing w:before="1"/>
      </w:pPr>
    </w:p>
    <w:p>
      <w:pPr>
        <w:pStyle w:val="BodyText"/>
        <w:spacing w:line="252" w:lineRule="exact"/>
        <w:ind w:left="360"/>
      </w:pPr>
      <w:r>
        <w:rPr/>
        <w:t>IOTA</w:t>
      </w:r>
      <w:r>
        <w:rPr>
          <w:spacing w:val="20"/>
        </w:rPr>
        <w:t> </w:t>
      </w:r>
      <w:r>
        <w:rPr/>
        <w:t>(Intra-European</w:t>
      </w:r>
      <w:r>
        <w:rPr>
          <w:spacing w:val="22"/>
        </w:rPr>
        <w:t> </w:t>
      </w:r>
      <w:r>
        <w:rPr/>
        <w:t>Organization</w:t>
      </w:r>
      <w:r>
        <w:rPr>
          <w:spacing w:val="21"/>
        </w:rPr>
        <w:t> </w:t>
      </w:r>
      <w:r>
        <w:rPr/>
        <w:t>of</w:t>
      </w:r>
      <w:r>
        <w:rPr>
          <w:spacing w:val="23"/>
        </w:rPr>
        <w:t> </w:t>
      </w:r>
      <w:r>
        <w:rPr/>
        <w:t>Tax</w:t>
      </w:r>
      <w:r>
        <w:rPr>
          <w:spacing w:val="21"/>
        </w:rPr>
        <w:t> </w:t>
      </w:r>
      <w:r>
        <w:rPr/>
        <w:t>Administration).</w:t>
      </w:r>
      <w:r>
        <w:rPr>
          <w:spacing w:val="24"/>
        </w:rPr>
        <w:t> </w:t>
      </w:r>
      <w:r>
        <w:rPr/>
        <w:t>2011.</w:t>
      </w:r>
      <w:r>
        <w:rPr>
          <w:spacing w:val="23"/>
        </w:rPr>
        <w:t> </w:t>
      </w:r>
      <w:r>
        <w:rPr/>
        <w:t>Validation</w:t>
      </w:r>
      <w:r>
        <w:rPr>
          <w:spacing w:val="22"/>
        </w:rPr>
        <w:t> </w:t>
      </w:r>
      <w:r>
        <w:rPr/>
        <w:t>of</w:t>
      </w:r>
      <w:r>
        <w:rPr>
          <w:spacing w:val="24"/>
        </w:rPr>
        <w:t> </w:t>
      </w:r>
      <w:r>
        <w:rPr/>
        <w:t>VAT</w:t>
      </w:r>
      <w:r>
        <w:rPr>
          <w:spacing w:val="24"/>
        </w:rPr>
        <w:t> </w:t>
      </w:r>
      <w:r>
        <w:rPr/>
        <w:t>Refund</w:t>
      </w:r>
      <w:r>
        <w:rPr>
          <w:spacing w:val="22"/>
        </w:rPr>
        <w:t> </w:t>
      </w:r>
      <w:r>
        <w:rPr>
          <w:spacing w:val="-2"/>
        </w:rPr>
        <w:t>Claims.</w:t>
      </w:r>
    </w:p>
    <w:p>
      <w:pPr>
        <w:spacing w:line="252" w:lineRule="exact" w:before="0"/>
        <w:ind w:left="1079" w:right="0" w:firstLine="0"/>
        <w:jc w:val="left"/>
        <w:rPr>
          <w:sz w:val="22"/>
        </w:rPr>
      </w:pPr>
      <w:r>
        <w:rPr>
          <w:i/>
          <w:sz w:val="22"/>
        </w:rPr>
        <w:t>IOTA</w:t>
      </w:r>
      <w:r>
        <w:rPr>
          <w:i/>
          <w:spacing w:val="-4"/>
          <w:sz w:val="22"/>
        </w:rPr>
        <w:t> </w:t>
      </w:r>
      <w:r>
        <w:rPr>
          <w:i/>
          <w:sz w:val="22"/>
        </w:rPr>
        <w:t>Report</w:t>
      </w:r>
      <w:r>
        <w:rPr>
          <w:i/>
          <w:spacing w:val="-2"/>
          <w:sz w:val="22"/>
        </w:rPr>
        <w:t> </w:t>
      </w:r>
      <w:r>
        <w:rPr>
          <w:i/>
          <w:sz w:val="22"/>
        </w:rPr>
        <w:t>for</w:t>
      </w:r>
      <w:r>
        <w:rPr>
          <w:i/>
          <w:spacing w:val="-3"/>
          <w:sz w:val="22"/>
        </w:rPr>
        <w:t> </w:t>
      </w:r>
      <w:r>
        <w:rPr>
          <w:i/>
          <w:sz w:val="22"/>
        </w:rPr>
        <w:t>Tax</w:t>
      </w:r>
      <w:r>
        <w:rPr>
          <w:i/>
          <w:spacing w:val="-3"/>
          <w:sz w:val="22"/>
        </w:rPr>
        <w:t> </w:t>
      </w:r>
      <w:r>
        <w:rPr>
          <w:i/>
          <w:spacing w:val="-2"/>
          <w:sz w:val="22"/>
        </w:rPr>
        <w:t>Administrations</w:t>
      </w:r>
      <w:r>
        <w:rPr>
          <w:spacing w:val="-2"/>
          <w:sz w:val="22"/>
        </w:rPr>
        <w:t>.</w:t>
      </w:r>
    </w:p>
    <w:p>
      <w:pPr>
        <w:pStyle w:val="BodyText"/>
      </w:pPr>
    </w:p>
    <w:p>
      <w:pPr>
        <w:spacing w:before="0"/>
        <w:ind w:left="1079" w:right="716" w:hanging="720"/>
        <w:jc w:val="both"/>
        <w:rPr>
          <w:sz w:val="22"/>
        </w:rPr>
      </w:pPr>
      <w:r>
        <w:rPr>
          <w:sz w:val="22"/>
        </w:rPr>
        <w:t>IOTA (Intra-European Organization of Tax Administration). 2008. Pre-Filled and Electronic Income Tax Returns. </w:t>
      </w:r>
      <w:r>
        <w:rPr>
          <w:i/>
          <w:sz w:val="22"/>
        </w:rPr>
        <w:t>IOTA Report for Tax Administrations</w:t>
      </w:r>
      <w:r>
        <w:rPr>
          <w:sz w:val="22"/>
        </w:rPr>
        <w:t>.</w:t>
      </w:r>
    </w:p>
    <w:p>
      <w:pPr>
        <w:spacing w:after="0"/>
        <w:jc w:val="both"/>
        <w:rPr>
          <w:sz w:val="22"/>
        </w:rPr>
        <w:sectPr>
          <w:pgSz w:w="12240" w:h="15840"/>
          <w:pgMar w:header="0" w:footer="522" w:top="1360" w:bottom="720" w:left="1080" w:right="720"/>
        </w:sectPr>
      </w:pPr>
    </w:p>
    <w:p>
      <w:pPr>
        <w:pStyle w:val="BodyText"/>
        <w:spacing w:before="78"/>
        <w:ind w:left="1079" w:right="718" w:hanging="721"/>
        <w:jc w:val="both"/>
      </w:pPr>
      <w:r>
        <w:rPr/>
        <w:t>Kenny, P. 2002. “A ‘Simplified Tax System’ for Small Business, or Just Another Tax Preference?” </w:t>
      </w:r>
      <w:r>
        <w:rPr>
          <w:i/>
        </w:rPr>
        <w:t>The Taxation Specialist </w:t>
      </w:r>
      <w:r>
        <w:rPr/>
        <w:t>(October 8, 2002).</w:t>
      </w:r>
    </w:p>
    <w:p>
      <w:pPr>
        <w:pStyle w:val="BodyText"/>
        <w:spacing w:before="252"/>
        <w:ind w:left="1079" w:right="713" w:hanging="721"/>
        <w:jc w:val="both"/>
      </w:pPr>
      <w:r>
        <w:rPr/>
        <w:t>Kochanova, A., Z. Hasnain, and B. Larson. 2020. “Does e-Government Improve Government CapaCity? Evidence from Tax Compliance Costs, Tax Revenue, and Public Procurement Competitiveness.” </w:t>
      </w:r>
      <w:r>
        <w:rPr>
          <w:i/>
        </w:rPr>
        <w:t>World Bank Economic Review </w:t>
      </w:r>
      <w:r>
        <w:rPr/>
        <w:t>34 (1): 101–20.</w:t>
      </w:r>
    </w:p>
    <w:p>
      <w:pPr>
        <w:pStyle w:val="BodyText"/>
        <w:spacing w:before="1"/>
      </w:pPr>
    </w:p>
    <w:p>
      <w:pPr>
        <w:pStyle w:val="BodyText"/>
        <w:ind w:left="1079" w:right="717" w:hanging="721"/>
        <w:jc w:val="both"/>
      </w:pPr>
      <w:r>
        <w:rPr/>
        <w:t>Kochhar,</w:t>
      </w:r>
      <w:r>
        <w:rPr>
          <w:spacing w:val="-10"/>
        </w:rPr>
        <w:t> </w:t>
      </w:r>
      <w:r>
        <w:rPr/>
        <w:t>R.,</w:t>
      </w:r>
      <w:r>
        <w:rPr>
          <w:spacing w:val="-7"/>
        </w:rPr>
        <w:t> </w:t>
      </w:r>
      <w:r>
        <w:rPr/>
        <w:t>Newiak,</w:t>
      </w:r>
      <w:r>
        <w:rPr>
          <w:spacing w:val="-7"/>
        </w:rPr>
        <w:t> </w:t>
      </w:r>
      <w:r>
        <w:rPr/>
        <w:t>M.,</w:t>
      </w:r>
      <w:r>
        <w:rPr>
          <w:spacing w:val="-9"/>
        </w:rPr>
        <w:t> </w:t>
      </w:r>
      <w:r>
        <w:rPr/>
        <w:t>&amp;</w:t>
      </w:r>
      <w:r>
        <w:rPr>
          <w:spacing w:val="-6"/>
        </w:rPr>
        <w:t> </w:t>
      </w:r>
      <w:r>
        <w:rPr/>
        <w:t>Zeile,</w:t>
      </w:r>
      <w:r>
        <w:rPr>
          <w:spacing w:val="-7"/>
        </w:rPr>
        <w:t> </w:t>
      </w:r>
      <w:r>
        <w:rPr/>
        <w:t>W.</w:t>
      </w:r>
      <w:r>
        <w:rPr>
          <w:spacing w:val="-7"/>
        </w:rPr>
        <w:t> </w:t>
      </w:r>
      <w:r>
        <w:rPr/>
        <w:t>2017.</w:t>
      </w:r>
      <w:r>
        <w:rPr>
          <w:spacing w:val="-7"/>
        </w:rPr>
        <w:t> </w:t>
      </w:r>
      <w:r>
        <w:rPr/>
        <w:t>“Women’s</w:t>
      </w:r>
      <w:r>
        <w:rPr>
          <w:spacing w:val="-7"/>
        </w:rPr>
        <w:t> </w:t>
      </w:r>
      <w:r>
        <w:rPr/>
        <w:t>Economic</w:t>
      </w:r>
      <w:r>
        <w:rPr>
          <w:spacing w:val="-7"/>
        </w:rPr>
        <w:t> </w:t>
      </w:r>
      <w:r>
        <w:rPr/>
        <w:t>Empowerment:</w:t>
      </w:r>
      <w:r>
        <w:rPr>
          <w:spacing w:val="-6"/>
        </w:rPr>
        <w:t> </w:t>
      </w:r>
      <w:r>
        <w:rPr/>
        <w:t>A</w:t>
      </w:r>
      <w:r>
        <w:rPr>
          <w:spacing w:val="-8"/>
        </w:rPr>
        <w:t> </w:t>
      </w:r>
      <w:r>
        <w:rPr/>
        <w:t>Roadmap</w:t>
      </w:r>
      <w:r>
        <w:rPr>
          <w:spacing w:val="-9"/>
        </w:rPr>
        <w:t> </w:t>
      </w:r>
      <w:r>
        <w:rPr/>
        <w:t>for</w:t>
      </w:r>
      <w:r>
        <w:rPr>
          <w:spacing w:val="-6"/>
        </w:rPr>
        <w:t> </w:t>
      </w:r>
      <w:r>
        <w:rPr/>
        <w:t>Gender Equality in the 21st Century.” International Monetary Fund.</w:t>
      </w:r>
    </w:p>
    <w:p>
      <w:pPr>
        <w:pStyle w:val="BodyText"/>
        <w:spacing w:before="252"/>
        <w:ind w:left="1079" w:right="715" w:hanging="721"/>
        <w:jc w:val="both"/>
      </w:pPr>
      <w:r>
        <w:rPr/>
        <w:t>Koos,</w:t>
      </w:r>
      <w:r>
        <w:rPr>
          <w:spacing w:val="-14"/>
        </w:rPr>
        <w:t> </w:t>
      </w:r>
      <w:r>
        <w:rPr/>
        <w:t>E.</w:t>
      </w:r>
      <w:r>
        <w:rPr>
          <w:spacing w:val="-14"/>
        </w:rPr>
        <w:t> </w:t>
      </w:r>
      <w:r>
        <w:rPr/>
        <w:t>2014.</w:t>
      </w:r>
      <w:r>
        <w:rPr>
          <w:spacing w:val="-14"/>
        </w:rPr>
        <w:t> </w:t>
      </w:r>
      <w:r>
        <w:rPr/>
        <w:t>“Tax</w:t>
      </w:r>
      <w:r>
        <w:rPr>
          <w:spacing w:val="-13"/>
        </w:rPr>
        <w:t> </w:t>
      </w:r>
      <w:r>
        <w:rPr/>
        <w:t>Dispute</w:t>
      </w:r>
      <w:r>
        <w:rPr>
          <w:spacing w:val="-14"/>
        </w:rPr>
        <w:t> </w:t>
      </w:r>
      <w:r>
        <w:rPr/>
        <w:t>Resolution</w:t>
      </w:r>
      <w:r>
        <w:rPr>
          <w:spacing w:val="-14"/>
        </w:rPr>
        <w:t> </w:t>
      </w:r>
      <w:r>
        <w:rPr/>
        <w:t>Mechanisms</w:t>
      </w:r>
      <w:r>
        <w:rPr>
          <w:spacing w:val="-14"/>
        </w:rPr>
        <w:t> </w:t>
      </w:r>
      <w:r>
        <w:rPr/>
        <w:t>in</w:t>
      </w:r>
      <w:r>
        <w:rPr>
          <w:spacing w:val="-13"/>
        </w:rPr>
        <w:t> </w:t>
      </w:r>
      <w:r>
        <w:rPr/>
        <w:t>Developed</w:t>
      </w:r>
      <w:r>
        <w:rPr>
          <w:spacing w:val="-14"/>
        </w:rPr>
        <w:t> </w:t>
      </w:r>
      <w:r>
        <w:rPr/>
        <w:t>and</w:t>
      </w:r>
      <w:r>
        <w:rPr>
          <w:spacing w:val="-14"/>
        </w:rPr>
        <w:t> </w:t>
      </w:r>
      <w:r>
        <w:rPr/>
        <w:t>Developing</w:t>
      </w:r>
      <w:r>
        <w:rPr>
          <w:spacing w:val="-14"/>
        </w:rPr>
        <w:t> </w:t>
      </w:r>
      <w:r>
        <w:rPr/>
        <w:t>Countries:</w:t>
      </w:r>
      <w:r>
        <w:rPr>
          <w:spacing w:val="-13"/>
        </w:rPr>
        <w:t> </w:t>
      </w:r>
      <w:r>
        <w:rPr/>
        <w:t>An</w:t>
      </w:r>
      <w:r>
        <w:rPr>
          <w:spacing w:val="-14"/>
        </w:rPr>
        <w:t> </w:t>
      </w:r>
      <w:r>
        <w:rPr/>
        <w:t>Analysis of Factors that Affect Dispute Mechanism Design and Functionality.” Harvard Law School.</w:t>
      </w:r>
    </w:p>
    <w:p>
      <w:pPr>
        <w:pStyle w:val="BodyText"/>
      </w:pPr>
    </w:p>
    <w:p>
      <w:pPr>
        <w:pStyle w:val="BodyText"/>
        <w:ind w:left="1079" w:hanging="720"/>
      </w:pPr>
      <w:r>
        <w:rPr/>
        <w:t>L.I.</w:t>
      </w:r>
      <w:r>
        <w:rPr>
          <w:spacing w:val="40"/>
        </w:rPr>
        <w:t> </w:t>
      </w:r>
      <w:r>
        <w:rPr/>
        <w:t>Baurer.</w:t>
      </w:r>
      <w:r>
        <w:rPr>
          <w:spacing w:val="40"/>
        </w:rPr>
        <w:t> </w:t>
      </w:r>
      <w:r>
        <w:rPr/>
        <w:t>2005.</w:t>
      </w:r>
      <w:r>
        <w:rPr>
          <w:spacing w:val="40"/>
        </w:rPr>
        <w:t> </w:t>
      </w:r>
      <w:r>
        <w:rPr/>
        <w:t>“Tax</w:t>
      </w:r>
      <w:r>
        <w:rPr>
          <w:spacing w:val="40"/>
        </w:rPr>
        <w:t> </w:t>
      </w:r>
      <w:r>
        <w:rPr/>
        <w:t>Administrations</w:t>
      </w:r>
      <w:r>
        <w:rPr>
          <w:spacing w:val="40"/>
        </w:rPr>
        <w:t> </w:t>
      </w:r>
      <w:r>
        <w:rPr/>
        <w:t>and</w:t>
      </w:r>
      <w:r>
        <w:rPr>
          <w:spacing w:val="40"/>
        </w:rPr>
        <w:t> </w:t>
      </w:r>
      <w:r>
        <w:rPr/>
        <w:t>Small</w:t>
      </w:r>
      <w:r>
        <w:rPr>
          <w:spacing w:val="40"/>
        </w:rPr>
        <w:t> </w:t>
      </w:r>
      <w:r>
        <w:rPr/>
        <w:t>and</w:t>
      </w:r>
      <w:r>
        <w:rPr>
          <w:spacing w:val="40"/>
        </w:rPr>
        <w:t> </w:t>
      </w:r>
      <w:r>
        <w:rPr/>
        <w:t>Medium</w:t>
      </w:r>
      <w:r>
        <w:rPr>
          <w:spacing w:val="40"/>
        </w:rPr>
        <w:t> </w:t>
      </w:r>
      <w:r>
        <w:rPr/>
        <w:t>Enterprises</w:t>
      </w:r>
      <w:r>
        <w:rPr>
          <w:spacing w:val="40"/>
        </w:rPr>
        <w:t> </w:t>
      </w:r>
      <w:r>
        <w:rPr/>
        <w:t>(SMEs)</w:t>
      </w:r>
      <w:r>
        <w:rPr>
          <w:spacing w:val="40"/>
        </w:rPr>
        <w:t> </w:t>
      </w:r>
      <w:r>
        <w:rPr/>
        <w:t>in</w:t>
      </w:r>
      <w:r>
        <w:rPr>
          <w:spacing w:val="40"/>
        </w:rPr>
        <w:t> </w:t>
      </w:r>
      <w:r>
        <w:rPr/>
        <w:t>Developing Countries.” Small and Medium Enterprise Department, World Bank Group: 7.</w:t>
      </w:r>
    </w:p>
    <w:p>
      <w:pPr>
        <w:pStyle w:val="BodyText"/>
        <w:spacing w:before="1"/>
      </w:pPr>
    </w:p>
    <w:p>
      <w:pPr>
        <w:pStyle w:val="BodyText"/>
        <w:ind w:left="1079" w:right="716" w:hanging="720"/>
        <w:jc w:val="both"/>
      </w:pPr>
      <w:r>
        <w:rPr/>
        <w:t>Merima</w:t>
      </w:r>
      <w:r>
        <w:rPr>
          <w:spacing w:val="-2"/>
        </w:rPr>
        <w:t> </w:t>
      </w:r>
      <w:r>
        <w:rPr/>
        <w:t>A.,</w:t>
      </w:r>
      <w:r>
        <w:rPr>
          <w:spacing w:val="-5"/>
        </w:rPr>
        <w:t> </w:t>
      </w:r>
      <w:r>
        <w:rPr/>
        <w:t>S.</w:t>
      </w:r>
      <w:r>
        <w:rPr>
          <w:spacing w:val="-2"/>
        </w:rPr>
        <w:t> </w:t>
      </w:r>
      <w:r>
        <w:rPr/>
        <w:t>Abdulaziz,</w:t>
      </w:r>
      <w:r>
        <w:rPr>
          <w:spacing w:val="-5"/>
        </w:rPr>
        <w:t> </w:t>
      </w:r>
      <w:r>
        <w:rPr/>
        <w:t>S.</w:t>
      </w:r>
      <w:r>
        <w:rPr>
          <w:spacing w:val="-2"/>
        </w:rPr>
        <w:t> </w:t>
      </w:r>
      <w:r>
        <w:rPr/>
        <w:t>Abebe.</w:t>
      </w:r>
      <w:r>
        <w:rPr>
          <w:spacing w:val="-5"/>
        </w:rPr>
        <w:t> </w:t>
      </w:r>
      <w:r>
        <w:rPr/>
        <w:t>and</w:t>
      </w:r>
      <w:r>
        <w:rPr>
          <w:spacing w:val="-5"/>
        </w:rPr>
        <w:t> </w:t>
      </w:r>
      <w:r>
        <w:rPr/>
        <w:t>W.</w:t>
      </w:r>
      <w:r>
        <w:rPr>
          <w:spacing w:val="-5"/>
        </w:rPr>
        <w:t> </w:t>
      </w:r>
      <w:r>
        <w:rPr/>
        <w:t>Firew.</w:t>
      </w:r>
      <w:r>
        <w:rPr>
          <w:spacing w:val="-5"/>
        </w:rPr>
        <w:t> </w:t>
      </w:r>
      <w:r>
        <w:rPr/>
        <w:t>2015.</w:t>
      </w:r>
      <w:r>
        <w:rPr>
          <w:spacing w:val="-2"/>
        </w:rPr>
        <w:t> </w:t>
      </w:r>
      <w:r>
        <w:rPr/>
        <w:t>“Information</w:t>
      </w:r>
      <w:r>
        <w:rPr>
          <w:spacing w:val="-5"/>
        </w:rPr>
        <w:t> </w:t>
      </w:r>
      <w:r>
        <w:rPr/>
        <w:t>Technology</w:t>
      </w:r>
      <w:r>
        <w:rPr>
          <w:spacing w:val="-2"/>
        </w:rPr>
        <w:t> </w:t>
      </w:r>
      <w:r>
        <w:rPr/>
        <w:t>and</w:t>
      </w:r>
      <w:r>
        <w:rPr>
          <w:spacing w:val="-5"/>
        </w:rPr>
        <w:t> </w:t>
      </w:r>
      <w:r>
        <w:rPr/>
        <w:t>Fiscal</w:t>
      </w:r>
      <w:r>
        <w:rPr>
          <w:spacing w:val="-1"/>
        </w:rPr>
        <w:t> </w:t>
      </w:r>
      <w:r>
        <w:rPr/>
        <w:t>Capacity</w:t>
      </w:r>
      <w:r>
        <w:rPr>
          <w:spacing w:val="-5"/>
        </w:rPr>
        <w:t> </w:t>
      </w:r>
      <w:r>
        <w:rPr/>
        <w:t>in a</w:t>
      </w:r>
      <w:r>
        <w:rPr>
          <w:spacing w:val="-12"/>
        </w:rPr>
        <w:t> </w:t>
      </w:r>
      <w:r>
        <w:rPr/>
        <w:t>Developing</w:t>
      </w:r>
      <w:r>
        <w:rPr>
          <w:spacing w:val="-13"/>
        </w:rPr>
        <w:t> </w:t>
      </w:r>
      <w:r>
        <w:rPr/>
        <w:t>Country:</w:t>
      </w:r>
      <w:r>
        <w:rPr>
          <w:spacing w:val="-12"/>
        </w:rPr>
        <w:t> </w:t>
      </w:r>
      <w:r>
        <w:rPr/>
        <w:t>Evidence</w:t>
      </w:r>
      <w:r>
        <w:rPr>
          <w:spacing w:val="-14"/>
        </w:rPr>
        <w:t> </w:t>
      </w:r>
      <w:r>
        <w:rPr/>
        <w:t>from</w:t>
      </w:r>
      <w:r>
        <w:rPr>
          <w:spacing w:val="-12"/>
        </w:rPr>
        <w:t> </w:t>
      </w:r>
      <w:r>
        <w:rPr/>
        <w:t>Ethiopia.”</w:t>
      </w:r>
      <w:r>
        <w:rPr>
          <w:spacing w:val="-12"/>
        </w:rPr>
        <w:t> </w:t>
      </w:r>
      <w:r>
        <w:rPr/>
        <w:t>ICTD</w:t>
      </w:r>
      <w:r>
        <w:rPr>
          <w:spacing w:val="-14"/>
        </w:rPr>
        <w:t> </w:t>
      </w:r>
      <w:r>
        <w:rPr/>
        <w:t>Working</w:t>
      </w:r>
      <w:r>
        <w:rPr>
          <w:spacing w:val="-12"/>
        </w:rPr>
        <w:t> </w:t>
      </w:r>
      <w:r>
        <w:rPr/>
        <w:t>Paper</w:t>
      </w:r>
      <w:r>
        <w:rPr>
          <w:spacing w:val="-12"/>
        </w:rPr>
        <w:t> </w:t>
      </w:r>
      <w:r>
        <w:rPr/>
        <w:t>31,</w:t>
      </w:r>
      <w:r>
        <w:rPr>
          <w:spacing w:val="-13"/>
        </w:rPr>
        <w:t> </w:t>
      </w:r>
      <w:r>
        <w:rPr/>
        <w:t>International</w:t>
      </w:r>
      <w:r>
        <w:rPr>
          <w:spacing w:val="-12"/>
        </w:rPr>
        <w:t> </w:t>
      </w:r>
      <w:r>
        <w:rPr/>
        <w:t>Centre</w:t>
      </w:r>
      <w:r>
        <w:rPr>
          <w:spacing w:val="-13"/>
        </w:rPr>
        <w:t> </w:t>
      </w:r>
      <w:r>
        <w:rPr/>
        <w:t>for Tax and Development, Brighton, United Kingdom.</w:t>
      </w:r>
    </w:p>
    <w:p>
      <w:pPr>
        <w:spacing w:before="252"/>
        <w:ind w:left="1079" w:right="715" w:hanging="721"/>
        <w:jc w:val="both"/>
        <w:rPr>
          <w:sz w:val="22"/>
        </w:rPr>
      </w:pPr>
      <w:r>
        <w:rPr>
          <w:sz w:val="22"/>
        </w:rPr>
        <w:t>Molloy,</w:t>
      </w:r>
      <w:r>
        <w:rPr>
          <w:spacing w:val="-14"/>
          <w:sz w:val="22"/>
        </w:rPr>
        <w:t> </w:t>
      </w:r>
      <w:r>
        <w:rPr>
          <w:sz w:val="22"/>
        </w:rPr>
        <w:t>S.,</w:t>
      </w:r>
      <w:r>
        <w:rPr>
          <w:spacing w:val="-14"/>
          <w:sz w:val="22"/>
        </w:rPr>
        <w:t> </w:t>
      </w:r>
      <w:r>
        <w:rPr>
          <w:sz w:val="22"/>
        </w:rPr>
        <w:t>M.</w:t>
      </w:r>
      <w:r>
        <w:rPr>
          <w:spacing w:val="-14"/>
          <w:sz w:val="22"/>
        </w:rPr>
        <w:t> </w:t>
      </w:r>
      <w:r>
        <w:rPr>
          <w:sz w:val="22"/>
        </w:rPr>
        <w:t>Mousmouti,</w:t>
      </w:r>
      <w:r>
        <w:rPr>
          <w:spacing w:val="-13"/>
          <w:sz w:val="22"/>
        </w:rPr>
        <w:t> </w:t>
      </w:r>
      <w:r>
        <w:rPr>
          <w:sz w:val="22"/>
        </w:rPr>
        <w:t>and</w:t>
      </w:r>
      <w:r>
        <w:rPr>
          <w:spacing w:val="-14"/>
          <w:sz w:val="22"/>
        </w:rPr>
        <w:t> </w:t>
      </w:r>
      <w:r>
        <w:rPr>
          <w:sz w:val="22"/>
        </w:rPr>
        <w:t>F.</w:t>
      </w:r>
      <w:r>
        <w:rPr>
          <w:spacing w:val="-14"/>
          <w:sz w:val="22"/>
        </w:rPr>
        <w:t> </w:t>
      </w:r>
      <w:r>
        <w:rPr>
          <w:sz w:val="22"/>
        </w:rPr>
        <w:t>De</w:t>
      </w:r>
      <w:r>
        <w:rPr>
          <w:spacing w:val="-14"/>
          <w:sz w:val="22"/>
        </w:rPr>
        <w:t> </w:t>
      </w:r>
      <w:r>
        <w:rPr>
          <w:sz w:val="22"/>
        </w:rPr>
        <w:t>Vrieze.</w:t>
      </w:r>
      <w:r>
        <w:rPr>
          <w:spacing w:val="-13"/>
          <w:sz w:val="22"/>
        </w:rPr>
        <w:t> </w:t>
      </w:r>
      <w:r>
        <w:rPr>
          <w:sz w:val="22"/>
        </w:rPr>
        <w:t>2002.</w:t>
      </w:r>
      <w:r>
        <w:rPr>
          <w:spacing w:val="-14"/>
          <w:sz w:val="22"/>
        </w:rPr>
        <w:t> </w:t>
      </w:r>
      <w:r>
        <w:rPr>
          <w:i/>
          <w:sz w:val="22"/>
        </w:rPr>
        <w:t>Sunset</w:t>
      </w:r>
      <w:r>
        <w:rPr>
          <w:i/>
          <w:spacing w:val="-14"/>
          <w:sz w:val="22"/>
        </w:rPr>
        <w:t> </w:t>
      </w:r>
      <w:r>
        <w:rPr>
          <w:i/>
          <w:sz w:val="22"/>
        </w:rPr>
        <w:t>Clauses</w:t>
      </w:r>
      <w:r>
        <w:rPr>
          <w:i/>
          <w:spacing w:val="-14"/>
          <w:sz w:val="22"/>
        </w:rPr>
        <w:t> </w:t>
      </w:r>
      <w:r>
        <w:rPr>
          <w:i/>
          <w:sz w:val="22"/>
        </w:rPr>
        <w:t>and</w:t>
      </w:r>
      <w:r>
        <w:rPr>
          <w:i/>
          <w:spacing w:val="-13"/>
          <w:sz w:val="22"/>
        </w:rPr>
        <w:t> </w:t>
      </w:r>
      <w:r>
        <w:rPr>
          <w:i/>
          <w:sz w:val="22"/>
        </w:rPr>
        <w:t>Post-Legislative</w:t>
      </w:r>
      <w:r>
        <w:rPr>
          <w:i/>
          <w:spacing w:val="-14"/>
          <w:sz w:val="22"/>
        </w:rPr>
        <w:t> </w:t>
      </w:r>
      <w:r>
        <w:rPr>
          <w:i/>
          <w:sz w:val="22"/>
        </w:rPr>
        <w:t>Scrutiny:</w:t>
      </w:r>
      <w:r>
        <w:rPr>
          <w:i/>
          <w:spacing w:val="-14"/>
          <w:sz w:val="22"/>
        </w:rPr>
        <w:t> </w:t>
      </w:r>
      <w:r>
        <w:rPr>
          <w:i/>
          <w:sz w:val="22"/>
        </w:rPr>
        <w:t>Bridging the Gap between Potential and Reality. </w:t>
      </w:r>
      <w:r>
        <w:rPr>
          <w:sz w:val="22"/>
        </w:rPr>
        <w:t>The PLS Series, 3. London: Westminster Foundation for Democracy (WFD).</w:t>
      </w:r>
    </w:p>
    <w:p>
      <w:pPr>
        <w:pStyle w:val="BodyText"/>
      </w:pPr>
    </w:p>
    <w:p>
      <w:pPr>
        <w:pStyle w:val="BodyText"/>
        <w:ind w:left="1079" w:right="715" w:hanging="721"/>
        <w:jc w:val="both"/>
      </w:pPr>
      <w:r>
        <w:rPr/>
        <w:t>Nose, M. and Mengistu, A. 2023. “Exploring the Adoption of Selected Digital Technologies in Tax Administration: A Cross-Country Perspective.” </w:t>
      </w:r>
      <w:r>
        <w:rPr>
          <w:i/>
        </w:rPr>
        <w:t>IMF Notes</w:t>
      </w:r>
      <w:r>
        <w:rPr/>
        <w:t>, (008).</w:t>
      </w:r>
    </w:p>
    <w:p>
      <w:pPr>
        <w:pStyle w:val="BodyText"/>
        <w:spacing w:before="253"/>
        <w:ind w:left="1079" w:right="716" w:hanging="721"/>
        <w:jc w:val="both"/>
      </w:pPr>
      <w:r>
        <w:rPr/>
        <w:t>Nguyen,</w:t>
      </w:r>
      <w:r>
        <w:rPr>
          <w:spacing w:val="-12"/>
        </w:rPr>
        <w:t> </w:t>
      </w:r>
      <w:r>
        <w:rPr/>
        <w:t>T.</w:t>
      </w:r>
      <w:r>
        <w:rPr>
          <w:spacing w:val="-12"/>
        </w:rPr>
        <w:t> </w:t>
      </w:r>
      <w:r>
        <w:rPr/>
        <w:t>D.,</w:t>
      </w:r>
      <w:r>
        <w:rPr>
          <w:spacing w:val="-12"/>
        </w:rPr>
        <w:t> </w:t>
      </w:r>
      <w:r>
        <w:rPr/>
        <w:t>and</w:t>
      </w:r>
      <w:r>
        <w:rPr>
          <w:spacing w:val="-12"/>
        </w:rPr>
        <w:t> </w:t>
      </w:r>
      <w:r>
        <w:rPr/>
        <w:t>L.</w:t>
      </w:r>
      <w:r>
        <w:rPr>
          <w:spacing w:val="-12"/>
        </w:rPr>
        <w:t> </w:t>
      </w:r>
      <w:r>
        <w:rPr/>
        <w:t>T.</w:t>
      </w:r>
      <w:r>
        <w:rPr>
          <w:spacing w:val="-12"/>
        </w:rPr>
        <w:t> </w:t>
      </w:r>
      <w:r>
        <w:rPr/>
        <w:t>Pham.</w:t>
      </w:r>
      <w:r>
        <w:rPr>
          <w:spacing w:val="-12"/>
        </w:rPr>
        <w:t> </w:t>
      </w:r>
      <w:r>
        <w:rPr/>
        <w:t>2019.</w:t>
      </w:r>
      <w:r>
        <w:rPr>
          <w:spacing w:val="-12"/>
        </w:rPr>
        <w:t> </w:t>
      </w:r>
      <w:r>
        <w:rPr/>
        <w:t>“The</w:t>
      </w:r>
      <w:r>
        <w:rPr>
          <w:spacing w:val="-11"/>
        </w:rPr>
        <w:t> </w:t>
      </w:r>
      <w:r>
        <w:rPr/>
        <w:t>Impact</w:t>
      </w:r>
      <w:r>
        <w:rPr>
          <w:spacing w:val="-11"/>
        </w:rPr>
        <w:t> </w:t>
      </w:r>
      <w:r>
        <w:rPr/>
        <w:t>of</w:t>
      </w:r>
      <w:r>
        <w:rPr>
          <w:spacing w:val="-11"/>
        </w:rPr>
        <w:t> </w:t>
      </w:r>
      <w:r>
        <w:rPr/>
        <w:t>Environmental</w:t>
      </w:r>
      <w:r>
        <w:rPr>
          <w:spacing w:val="-11"/>
        </w:rPr>
        <w:t> </w:t>
      </w:r>
      <w:r>
        <w:rPr/>
        <w:t>Reporting</w:t>
      </w:r>
      <w:r>
        <w:rPr>
          <w:spacing w:val="-12"/>
        </w:rPr>
        <w:t> </w:t>
      </w:r>
      <w:r>
        <w:rPr/>
        <w:t>on</w:t>
      </w:r>
      <w:r>
        <w:rPr>
          <w:spacing w:val="-13"/>
        </w:rPr>
        <w:t> </w:t>
      </w:r>
      <w:r>
        <w:rPr/>
        <w:t>Corporate</w:t>
      </w:r>
      <w:r>
        <w:rPr>
          <w:spacing w:val="-11"/>
        </w:rPr>
        <w:t> </w:t>
      </w:r>
      <w:r>
        <w:rPr/>
        <w:t>Performance: Evidence from the UK.” </w:t>
      </w:r>
      <w:r>
        <w:rPr>
          <w:i/>
        </w:rPr>
        <w:t>Journal of Business Ethics </w:t>
      </w:r>
      <w:r>
        <w:rPr/>
        <w:t>155(2): 377–98.</w:t>
      </w:r>
    </w:p>
    <w:p>
      <w:pPr>
        <w:spacing w:before="252"/>
        <w:ind w:left="1079" w:right="719" w:hanging="721"/>
        <w:jc w:val="both"/>
        <w:rPr>
          <w:sz w:val="22"/>
        </w:rPr>
      </w:pPr>
      <w:r>
        <w:rPr>
          <w:sz w:val="22"/>
        </w:rPr>
        <w:t>OECD (Organisation for Economic Co-operation and Development). 2010. </w:t>
      </w:r>
      <w:r>
        <w:rPr>
          <w:i/>
          <w:sz w:val="22"/>
        </w:rPr>
        <w:t>Taxation, Innovation and the Environment</w:t>
      </w:r>
      <w:r>
        <w:rPr>
          <w:sz w:val="22"/>
        </w:rPr>
        <w:t>. OECD Green Growth Strategy. OECD.</w:t>
      </w:r>
    </w:p>
    <w:p>
      <w:pPr>
        <w:spacing w:before="252"/>
        <w:ind w:left="1079" w:right="715" w:hanging="721"/>
        <w:jc w:val="both"/>
        <w:rPr>
          <w:sz w:val="22"/>
        </w:rPr>
      </w:pPr>
      <w:r>
        <w:rPr>
          <w:sz w:val="22"/>
        </w:rPr>
        <w:t>OECD</w:t>
      </w:r>
      <w:r>
        <w:rPr>
          <w:spacing w:val="-14"/>
          <w:sz w:val="22"/>
        </w:rPr>
        <w:t> </w:t>
      </w:r>
      <w:r>
        <w:rPr>
          <w:sz w:val="22"/>
        </w:rPr>
        <w:t>(Organisation</w:t>
      </w:r>
      <w:r>
        <w:rPr>
          <w:spacing w:val="-14"/>
          <w:sz w:val="22"/>
        </w:rPr>
        <w:t> </w:t>
      </w:r>
      <w:r>
        <w:rPr>
          <w:sz w:val="22"/>
        </w:rPr>
        <w:t>for</w:t>
      </w:r>
      <w:r>
        <w:rPr>
          <w:spacing w:val="-11"/>
          <w:sz w:val="22"/>
        </w:rPr>
        <w:t> </w:t>
      </w:r>
      <w:r>
        <w:rPr>
          <w:sz w:val="22"/>
        </w:rPr>
        <w:t>Economic</w:t>
      </w:r>
      <w:r>
        <w:rPr>
          <w:spacing w:val="-12"/>
          <w:sz w:val="22"/>
        </w:rPr>
        <w:t> </w:t>
      </w:r>
      <w:r>
        <w:rPr>
          <w:sz w:val="22"/>
        </w:rPr>
        <w:t>Co-operation</w:t>
      </w:r>
      <w:r>
        <w:rPr>
          <w:spacing w:val="-14"/>
          <w:sz w:val="22"/>
        </w:rPr>
        <w:t> </w:t>
      </w:r>
      <w:r>
        <w:rPr>
          <w:sz w:val="22"/>
        </w:rPr>
        <w:t>and</w:t>
      </w:r>
      <w:r>
        <w:rPr>
          <w:spacing w:val="-12"/>
          <w:sz w:val="22"/>
        </w:rPr>
        <w:t> </w:t>
      </w:r>
      <w:r>
        <w:rPr>
          <w:sz w:val="22"/>
        </w:rPr>
        <w:t>Development).</w:t>
      </w:r>
      <w:r>
        <w:rPr>
          <w:spacing w:val="-13"/>
          <w:sz w:val="22"/>
        </w:rPr>
        <w:t> </w:t>
      </w:r>
      <w:r>
        <w:rPr>
          <w:sz w:val="22"/>
        </w:rPr>
        <w:t>2011.</w:t>
      </w:r>
      <w:r>
        <w:rPr>
          <w:spacing w:val="-13"/>
          <w:sz w:val="22"/>
        </w:rPr>
        <w:t> </w:t>
      </w:r>
      <w:r>
        <w:rPr>
          <w:i/>
          <w:color w:val="37393B"/>
          <w:sz w:val="22"/>
        </w:rPr>
        <w:t>Social</w:t>
      </w:r>
      <w:r>
        <w:rPr>
          <w:i/>
          <w:color w:val="37393B"/>
          <w:spacing w:val="-14"/>
          <w:sz w:val="22"/>
        </w:rPr>
        <w:t> </w:t>
      </w:r>
      <w:r>
        <w:rPr>
          <w:i/>
          <w:color w:val="37393B"/>
          <w:sz w:val="22"/>
        </w:rPr>
        <w:t>Media</w:t>
      </w:r>
      <w:r>
        <w:rPr>
          <w:i/>
          <w:color w:val="37393B"/>
          <w:spacing w:val="-12"/>
          <w:sz w:val="22"/>
        </w:rPr>
        <w:t> </w:t>
      </w:r>
      <w:r>
        <w:rPr>
          <w:i/>
          <w:color w:val="37393B"/>
          <w:sz w:val="22"/>
        </w:rPr>
        <w:t>Technologies</w:t>
      </w:r>
      <w:r>
        <w:rPr>
          <w:i/>
          <w:color w:val="37393B"/>
          <w:spacing w:val="-12"/>
          <w:sz w:val="22"/>
        </w:rPr>
        <w:t> </w:t>
      </w:r>
      <w:r>
        <w:rPr>
          <w:i/>
          <w:color w:val="37393B"/>
          <w:sz w:val="22"/>
        </w:rPr>
        <w:t>and Tax Administration</w:t>
      </w:r>
      <w:r>
        <w:rPr>
          <w:sz w:val="22"/>
        </w:rPr>
        <w:t>. OECD Publishing, Paris.</w:t>
      </w:r>
    </w:p>
    <w:p>
      <w:pPr>
        <w:pStyle w:val="BodyText"/>
        <w:spacing w:before="2"/>
      </w:pPr>
    </w:p>
    <w:p>
      <w:pPr>
        <w:pStyle w:val="BodyText"/>
        <w:ind w:left="1079" w:right="719" w:hanging="720"/>
        <w:jc w:val="both"/>
      </w:pPr>
      <w:r>
        <w:rPr/>
        <w:t>OECD (Organisation for Economic Co-operation and Development). 2016. Chapter 4: Technologies for Better Tax Administration: A Practical Guide for Revenue Bodies. OECD Publishing, Paris.</w:t>
      </w:r>
    </w:p>
    <w:p>
      <w:pPr>
        <w:spacing w:before="252"/>
        <w:ind w:left="1079" w:right="714" w:hanging="721"/>
        <w:jc w:val="both"/>
        <w:rPr>
          <w:sz w:val="22"/>
        </w:rPr>
      </w:pPr>
      <w:r>
        <w:rPr>
          <w:sz w:val="22"/>
        </w:rPr>
        <w:t>OECD (Organisation for Economic Co-operation and Development). 2020. </w:t>
      </w:r>
      <w:r>
        <w:rPr>
          <w:i/>
          <w:sz w:val="22"/>
        </w:rPr>
        <w:t>Policies and Practices to Promote</w:t>
      </w:r>
      <w:r>
        <w:rPr>
          <w:i/>
          <w:spacing w:val="-2"/>
          <w:sz w:val="22"/>
        </w:rPr>
        <w:t> </w:t>
      </w:r>
      <w:r>
        <w:rPr>
          <w:i/>
          <w:sz w:val="22"/>
        </w:rPr>
        <w:t>Women in Leadership Roles in the Private Sector. </w:t>
      </w:r>
      <w:r>
        <w:rPr>
          <w:sz w:val="22"/>
        </w:rPr>
        <w:t>Report Prepared by the OECD</w:t>
      </w:r>
      <w:r>
        <w:rPr>
          <w:spacing w:val="-1"/>
          <w:sz w:val="22"/>
        </w:rPr>
        <w:t> </w:t>
      </w:r>
      <w:r>
        <w:rPr>
          <w:sz w:val="22"/>
        </w:rPr>
        <w:t>for the G20 EMPOWER Alliance. OECD.</w:t>
      </w:r>
    </w:p>
    <w:p>
      <w:pPr>
        <w:pStyle w:val="BodyText"/>
        <w:spacing w:before="1"/>
      </w:pPr>
    </w:p>
    <w:p>
      <w:pPr>
        <w:pStyle w:val="BodyText"/>
        <w:ind w:left="1079" w:right="718" w:hanging="721"/>
        <w:jc w:val="both"/>
      </w:pPr>
      <w:r>
        <w:rPr/>
        <w:t>OECD (Organisation for Economic Co-operation and</w:t>
      </w:r>
      <w:r>
        <w:rPr>
          <w:spacing w:val="-1"/>
        </w:rPr>
        <w:t> </w:t>
      </w:r>
      <w:r>
        <w:rPr/>
        <w:t>Development). 2020. “Tax</w:t>
      </w:r>
      <w:r>
        <w:rPr>
          <w:spacing w:val="-1"/>
        </w:rPr>
        <w:t> </w:t>
      </w:r>
      <w:r>
        <w:rPr/>
        <w:t>Administration 3.0: The Digital Transformation of Tax Administration.” OECD Publishing, Paris.</w:t>
      </w:r>
    </w:p>
    <w:p>
      <w:pPr>
        <w:spacing w:before="252"/>
        <w:ind w:left="1079" w:right="715" w:hanging="721"/>
        <w:jc w:val="both"/>
        <w:rPr>
          <w:sz w:val="22"/>
        </w:rPr>
      </w:pPr>
      <w:r>
        <w:rPr>
          <w:sz w:val="22"/>
        </w:rPr>
        <w:t>OECD (Organisation for Economic Co-operation and Development). 2022. </w:t>
      </w:r>
      <w:r>
        <w:rPr>
          <w:i/>
          <w:sz w:val="22"/>
        </w:rPr>
        <w:t>Tax Policy and Gender Equality: A Stocktake of Country Approaches</w:t>
      </w:r>
      <w:r>
        <w:rPr>
          <w:sz w:val="22"/>
        </w:rPr>
        <w:t>. OECD.</w:t>
      </w:r>
    </w:p>
    <w:p>
      <w:pPr>
        <w:spacing w:after="0"/>
        <w:jc w:val="both"/>
        <w:rPr>
          <w:sz w:val="22"/>
        </w:rPr>
        <w:sectPr>
          <w:pgSz w:w="12240" w:h="15840"/>
          <w:pgMar w:header="0" w:footer="522" w:top="1360" w:bottom="720" w:left="1080" w:right="720"/>
        </w:sectPr>
      </w:pPr>
    </w:p>
    <w:p>
      <w:pPr>
        <w:pStyle w:val="BodyText"/>
        <w:spacing w:before="78"/>
        <w:ind w:left="1079" w:right="715" w:hanging="721"/>
        <w:jc w:val="both"/>
      </w:pPr>
      <w:r>
        <w:rPr/>
        <w:t>Okello,</w:t>
      </w:r>
      <w:r>
        <w:rPr>
          <w:spacing w:val="-11"/>
        </w:rPr>
        <w:t> </w:t>
      </w:r>
      <w:r>
        <w:rPr/>
        <w:t>A.,</w:t>
      </w:r>
      <w:r>
        <w:rPr>
          <w:spacing w:val="-11"/>
        </w:rPr>
        <w:t> </w:t>
      </w:r>
      <w:r>
        <w:rPr/>
        <w:t>A.</w:t>
      </w:r>
      <w:r>
        <w:rPr>
          <w:spacing w:val="-11"/>
        </w:rPr>
        <w:t> </w:t>
      </w:r>
      <w:r>
        <w:rPr/>
        <w:t>Swistak,</w:t>
      </w:r>
      <w:r>
        <w:rPr>
          <w:spacing w:val="-11"/>
        </w:rPr>
        <w:t> </w:t>
      </w:r>
      <w:r>
        <w:rPr/>
        <w:t>M.</w:t>
      </w:r>
      <w:r>
        <w:rPr>
          <w:spacing w:val="-13"/>
        </w:rPr>
        <w:t> </w:t>
      </w:r>
      <w:r>
        <w:rPr/>
        <w:t>Muyangwa,</w:t>
      </w:r>
      <w:r>
        <w:rPr>
          <w:spacing w:val="-11"/>
        </w:rPr>
        <w:t> </w:t>
      </w:r>
      <w:r>
        <w:rPr/>
        <w:t>V.</w:t>
      </w:r>
      <w:r>
        <w:rPr>
          <w:spacing w:val="-11"/>
        </w:rPr>
        <w:t> </w:t>
      </w:r>
      <w:r>
        <w:rPr/>
        <w:t>Alonso-Albarran,</w:t>
      </w:r>
      <w:r>
        <w:rPr>
          <w:spacing w:val="-11"/>
        </w:rPr>
        <w:t> </w:t>
      </w:r>
      <w:r>
        <w:rPr/>
        <w:t>and</w:t>
      </w:r>
      <w:r>
        <w:rPr>
          <w:spacing w:val="-11"/>
        </w:rPr>
        <w:t> </w:t>
      </w:r>
      <w:r>
        <w:rPr/>
        <w:t>V.</w:t>
      </w:r>
      <w:r>
        <w:rPr>
          <w:spacing w:val="-11"/>
        </w:rPr>
        <w:t> </w:t>
      </w:r>
      <w:r>
        <w:rPr/>
        <w:t>P.</w:t>
      </w:r>
      <w:r>
        <w:rPr>
          <w:spacing w:val="-11"/>
        </w:rPr>
        <w:t> </w:t>
      </w:r>
      <w:r>
        <w:rPr/>
        <w:t>Koukpaizan.</w:t>
      </w:r>
      <w:r>
        <w:rPr>
          <w:spacing w:val="-11"/>
        </w:rPr>
        <w:t> </w:t>
      </w:r>
      <w:r>
        <w:rPr/>
        <w:t>2021.</w:t>
      </w:r>
      <w:r>
        <w:rPr>
          <w:spacing w:val="-11"/>
        </w:rPr>
        <w:t> </w:t>
      </w:r>
      <w:r>
        <w:rPr/>
        <w:t>“How</w:t>
      </w:r>
      <w:r>
        <w:rPr>
          <w:spacing w:val="-12"/>
        </w:rPr>
        <w:t> </w:t>
      </w:r>
      <w:r>
        <w:rPr/>
        <w:t>to</w:t>
      </w:r>
      <w:r>
        <w:rPr>
          <w:spacing w:val="-13"/>
        </w:rPr>
        <w:t> </w:t>
      </w:r>
      <w:r>
        <w:rPr/>
        <w:t>Manage Value Added</w:t>
      </w:r>
      <w:r>
        <w:rPr>
          <w:spacing w:val="-1"/>
        </w:rPr>
        <w:t> </w:t>
      </w:r>
      <w:r>
        <w:rPr/>
        <w:t>Tax</w:t>
      </w:r>
      <w:r>
        <w:rPr>
          <w:spacing w:val="-1"/>
        </w:rPr>
        <w:t> </w:t>
      </w:r>
      <w:r>
        <w:rPr/>
        <w:t>Refunds.” </w:t>
      </w:r>
      <w:r>
        <w:rPr>
          <w:i/>
        </w:rPr>
        <w:t>IMF</w:t>
      </w:r>
      <w:r>
        <w:rPr>
          <w:i/>
          <w:spacing w:val="-1"/>
        </w:rPr>
        <w:t> </w:t>
      </w:r>
      <w:r>
        <w:rPr>
          <w:i/>
        </w:rPr>
        <w:t>How</w:t>
      </w:r>
      <w:r>
        <w:rPr>
          <w:i/>
          <w:spacing w:val="-2"/>
        </w:rPr>
        <w:t> </w:t>
      </w:r>
      <w:r>
        <w:rPr>
          <w:i/>
        </w:rPr>
        <w:t>To</w:t>
      </w:r>
      <w:r>
        <w:rPr>
          <w:i/>
          <w:spacing w:val="-3"/>
        </w:rPr>
        <w:t> </w:t>
      </w:r>
      <w:r>
        <w:rPr>
          <w:i/>
        </w:rPr>
        <w:t>Notes</w:t>
      </w:r>
      <w:r>
        <w:rPr>
          <w:i/>
          <w:spacing w:val="-1"/>
        </w:rPr>
        <w:t> </w:t>
      </w:r>
      <w:r>
        <w:rPr/>
        <w:t>Volume 2021,</w:t>
      </w:r>
      <w:r>
        <w:rPr>
          <w:spacing w:val="-1"/>
        </w:rPr>
        <w:t> </w:t>
      </w:r>
      <w:r>
        <w:rPr/>
        <w:t>Issue 004.</w:t>
      </w:r>
      <w:r>
        <w:rPr>
          <w:spacing w:val="-1"/>
        </w:rPr>
        <w:t> </w:t>
      </w:r>
      <w:r>
        <w:rPr/>
        <w:t>International</w:t>
      </w:r>
      <w:r>
        <w:rPr>
          <w:spacing w:val="-2"/>
        </w:rPr>
        <w:t> </w:t>
      </w:r>
      <w:r>
        <w:rPr/>
        <w:t>Monetary Fund, Washington, DC.</w:t>
      </w:r>
    </w:p>
    <w:p>
      <w:pPr>
        <w:pStyle w:val="BodyText"/>
        <w:spacing w:before="1"/>
      </w:pPr>
    </w:p>
    <w:p>
      <w:pPr>
        <w:spacing w:before="0"/>
        <w:ind w:left="1079" w:right="713" w:hanging="721"/>
        <w:jc w:val="both"/>
        <w:rPr>
          <w:sz w:val="22"/>
        </w:rPr>
      </w:pPr>
      <w:r>
        <w:rPr>
          <w:sz w:val="22"/>
        </w:rPr>
        <w:t>Okunogbe, O., and V. Pouliquen. 2022. "Technology, Taxation, and Corruption: Evidence from the Introduction</w:t>
      </w:r>
      <w:r>
        <w:rPr>
          <w:spacing w:val="-14"/>
          <w:sz w:val="22"/>
        </w:rPr>
        <w:t> </w:t>
      </w:r>
      <w:r>
        <w:rPr>
          <w:sz w:val="22"/>
        </w:rPr>
        <w:t>of</w:t>
      </w:r>
      <w:r>
        <w:rPr>
          <w:spacing w:val="-14"/>
          <w:sz w:val="22"/>
        </w:rPr>
        <w:t> </w:t>
      </w:r>
      <w:r>
        <w:rPr>
          <w:sz w:val="22"/>
        </w:rPr>
        <w:t>Electronic</w:t>
      </w:r>
      <w:r>
        <w:rPr>
          <w:spacing w:val="-11"/>
          <w:sz w:val="22"/>
        </w:rPr>
        <w:t> </w:t>
      </w:r>
      <w:r>
        <w:rPr>
          <w:sz w:val="22"/>
        </w:rPr>
        <w:t>Tax</w:t>
      </w:r>
      <w:r>
        <w:rPr>
          <w:spacing w:val="-13"/>
          <w:sz w:val="22"/>
        </w:rPr>
        <w:t> </w:t>
      </w:r>
      <w:r>
        <w:rPr>
          <w:sz w:val="22"/>
        </w:rPr>
        <w:t>Filing."</w:t>
      </w:r>
      <w:r>
        <w:rPr>
          <w:spacing w:val="-14"/>
          <w:sz w:val="22"/>
        </w:rPr>
        <w:t> </w:t>
      </w:r>
      <w:r>
        <w:rPr>
          <w:i/>
          <w:sz w:val="22"/>
        </w:rPr>
        <w:t>American</w:t>
      </w:r>
      <w:r>
        <w:rPr>
          <w:i/>
          <w:spacing w:val="-13"/>
          <w:sz w:val="22"/>
        </w:rPr>
        <w:t> </w:t>
      </w:r>
      <w:r>
        <w:rPr>
          <w:i/>
          <w:sz w:val="22"/>
        </w:rPr>
        <w:t>Economic</w:t>
      </w:r>
      <w:r>
        <w:rPr>
          <w:i/>
          <w:spacing w:val="-12"/>
          <w:sz w:val="22"/>
        </w:rPr>
        <w:t> </w:t>
      </w:r>
      <w:r>
        <w:rPr>
          <w:i/>
          <w:sz w:val="22"/>
        </w:rPr>
        <w:t>Journal:</w:t>
      </w:r>
      <w:r>
        <w:rPr>
          <w:i/>
          <w:spacing w:val="-12"/>
          <w:sz w:val="22"/>
        </w:rPr>
        <w:t> </w:t>
      </w:r>
      <w:r>
        <w:rPr>
          <w:i/>
          <w:sz w:val="22"/>
        </w:rPr>
        <w:t>Economic</w:t>
      </w:r>
      <w:r>
        <w:rPr>
          <w:i/>
          <w:spacing w:val="-12"/>
          <w:sz w:val="22"/>
        </w:rPr>
        <w:t> </w:t>
      </w:r>
      <w:r>
        <w:rPr>
          <w:i/>
          <w:sz w:val="22"/>
        </w:rPr>
        <w:t>Policy</w:t>
      </w:r>
      <w:r>
        <w:rPr>
          <w:i/>
          <w:spacing w:val="-14"/>
          <w:sz w:val="22"/>
        </w:rPr>
        <w:t> </w:t>
      </w:r>
      <w:r>
        <w:rPr>
          <w:sz w:val="22"/>
        </w:rPr>
        <w:t>14</w:t>
      </w:r>
      <w:r>
        <w:rPr>
          <w:spacing w:val="-13"/>
          <w:sz w:val="22"/>
        </w:rPr>
        <w:t> </w:t>
      </w:r>
      <w:r>
        <w:rPr>
          <w:sz w:val="22"/>
        </w:rPr>
        <w:t>(1):</w:t>
      </w:r>
      <w:r>
        <w:rPr>
          <w:spacing w:val="-12"/>
          <w:sz w:val="22"/>
        </w:rPr>
        <w:t> </w:t>
      </w:r>
      <w:r>
        <w:rPr>
          <w:sz w:val="22"/>
        </w:rPr>
        <w:t>341– </w:t>
      </w:r>
      <w:r>
        <w:rPr>
          <w:spacing w:val="-4"/>
          <w:sz w:val="22"/>
        </w:rPr>
        <w:t>72.</w:t>
      </w:r>
    </w:p>
    <w:p>
      <w:pPr>
        <w:pStyle w:val="BodyText"/>
        <w:spacing w:before="251"/>
        <w:ind w:left="1079" w:right="715" w:hanging="721"/>
        <w:jc w:val="both"/>
      </w:pPr>
      <w:r>
        <w:rPr/>
        <w:t>Okunogbe, O., and F. Santoro. 2021. “The Promise and Limitations of Information Technology for Tax Mobilization.” Policy Research Working Paper 9848. World Bank, Washington, DC.</w:t>
      </w:r>
    </w:p>
    <w:p>
      <w:pPr>
        <w:pStyle w:val="BodyText"/>
        <w:spacing w:before="252"/>
        <w:ind w:left="1079" w:right="715" w:hanging="720"/>
        <w:jc w:val="both"/>
      </w:pPr>
      <w:r>
        <w:rPr/>
        <w:t>Olderbakk,Hakon; Koerner, Dorthe. 2012. “Investment Climate: Innovative Solutions for Business Entry Reforms: A Global Analysis.” Washington, DC: World Bank.</w:t>
      </w:r>
    </w:p>
    <w:p>
      <w:pPr>
        <w:pStyle w:val="BodyText"/>
        <w:spacing w:before="2"/>
      </w:pPr>
    </w:p>
    <w:p>
      <w:pPr>
        <w:pStyle w:val="BodyText"/>
        <w:ind w:left="1079" w:right="713" w:hanging="721"/>
        <w:jc w:val="both"/>
      </w:pPr>
      <w:r>
        <w:rPr/>
        <w:t>Pessoa,</w:t>
      </w:r>
      <w:r>
        <w:rPr>
          <w:spacing w:val="-9"/>
        </w:rPr>
        <w:t> </w:t>
      </w:r>
      <w:r>
        <w:rPr/>
        <w:t>M.,</w:t>
      </w:r>
      <w:r>
        <w:rPr>
          <w:spacing w:val="-9"/>
        </w:rPr>
        <w:t> </w:t>
      </w:r>
      <w:r>
        <w:rPr/>
        <w:t>Swistak,</w:t>
      </w:r>
      <w:r>
        <w:rPr>
          <w:spacing w:val="-9"/>
        </w:rPr>
        <w:t> </w:t>
      </w:r>
      <w:r>
        <w:rPr/>
        <w:t>A.,</w:t>
      </w:r>
      <w:r>
        <w:rPr>
          <w:spacing w:val="-9"/>
        </w:rPr>
        <w:t> </w:t>
      </w:r>
      <w:r>
        <w:rPr/>
        <w:t>Muyangwa,</w:t>
      </w:r>
      <w:r>
        <w:rPr>
          <w:spacing w:val="-11"/>
        </w:rPr>
        <w:t> </w:t>
      </w:r>
      <w:r>
        <w:rPr/>
        <w:t>M.,</w:t>
      </w:r>
      <w:r>
        <w:rPr>
          <w:spacing w:val="-11"/>
        </w:rPr>
        <w:t> </w:t>
      </w:r>
      <w:r>
        <w:rPr/>
        <w:t>&amp;</w:t>
      </w:r>
      <w:r>
        <w:rPr>
          <w:spacing w:val="-8"/>
        </w:rPr>
        <w:t> </w:t>
      </w:r>
      <w:r>
        <w:rPr/>
        <w:t>Alonso-Albarran,</w:t>
      </w:r>
      <w:r>
        <w:rPr>
          <w:spacing w:val="-9"/>
        </w:rPr>
        <w:t> </w:t>
      </w:r>
      <w:r>
        <w:rPr/>
        <w:t>V.</w:t>
      </w:r>
      <w:r>
        <w:rPr>
          <w:spacing w:val="-9"/>
        </w:rPr>
        <w:t> </w:t>
      </w:r>
      <w:r>
        <w:rPr/>
        <w:t>2021.</w:t>
      </w:r>
      <w:r>
        <w:rPr>
          <w:spacing w:val="-9"/>
        </w:rPr>
        <w:t> </w:t>
      </w:r>
      <w:r>
        <w:rPr/>
        <w:t>“How</w:t>
      </w:r>
      <w:r>
        <w:rPr>
          <w:spacing w:val="-10"/>
        </w:rPr>
        <w:t> </w:t>
      </w:r>
      <w:r>
        <w:rPr/>
        <w:t>to</w:t>
      </w:r>
      <w:r>
        <w:rPr>
          <w:spacing w:val="-11"/>
        </w:rPr>
        <w:t> </w:t>
      </w:r>
      <w:r>
        <w:rPr/>
        <w:t>Manage</w:t>
      </w:r>
      <w:r>
        <w:rPr>
          <w:spacing w:val="-8"/>
        </w:rPr>
        <w:t> </w:t>
      </w:r>
      <w:r>
        <w:rPr/>
        <w:t>Value-Added</w:t>
      </w:r>
      <w:r>
        <w:rPr>
          <w:spacing w:val="-9"/>
        </w:rPr>
        <w:t> </w:t>
      </w:r>
      <w:r>
        <w:rPr/>
        <w:t>Tax Refunds.” IMF How To Notes, 2021(004), A001.</w:t>
      </w:r>
    </w:p>
    <w:p>
      <w:pPr>
        <w:pStyle w:val="BodyText"/>
        <w:spacing w:before="252"/>
        <w:ind w:left="1079" w:right="715" w:hanging="721"/>
        <w:jc w:val="both"/>
      </w:pPr>
      <w:r>
        <w:rPr/>
        <w:t>Sanguinetti, P. 2021. “Which Legal Procedure Affects Business Investment Most, and Which Companies Are Most Sensitive? Evidence from Microdata.” </w:t>
      </w:r>
      <w:r>
        <w:rPr>
          <w:i/>
        </w:rPr>
        <w:t>Economic Modelling </w:t>
      </w:r>
      <w:r>
        <w:rPr/>
        <w:t>94: 201–20.</w:t>
      </w:r>
    </w:p>
    <w:p>
      <w:pPr>
        <w:pStyle w:val="BodyText"/>
        <w:spacing w:before="253"/>
        <w:ind w:left="359"/>
      </w:pPr>
      <w:r>
        <w:rPr/>
        <w:t>Slemrod,</w:t>
      </w:r>
      <w:r>
        <w:rPr>
          <w:spacing w:val="-9"/>
        </w:rPr>
        <w:t> </w:t>
      </w:r>
      <w:r>
        <w:rPr/>
        <w:t>J.</w:t>
      </w:r>
      <w:r>
        <w:rPr>
          <w:spacing w:val="-4"/>
        </w:rPr>
        <w:t> </w:t>
      </w:r>
      <w:r>
        <w:rPr/>
        <w:t>1989.</w:t>
      </w:r>
      <w:r>
        <w:rPr>
          <w:spacing w:val="-4"/>
        </w:rPr>
        <w:t> </w:t>
      </w:r>
      <w:r>
        <w:rPr/>
        <w:t>“Complexity,</w:t>
      </w:r>
      <w:r>
        <w:rPr>
          <w:spacing w:val="-7"/>
        </w:rPr>
        <w:t> </w:t>
      </w:r>
      <w:r>
        <w:rPr/>
        <w:t>Compliance</w:t>
      </w:r>
      <w:r>
        <w:rPr>
          <w:spacing w:val="-4"/>
        </w:rPr>
        <w:t> </w:t>
      </w:r>
      <w:r>
        <w:rPr/>
        <w:t>Costs,</w:t>
      </w:r>
      <w:r>
        <w:rPr>
          <w:spacing w:val="-4"/>
        </w:rPr>
        <w:t> </w:t>
      </w:r>
      <w:r>
        <w:rPr/>
        <w:t>and</w:t>
      </w:r>
      <w:r>
        <w:rPr>
          <w:spacing w:val="-4"/>
        </w:rPr>
        <w:t> </w:t>
      </w:r>
      <w:r>
        <w:rPr/>
        <w:t>Tax</w:t>
      </w:r>
      <w:r>
        <w:rPr>
          <w:spacing w:val="-4"/>
        </w:rPr>
        <w:t> </w:t>
      </w:r>
      <w:r>
        <w:rPr/>
        <w:t>Evasion.”</w:t>
      </w:r>
      <w:r>
        <w:rPr>
          <w:spacing w:val="-4"/>
        </w:rPr>
        <w:t> </w:t>
      </w:r>
      <w:r>
        <w:rPr/>
        <w:t>In</w:t>
      </w:r>
      <w:r>
        <w:rPr>
          <w:spacing w:val="-4"/>
        </w:rPr>
        <w:t> </w:t>
      </w:r>
      <w:r>
        <w:rPr>
          <w:i/>
        </w:rPr>
        <w:t>Taxpayer</w:t>
      </w:r>
      <w:r>
        <w:rPr>
          <w:i/>
          <w:spacing w:val="-4"/>
        </w:rPr>
        <w:t> </w:t>
      </w:r>
      <w:r>
        <w:rPr>
          <w:i/>
        </w:rPr>
        <w:t>Compliance</w:t>
      </w:r>
      <w:r>
        <w:rPr/>
        <w:t>,</w:t>
      </w:r>
      <w:r>
        <w:rPr>
          <w:spacing w:val="-4"/>
        </w:rPr>
        <w:t> </w:t>
      </w:r>
      <w:r>
        <w:rPr/>
        <w:t>edited</w:t>
      </w:r>
      <w:r>
        <w:rPr>
          <w:spacing w:val="-4"/>
        </w:rPr>
        <w:t> </w:t>
      </w:r>
      <w:r>
        <w:rPr>
          <w:spacing w:val="-5"/>
        </w:rPr>
        <w:t>by</w:t>
      </w:r>
    </w:p>
    <w:p>
      <w:pPr>
        <w:pStyle w:val="BodyText"/>
        <w:spacing w:before="1"/>
        <w:ind w:left="1079"/>
      </w:pPr>
      <w:r>
        <w:rPr/>
        <w:t>J.</w:t>
      </w:r>
      <w:r>
        <w:rPr>
          <w:spacing w:val="-3"/>
        </w:rPr>
        <w:t> </w:t>
      </w:r>
      <w:r>
        <w:rPr/>
        <w:t>A.</w:t>
      </w:r>
      <w:r>
        <w:rPr>
          <w:spacing w:val="-2"/>
        </w:rPr>
        <w:t> </w:t>
      </w:r>
      <w:r>
        <w:rPr/>
        <w:t>Roth</w:t>
      </w:r>
      <w:r>
        <w:rPr>
          <w:spacing w:val="-6"/>
        </w:rPr>
        <w:t> </w:t>
      </w:r>
      <w:r>
        <w:rPr/>
        <w:t>and</w:t>
      </w:r>
      <w:r>
        <w:rPr>
          <w:spacing w:val="-2"/>
        </w:rPr>
        <w:t> </w:t>
      </w:r>
      <w:r>
        <w:rPr/>
        <w:t>J.</w:t>
      </w:r>
      <w:r>
        <w:rPr>
          <w:spacing w:val="-3"/>
        </w:rPr>
        <w:t> </w:t>
      </w:r>
      <w:r>
        <w:rPr/>
        <w:t>T.</w:t>
      </w:r>
      <w:r>
        <w:rPr>
          <w:spacing w:val="-2"/>
        </w:rPr>
        <w:t> </w:t>
      </w:r>
      <w:r>
        <w:rPr/>
        <w:t>Scholz,</w:t>
      </w:r>
      <w:r>
        <w:rPr>
          <w:spacing w:val="-5"/>
        </w:rPr>
        <w:t> </w:t>
      </w:r>
      <w:r>
        <w:rPr/>
        <w:t>156–81.</w:t>
      </w:r>
      <w:r>
        <w:rPr>
          <w:spacing w:val="-3"/>
        </w:rPr>
        <w:t> </w:t>
      </w:r>
      <w:r>
        <w:rPr/>
        <w:t>Philadelphia:</w:t>
      </w:r>
      <w:r>
        <w:rPr>
          <w:spacing w:val="-4"/>
        </w:rPr>
        <w:t> </w:t>
      </w:r>
      <w:r>
        <w:rPr/>
        <w:t>University</w:t>
      </w:r>
      <w:r>
        <w:rPr>
          <w:spacing w:val="-6"/>
        </w:rPr>
        <w:t> </w:t>
      </w:r>
      <w:r>
        <w:rPr/>
        <w:t>of</w:t>
      </w:r>
      <w:r>
        <w:rPr>
          <w:spacing w:val="-1"/>
        </w:rPr>
        <w:t> </w:t>
      </w:r>
      <w:r>
        <w:rPr/>
        <w:t>Pennsylvania</w:t>
      </w:r>
      <w:r>
        <w:rPr>
          <w:spacing w:val="-4"/>
        </w:rPr>
        <w:t> </w:t>
      </w:r>
      <w:r>
        <w:rPr>
          <w:spacing w:val="-2"/>
        </w:rPr>
        <w:t>Press.</w:t>
      </w:r>
    </w:p>
    <w:p>
      <w:pPr>
        <w:spacing w:before="252"/>
        <w:ind w:left="1080" w:right="716" w:hanging="720"/>
        <w:jc w:val="both"/>
        <w:rPr>
          <w:sz w:val="22"/>
        </w:rPr>
      </w:pPr>
      <w:r>
        <w:rPr>
          <w:color w:val="000000"/>
          <w:sz w:val="22"/>
          <w:shd w:fill="FBFBFB" w:color="auto" w:val="clear"/>
        </w:rPr>
        <w:t>Slemrod,</w:t>
      </w:r>
      <w:r>
        <w:rPr>
          <w:color w:val="000000"/>
          <w:spacing w:val="-6"/>
          <w:sz w:val="22"/>
          <w:shd w:fill="FBFBFB" w:color="auto" w:val="clear"/>
        </w:rPr>
        <w:t> </w:t>
      </w:r>
      <w:r>
        <w:rPr>
          <w:color w:val="000000"/>
          <w:sz w:val="22"/>
          <w:shd w:fill="FBFBFB" w:color="auto" w:val="clear"/>
        </w:rPr>
        <w:t>J.,</w:t>
      </w:r>
      <w:r>
        <w:rPr>
          <w:color w:val="000000"/>
          <w:spacing w:val="-6"/>
          <w:sz w:val="22"/>
          <w:shd w:fill="FBFBFB" w:color="auto" w:val="clear"/>
        </w:rPr>
        <w:t> </w:t>
      </w:r>
      <w:r>
        <w:rPr>
          <w:color w:val="000000"/>
          <w:sz w:val="22"/>
          <w:shd w:fill="FBFBFB" w:color="auto" w:val="clear"/>
        </w:rPr>
        <w:t>and</w:t>
      </w:r>
      <w:r>
        <w:rPr>
          <w:color w:val="000000"/>
          <w:spacing w:val="-6"/>
          <w:sz w:val="22"/>
          <w:shd w:fill="FBFBFB" w:color="auto" w:val="clear"/>
        </w:rPr>
        <w:t> </w:t>
      </w:r>
      <w:r>
        <w:rPr>
          <w:color w:val="000000"/>
          <w:sz w:val="22"/>
          <w:shd w:fill="FBFBFB" w:color="auto" w:val="clear"/>
        </w:rPr>
        <w:t>V.</w:t>
      </w:r>
      <w:r>
        <w:rPr>
          <w:color w:val="000000"/>
          <w:spacing w:val="-6"/>
          <w:sz w:val="22"/>
          <w:shd w:fill="FBFBFB" w:color="auto" w:val="clear"/>
        </w:rPr>
        <w:t> </w:t>
      </w:r>
      <w:r>
        <w:rPr>
          <w:color w:val="000000"/>
          <w:sz w:val="22"/>
          <w:shd w:fill="FBFBFB" w:color="auto" w:val="clear"/>
        </w:rPr>
        <w:t>Venkatesh.</w:t>
      </w:r>
      <w:r>
        <w:rPr>
          <w:color w:val="000000"/>
          <w:spacing w:val="-6"/>
          <w:sz w:val="22"/>
          <w:shd w:fill="FBFBFB" w:color="auto" w:val="clear"/>
        </w:rPr>
        <w:t> </w:t>
      </w:r>
      <w:r>
        <w:rPr>
          <w:color w:val="000000"/>
          <w:sz w:val="22"/>
          <w:shd w:fill="FBFBFB" w:color="auto" w:val="clear"/>
        </w:rPr>
        <w:t>2002.</w:t>
      </w:r>
      <w:r>
        <w:rPr>
          <w:color w:val="000000"/>
          <w:spacing w:val="-6"/>
          <w:sz w:val="22"/>
          <w:shd w:fill="FBFBFB" w:color="auto" w:val="clear"/>
        </w:rPr>
        <w:t> </w:t>
      </w:r>
      <w:r>
        <w:rPr>
          <w:i/>
          <w:color w:val="000000"/>
          <w:sz w:val="22"/>
          <w:shd w:fill="FBFBFB" w:color="auto" w:val="clear"/>
        </w:rPr>
        <w:t>The</w:t>
      </w:r>
      <w:r>
        <w:rPr>
          <w:i/>
          <w:color w:val="000000"/>
          <w:spacing w:val="-8"/>
          <w:sz w:val="22"/>
          <w:shd w:fill="FBFBFB" w:color="auto" w:val="clear"/>
        </w:rPr>
        <w:t> </w:t>
      </w:r>
      <w:r>
        <w:rPr>
          <w:i/>
          <w:color w:val="000000"/>
          <w:sz w:val="22"/>
          <w:shd w:fill="FBFBFB" w:color="auto" w:val="clear"/>
        </w:rPr>
        <w:t>Income</w:t>
      </w:r>
      <w:r>
        <w:rPr>
          <w:i/>
          <w:color w:val="000000"/>
          <w:spacing w:val="-6"/>
          <w:sz w:val="22"/>
          <w:shd w:fill="FBFBFB" w:color="auto" w:val="clear"/>
        </w:rPr>
        <w:t> </w:t>
      </w:r>
      <w:r>
        <w:rPr>
          <w:i/>
          <w:color w:val="000000"/>
          <w:sz w:val="22"/>
          <w:shd w:fill="FBFBFB" w:color="auto" w:val="clear"/>
        </w:rPr>
        <w:t>Tax</w:t>
      </w:r>
      <w:r>
        <w:rPr>
          <w:i/>
          <w:color w:val="000000"/>
          <w:spacing w:val="-8"/>
          <w:sz w:val="22"/>
          <w:shd w:fill="FBFBFB" w:color="auto" w:val="clear"/>
        </w:rPr>
        <w:t> </w:t>
      </w:r>
      <w:r>
        <w:rPr>
          <w:i/>
          <w:color w:val="000000"/>
          <w:sz w:val="22"/>
          <w:shd w:fill="FBFBFB" w:color="auto" w:val="clear"/>
        </w:rPr>
        <w:t>Compliance</w:t>
      </w:r>
      <w:r>
        <w:rPr>
          <w:i/>
          <w:color w:val="000000"/>
          <w:spacing w:val="-6"/>
          <w:sz w:val="22"/>
          <w:shd w:fill="FBFBFB" w:color="auto" w:val="clear"/>
        </w:rPr>
        <w:t> </w:t>
      </w:r>
      <w:r>
        <w:rPr>
          <w:i/>
          <w:color w:val="000000"/>
          <w:sz w:val="22"/>
          <w:shd w:fill="FBFBFB" w:color="auto" w:val="clear"/>
        </w:rPr>
        <w:t>Cost</w:t>
      </w:r>
      <w:r>
        <w:rPr>
          <w:i/>
          <w:color w:val="000000"/>
          <w:spacing w:val="-5"/>
          <w:sz w:val="22"/>
          <w:shd w:fill="FBFBFB" w:color="auto" w:val="clear"/>
        </w:rPr>
        <w:t> </w:t>
      </w:r>
      <w:r>
        <w:rPr>
          <w:i/>
          <w:color w:val="000000"/>
          <w:sz w:val="22"/>
          <w:shd w:fill="FBFBFB" w:color="auto" w:val="clear"/>
        </w:rPr>
        <w:t>of</w:t>
      </w:r>
      <w:r>
        <w:rPr>
          <w:i/>
          <w:color w:val="000000"/>
          <w:spacing w:val="-5"/>
          <w:sz w:val="22"/>
          <w:shd w:fill="FBFBFB" w:color="auto" w:val="clear"/>
        </w:rPr>
        <w:t> </w:t>
      </w:r>
      <w:r>
        <w:rPr>
          <w:i/>
          <w:color w:val="000000"/>
          <w:sz w:val="22"/>
          <w:shd w:fill="FBFBFB" w:color="auto" w:val="clear"/>
        </w:rPr>
        <w:t>Large</w:t>
      </w:r>
      <w:r>
        <w:rPr>
          <w:i/>
          <w:color w:val="000000"/>
          <w:spacing w:val="-8"/>
          <w:sz w:val="22"/>
          <w:shd w:fill="FBFBFB" w:color="auto" w:val="clear"/>
        </w:rPr>
        <w:t> </w:t>
      </w:r>
      <w:r>
        <w:rPr>
          <w:i/>
          <w:color w:val="000000"/>
          <w:sz w:val="22"/>
          <w:shd w:fill="FBFBFB" w:color="auto" w:val="clear"/>
        </w:rPr>
        <w:t>and</w:t>
      </w:r>
      <w:r>
        <w:rPr>
          <w:i/>
          <w:color w:val="000000"/>
          <w:spacing w:val="-6"/>
          <w:sz w:val="22"/>
          <w:shd w:fill="FBFBFB" w:color="auto" w:val="clear"/>
        </w:rPr>
        <w:t> </w:t>
      </w:r>
      <w:r>
        <w:rPr>
          <w:i/>
          <w:color w:val="000000"/>
          <w:sz w:val="22"/>
          <w:shd w:fill="FBFBFB" w:color="auto" w:val="clear"/>
        </w:rPr>
        <w:t>Mid-size</w:t>
      </w:r>
      <w:r>
        <w:rPr>
          <w:i/>
          <w:color w:val="000000"/>
          <w:spacing w:val="-6"/>
          <w:sz w:val="22"/>
          <w:shd w:fill="FBFBFB" w:color="auto" w:val="clear"/>
        </w:rPr>
        <w:t> </w:t>
      </w:r>
      <w:r>
        <w:rPr>
          <w:i/>
          <w:color w:val="000000"/>
          <w:sz w:val="22"/>
          <w:shd w:fill="FBFBFB" w:color="auto" w:val="clear"/>
        </w:rPr>
        <w:t>Businesses:</w:t>
      </w:r>
      <w:r>
        <w:rPr>
          <w:i/>
          <w:color w:val="000000"/>
          <w:sz w:val="22"/>
        </w:rPr>
        <w:t> </w:t>
      </w:r>
      <w:r>
        <w:rPr>
          <w:i/>
          <w:color w:val="000000"/>
          <w:sz w:val="22"/>
          <w:shd w:fill="FBFBFB" w:color="auto" w:val="clear"/>
        </w:rPr>
        <w:t>A Report to the IRS LMSB Division</w:t>
      </w:r>
      <w:r>
        <w:rPr>
          <w:color w:val="000000"/>
          <w:sz w:val="22"/>
          <w:shd w:fill="FBFBFB" w:color="auto" w:val="clear"/>
        </w:rPr>
        <w:t>. IRS Report. US Internal Revenue Service (IRS).</w:t>
      </w:r>
    </w:p>
    <w:p>
      <w:pPr>
        <w:pStyle w:val="BodyText"/>
        <w:spacing w:before="2"/>
      </w:pPr>
    </w:p>
    <w:p>
      <w:pPr>
        <w:spacing w:before="0"/>
        <w:ind w:left="1079" w:right="715" w:hanging="720"/>
        <w:jc w:val="both"/>
        <w:rPr>
          <w:sz w:val="22"/>
        </w:rPr>
      </w:pPr>
      <w:r>
        <w:rPr>
          <w:sz w:val="22"/>
        </w:rPr>
        <w:t>Slemrod, J. </w:t>
      </w:r>
      <w:r>
        <w:rPr>
          <w:i/>
          <w:sz w:val="22"/>
        </w:rPr>
        <w:t>et al. </w:t>
      </w:r>
      <w:r>
        <w:rPr>
          <w:sz w:val="22"/>
        </w:rPr>
        <w:t>2017. “Does Credit-card Information Reporting Improve Small-business Tax Compliance?” </w:t>
      </w:r>
      <w:r>
        <w:rPr>
          <w:i/>
          <w:sz w:val="22"/>
        </w:rPr>
        <w:t>Journal of Public Economics</w:t>
      </w:r>
      <w:r>
        <w:rPr>
          <w:sz w:val="22"/>
        </w:rPr>
        <w:t>, 149: 1–19.</w:t>
      </w:r>
    </w:p>
    <w:p>
      <w:pPr>
        <w:spacing w:before="252"/>
        <w:ind w:left="1079" w:right="715" w:hanging="721"/>
        <w:jc w:val="both"/>
        <w:rPr>
          <w:sz w:val="22"/>
        </w:rPr>
      </w:pPr>
      <w:r>
        <w:rPr>
          <w:sz w:val="22"/>
        </w:rPr>
        <w:t>TADAT (Tax Administration Diagnostic Assessment Tool) Secretariat. 2019. </w:t>
      </w:r>
      <w:r>
        <w:rPr>
          <w:i/>
          <w:sz w:val="22"/>
        </w:rPr>
        <w:t>Tax Administration Diagnostic</w:t>
      </w:r>
      <w:r>
        <w:rPr>
          <w:i/>
          <w:spacing w:val="-10"/>
          <w:sz w:val="22"/>
        </w:rPr>
        <w:t> </w:t>
      </w:r>
      <w:r>
        <w:rPr>
          <w:i/>
          <w:sz w:val="22"/>
        </w:rPr>
        <w:t>Assessment</w:t>
      </w:r>
      <w:r>
        <w:rPr>
          <w:i/>
          <w:spacing w:val="-10"/>
          <w:sz w:val="22"/>
        </w:rPr>
        <w:t> </w:t>
      </w:r>
      <w:r>
        <w:rPr>
          <w:i/>
          <w:sz w:val="22"/>
        </w:rPr>
        <w:t>Tool</w:t>
      </w:r>
      <w:r>
        <w:rPr>
          <w:i/>
          <w:spacing w:val="-10"/>
          <w:sz w:val="22"/>
        </w:rPr>
        <w:t> </w:t>
      </w:r>
      <w:r>
        <w:rPr>
          <w:i/>
          <w:sz w:val="22"/>
        </w:rPr>
        <w:t>(TADAT)</w:t>
      </w:r>
      <w:r>
        <w:rPr>
          <w:i/>
          <w:spacing w:val="-12"/>
          <w:sz w:val="22"/>
        </w:rPr>
        <w:t> </w:t>
      </w:r>
      <w:r>
        <w:rPr>
          <w:i/>
          <w:sz w:val="22"/>
        </w:rPr>
        <w:t>Field</w:t>
      </w:r>
      <w:r>
        <w:rPr>
          <w:i/>
          <w:spacing w:val="-11"/>
          <w:sz w:val="22"/>
        </w:rPr>
        <w:t> </w:t>
      </w:r>
      <w:r>
        <w:rPr>
          <w:i/>
          <w:sz w:val="22"/>
        </w:rPr>
        <w:t>Guide.</w:t>
      </w:r>
      <w:r>
        <w:rPr>
          <w:i/>
          <w:spacing w:val="-12"/>
          <w:sz w:val="22"/>
        </w:rPr>
        <w:t> </w:t>
      </w:r>
      <w:r>
        <w:rPr>
          <w:sz w:val="22"/>
        </w:rPr>
        <w:t>Washington,</w:t>
      </w:r>
      <w:r>
        <w:rPr>
          <w:spacing w:val="-11"/>
          <w:sz w:val="22"/>
        </w:rPr>
        <w:t> </w:t>
      </w:r>
      <w:r>
        <w:rPr>
          <w:sz w:val="22"/>
        </w:rPr>
        <w:t>DC:</w:t>
      </w:r>
      <w:r>
        <w:rPr>
          <w:spacing w:val="-10"/>
          <w:sz w:val="22"/>
        </w:rPr>
        <w:t> </w:t>
      </w:r>
      <w:r>
        <w:rPr>
          <w:sz w:val="22"/>
        </w:rPr>
        <w:t>International</w:t>
      </w:r>
      <w:r>
        <w:rPr>
          <w:spacing w:val="-14"/>
          <w:sz w:val="22"/>
        </w:rPr>
        <w:t> </w:t>
      </w:r>
      <w:r>
        <w:rPr>
          <w:sz w:val="22"/>
        </w:rPr>
        <w:t>Monetary</w:t>
      </w:r>
      <w:r>
        <w:rPr>
          <w:spacing w:val="-11"/>
          <w:sz w:val="22"/>
        </w:rPr>
        <w:t> </w:t>
      </w:r>
      <w:r>
        <w:rPr>
          <w:sz w:val="22"/>
        </w:rPr>
        <w:t>Fund </w:t>
      </w:r>
      <w:r>
        <w:rPr>
          <w:spacing w:val="-2"/>
          <w:sz w:val="22"/>
        </w:rPr>
        <w:t>(IMF).</w:t>
      </w:r>
    </w:p>
    <w:p>
      <w:pPr>
        <w:pStyle w:val="BodyText"/>
        <w:spacing w:before="252"/>
        <w:ind w:left="1080" w:right="716" w:hanging="720"/>
        <w:jc w:val="both"/>
      </w:pPr>
      <w:r>
        <w:rPr/>
        <w:t>Tadros, Farid.</w:t>
      </w:r>
      <w:r>
        <w:rPr>
          <w:spacing w:val="-3"/>
        </w:rPr>
        <w:t> </w:t>
      </w:r>
      <w:r>
        <w:rPr/>
        <w:t>2009.</w:t>
      </w:r>
      <w:r>
        <w:rPr>
          <w:spacing w:val="-3"/>
        </w:rPr>
        <w:t> </w:t>
      </w:r>
      <w:r>
        <w:rPr/>
        <w:t>“Introducing the Value-Added Tax: Considerations for Implementation.”</w:t>
      </w:r>
      <w:r>
        <w:rPr>
          <w:spacing w:val="-3"/>
        </w:rPr>
        <w:t> </w:t>
      </w:r>
      <w:r>
        <w:rPr/>
        <w:t>Investment Climate in Practice 4. World Bank, Washington, DC.</w:t>
      </w:r>
    </w:p>
    <w:p>
      <w:pPr>
        <w:pStyle w:val="BodyText"/>
        <w:spacing w:before="2"/>
      </w:pPr>
    </w:p>
    <w:p>
      <w:pPr>
        <w:pStyle w:val="BodyText"/>
        <w:ind w:left="1080" w:right="716" w:hanging="721"/>
        <w:jc w:val="both"/>
      </w:pPr>
      <w:r>
        <w:rPr/>
        <w:t>UNCITRAL (United Nations Commission on International Trade Law). 2019. Legislative Guide on Key Principles of a Business Registry. UNCITRAL.</w:t>
      </w:r>
    </w:p>
    <w:p>
      <w:pPr>
        <w:pStyle w:val="BodyText"/>
        <w:spacing w:line="252" w:lineRule="exact" w:before="252"/>
        <w:ind w:left="360"/>
      </w:pPr>
      <w:r>
        <w:rPr/>
        <w:t>UN</w:t>
      </w:r>
      <w:r>
        <w:rPr>
          <w:spacing w:val="-7"/>
        </w:rPr>
        <w:t> </w:t>
      </w:r>
      <w:r>
        <w:rPr/>
        <w:t>(United</w:t>
      </w:r>
      <w:r>
        <w:rPr>
          <w:spacing w:val="-4"/>
        </w:rPr>
        <w:t> </w:t>
      </w:r>
      <w:r>
        <w:rPr/>
        <w:t>Nations).</w:t>
      </w:r>
      <w:r>
        <w:rPr>
          <w:spacing w:val="-3"/>
        </w:rPr>
        <w:t> </w:t>
      </w:r>
      <w:r>
        <w:rPr/>
        <w:t>2021.</w:t>
      </w:r>
      <w:r>
        <w:rPr>
          <w:spacing w:val="-4"/>
        </w:rPr>
        <w:t> </w:t>
      </w:r>
      <w:r>
        <w:rPr/>
        <w:t>United</w:t>
      </w:r>
      <w:r>
        <w:rPr>
          <w:spacing w:val="-4"/>
        </w:rPr>
        <w:t> </w:t>
      </w:r>
      <w:r>
        <w:rPr/>
        <w:t>Nations</w:t>
      </w:r>
      <w:r>
        <w:rPr>
          <w:spacing w:val="-4"/>
        </w:rPr>
        <w:t> </w:t>
      </w:r>
      <w:r>
        <w:rPr/>
        <w:t>Handbook</w:t>
      </w:r>
      <w:r>
        <w:rPr>
          <w:spacing w:val="-6"/>
        </w:rPr>
        <w:t> </w:t>
      </w:r>
      <w:r>
        <w:rPr/>
        <w:t>on</w:t>
      </w:r>
      <w:r>
        <w:rPr>
          <w:spacing w:val="-4"/>
        </w:rPr>
        <w:t> </w:t>
      </w:r>
      <w:r>
        <w:rPr/>
        <w:t>Carbon</w:t>
      </w:r>
      <w:r>
        <w:rPr>
          <w:spacing w:val="-3"/>
        </w:rPr>
        <w:t> </w:t>
      </w:r>
      <w:r>
        <w:rPr/>
        <w:t>Taxation</w:t>
      </w:r>
      <w:r>
        <w:rPr>
          <w:spacing w:val="-4"/>
        </w:rPr>
        <w:t> </w:t>
      </w:r>
      <w:r>
        <w:rPr/>
        <w:t>for</w:t>
      </w:r>
      <w:r>
        <w:rPr>
          <w:spacing w:val="-3"/>
        </w:rPr>
        <w:t> </w:t>
      </w:r>
      <w:r>
        <w:rPr/>
        <w:t>Developing</w:t>
      </w:r>
      <w:r>
        <w:rPr>
          <w:spacing w:val="-3"/>
        </w:rPr>
        <w:t> </w:t>
      </w:r>
      <w:r>
        <w:rPr>
          <w:spacing w:val="-2"/>
        </w:rPr>
        <w:t>Countries.</w:t>
      </w:r>
    </w:p>
    <w:p>
      <w:pPr>
        <w:pStyle w:val="BodyText"/>
        <w:spacing w:line="252" w:lineRule="exact"/>
        <w:ind w:left="1080"/>
      </w:pPr>
      <w:r>
        <w:rPr>
          <w:spacing w:val="-5"/>
        </w:rPr>
        <w:t>UN.</w:t>
      </w:r>
    </w:p>
    <w:p>
      <w:pPr>
        <w:pStyle w:val="BodyText"/>
        <w:spacing w:before="1"/>
      </w:pPr>
    </w:p>
    <w:p>
      <w:pPr>
        <w:pStyle w:val="BodyText"/>
        <w:ind w:left="1080" w:right="715" w:hanging="721"/>
        <w:jc w:val="both"/>
      </w:pPr>
      <w:r>
        <w:rPr/>
        <w:t>USAID (United States Agency for International Development). 2013. Detailed Guidelines for Improved Tax</w:t>
      </w:r>
      <w:r>
        <w:rPr>
          <w:spacing w:val="-13"/>
        </w:rPr>
        <w:t> </w:t>
      </w:r>
      <w:r>
        <w:rPr/>
        <w:t>Administration</w:t>
      </w:r>
      <w:r>
        <w:rPr>
          <w:spacing w:val="-14"/>
        </w:rPr>
        <w:t> </w:t>
      </w:r>
      <w:r>
        <w:rPr/>
        <w:t>in</w:t>
      </w:r>
      <w:r>
        <w:rPr>
          <w:spacing w:val="-12"/>
        </w:rPr>
        <w:t> </w:t>
      </w:r>
      <w:r>
        <w:rPr/>
        <w:t>Latin</w:t>
      </w:r>
      <w:r>
        <w:rPr>
          <w:spacing w:val="-14"/>
        </w:rPr>
        <w:t> </w:t>
      </w:r>
      <w:r>
        <w:rPr/>
        <w:t>America</w:t>
      </w:r>
      <w:r>
        <w:rPr>
          <w:spacing w:val="-11"/>
        </w:rPr>
        <w:t> </w:t>
      </w:r>
      <w:r>
        <w:rPr/>
        <w:t>and</w:t>
      </w:r>
      <w:r>
        <w:rPr>
          <w:spacing w:val="-12"/>
        </w:rPr>
        <w:t> </w:t>
      </w:r>
      <w:r>
        <w:rPr/>
        <w:t>the</w:t>
      </w:r>
      <w:r>
        <w:rPr>
          <w:spacing w:val="-11"/>
        </w:rPr>
        <w:t> </w:t>
      </w:r>
      <w:r>
        <w:rPr/>
        <w:t>Caribbean,</w:t>
      </w:r>
      <w:r>
        <w:rPr>
          <w:spacing w:val="-12"/>
        </w:rPr>
        <w:t> </w:t>
      </w:r>
      <w:r>
        <w:rPr/>
        <w:t>Chapter</w:t>
      </w:r>
      <w:r>
        <w:rPr>
          <w:spacing w:val="-11"/>
        </w:rPr>
        <w:t> </w:t>
      </w:r>
      <w:r>
        <w:rPr/>
        <w:t>5.</w:t>
      </w:r>
      <w:r>
        <w:rPr>
          <w:spacing w:val="-12"/>
        </w:rPr>
        <w:t> </w:t>
      </w:r>
      <w:r>
        <w:rPr/>
        <w:t>Registration.</w:t>
      </w:r>
      <w:r>
        <w:rPr>
          <w:spacing w:val="-12"/>
        </w:rPr>
        <w:t> </w:t>
      </w:r>
      <w:r>
        <w:rPr/>
        <w:t>Washington,</w:t>
      </w:r>
      <w:r>
        <w:rPr>
          <w:spacing w:val="-12"/>
        </w:rPr>
        <w:t> </w:t>
      </w:r>
      <w:r>
        <w:rPr/>
        <w:t>DC: </w:t>
      </w:r>
      <w:r>
        <w:rPr>
          <w:spacing w:val="-2"/>
        </w:rPr>
        <w:t>USAID.</w:t>
      </w:r>
    </w:p>
    <w:p>
      <w:pPr>
        <w:pStyle w:val="BodyText"/>
      </w:pPr>
    </w:p>
    <w:p>
      <w:pPr>
        <w:pStyle w:val="BodyText"/>
        <w:ind w:left="1080" w:right="834" w:hanging="721"/>
      </w:pPr>
      <w:r>
        <w:rPr/>
        <w:t>Viswanathan,</w:t>
      </w:r>
      <w:r>
        <w:rPr>
          <w:spacing w:val="-5"/>
        </w:rPr>
        <w:t> </w:t>
      </w:r>
      <w:r>
        <w:rPr/>
        <w:t>M.</w:t>
      </w:r>
      <w:r>
        <w:rPr>
          <w:spacing w:val="-2"/>
        </w:rPr>
        <w:t> </w:t>
      </w:r>
      <w:r>
        <w:rPr/>
        <w:t>2007.</w:t>
      </w:r>
      <w:r>
        <w:rPr>
          <w:spacing w:val="-2"/>
        </w:rPr>
        <w:t> </w:t>
      </w:r>
      <w:r>
        <w:rPr/>
        <w:t>Sunset</w:t>
      </w:r>
      <w:r>
        <w:rPr>
          <w:spacing w:val="-1"/>
        </w:rPr>
        <w:t> </w:t>
      </w:r>
      <w:r>
        <w:rPr/>
        <w:t>Provisions</w:t>
      </w:r>
      <w:r>
        <w:rPr>
          <w:spacing w:val="-4"/>
        </w:rPr>
        <w:t> </w:t>
      </w:r>
      <w:r>
        <w:rPr/>
        <w:t>in</w:t>
      </w:r>
      <w:r>
        <w:rPr>
          <w:spacing w:val="-5"/>
        </w:rPr>
        <w:t> </w:t>
      </w:r>
      <w:r>
        <w:rPr/>
        <w:t>the</w:t>
      </w:r>
      <w:r>
        <w:rPr>
          <w:spacing w:val="-2"/>
        </w:rPr>
        <w:t> </w:t>
      </w:r>
      <w:r>
        <w:rPr/>
        <w:t>Tax</w:t>
      </w:r>
      <w:r>
        <w:rPr>
          <w:spacing w:val="-5"/>
        </w:rPr>
        <w:t> </w:t>
      </w:r>
      <w:r>
        <w:rPr/>
        <w:t>Code:</w:t>
      </w:r>
      <w:r>
        <w:rPr>
          <w:spacing w:val="-1"/>
        </w:rPr>
        <w:t> </w:t>
      </w:r>
      <w:r>
        <w:rPr/>
        <w:t>A</w:t>
      </w:r>
      <w:r>
        <w:rPr>
          <w:spacing w:val="-3"/>
        </w:rPr>
        <w:t> </w:t>
      </w:r>
      <w:r>
        <w:rPr/>
        <w:t>Critical</w:t>
      </w:r>
      <w:r>
        <w:rPr>
          <w:spacing w:val="-1"/>
        </w:rPr>
        <w:t> </w:t>
      </w:r>
      <w:r>
        <w:rPr/>
        <w:t>Evaluation</w:t>
      </w:r>
      <w:r>
        <w:rPr>
          <w:spacing w:val="-2"/>
        </w:rPr>
        <w:t> </w:t>
      </w:r>
      <w:r>
        <w:rPr/>
        <w:t>and</w:t>
      </w:r>
      <w:r>
        <w:rPr>
          <w:spacing w:val="-2"/>
        </w:rPr>
        <w:t> </w:t>
      </w:r>
      <w:r>
        <w:rPr/>
        <w:t>Prescriptions</w:t>
      </w:r>
      <w:r>
        <w:rPr>
          <w:spacing w:val="-4"/>
        </w:rPr>
        <w:t> </w:t>
      </w:r>
      <w:r>
        <w:rPr/>
        <w:t>for the Future. New York University School of Law.</w:t>
      </w:r>
    </w:p>
    <w:p>
      <w:pPr>
        <w:pStyle w:val="BodyText"/>
        <w:spacing w:before="208"/>
        <w:ind w:left="1080" w:hanging="721"/>
      </w:pPr>
      <w:r>
        <w:rPr/>
        <w:t>Vossler,</w:t>
      </w:r>
      <w:r>
        <w:rPr>
          <w:spacing w:val="40"/>
        </w:rPr>
        <w:t> </w:t>
      </w:r>
      <w:r>
        <w:rPr/>
        <w:t>C.</w:t>
      </w:r>
      <w:r>
        <w:rPr>
          <w:spacing w:val="40"/>
        </w:rPr>
        <w:t> </w:t>
      </w:r>
      <w:r>
        <w:rPr/>
        <w:t>A.</w:t>
      </w:r>
      <w:r>
        <w:rPr>
          <w:spacing w:val="40"/>
        </w:rPr>
        <w:t> </w:t>
      </w:r>
      <w:r>
        <w:rPr/>
        <w:t>and</w:t>
      </w:r>
      <w:r>
        <w:rPr>
          <w:spacing w:val="40"/>
        </w:rPr>
        <w:t> </w:t>
      </w:r>
      <w:r>
        <w:rPr/>
        <w:t>McKee,</w:t>
      </w:r>
      <w:r>
        <w:rPr>
          <w:spacing w:val="40"/>
        </w:rPr>
        <w:t> </w:t>
      </w:r>
      <w:r>
        <w:rPr/>
        <w:t>M.</w:t>
      </w:r>
      <w:r>
        <w:rPr>
          <w:spacing w:val="40"/>
        </w:rPr>
        <w:t> </w:t>
      </w:r>
      <w:r>
        <w:rPr/>
        <w:t>2017.</w:t>
      </w:r>
      <w:r>
        <w:rPr>
          <w:spacing w:val="40"/>
        </w:rPr>
        <w:t> </w:t>
      </w:r>
      <w:r>
        <w:rPr/>
        <w:t>“Efficient</w:t>
      </w:r>
      <w:r>
        <w:rPr>
          <w:spacing w:val="40"/>
        </w:rPr>
        <w:t> </w:t>
      </w:r>
      <w:r>
        <w:rPr/>
        <w:t>Tax</w:t>
      </w:r>
      <w:r>
        <w:rPr>
          <w:spacing w:val="40"/>
        </w:rPr>
        <w:t> </w:t>
      </w:r>
      <w:r>
        <w:rPr/>
        <w:t>Reporting:</w:t>
      </w:r>
      <w:r>
        <w:rPr>
          <w:spacing w:val="40"/>
        </w:rPr>
        <w:t> </w:t>
      </w:r>
      <w:r>
        <w:rPr/>
        <w:t>The</w:t>
      </w:r>
      <w:r>
        <w:rPr>
          <w:spacing w:val="40"/>
        </w:rPr>
        <w:t> </w:t>
      </w:r>
      <w:r>
        <w:rPr/>
        <w:t>Effects</w:t>
      </w:r>
      <w:r>
        <w:rPr>
          <w:spacing w:val="40"/>
        </w:rPr>
        <w:t> </w:t>
      </w:r>
      <w:r>
        <w:rPr/>
        <w:t>of</w:t>
      </w:r>
      <w:r>
        <w:rPr>
          <w:spacing w:val="40"/>
        </w:rPr>
        <w:t> </w:t>
      </w:r>
      <w:r>
        <w:rPr/>
        <w:t>Taxpayer</w:t>
      </w:r>
      <w:r>
        <w:rPr>
          <w:spacing w:val="40"/>
        </w:rPr>
        <w:t> </w:t>
      </w:r>
      <w:r>
        <w:rPr/>
        <w:t>Liability Information Services: Efficient Tax Reporting.” </w:t>
      </w:r>
      <w:r>
        <w:rPr>
          <w:i/>
        </w:rPr>
        <w:t>Economic inquiry </w:t>
      </w:r>
      <w:r>
        <w:rPr/>
        <w:t>55 (2): 920–940.</w:t>
      </w:r>
    </w:p>
    <w:p>
      <w:pPr>
        <w:pStyle w:val="BodyText"/>
        <w:spacing w:after="0"/>
        <w:sectPr>
          <w:pgSz w:w="12240" w:h="15840"/>
          <w:pgMar w:header="0" w:footer="522" w:top="1360" w:bottom="720" w:left="1080" w:right="720"/>
        </w:sectPr>
      </w:pPr>
    </w:p>
    <w:p>
      <w:pPr>
        <w:pStyle w:val="BodyText"/>
        <w:spacing w:before="65"/>
        <w:ind w:left="1080" w:right="716" w:hanging="721"/>
        <w:jc w:val="both"/>
      </w:pPr>
      <w:bookmarkStart w:name="_bookmark52" w:id="2"/>
      <w:bookmarkEnd w:id="2"/>
      <w:r>
        <w:rPr/>
      </w:r>
      <w:bookmarkStart w:name="_bookmark51" w:id="3"/>
      <w:bookmarkEnd w:id="3"/>
      <w:r>
        <w:rPr/>
      </w:r>
      <w:bookmarkStart w:name="_bookmark50" w:id="4"/>
      <w:bookmarkEnd w:id="4"/>
      <w:r>
        <w:rPr/>
      </w:r>
      <w:bookmarkStart w:name="_bookmark49" w:id="5"/>
      <w:bookmarkEnd w:id="5"/>
      <w:r>
        <w:rPr/>
      </w:r>
      <w:bookmarkStart w:name="_bookmark48" w:id="6"/>
      <w:bookmarkEnd w:id="6"/>
      <w:r>
        <w:rPr/>
      </w:r>
      <w:bookmarkStart w:name="_bookmark47" w:id="7"/>
      <w:bookmarkEnd w:id="7"/>
      <w:r>
        <w:rPr/>
      </w:r>
      <w:bookmarkStart w:name="_bookmark46" w:id="8"/>
      <w:bookmarkEnd w:id="8"/>
      <w:r>
        <w:rPr/>
      </w:r>
      <w:bookmarkStart w:name="_bookmark45" w:id="9"/>
      <w:bookmarkEnd w:id="9"/>
      <w:r>
        <w:rPr/>
      </w:r>
      <w:bookmarkStart w:name="_bookmark44" w:id="10"/>
      <w:bookmarkEnd w:id="10"/>
      <w:r>
        <w:rPr/>
      </w:r>
      <w:bookmarkStart w:name="_bookmark43" w:id="11"/>
      <w:bookmarkEnd w:id="11"/>
      <w:r>
        <w:rPr/>
      </w:r>
      <w:bookmarkStart w:name="_bookmark42" w:id="12"/>
      <w:bookmarkEnd w:id="12"/>
      <w:r>
        <w:rPr/>
      </w:r>
      <w:bookmarkStart w:name="_bookmark41" w:id="13"/>
      <w:bookmarkEnd w:id="13"/>
      <w:r>
        <w:rPr/>
      </w:r>
      <w:bookmarkStart w:name="_bookmark40" w:id="14"/>
      <w:bookmarkEnd w:id="14"/>
      <w:r>
        <w:rPr/>
      </w:r>
      <w:bookmarkStart w:name="_bookmark39" w:id="15"/>
      <w:bookmarkEnd w:id="15"/>
      <w:r>
        <w:rPr/>
      </w:r>
      <w:bookmarkStart w:name="_bookmark38" w:id="16"/>
      <w:bookmarkEnd w:id="16"/>
      <w:r>
        <w:rPr/>
      </w:r>
      <w:bookmarkStart w:name="_bookmark37" w:id="17"/>
      <w:bookmarkEnd w:id="17"/>
      <w:r>
        <w:rPr/>
      </w:r>
      <w:bookmarkStart w:name="_bookmark36" w:id="18"/>
      <w:bookmarkEnd w:id="18"/>
      <w:r>
        <w:rPr/>
      </w:r>
      <w:bookmarkStart w:name="_bookmark35" w:id="19"/>
      <w:bookmarkEnd w:id="19"/>
      <w:r>
        <w:rPr/>
      </w:r>
      <w:bookmarkStart w:name="_bookmark34" w:id="20"/>
      <w:bookmarkEnd w:id="20"/>
      <w:r>
        <w:rPr/>
      </w:r>
      <w:bookmarkStart w:name="_bookmark33" w:id="21"/>
      <w:bookmarkEnd w:id="21"/>
      <w:r>
        <w:rPr/>
      </w:r>
      <w:bookmarkStart w:name="_bookmark32" w:id="22"/>
      <w:bookmarkEnd w:id="22"/>
      <w:r>
        <w:rPr/>
      </w:r>
      <w:bookmarkStart w:name="_bookmark31" w:id="23"/>
      <w:bookmarkEnd w:id="23"/>
      <w:r>
        <w:rPr/>
      </w:r>
      <w:bookmarkStart w:name="_bookmark30" w:id="24"/>
      <w:bookmarkEnd w:id="24"/>
      <w:r>
        <w:rPr/>
      </w:r>
      <w:bookmarkStart w:name="_bookmark29" w:id="25"/>
      <w:bookmarkEnd w:id="25"/>
      <w:r>
        <w:rPr/>
      </w:r>
      <w:bookmarkStart w:name="_bookmark28" w:id="26"/>
      <w:bookmarkEnd w:id="26"/>
      <w:r>
        <w:rPr/>
      </w:r>
      <w:bookmarkStart w:name="_bookmark27" w:id="27"/>
      <w:bookmarkEnd w:id="27"/>
      <w:r>
        <w:rPr/>
      </w:r>
      <w:bookmarkStart w:name="_bookmark26" w:id="28"/>
      <w:bookmarkEnd w:id="28"/>
      <w:r>
        <w:rPr/>
      </w:r>
      <w:bookmarkStart w:name="_bookmark25" w:id="29"/>
      <w:bookmarkEnd w:id="29"/>
      <w:r>
        <w:rPr/>
      </w:r>
      <w:bookmarkStart w:name="_bookmark24" w:id="30"/>
      <w:bookmarkEnd w:id="30"/>
      <w:r>
        <w:rPr/>
      </w:r>
      <w:bookmarkStart w:name="_bookmark23" w:id="31"/>
      <w:bookmarkEnd w:id="31"/>
      <w:r>
        <w:rPr/>
      </w:r>
      <w:bookmarkStart w:name="_bookmark22" w:id="32"/>
      <w:bookmarkEnd w:id="32"/>
      <w:r>
        <w:rPr/>
      </w:r>
      <w:bookmarkStart w:name="_bookmark21" w:id="33"/>
      <w:bookmarkEnd w:id="33"/>
      <w:r>
        <w:rPr/>
      </w:r>
      <w:bookmarkStart w:name="_bookmark20" w:id="34"/>
      <w:bookmarkEnd w:id="34"/>
      <w:r>
        <w:rPr/>
      </w:r>
      <w:bookmarkStart w:name="_bookmark19" w:id="35"/>
      <w:bookmarkEnd w:id="35"/>
      <w:r>
        <w:rPr/>
      </w:r>
      <w:bookmarkStart w:name="_bookmark18" w:id="36"/>
      <w:bookmarkEnd w:id="36"/>
      <w:r>
        <w:rPr/>
      </w:r>
      <w:bookmarkStart w:name="_bookmark17" w:id="37"/>
      <w:bookmarkEnd w:id="37"/>
      <w:r>
        <w:rPr/>
      </w:r>
      <w:bookmarkStart w:name="_bookmark0" w:id="38"/>
      <w:bookmarkEnd w:id="38"/>
      <w:r>
        <w:rPr/>
      </w:r>
      <w:r>
        <w:rPr/>
        <w:t>Wang, H.,</w:t>
      </w:r>
      <w:r>
        <w:rPr>
          <w:spacing w:val="-2"/>
        </w:rPr>
        <w:t> </w:t>
      </w:r>
      <w:r>
        <w:rPr/>
        <w:t>X. Du, and X. Su. 2017.</w:t>
      </w:r>
      <w:r>
        <w:rPr>
          <w:spacing w:val="-2"/>
        </w:rPr>
        <w:t> </w:t>
      </w:r>
      <w:r>
        <w:rPr/>
        <w:t>“Environmental Reporting</w:t>
      </w:r>
      <w:r>
        <w:rPr>
          <w:spacing w:val="-2"/>
        </w:rPr>
        <w:t> </w:t>
      </w:r>
      <w:r>
        <w:rPr/>
        <w:t>and</w:t>
      </w:r>
      <w:r>
        <w:rPr>
          <w:spacing w:val="-2"/>
        </w:rPr>
        <w:t> </w:t>
      </w:r>
      <w:r>
        <w:rPr/>
        <w:t>Its Impacts on</w:t>
      </w:r>
      <w:r>
        <w:rPr>
          <w:spacing w:val="-2"/>
        </w:rPr>
        <w:t> </w:t>
      </w:r>
      <w:r>
        <w:rPr/>
        <w:t>Corporate Performance: </w:t>
      </w:r>
      <w:bookmarkStart w:name="_bookmark1" w:id="39"/>
      <w:bookmarkEnd w:id="39"/>
      <w:r>
        <w:rPr/>
      </w:r>
      <w:bookmarkStart w:name="_bookmark2" w:id="40"/>
      <w:bookmarkEnd w:id="40"/>
      <w:r>
        <w:rPr/>
        <w:t>E</w:t>
      </w:r>
      <w:r>
        <w:rPr/>
        <w:t>vidence from China.” </w:t>
      </w:r>
      <w:r>
        <w:rPr>
          <w:i/>
        </w:rPr>
        <w:t>Journal of Cleaner Production </w:t>
      </w:r>
      <w:r>
        <w:rPr/>
        <w:t>142 (Part 4): 2517–26.</w:t>
      </w:r>
    </w:p>
    <w:p>
      <w:pPr>
        <w:spacing w:before="252"/>
        <w:ind w:left="1080" w:right="715" w:hanging="721"/>
        <w:jc w:val="both"/>
        <w:rPr>
          <w:sz w:val="22"/>
        </w:rPr>
      </w:pPr>
      <w:bookmarkStart w:name="_bookmark3" w:id="41"/>
      <w:bookmarkEnd w:id="41"/>
      <w:r>
        <w:rPr/>
      </w:r>
      <w:bookmarkStart w:name="_bookmark4" w:id="42"/>
      <w:bookmarkEnd w:id="42"/>
      <w:r>
        <w:rPr/>
      </w:r>
      <w:r>
        <w:rPr>
          <w:sz w:val="22"/>
        </w:rPr>
        <w:t>Waerzeggers, C., and C. Hiller. 2016. “</w:t>
      </w:r>
      <w:r>
        <w:rPr>
          <w:i/>
          <w:sz w:val="22"/>
        </w:rPr>
        <w:t>Introducing an Advance Tax Ruling (ATR) Regime—Design </w:t>
      </w:r>
      <w:bookmarkStart w:name="_bookmark5" w:id="43"/>
      <w:bookmarkEnd w:id="43"/>
      <w:r>
        <w:rPr>
          <w:i/>
          <w:sz w:val="22"/>
        </w:rPr>
        <w:t>Con</w:t>
      </w:r>
      <w:r>
        <w:rPr>
          <w:i/>
          <w:sz w:val="22"/>
        </w:rPr>
        <w:t>siderations</w:t>
      </w:r>
      <w:r>
        <w:rPr>
          <w:i/>
          <w:spacing w:val="-14"/>
          <w:sz w:val="22"/>
        </w:rPr>
        <w:t> </w:t>
      </w:r>
      <w:r>
        <w:rPr>
          <w:i/>
          <w:sz w:val="22"/>
        </w:rPr>
        <w:t>for</w:t>
      </w:r>
      <w:r>
        <w:rPr>
          <w:i/>
          <w:spacing w:val="-14"/>
          <w:sz w:val="22"/>
        </w:rPr>
        <w:t> </w:t>
      </w:r>
      <w:r>
        <w:rPr>
          <w:i/>
          <w:sz w:val="22"/>
        </w:rPr>
        <w:t>Achieving</w:t>
      </w:r>
      <w:r>
        <w:rPr>
          <w:i/>
          <w:spacing w:val="-13"/>
          <w:sz w:val="22"/>
        </w:rPr>
        <w:t> </w:t>
      </w:r>
      <w:r>
        <w:rPr>
          <w:i/>
          <w:sz w:val="22"/>
        </w:rPr>
        <w:t>Certainty</w:t>
      </w:r>
      <w:r>
        <w:rPr>
          <w:i/>
          <w:spacing w:val="-14"/>
          <w:sz w:val="22"/>
        </w:rPr>
        <w:t> </w:t>
      </w:r>
      <w:r>
        <w:rPr>
          <w:i/>
          <w:sz w:val="22"/>
        </w:rPr>
        <w:t>and</w:t>
      </w:r>
      <w:r>
        <w:rPr>
          <w:i/>
          <w:spacing w:val="-13"/>
          <w:sz w:val="22"/>
        </w:rPr>
        <w:t> </w:t>
      </w:r>
      <w:r>
        <w:rPr>
          <w:i/>
          <w:sz w:val="22"/>
        </w:rPr>
        <w:t>Transparency.</w:t>
      </w:r>
      <w:r>
        <w:rPr>
          <w:sz w:val="22"/>
        </w:rPr>
        <w:t>”</w:t>
      </w:r>
      <w:r>
        <w:rPr>
          <w:spacing w:val="-13"/>
          <w:sz w:val="22"/>
        </w:rPr>
        <w:t> </w:t>
      </w:r>
      <w:r>
        <w:rPr>
          <w:sz w:val="22"/>
        </w:rPr>
        <w:t>Tax</w:t>
      </w:r>
      <w:r>
        <w:rPr>
          <w:spacing w:val="-13"/>
          <w:sz w:val="22"/>
        </w:rPr>
        <w:t> </w:t>
      </w:r>
      <w:r>
        <w:rPr>
          <w:sz w:val="22"/>
        </w:rPr>
        <w:t>Law</w:t>
      </w:r>
      <w:r>
        <w:rPr>
          <w:spacing w:val="-14"/>
          <w:sz w:val="22"/>
        </w:rPr>
        <w:t> </w:t>
      </w:r>
      <w:r>
        <w:rPr>
          <w:sz w:val="22"/>
        </w:rPr>
        <w:t>IMF</w:t>
      </w:r>
      <w:r>
        <w:rPr>
          <w:spacing w:val="-14"/>
          <w:sz w:val="22"/>
        </w:rPr>
        <w:t> </w:t>
      </w:r>
      <w:r>
        <w:rPr>
          <w:sz w:val="22"/>
        </w:rPr>
        <w:t>Technical</w:t>
      </w:r>
      <w:r>
        <w:rPr>
          <w:spacing w:val="-12"/>
          <w:sz w:val="22"/>
        </w:rPr>
        <w:t> </w:t>
      </w:r>
      <w:r>
        <w:rPr>
          <w:sz w:val="22"/>
        </w:rPr>
        <w:t>Note</w:t>
      </w:r>
      <w:r>
        <w:rPr>
          <w:spacing w:val="-13"/>
          <w:sz w:val="22"/>
        </w:rPr>
        <w:t> </w:t>
      </w:r>
      <w:r>
        <w:rPr>
          <w:sz w:val="22"/>
        </w:rPr>
        <w:t>Volume </w:t>
      </w:r>
      <w:bookmarkStart w:name="_bookmark6" w:id="44"/>
      <w:bookmarkEnd w:id="44"/>
      <w:r>
        <w:rPr>
          <w:sz w:val="22"/>
        </w:rPr>
      </w:r>
      <w:bookmarkStart w:name="_bookmark7" w:id="45"/>
      <w:bookmarkEnd w:id="45"/>
      <w:r>
        <w:rPr>
          <w:sz w:val="22"/>
        </w:rPr>
        <w:t>1,</w:t>
      </w:r>
      <w:r>
        <w:rPr>
          <w:sz w:val="22"/>
        </w:rPr>
        <w:t> 2/2016, IMF Legal Department. International Monetary Fund, Washington, DC.</w:t>
      </w:r>
    </w:p>
    <w:p>
      <w:pPr>
        <w:pStyle w:val="BodyText"/>
        <w:spacing w:before="208"/>
        <w:ind w:left="1080" w:right="716" w:hanging="721"/>
        <w:jc w:val="both"/>
      </w:pPr>
      <w:bookmarkStart w:name="_bookmark8" w:id="46"/>
      <w:bookmarkEnd w:id="46"/>
      <w:r>
        <w:rPr/>
      </w:r>
      <w:bookmarkStart w:name="_bookmark9" w:id="47"/>
      <w:bookmarkEnd w:id="47"/>
      <w:r>
        <w:rPr/>
      </w:r>
      <w:r>
        <w:rPr/>
        <w:t>World Bank. 2018. “Public Sector Savings and Revenue from Identification Systems: Opportunities and </w:t>
      </w:r>
      <w:bookmarkStart w:name="_bookmark10" w:id="48"/>
      <w:bookmarkEnd w:id="48"/>
      <w:r>
        <w:rPr/>
        <w:t>Con</w:t>
      </w:r>
      <w:r>
        <w:rPr/>
        <w:t>straints.” Washington, DC, World Bank: 9.</w:t>
      </w:r>
    </w:p>
    <w:p>
      <w:pPr>
        <w:pStyle w:val="BodyText"/>
      </w:pPr>
    </w:p>
    <w:p>
      <w:pPr>
        <w:pStyle w:val="BodyText"/>
        <w:ind w:left="1080" w:right="713" w:hanging="721"/>
        <w:jc w:val="both"/>
      </w:pPr>
      <w:bookmarkStart w:name="_bookmark11" w:id="49"/>
      <w:bookmarkEnd w:id="49"/>
      <w:r>
        <w:rPr/>
      </w:r>
      <w:bookmarkStart w:name="_bookmark12" w:id="50"/>
      <w:bookmarkEnd w:id="50"/>
      <w:r>
        <w:rPr/>
      </w:r>
      <w:r>
        <w:rPr/>
        <w:t>Yilmaz,</w:t>
      </w:r>
      <w:r>
        <w:rPr>
          <w:spacing w:val="-9"/>
        </w:rPr>
        <w:t> </w:t>
      </w:r>
      <w:r>
        <w:rPr/>
        <w:t>F.,</w:t>
      </w:r>
      <w:r>
        <w:rPr>
          <w:spacing w:val="-11"/>
        </w:rPr>
        <w:t> </w:t>
      </w:r>
      <w:r>
        <w:rPr/>
        <w:t>and</w:t>
      </w:r>
      <w:r>
        <w:rPr>
          <w:spacing w:val="-9"/>
        </w:rPr>
        <w:t> </w:t>
      </w:r>
      <w:r>
        <w:rPr/>
        <w:t>J.</w:t>
      </w:r>
      <w:r>
        <w:rPr>
          <w:spacing w:val="-9"/>
        </w:rPr>
        <w:t> </w:t>
      </w:r>
      <w:r>
        <w:rPr/>
        <w:t>Coolidge.</w:t>
      </w:r>
      <w:r>
        <w:rPr>
          <w:spacing w:val="-11"/>
        </w:rPr>
        <w:t> </w:t>
      </w:r>
      <w:r>
        <w:rPr/>
        <w:t>2013.</w:t>
      </w:r>
      <w:r>
        <w:rPr>
          <w:spacing w:val="-9"/>
        </w:rPr>
        <w:t> </w:t>
      </w:r>
      <w:r>
        <w:rPr/>
        <w:t>“Can</w:t>
      </w:r>
      <w:r>
        <w:rPr>
          <w:spacing w:val="-9"/>
        </w:rPr>
        <w:t> </w:t>
      </w:r>
      <w:r>
        <w:rPr/>
        <w:t>E-filing</w:t>
      </w:r>
      <w:r>
        <w:rPr>
          <w:spacing w:val="-9"/>
        </w:rPr>
        <w:t> </w:t>
      </w:r>
      <w:r>
        <w:rPr/>
        <w:t>Reduce</w:t>
      </w:r>
      <w:r>
        <w:rPr>
          <w:spacing w:val="-8"/>
        </w:rPr>
        <w:t> </w:t>
      </w:r>
      <w:r>
        <w:rPr/>
        <w:t>Tax</w:t>
      </w:r>
      <w:r>
        <w:rPr>
          <w:spacing w:val="-9"/>
        </w:rPr>
        <w:t> </w:t>
      </w:r>
      <w:r>
        <w:rPr/>
        <w:t>Compliance</w:t>
      </w:r>
      <w:r>
        <w:rPr>
          <w:spacing w:val="-8"/>
        </w:rPr>
        <w:t> </w:t>
      </w:r>
      <w:r>
        <w:rPr/>
        <w:t>Costs</w:t>
      </w:r>
      <w:r>
        <w:rPr>
          <w:spacing w:val="-10"/>
        </w:rPr>
        <w:t> </w:t>
      </w:r>
      <w:r>
        <w:rPr/>
        <w:t>in</w:t>
      </w:r>
      <w:r>
        <w:rPr>
          <w:spacing w:val="-11"/>
        </w:rPr>
        <w:t> </w:t>
      </w:r>
      <w:r>
        <w:rPr/>
        <w:t>Developing</w:t>
      </w:r>
      <w:r>
        <w:rPr>
          <w:spacing w:val="-9"/>
        </w:rPr>
        <w:t> </w:t>
      </w:r>
      <w:r>
        <w:rPr/>
        <w:t>Countries?” </w:t>
      </w:r>
      <w:bookmarkStart w:name="_bookmark13" w:id="51"/>
      <w:bookmarkEnd w:id="51"/>
      <w:r>
        <w:rPr/>
        <w:t>P</w:t>
      </w:r>
      <w:r>
        <w:rPr/>
        <w:t>olicy Research Working Paper 6647. World Bank, Washington, DC.</w:t>
      </w:r>
    </w:p>
    <w:p>
      <w:pPr>
        <w:spacing w:before="252"/>
        <w:ind w:left="1080" w:right="713" w:hanging="721"/>
        <w:jc w:val="both"/>
        <w:rPr>
          <w:sz w:val="22"/>
        </w:rPr>
      </w:pPr>
      <w:bookmarkStart w:name="_bookmark14" w:id="52"/>
      <w:bookmarkEnd w:id="52"/>
      <w:r>
        <w:rPr/>
      </w:r>
      <w:bookmarkStart w:name="_bookmark15" w:id="53"/>
      <w:bookmarkEnd w:id="53"/>
      <w:r>
        <w:rPr/>
      </w:r>
      <w:r>
        <w:rPr>
          <w:sz w:val="22"/>
        </w:rPr>
        <w:t>Zangari, E., A. Caiumi, and T. Hemmelgarn. 2017. </w:t>
      </w:r>
      <w:r>
        <w:rPr>
          <w:i/>
          <w:sz w:val="22"/>
        </w:rPr>
        <w:t>Tax Uncertainty: Economic Evidence and Policy </w:t>
      </w:r>
      <w:bookmarkStart w:name="_bookmark16" w:id="54"/>
      <w:bookmarkEnd w:id="54"/>
      <w:r>
        <w:rPr>
          <w:i/>
          <w:sz w:val="22"/>
        </w:rPr>
        <w:t>R</w:t>
      </w:r>
      <w:r>
        <w:rPr>
          <w:i/>
          <w:sz w:val="22"/>
        </w:rPr>
        <w:t>esponses</w:t>
      </w:r>
      <w:r>
        <w:rPr>
          <w:sz w:val="22"/>
        </w:rPr>
        <w:t>. European Commission: 25–26.</w:t>
      </w:r>
    </w:p>
    <w:p>
      <w:pPr>
        <w:spacing w:after="0"/>
        <w:jc w:val="both"/>
        <w:rPr>
          <w:sz w:val="22"/>
        </w:rPr>
        <w:sectPr>
          <w:pgSz w:w="12240" w:h="15840"/>
          <w:pgMar w:header="0" w:footer="522" w:top="1580" w:bottom="720" w:left="1080" w:right="720"/>
        </w:sectPr>
      </w:pPr>
    </w:p>
    <w:p>
      <w:pPr>
        <w:spacing w:line="209" w:lineRule="exact" w:before="84"/>
        <w:ind w:left="360" w:right="0" w:firstLine="0"/>
        <w:jc w:val="left"/>
        <w:rPr>
          <w:sz w:val="18"/>
        </w:rPr>
      </w:pPr>
      <w:r>
        <w:rPr>
          <w:position w:val="6"/>
          <w:sz w:val="12"/>
        </w:rPr>
        <w:t>1</w:t>
      </w:r>
      <w:r>
        <w:rPr>
          <w:spacing w:val="14"/>
          <w:position w:val="6"/>
          <w:sz w:val="12"/>
        </w:rPr>
        <w:t> </w:t>
      </w:r>
      <w:r>
        <w:rPr>
          <w:sz w:val="18"/>
        </w:rPr>
        <w:t>IMF</w:t>
      </w:r>
      <w:r>
        <w:rPr>
          <w:spacing w:val="-1"/>
          <w:sz w:val="18"/>
        </w:rPr>
        <w:t> </w:t>
      </w:r>
      <w:r>
        <w:rPr>
          <w:sz w:val="18"/>
        </w:rPr>
        <w:t>(2015);</w:t>
      </w:r>
      <w:r>
        <w:rPr>
          <w:spacing w:val="-2"/>
          <w:sz w:val="18"/>
        </w:rPr>
        <w:t> </w:t>
      </w:r>
      <w:r>
        <w:rPr>
          <w:sz w:val="18"/>
        </w:rPr>
        <w:t>Clotfelter</w:t>
      </w:r>
      <w:r>
        <w:rPr>
          <w:spacing w:val="-1"/>
          <w:sz w:val="18"/>
        </w:rPr>
        <w:t> </w:t>
      </w:r>
      <w:r>
        <w:rPr>
          <w:spacing w:val="-2"/>
          <w:sz w:val="18"/>
        </w:rPr>
        <w:t>(1983).</w:t>
      </w:r>
    </w:p>
    <w:p>
      <w:pPr>
        <w:spacing w:line="206" w:lineRule="exact" w:before="0"/>
        <w:ind w:left="360" w:right="0" w:firstLine="0"/>
        <w:jc w:val="left"/>
        <w:rPr>
          <w:sz w:val="18"/>
        </w:rPr>
      </w:pPr>
      <w:r>
        <w:rPr>
          <w:position w:val="6"/>
          <w:sz w:val="12"/>
        </w:rPr>
        <w:t>2</w:t>
      </w:r>
      <w:r>
        <w:rPr>
          <w:spacing w:val="13"/>
          <w:position w:val="6"/>
          <w:sz w:val="12"/>
        </w:rPr>
        <w:t> </w:t>
      </w:r>
      <w:r>
        <w:rPr>
          <w:sz w:val="18"/>
        </w:rPr>
        <w:t>Alm</w:t>
      </w:r>
      <w:r>
        <w:rPr>
          <w:spacing w:val="-2"/>
          <w:sz w:val="18"/>
        </w:rPr>
        <w:t> </w:t>
      </w:r>
      <w:r>
        <w:rPr>
          <w:sz w:val="18"/>
        </w:rPr>
        <w:t>et</w:t>
      </w:r>
      <w:r>
        <w:rPr>
          <w:spacing w:val="-1"/>
          <w:sz w:val="18"/>
        </w:rPr>
        <w:t> </w:t>
      </w:r>
      <w:r>
        <w:rPr>
          <w:sz w:val="18"/>
        </w:rPr>
        <w:t>al.</w:t>
      </w:r>
      <w:r>
        <w:rPr>
          <w:spacing w:val="-1"/>
          <w:sz w:val="18"/>
        </w:rPr>
        <w:t> </w:t>
      </w:r>
      <w:r>
        <w:rPr>
          <w:sz w:val="18"/>
        </w:rPr>
        <w:t>(2010);</w:t>
      </w:r>
      <w:r>
        <w:rPr>
          <w:spacing w:val="-1"/>
          <w:sz w:val="18"/>
        </w:rPr>
        <w:t> </w:t>
      </w:r>
      <w:r>
        <w:rPr>
          <w:sz w:val="18"/>
        </w:rPr>
        <w:t>Coolidge</w:t>
      </w:r>
      <w:r>
        <w:rPr>
          <w:spacing w:val="-2"/>
          <w:sz w:val="18"/>
        </w:rPr>
        <w:t> </w:t>
      </w:r>
      <w:r>
        <w:rPr>
          <w:sz w:val="18"/>
        </w:rPr>
        <w:t>and</w:t>
      </w:r>
      <w:r>
        <w:rPr>
          <w:spacing w:val="-2"/>
          <w:sz w:val="18"/>
        </w:rPr>
        <w:t> </w:t>
      </w:r>
      <w:r>
        <w:rPr>
          <w:sz w:val="18"/>
        </w:rPr>
        <w:t>Domagoj</w:t>
      </w:r>
      <w:r>
        <w:rPr>
          <w:spacing w:val="-1"/>
          <w:sz w:val="18"/>
        </w:rPr>
        <w:t> </w:t>
      </w:r>
      <w:r>
        <w:rPr>
          <w:spacing w:val="-2"/>
          <w:sz w:val="18"/>
        </w:rPr>
        <w:t>(2009).</w:t>
      </w:r>
    </w:p>
    <w:p>
      <w:pPr>
        <w:spacing w:line="208" w:lineRule="exact" w:before="0"/>
        <w:ind w:left="360" w:right="0" w:firstLine="0"/>
        <w:jc w:val="left"/>
        <w:rPr>
          <w:sz w:val="18"/>
        </w:rPr>
      </w:pPr>
      <w:r>
        <w:rPr>
          <w:position w:val="6"/>
          <w:sz w:val="12"/>
        </w:rPr>
        <w:t>3</w:t>
      </w:r>
      <w:r>
        <w:rPr>
          <w:spacing w:val="11"/>
          <w:position w:val="6"/>
          <w:sz w:val="12"/>
        </w:rPr>
        <w:t> </w:t>
      </w:r>
      <w:r>
        <w:rPr>
          <w:sz w:val="18"/>
        </w:rPr>
        <w:t>Dabla-Norris</w:t>
      </w:r>
      <w:r>
        <w:rPr>
          <w:spacing w:val="-2"/>
          <w:sz w:val="18"/>
        </w:rPr>
        <w:t> </w:t>
      </w:r>
      <w:r>
        <w:rPr>
          <w:sz w:val="18"/>
        </w:rPr>
        <w:t>et</w:t>
      </w:r>
      <w:r>
        <w:rPr>
          <w:spacing w:val="-2"/>
          <w:sz w:val="18"/>
        </w:rPr>
        <w:t> </w:t>
      </w:r>
      <w:r>
        <w:rPr>
          <w:sz w:val="18"/>
        </w:rPr>
        <w:t>al.</w:t>
      </w:r>
      <w:r>
        <w:rPr>
          <w:spacing w:val="-1"/>
          <w:sz w:val="18"/>
        </w:rPr>
        <w:t> </w:t>
      </w:r>
      <w:r>
        <w:rPr>
          <w:sz w:val="18"/>
        </w:rPr>
        <w:t>(2017);</w:t>
      </w:r>
      <w:r>
        <w:rPr>
          <w:spacing w:val="-4"/>
          <w:sz w:val="18"/>
        </w:rPr>
        <w:t> </w:t>
      </w:r>
      <w:r>
        <w:rPr>
          <w:sz w:val="18"/>
        </w:rPr>
        <w:t>Eichfelder</w:t>
      </w:r>
      <w:r>
        <w:rPr>
          <w:spacing w:val="-2"/>
          <w:sz w:val="18"/>
        </w:rPr>
        <w:t> </w:t>
      </w:r>
      <w:r>
        <w:rPr>
          <w:sz w:val="18"/>
        </w:rPr>
        <w:t>and</w:t>
      </w:r>
      <w:r>
        <w:rPr>
          <w:spacing w:val="-1"/>
          <w:sz w:val="18"/>
        </w:rPr>
        <w:t> </w:t>
      </w:r>
      <w:r>
        <w:rPr>
          <w:sz w:val="18"/>
        </w:rPr>
        <w:t>Hechtner</w:t>
      </w:r>
      <w:r>
        <w:rPr>
          <w:spacing w:val="-2"/>
          <w:sz w:val="18"/>
        </w:rPr>
        <w:t> </w:t>
      </w:r>
      <w:r>
        <w:rPr>
          <w:sz w:val="18"/>
        </w:rPr>
        <w:t>(2018);</w:t>
      </w:r>
      <w:r>
        <w:rPr>
          <w:spacing w:val="-2"/>
          <w:sz w:val="18"/>
        </w:rPr>
        <w:t> </w:t>
      </w:r>
      <w:r>
        <w:rPr>
          <w:sz w:val="18"/>
        </w:rPr>
        <w:t>Hoppe</w:t>
      </w:r>
      <w:r>
        <w:rPr>
          <w:spacing w:val="-3"/>
          <w:sz w:val="18"/>
        </w:rPr>
        <w:t> </w:t>
      </w:r>
      <w:r>
        <w:rPr>
          <w:sz w:val="18"/>
        </w:rPr>
        <w:t>et</w:t>
      </w:r>
      <w:r>
        <w:rPr>
          <w:spacing w:val="-2"/>
          <w:sz w:val="18"/>
        </w:rPr>
        <w:t> </w:t>
      </w:r>
      <w:r>
        <w:rPr>
          <w:sz w:val="18"/>
        </w:rPr>
        <w:t>al. </w:t>
      </w:r>
      <w:r>
        <w:rPr>
          <w:spacing w:val="-2"/>
          <w:sz w:val="18"/>
        </w:rPr>
        <w:t>(2021).</w:t>
      </w:r>
    </w:p>
    <w:p>
      <w:pPr>
        <w:spacing w:line="208" w:lineRule="exact" w:before="0"/>
        <w:ind w:left="360" w:right="0" w:firstLine="0"/>
        <w:jc w:val="left"/>
        <w:rPr>
          <w:sz w:val="18"/>
        </w:rPr>
      </w:pPr>
      <w:r>
        <w:rPr>
          <w:position w:val="6"/>
          <w:sz w:val="12"/>
        </w:rPr>
        <w:t>4</w:t>
      </w:r>
      <w:r>
        <w:rPr>
          <w:spacing w:val="13"/>
          <w:position w:val="6"/>
          <w:sz w:val="12"/>
        </w:rPr>
        <w:t> </w:t>
      </w:r>
      <w:r>
        <w:rPr>
          <w:sz w:val="18"/>
        </w:rPr>
        <w:t>Manabu</w:t>
      </w:r>
      <w:r>
        <w:rPr>
          <w:spacing w:val="-3"/>
          <w:sz w:val="18"/>
        </w:rPr>
        <w:t> </w:t>
      </w:r>
      <w:r>
        <w:rPr>
          <w:sz w:val="18"/>
        </w:rPr>
        <w:t>Nose</w:t>
      </w:r>
      <w:r>
        <w:rPr>
          <w:spacing w:val="-3"/>
          <w:sz w:val="18"/>
        </w:rPr>
        <w:t> </w:t>
      </w:r>
      <w:r>
        <w:rPr>
          <w:sz w:val="18"/>
        </w:rPr>
        <w:t>and</w:t>
      </w:r>
      <w:r>
        <w:rPr>
          <w:spacing w:val="-1"/>
          <w:sz w:val="18"/>
        </w:rPr>
        <w:t> </w:t>
      </w:r>
      <w:r>
        <w:rPr>
          <w:sz w:val="18"/>
        </w:rPr>
        <w:t>Andualem</w:t>
      </w:r>
      <w:r>
        <w:rPr>
          <w:spacing w:val="-3"/>
          <w:sz w:val="18"/>
        </w:rPr>
        <w:t> </w:t>
      </w:r>
      <w:r>
        <w:rPr>
          <w:sz w:val="18"/>
        </w:rPr>
        <w:t>Mengistu</w:t>
      </w:r>
      <w:r>
        <w:rPr>
          <w:spacing w:val="-1"/>
          <w:sz w:val="18"/>
        </w:rPr>
        <w:t> </w:t>
      </w:r>
      <w:r>
        <w:rPr>
          <w:spacing w:val="-2"/>
          <w:sz w:val="18"/>
        </w:rPr>
        <w:t>(2023).</w:t>
      </w:r>
    </w:p>
    <w:p>
      <w:pPr>
        <w:spacing w:line="206" w:lineRule="exact" w:before="0"/>
        <w:ind w:left="360" w:right="0" w:firstLine="0"/>
        <w:jc w:val="left"/>
        <w:rPr>
          <w:sz w:val="18"/>
        </w:rPr>
      </w:pPr>
      <w:r>
        <w:rPr>
          <w:position w:val="6"/>
          <w:sz w:val="12"/>
        </w:rPr>
        <w:t>5</w:t>
      </w:r>
      <w:r>
        <w:rPr>
          <w:spacing w:val="13"/>
          <w:position w:val="6"/>
          <w:sz w:val="12"/>
        </w:rPr>
        <w:t> </w:t>
      </w:r>
      <w:r>
        <w:rPr>
          <w:sz w:val="18"/>
        </w:rPr>
        <w:t>Kochanova</w:t>
      </w:r>
      <w:r>
        <w:rPr>
          <w:spacing w:val="-3"/>
          <w:sz w:val="18"/>
        </w:rPr>
        <w:t> </w:t>
      </w:r>
      <w:r>
        <w:rPr>
          <w:sz w:val="18"/>
        </w:rPr>
        <w:t>et</w:t>
      </w:r>
      <w:r>
        <w:rPr>
          <w:spacing w:val="-2"/>
          <w:sz w:val="18"/>
        </w:rPr>
        <w:t> </w:t>
      </w:r>
      <w:r>
        <w:rPr>
          <w:sz w:val="18"/>
        </w:rPr>
        <w:t>al.</w:t>
      </w:r>
      <w:r>
        <w:rPr>
          <w:spacing w:val="-2"/>
          <w:sz w:val="18"/>
        </w:rPr>
        <w:t> </w:t>
      </w:r>
      <w:r>
        <w:rPr>
          <w:sz w:val="18"/>
        </w:rPr>
        <w:t>(2020);</w:t>
      </w:r>
      <w:r>
        <w:rPr>
          <w:spacing w:val="-2"/>
          <w:sz w:val="18"/>
        </w:rPr>
        <w:t> </w:t>
      </w:r>
      <w:r>
        <w:rPr>
          <w:sz w:val="18"/>
        </w:rPr>
        <w:t>Okunogbe</w:t>
      </w:r>
      <w:r>
        <w:rPr>
          <w:spacing w:val="-2"/>
          <w:sz w:val="18"/>
        </w:rPr>
        <w:t> </w:t>
      </w:r>
      <w:r>
        <w:rPr>
          <w:sz w:val="18"/>
        </w:rPr>
        <w:t>&amp;</w:t>
      </w:r>
      <w:r>
        <w:rPr>
          <w:spacing w:val="-3"/>
          <w:sz w:val="18"/>
        </w:rPr>
        <w:t> </w:t>
      </w:r>
      <w:r>
        <w:rPr>
          <w:sz w:val="18"/>
        </w:rPr>
        <w:t>Pouliquen</w:t>
      </w:r>
      <w:r>
        <w:rPr>
          <w:spacing w:val="-1"/>
          <w:sz w:val="18"/>
        </w:rPr>
        <w:t> </w:t>
      </w:r>
      <w:r>
        <w:rPr>
          <w:spacing w:val="-2"/>
          <w:sz w:val="18"/>
        </w:rPr>
        <w:t>(2022).</w:t>
      </w:r>
    </w:p>
    <w:p>
      <w:pPr>
        <w:spacing w:line="206" w:lineRule="exact" w:before="0"/>
        <w:ind w:left="360" w:right="0" w:firstLine="0"/>
        <w:jc w:val="left"/>
        <w:rPr>
          <w:sz w:val="18"/>
        </w:rPr>
      </w:pPr>
      <w:r>
        <w:rPr>
          <w:position w:val="6"/>
          <w:sz w:val="12"/>
        </w:rPr>
        <w:t>6</w:t>
      </w:r>
      <w:r>
        <w:rPr>
          <w:spacing w:val="13"/>
          <w:position w:val="6"/>
          <w:sz w:val="12"/>
        </w:rPr>
        <w:t> </w:t>
      </w:r>
      <w:r>
        <w:rPr>
          <w:sz w:val="18"/>
        </w:rPr>
        <w:t>Kitsios</w:t>
      </w:r>
      <w:r>
        <w:rPr>
          <w:spacing w:val="-2"/>
          <w:sz w:val="18"/>
        </w:rPr>
        <w:t> </w:t>
      </w:r>
      <w:r>
        <w:rPr>
          <w:sz w:val="18"/>
        </w:rPr>
        <w:t>et</w:t>
      </w:r>
      <w:r>
        <w:rPr>
          <w:spacing w:val="-2"/>
          <w:sz w:val="18"/>
        </w:rPr>
        <w:t> </w:t>
      </w:r>
      <w:r>
        <w:rPr>
          <w:sz w:val="18"/>
        </w:rPr>
        <w:t>al.</w:t>
      </w:r>
      <w:r>
        <w:rPr>
          <w:spacing w:val="-1"/>
          <w:sz w:val="18"/>
        </w:rPr>
        <w:t> </w:t>
      </w:r>
      <w:r>
        <w:rPr>
          <w:sz w:val="18"/>
        </w:rPr>
        <w:t>(2023);</w:t>
      </w:r>
      <w:r>
        <w:rPr>
          <w:spacing w:val="-1"/>
          <w:sz w:val="18"/>
        </w:rPr>
        <w:t> </w:t>
      </w:r>
      <w:r>
        <w:rPr>
          <w:sz w:val="18"/>
        </w:rPr>
        <w:t>Yamen</w:t>
      </w:r>
      <w:r>
        <w:rPr>
          <w:spacing w:val="-1"/>
          <w:sz w:val="18"/>
        </w:rPr>
        <w:t> </w:t>
      </w:r>
      <w:r>
        <w:rPr>
          <w:sz w:val="18"/>
        </w:rPr>
        <w:t>et</w:t>
      </w:r>
      <w:r>
        <w:rPr>
          <w:spacing w:val="-2"/>
          <w:sz w:val="18"/>
        </w:rPr>
        <w:t> </w:t>
      </w:r>
      <w:r>
        <w:rPr>
          <w:sz w:val="18"/>
        </w:rPr>
        <w:t>al.</w:t>
      </w:r>
      <w:r>
        <w:rPr>
          <w:spacing w:val="-1"/>
          <w:sz w:val="18"/>
        </w:rPr>
        <w:t> </w:t>
      </w:r>
      <w:r>
        <w:rPr>
          <w:spacing w:val="-2"/>
          <w:sz w:val="18"/>
        </w:rPr>
        <w:t>(2022).</w:t>
      </w:r>
    </w:p>
    <w:p>
      <w:pPr>
        <w:spacing w:line="208" w:lineRule="exact" w:before="0"/>
        <w:ind w:left="360" w:right="0" w:firstLine="0"/>
        <w:jc w:val="left"/>
        <w:rPr>
          <w:sz w:val="18"/>
        </w:rPr>
      </w:pPr>
      <w:r>
        <w:rPr>
          <w:position w:val="6"/>
          <w:sz w:val="12"/>
        </w:rPr>
        <w:t>7</w:t>
      </w:r>
      <w:r>
        <w:rPr>
          <w:spacing w:val="14"/>
          <w:position w:val="6"/>
          <w:sz w:val="12"/>
        </w:rPr>
        <w:t> </w:t>
      </w:r>
      <w:r>
        <w:rPr>
          <w:sz w:val="18"/>
        </w:rPr>
        <w:t>Dabla-Norris</w:t>
      </w:r>
      <w:r>
        <w:rPr>
          <w:spacing w:val="-1"/>
          <w:sz w:val="18"/>
        </w:rPr>
        <w:t> </w:t>
      </w:r>
      <w:r>
        <w:rPr>
          <w:sz w:val="18"/>
        </w:rPr>
        <w:t>et</w:t>
      </w:r>
      <w:r>
        <w:rPr>
          <w:spacing w:val="-1"/>
          <w:sz w:val="18"/>
        </w:rPr>
        <w:t> </w:t>
      </w:r>
      <w:r>
        <w:rPr>
          <w:sz w:val="18"/>
        </w:rPr>
        <w:t>al. </w:t>
      </w:r>
      <w:r>
        <w:rPr>
          <w:spacing w:val="-2"/>
          <w:sz w:val="18"/>
        </w:rPr>
        <w:t>(2017).</w:t>
      </w:r>
    </w:p>
    <w:p>
      <w:pPr>
        <w:spacing w:line="208" w:lineRule="exact" w:before="0"/>
        <w:ind w:left="360" w:right="0" w:firstLine="0"/>
        <w:jc w:val="left"/>
        <w:rPr>
          <w:sz w:val="18"/>
        </w:rPr>
      </w:pPr>
      <w:r>
        <w:rPr>
          <w:position w:val="6"/>
          <w:sz w:val="12"/>
        </w:rPr>
        <w:t>8</w:t>
      </w:r>
      <w:r>
        <w:rPr>
          <w:spacing w:val="13"/>
          <w:position w:val="6"/>
          <w:sz w:val="12"/>
        </w:rPr>
        <w:t> </w:t>
      </w:r>
      <w:r>
        <w:rPr>
          <w:sz w:val="18"/>
        </w:rPr>
        <w:t>Koos</w:t>
      </w:r>
      <w:r>
        <w:rPr>
          <w:spacing w:val="1"/>
          <w:sz w:val="18"/>
        </w:rPr>
        <w:t> </w:t>
      </w:r>
      <w:r>
        <w:rPr>
          <w:spacing w:val="-2"/>
          <w:sz w:val="18"/>
        </w:rPr>
        <w:t>(2014).</w:t>
      </w:r>
    </w:p>
    <w:p>
      <w:pPr>
        <w:spacing w:line="206" w:lineRule="exact" w:before="0"/>
        <w:ind w:left="360" w:right="0" w:firstLine="0"/>
        <w:jc w:val="left"/>
        <w:rPr>
          <w:sz w:val="18"/>
        </w:rPr>
      </w:pPr>
      <w:r>
        <w:rPr>
          <w:position w:val="6"/>
          <w:sz w:val="12"/>
        </w:rPr>
        <w:t>9</w:t>
      </w:r>
      <w:r>
        <w:rPr>
          <w:spacing w:val="13"/>
          <w:position w:val="6"/>
          <w:sz w:val="12"/>
        </w:rPr>
        <w:t> </w:t>
      </w:r>
      <w:r>
        <w:rPr>
          <w:sz w:val="18"/>
        </w:rPr>
        <w:t>Basri</w:t>
      </w:r>
      <w:r>
        <w:rPr>
          <w:spacing w:val="-1"/>
          <w:sz w:val="18"/>
        </w:rPr>
        <w:t> </w:t>
      </w:r>
      <w:r>
        <w:rPr>
          <w:sz w:val="18"/>
        </w:rPr>
        <w:t>et</w:t>
      </w:r>
      <w:r>
        <w:rPr>
          <w:spacing w:val="-1"/>
          <w:sz w:val="18"/>
        </w:rPr>
        <w:t> </w:t>
      </w:r>
      <w:r>
        <w:rPr>
          <w:sz w:val="18"/>
        </w:rPr>
        <w:t>al. </w:t>
      </w:r>
      <w:r>
        <w:rPr>
          <w:spacing w:val="-2"/>
          <w:sz w:val="18"/>
        </w:rPr>
        <w:t>(2021).</w:t>
      </w:r>
    </w:p>
    <w:p>
      <w:pPr>
        <w:spacing w:line="206" w:lineRule="exact" w:before="0"/>
        <w:ind w:left="360" w:right="0" w:firstLine="0"/>
        <w:jc w:val="left"/>
        <w:rPr>
          <w:sz w:val="18"/>
        </w:rPr>
      </w:pPr>
      <w:r>
        <w:rPr>
          <w:position w:val="6"/>
          <w:sz w:val="12"/>
        </w:rPr>
        <w:t>10</w:t>
      </w:r>
      <w:r>
        <w:rPr>
          <w:spacing w:val="13"/>
          <w:position w:val="6"/>
          <w:sz w:val="12"/>
        </w:rPr>
        <w:t> </w:t>
      </w:r>
      <w:r>
        <w:rPr>
          <w:sz w:val="18"/>
        </w:rPr>
        <w:t>Aldy and</w:t>
      </w:r>
      <w:r>
        <w:rPr>
          <w:spacing w:val="-2"/>
          <w:sz w:val="18"/>
        </w:rPr>
        <w:t> </w:t>
      </w:r>
      <w:r>
        <w:rPr>
          <w:sz w:val="18"/>
        </w:rPr>
        <w:t>Stavins</w:t>
      </w:r>
      <w:r>
        <w:rPr>
          <w:spacing w:val="-1"/>
          <w:sz w:val="18"/>
        </w:rPr>
        <w:t> </w:t>
      </w:r>
      <w:r>
        <w:rPr>
          <w:spacing w:val="-2"/>
          <w:sz w:val="18"/>
        </w:rPr>
        <w:t>(2011).</w:t>
      </w:r>
    </w:p>
    <w:p>
      <w:pPr>
        <w:spacing w:line="208" w:lineRule="exact" w:before="0"/>
        <w:ind w:left="360" w:right="0" w:firstLine="0"/>
        <w:jc w:val="left"/>
        <w:rPr>
          <w:sz w:val="18"/>
        </w:rPr>
      </w:pPr>
      <w:r>
        <w:rPr>
          <w:position w:val="6"/>
          <w:sz w:val="12"/>
        </w:rPr>
        <w:t>11</w:t>
      </w:r>
      <w:r>
        <w:rPr>
          <w:spacing w:val="13"/>
          <w:position w:val="6"/>
          <w:sz w:val="12"/>
        </w:rPr>
        <w:t> </w:t>
      </w:r>
      <w:r>
        <w:rPr>
          <w:sz w:val="18"/>
        </w:rPr>
        <w:t>IMF</w:t>
      </w:r>
      <w:r>
        <w:rPr>
          <w:spacing w:val="1"/>
          <w:sz w:val="18"/>
        </w:rPr>
        <w:t> </w:t>
      </w:r>
      <w:r>
        <w:rPr>
          <w:spacing w:val="-2"/>
          <w:sz w:val="18"/>
        </w:rPr>
        <w:t>(2022).</w:t>
      </w:r>
    </w:p>
    <w:p>
      <w:pPr>
        <w:spacing w:line="208" w:lineRule="exact" w:before="0"/>
        <w:ind w:left="360" w:right="0" w:firstLine="0"/>
        <w:jc w:val="left"/>
        <w:rPr>
          <w:sz w:val="18"/>
        </w:rPr>
      </w:pPr>
      <w:r>
        <w:rPr>
          <w:position w:val="6"/>
          <w:sz w:val="12"/>
        </w:rPr>
        <w:t>12</w:t>
      </w:r>
      <w:r>
        <w:rPr>
          <w:spacing w:val="12"/>
          <w:position w:val="6"/>
          <w:sz w:val="12"/>
        </w:rPr>
        <w:t> </w:t>
      </w:r>
      <w:r>
        <w:rPr>
          <w:sz w:val="18"/>
        </w:rPr>
        <w:t>Okunogbe</w:t>
      </w:r>
      <w:r>
        <w:rPr>
          <w:spacing w:val="-3"/>
          <w:sz w:val="18"/>
        </w:rPr>
        <w:t> </w:t>
      </w:r>
      <w:r>
        <w:rPr>
          <w:sz w:val="18"/>
        </w:rPr>
        <w:t>and</w:t>
      </w:r>
      <w:r>
        <w:rPr>
          <w:spacing w:val="-1"/>
          <w:sz w:val="18"/>
        </w:rPr>
        <w:t> </w:t>
      </w:r>
      <w:r>
        <w:rPr>
          <w:sz w:val="18"/>
        </w:rPr>
        <w:t>Santoro</w:t>
      </w:r>
      <w:r>
        <w:rPr>
          <w:spacing w:val="-1"/>
          <w:sz w:val="18"/>
        </w:rPr>
        <w:t> </w:t>
      </w:r>
      <w:r>
        <w:rPr>
          <w:spacing w:val="-2"/>
          <w:sz w:val="18"/>
        </w:rPr>
        <w:t>(2021).</w:t>
      </w:r>
    </w:p>
    <w:p>
      <w:pPr>
        <w:spacing w:line="240" w:lineRule="auto" w:before="0"/>
        <w:ind w:left="359" w:right="834" w:firstLine="0"/>
        <w:jc w:val="left"/>
        <w:rPr>
          <w:sz w:val="18"/>
        </w:rPr>
      </w:pPr>
      <w:r>
        <w:rPr>
          <w:position w:val="6"/>
          <w:sz w:val="12"/>
        </w:rPr>
        <w:t>13</w:t>
      </w:r>
      <w:r>
        <w:rPr>
          <w:spacing w:val="12"/>
          <w:position w:val="6"/>
          <w:sz w:val="12"/>
        </w:rPr>
        <w:t> </w:t>
      </w:r>
      <w:r>
        <w:rPr>
          <w:sz w:val="18"/>
        </w:rPr>
        <w:t>IMF</w:t>
      </w:r>
      <w:r>
        <w:rPr>
          <w:spacing w:val="-2"/>
          <w:sz w:val="18"/>
        </w:rPr>
        <w:t> </w:t>
      </w:r>
      <w:r>
        <w:rPr>
          <w:sz w:val="18"/>
        </w:rPr>
        <w:t>and</w:t>
      </w:r>
      <w:r>
        <w:rPr>
          <w:spacing w:val="-2"/>
          <w:sz w:val="18"/>
        </w:rPr>
        <w:t> </w:t>
      </w:r>
      <w:r>
        <w:rPr>
          <w:sz w:val="18"/>
        </w:rPr>
        <w:t>OECD</w:t>
      </w:r>
      <w:r>
        <w:rPr>
          <w:spacing w:val="-3"/>
          <w:sz w:val="18"/>
        </w:rPr>
        <w:t> </w:t>
      </w:r>
      <w:r>
        <w:rPr>
          <w:sz w:val="18"/>
        </w:rPr>
        <w:t>(2017);</w:t>
      </w:r>
      <w:r>
        <w:rPr>
          <w:spacing w:val="-5"/>
          <w:sz w:val="18"/>
        </w:rPr>
        <w:t> </w:t>
      </w:r>
      <w:r>
        <w:rPr>
          <w:sz w:val="18"/>
        </w:rPr>
        <w:t>TADAT</w:t>
      </w:r>
      <w:r>
        <w:rPr>
          <w:spacing w:val="-2"/>
          <w:sz w:val="18"/>
        </w:rPr>
        <w:t> </w:t>
      </w:r>
      <w:r>
        <w:rPr>
          <w:sz w:val="18"/>
        </w:rPr>
        <w:t>Secretariat</w:t>
      </w:r>
      <w:r>
        <w:rPr>
          <w:spacing w:val="-3"/>
          <w:sz w:val="18"/>
        </w:rPr>
        <w:t> </w:t>
      </w:r>
      <w:r>
        <w:rPr>
          <w:sz w:val="18"/>
        </w:rPr>
        <w:t>(2019);</w:t>
      </w:r>
      <w:r>
        <w:rPr>
          <w:spacing w:val="-4"/>
          <w:sz w:val="18"/>
        </w:rPr>
        <w:t> </w:t>
      </w:r>
      <w:r>
        <w:rPr>
          <w:sz w:val="18"/>
        </w:rPr>
        <w:t>Waerzeggers</w:t>
      </w:r>
      <w:r>
        <w:rPr>
          <w:spacing w:val="-3"/>
          <w:sz w:val="18"/>
        </w:rPr>
        <w:t> </w:t>
      </w:r>
      <w:r>
        <w:rPr>
          <w:sz w:val="18"/>
        </w:rPr>
        <w:t>and</w:t>
      </w:r>
      <w:r>
        <w:rPr>
          <w:spacing w:val="-2"/>
          <w:sz w:val="18"/>
        </w:rPr>
        <w:t> </w:t>
      </w:r>
      <w:r>
        <w:rPr>
          <w:sz w:val="18"/>
        </w:rPr>
        <w:t>Hiller</w:t>
      </w:r>
      <w:r>
        <w:rPr>
          <w:spacing w:val="-3"/>
          <w:sz w:val="18"/>
        </w:rPr>
        <w:t> </w:t>
      </w:r>
      <w:r>
        <w:rPr>
          <w:sz w:val="18"/>
        </w:rPr>
        <w:t>(2016);</w:t>
      </w:r>
      <w:r>
        <w:rPr>
          <w:spacing w:val="-5"/>
          <w:sz w:val="18"/>
        </w:rPr>
        <w:t> </w:t>
      </w:r>
      <w:r>
        <w:rPr>
          <w:sz w:val="18"/>
        </w:rPr>
        <w:t>Zangari,</w:t>
      </w:r>
      <w:r>
        <w:rPr>
          <w:spacing w:val="-2"/>
          <w:sz w:val="18"/>
        </w:rPr>
        <w:t> </w:t>
      </w:r>
      <w:r>
        <w:rPr>
          <w:sz w:val="18"/>
        </w:rPr>
        <w:t>Caiumi,</w:t>
      </w:r>
      <w:r>
        <w:rPr>
          <w:spacing w:val="-2"/>
          <w:sz w:val="18"/>
        </w:rPr>
        <w:t> </w:t>
      </w:r>
      <w:r>
        <w:rPr>
          <w:sz w:val="18"/>
        </w:rPr>
        <w:t>and</w:t>
      </w:r>
      <w:r>
        <w:rPr>
          <w:spacing w:val="-2"/>
          <w:sz w:val="18"/>
        </w:rPr>
        <w:t> </w:t>
      </w:r>
      <w:r>
        <w:rPr>
          <w:sz w:val="18"/>
        </w:rPr>
        <w:t>Hemmelgarn </w:t>
      </w:r>
      <w:r>
        <w:rPr>
          <w:spacing w:val="-2"/>
          <w:sz w:val="18"/>
        </w:rPr>
        <w:t>(2017).</w:t>
      </w:r>
    </w:p>
    <w:p>
      <w:pPr>
        <w:spacing w:line="205" w:lineRule="exact" w:before="0"/>
        <w:ind w:left="360" w:right="0" w:firstLine="0"/>
        <w:jc w:val="left"/>
        <w:rPr>
          <w:sz w:val="18"/>
        </w:rPr>
      </w:pPr>
      <w:r>
        <w:rPr>
          <w:position w:val="6"/>
          <w:sz w:val="12"/>
        </w:rPr>
        <w:t>14</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8" w:lineRule="exact" w:before="0"/>
        <w:ind w:left="360" w:right="0" w:firstLine="0"/>
        <w:jc w:val="left"/>
        <w:rPr>
          <w:sz w:val="18"/>
        </w:rPr>
      </w:pPr>
      <w:r>
        <w:rPr>
          <w:position w:val="6"/>
          <w:sz w:val="12"/>
        </w:rPr>
        <w:t>15</w:t>
      </w:r>
      <w:r>
        <w:rPr>
          <w:spacing w:val="13"/>
          <w:position w:val="6"/>
          <w:sz w:val="12"/>
        </w:rPr>
        <w:t> </w:t>
      </w:r>
      <w:r>
        <w:rPr>
          <w:sz w:val="18"/>
        </w:rPr>
        <w:t>Zangari,</w:t>
      </w:r>
      <w:r>
        <w:rPr>
          <w:spacing w:val="-4"/>
          <w:sz w:val="18"/>
        </w:rPr>
        <w:t> </w:t>
      </w:r>
      <w:r>
        <w:rPr>
          <w:sz w:val="18"/>
        </w:rPr>
        <w:t>Caiumi,</w:t>
      </w:r>
      <w:r>
        <w:rPr>
          <w:spacing w:val="-1"/>
          <w:sz w:val="18"/>
        </w:rPr>
        <w:t> </w:t>
      </w:r>
      <w:r>
        <w:rPr>
          <w:sz w:val="18"/>
        </w:rPr>
        <w:t>and</w:t>
      </w:r>
      <w:r>
        <w:rPr>
          <w:spacing w:val="-1"/>
          <w:sz w:val="18"/>
        </w:rPr>
        <w:t> </w:t>
      </w:r>
      <w:r>
        <w:rPr>
          <w:sz w:val="18"/>
        </w:rPr>
        <w:t>Hemmelgarn</w:t>
      </w:r>
      <w:r>
        <w:rPr>
          <w:spacing w:val="-1"/>
          <w:sz w:val="18"/>
        </w:rPr>
        <w:t> </w:t>
      </w:r>
      <w:r>
        <w:rPr>
          <w:spacing w:val="-2"/>
          <w:sz w:val="18"/>
        </w:rPr>
        <w:t>(2017).</w:t>
      </w:r>
    </w:p>
    <w:p>
      <w:pPr>
        <w:spacing w:line="206" w:lineRule="exact" w:before="0"/>
        <w:ind w:left="360" w:right="0" w:firstLine="0"/>
        <w:jc w:val="left"/>
        <w:rPr>
          <w:sz w:val="18"/>
        </w:rPr>
      </w:pPr>
      <w:r>
        <w:rPr>
          <w:position w:val="6"/>
          <w:sz w:val="12"/>
        </w:rPr>
        <w:t>16</w:t>
      </w:r>
      <w:r>
        <w:rPr>
          <w:spacing w:val="-1"/>
          <w:position w:val="6"/>
          <w:sz w:val="12"/>
        </w:rPr>
        <w:t> </w:t>
      </w:r>
      <w:r>
        <w:rPr>
          <w:sz w:val="18"/>
        </w:rPr>
        <w:t>Okunogbe</w:t>
      </w:r>
      <w:r>
        <w:rPr>
          <w:spacing w:val="-2"/>
          <w:sz w:val="18"/>
        </w:rPr>
        <w:t> </w:t>
      </w:r>
      <w:r>
        <w:rPr>
          <w:sz w:val="18"/>
        </w:rPr>
        <w:t>and</w:t>
      </w:r>
      <w:r>
        <w:rPr>
          <w:spacing w:val="-3"/>
          <w:sz w:val="18"/>
        </w:rPr>
        <w:t> </w:t>
      </w:r>
      <w:r>
        <w:rPr>
          <w:sz w:val="18"/>
        </w:rPr>
        <w:t>Santoro </w:t>
      </w:r>
      <w:r>
        <w:rPr>
          <w:spacing w:val="-2"/>
          <w:sz w:val="18"/>
        </w:rPr>
        <w:t>(2021).</w:t>
      </w:r>
    </w:p>
    <w:p>
      <w:pPr>
        <w:spacing w:line="206" w:lineRule="exact" w:before="0"/>
        <w:ind w:left="360" w:right="0" w:firstLine="0"/>
        <w:jc w:val="left"/>
        <w:rPr>
          <w:sz w:val="18"/>
        </w:rPr>
      </w:pPr>
      <w:r>
        <w:rPr>
          <w:position w:val="6"/>
          <w:sz w:val="12"/>
        </w:rPr>
        <w:t>17</w:t>
      </w:r>
      <w:r>
        <w:rPr>
          <w:spacing w:val="14"/>
          <w:position w:val="6"/>
          <w:sz w:val="12"/>
        </w:rPr>
        <w:t> </w:t>
      </w:r>
      <w:r>
        <w:rPr>
          <w:sz w:val="18"/>
        </w:rPr>
        <w:t>Kenny</w:t>
      </w:r>
      <w:r>
        <w:rPr>
          <w:spacing w:val="-2"/>
          <w:sz w:val="18"/>
        </w:rPr>
        <w:t> </w:t>
      </w:r>
      <w:r>
        <w:rPr>
          <w:sz w:val="18"/>
        </w:rPr>
        <w:t>(2002);</w:t>
      </w:r>
      <w:r>
        <w:rPr>
          <w:spacing w:val="-1"/>
          <w:sz w:val="18"/>
        </w:rPr>
        <w:t> </w:t>
      </w:r>
      <w:r>
        <w:rPr>
          <w:sz w:val="18"/>
        </w:rPr>
        <w:t>Manoj</w:t>
      </w:r>
      <w:r>
        <w:rPr>
          <w:spacing w:val="-1"/>
          <w:sz w:val="18"/>
        </w:rPr>
        <w:t> </w:t>
      </w:r>
      <w:r>
        <w:rPr>
          <w:spacing w:val="-2"/>
          <w:sz w:val="18"/>
        </w:rPr>
        <w:t>(2007).</w:t>
      </w:r>
    </w:p>
    <w:p>
      <w:pPr>
        <w:spacing w:line="208" w:lineRule="exact" w:before="0"/>
        <w:ind w:left="360" w:right="0" w:firstLine="0"/>
        <w:jc w:val="left"/>
        <w:rPr>
          <w:sz w:val="18"/>
        </w:rPr>
      </w:pPr>
      <w:r>
        <w:rPr>
          <w:position w:val="6"/>
          <w:sz w:val="12"/>
        </w:rPr>
        <w:t>18</w:t>
      </w:r>
      <w:r>
        <w:rPr>
          <w:spacing w:val="12"/>
          <w:position w:val="6"/>
          <w:sz w:val="12"/>
        </w:rPr>
        <w:t> </w:t>
      </w:r>
      <w:r>
        <w:rPr>
          <w:sz w:val="18"/>
        </w:rPr>
        <w:t>Alm</w:t>
      </w:r>
      <w:r>
        <w:rPr>
          <w:spacing w:val="-2"/>
          <w:sz w:val="18"/>
        </w:rPr>
        <w:t> </w:t>
      </w:r>
      <w:r>
        <w:rPr>
          <w:sz w:val="18"/>
        </w:rPr>
        <w:t>et</w:t>
      </w:r>
      <w:r>
        <w:rPr>
          <w:spacing w:val="-1"/>
          <w:sz w:val="18"/>
        </w:rPr>
        <w:t> </w:t>
      </w:r>
      <w:r>
        <w:rPr>
          <w:sz w:val="18"/>
        </w:rPr>
        <w:t>al.</w:t>
      </w:r>
      <w:r>
        <w:rPr>
          <w:spacing w:val="1"/>
          <w:sz w:val="18"/>
        </w:rPr>
        <w:t> </w:t>
      </w:r>
      <w:r>
        <w:rPr>
          <w:spacing w:val="-2"/>
          <w:sz w:val="18"/>
        </w:rPr>
        <w:t>(2010).</w:t>
      </w:r>
    </w:p>
    <w:p>
      <w:pPr>
        <w:spacing w:line="208" w:lineRule="exact" w:before="0"/>
        <w:ind w:left="360" w:right="0" w:firstLine="0"/>
        <w:jc w:val="left"/>
        <w:rPr>
          <w:sz w:val="18"/>
        </w:rPr>
      </w:pPr>
      <w:r>
        <w:rPr>
          <w:position w:val="6"/>
          <w:sz w:val="12"/>
        </w:rPr>
        <w:t>19</w:t>
      </w:r>
      <w:r>
        <w:rPr>
          <w:spacing w:val="13"/>
          <w:position w:val="6"/>
          <w:sz w:val="12"/>
        </w:rPr>
        <w:t> </w:t>
      </w:r>
      <w:r>
        <w:rPr>
          <w:sz w:val="18"/>
        </w:rPr>
        <w:t>OECD</w:t>
      </w:r>
      <w:r>
        <w:rPr>
          <w:spacing w:val="-2"/>
          <w:sz w:val="18"/>
        </w:rPr>
        <w:t> </w:t>
      </w:r>
      <w:r>
        <w:rPr>
          <w:sz w:val="18"/>
        </w:rPr>
        <w:t>(2011);</w:t>
      </w:r>
      <w:r>
        <w:rPr>
          <w:spacing w:val="-2"/>
          <w:sz w:val="18"/>
        </w:rPr>
        <w:t> </w:t>
      </w:r>
      <w:r>
        <w:rPr>
          <w:sz w:val="18"/>
        </w:rPr>
        <w:t>Vossler</w:t>
      </w:r>
      <w:r>
        <w:rPr>
          <w:spacing w:val="-1"/>
          <w:sz w:val="18"/>
        </w:rPr>
        <w:t> </w:t>
      </w:r>
      <w:r>
        <w:rPr>
          <w:sz w:val="18"/>
        </w:rPr>
        <w:t>&amp;</w:t>
      </w:r>
      <w:r>
        <w:rPr>
          <w:spacing w:val="-3"/>
          <w:sz w:val="18"/>
        </w:rPr>
        <w:t> </w:t>
      </w:r>
      <w:r>
        <w:rPr>
          <w:sz w:val="18"/>
        </w:rPr>
        <w:t>McKee</w:t>
      </w:r>
      <w:r>
        <w:rPr>
          <w:spacing w:val="-2"/>
          <w:sz w:val="18"/>
        </w:rPr>
        <w:t> (2016).</w:t>
      </w:r>
    </w:p>
    <w:p>
      <w:pPr>
        <w:spacing w:line="206" w:lineRule="exact" w:before="0"/>
        <w:ind w:left="360" w:right="0" w:firstLine="0"/>
        <w:jc w:val="left"/>
        <w:rPr>
          <w:sz w:val="18"/>
        </w:rPr>
      </w:pPr>
      <w:r>
        <w:rPr>
          <w:position w:val="6"/>
          <w:sz w:val="12"/>
        </w:rPr>
        <w:t>20</w:t>
      </w:r>
      <w:r>
        <w:rPr>
          <w:spacing w:val="12"/>
          <w:position w:val="6"/>
          <w:sz w:val="12"/>
        </w:rPr>
        <w:t> </w:t>
      </w:r>
      <w:r>
        <w:rPr>
          <w:sz w:val="18"/>
        </w:rPr>
        <w:t>USAID</w:t>
      </w:r>
      <w:r>
        <w:rPr>
          <w:spacing w:val="-1"/>
          <w:sz w:val="18"/>
        </w:rPr>
        <w:t> </w:t>
      </w:r>
      <w:r>
        <w:rPr>
          <w:spacing w:val="-2"/>
          <w:sz w:val="18"/>
        </w:rPr>
        <w:t>(2013).</w:t>
      </w:r>
    </w:p>
    <w:p>
      <w:pPr>
        <w:spacing w:line="206" w:lineRule="exact" w:before="0"/>
        <w:ind w:left="360" w:right="0" w:firstLine="0"/>
        <w:jc w:val="left"/>
        <w:rPr>
          <w:sz w:val="18"/>
        </w:rPr>
      </w:pPr>
      <w:r>
        <w:rPr>
          <w:position w:val="6"/>
          <w:sz w:val="12"/>
        </w:rPr>
        <w:t>21</w:t>
      </w:r>
      <w:r>
        <w:rPr>
          <w:spacing w:val="13"/>
          <w:position w:val="6"/>
          <w:sz w:val="12"/>
        </w:rPr>
        <w:t> </w:t>
      </w:r>
      <w:r>
        <w:rPr>
          <w:sz w:val="18"/>
        </w:rPr>
        <w:t>Tadros</w:t>
      </w:r>
      <w:r>
        <w:rPr>
          <w:spacing w:val="1"/>
          <w:sz w:val="18"/>
        </w:rPr>
        <w:t> </w:t>
      </w:r>
      <w:r>
        <w:rPr>
          <w:spacing w:val="-2"/>
          <w:sz w:val="18"/>
        </w:rPr>
        <w:t>(2009).</w:t>
      </w:r>
    </w:p>
    <w:p>
      <w:pPr>
        <w:spacing w:line="206" w:lineRule="exact" w:before="0"/>
        <w:ind w:left="360" w:right="0" w:firstLine="0"/>
        <w:jc w:val="left"/>
        <w:rPr>
          <w:sz w:val="18"/>
        </w:rPr>
      </w:pPr>
      <w:r>
        <w:rPr>
          <w:position w:val="6"/>
          <w:sz w:val="12"/>
        </w:rPr>
        <w:t>22</w:t>
      </w:r>
      <w:r>
        <w:rPr>
          <w:spacing w:val="12"/>
          <w:position w:val="6"/>
          <w:sz w:val="12"/>
        </w:rPr>
        <w:t> </w:t>
      </w:r>
      <w:r>
        <w:rPr>
          <w:sz w:val="18"/>
        </w:rPr>
        <w:t>IOTA </w:t>
      </w:r>
      <w:r>
        <w:rPr>
          <w:spacing w:val="-2"/>
          <w:sz w:val="18"/>
        </w:rPr>
        <w:t>(2011).</w:t>
      </w:r>
    </w:p>
    <w:p>
      <w:pPr>
        <w:spacing w:line="208" w:lineRule="exact" w:before="0"/>
        <w:ind w:left="360" w:right="0" w:firstLine="0"/>
        <w:jc w:val="left"/>
        <w:rPr>
          <w:sz w:val="18"/>
        </w:rPr>
      </w:pPr>
      <w:r>
        <w:rPr>
          <w:position w:val="6"/>
          <w:sz w:val="12"/>
        </w:rPr>
        <w:t>23</w:t>
      </w:r>
      <w:r>
        <w:rPr>
          <w:spacing w:val="14"/>
          <w:position w:val="6"/>
          <w:sz w:val="12"/>
        </w:rPr>
        <w:t> </w:t>
      </w:r>
      <w:r>
        <w:rPr>
          <w:sz w:val="18"/>
        </w:rPr>
        <w:t>Pessoa</w:t>
      </w:r>
      <w:r>
        <w:rPr>
          <w:spacing w:val="-2"/>
          <w:sz w:val="18"/>
        </w:rPr>
        <w:t> </w:t>
      </w:r>
      <w:r>
        <w:rPr>
          <w:sz w:val="18"/>
        </w:rPr>
        <w:t>et</w:t>
      </w:r>
      <w:r>
        <w:rPr>
          <w:spacing w:val="-1"/>
          <w:sz w:val="18"/>
        </w:rPr>
        <w:t> </w:t>
      </w:r>
      <w:r>
        <w:rPr>
          <w:sz w:val="18"/>
        </w:rPr>
        <w:t>al. </w:t>
      </w:r>
      <w:r>
        <w:rPr>
          <w:spacing w:val="-2"/>
          <w:sz w:val="18"/>
        </w:rPr>
        <w:t>(2021).</w:t>
      </w:r>
    </w:p>
    <w:p>
      <w:pPr>
        <w:spacing w:line="208" w:lineRule="exact" w:before="0"/>
        <w:ind w:left="360" w:right="0" w:firstLine="0"/>
        <w:jc w:val="left"/>
        <w:rPr>
          <w:sz w:val="18"/>
        </w:rPr>
      </w:pPr>
      <w:r>
        <w:rPr>
          <w:position w:val="6"/>
          <w:sz w:val="12"/>
        </w:rPr>
        <w:t>24</w:t>
      </w:r>
      <w:r>
        <w:rPr>
          <w:spacing w:val="12"/>
          <w:position w:val="6"/>
          <w:sz w:val="12"/>
        </w:rPr>
        <w:t> </w:t>
      </w:r>
      <w:r>
        <w:rPr>
          <w:sz w:val="18"/>
        </w:rPr>
        <w:t>OECD</w:t>
      </w:r>
      <w:r>
        <w:rPr>
          <w:spacing w:val="-1"/>
          <w:sz w:val="18"/>
        </w:rPr>
        <w:t> </w:t>
      </w:r>
      <w:r>
        <w:rPr>
          <w:spacing w:val="-2"/>
          <w:sz w:val="18"/>
        </w:rPr>
        <w:t>(2010).</w:t>
      </w:r>
    </w:p>
    <w:p>
      <w:pPr>
        <w:spacing w:line="206" w:lineRule="exact" w:before="0"/>
        <w:ind w:left="360" w:right="0" w:firstLine="0"/>
        <w:jc w:val="left"/>
        <w:rPr>
          <w:sz w:val="18"/>
        </w:rPr>
      </w:pPr>
      <w:r>
        <w:rPr>
          <w:position w:val="6"/>
          <w:sz w:val="12"/>
        </w:rPr>
        <w:t>25</w:t>
      </w:r>
      <w:r>
        <w:rPr>
          <w:spacing w:val="12"/>
          <w:position w:val="6"/>
          <w:sz w:val="12"/>
        </w:rPr>
        <w:t> </w:t>
      </w:r>
      <w:r>
        <w:rPr>
          <w:sz w:val="18"/>
        </w:rPr>
        <w:t>UN </w:t>
      </w:r>
      <w:r>
        <w:rPr>
          <w:spacing w:val="-2"/>
          <w:sz w:val="18"/>
        </w:rPr>
        <w:t>(2021).</w:t>
      </w:r>
    </w:p>
    <w:p>
      <w:pPr>
        <w:spacing w:line="206" w:lineRule="exact" w:before="0"/>
        <w:ind w:left="360" w:right="0" w:firstLine="0"/>
        <w:jc w:val="left"/>
        <w:rPr>
          <w:sz w:val="18"/>
        </w:rPr>
      </w:pPr>
      <w:r>
        <w:rPr>
          <w:position w:val="6"/>
          <w:sz w:val="12"/>
        </w:rPr>
        <w:t>26</w:t>
      </w:r>
      <w:r>
        <w:rPr>
          <w:spacing w:val="13"/>
          <w:position w:val="6"/>
          <w:sz w:val="12"/>
        </w:rPr>
        <w:t> </w:t>
      </w:r>
      <w:r>
        <w:rPr>
          <w:sz w:val="18"/>
        </w:rPr>
        <w:t>Olderbakk</w:t>
      </w:r>
      <w:r>
        <w:rPr>
          <w:spacing w:val="-1"/>
          <w:sz w:val="18"/>
        </w:rPr>
        <w:t> </w:t>
      </w:r>
      <w:r>
        <w:rPr>
          <w:sz w:val="18"/>
        </w:rPr>
        <w:t>and</w:t>
      </w:r>
      <w:r>
        <w:rPr>
          <w:spacing w:val="-1"/>
          <w:sz w:val="18"/>
        </w:rPr>
        <w:t> </w:t>
      </w:r>
      <w:r>
        <w:rPr>
          <w:sz w:val="18"/>
        </w:rPr>
        <w:t>Koerner</w:t>
      </w:r>
      <w:r>
        <w:rPr>
          <w:spacing w:val="-1"/>
          <w:sz w:val="18"/>
        </w:rPr>
        <w:t> </w:t>
      </w:r>
      <w:r>
        <w:rPr>
          <w:spacing w:val="-2"/>
          <w:sz w:val="18"/>
        </w:rPr>
        <w:t>(2012).</w:t>
      </w:r>
    </w:p>
    <w:p>
      <w:pPr>
        <w:spacing w:line="208" w:lineRule="exact" w:before="0"/>
        <w:ind w:left="360" w:right="0" w:firstLine="0"/>
        <w:jc w:val="left"/>
        <w:rPr>
          <w:sz w:val="18"/>
        </w:rPr>
      </w:pPr>
      <w:r>
        <w:rPr>
          <w:position w:val="6"/>
          <w:sz w:val="12"/>
        </w:rPr>
        <w:t>27</w:t>
      </w:r>
      <w:r>
        <w:rPr>
          <w:spacing w:val="12"/>
          <w:position w:val="6"/>
          <w:sz w:val="12"/>
        </w:rPr>
        <w:t> </w:t>
      </w:r>
      <w:r>
        <w:rPr>
          <w:sz w:val="18"/>
        </w:rPr>
        <w:t>OECD</w:t>
      </w:r>
      <w:r>
        <w:rPr>
          <w:spacing w:val="-1"/>
          <w:sz w:val="18"/>
        </w:rPr>
        <w:t> </w:t>
      </w:r>
      <w:r>
        <w:rPr>
          <w:spacing w:val="-2"/>
          <w:sz w:val="18"/>
        </w:rPr>
        <w:t>(2016).</w:t>
      </w:r>
    </w:p>
    <w:p>
      <w:pPr>
        <w:spacing w:before="0"/>
        <w:ind w:left="359" w:right="632" w:firstLine="0"/>
        <w:jc w:val="left"/>
        <w:rPr>
          <w:sz w:val="18"/>
        </w:rPr>
      </w:pPr>
      <w:r>
        <w:rPr>
          <w:position w:val="6"/>
          <w:sz w:val="12"/>
        </w:rPr>
        <w:t>28</w:t>
      </w:r>
      <w:r>
        <w:rPr>
          <w:spacing w:val="12"/>
          <w:position w:val="6"/>
          <w:sz w:val="12"/>
        </w:rPr>
        <w:t> </w:t>
      </w:r>
      <w:r>
        <w:rPr>
          <w:sz w:val="18"/>
        </w:rPr>
        <w:t>Bresnahan,</w:t>
      </w:r>
      <w:r>
        <w:rPr>
          <w:spacing w:val="-2"/>
          <w:sz w:val="18"/>
        </w:rPr>
        <w:t> </w:t>
      </w:r>
      <w:r>
        <w:rPr>
          <w:sz w:val="18"/>
        </w:rPr>
        <w:t>Brynjolfsson,</w:t>
      </w:r>
      <w:r>
        <w:rPr>
          <w:spacing w:val="-2"/>
          <w:sz w:val="18"/>
        </w:rPr>
        <w:t> </w:t>
      </w:r>
      <w:r>
        <w:rPr>
          <w:sz w:val="18"/>
        </w:rPr>
        <w:t>and</w:t>
      </w:r>
      <w:r>
        <w:rPr>
          <w:spacing w:val="-2"/>
          <w:sz w:val="18"/>
        </w:rPr>
        <w:t> </w:t>
      </w:r>
      <w:r>
        <w:rPr>
          <w:sz w:val="18"/>
        </w:rPr>
        <w:t>Hitt</w:t>
      </w:r>
      <w:r>
        <w:rPr>
          <w:spacing w:val="-3"/>
          <w:sz w:val="18"/>
        </w:rPr>
        <w:t> </w:t>
      </w:r>
      <w:r>
        <w:rPr>
          <w:sz w:val="18"/>
        </w:rPr>
        <w:t>(2002);</w:t>
      </w:r>
      <w:r>
        <w:rPr>
          <w:spacing w:val="-3"/>
          <w:sz w:val="18"/>
        </w:rPr>
        <w:t> </w:t>
      </w:r>
      <w:r>
        <w:rPr>
          <w:sz w:val="18"/>
        </w:rPr>
        <w:t>Inasius</w:t>
      </w:r>
      <w:r>
        <w:rPr>
          <w:spacing w:val="-3"/>
          <w:sz w:val="18"/>
        </w:rPr>
        <w:t> </w:t>
      </w:r>
      <w:r>
        <w:rPr>
          <w:sz w:val="18"/>
        </w:rPr>
        <w:t>(2015);</w:t>
      </w:r>
      <w:r>
        <w:rPr>
          <w:spacing w:val="-3"/>
          <w:sz w:val="18"/>
        </w:rPr>
        <w:t> </w:t>
      </w:r>
      <w:r>
        <w:rPr>
          <w:sz w:val="18"/>
        </w:rPr>
        <w:t>Kochanova,</w:t>
      </w:r>
      <w:r>
        <w:rPr>
          <w:spacing w:val="-2"/>
          <w:sz w:val="18"/>
        </w:rPr>
        <w:t> </w:t>
      </w:r>
      <w:r>
        <w:rPr>
          <w:sz w:val="18"/>
        </w:rPr>
        <w:t>Hasnain,</w:t>
      </w:r>
      <w:r>
        <w:rPr>
          <w:spacing w:val="-2"/>
          <w:sz w:val="18"/>
        </w:rPr>
        <w:t> </w:t>
      </w:r>
      <w:r>
        <w:rPr>
          <w:sz w:val="18"/>
        </w:rPr>
        <w:t>and</w:t>
      </w:r>
      <w:r>
        <w:rPr>
          <w:spacing w:val="-4"/>
          <w:sz w:val="18"/>
        </w:rPr>
        <w:t> </w:t>
      </w:r>
      <w:r>
        <w:rPr>
          <w:sz w:val="18"/>
        </w:rPr>
        <w:t>Larson</w:t>
      </w:r>
      <w:r>
        <w:rPr>
          <w:spacing w:val="-2"/>
          <w:sz w:val="18"/>
        </w:rPr>
        <w:t> </w:t>
      </w:r>
      <w:r>
        <w:rPr>
          <w:sz w:val="18"/>
        </w:rPr>
        <w:t>(2020);</w:t>
      </w:r>
      <w:r>
        <w:rPr>
          <w:spacing w:val="-5"/>
          <w:sz w:val="18"/>
        </w:rPr>
        <w:t> </w:t>
      </w:r>
      <w:r>
        <w:rPr>
          <w:sz w:val="18"/>
        </w:rPr>
        <w:t>Merima</w:t>
      </w:r>
      <w:r>
        <w:rPr>
          <w:spacing w:val="-4"/>
          <w:sz w:val="18"/>
        </w:rPr>
        <w:t> </w:t>
      </w:r>
      <w:r>
        <w:rPr>
          <w:sz w:val="18"/>
        </w:rPr>
        <w:t>et</w:t>
      </w:r>
      <w:r>
        <w:rPr>
          <w:spacing w:val="-3"/>
          <w:sz w:val="18"/>
        </w:rPr>
        <w:t> </w:t>
      </w:r>
      <w:r>
        <w:rPr>
          <w:sz w:val="18"/>
        </w:rPr>
        <w:t>al.</w:t>
      </w:r>
      <w:r>
        <w:rPr>
          <w:spacing w:val="-2"/>
          <w:sz w:val="18"/>
        </w:rPr>
        <w:t> </w:t>
      </w:r>
      <w:r>
        <w:rPr>
          <w:sz w:val="18"/>
        </w:rPr>
        <w:t>(2015); Okunogbe and Pouliquen (2022).</w:t>
      </w:r>
    </w:p>
    <w:p>
      <w:pPr>
        <w:spacing w:line="204" w:lineRule="exact" w:before="0"/>
        <w:ind w:left="360" w:right="0" w:firstLine="0"/>
        <w:jc w:val="left"/>
        <w:rPr>
          <w:sz w:val="18"/>
        </w:rPr>
      </w:pPr>
      <w:r>
        <w:rPr>
          <w:position w:val="6"/>
          <w:sz w:val="12"/>
        </w:rPr>
        <w:t>29</w:t>
      </w:r>
      <w:r>
        <w:rPr>
          <w:spacing w:val="12"/>
          <w:position w:val="6"/>
          <w:sz w:val="12"/>
        </w:rPr>
        <w:t> </w:t>
      </w:r>
      <w:r>
        <w:rPr>
          <w:sz w:val="18"/>
        </w:rPr>
        <w:t>TADAT</w:t>
      </w:r>
      <w:r>
        <w:rPr>
          <w:spacing w:val="-2"/>
          <w:sz w:val="18"/>
        </w:rPr>
        <w:t> </w:t>
      </w:r>
      <w:r>
        <w:rPr>
          <w:sz w:val="18"/>
        </w:rPr>
        <w:t>Secretariat</w:t>
      </w:r>
      <w:r>
        <w:rPr>
          <w:spacing w:val="-2"/>
          <w:sz w:val="18"/>
        </w:rPr>
        <w:t> (2019).</w:t>
      </w:r>
    </w:p>
    <w:p>
      <w:pPr>
        <w:spacing w:line="208" w:lineRule="exact" w:before="0"/>
        <w:ind w:left="360" w:right="0" w:firstLine="0"/>
        <w:jc w:val="left"/>
        <w:rPr>
          <w:sz w:val="18"/>
        </w:rPr>
      </w:pPr>
      <w:r>
        <w:rPr>
          <w:position w:val="6"/>
          <w:sz w:val="12"/>
        </w:rPr>
        <w:t>30</w:t>
      </w:r>
      <w:r>
        <w:rPr>
          <w:spacing w:val="12"/>
          <w:position w:val="6"/>
          <w:sz w:val="12"/>
        </w:rPr>
        <w:t> </w:t>
      </w:r>
      <w:r>
        <w:rPr>
          <w:sz w:val="18"/>
        </w:rPr>
        <w:t>IOTA </w:t>
      </w:r>
      <w:r>
        <w:rPr>
          <w:spacing w:val="-2"/>
          <w:sz w:val="18"/>
        </w:rPr>
        <w:t>(2008).</w:t>
      </w:r>
    </w:p>
    <w:p>
      <w:pPr>
        <w:spacing w:line="208" w:lineRule="exact" w:before="0"/>
        <w:ind w:left="360" w:right="0" w:firstLine="0"/>
        <w:jc w:val="left"/>
        <w:rPr>
          <w:sz w:val="18"/>
        </w:rPr>
      </w:pPr>
      <w:r>
        <w:rPr>
          <w:position w:val="6"/>
          <w:sz w:val="12"/>
        </w:rPr>
        <w:t>31</w:t>
      </w:r>
      <w:r>
        <w:rPr>
          <w:spacing w:val="14"/>
          <w:position w:val="6"/>
          <w:sz w:val="12"/>
        </w:rPr>
        <w:t> </w:t>
      </w:r>
      <w:r>
        <w:rPr>
          <w:sz w:val="18"/>
        </w:rPr>
        <w:t>Nose</w:t>
      </w:r>
      <w:r>
        <w:rPr>
          <w:spacing w:val="-2"/>
          <w:sz w:val="18"/>
        </w:rPr>
        <w:t> </w:t>
      </w:r>
      <w:r>
        <w:rPr>
          <w:sz w:val="18"/>
        </w:rPr>
        <w:t>&amp;</w:t>
      </w:r>
      <w:r>
        <w:rPr>
          <w:spacing w:val="-2"/>
          <w:sz w:val="18"/>
        </w:rPr>
        <w:t> </w:t>
      </w:r>
      <w:r>
        <w:rPr>
          <w:sz w:val="18"/>
        </w:rPr>
        <w:t>Mengistu</w:t>
      </w:r>
      <w:r>
        <w:rPr>
          <w:spacing w:val="1"/>
          <w:sz w:val="18"/>
        </w:rPr>
        <w:t> </w:t>
      </w:r>
      <w:r>
        <w:rPr>
          <w:spacing w:val="-2"/>
          <w:sz w:val="18"/>
        </w:rPr>
        <w:t>(2023).</w:t>
      </w:r>
    </w:p>
    <w:p>
      <w:pPr>
        <w:spacing w:line="206" w:lineRule="exact" w:before="0"/>
        <w:ind w:left="360" w:right="0" w:firstLine="0"/>
        <w:jc w:val="left"/>
        <w:rPr>
          <w:sz w:val="18"/>
        </w:rPr>
      </w:pPr>
      <w:r>
        <w:rPr>
          <w:position w:val="6"/>
          <w:sz w:val="12"/>
        </w:rPr>
        <w:t>32</w:t>
      </w:r>
      <w:r>
        <w:rPr>
          <w:spacing w:val="13"/>
          <w:position w:val="6"/>
          <w:sz w:val="12"/>
        </w:rPr>
        <w:t> </w:t>
      </w:r>
      <w:r>
        <w:rPr>
          <w:sz w:val="18"/>
        </w:rPr>
        <w:t>Adhikari</w:t>
      </w:r>
      <w:r>
        <w:rPr>
          <w:spacing w:val="-1"/>
          <w:sz w:val="18"/>
        </w:rPr>
        <w:t> </w:t>
      </w:r>
      <w:r>
        <w:rPr>
          <w:sz w:val="18"/>
        </w:rPr>
        <w:t>et</w:t>
      </w:r>
      <w:r>
        <w:rPr>
          <w:spacing w:val="-1"/>
          <w:sz w:val="18"/>
        </w:rPr>
        <w:t> </w:t>
      </w:r>
      <w:r>
        <w:rPr>
          <w:sz w:val="18"/>
        </w:rPr>
        <w:t>al. (2021);</w:t>
      </w:r>
      <w:r>
        <w:rPr>
          <w:spacing w:val="-1"/>
          <w:sz w:val="18"/>
        </w:rPr>
        <w:t> </w:t>
      </w:r>
      <w:r>
        <w:rPr>
          <w:sz w:val="18"/>
        </w:rPr>
        <w:t>Das</w:t>
      </w:r>
      <w:r>
        <w:rPr>
          <w:spacing w:val="-2"/>
          <w:sz w:val="18"/>
        </w:rPr>
        <w:t> </w:t>
      </w:r>
      <w:r>
        <w:rPr>
          <w:sz w:val="18"/>
        </w:rPr>
        <w:t>et</w:t>
      </w:r>
      <w:r>
        <w:rPr>
          <w:spacing w:val="-1"/>
          <w:sz w:val="18"/>
        </w:rPr>
        <w:t> </w:t>
      </w:r>
      <w:r>
        <w:rPr>
          <w:sz w:val="18"/>
        </w:rPr>
        <w:t>al.</w:t>
      </w:r>
      <w:r>
        <w:rPr>
          <w:spacing w:val="-2"/>
          <w:sz w:val="18"/>
        </w:rPr>
        <w:t> </w:t>
      </w:r>
      <w:r>
        <w:rPr>
          <w:sz w:val="18"/>
        </w:rPr>
        <w:t>(2023);</w:t>
      </w:r>
      <w:r>
        <w:rPr>
          <w:spacing w:val="-3"/>
          <w:sz w:val="18"/>
        </w:rPr>
        <w:t> </w:t>
      </w:r>
      <w:r>
        <w:rPr>
          <w:sz w:val="18"/>
        </w:rPr>
        <w:t>Slemrod</w:t>
      </w:r>
      <w:r>
        <w:rPr>
          <w:spacing w:val="-2"/>
          <w:sz w:val="18"/>
        </w:rPr>
        <w:t> </w:t>
      </w:r>
      <w:r>
        <w:rPr>
          <w:sz w:val="18"/>
        </w:rPr>
        <w:t>et</w:t>
      </w:r>
      <w:r>
        <w:rPr>
          <w:spacing w:val="-1"/>
          <w:sz w:val="18"/>
        </w:rPr>
        <w:t> </w:t>
      </w:r>
      <w:r>
        <w:rPr>
          <w:sz w:val="18"/>
        </w:rPr>
        <w:t>al. </w:t>
      </w:r>
      <w:r>
        <w:rPr>
          <w:spacing w:val="-2"/>
          <w:sz w:val="18"/>
        </w:rPr>
        <w:t>(2017).</w:t>
      </w:r>
    </w:p>
    <w:p>
      <w:pPr>
        <w:spacing w:line="206" w:lineRule="exact" w:before="0"/>
        <w:ind w:left="360" w:right="0" w:firstLine="0"/>
        <w:jc w:val="left"/>
        <w:rPr>
          <w:sz w:val="18"/>
        </w:rPr>
      </w:pPr>
      <w:r>
        <w:rPr>
          <w:position w:val="6"/>
          <w:sz w:val="12"/>
        </w:rPr>
        <w:t>33</w:t>
      </w:r>
      <w:r>
        <w:rPr>
          <w:spacing w:val="13"/>
          <w:position w:val="6"/>
          <w:sz w:val="12"/>
        </w:rPr>
        <w:t> </w:t>
      </w:r>
      <w:r>
        <w:rPr>
          <w:sz w:val="18"/>
        </w:rPr>
        <w:t>UNCITRAL</w:t>
      </w:r>
      <w:r>
        <w:rPr>
          <w:spacing w:val="-2"/>
          <w:sz w:val="18"/>
        </w:rPr>
        <w:t> (2019).</w:t>
      </w:r>
    </w:p>
    <w:p>
      <w:pPr>
        <w:spacing w:line="208" w:lineRule="exact" w:before="0"/>
        <w:ind w:left="360" w:right="0" w:firstLine="0"/>
        <w:jc w:val="left"/>
        <w:rPr>
          <w:sz w:val="18"/>
        </w:rPr>
      </w:pPr>
      <w:r>
        <w:rPr>
          <w:position w:val="6"/>
          <w:sz w:val="12"/>
        </w:rPr>
        <w:t>34</w:t>
      </w:r>
      <w:r>
        <w:rPr>
          <w:spacing w:val="14"/>
          <w:position w:val="6"/>
          <w:sz w:val="12"/>
        </w:rPr>
        <w:t> </w:t>
      </w:r>
      <w:r>
        <w:rPr>
          <w:sz w:val="18"/>
        </w:rPr>
        <w:t>D. Dzigbede</w:t>
      </w:r>
      <w:r>
        <w:rPr>
          <w:spacing w:val="-1"/>
          <w:sz w:val="18"/>
        </w:rPr>
        <w:t> </w:t>
      </w:r>
      <w:r>
        <w:rPr>
          <w:sz w:val="18"/>
        </w:rPr>
        <w:t>et</w:t>
      </w:r>
      <w:r>
        <w:rPr>
          <w:spacing w:val="-3"/>
          <w:sz w:val="18"/>
        </w:rPr>
        <w:t> </w:t>
      </w:r>
      <w:r>
        <w:rPr>
          <w:sz w:val="18"/>
        </w:rPr>
        <w:t>al.</w:t>
      </w:r>
      <w:r>
        <w:rPr>
          <w:spacing w:val="1"/>
          <w:sz w:val="18"/>
        </w:rPr>
        <w:t> </w:t>
      </w:r>
      <w:r>
        <w:rPr>
          <w:spacing w:val="-2"/>
          <w:sz w:val="18"/>
        </w:rPr>
        <w:t>(2023).</w:t>
      </w:r>
    </w:p>
    <w:p>
      <w:pPr>
        <w:spacing w:line="208" w:lineRule="exact" w:before="0"/>
        <w:ind w:left="360" w:right="0" w:firstLine="0"/>
        <w:jc w:val="left"/>
        <w:rPr>
          <w:sz w:val="18"/>
        </w:rPr>
      </w:pPr>
      <w:r>
        <w:rPr>
          <w:position w:val="6"/>
          <w:sz w:val="12"/>
        </w:rPr>
        <w:t>35</w:t>
      </w:r>
      <w:r>
        <w:rPr>
          <w:spacing w:val="12"/>
          <w:position w:val="6"/>
          <w:sz w:val="12"/>
        </w:rPr>
        <w:t> </w:t>
      </w:r>
      <w:r>
        <w:rPr>
          <w:sz w:val="18"/>
        </w:rPr>
        <w:t>TADAT</w:t>
      </w:r>
      <w:r>
        <w:rPr>
          <w:spacing w:val="-2"/>
          <w:sz w:val="18"/>
        </w:rPr>
        <w:t> </w:t>
      </w:r>
      <w:r>
        <w:rPr>
          <w:sz w:val="18"/>
        </w:rPr>
        <w:t>Secretariat</w:t>
      </w:r>
      <w:r>
        <w:rPr>
          <w:spacing w:val="-2"/>
          <w:sz w:val="18"/>
        </w:rPr>
        <w:t> (2019).</w:t>
      </w:r>
    </w:p>
    <w:p>
      <w:pPr>
        <w:spacing w:line="206" w:lineRule="exact" w:before="0"/>
        <w:ind w:left="360" w:right="0" w:firstLine="0"/>
        <w:jc w:val="left"/>
        <w:rPr>
          <w:sz w:val="18"/>
        </w:rPr>
      </w:pPr>
      <w:r>
        <w:rPr>
          <w:position w:val="6"/>
          <w:sz w:val="12"/>
        </w:rPr>
        <w:t>36</w:t>
      </w:r>
      <w:r>
        <w:rPr>
          <w:spacing w:val="12"/>
          <w:position w:val="6"/>
          <w:sz w:val="12"/>
        </w:rPr>
        <w:t> </w:t>
      </w:r>
      <w:r>
        <w:rPr>
          <w:sz w:val="18"/>
        </w:rPr>
        <w:t>WBG</w:t>
      </w:r>
      <w:r>
        <w:rPr>
          <w:spacing w:val="-3"/>
          <w:sz w:val="18"/>
        </w:rPr>
        <w:t> </w:t>
      </w:r>
      <w:r>
        <w:rPr>
          <w:spacing w:val="-2"/>
          <w:sz w:val="18"/>
        </w:rPr>
        <w:t>(2018).</w:t>
      </w:r>
    </w:p>
    <w:p>
      <w:pPr>
        <w:spacing w:line="206" w:lineRule="exact" w:before="0"/>
        <w:ind w:left="360" w:right="0" w:firstLine="0"/>
        <w:jc w:val="left"/>
        <w:rPr>
          <w:sz w:val="18"/>
        </w:rPr>
      </w:pPr>
      <w:r>
        <w:rPr>
          <w:position w:val="6"/>
          <w:sz w:val="12"/>
        </w:rPr>
        <w:t>37</w:t>
      </w:r>
      <w:r>
        <w:rPr>
          <w:spacing w:val="14"/>
          <w:position w:val="6"/>
          <w:sz w:val="12"/>
        </w:rPr>
        <w:t> </w:t>
      </w:r>
      <w:r>
        <w:rPr>
          <w:sz w:val="18"/>
        </w:rPr>
        <w:t>Lewis</w:t>
      </w:r>
      <w:r>
        <w:rPr>
          <w:spacing w:val="-1"/>
          <w:sz w:val="18"/>
        </w:rPr>
        <w:t> </w:t>
      </w:r>
      <w:r>
        <w:rPr>
          <w:sz w:val="18"/>
        </w:rPr>
        <w:t>I. Baurer </w:t>
      </w:r>
      <w:r>
        <w:rPr>
          <w:spacing w:val="-2"/>
          <w:sz w:val="18"/>
        </w:rPr>
        <w:t>(2005).</w:t>
      </w:r>
    </w:p>
    <w:p>
      <w:pPr>
        <w:spacing w:line="208" w:lineRule="exact" w:before="0"/>
        <w:ind w:left="360" w:right="0" w:firstLine="0"/>
        <w:jc w:val="left"/>
        <w:rPr>
          <w:sz w:val="18"/>
        </w:rPr>
      </w:pPr>
      <w:r>
        <w:rPr>
          <w:position w:val="6"/>
          <w:sz w:val="12"/>
        </w:rPr>
        <w:t>38</w:t>
      </w:r>
      <w:r>
        <w:rPr>
          <w:spacing w:val="13"/>
          <w:position w:val="6"/>
          <w:sz w:val="12"/>
        </w:rPr>
        <w:t> </w:t>
      </w:r>
      <w:r>
        <w:rPr>
          <w:sz w:val="18"/>
        </w:rPr>
        <w:t>Olderbakk</w:t>
      </w:r>
      <w:r>
        <w:rPr>
          <w:spacing w:val="-1"/>
          <w:sz w:val="18"/>
        </w:rPr>
        <w:t> </w:t>
      </w:r>
      <w:r>
        <w:rPr>
          <w:sz w:val="18"/>
        </w:rPr>
        <w:t>and</w:t>
      </w:r>
      <w:r>
        <w:rPr>
          <w:spacing w:val="-1"/>
          <w:sz w:val="18"/>
        </w:rPr>
        <w:t> </w:t>
      </w:r>
      <w:r>
        <w:rPr>
          <w:sz w:val="18"/>
        </w:rPr>
        <w:t>Koerner</w:t>
      </w:r>
      <w:r>
        <w:rPr>
          <w:spacing w:val="-1"/>
          <w:sz w:val="18"/>
        </w:rPr>
        <w:t> </w:t>
      </w:r>
      <w:r>
        <w:rPr>
          <w:spacing w:val="-2"/>
          <w:sz w:val="18"/>
        </w:rPr>
        <w:t>(2012).</w:t>
      </w:r>
    </w:p>
    <w:p>
      <w:pPr>
        <w:spacing w:line="208" w:lineRule="exact" w:before="0"/>
        <w:ind w:left="360" w:right="0" w:firstLine="0"/>
        <w:jc w:val="left"/>
        <w:rPr>
          <w:sz w:val="18"/>
        </w:rPr>
      </w:pPr>
      <w:r>
        <w:rPr>
          <w:position w:val="6"/>
          <w:sz w:val="12"/>
        </w:rPr>
        <w:t>39</w:t>
      </w:r>
      <w:r>
        <w:rPr>
          <w:spacing w:val="14"/>
          <w:position w:val="6"/>
          <w:sz w:val="12"/>
        </w:rPr>
        <w:t> </w:t>
      </w:r>
      <w:r>
        <w:rPr>
          <w:sz w:val="18"/>
        </w:rPr>
        <w:t>Baer. K</w:t>
      </w:r>
      <w:r>
        <w:rPr>
          <w:spacing w:val="-1"/>
          <w:sz w:val="18"/>
        </w:rPr>
        <w:t> </w:t>
      </w:r>
      <w:r>
        <w:rPr>
          <w:sz w:val="18"/>
        </w:rPr>
        <w:t>et</w:t>
      </w:r>
      <w:r>
        <w:rPr>
          <w:spacing w:val="-1"/>
          <w:sz w:val="18"/>
        </w:rPr>
        <w:t> </w:t>
      </w:r>
      <w:r>
        <w:rPr>
          <w:sz w:val="18"/>
        </w:rPr>
        <w:t>al. </w:t>
      </w:r>
      <w:r>
        <w:rPr>
          <w:spacing w:val="-2"/>
          <w:sz w:val="18"/>
        </w:rPr>
        <w:t>(2023).</w:t>
      </w:r>
    </w:p>
    <w:p>
      <w:pPr>
        <w:spacing w:line="206" w:lineRule="exact" w:before="0"/>
        <w:ind w:left="360" w:right="0" w:firstLine="0"/>
        <w:jc w:val="left"/>
        <w:rPr>
          <w:sz w:val="18"/>
        </w:rPr>
      </w:pPr>
      <w:r>
        <w:rPr>
          <w:position w:val="6"/>
          <w:sz w:val="12"/>
        </w:rPr>
        <w:t>40</w:t>
      </w:r>
      <w:r>
        <w:rPr>
          <w:spacing w:val="12"/>
          <w:position w:val="6"/>
          <w:sz w:val="12"/>
        </w:rPr>
        <w:t> </w:t>
      </w:r>
      <w:r>
        <w:rPr>
          <w:sz w:val="18"/>
        </w:rPr>
        <w:t>OECD</w:t>
      </w:r>
      <w:r>
        <w:rPr>
          <w:spacing w:val="-1"/>
          <w:sz w:val="18"/>
        </w:rPr>
        <w:t> </w:t>
      </w:r>
      <w:r>
        <w:rPr>
          <w:spacing w:val="-2"/>
          <w:sz w:val="18"/>
        </w:rPr>
        <w:t>(2020).</w:t>
      </w:r>
    </w:p>
    <w:p>
      <w:pPr>
        <w:spacing w:line="206" w:lineRule="exact" w:before="0"/>
        <w:ind w:left="360" w:right="0" w:firstLine="0"/>
        <w:jc w:val="left"/>
        <w:rPr>
          <w:sz w:val="18"/>
        </w:rPr>
      </w:pPr>
      <w:r>
        <w:rPr>
          <w:position w:val="6"/>
          <w:sz w:val="12"/>
        </w:rPr>
        <w:t>41</w:t>
      </w:r>
      <w:r>
        <w:rPr>
          <w:spacing w:val="12"/>
          <w:position w:val="6"/>
          <w:sz w:val="12"/>
        </w:rPr>
        <w:t> </w:t>
      </w:r>
      <w:r>
        <w:rPr>
          <w:sz w:val="18"/>
        </w:rPr>
        <w:t>TADAT</w:t>
      </w:r>
      <w:r>
        <w:rPr>
          <w:spacing w:val="-2"/>
          <w:sz w:val="18"/>
        </w:rPr>
        <w:t> </w:t>
      </w:r>
      <w:r>
        <w:rPr>
          <w:sz w:val="18"/>
        </w:rPr>
        <w:t>Secretariat</w:t>
      </w:r>
      <w:r>
        <w:rPr>
          <w:spacing w:val="-2"/>
          <w:sz w:val="18"/>
        </w:rPr>
        <w:t> (2019).</w:t>
      </w:r>
    </w:p>
    <w:p>
      <w:pPr>
        <w:spacing w:line="208" w:lineRule="exact" w:before="0"/>
        <w:ind w:left="360" w:right="0" w:firstLine="0"/>
        <w:jc w:val="left"/>
        <w:rPr>
          <w:sz w:val="18"/>
        </w:rPr>
      </w:pPr>
      <w:r>
        <w:rPr>
          <w:position w:val="6"/>
          <w:sz w:val="12"/>
        </w:rPr>
        <w:t>42</w:t>
      </w:r>
      <w:r>
        <w:rPr>
          <w:spacing w:val="13"/>
          <w:position w:val="6"/>
          <w:sz w:val="12"/>
        </w:rPr>
        <w:t> </w:t>
      </w:r>
      <w:r>
        <w:rPr>
          <w:sz w:val="18"/>
        </w:rPr>
        <w:t>Biber </w:t>
      </w:r>
      <w:r>
        <w:rPr>
          <w:spacing w:val="-2"/>
          <w:sz w:val="18"/>
        </w:rPr>
        <w:t>(2010).</w:t>
      </w:r>
    </w:p>
    <w:p>
      <w:pPr>
        <w:spacing w:line="208" w:lineRule="exact" w:before="0"/>
        <w:ind w:left="360" w:right="0" w:firstLine="0"/>
        <w:jc w:val="left"/>
        <w:rPr>
          <w:sz w:val="18"/>
        </w:rPr>
      </w:pPr>
      <w:r>
        <w:rPr>
          <w:position w:val="6"/>
          <w:sz w:val="12"/>
        </w:rPr>
        <w:t>43</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6" w:lineRule="exact" w:before="0"/>
        <w:ind w:left="360" w:right="0" w:firstLine="0"/>
        <w:jc w:val="left"/>
        <w:rPr>
          <w:sz w:val="18"/>
        </w:rPr>
      </w:pPr>
      <w:r>
        <w:rPr>
          <w:position w:val="6"/>
          <w:sz w:val="12"/>
        </w:rPr>
        <w:t>44</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6" w:lineRule="exact" w:before="0"/>
        <w:ind w:left="360" w:right="0" w:firstLine="0"/>
        <w:jc w:val="left"/>
        <w:rPr>
          <w:sz w:val="18"/>
        </w:rPr>
      </w:pPr>
      <w:r>
        <w:rPr>
          <w:position w:val="6"/>
          <w:sz w:val="12"/>
        </w:rPr>
        <w:t>45</w:t>
      </w:r>
      <w:r>
        <w:rPr>
          <w:spacing w:val="13"/>
          <w:position w:val="6"/>
          <w:sz w:val="12"/>
        </w:rPr>
        <w:t> </w:t>
      </w:r>
      <w:r>
        <w:rPr>
          <w:sz w:val="18"/>
        </w:rPr>
        <w:t>IMF</w:t>
      </w:r>
      <w:r>
        <w:rPr>
          <w:spacing w:val="1"/>
          <w:sz w:val="18"/>
        </w:rPr>
        <w:t> </w:t>
      </w:r>
      <w:r>
        <w:rPr>
          <w:spacing w:val="-2"/>
          <w:sz w:val="18"/>
        </w:rPr>
        <w:t>(2013).</w:t>
      </w:r>
    </w:p>
    <w:p>
      <w:pPr>
        <w:spacing w:line="208" w:lineRule="exact" w:before="0"/>
        <w:ind w:left="360" w:right="0" w:firstLine="0"/>
        <w:jc w:val="left"/>
        <w:rPr>
          <w:sz w:val="18"/>
        </w:rPr>
      </w:pPr>
      <w:r>
        <w:rPr>
          <w:position w:val="6"/>
          <w:sz w:val="12"/>
        </w:rPr>
        <w:t>46</w:t>
      </w:r>
      <w:r>
        <w:rPr>
          <w:spacing w:val="12"/>
          <w:position w:val="6"/>
          <w:sz w:val="12"/>
        </w:rPr>
        <w:t> </w:t>
      </w:r>
      <w:r>
        <w:rPr>
          <w:sz w:val="18"/>
        </w:rPr>
        <w:t>TADAT</w:t>
      </w:r>
      <w:r>
        <w:rPr>
          <w:spacing w:val="-3"/>
          <w:sz w:val="18"/>
        </w:rPr>
        <w:t> </w:t>
      </w:r>
      <w:r>
        <w:rPr>
          <w:sz w:val="18"/>
        </w:rPr>
        <w:t>Secretariat</w:t>
      </w:r>
      <w:r>
        <w:rPr>
          <w:spacing w:val="-1"/>
          <w:sz w:val="18"/>
        </w:rPr>
        <w:t> </w:t>
      </w:r>
      <w:r>
        <w:rPr>
          <w:spacing w:val="-2"/>
          <w:sz w:val="18"/>
        </w:rPr>
        <w:t>(2019).</w:t>
      </w:r>
    </w:p>
    <w:p>
      <w:pPr>
        <w:spacing w:line="208" w:lineRule="exact" w:before="0"/>
        <w:ind w:left="360" w:right="0" w:firstLine="0"/>
        <w:jc w:val="left"/>
        <w:rPr>
          <w:sz w:val="18"/>
        </w:rPr>
      </w:pPr>
      <w:r>
        <w:rPr>
          <w:position w:val="6"/>
          <w:sz w:val="12"/>
        </w:rPr>
        <w:t>47</w:t>
      </w:r>
      <w:r>
        <w:rPr>
          <w:spacing w:val="12"/>
          <w:position w:val="6"/>
          <w:sz w:val="12"/>
        </w:rPr>
        <w:t> </w:t>
      </w:r>
      <w:r>
        <w:rPr>
          <w:sz w:val="18"/>
        </w:rPr>
        <w:t>Basri</w:t>
      </w:r>
      <w:r>
        <w:rPr>
          <w:spacing w:val="-1"/>
          <w:sz w:val="18"/>
        </w:rPr>
        <w:t> </w:t>
      </w:r>
      <w:r>
        <w:rPr>
          <w:sz w:val="18"/>
        </w:rPr>
        <w:t>et</w:t>
      </w:r>
      <w:r>
        <w:rPr>
          <w:spacing w:val="-1"/>
          <w:sz w:val="18"/>
        </w:rPr>
        <w:t> </w:t>
      </w:r>
      <w:r>
        <w:rPr>
          <w:sz w:val="18"/>
        </w:rPr>
        <w:t>al. </w:t>
      </w:r>
      <w:r>
        <w:rPr>
          <w:spacing w:val="-2"/>
          <w:sz w:val="18"/>
        </w:rPr>
        <w:t>(2021).</w:t>
      </w:r>
    </w:p>
    <w:p>
      <w:pPr>
        <w:spacing w:line="206" w:lineRule="exact" w:before="0"/>
        <w:ind w:left="360" w:right="0" w:firstLine="0"/>
        <w:jc w:val="left"/>
        <w:rPr>
          <w:sz w:val="18"/>
        </w:rPr>
      </w:pPr>
      <w:r>
        <w:rPr>
          <w:position w:val="6"/>
          <w:sz w:val="12"/>
        </w:rPr>
        <w:t>48</w:t>
      </w:r>
      <w:r>
        <w:rPr>
          <w:spacing w:val="13"/>
          <w:position w:val="6"/>
          <w:sz w:val="12"/>
        </w:rPr>
        <w:t> </w:t>
      </w:r>
      <w:r>
        <w:rPr>
          <w:sz w:val="18"/>
        </w:rPr>
        <w:t>Braunerhjelm</w:t>
      </w:r>
      <w:r>
        <w:rPr>
          <w:spacing w:val="-3"/>
          <w:sz w:val="18"/>
        </w:rPr>
        <w:t> </w:t>
      </w:r>
      <w:r>
        <w:rPr>
          <w:sz w:val="18"/>
        </w:rPr>
        <w:t>and</w:t>
      </w:r>
      <w:r>
        <w:rPr>
          <w:spacing w:val="-1"/>
          <w:sz w:val="18"/>
        </w:rPr>
        <w:t> </w:t>
      </w:r>
      <w:r>
        <w:rPr>
          <w:sz w:val="18"/>
        </w:rPr>
        <w:t>Johan </w:t>
      </w:r>
      <w:r>
        <w:rPr>
          <w:spacing w:val="-2"/>
          <w:sz w:val="18"/>
        </w:rPr>
        <w:t>(2014).</w:t>
      </w:r>
    </w:p>
    <w:p>
      <w:pPr>
        <w:spacing w:line="240" w:lineRule="auto" w:before="0"/>
        <w:ind w:left="360" w:right="632" w:hanging="1"/>
        <w:jc w:val="left"/>
        <w:rPr>
          <w:sz w:val="18"/>
        </w:rPr>
      </w:pPr>
      <w:r>
        <w:rPr>
          <w:position w:val="6"/>
          <w:sz w:val="12"/>
        </w:rPr>
        <w:t>49</w:t>
      </w:r>
      <w:r>
        <w:rPr>
          <w:spacing w:val="22"/>
          <w:position w:val="6"/>
          <w:sz w:val="12"/>
        </w:rPr>
        <w:t> </w:t>
      </w:r>
      <w:r>
        <w:rPr>
          <w:sz w:val="18"/>
        </w:rPr>
        <w:t>Bresnahan, Brynjolfsson, and Hitt (2002); Inasius (2015); Kochanova, Hasnain, and Larson (2020); Okunogbe and Pouliquen (2022); Yilmaz and Coolidge (2013).</w:t>
      </w:r>
    </w:p>
    <w:p>
      <w:pPr>
        <w:spacing w:line="206" w:lineRule="exact" w:before="0"/>
        <w:ind w:left="360" w:right="0" w:firstLine="0"/>
        <w:jc w:val="left"/>
        <w:rPr>
          <w:sz w:val="18"/>
        </w:rPr>
      </w:pPr>
      <w:r>
        <w:rPr>
          <w:position w:val="6"/>
          <w:sz w:val="12"/>
        </w:rPr>
        <w:t>50</w:t>
      </w:r>
      <w:r>
        <w:rPr>
          <w:spacing w:val="14"/>
          <w:position w:val="6"/>
          <w:sz w:val="12"/>
        </w:rPr>
        <w:t> </w:t>
      </w:r>
      <w:r>
        <w:rPr>
          <w:sz w:val="18"/>
        </w:rPr>
        <w:t>Merima</w:t>
      </w:r>
      <w:r>
        <w:rPr>
          <w:spacing w:val="-2"/>
          <w:sz w:val="18"/>
        </w:rPr>
        <w:t> </w:t>
      </w:r>
      <w:r>
        <w:rPr>
          <w:sz w:val="18"/>
        </w:rPr>
        <w:t>et</w:t>
      </w:r>
      <w:r>
        <w:rPr>
          <w:spacing w:val="-1"/>
          <w:sz w:val="18"/>
        </w:rPr>
        <w:t> </w:t>
      </w:r>
      <w:r>
        <w:rPr>
          <w:sz w:val="18"/>
        </w:rPr>
        <w:t>al. </w:t>
      </w:r>
      <w:r>
        <w:rPr>
          <w:spacing w:val="-2"/>
          <w:sz w:val="18"/>
        </w:rPr>
        <w:t>(2015).</w:t>
      </w:r>
    </w:p>
    <w:p>
      <w:pPr>
        <w:spacing w:line="206" w:lineRule="exact" w:before="0"/>
        <w:ind w:left="360" w:right="0" w:firstLine="0"/>
        <w:jc w:val="left"/>
        <w:rPr>
          <w:sz w:val="18"/>
        </w:rPr>
      </w:pPr>
      <w:r>
        <w:rPr>
          <w:position w:val="6"/>
          <w:sz w:val="12"/>
        </w:rPr>
        <w:t>51</w:t>
      </w:r>
      <w:r>
        <w:rPr>
          <w:spacing w:val="13"/>
          <w:position w:val="6"/>
          <w:sz w:val="12"/>
        </w:rPr>
        <w:t> </w:t>
      </w:r>
      <w:r>
        <w:rPr>
          <w:color w:val="000000"/>
          <w:sz w:val="18"/>
          <w:shd w:fill="FBFBFB" w:color="auto" w:val="clear"/>
        </w:rPr>
        <w:t>Ayers, Seidman,</w:t>
      </w:r>
      <w:r>
        <w:rPr>
          <w:color w:val="000000"/>
          <w:spacing w:val="-4"/>
          <w:sz w:val="18"/>
          <w:shd w:fill="FBFBFB" w:color="auto" w:val="clear"/>
        </w:rPr>
        <w:t> </w:t>
      </w:r>
      <w:r>
        <w:rPr>
          <w:color w:val="000000"/>
          <w:sz w:val="18"/>
          <w:shd w:fill="FBFBFB" w:color="auto" w:val="clear"/>
        </w:rPr>
        <w:t>and</w:t>
      </w:r>
      <w:r>
        <w:rPr>
          <w:color w:val="000000"/>
          <w:spacing w:val="-2"/>
          <w:sz w:val="18"/>
          <w:shd w:fill="FBFBFB" w:color="auto" w:val="clear"/>
        </w:rPr>
        <w:t> </w:t>
      </w:r>
      <w:r>
        <w:rPr>
          <w:color w:val="000000"/>
          <w:sz w:val="18"/>
          <w:shd w:fill="FBFBFB" w:color="auto" w:val="clear"/>
        </w:rPr>
        <w:t>Towery</w:t>
      </w:r>
      <w:r>
        <w:rPr>
          <w:color w:val="000000"/>
          <w:spacing w:val="-3"/>
          <w:sz w:val="18"/>
          <w:shd w:fill="FBFBFB" w:color="auto" w:val="clear"/>
        </w:rPr>
        <w:t> </w:t>
      </w:r>
      <w:r>
        <w:rPr>
          <w:color w:val="000000"/>
          <w:sz w:val="18"/>
          <w:shd w:fill="FBFBFB" w:color="auto" w:val="clear"/>
        </w:rPr>
        <w:t>(2019);</w:t>
      </w:r>
      <w:r>
        <w:rPr>
          <w:color w:val="000000"/>
          <w:spacing w:val="-3"/>
          <w:sz w:val="18"/>
          <w:shd w:fill="FBFBFB" w:color="auto" w:val="clear"/>
        </w:rPr>
        <w:t> </w:t>
      </w:r>
      <w:r>
        <w:rPr>
          <w:color w:val="000000"/>
          <w:sz w:val="18"/>
          <w:shd w:fill="FBFBFB" w:color="auto" w:val="clear"/>
        </w:rPr>
        <w:t>Slemrod</w:t>
      </w:r>
      <w:r>
        <w:rPr>
          <w:color w:val="000000"/>
          <w:spacing w:val="-3"/>
          <w:sz w:val="18"/>
          <w:shd w:fill="FBFBFB" w:color="auto" w:val="clear"/>
        </w:rPr>
        <w:t> </w:t>
      </w:r>
      <w:r>
        <w:rPr>
          <w:color w:val="000000"/>
          <w:sz w:val="18"/>
          <w:shd w:fill="FBFBFB" w:color="auto" w:val="clear"/>
        </w:rPr>
        <w:t>and Venkatesh </w:t>
      </w:r>
      <w:r>
        <w:rPr>
          <w:color w:val="000000"/>
          <w:spacing w:val="-2"/>
          <w:sz w:val="18"/>
          <w:shd w:fill="FBFBFB" w:color="auto" w:val="clear"/>
        </w:rPr>
        <w:t>(2002).</w:t>
      </w:r>
    </w:p>
    <w:p>
      <w:pPr>
        <w:spacing w:line="206" w:lineRule="exact" w:before="0"/>
        <w:ind w:left="360" w:right="0" w:firstLine="0"/>
        <w:jc w:val="left"/>
        <w:rPr>
          <w:sz w:val="18"/>
        </w:rPr>
      </w:pPr>
      <w:r>
        <w:rPr>
          <w:position w:val="6"/>
          <w:sz w:val="12"/>
        </w:rPr>
        <w:t>52</w:t>
      </w:r>
      <w:r>
        <w:rPr>
          <w:spacing w:val="13"/>
          <w:position w:val="6"/>
          <w:sz w:val="12"/>
        </w:rPr>
        <w:t> </w:t>
      </w:r>
      <w:r>
        <w:rPr>
          <w:sz w:val="18"/>
        </w:rPr>
        <w:t>Fabbri</w:t>
      </w:r>
      <w:r>
        <w:rPr>
          <w:spacing w:val="-3"/>
          <w:sz w:val="18"/>
        </w:rPr>
        <w:t> </w:t>
      </w:r>
      <w:r>
        <w:rPr>
          <w:sz w:val="18"/>
        </w:rPr>
        <w:t>(2010);</w:t>
      </w:r>
      <w:r>
        <w:rPr>
          <w:spacing w:val="-1"/>
          <w:sz w:val="18"/>
        </w:rPr>
        <w:t> </w:t>
      </w:r>
      <w:r>
        <w:rPr>
          <w:sz w:val="18"/>
        </w:rPr>
        <w:t>IMF (2013);</w:t>
      </w:r>
      <w:r>
        <w:rPr>
          <w:spacing w:val="-3"/>
          <w:sz w:val="18"/>
        </w:rPr>
        <w:t> </w:t>
      </w:r>
      <w:r>
        <w:rPr>
          <w:sz w:val="18"/>
        </w:rPr>
        <w:t>Sanguinetti</w:t>
      </w:r>
      <w:r>
        <w:rPr>
          <w:spacing w:val="-3"/>
          <w:sz w:val="18"/>
        </w:rPr>
        <w:t> </w:t>
      </w:r>
      <w:r>
        <w:rPr>
          <w:spacing w:val="-2"/>
          <w:sz w:val="18"/>
        </w:rPr>
        <w:t>(2021).</w:t>
      </w:r>
    </w:p>
    <w:p>
      <w:pPr>
        <w:spacing w:line="209" w:lineRule="exact" w:before="0"/>
        <w:ind w:left="360" w:right="0" w:firstLine="0"/>
        <w:jc w:val="left"/>
        <w:rPr>
          <w:sz w:val="18"/>
        </w:rPr>
      </w:pPr>
      <w:r>
        <w:rPr>
          <w:position w:val="6"/>
          <w:sz w:val="12"/>
        </w:rPr>
        <w:t>53</w:t>
      </w:r>
      <w:r>
        <w:rPr>
          <w:spacing w:val="13"/>
          <w:position w:val="6"/>
          <w:sz w:val="12"/>
        </w:rPr>
        <w:t> </w:t>
      </w:r>
      <w:r>
        <w:rPr>
          <w:sz w:val="18"/>
        </w:rPr>
        <w:t>Okello et</w:t>
      </w:r>
      <w:r>
        <w:rPr>
          <w:spacing w:val="-2"/>
          <w:sz w:val="18"/>
        </w:rPr>
        <w:t> </w:t>
      </w:r>
      <w:r>
        <w:rPr>
          <w:sz w:val="18"/>
        </w:rPr>
        <w:t>al. </w:t>
      </w:r>
      <w:r>
        <w:rPr>
          <w:spacing w:val="-2"/>
          <w:sz w:val="18"/>
        </w:rPr>
        <w:t>(2021).</w:t>
      </w:r>
    </w:p>
    <w:p>
      <w:pPr>
        <w:spacing w:after="0" w:line="209" w:lineRule="exact"/>
        <w:jc w:val="left"/>
        <w:rPr>
          <w:sz w:val="18"/>
        </w:rPr>
        <w:sectPr>
          <w:pgSz w:w="12240" w:h="15840"/>
          <w:pgMar w:header="0" w:footer="522" w:top="1620" w:bottom="720" w:left="1080" w:right="720"/>
        </w:sectPr>
      </w:pPr>
    </w:p>
    <w:p>
      <w:pPr>
        <w:spacing w:before="178"/>
        <w:ind w:left="0" w:right="0" w:firstLine="0"/>
        <w:jc w:val="center"/>
        <w:rPr>
          <w:b/>
          <w:sz w:val="22"/>
        </w:rPr>
      </w:pPr>
      <w:bookmarkStart w:name="ANNEX A. TAXATION–SCORING SHEET" w:id="55"/>
      <w:bookmarkEnd w:id="55"/>
      <w:r>
        <w:rPr/>
      </w:r>
      <w:r>
        <w:rPr>
          <w:b/>
          <w:sz w:val="22"/>
          <w:u w:val="single"/>
        </w:rPr>
        <w:t>ANNEX</w:t>
      </w:r>
      <w:r>
        <w:rPr>
          <w:b/>
          <w:spacing w:val="-8"/>
          <w:sz w:val="22"/>
          <w:u w:val="single"/>
        </w:rPr>
        <w:t> </w:t>
      </w:r>
      <w:r>
        <w:rPr>
          <w:b/>
          <w:sz w:val="22"/>
          <w:u w:val="single"/>
        </w:rPr>
        <w:t>A.</w:t>
      </w:r>
      <w:r>
        <w:rPr>
          <w:b/>
          <w:spacing w:val="-7"/>
          <w:sz w:val="22"/>
          <w:u w:val="single"/>
        </w:rPr>
        <w:t> </w:t>
      </w:r>
      <w:r>
        <w:rPr>
          <w:b/>
          <w:sz w:val="22"/>
          <w:u w:val="single"/>
        </w:rPr>
        <w:t>TAXATION–SCORING</w:t>
      </w:r>
      <w:r>
        <w:rPr>
          <w:b/>
          <w:spacing w:val="-6"/>
          <w:sz w:val="22"/>
          <w:u w:val="single"/>
        </w:rPr>
        <w:t> </w:t>
      </w:r>
      <w:r>
        <w:rPr>
          <w:b/>
          <w:spacing w:val="-4"/>
          <w:sz w:val="22"/>
          <w:u w:val="single"/>
        </w:rPr>
        <w:t>SHEET</w:t>
      </w:r>
    </w:p>
    <w:p>
      <w:pPr>
        <w:pStyle w:val="BodyText"/>
        <w:spacing w:before="1"/>
        <w:rPr>
          <w:b/>
        </w:rPr>
      </w:pPr>
    </w:p>
    <w:p>
      <w:pPr>
        <w:pStyle w:val="BodyText"/>
        <w:ind w:left="359" w:right="248"/>
      </w:pPr>
      <w:r>
        <w:rPr/>
        <w:t>This document outlines the scoring approach for the Taxation topic. For</w:t>
      </w:r>
      <w:r>
        <w:rPr>
          <w:spacing w:val="16"/>
        </w:rPr>
        <w:t> </w:t>
      </w:r>
      <w:r>
        <w:rPr/>
        <w:t>every indicator, a</w:t>
      </w:r>
      <w:r>
        <w:rPr>
          <w:spacing w:val="16"/>
        </w:rPr>
        <w:t> </w:t>
      </w:r>
      <w:r>
        <w:rPr/>
        <w:t>Firm</w:t>
      </w:r>
      <w:r>
        <w:rPr>
          <w:spacing w:val="16"/>
        </w:rPr>
        <w:t> </w:t>
      </w:r>
      <w:r>
        <w:rPr/>
        <w:t>Flexibility Point (FFP) and/or a</w:t>
      </w:r>
      <w:r>
        <w:rPr>
          <w:spacing w:val="16"/>
        </w:rPr>
        <w:t> </w:t>
      </w:r>
      <w:r>
        <w:rPr/>
        <w:t>Social</w:t>
      </w:r>
      <w:r>
        <w:rPr>
          <w:spacing w:val="16"/>
        </w:rPr>
        <w:t> </w:t>
      </w:r>
      <w:r>
        <w:rPr/>
        <w:t>Benefits Point</w:t>
      </w:r>
      <w:r>
        <w:rPr>
          <w:spacing w:val="-4"/>
        </w:rPr>
        <w:t> </w:t>
      </w:r>
      <w:r>
        <w:rPr/>
        <w:t>(SBP)</w:t>
      </w:r>
      <w:r>
        <w:rPr>
          <w:spacing w:val="-4"/>
        </w:rPr>
        <w:t> </w:t>
      </w:r>
      <w:r>
        <w:rPr/>
        <w:t>are</w:t>
      </w:r>
      <w:r>
        <w:rPr>
          <w:spacing w:val="-4"/>
        </w:rPr>
        <w:t> </w:t>
      </w:r>
      <w:r>
        <w:rPr/>
        <w:t>assigned,</w:t>
      </w:r>
      <w:r>
        <w:rPr>
          <w:spacing w:val="-2"/>
        </w:rPr>
        <w:t> </w:t>
      </w:r>
      <w:r>
        <w:rPr/>
        <w:t>along</w:t>
      </w:r>
      <w:r>
        <w:rPr>
          <w:spacing w:val="-1"/>
        </w:rPr>
        <w:t> </w:t>
      </w:r>
      <w:r>
        <w:rPr/>
        <w:t>with</w:t>
      </w:r>
      <w:r>
        <w:rPr>
          <w:spacing w:val="-5"/>
        </w:rPr>
        <w:t> </w:t>
      </w:r>
      <w:r>
        <w:rPr/>
        <w:t>a</w:t>
      </w:r>
      <w:r>
        <w:rPr>
          <w:spacing w:val="-2"/>
        </w:rPr>
        <w:t> </w:t>
      </w:r>
      <w:r>
        <w:rPr/>
        <w:t>clarification</w:t>
      </w:r>
      <w:r>
        <w:rPr>
          <w:spacing w:val="-2"/>
        </w:rPr>
        <w:t> </w:t>
      </w:r>
      <w:r>
        <w:rPr/>
        <w:t>on</w:t>
      </w:r>
      <w:r>
        <w:rPr>
          <w:spacing w:val="-5"/>
        </w:rPr>
        <w:t> </w:t>
      </w:r>
      <w:r>
        <w:rPr/>
        <w:t>the</w:t>
      </w:r>
      <w:r>
        <w:rPr>
          <w:spacing w:val="-1"/>
        </w:rPr>
        <w:t> </w:t>
      </w:r>
      <w:r>
        <w:rPr/>
        <w:t>detailed</w:t>
      </w:r>
      <w:r>
        <w:rPr>
          <w:spacing w:val="-2"/>
        </w:rPr>
        <w:t> </w:t>
      </w:r>
      <w:r>
        <w:rPr/>
        <w:t>scoring</w:t>
      </w:r>
      <w:r>
        <w:rPr>
          <w:spacing w:val="-5"/>
        </w:rPr>
        <w:t> </w:t>
      </w:r>
      <w:r>
        <w:rPr/>
        <w:t>for</w:t>
      </w:r>
      <w:r>
        <w:rPr>
          <w:spacing w:val="-4"/>
        </w:rPr>
        <w:t> </w:t>
      </w:r>
      <w:r>
        <w:rPr/>
        <w:t>each</w:t>
      </w:r>
      <w:r>
        <w:rPr>
          <w:spacing w:val="-2"/>
        </w:rPr>
        <w:t> </w:t>
      </w:r>
      <w:r>
        <w:rPr/>
        <w:t>such</w:t>
      </w:r>
      <w:r>
        <w:rPr>
          <w:spacing w:val="-4"/>
        </w:rPr>
        <w:t> </w:t>
      </w:r>
      <w:r>
        <w:rPr/>
        <w:t>indicator</w:t>
      </w:r>
      <w:r>
        <w:rPr>
          <w:spacing w:val="-4"/>
        </w:rPr>
        <w:t> </w:t>
      </w:r>
      <w:r>
        <w:rPr/>
        <w:t>and</w:t>
      </w:r>
      <w:r>
        <w:rPr>
          <w:spacing w:val="-5"/>
        </w:rPr>
        <w:t> </w:t>
      </w:r>
      <w:r>
        <w:rPr/>
        <w:t>a</w:t>
      </w:r>
      <w:r>
        <w:rPr>
          <w:spacing w:val="-2"/>
        </w:rPr>
        <w:t> </w:t>
      </w:r>
      <w:r>
        <w:rPr/>
        <w:t>note</w:t>
      </w:r>
      <w:r>
        <w:rPr>
          <w:spacing w:val="-3"/>
        </w:rPr>
        <w:t> </w:t>
      </w:r>
      <w:r>
        <w:rPr/>
        <w:t>on</w:t>
      </w:r>
      <w:r>
        <w:rPr>
          <w:spacing w:val="-2"/>
        </w:rPr>
        <w:t> </w:t>
      </w:r>
      <w:r>
        <w:rPr/>
        <w:t>the</w:t>
      </w:r>
      <w:r>
        <w:rPr>
          <w:spacing w:val="-4"/>
        </w:rPr>
        <w:t> </w:t>
      </w:r>
      <w:r>
        <w:rPr/>
        <w:t>relevant</w:t>
      </w:r>
      <w:r>
        <w:rPr>
          <w:spacing w:val="-4"/>
        </w:rPr>
        <w:t> </w:t>
      </w:r>
      <w:r>
        <w:rPr/>
        <w:t>background</w:t>
      </w:r>
      <w:r>
        <w:rPr>
          <w:spacing w:val="-4"/>
        </w:rPr>
        <w:t> </w:t>
      </w:r>
      <w:r>
        <w:rPr>
          <w:spacing w:val="-2"/>
        </w:rPr>
        <w:t>literature.</w:t>
      </w:r>
    </w:p>
    <w:p>
      <w:pPr>
        <w:pStyle w:val="BodyText"/>
        <w:spacing w:before="23" w:after="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0"/>
        <w:gridCol w:w="950"/>
        <w:gridCol w:w="951"/>
        <w:gridCol w:w="955"/>
        <w:gridCol w:w="954"/>
        <w:gridCol w:w="3796"/>
      </w:tblGrid>
      <w:tr>
        <w:trPr>
          <w:trHeight w:val="575" w:hRule="atLeast"/>
        </w:trPr>
        <w:tc>
          <w:tcPr>
            <w:tcW w:w="12956" w:type="dxa"/>
            <w:gridSpan w:val="6"/>
            <w:shd w:val="clear" w:color="auto" w:fill="0F6EC5"/>
          </w:tcPr>
          <w:p>
            <w:pPr>
              <w:pStyle w:val="TableParagraph"/>
              <w:spacing w:before="184"/>
              <w:ind w:left="107"/>
              <w:rPr>
                <w:b/>
                <w:sz w:val="18"/>
              </w:rPr>
            </w:pPr>
            <w:r>
              <w:rPr>
                <w:b/>
                <w:sz w:val="18"/>
              </w:rPr>
              <w:t>PILLAR</w:t>
            </w:r>
            <w:r>
              <w:rPr>
                <w:b/>
                <w:spacing w:val="-4"/>
                <w:sz w:val="18"/>
              </w:rPr>
              <w:t> </w:t>
            </w:r>
            <w:r>
              <w:rPr>
                <w:b/>
                <w:sz w:val="18"/>
              </w:rPr>
              <w:t>I–QUALITY</w:t>
            </w:r>
            <w:r>
              <w:rPr>
                <w:b/>
                <w:spacing w:val="-3"/>
                <w:sz w:val="18"/>
              </w:rPr>
              <w:t> </w:t>
            </w:r>
            <w:r>
              <w:rPr>
                <w:b/>
                <w:sz w:val="18"/>
              </w:rPr>
              <w:t>OF</w:t>
            </w:r>
            <w:r>
              <w:rPr>
                <w:b/>
                <w:spacing w:val="-3"/>
                <w:sz w:val="18"/>
              </w:rPr>
              <w:t> </w:t>
            </w:r>
            <w:r>
              <w:rPr>
                <w:b/>
                <w:sz w:val="18"/>
              </w:rPr>
              <w:t>TAX</w:t>
            </w:r>
            <w:r>
              <w:rPr>
                <w:b/>
                <w:spacing w:val="-1"/>
                <w:sz w:val="18"/>
              </w:rPr>
              <w:t> </w:t>
            </w:r>
            <w:r>
              <w:rPr>
                <w:b/>
                <w:spacing w:val="-2"/>
                <w:sz w:val="18"/>
              </w:rPr>
              <w:t>REGULATIONS</w:t>
            </w:r>
          </w:p>
        </w:tc>
      </w:tr>
      <w:tr>
        <w:trPr>
          <w:trHeight w:val="446" w:hRule="atLeast"/>
        </w:trPr>
        <w:tc>
          <w:tcPr>
            <w:tcW w:w="12956" w:type="dxa"/>
            <w:gridSpan w:val="6"/>
            <w:shd w:val="clear" w:color="auto" w:fill="CCD4EA"/>
          </w:tcPr>
          <w:p>
            <w:pPr>
              <w:pStyle w:val="TableParagraph"/>
              <w:spacing w:before="119"/>
              <w:ind w:left="107"/>
              <w:rPr>
                <w:b/>
                <w:sz w:val="18"/>
              </w:rPr>
            </w:pPr>
            <w:r>
              <w:rPr>
                <w:b/>
                <w:sz w:val="18"/>
              </w:rPr>
              <w:t>1.1</w:t>
            </w:r>
            <w:r>
              <w:rPr>
                <w:b/>
                <w:spacing w:val="61"/>
                <w:w w:val="150"/>
                <w:sz w:val="18"/>
              </w:rPr>
              <w:t> </w:t>
            </w:r>
            <w:r>
              <w:rPr>
                <w:b/>
                <w:sz w:val="18"/>
              </w:rPr>
              <w:t>CLARITY</w:t>
            </w:r>
            <w:r>
              <w:rPr>
                <w:b/>
                <w:spacing w:val="-2"/>
                <w:sz w:val="18"/>
              </w:rPr>
              <w:t> </w:t>
            </w:r>
            <w:r>
              <w:rPr>
                <w:b/>
                <w:sz w:val="18"/>
              </w:rPr>
              <w:t>AND</w:t>
            </w:r>
            <w:r>
              <w:rPr>
                <w:b/>
                <w:spacing w:val="-1"/>
                <w:sz w:val="18"/>
              </w:rPr>
              <w:t> </w:t>
            </w:r>
            <w:r>
              <w:rPr>
                <w:b/>
                <w:spacing w:val="-2"/>
                <w:sz w:val="18"/>
              </w:rPr>
              <w:t>TRANSPARENCY</w:t>
            </w: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1.1.1</w:t>
            </w:r>
            <w:r>
              <w:rPr>
                <w:b/>
                <w:spacing w:val="32"/>
                <w:sz w:val="18"/>
              </w:rPr>
              <w:t>  </w:t>
            </w:r>
            <w:r>
              <w:rPr>
                <w:b/>
                <w:sz w:val="18"/>
              </w:rPr>
              <w:t>Clarity</w:t>
            </w:r>
            <w:r>
              <w:rPr>
                <w:b/>
                <w:spacing w:val="-1"/>
                <w:sz w:val="18"/>
              </w:rPr>
              <w:t> </w:t>
            </w:r>
            <w:r>
              <w:rPr>
                <w:b/>
                <w:sz w:val="18"/>
              </w:rPr>
              <w:t>of Tax</w:t>
            </w:r>
            <w:r>
              <w:rPr>
                <w:b/>
                <w:spacing w:val="1"/>
                <w:sz w:val="18"/>
              </w:rPr>
              <w:t> </w:t>
            </w:r>
            <w:r>
              <w:rPr>
                <w:b/>
                <w:spacing w:val="-2"/>
                <w:sz w:val="18"/>
              </w:rPr>
              <w:t>Regulations</w:t>
            </w:r>
          </w:p>
        </w:tc>
      </w:tr>
      <w:tr>
        <w:trPr>
          <w:trHeight w:val="414" w:hRule="atLeast"/>
        </w:trPr>
        <w:tc>
          <w:tcPr>
            <w:tcW w:w="5350" w:type="dxa"/>
          </w:tcPr>
          <w:p>
            <w:pPr>
              <w:pStyle w:val="TableParagraph"/>
              <w:spacing w:before="105"/>
              <w:ind w:left="107"/>
              <w:rPr>
                <w:b/>
                <w:sz w:val="18"/>
              </w:rPr>
            </w:pPr>
            <w:r>
              <w:rPr>
                <w:b/>
                <w:spacing w:val="-2"/>
                <w:sz w:val="18"/>
              </w:rPr>
              <w:t>Indicators</w:t>
            </w:r>
          </w:p>
        </w:tc>
        <w:tc>
          <w:tcPr>
            <w:tcW w:w="950" w:type="dxa"/>
          </w:tcPr>
          <w:p>
            <w:pPr>
              <w:pStyle w:val="TableParagraph"/>
              <w:spacing w:before="105"/>
              <w:ind w:right="98"/>
              <w:jc w:val="right"/>
              <w:rPr>
                <w:b/>
                <w:sz w:val="18"/>
              </w:rPr>
            </w:pPr>
            <w:r>
              <w:rPr>
                <w:b/>
                <w:spacing w:val="-5"/>
                <w:sz w:val="18"/>
              </w:rPr>
              <w:t>FFP</w:t>
            </w:r>
          </w:p>
        </w:tc>
        <w:tc>
          <w:tcPr>
            <w:tcW w:w="951" w:type="dxa"/>
          </w:tcPr>
          <w:p>
            <w:pPr>
              <w:pStyle w:val="TableParagraph"/>
              <w:spacing w:before="105"/>
              <w:ind w:right="106"/>
              <w:jc w:val="right"/>
              <w:rPr>
                <w:b/>
                <w:sz w:val="18"/>
              </w:rPr>
            </w:pPr>
            <w:r>
              <w:rPr>
                <w:b/>
                <w:spacing w:val="-5"/>
                <w:sz w:val="18"/>
              </w:rPr>
              <w:t>SBP</w:t>
            </w:r>
          </w:p>
        </w:tc>
        <w:tc>
          <w:tcPr>
            <w:tcW w:w="955" w:type="dxa"/>
          </w:tcPr>
          <w:p>
            <w:pPr>
              <w:pStyle w:val="TableParagraph"/>
              <w:spacing w:line="206" w:lineRule="exact"/>
              <w:ind w:left="363" w:right="93" w:firstLine="67"/>
              <w:rPr>
                <w:b/>
                <w:sz w:val="18"/>
              </w:rPr>
            </w:pPr>
            <w:r>
              <w:rPr>
                <w:b/>
                <w:spacing w:val="-2"/>
                <w:sz w:val="18"/>
              </w:rPr>
              <w:t>Total Points</w:t>
            </w:r>
          </w:p>
        </w:tc>
        <w:tc>
          <w:tcPr>
            <w:tcW w:w="954" w:type="dxa"/>
          </w:tcPr>
          <w:p>
            <w:pPr>
              <w:pStyle w:val="TableParagraph"/>
              <w:spacing w:line="206" w:lineRule="exact"/>
              <w:ind w:left="361" w:right="97" w:hanging="200"/>
              <w:rPr>
                <w:b/>
                <w:sz w:val="18"/>
              </w:rPr>
            </w:pPr>
            <w:r>
              <w:rPr>
                <w:b/>
                <w:spacing w:val="-2"/>
                <w:sz w:val="18"/>
              </w:rPr>
              <w:t>Rescaled Points</w:t>
            </w:r>
          </w:p>
        </w:tc>
        <w:tc>
          <w:tcPr>
            <w:tcW w:w="3796" w:type="dxa"/>
          </w:tcPr>
          <w:p>
            <w:pPr>
              <w:pStyle w:val="TableParagraph"/>
              <w:spacing w:before="105"/>
              <w:ind w:left="103"/>
              <w:rPr>
                <w:b/>
                <w:sz w:val="18"/>
              </w:rPr>
            </w:pPr>
            <w:r>
              <w:rPr>
                <w:b/>
                <w:sz w:val="18"/>
              </w:rPr>
              <w:t>Background</w:t>
            </w:r>
            <w:r>
              <w:rPr>
                <w:b/>
                <w:spacing w:val="-1"/>
                <w:sz w:val="18"/>
              </w:rPr>
              <w:t> </w:t>
            </w:r>
            <w:r>
              <w:rPr>
                <w:b/>
                <w:spacing w:val="-2"/>
                <w:sz w:val="18"/>
              </w:rPr>
              <w:t>Literature</w:t>
            </w:r>
          </w:p>
        </w:tc>
      </w:tr>
      <w:tr>
        <w:trPr>
          <w:trHeight w:val="282" w:hRule="atLeast"/>
        </w:trPr>
        <w:tc>
          <w:tcPr>
            <w:tcW w:w="5350" w:type="dxa"/>
          </w:tcPr>
          <w:p>
            <w:pPr>
              <w:pStyle w:val="TableParagraph"/>
              <w:spacing w:line="207" w:lineRule="exact"/>
              <w:ind w:left="107"/>
              <w:rPr>
                <w:sz w:val="18"/>
              </w:rPr>
            </w:pPr>
            <w:r>
              <w:rPr>
                <w:sz w:val="18"/>
              </w:rPr>
              <w:t>Availability</w:t>
            </w:r>
            <w:r>
              <w:rPr>
                <w:spacing w:val="-1"/>
                <w:sz w:val="18"/>
              </w:rPr>
              <w:t> </w:t>
            </w:r>
            <w:r>
              <w:rPr>
                <w:sz w:val="18"/>
              </w:rPr>
              <w:t>of</w:t>
            </w:r>
            <w:r>
              <w:rPr>
                <w:spacing w:val="-2"/>
                <w:sz w:val="18"/>
              </w:rPr>
              <w:t> </w:t>
            </w:r>
            <w:r>
              <w:rPr>
                <w:sz w:val="18"/>
              </w:rPr>
              <w:t>Tax </w:t>
            </w:r>
            <w:r>
              <w:rPr>
                <w:spacing w:val="-2"/>
                <w:sz w:val="18"/>
              </w:rPr>
              <w:t>Guidance</w:t>
            </w:r>
          </w:p>
        </w:tc>
        <w:tc>
          <w:tcPr>
            <w:tcW w:w="950" w:type="dxa"/>
          </w:tcPr>
          <w:p>
            <w:pPr>
              <w:pStyle w:val="TableParagraph"/>
              <w:spacing w:line="207" w:lineRule="exact"/>
              <w:ind w:right="102"/>
              <w:jc w:val="right"/>
              <w:rPr>
                <w:sz w:val="18"/>
              </w:rPr>
            </w:pPr>
            <w:r>
              <w:rPr>
                <w:spacing w:val="-10"/>
                <w:sz w:val="18"/>
              </w:rPr>
              <w:t>1</w:t>
            </w:r>
          </w:p>
        </w:tc>
        <w:tc>
          <w:tcPr>
            <w:tcW w:w="951" w:type="dxa"/>
          </w:tcPr>
          <w:p>
            <w:pPr>
              <w:pStyle w:val="TableParagraph"/>
              <w:spacing w:line="207" w:lineRule="exact"/>
              <w:ind w:right="107"/>
              <w:jc w:val="right"/>
              <w:rPr>
                <w:sz w:val="18"/>
              </w:rPr>
            </w:pPr>
            <w:r>
              <w:rPr>
                <w:spacing w:val="-10"/>
                <w:sz w:val="18"/>
              </w:rPr>
              <w:t>1</w:t>
            </w:r>
          </w:p>
        </w:tc>
        <w:tc>
          <w:tcPr>
            <w:tcW w:w="955" w:type="dxa"/>
          </w:tcPr>
          <w:p>
            <w:pPr>
              <w:pStyle w:val="TableParagraph"/>
              <w:spacing w:line="207" w:lineRule="exact"/>
              <w:ind w:right="100"/>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50" w:type="dxa"/>
          </w:tcPr>
          <w:p>
            <w:pPr>
              <w:pStyle w:val="TableParagraph"/>
              <w:spacing w:line="207" w:lineRule="exact"/>
              <w:ind w:left="107"/>
              <w:rPr>
                <w:sz w:val="18"/>
              </w:rPr>
            </w:pPr>
            <w:r>
              <w:rPr>
                <w:sz w:val="18"/>
              </w:rPr>
              <w:t>Binding</w:t>
            </w:r>
            <w:r>
              <w:rPr>
                <w:spacing w:val="-4"/>
                <w:sz w:val="18"/>
              </w:rPr>
              <w:t> </w:t>
            </w:r>
            <w:r>
              <w:rPr>
                <w:sz w:val="18"/>
              </w:rPr>
              <w:t>Rulings</w:t>
            </w:r>
            <w:r>
              <w:rPr>
                <w:spacing w:val="-2"/>
                <w:sz w:val="18"/>
              </w:rPr>
              <w:t> </w:t>
            </w:r>
            <w:r>
              <w:rPr>
                <w:sz w:val="18"/>
              </w:rPr>
              <w:t>and</w:t>
            </w:r>
            <w:r>
              <w:rPr>
                <w:spacing w:val="-3"/>
                <w:sz w:val="18"/>
              </w:rPr>
              <w:t> </w:t>
            </w:r>
            <w:r>
              <w:rPr>
                <w:sz w:val="18"/>
              </w:rPr>
              <w:t>Post-Compliance</w:t>
            </w:r>
            <w:r>
              <w:rPr>
                <w:spacing w:val="-3"/>
                <w:sz w:val="18"/>
              </w:rPr>
              <w:t> </w:t>
            </w:r>
            <w:r>
              <w:rPr>
                <w:spacing w:val="-2"/>
                <w:sz w:val="18"/>
              </w:rPr>
              <w:t>Procedures</w:t>
            </w:r>
          </w:p>
        </w:tc>
        <w:tc>
          <w:tcPr>
            <w:tcW w:w="950" w:type="dxa"/>
          </w:tcPr>
          <w:p>
            <w:pPr>
              <w:pStyle w:val="TableParagraph"/>
              <w:spacing w:line="207" w:lineRule="exact"/>
              <w:ind w:right="102"/>
              <w:jc w:val="right"/>
              <w:rPr>
                <w:sz w:val="18"/>
              </w:rPr>
            </w:pPr>
            <w:r>
              <w:rPr>
                <w:spacing w:val="-10"/>
                <w:sz w:val="18"/>
              </w:rPr>
              <w:t>1</w:t>
            </w:r>
          </w:p>
        </w:tc>
        <w:tc>
          <w:tcPr>
            <w:tcW w:w="951" w:type="dxa"/>
          </w:tcPr>
          <w:p>
            <w:pPr>
              <w:pStyle w:val="TableParagraph"/>
              <w:spacing w:line="207" w:lineRule="exact"/>
              <w:ind w:right="107"/>
              <w:jc w:val="right"/>
              <w:rPr>
                <w:sz w:val="18"/>
              </w:rPr>
            </w:pPr>
            <w:r>
              <w:rPr>
                <w:spacing w:val="-10"/>
                <w:sz w:val="18"/>
              </w:rPr>
              <w:t>1</w:t>
            </w:r>
          </w:p>
        </w:tc>
        <w:tc>
          <w:tcPr>
            <w:tcW w:w="955" w:type="dxa"/>
          </w:tcPr>
          <w:p>
            <w:pPr>
              <w:pStyle w:val="TableParagraph"/>
              <w:spacing w:line="207" w:lineRule="exact"/>
              <w:ind w:right="100"/>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Waerzeggers</w:t>
            </w:r>
            <w:r>
              <w:rPr>
                <w:spacing w:val="-2"/>
                <w:sz w:val="18"/>
              </w:rPr>
              <w:t> </w:t>
            </w:r>
            <w:r>
              <w:rPr>
                <w:sz w:val="18"/>
              </w:rPr>
              <w:t>and</w:t>
            </w:r>
            <w:r>
              <w:rPr>
                <w:spacing w:val="-1"/>
                <w:sz w:val="18"/>
              </w:rPr>
              <w:t> </w:t>
            </w:r>
            <w:r>
              <w:rPr>
                <w:sz w:val="18"/>
              </w:rPr>
              <w:t>Hiller</w:t>
            </w:r>
            <w:r>
              <w:rPr>
                <w:spacing w:val="-1"/>
                <w:sz w:val="18"/>
              </w:rPr>
              <w:t> </w:t>
            </w:r>
            <w:r>
              <w:rPr>
                <w:spacing w:val="-2"/>
                <w:sz w:val="18"/>
              </w:rPr>
              <w:t>(2016)</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950" w:type="dxa"/>
            <w:shd w:val="clear" w:color="auto" w:fill="FFC000"/>
          </w:tcPr>
          <w:p>
            <w:pPr>
              <w:pStyle w:val="TableParagraph"/>
              <w:spacing w:before="38"/>
              <w:ind w:right="102"/>
              <w:jc w:val="right"/>
              <w:rPr>
                <w:sz w:val="18"/>
              </w:rPr>
            </w:pPr>
            <w:r>
              <w:rPr>
                <w:spacing w:val="-10"/>
                <w:sz w:val="18"/>
              </w:rPr>
              <w:t>2</w:t>
            </w:r>
          </w:p>
        </w:tc>
        <w:tc>
          <w:tcPr>
            <w:tcW w:w="951" w:type="dxa"/>
            <w:shd w:val="clear" w:color="auto" w:fill="FFC000"/>
          </w:tcPr>
          <w:p>
            <w:pPr>
              <w:pStyle w:val="TableParagraph"/>
              <w:spacing w:before="38"/>
              <w:ind w:right="107"/>
              <w:jc w:val="right"/>
              <w:rPr>
                <w:sz w:val="18"/>
              </w:rPr>
            </w:pPr>
            <w:r>
              <w:rPr>
                <w:spacing w:val="-10"/>
                <w:sz w:val="18"/>
              </w:rPr>
              <w:t>2</w:t>
            </w:r>
          </w:p>
        </w:tc>
        <w:tc>
          <w:tcPr>
            <w:tcW w:w="955" w:type="dxa"/>
            <w:shd w:val="clear" w:color="auto" w:fill="FFC000"/>
          </w:tcPr>
          <w:p>
            <w:pPr>
              <w:pStyle w:val="TableParagraph"/>
              <w:spacing w:before="38"/>
              <w:ind w:right="100"/>
              <w:jc w:val="right"/>
              <w:rPr>
                <w:sz w:val="18"/>
              </w:rPr>
            </w:pPr>
            <w:r>
              <w:rPr>
                <w:spacing w:val="-10"/>
                <w:sz w:val="18"/>
              </w:rPr>
              <w:t>4</w:t>
            </w:r>
          </w:p>
        </w:tc>
        <w:tc>
          <w:tcPr>
            <w:tcW w:w="954" w:type="dxa"/>
            <w:shd w:val="clear" w:color="auto" w:fill="FFC000"/>
          </w:tcPr>
          <w:p>
            <w:pPr>
              <w:pStyle w:val="TableParagraph"/>
              <w:spacing w:before="38"/>
              <w:ind w:right="98"/>
              <w:jc w:val="right"/>
              <w:rPr>
                <w:sz w:val="18"/>
              </w:rPr>
            </w:pPr>
            <w:r>
              <w:rPr>
                <w:spacing w:val="-2"/>
                <w:sz w:val="18"/>
              </w:rPr>
              <w:t>20.00</w:t>
            </w:r>
          </w:p>
        </w:tc>
        <w:tc>
          <w:tcPr>
            <w:tcW w:w="3796" w:type="dxa"/>
            <w:shd w:val="clear" w:color="auto" w:fill="FFC000"/>
          </w:tcPr>
          <w:p>
            <w:pPr>
              <w:pStyle w:val="TableParagraph"/>
              <w:rPr>
                <w:sz w:val="18"/>
              </w:rPr>
            </w:pP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1.1.2</w:t>
            </w:r>
            <w:r>
              <w:rPr>
                <w:b/>
                <w:spacing w:val="31"/>
                <w:sz w:val="18"/>
              </w:rPr>
              <w:t>  </w:t>
            </w:r>
            <w:r>
              <w:rPr>
                <w:b/>
                <w:sz w:val="18"/>
              </w:rPr>
              <w:t>Transparency</w:t>
            </w:r>
            <w:r>
              <w:rPr>
                <w:b/>
                <w:spacing w:val="-2"/>
                <w:sz w:val="18"/>
              </w:rPr>
              <w:t> </w:t>
            </w:r>
            <w:r>
              <w:rPr>
                <w:b/>
                <w:sz w:val="18"/>
              </w:rPr>
              <w:t>of</w:t>
            </w:r>
            <w:r>
              <w:rPr>
                <w:b/>
                <w:spacing w:val="-2"/>
                <w:sz w:val="18"/>
              </w:rPr>
              <w:t> </w:t>
            </w:r>
            <w:r>
              <w:rPr>
                <w:b/>
                <w:sz w:val="18"/>
              </w:rPr>
              <w:t>Changes</w:t>
            </w:r>
            <w:r>
              <w:rPr>
                <w:b/>
                <w:spacing w:val="-1"/>
                <w:sz w:val="18"/>
              </w:rPr>
              <w:t> </w:t>
            </w:r>
            <w:r>
              <w:rPr>
                <w:b/>
                <w:sz w:val="18"/>
              </w:rPr>
              <w:t>in Tax </w:t>
            </w:r>
            <w:r>
              <w:rPr>
                <w:b/>
                <w:spacing w:val="-2"/>
                <w:sz w:val="18"/>
              </w:rPr>
              <w:t>Regulations</w:t>
            </w:r>
          </w:p>
        </w:tc>
      </w:tr>
      <w:tr>
        <w:trPr>
          <w:trHeight w:val="285" w:hRule="atLeast"/>
        </w:trPr>
        <w:tc>
          <w:tcPr>
            <w:tcW w:w="5350" w:type="dxa"/>
          </w:tcPr>
          <w:p>
            <w:pPr>
              <w:pStyle w:val="TableParagraph"/>
              <w:spacing w:before="2"/>
              <w:ind w:left="107"/>
              <w:rPr>
                <w:sz w:val="18"/>
              </w:rPr>
            </w:pPr>
            <w:r>
              <w:rPr>
                <w:sz w:val="18"/>
              </w:rPr>
              <w:t>Broad</w:t>
            </w:r>
            <w:r>
              <w:rPr>
                <w:spacing w:val="-1"/>
                <w:sz w:val="18"/>
              </w:rPr>
              <w:t> </w:t>
            </w:r>
            <w:r>
              <w:rPr>
                <w:sz w:val="18"/>
              </w:rPr>
              <w:t>Public</w:t>
            </w:r>
            <w:r>
              <w:rPr>
                <w:spacing w:val="-2"/>
                <w:sz w:val="18"/>
              </w:rPr>
              <w:t> Consultation</w:t>
            </w:r>
          </w:p>
        </w:tc>
        <w:tc>
          <w:tcPr>
            <w:tcW w:w="950" w:type="dxa"/>
          </w:tcPr>
          <w:p>
            <w:pPr>
              <w:pStyle w:val="TableParagraph"/>
              <w:spacing w:before="2"/>
              <w:ind w:right="97"/>
              <w:jc w:val="right"/>
              <w:rPr>
                <w:sz w:val="18"/>
              </w:rPr>
            </w:pPr>
            <w:r>
              <w:rPr>
                <w:spacing w:val="-10"/>
                <w:sz w:val="18"/>
              </w:rPr>
              <w:t>1</w:t>
            </w:r>
          </w:p>
        </w:tc>
        <w:tc>
          <w:tcPr>
            <w:tcW w:w="951" w:type="dxa"/>
          </w:tcPr>
          <w:p>
            <w:pPr>
              <w:pStyle w:val="TableParagraph"/>
              <w:spacing w:before="2"/>
              <w:ind w:right="95"/>
              <w:jc w:val="right"/>
              <w:rPr>
                <w:sz w:val="18"/>
              </w:rPr>
            </w:pPr>
            <w:r>
              <w:rPr>
                <w:spacing w:val="-10"/>
                <w:sz w:val="18"/>
              </w:rPr>
              <w:t>1</w:t>
            </w:r>
          </w:p>
        </w:tc>
        <w:tc>
          <w:tcPr>
            <w:tcW w:w="955" w:type="dxa"/>
          </w:tcPr>
          <w:p>
            <w:pPr>
              <w:pStyle w:val="TableParagraph"/>
              <w:spacing w:before="2"/>
              <w:ind w:right="97"/>
              <w:jc w:val="right"/>
              <w:rPr>
                <w:sz w:val="18"/>
              </w:rPr>
            </w:pPr>
            <w:r>
              <w:rPr>
                <w:spacing w:val="-10"/>
                <w:sz w:val="18"/>
              </w:rPr>
              <w:t>2</w:t>
            </w:r>
          </w:p>
        </w:tc>
        <w:tc>
          <w:tcPr>
            <w:tcW w:w="954" w:type="dxa"/>
          </w:tcPr>
          <w:p>
            <w:pPr>
              <w:pStyle w:val="TableParagraph"/>
              <w:spacing w:before="2"/>
              <w:ind w:right="99"/>
              <w:jc w:val="right"/>
              <w:rPr>
                <w:sz w:val="18"/>
              </w:rPr>
            </w:pPr>
            <w:r>
              <w:rPr>
                <w:spacing w:val="-2"/>
                <w:sz w:val="18"/>
              </w:rPr>
              <w:t>10.00</w:t>
            </w:r>
          </w:p>
        </w:tc>
        <w:tc>
          <w:tcPr>
            <w:tcW w:w="3796" w:type="dxa"/>
          </w:tcPr>
          <w:p>
            <w:pPr>
              <w:pStyle w:val="TableParagraph"/>
              <w:spacing w:before="2"/>
              <w:ind w:left="103"/>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50" w:type="dxa"/>
          </w:tcPr>
          <w:p>
            <w:pPr>
              <w:pStyle w:val="TableParagraph"/>
              <w:spacing w:line="207" w:lineRule="exact"/>
              <w:ind w:left="107"/>
              <w:rPr>
                <w:sz w:val="18"/>
              </w:rPr>
            </w:pPr>
            <w:r>
              <w:rPr>
                <w:sz w:val="18"/>
              </w:rPr>
              <w:t>Future</w:t>
            </w:r>
            <w:r>
              <w:rPr>
                <w:spacing w:val="-3"/>
                <w:sz w:val="18"/>
              </w:rPr>
              <w:t> </w:t>
            </w:r>
            <w:r>
              <w:rPr>
                <w:sz w:val="18"/>
              </w:rPr>
              <w:t>Tax</w:t>
            </w:r>
            <w:r>
              <w:rPr>
                <w:spacing w:val="2"/>
                <w:sz w:val="18"/>
              </w:rPr>
              <w:t> </w:t>
            </w:r>
            <w:r>
              <w:rPr>
                <w:spacing w:val="-2"/>
                <w:sz w:val="18"/>
              </w:rPr>
              <w:t>Plans</w:t>
            </w:r>
          </w:p>
        </w:tc>
        <w:tc>
          <w:tcPr>
            <w:tcW w:w="950" w:type="dxa"/>
          </w:tcPr>
          <w:p>
            <w:pPr>
              <w:pStyle w:val="TableParagraph"/>
              <w:spacing w:line="207" w:lineRule="exact"/>
              <w:ind w:right="97"/>
              <w:jc w:val="right"/>
              <w:rPr>
                <w:sz w:val="18"/>
              </w:rPr>
            </w:pPr>
            <w:r>
              <w:rPr>
                <w:spacing w:val="-10"/>
                <w:sz w:val="18"/>
              </w:rPr>
              <w:t>1</w:t>
            </w:r>
          </w:p>
        </w:tc>
        <w:tc>
          <w:tcPr>
            <w:tcW w:w="951" w:type="dxa"/>
          </w:tcPr>
          <w:p>
            <w:pPr>
              <w:pStyle w:val="TableParagraph"/>
              <w:spacing w:line="207" w:lineRule="exact"/>
              <w:ind w:right="95"/>
              <w:jc w:val="right"/>
              <w:rPr>
                <w:sz w:val="18"/>
              </w:rPr>
            </w:pPr>
            <w:r>
              <w:rPr>
                <w:spacing w:val="-10"/>
                <w:sz w:val="18"/>
              </w:rPr>
              <w:t>1</w:t>
            </w:r>
          </w:p>
        </w:tc>
        <w:tc>
          <w:tcPr>
            <w:tcW w:w="955" w:type="dxa"/>
          </w:tcPr>
          <w:p>
            <w:pPr>
              <w:pStyle w:val="TableParagraph"/>
              <w:spacing w:line="207" w:lineRule="exact"/>
              <w:ind w:right="97"/>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950" w:type="dxa"/>
            <w:shd w:val="clear" w:color="auto" w:fill="FFC000"/>
          </w:tcPr>
          <w:p>
            <w:pPr>
              <w:pStyle w:val="TableParagraph"/>
              <w:spacing w:before="38"/>
              <w:ind w:right="97"/>
              <w:jc w:val="right"/>
              <w:rPr>
                <w:sz w:val="18"/>
              </w:rPr>
            </w:pPr>
            <w:r>
              <w:rPr>
                <w:spacing w:val="-10"/>
                <w:sz w:val="18"/>
              </w:rPr>
              <w:t>2</w:t>
            </w:r>
          </w:p>
        </w:tc>
        <w:tc>
          <w:tcPr>
            <w:tcW w:w="951" w:type="dxa"/>
            <w:shd w:val="clear" w:color="auto" w:fill="FFC000"/>
          </w:tcPr>
          <w:p>
            <w:pPr>
              <w:pStyle w:val="TableParagraph"/>
              <w:spacing w:before="38"/>
              <w:ind w:right="95"/>
              <w:jc w:val="right"/>
              <w:rPr>
                <w:sz w:val="18"/>
              </w:rPr>
            </w:pPr>
            <w:r>
              <w:rPr>
                <w:spacing w:val="-10"/>
                <w:sz w:val="18"/>
              </w:rPr>
              <w:t>2</w:t>
            </w:r>
          </w:p>
        </w:tc>
        <w:tc>
          <w:tcPr>
            <w:tcW w:w="955" w:type="dxa"/>
            <w:shd w:val="clear" w:color="auto" w:fill="FFC000"/>
          </w:tcPr>
          <w:p>
            <w:pPr>
              <w:pStyle w:val="TableParagraph"/>
              <w:spacing w:before="38"/>
              <w:ind w:right="97"/>
              <w:jc w:val="right"/>
              <w:rPr>
                <w:sz w:val="18"/>
              </w:rPr>
            </w:pPr>
            <w:r>
              <w:rPr>
                <w:spacing w:val="-10"/>
                <w:sz w:val="18"/>
              </w:rPr>
              <w:t>4</w:t>
            </w:r>
          </w:p>
        </w:tc>
        <w:tc>
          <w:tcPr>
            <w:tcW w:w="954" w:type="dxa"/>
            <w:shd w:val="clear" w:color="auto" w:fill="FFC000"/>
          </w:tcPr>
          <w:p>
            <w:pPr>
              <w:pStyle w:val="TableParagraph"/>
              <w:spacing w:before="38"/>
              <w:ind w:right="98"/>
              <w:jc w:val="right"/>
              <w:rPr>
                <w:sz w:val="18"/>
              </w:rPr>
            </w:pPr>
            <w:r>
              <w:rPr>
                <w:spacing w:val="-2"/>
                <w:sz w:val="18"/>
              </w:rPr>
              <w:t>20.00</w:t>
            </w:r>
          </w:p>
        </w:tc>
        <w:tc>
          <w:tcPr>
            <w:tcW w:w="3796" w:type="dxa"/>
            <w:shd w:val="clear" w:color="auto" w:fill="FFC000"/>
          </w:tcPr>
          <w:p>
            <w:pPr>
              <w:pStyle w:val="TableParagraph"/>
              <w:rPr>
                <w:sz w:val="18"/>
              </w:rPr>
            </w:pPr>
          </w:p>
        </w:tc>
      </w:tr>
      <w:tr>
        <w:trPr>
          <w:trHeight w:val="301" w:hRule="atLeast"/>
        </w:trPr>
        <w:tc>
          <w:tcPr>
            <w:tcW w:w="5350" w:type="dxa"/>
            <w:shd w:val="clear" w:color="auto" w:fill="FFC000"/>
          </w:tcPr>
          <w:p>
            <w:pPr>
              <w:pStyle w:val="TableParagraph"/>
              <w:spacing w:before="47"/>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1.1</w:t>
            </w:r>
          </w:p>
        </w:tc>
        <w:tc>
          <w:tcPr>
            <w:tcW w:w="950" w:type="dxa"/>
            <w:shd w:val="clear" w:color="auto" w:fill="FFC000"/>
          </w:tcPr>
          <w:p>
            <w:pPr>
              <w:pStyle w:val="TableParagraph"/>
              <w:spacing w:before="47"/>
              <w:ind w:right="97"/>
              <w:jc w:val="right"/>
              <w:rPr>
                <w:b/>
                <w:sz w:val="18"/>
              </w:rPr>
            </w:pPr>
            <w:r>
              <w:rPr>
                <w:b/>
                <w:spacing w:val="-10"/>
                <w:sz w:val="18"/>
              </w:rPr>
              <w:t>4</w:t>
            </w:r>
          </w:p>
        </w:tc>
        <w:tc>
          <w:tcPr>
            <w:tcW w:w="951" w:type="dxa"/>
            <w:shd w:val="clear" w:color="auto" w:fill="FFC000"/>
          </w:tcPr>
          <w:p>
            <w:pPr>
              <w:pStyle w:val="TableParagraph"/>
              <w:spacing w:before="47"/>
              <w:ind w:right="95"/>
              <w:jc w:val="right"/>
              <w:rPr>
                <w:b/>
                <w:sz w:val="18"/>
              </w:rPr>
            </w:pPr>
            <w:r>
              <w:rPr>
                <w:b/>
                <w:spacing w:val="-10"/>
                <w:sz w:val="18"/>
              </w:rPr>
              <w:t>4</w:t>
            </w:r>
          </w:p>
        </w:tc>
        <w:tc>
          <w:tcPr>
            <w:tcW w:w="955" w:type="dxa"/>
            <w:shd w:val="clear" w:color="auto" w:fill="FFC000"/>
          </w:tcPr>
          <w:p>
            <w:pPr>
              <w:pStyle w:val="TableParagraph"/>
              <w:spacing w:before="47"/>
              <w:ind w:right="97"/>
              <w:jc w:val="right"/>
              <w:rPr>
                <w:b/>
                <w:sz w:val="18"/>
              </w:rPr>
            </w:pPr>
            <w:r>
              <w:rPr>
                <w:b/>
                <w:spacing w:val="-10"/>
                <w:sz w:val="18"/>
              </w:rPr>
              <w:t>8</w:t>
            </w:r>
          </w:p>
        </w:tc>
        <w:tc>
          <w:tcPr>
            <w:tcW w:w="954" w:type="dxa"/>
            <w:shd w:val="clear" w:color="auto" w:fill="FFC000"/>
          </w:tcPr>
          <w:p>
            <w:pPr>
              <w:pStyle w:val="TableParagraph"/>
              <w:spacing w:before="47"/>
              <w:ind w:right="98"/>
              <w:jc w:val="right"/>
              <w:rPr>
                <w:b/>
                <w:sz w:val="18"/>
              </w:rPr>
            </w:pPr>
            <w:r>
              <w:rPr>
                <w:b/>
                <w:spacing w:val="-2"/>
                <w:sz w:val="18"/>
              </w:rPr>
              <w:t>40.00</w:t>
            </w:r>
          </w:p>
        </w:tc>
        <w:tc>
          <w:tcPr>
            <w:tcW w:w="3796" w:type="dxa"/>
            <w:shd w:val="clear" w:color="auto" w:fill="FFC000"/>
          </w:tcPr>
          <w:p>
            <w:pPr>
              <w:pStyle w:val="TableParagraph"/>
              <w:rPr>
                <w:sz w:val="18"/>
              </w:rPr>
            </w:pPr>
          </w:p>
        </w:tc>
      </w:tr>
      <w:tr>
        <w:trPr>
          <w:trHeight w:val="287" w:hRule="atLeast"/>
        </w:trPr>
        <w:tc>
          <w:tcPr>
            <w:tcW w:w="12956" w:type="dxa"/>
            <w:gridSpan w:val="6"/>
            <w:shd w:val="clear" w:color="auto" w:fill="CCD4EA"/>
          </w:tcPr>
          <w:p>
            <w:pPr>
              <w:pStyle w:val="TableParagraph"/>
              <w:spacing w:before="40"/>
              <w:ind w:left="107"/>
              <w:rPr>
                <w:b/>
                <w:sz w:val="18"/>
              </w:rPr>
            </w:pPr>
            <w:r>
              <w:rPr>
                <w:b/>
                <w:sz w:val="18"/>
              </w:rPr>
              <w:t>1.2</w:t>
            </w:r>
            <w:r>
              <w:rPr>
                <w:b/>
                <w:spacing w:val="58"/>
                <w:w w:val="150"/>
                <w:sz w:val="18"/>
              </w:rPr>
              <w:t> </w:t>
            </w:r>
            <w:r>
              <w:rPr>
                <w:b/>
                <w:sz w:val="18"/>
              </w:rPr>
              <w:t>ADMINISTRATIVE</w:t>
            </w:r>
            <w:r>
              <w:rPr>
                <w:b/>
                <w:spacing w:val="-3"/>
                <w:sz w:val="18"/>
              </w:rPr>
              <w:t> </w:t>
            </w:r>
            <w:r>
              <w:rPr>
                <w:b/>
                <w:spacing w:val="-2"/>
                <w:sz w:val="18"/>
              </w:rPr>
              <w:t>PROCEDURES</w:t>
            </w: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1.2.1</w:t>
            </w:r>
            <w:r>
              <w:rPr>
                <w:b/>
                <w:spacing w:val="31"/>
                <w:sz w:val="18"/>
              </w:rPr>
              <w:t>  </w:t>
            </w:r>
            <w:r>
              <w:rPr>
                <w:b/>
                <w:sz w:val="18"/>
              </w:rPr>
              <w:t>Simplified</w:t>
            </w:r>
            <w:r>
              <w:rPr>
                <w:b/>
                <w:spacing w:val="-1"/>
                <w:sz w:val="18"/>
              </w:rPr>
              <w:t> </w:t>
            </w:r>
            <w:r>
              <w:rPr>
                <w:b/>
                <w:sz w:val="18"/>
              </w:rPr>
              <w:t>Tax Record</w:t>
            </w:r>
            <w:r>
              <w:rPr>
                <w:b/>
                <w:spacing w:val="-1"/>
                <w:sz w:val="18"/>
              </w:rPr>
              <w:t> </w:t>
            </w:r>
            <w:r>
              <w:rPr>
                <w:b/>
                <w:sz w:val="18"/>
              </w:rPr>
              <w:t>Keeping</w:t>
            </w:r>
            <w:r>
              <w:rPr>
                <w:b/>
                <w:spacing w:val="-2"/>
                <w:sz w:val="18"/>
              </w:rPr>
              <w:t> </w:t>
            </w:r>
            <w:r>
              <w:rPr>
                <w:b/>
                <w:sz w:val="18"/>
              </w:rPr>
              <w:t>and</w:t>
            </w:r>
            <w:r>
              <w:rPr>
                <w:b/>
                <w:spacing w:val="-3"/>
                <w:sz w:val="18"/>
              </w:rPr>
              <w:t> </w:t>
            </w:r>
            <w:r>
              <w:rPr>
                <w:b/>
                <w:spacing w:val="-2"/>
                <w:sz w:val="18"/>
              </w:rPr>
              <w:t>Reporting</w:t>
            </w:r>
          </w:p>
        </w:tc>
      </w:tr>
      <w:tr>
        <w:trPr>
          <w:trHeight w:val="282" w:hRule="atLeast"/>
        </w:trPr>
        <w:tc>
          <w:tcPr>
            <w:tcW w:w="5350" w:type="dxa"/>
          </w:tcPr>
          <w:p>
            <w:pPr>
              <w:pStyle w:val="TableParagraph"/>
              <w:spacing w:line="207" w:lineRule="exact"/>
              <w:ind w:left="107"/>
              <w:rPr>
                <w:sz w:val="18"/>
              </w:rPr>
            </w:pPr>
            <w:r>
              <w:rPr>
                <w:sz w:val="18"/>
              </w:rPr>
              <w:t>Simplified</w:t>
            </w:r>
            <w:r>
              <w:rPr>
                <w:spacing w:val="-4"/>
                <w:sz w:val="18"/>
              </w:rPr>
              <w:t> </w:t>
            </w:r>
            <w:r>
              <w:rPr>
                <w:sz w:val="18"/>
              </w:rPr>
              <w:t>Record</w:t>
            </w:r>
            <w:r>
              <w:rPr>
                <w:spacing w:val="-1"/>
                <w:sz w:val="18"/>
              </w:rPr>
              <w:t> </w:t>
            </w:r>
            <w:r>
              <w:rPr>
                <w:sz w:val="18"/>
              </w:rPr>
              <w:t>Keeping</w:t>
            </w:r>
            <w:r>
              <w:rPr>
                <w:spacing w:val="-1"/>
                <w:sz w:val="18"/>
              </w:rPr>
              <w:t> </w:t>
            </w:r>
            <w:r>
              <w:rPr>
                <w:sz w:val="18"/>
              </w:rPr>
              <w:t>and</w:t>
            </w:r>
            <w:r>
              <w:rPr>
                <w:spacing w:val="-1"/>
                <w:sz w:val="18"/>
              </w:rPr>
              <w:t> </w:t>
            </w:r>
            <w:r>
              <w:rPr>
                <w:spacing w:val="-2"/>
                <w:sz w:val="18"/>
              </w:rPr>
              <w:t>Reporting</w:t>
            </w:r>
          </w:p>
        </w:tc>
        <w:tc>
          <w:tcPr>
            <w:tcW w:w="950" w:type="dxa"/>
          </w:tcPr>
          <w:p>
            <w:pPr>
              <w:pStyle w:val="TableParagraph"/>
              <w:spacing w:line="207" w:lineRule="exact"/>
              <w:ind w:right="97"/>
              <w:jc w:val="right"/>
              <w:rPr>
                <w:sz w:val="18"/>
              </w:rPr>
            </w:pPr>
            <w:r>
              <w:rPr>
                <w:spacing w:val="-10"/>
                <w:sz w:val="18"/>
              </w:rPr>
              <w:t>1</w:t>
            </w:r>
          </w:p>
        </w:tc>
        <w:tc>
          <w:tcPr>
            <w:tcW w:w="951" w:type="dxa"/>
          </w:tcPr>
          <w:p>
            <w:pPr>
              <w:pStyle w:val="TableParagraph"/>
              <w:spacing w:line="207" w:lineRule="exact"/>
              <w:ind w:right="95"/>
              <w:jc w:val="right"/>
              <w:rPr>
                <w:sz w:val="18"/>
              </w:rPr>
            </w:pPr>
            <w:r>
              <w:rPr>
                <w:spacing w:val="-10"/>
                <w:sz w:val="18"/>
              </w:rPr>
              <w:t>1</w:t>
            </w:r>
          </w:p>
        </w:tc>
        <w:tc>
          <w:tcPr>
            <w:tcW w:w="955" w:type="dxa"/>
          </w:tcPr>
          <w:p>
            <w:pPr>
              <w:pStyle w:val="TableParagraph"/>
              <w:spacing w:line="207" w:lineRule="exact"/>
              <w:ind w:right="97"/>
              <w:jc w:val="right"/>
              <w:rPr>
                <w:sz w:val="18"/>
              </w:rPr>
            </w:pPr>
            <w:r>
              <w:rPr>
                <w:spacing w:val="-10"/>
                <w:sz w:val="18"/>
              </w:rPr>
              <w:t>2</w:t>
            </w:r>
          </w:p>
        </w:tc>
        <w:tc>
          <w:tcPr>
            <w:tcW w:w="954" w:type="dxa"/>
          </w:tcPr>
          <w:p>
            <w:pPr>
              <w:pStyle w:val="TableParagraph"/>
              <w:spacing w:line="207" w:lineRule="exact"/>
              <w:ind w:right="99"/>
              <w:jc w:val="right"/>
              <w:rPr>
                <w:sz w:val="18"/>
              </w:rPr>
            </w:pPr>
            <w:r>
              <w:rPr>
                <w:spacing w:val="-2"/>
                <w:sz w:val="18"/>
              </w:rPr>
              <w:t>10.00</w:t>
            </w:r>
          </w:p>
        </w:tc>
        <w:tc>
          <w:tcPr>
            <w:tcW w:w="3796" w:type="dxa"/>
          </w:tcPr>
          <w:p>
            <w:pPr>
              <w:pStyle w:val="TableParagraph"/>
              <w:spacing w:line="207" w:lineRule="exact"/>
              <w:ind w:left="103"/>
              <w:rPr>
                <w:sz w:val="18"/>
              </w:rPr>
            </w:pPr>
            <w:r>
              <w:rPr>
                <w:sz w:val="18"/>
              </w:rPr>
              <w:t>Kenny</w:t>
            </w:r>
            <w:r>
              <w:rPr>
                <w:spacing w:val="1"/>
                <w:sz w:val="18"/>
              </w:rPr>
              <w:t> </w:t>
            </w:r>
            <w:r>
              <w:rPr>
                <w:spacing w:val="-2"/>
                <w:sz w:val="18"/>
              </w:rPr>
              <w:t>(2002)</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1.2.1</w:t>
            </w:r>
          </w:p>
        </w:tc>
        <w:tc>
          <w:tcPr>
            <w:tcW w:w="950" w:type="dxa"/>
            <w:shd w:val="clear" w:color="auto" w:fill="FFC000"/>
          </w:tcPr>
          <w:p>
            <w:pPr>
              <w:pStyle w:val="TableParagraph"/>
              <w:spacing w:before="38"/>
              <w:ind w:right="97"/>
              <w:jc w:val="right"/>
              <w:rPr>
                <w:sz w:val="18"/>
              </w:rPr>
            </w:pPr>
            <w:r>
              <w:rPr>
                <w:spacing w:val="-10"/>
                <w:sz w:val="18"/>
              </w:rPr>
              <w:t>1</w:t>
            </w:r>
          </w:p>
        </w:tc>
        <w:tc>
          <w:tcPr>
            <w:tcW w:w="951" w:type="dxa"/>
            <w:shd w:val="clear" w:color="auto" w:fill="FFC000"/>
          </w:tcPr>
          <w:p>
            <w:pPr>
              <w:pStyle w:val="TableParagraph"/>
              <w:spacing w:before="38"/>
              <w:ind w:right="95"/>
              <w:jc w:val="right"/>
              <w:rPr>
                <w:sz w:val="18"/>
              </w:rPr>
            </w:pPr>
            <w:r>
              <w:rPr>
                <w:spacing w:val="-10"/>
                <w:sz w:val="18"/>
              </w:rPr>
              <w:t>1</w:t>
            </w:r>
          </w:p>
        </w:tc>
        <w:tc>
          <w:tcPr>
            <w:tcW w:w="955" w:type="dxa"/>
            <w:shd w:val="clear" w:color="auto" w:fill="FFC000"/>
          </w:tcPr>
          <w:p>
            <w:pPr>
              <w:pStyle w:val="TableParagraph"/>
              <w:spacing w:before="38"/>
              <w:ind w:right="97"/>
              <w:jc w:val="right"/>
              <w:rPr>
                <w:sz w:val="18"/>
              </w:rPr>
            </w:pPr>
            <w:r>
              <w:rPr>
                <w:spacing w:val="-10"/>
                <w:sz w:val="18"/>
              </w:rPr>
              <w:t>2</w:t>
            </w:r>
          </w:p>
        </w:tc>
        <w:tc>
          <w:tcPr>
            <w:tcW w:w="954" w:type="dxa"/>
            <w:shd w:val="clear" w:color="auto" w:fill="FFC000"/>
          </w:tcPr>
          <w:p>
            <w:pPr>
              <w:pStyle w:val="TableParagraph"/>
              <w:spacing w:before="38"/>
              <w:ind w:right="98"/>
              <w:jc w:val="right"/>
              <w:rPr>
                <w:sz w:val="18"/>
              </w:rPr>
            </w:pPr>
            <w:r>
              <w:rPr>
                <w:spacing w:val="-2"/>
                <w:sz w:val="18"/>
              </w:rPr>
              <w:t>10.00</w:t>
            </w:r>
          </w:p>
        </w:tc>
        <w:tc>
          <w:tcPr>
            <w:tcW w:w="3796" w:type="dxa"/>
            <w:shd w:val="clear" w:color="auto" w:fill="FFC000"/>
          </w:tcPr>
          <w:p>
            <w:pPr>
              <w:pStyle w:val="TableParagraph"/>
              <w:rPr>
                <w:sz w:val="18"/>
              </w:rPr>
            </w:pP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1.2.2</w:t>
            </w:r>
            <w:r>
              <w:rPr>
                <w:b/>
                <w:spacing w:val="32"/>
                <w:sz w:val="18"/>
              </w:rPr>
              <w:t>  </w:t>
            </w:r>
            <w:r>
              <w:rPr>
                <w:b/>
                <w:sz w:val="18"/>
              </w:rPr>
              <w:t>General Tax</w:t>
            </w:r>
            <w:r>
              <w:rPr>
                <w:b/>
                <w:spacing w:val="1"/>
                <w:sz w:val="18"/>
              </w:rPr>
              <w:t> </w:t>
            </w:r>
            <w:r>
              <w:rPr>
                <w:b/>
                <w:spacing w:val="-2"/>
                <w:sz w:val="18"/>
              </w:rPr>
              <w:t>Registration</w:t>
            </w:r>
          </w:p>
        </w:tc>
      </w:tr>
      <w:tr>
        <w:trPr>
          <w:trHeight w:val="289" w:hRule="atLeast"/>
        </w:trPr>
        <w:tc>
          <w:tcPr>
            <w:tcW w:w="5350" w:type="dxa"/>
          </w:tcPr>
          <w:p>
            <w:pPr>
              <w:pStyle w:val="TableParagraph"/>
              <w:spacing w:before="2"/>
              <w:ind w:left="107"/>
              <w:rPr>
                <w:sz w:val="18"/>
              </w:rPr>
            </w:pPr>
            <w:r>
              <w:rPr>
                <w:sz w:val="18"/>
              </w:rPr>
              <w:t>Transparency</w:t>
            </w:r>
            <w:r>
              <w:rPr>
                <w:spacing w:val="-2"/>
                <w:sz w:val="18"/>
              </w:rPr>
              <w:t> </w:t>
            </w:r>
            <w:r>
              <w:rPr>
                <w:sz w:val="18"/>
              </w:rPr>
              <w:t>in</w:t>
            </w:r>
            <w:r>
              <w:rPr>
                <w:spacing w:val="-1"/>
                <w:sz w:val="18"/>
              </w:rPr>
              <w:t> </w:t>
            </w:r>
            <w:r>
              <w:rPr>
                <w:sz w:val="18"/>
              </w:rPr>
              <w:t>the</w:t>
            </w:r>
            <w:r>
              <w:rPr>
                <w:spacing w:val="-3"/>
                <w:sz w:val="18"/>
              </w:rPr>
              <w:t> </w:t>
            </w:r>
            <w:r>
              <w:rPr>
                <w:sz w:val="18"/>
              </w:rPr>
              <w:t>Tax</w:t>
            </w:r>
            <w:r>
              <w:rPr>
                <w:spacing w:val="-1"/>
                <w:sz w:val="18"/>
              </w:rPr>
              <w:t> </w:t>
            </w:r>
            <w:r>
              <w:rPr>
                <w:sz w:val="18"/>
              </w:rPr>
              <w:t>Registration</w:t>
            </w:r>
            <w:r>
              <w:rPr>
                <w:spacing w:val="-3"/>
                <w:sz w:val="18"/>
              </w:rPr>
              <w:t> </w:t>
            </w:r>
            <w:r>
              <w:rPr>
                <w:spacing w:val="-2"/>
                <w:sz w:val="18"/>
              </w:rPr>
              <w:t>Process</w:t>
            </w:r>
          </w:p>
        </w:tc>
        <w:tc>
          <w:tcPr>
            <w:tcW w:w="950" w:type="dxa"/>
          </w:tcPr>
          <w:p>
            <w:pPr>
              <w:pStyle w:val="TableParagraph"/>
              <w:spacing w:before="2"/>
              <w:ind w:right="97"/>
              <w:jc w:val="right"/>
              <w:rPr>
                <w:sz w:val="18"/>
              </w:rPr>
            </w:pPr>
            <w:r>
              <w:rPr>
                <w:spacing w:val="-10"/>
                <w:sz w:val="18"/>
              </w:rPr>
              <w:t>1</w:t>
            </w:r>
          </w:p>
        </w:tc>
        <w:tc>
          <w:tcPr>
            <w:tcW w:w="951" w:type="dxa"/>
          </w:tcPr>
          <w:p>
            <w:pPr>
              <w:pStyle w:val="TableParagraph"/>
              <w:spacing w:before="2"/>
              <w:ind w:right="95"/>
              <w:jc w:val="right"/>
              <w:rPr>
                <w:sz w:val="18"/>
              </w:rPr>
            </w:pPr>
            <w:r>
              <w:rPr>
                <w:spacing w:val="-10"/>
                <w:sz w:val="18"/>
              </w:rPr>
              <w:t>1</w:t>
            </w:r>
          </w:p>
        </w:tc>
        <w:tc>
          <w:tcPr>
            <w:tcW w:w="955" w:type="dxa"/>
          </w:tcPr>
          <w:p>
            <w:pPr>
              <w:pStyle w:val="TableParagraph"/>
              <w:spacing w:before="2"/>
              <w:ind w:right="97"/>
              <w:jc w:val="right"/>
              <w:rPr>
                <w:sz w:val="18"/>
              </w:rPr>
            </w:pPr>
            <w:r>
              <w:rPr>
                <w:spacing w:val="-10"/>
                <w:sz w:val="18"/>
              </w:rPr>
              <w:t>2</w:t>
            </w:r>
          </w:p>
        </w:tc>
        <w:tc>
          <w:tcPr>
            <w:tcW w:w="954" w:type="dxa"/>
          </w:tcPr>
          <w:p>
            <w:pPr>
              <w:pStyle w:val="TableParagraph"/>
              <w:spacing w:before="2"/>
              <w:ind w:right="99"/>
              <w:jc w:val="right"/>
              <w:rPr>
                <w:sz w:val="18"/>
              </w:rPr>
            </w:pPr>
            <w:r>
              <w:rPr>
                <w:spacing w:val="-2"/>
                <w:sz w:val="18"/>
              </w:rPr>
              <w:t>10.00</w:t>
            </w:r>
          </w:p>
        </w:tc>
        <w:tc>
          <w:tcPr>
            <w:tcW w:w="3796" w:type="dxa"/>
          </w:tcPr>
          <w:p>
            <w:pPr>
              <w:pStyle w:val="TableParagraph"/>
              <w:spacing w:before="2"/>
              <w:ind w:left="103"/>
              <w:rPr>
                <w:sz w:val="18"/>
              </w:rPr>
            </w:pPr>
            <w:r>
              <w:rPr>
                <w:sz w:val="18"/>
              </w:rPr>
              <w:t>USAID</w:t>
            </w:r>
            <w:r>
              <w:rPr>
                <w:spacing w:val="-2"/>
                <w:sz w:val="18"/>
              </w:rPr>
              <w:t> (2013)</w:t>
            </w:r>
          </w:p>
        </w:tc>
      </w:tr>
      <w:tr>
        <w:trPr>
          <w:trHeight w:val="287" w:hRule="atLeast"/>
        </w:trPr>
        <w:tc>
          <w:tcPr>
            <w:tcW w:w="5350"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1.2.2</w:t>
            </w:r>
          </w:p>
        </w:tc>
        <w:tc>
          <w:tcPr>
            <w:tcW w:w="950" w:type="dxa"/>
            <w:shd w:val="clear" w:color="auto" w:fill="FFC000"/>
          </w:tcPr>
          <w:p>
            <w:pPr>
              <w:pStyle w:val="TableParagraph"/>
              <w:spacing w:before="40"/>
              <w:ind w:right="97"/>
              <w:jc w:val="right"/>
              <w:rPr>
                <w:sz w:val="18"/>
              </w:rPr>
            </w:pPr>
            <w:r>
              <w:rPr>
                <w:spacing w:val="-10"/>
                <w:sz w:val="18"/>
              </w:rPr>
              <w:t>1</w:t>
            </w:r>
          </w:p>
        </w:tc>
        <w:tc>
          <w:tcPr>
            <w:tcW w:w="951" w:type="dxa"/>
            <w:shd w:val="clear" w:color="auto" w:fill="FFC000"/>
          </w:tcPr>
          <w:p>
            <w:pPr>
              <w:pStyle w:val="TableParagraph"/>
              <w:spacing w:before="40"/>
              <w:ind w:right="95"/>
              <w:jc w:val="right"/>
              <w:rPr>
                <w:sz w:val="18"/>
              </w:rPr>
            </w:pPr>
            <w:r>
              <w:rPr>
                <w:spacing w:val="-10"/>
                <w:sz w:val="18"/>
              </w:rPr>
              <w:t>1</w:t>
            </w:r>
          </w:p>
        </w:tc>
        <w:tc>
          <w:tcPr>
            <w:tcW w:w="955" w:type="dxa"/>
            <w:shd w:val="clear" w:color="auto" w:fill="FFC000"/>
          </w:tcPr>
          <w:p>
            <w:pPr>
              <w:pStyle w:val="TableParagraph"/>
              <w:spacing w:before="40"/>
              <w:ind w:right="97"/>
              <w:jc w:val="right"/>
              <w:rPr>
                <w:sz w:val="18"/>
              </w:rPr>
            </w:pPr>
            <w:r>
              <w:rPr>
                <w:spacing w:val="-10"/>
                <w:sz w:val="18"/>
              </w:rPr>
              <w:t>2</w:t>
            </w:r>
          </w:p>
        </w:tc>
        <w:tc>
          <w:tcPr>
            <w:tcW w:w="954" w:type="dxa"/>
            <w:shd w:val="clear" w:color="auto" w:fill="FFC000"/>
          </w:tcPr>
          <w:p>
            <w:pPr>
              <w:pStyle w:val="TableParagraph"/>
              <w:spacing w:before="40"/>
              <w:ind w:right="98"/>
              <w:jc w:val="right"/>
              <w:rPr>
                <w:sz w:val="18"/>
              </w:rPr>
            </w:pPr>
            <w:r>
              <w:rPr>
                <w:spacing w:val="-2"/>
                <w:sz w:val="18"/>
              </w:rPr>
              <w:t>10.00</w:t>
            </w:r>
          </w:p>
        </w:tc>
        <w:tc>
          <w:tcPr>
            <w:tcW w:w="3796" w:type="dxa"/>
            <w:shd w:val="clear" w:color="auto" w:fill="FFC000"/>
          </w:tcPr>
          <w:p>
            <w:pPr>
              <w:pStyle w:val="TableParagraph"/>
              <w:rPr>
                <w:sz w:val="18"/>
              </w:rPr>
            </w:pPr>
          </w:p>
        </w:tc>
      </w:tr>
      <w:tr>
        <w:trPr>
          <w:trHeight w:val="431" w:hRule="atLeast"/>
        </w:trPr>
        <w:tc>
          <w:tcPr>
            <w:tcW w:w="12956" w:type="dxa"/>
            <w:gridSpan w:val="6"/>
            <w:shd w:val="clear" w:color="auto" w:fill="E7EBF5"/>
          </w:tcPr>
          <w:p>
            <w:pPr>
              <w:pStyle w:val="TableParagraph"/>
              <w:spacing w:before="112"/>
              <w:ind w:left="467"/>
              <w:rPr>
                <w:b/>
                <w:sz w:val="18"/>
              </w:rPr>
            </w:pPr>
            <w:r>
              <w:rPr>
                <w:b/>
                <w:sz w:val="18"/>
              </w:rPr>
              <w:t>1.2.3</w:t>
            </w:r>
            <w:r>
              <w:rPr>
                <w:b/>
                <w:spacing w:val="32"/>
                <w:sz w:val="18"/>
              </w:rPr>
              <w:t>  </w:t>
            </w:r>
            <w:r>
              <w:rPr>
                <w:b/>
                <w:sz w:val="18"/>
              </w:rPr>
              <w:t>VAT</w:t>
            </w:r>
            <w:r>
              <w:rPr>
                <w:b/>
                <w:spacing w:val="1"/>
                <w:sz w:val="18"/>
              </w:rPr>
              <w:t> </w:t>
            </w:r>
            <w:r>
              <w:rPr>
                <w:b/>
                <w:spacing w:val="-2"/>
                <w:sz w:val="18"/>
              </w:rPr>
              <w:t>Registration*</w:t>
            </w:r>
          </w:p>
        </w:tc>
      </w:tr>
    </w:tbl>
    <w:p>
      <w:pPr>
        <w:pStyle w:val="TableParagraph"/>
        <w:spacing w:after="0"/>
        <w:rPr>
          <w:b/>
          <w:sz w:val="18"/>
        </w:rPr>
        <w:sectPr>
          <w:footerReference w:type="default" r:id="rId6"/>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0"/>
        <w:gridCol w:w="951"/>
        <w:gridCol w:w="953"/>
        <w:gridCol w:w="951"/>
        <w:gridCol w:w="953"/>
        <w:gridCol w:w="3795"/>
      </w:tblGrid>
      <w:tr>
        <w:trPr>
          <w:trHeight w:val="287" w:hRule="atLeast"/>
        </w:trPr>
        <w:tc>
          <w:tcPr>
            <w:tcW w:w="5350" w:type="dxa"/>
          </w:tcPr>
          <w:p>
            <w:pPr>
              <w:pStyle w:val="TableParagraph"/>
              <w:spacing w:line="207" w:lineRule="exact"/>
              <w:ind w:left="107"/>
              <w:rPr>
                <w:sz w:val="18"/>
              </w:rPr>
            </w:pPr>
            <w:r>
              <w:rPr>
                <w:sz w:val="18"/>
              </w:rPr>
              <w:t>VAT</w:t>
            </w:r>
            <w:r>
              <w:rPr>
                <w:spacing w:val="-3"/>
                <w:sz w:val="18"/>
              </w:rPr>
              <w:t> </w:t>
            </w:r>
            <w:r>
              <w:rPr>
                <w:sz w:val="18"/>
              </w:rPr>
              <w:t>Registration</w:t>
            </w:r>
            <w:r>
              <w:rPr>
                <w:spacing w:val="-2"/>
                <w:sz w:val="18"/>
              </w:rPr>
              <w:t> Threshold</w:t>
            </w:r>
          </w:p>
        </w:tc>
        <w:tc>
          <w:tcPr>
            <w:tcW w:w="951" w:type="dxa"/>
          </w:tcPr>
          <w:p>
            <w:pPr>
              <w:pStyle w:val="TableParagraph"/>
              <w:spacing w:line="207" w:lineRule="exact"/>
              <w:ind w:right="98"/>
              <w:jc w:val="right"/>
              <w:rPr>
                <w:sz w:val="18"/>
              </w:rPr>
            </w:pPr>
            <w:r>
              <w:rPr>
                <w:spacing w:val="-10"/>
                <w:sz w:val="18"/>
              </w:rPr>
              <w:t>1</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2</w:t>
            </w:r>
          </w:p>
        </w:tc>
        <w:tc>
          <w:tcPr>
            <w:tcW w:w="953" w:type="dxa"/>
          </w:tcPr>
          <w:p>
            <w:pPr>
              <w:pStyle w:val="TableParagraph"/>
              <w:spacing w:line="207" w:lineRule="exact"/>
              <w:ind w:right="97"/>
              <w:jc w:val="right"/>
              <w:rPr>
                <w:sz w:val="18"/>
              </w:rPr>
            </w:pPr>
            <w:r>
              <w:rPr>
                <w:spacing w:val="-2"/>
                <w:sz w:val="18"/>
              </w:rPr>
              <w:t>10.00</w:t>
            </w:r>
          </w:p>
        </w:tc>
        <w:tc>
          <w:tcPr>
            <w:tcW w:w="3795" w:type="dxa"/>
          </w:tcPr>
          <w:p>
            <w:pPr>
              <w:pStyle w:val="TableParagraph"/>
              <w:spacing w:line="207" w:lineRule="exact"/>
              <w:ind w:left="105"/>
              <w:rPr>
                <w:sz w:val="18"/>
              </w:rPr>
            </w:pPr>
            <w:r>
              <w:rPr>
                <w:sz w:val="18"/>
              </w:rPr>
              <w:t>World</w:t>
            </w:r>
            <w:r>
              <w:rPr>
                <w:spacing w:val="-1"/>
                <w:sz w:val="18"/>
              </w:rPr>
              <w:t> </w:t>
            </w:r>
            <w:r>
              <w:rPr>
                <w:sz w:val="18"/>
              </w:rPr>
              <w:t>Bank</w:t>
            </w:r>
            <w:r>
              <w:rPr>
                <w:spacing w:val="-1"/>
                <w:sz w:val="18"/>
              </w:rPr>
              <w:t> </w:t>
            </w:r>
            <w:r>
              <w:rPr>
                <w:spacing w:val="-2"/>
                <w:sz w:val="18"/>
              </w:rPr>
              <w:t>(2007)</w:t>
            </w:r>
          </w:p>
        </w:tc>
      </w:tr>
      <w:tr>
        <w:trPr>
          <w:trHeight w:val="287" w:hRule="atLeast"/>
        </w:trPr>
        <w:tc>
          <w:tcPr>
            <w:tcW w:w="5350"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1.2.3</w:t>
            </w:r>
          </w:p>
        </w:tc>
        <w:tc>
          <w:tcPr>
            <w:tcW w:w="951" w:type="dxa"/>
            <w:shd w:val="clear" w:color="auto" w:fill="FFC000"/>
          </w:tcPr>
          <w:p>
            <w:pPr>
              <w:pStyle w:val="TableParagraph"/>
              <w:spacing w:before="40"/>
              <w:ind w:right="98"/>
              <w:jc w:val="right"/>
              <w:rPr>
                <w:sz w:val="18"/>
              </w:rPr>
            </w:pPr>
            <w:r>
              <w:rPr>
                <w:spacing w:val="-10"/>
                <w:sz w:val="18"/>
              </w:rPr>
              <w:t>1</w:t>
            </w:r>
          </w:p>
        </w:tc>
        <w:tc>
          <w:tcPr>
            <w:tcW w:w="953" w:type="dxa"/>
            <w:shd w:val="clear" w:color="auto" w:fill="FFC000"/>
          </w:tcPr>
          <w:p>
            <w:pPr>
              <w:pStyle w:val="TableParagraph"/>
              <w:spacing w:before="40"/>
              <w:ind w:right="98"/>
              <w:jc w:val="right"/>
              <w:rPr>
                <w:sz w:val="18"/>
              </w:rPr>
            </w:pPr>
            <w:r>
              <w:rPr>
                <w:spacing w:val="-10"/>
                <w:sz w:val="18"/>
              </w:rPr>
              <w:t>1</w:t>
            </w:r>
          </w:p>
        </w:tc>
        <w:tc>
          <w:tcPr>
            <w:tcW w:w="951" w:type="dxa"/>
            <w:shd w:val="clear" w:color="auto" w:fill="FFC000"/>
          </w:tcPr>
          <w:p>
            <w:pPr>
              <w:pStyle w:val="TableParagraph"/>
              <w:spacing w:before="40"/>
              <w:ind w:right="96"/>
              <w:jc w:val="right"/>
              <w:rPr>
                <w:sz w:val="18"/>
              </w:rPr>
            </w:pPr>
            <w:r>
              <w:rPr>
                <w:spacing w:val="-10"/>
                <w:sz w:val="18"/>
              </w:rPr>
              <w:t>2</w:t>
            </w:r>
          </w:p>
        </w:tc>
        <w:tc>
          <w:tcPr>
            <w:tcW w:w="953" w:type="dxa"/>
            <w:shd w:val="clear" w:color="auto" w:fill="FFC000"/>
          </w:tcPr>
          <w:p>
            <w:pPr>
              <w:pStyle w:val="TableParagraph"/>
              <w:spacing w:before="40"/>
              <w:ind w:right="96"/>
              <w:jc w:val="right"/>
              <w:rPr>
                <w:sz w:val="18"/>
              </w:rPr>
            </w:pPr>
            <w:r>
              <w:rPr>
                <w:spacing w:val="-2"/>
                <w:sz w:val="18"/>
              </w:rPr>
              <w:t>10.00</w:t>
            </w:r>
          </w:p>
        </w:tc>
        <w:tc>
          <w:tcPr>
            <w:tcW w:w="3795" w:type="dxa"/>
            <w:shd w:val="clear" w:color="auto" w:fill="FFC000"/>
          </w:tcPr>
          <w:p>
            <w:pPr>
              <w:pStyle w:val="TableParagraph"/>
              <w:rPr>
                <w:sz w:val="18"/>
              </w:rPr>
            </w:pPr>
          </w:p>
        </w:tc>
      </w:tr>
      <w:tr>
        <w:trPr>
          <w:trHeight w:val="431" w:hRule="atLeast"/>
        </w:trPr>
        <w:tc>
          <w:tcPr>
            <w:tcW w:w="12953" w:type="dxa"/>
            <w:gridSpan w:val="6"/>
            <w:shd w:val="clear" w:color="auto" w:fill="E7EBF5"/>
          </w:tcPr>
          <w:p>
            <w:pPr>
              <w:pStyle w:val="TableParagraph"/>
              <w:spacing w:before="112"/>
              <w:ind w:left="467"/>
              <w:rPr>
                <w:b/>
                <w:sz w:val="18"/>
              </w:rPr>
            </w:pPr>
            <w:r>
              <w:rPr>
                <w:b/>
                <w:sz w:val="18"/>
              </w:rPr>
              <w:t>1.2.4</w:t>
            </w:r>
            <w:r>
              <w:rPr>
                <w:b/>
                <w:spacing w:val="32"/>
                <w:sz w:val="18"/>
              </w:rPr>
              <w:t>  </w:t>
            </w:r>
            <w:r>
              <w:rPr>
                <w:b/>
                <w:sz w:val="18"/>
              </w:rPr>
              <w:t>VAT</w:t>
            </w:r>
            <w:r>
              <w:rPr>
                <w:b/>
                <w:spacing w:val="1"/>
                <w:sz w:val="18"/>
              </w:rPr>
              <w:t> </w:t>
            </w:r>
            <w:r>
              <w:rPr>
                <w:b/>
                <w:spacing w:val="-2"/>
                <w:sz w:val="18"/>
              </w:rPr>
              <w:t>Refund*</w:t>
            </w:r>
          </w:p>
        </w:tc>
      </w:tr>
      <w:tr>
        <w:trPr>
          <w:trHeight w:val="285" w:hRule="atLeast"/>
        </w:trPr>
        <w:tc>
          <w:tcPr>
            <w:tcW w:w="5350" w:type="dxa"/>
          </w:tcPr>
          <w:p>
            <w:pPr>
              <w:pStyle w:val="TableParagraph"/>
              <w:spacing w:before="2"/>
              <w:ind w:left="107"/>
              <w:rPr>
                <w:sz w:val="18"/>
              </w:rPr>
            </w:pPr>
            <w:r>
              <w:rPr>
                <w:sz w:val="18"/>
              </w:rPr>
              <w:t>VAT</w:t>
            </w:r>
            <w:r>
              <w:rPr>
                <w:spacing w:val="-2"/>
                <w:sz w:val="18"/>
              </w:rPr>
              <w:t> Refund</w:t>
            </w:r>
          </w:p>
        </w:tc>
        <w:tc>
          <w:tcPr>
            <w:tcW w:w="951" w:type="dxa"/>
          </w:tcPr>
          <w:p>
            <w:pPr>
              <w:pStyle w:val="TableParagraph"/>
              <w:spacing w:before="2"/>
              <w:ind w:right="98"/>
              <w:jc w:val="right"/>
              <w:rPr>
                <w:sz w:val="18"/>
              </w:rPr>
            </w:pPr>
            <w:r>
              <w:rPr>
                <w:spacing w:val="-10"/>
                <w:sz w:val="18"/>
              </w:rPr>
              <w:t>1</w:t>
            </w:r>
          </w:p>
        </w:tc>
        <w:tc>
          <w:tcPr>
            <w:tcW w:w="953" w:type="dxa"/>
          </w:tcPr>
          <w:p>
            <w:pPr>
              <w:pStyle w:val="TableParagraph"/>
              <w:spacing w:before="2"/>
              <w:ind w:right="98"/>
              <w:jc w:val="right"/>
              <w:rPr>
                <w:sz w:val="18"/>
              </w:rPr>
            </w:pPr>
            <w:r>
              <w:rPr>
                <w:spacing w:val="-10"/>
                <w:sz w:val="18"/>
              </w:rPr>
              <w:t>1</w:t>
            </w:r>
          </w:p>
        </w:tc>
        <w:tc>
          <w:tcPr>
            <w:tcW w:w="951" w:type="dxa"/>
          </w:tcPr>
          <w:p>
            <w:pPr>
              <w:pStyle w:val="TableParagraph"/>
              <w:spacing w:before="2"/>
              <w:ind w:right="96"/>
              <w:jc w:val="right"/>
              <w:rPr>
                <w:sz w:val="18"/>
              </w:rPr>
            </w:pPr>
            <w:r>
              <w:rPr>
                <w:spacing w:val="-10"/>
                <w:sz w:val="18"/>
              </w:rPr>
              <w:t>2</w:t>
            </w:r>
          </w:p>
        </w:tc>
        <w:tc>
          <w:tcPr>
            <w:tcW w:w="953" w:type="dxa"/>
          </w:tcPr>
          <w:p>
            <w:pPr>
              <w:pStyle w:val="TableParagraph"/>
              <w:spacing w:before="2"/>
              <w:ind w:right="97"/>
              <w:jc w:val="right"/>
              <w:rPr>
                <w:sz w:val="18"/>
              </w:rPr>
            </w:pPr>
            <w:r>
              <w:rPr>
                <w:spacing w:val="-2"/>
                <w:sz w:val="18"/>
              </w:rPr>
              <w:t>10.00</w:t>
            </w:r>
          </w:p>
        </w:tc>
        <w:tc>
          <w:tcPr>
            <w:tcW w:w="3795" w:type="dxa"/>
          </w:tcPr>
          <w:p>
            <w:pPr>
              <w:pStyle w:val="TableParagraph"/>
              <w:spacing w:before="2"/>
              <w:ind w:left="105"/>
              <w:rPr>
                <w:sz w:val="18"/>
              </w:rPr>
            </w:pPr>
            <w:r>
              <w:rPr>
                <w:sz w:val="18"/>
              </w:rPr>
              <w:t>USAID (2013);</w:t>
            </w:r>
            <w:r>
              <w:rPr>
                <w:spacing w:val="-2"/>
                <w:sz w:val="18"/>
              </w:rPr>
              <w:t> </w:t>
            </w:r>
            <w:r>
              <w:rPr>
                <w:sz w:val="18"/>
              </w:rPr>
              <w:t>Tadros </w:t>
            </w:r>
            <w:r>
              <w:rPr>
                <w:spacing w:val="-2"/>
                <w:sz w:val="18"/>
              </w:rPr>
              <w:t>(2009)</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1.2.4</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1</w:t>
            </w:r>
          </w:p>
        </w:tc>
        <w:tc>
          <w:tcPr>
            <w:tcW w:w="951" w:type="dxa"/>
            <w:shd w:val="clear" w:color="auto" w:fill="FFC000"/>
          </w:tcPr>
          <w:p>
            <w:pPr>
              <w:pStyle w:val="TableParagraph"/>
              <w:spacing w:before="38"/>
              <w:ind w:right="96"/>
              <w:jc w:val="right"/>
              <w:rPr>
                <w:sz w:val="18"/>
              </w:rPr>
            </w:pPr>
            <w:r>
              <w:rPr>
                <w:spacing w:val="-10"/>
                <w:sz w:val="18"/>
              </w:rPr>
              <w:t>2</w:t>
            </w:r>
          </w:p>
        </w:tc>
        <w:tc>
          <w:tcPr>
            <w:tcW w:w="953" w:type="dxa"/>
            <w:shd w:val="clear" w:color="auto" w:fill="FFC000"/>
          </w:tcPr>
          <w:p>
            <w:pPr>
              <w:pStyle w:val="TableParagraph"/>
              <w:spacing w:before="38"/>
              <w:ind w:right="96"/>
              <w:jc w:val="right"/>
              <w:rPr>
                <w:sz w:val="18"/>
              </w:rPr>
            </w:pPr>
            <w:r>
              <w:rPr>
                <w:spacing w:val="-2"/>
                <w:sz w:val="18"/>
              </w:rPr>
              <w:t>10.00</w:t>
            </w:r>
          </w:p>
        </w:tc>
        <w:tc>
          <w:tcPr>
            <w:tcW w:w="3795" w:type="dxa"/>
            <w:shd w:val="clear" w:color="auto" w:fill="FFC000"/>
          </w:tcPr>
          <w:p>
            <w:pPr>
              <w:pStyle w:val="TableParagraph"/>
              <w:rPr>
                <w:sz w:val="18"/>
              </w:rPr>
            </w:pPr>
          </w:p>
        </w:tc>
      </w:tr>
      <w:tr>
        <w:trPr>
          <w:trHeight w:val="287" w:hRule="atLeast"/>
        </w:trPr>
        <w:tc>
          <w:tcPr>
            <w:tcW w:w="5350"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1.2</w:t>
            </w:r>
          </w:p>
        </w:tc>
        <w:tc>
          <w:tcPr>
            <w:tcW w:w="951" w:type="dxa"/>
            <w:shd w:val="clear" w:color="auto" w:fill="FFC000"/>
          </w:tcPr>
          <w:p>
            <w:pPr>
              <w:pStyle w:val="TableParagraph"/>
              <w:spacing w:before="40"/>
              <w:ind w:right="98"/>
              <w:jc w:val="right"/>
              <w:rPr>
                <w:b/>
                <w:sz w:val="18"/>
              </w:rPr>
            </w:pPr>
            <w:r>
              <w:rPr>
                <w:b/>
                <w:spacing w:val="-10"/>
                <w:sz w:val="18"/>
              </w:rPr>
              <w:t>4</w:t>
            </w:r>
          </w:p>
        </w:tc>
        <w:tc>
          <w:tcPr>
            <w:tcW w:w="953" w:type="dxa"/>
            <w:shd w:val="clear" w:color="auto" w:fill="FFC000"/>
          </w:tcPr>
          <w:p>
            <w:pPr>
              <w:pStyle w:val="TableParagraph"/>
              <w:spacing w:before="40"/>
              <w:ind w:right="98"/>
              <w:jc w:val="right"/>
              <w:rPr>
                <w:b/>
                <w:sz w:val="18"/>
              </w:rPr>
            </w:pPr>
            <w:r>
              <w:rPr>
                <w:b/>
                <w:spacing w:val="-10"/>
                <w:sz w:val="18"/>
              </w:rPr>
              <w:t>4</w:t>
            </w:r>
          </w:p>
        </w:tc>
        <w:tc>
          <w:tcPr>
            <w:tcW w:w="951" w:type="dxa"/>
            <w:shd w:val="clear" w:color="auto" w:fill="FFC000"/>
          </w:tcPr>
          <w:p>
            <w:pPr>
              <w:pStyle w:val="TableParagraph"/>
              <w:spacing w:before="40"/>
              <w:ind w:right="96"/>
              <w:jc w:val="right"/>
              <w:rPr>
                <w:b/>
                <w:sz w:val="18"/>
              </w:rPr>
            </w:pPr>
            <w:r>
              <w:rPr>
                <w:b/>
                <w:spacing w:val="-10"/>
                <w:sz w:val="18"/>
              </w:rPr>
              <w:t>8</w:t>
            </w:r>
          </w:p>
        </w:tc>
        <w:tc>
          <w:tcPr>
            <w:tcW w:w="953" w:type="dxa"/>
            <w:shd w:val="clear" w:color="auto" w:fill="FFC000"/>
          </w:tcPr>
          <w:p>
            <w:pPr>
              <w:pStyle w:val="TableParagraph"/>
              <w:spacing w:before="40"/>
              <w:ind w:right="96"/>
              <w:jc w:val="right"/>
              <w:rPr>
                <w:b/>
                <w:sz w:val="18"/>
              </w:rPr>
            </w:pPr>
            <w:r>
              <w:rPr>
                <w:b/>
                <w:spacing w:val="-2"/>
                <w:sz w:val="18"/>
              </w:rPr>
              <w:t>40.00</w:t>
            </w:r>
          </w:p>
        </w:tc>
        <w:tc>
          <w:tcPr>
            <w:tcW w:w="3795" w:type="dxa"/>
            <w:shd w:val="clear" w:color="auto" w:fill="FFC000"/>
          </w:tcPr>
          <w:p>
            <w:pPr>
              <w:pStyle w:val="TableParagraph"/>
              <w:rPr>
                <w:sz w:val="18"/>
              </w:rPr>
            </w:pPr>
          </w:p>
        </w:tc>
      </w:tr>
      <w:tr>
        <w:trPr>
          <w:trHeight w:val="431" w:hRule="atLeast"/>
        </w:trPr>
        <w:tc>
          <w:tcPr>
            <w:tcW w:w="12953" w:type="dxa"/>
            <w:gridSpan w:val="6"/>
            <w:shd w:val="clear" w:color="auto" w:fill="CCD4EA"/>
          </w:tcPr>
          <w:p>
            <w:pPr>
              <w:pStyle w:val="TableParagraph"/>
              <w:spacing w:before="112"/>
              <w:ind w:left="107"/>
              <w:rPr>
                <w:b/>
                <w:sz w:val="18"/>
              </w:rPr>
            </w:pPr>
            <w:r>
              <w:rPr>
                <w:b/>
                <w:sz w:val="18"/>
              </w:rPr>
              <w:t>1.3</w:t>
            </w:r>
            <w:r>
              <w:rPr>
                <w:b/>
                <w:spacing w:val="57"/>
                <w:w w:val="150"/>
                <w:sz w:val="18"/>
              </w:rPr>
              <w:t> </w:t>
            </w:r>
            <w:r>
              <w:rPr>
                <w:b/>
                <w:sz w:val="18"/>
              </w:rPr>
              <w:t>ENVIRONMENTAL</w:t>
            </w:r>
            <w:r>
              <w:rPr>
                <w:b/>
                <w:spacing w:val="-2"/>
                <w:sz w:val="18"/>
              </w:rPr>
              <w:t> </w:t>
            </w:r>
            <w:r>
              <w:rPr>
                <w:b/>
                <w:sz w:val="18"/>
              </w:rPr>
              <w:t>FISCAL</w:t>
            </w:r>
            <w:r>
              <w:rPr>
                <w:b/>
                <w:spacing w:val="-1"/>
                <w:sz w:val="18"/>
              </w:rPr>
              <w:t> </w:t>
            </w:r>
            <w:r>
              <w:rPr>
                <w:b/>
                <w:spacing w:val="-2"/>
                <w:sz w:val="18"/>
              </w:rPr>
              <w:t>INSTRUMENTS</w:t>
            </w:r>
          </w:p>
        </w:tc>
      </w:tr>
      <w:tr>
        <w:trPr>
          <w:trHeight w:val="431" w:hRule="atLeast"/>
        </w:trPr>
        <w:tc>
          <w:tcPr>
            <w:tcW w:w="12953" w:type="dxa"/>
            <w:gridSpan w:val="6"/>
            <w:shd w:val="clear" w:color="auto" w:fill="E7EBF5"/>
          </w:tcPr>
          <w:p>
            <w:pPr>
              <w:pStyle w:val="TableParagraph"/>
              <w:spacing w:before="112"/>
              <w:ind w:left="467"/>
              <w:rPr>
                <w:b/>
                <w:sz w:val="18"/>
              </w:rPr>
            </w:pPr>
            <w:r>
              <w:rPr>
                <w:b/>
                <w:sz w:val="18"/>
              </w:rPr>
              <w:t>1.3.1</w:t>
            </w:r>
            <w:r>
              <w:rPr>
                <w:b/>
                <w:spacing w:val="31"/>
                <w:sz w:val="18"/>
              </w:rPr>
              <w:t>  </w:t>
            </w:r>
            <w:r>
              <w:rPr>
                <w:b/>
                <w:sz w:val="18"/>
              </w:rPr>
              <w:t>Existence</w:t>
            </w:r>
            <w:r>
              <w:rPr>
                <w:b/>
                <w:spacing w:val="-1"/>
                <w:sz w:val="18"/>
              </w:rPr>
              <w:t> </w:t>
            </w:r>
            <w:r>
              <w:rPr>
                <w:b/>
                <w:sz w:val="18"/>
              </w:rPr>
              <w:t>of</w:t>
            </w:r>
            <w:r>
              <w:rPr>
                <w:b/>
                <w:spacing w:val="-1"/>
                <w:sz w:val="18"/>
              </w:rPr>
              <w:t> </w:t>
            </w:r>
            <w:r>
              <w:rPr>
                <w:b/>
                <w:sz w:val="18"/>
              </w:rPr>
              <w:t>Environmental</w:t>
            </w:r>
            <w:r>
              <w:rPr>
                <w:b/>
                <w:spacing w:val="-3"/>
                <w:sz w:val="18"/>
              </w:rPr>
              <w:t> </w:t>
            </w:r>
            <w:r>
              <w:rPr>
                <w:b/>
                <w:sz w:val="18"/>
              </w:rPr>
              <w:t>Fiscal</w:t>
            </w:r>
            <w:r>
              <w:rPr>
                <w:b/>
                <w:spacing w:val="-1"/>
                <w:sz w:val="18"/>
              </w:rPr>
              <w:t> </w:t>
            </w:r>
            <w:r>
              <w:rPr>
                <w:b/>
                <w:spacing w:val="-2"/>
                <w:sz w:val="18"/>
              </w:rPr>
              <w:t>Instruments</w:t>
            </w:r>
          </w:p>
        </w:tc>
      </w:tr>
      <w:tr>
        <w:trPr>
          <w:trHeight w:val="287" w:hRule="atLeast"/>
        </w:trPr>
        <w:tc>
          <w:tcPr>
            <w:tcW w:w="5350" w:type="dxa"/>
          </w:tcPr>
          <w:p>
            <w:pPr>
              <w:pStyle w:val="TableParagraph"/>
              <w:spacing w:line="207" w:lineRule="exact"/>
              <w:ind w:left="107"/>
              <w:rPr>
                <w:sz w:val="18"/>
              </w:rPr>
            </w:pPr>
            <w:r>
              <w:rPr>
                <w:sz w:val="18"/>
              </w:rPr>
              <w:t>Presence</w:t>
            </w:r>
            <w:r>
              <w:rPr>
                <w:spacing w:val="-4"/>
                <w:sz w:val="18"/>
              </w:rPr>
              <w:t> </w:t>
            </w:r>
            <w:r>
              <w:rPr>
                <w:sz w:val="18"/>
              </w:rPr>
              <w:t>of</w:t>
            </w:r>
            <w:r>
              <w:rPr>
                <w:spacing w:val="-2"/>
                <w:sz w:val="18"/>
              </w:rPr>
              <w:t> </w:t>
            </w:r>
            <w:r>
              <w:rPr>
                <w:sz w:val="18"/>
              </w:rPr>
              <w:t>Environmental</w:t>
            </w:r>
            <w:r>
              <w:rPr>
                <w:spacing w:val="-2"/>
                <w:sz w:val="18"/>
              </w:rPr>
              <w:t> </w:t>
            </w:r>
            <w:r>
              <w:rPr>
                <w:sz w:val="18"/>
              </w:rPr>
              <w:t>Fiscal</w:t>
            </w:r>
            <w:r>
              <w:rPr>
                <w:spacing w:val="-4"/>
                <w:sz w:val="18"/>
              </w:rPr>
              <w:t> </w:t>
            </w:r>
            <w:r>
              <w:rPr>
                <w:spacing w:val="-2"/>
                <w:sz w:val="18"/>
              </w:rPr>
              <w:t>Instruments</w:t>
            </w:r>
          </w:p>
        </w:tc>
        <w:tc>
          <w:tcPr>
            <w:tcW w:w="951" w:type="dxa"/>
          </w:tcPr>
          <w:p>
            <w:pPr>
              <w:pStyle w:val="TableParagraph"/>
              <w:spacing w:line="207" w:lineRule="exact"/>
              <w:ind w:right="96"/>
              <w:jc w:val="right"/>
              <w:rPr>
                <w:sz w:val="18"/>
              </w:rPr>
            </w:pPr>
            <w:r>
              <w:rPr>
                <w:spacing w:val="-5"/>
                <w:sz w:val="18"/>
              </w:rPr>
              <w:t>n/a</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1</w:t>
            </w:r>
          </w:p>
        </w:tc>
        <w:tc>
          <w:tcPr>
            <w:tcW w:w="953" w:type="dxa"/>
          </w:tcPr>
          <w:p>
            <w:pPr>
              <w:pStyle w:val="TableParagraph"/>
              <w:spacing w:line="207" w:lineRule="exact"/>
              <w:ind w:right="98"/>
              <w:jc w:val="right"/>
              <w:rPr>
                <w:sz w:val="18"/>
              </w:rPr>
            </w:pPr>
            <w:r>
              <w:rPr>
                <w:spacing w:val="-4"/>
                <w:sz w:val="18"/>
              </w:rPr>
              <w:t>1.67</w:t>
            </w:r>
          </w:p>
        </w:tc>
        <w:tc>
          <w:tcPr>
            <w:tcW w:w="3795" w:type="dxa"/>
          </w:tcPr>
          <w:p>
            <w:pPr>
              <w:pStyle w:val="TableParagraph"/>
              <w:spacing w:line="207" w:lineRule="exact"/>
              <w:ind w:left="105"/>
              <w:rPr>
                <w:sz w:val="18"/>
              </w:rPr>
            </w:pPr>
            <w:r>
              <w:rPr>
                <w:sz w:val="18"/>
              </w:rPr>
              <w:t>EC</w:t>
            </w:r>
            <w:r>
              <w:rPr>
                <w:spacing w:val="-2"/>
                <w:sz w:val="18"/>
              </w:rPr>
              <w:t> </w:t>
            </w:r>
            <w:r>
              <w:rPr>
                <w:sz w:val="18"/>
              </w:rPr>
              <w:t>(2021);</w:t>
            </w:r>
            <w:r>
              <w:rPr>
                <w:spacing w:val="-2"/>
                <w:sz w:val="18"/>
              </w:rPr>
              <w:t> </w:t>
            </w:r>
            <w:r>
              <w:rPr>
                <w:sz w:val="18"/>
              </w:rPr>
              <w:t>OECD</w:t>
            </w:r>
            <w:r>
              <w:rPr>
                <w:spacing w:val="-1"/>
                <w:sz w:val="18"/>
              </w:rPr>
              <w:t> </w:t>
            </w:r>
            <w:r>
              <w:rPr>
                <w:sz w:val="18"/>
              </w:rPr>
              <w:t>(2010);</w:t>
            </w:r>
            <w:r>
              <w:rPr>
                <w:spacing w:val="-1"/>
                <w:sz w:val="18"/>
              </w:rPr>
              <w:t> </w:t>
            </w:r>
            <w:r>
              <w:rPr>
                <w:sz w:val="18"/>
              </w:rPr>
              <w:t>UN</w:t>
            </w:r>
            <w:r>
              <w:rPr>
                <w:spacing w:val="-1"/>
                <w:sz w:val="18"/>
              </w:rPr>
              <w:t> </w:t>
            </w:r>
            <w:r>
              <w:rPr>
                <w:spacing w:val="-2"/>
                <w:sz w:val="18"/>
              </w:rPr>
              <w:t>(2024)</w:t>
            </w:r>
          </w:p>
        </w:tc>
      </w:tr>
      <w:tr>
        <w:trPr>
          <w:trHeight w:val="282" w:hRule="atLeast"/>
        </w:trPr>
        <w:tc>
          <w:tcPr>
            <w:tcW w:w="5350" w:type="dxa"/>
          </w:tcPr>
          <w:p>
            <w:pPr>
              <w:pStyle w:val="TableParagraph"/>
              <w:spacing w:line="207" w:lineRule="exact"/>
              <w:ind w:left="107"/>
              <w:rPr>
                <w:sz w:val="18"/>
              </w:rPr>
            </w:pPr>
            <w:r>
              <w:rPr>
                <w:sz w:val="18"/>
              </w:rPr>
              <w:t>Absence</w:t>
            </w:r>
            <w:r>
              <w:rPr>
                <w:spacing w:val="-3"/>
                <w:sz w:val="18"/>
              </w:rPr>
              <w:t> </w:t>
            </w:r>
            <w:r>
              <w:rPr>
                <w:sz w:val="18"/>
              </w:rPr>
              <w:t>of</w:t>
            </w:r>
            <w:r>
              <w:rPr>
                <w:spacing w:val="-1"/>
                <w:sz w:val="18"/>
              </w:rPr>
              <w:t> </w:t>
            </w:r>
            <w:r>
              <w:rPr>
                <w:sz w:val="18"/>
              </w:rPr>
              <w:t>Fossil</w:t>
            </w:r>
            <w:r>
              <w:rPr>
                <w:spacing w:val="-2"/>
                <w:sz w:val="18"/>
              </w:rPr>
              <w:t> </w:t>
            </w:r>
            <w:r>
              <w:rPr>
                <w:sz w:val="18"/>
              </w:rPr>
              <w:t>Fuel</w:t>
            </w:r>
            <w:r>
              <w:rPr>
                <w:spacing w:val="-1"/>
                <w:sz w:val="18"/>
              </w:rPr>
              <w:t> </w:t>
            </w:r>
            <w:r>
              <w:rPr>
                <w:spacing w:val="-2"/>
                <w:sz w:val="18"/>
              </w:rPr>
              <w:t>Subsidy</w:t>
            </w:r>
          </w:p>
        </w:tc>
        <w:tc>
          <w:tcPr>
            <w:tcW w:w="951" w:type="dxa"/>
          </w:tcPr>
          <w:p>
            <w:pPr>
              <w:pStyle w:val="TableParagraph"/>
              <w:spacing w:line="207" w:lineRule="exact"/>
              <w:ind w:right="96"/>
              <w:jc w:val="right"/>
              <w:rPr>
                <w:sz w:val="18"/>
              </w:rPr>
            </w:pPr>
            <w:r>
              <w:rPr>
                <w:spacing w:val="-5"/>
                <w:sz w:val="18"/>
              </w:rPr>
              <w:t>n/a</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1</w:t>
            </w:r>
          </w:p>
        </w:tc>
        <w:tc>
          <w:tcPr>
            <w:tcW w:w="953" w:type="dxa"/>
          </w:tcPr>
          <w:p>
            <w:pPr>
              <w:pStyle w:val="TableParagraph"/>
              <w:spacing w:line="207" w:lineRule="exact"/>
              <w:ind w:right="98"/>
              <w:jc w:val="right"/>
              <w:rPr>
                <w:sz w:val="18"/>
              </w:rPr>
            </w:pPr>
            <w:r>
              <w:rPr>
                <w:spacing w:val="-4"/>
                <w:sz w:val="18"/>
              </w:rPr>
              <w:t>1.67</w:t>
            </w:r>
          </w:p>
        </w:tc>
        <w:tc>
          <w:tcPr>
            <w:tcW w:w="3795" w:type="dxa"/>
          </w:tcPr>
          <w:p>
            <w:pPr>
              <w:pStyle w:val="TableParagraph"/>
              <w:spacing w:line="207" w:lineRule="exact"/>
              <w:ind w:left="105"/>
              <w:rPr>
                <w:sz w:val="18"/>
              </w:rPr>
            </w:pPr>
            <w:r>
              <w:rPr>
                <w:sz w:val="18"/>
              </w:rPr>
              <w:t>EC</w:t>
            </w:r>
            <w:r>
              <w:rPr>
                <w:spacing w:val="-1"/>
                <w:sz w:val="18"/>
              </w:rPr>
              <w:t> </w:t>
            </w:r>
            <w:r>
              <w:rPr>
                <w:sz w:val="18"/>
              </w:rPr>
              <w:t>(2021); UN</w:t>
            </w:r>
            <w:r>
              <w:rPr>
                <w:spacing w:val="-1"/>
                <w:sz w:val="18"/>
              </w:rPr>
              <w:t> </w:t>
            </w:r>
            <w:r>
              <w:rPr>
                <w:spacing w:val="-2"/>
                <w:sz w:val="18"/>
              </w:rPr>
              <w:t>(2024)</w:t>
            </w:r>
          </w:p>
        </w:tc>
      </w:tr>
      <w:tr>
        <w:trPr>
          <w:trHeight w:val="282" w:hRule="atLeast"/>
        </w:trPr>
        <w:tc>
          <w:tcPr>
            <w:tcW w:w="5350" w:type="dxa"/>
          </w:tcPr>
          <w:p>
            <w:pPr>
              <w:pStyle w:val="TableParagraph"/>
              <w:spacing w:before="2"/>
              <w:ind w:left="107"/>
              <w:rPr>
                <w:sz w:val="18"/>
              </w:rPr>
            </w:pPr>
            <w:r>
              <w:rPr>
                <w:sz w:val="18"/>
              </w:rPr>
              <w:t>Additional</w:t>
            </w:r>
            <w:r>
              <w:rPr>
                <w:spacing w:val="-2"/>
                <w:sz w:val="18"/>
              </w:rPr>
              <w:t> Mechanisms</w:t>
            </w:r>
          </w:p>
        </w:tc>
        <w:tc>
          <w:tcPr>
            <w:tcW w:w="951" w:type="dxa"/>
          </w:tcPr>
          <w:p>
            <w:pPr>
              <w:pStyle w:val="TableParagraph"/>
              <w:spacing w:before="2"/>
              <w:ind w:right="98"/>
              <w:jc w:val="right"/>
              <w:rPr>
                <w:sz w:val="18"/>
              </w:rPr>
            </w:pPr>
            <w:r>
              <w:rPr>
                <w:spacing w:val="-10"/>
                <w:sz w:val="18"/>
              </w:rPr>
              <w:t>1</w:t>
            </w:r>
          </w:p>
        </w:tc>
        <w:tc>
          <w:tcPr>
            <w:tcW w:w="953" w:type="dxa"/>
          </w:tcPr>
          <w:p>
            <w:pPr>
              <w:pStyle w:val="TableParagraph"/>
              <w:spacing w:before="2"/>
              <w:ind w:right="98"/>
              <w:jc w:val="right"/>
              <w:rPr>
                <w:sz w:val="18"/>
              </w:rPr>
            </w:pPr>
            <w:r>
              <w:rPr>
                <w:spacing w:val="-10"/>
                <w:sz w:val="18"/>
              </w:rPr>
              <w:t>1</w:t>
            </w:r>
          </w:p>
        </w:tc>
        <w:tc>
          <w:tcPr>
            <w:tcW w:w="951" w:type="dxa"/>
          </w:tcPr>
          <w:p>
            <w:pPr>
              <w:pStyle w:val="TableParagraph"/>
              <w:spacing w:before="2"/>
              <w:ind w:right="96"/>
              <w:jc w:val="right"/>
              <w:rPr>
                <w:sz w:val="18"/>
              </w:rPr>
            </w:pPr>
            <w:r>
              <w:rPr>
                <w:spacing w:val="-10"/>
                <w:sz w:val="18"/>
              </w:rPr>
              <w:t>2</w:t>
            </w:r>
          </w:p>
        </w:tc>
        <w:tc>
          <w:tcPr>
            <w:tcW w:w="953" w:type="dxa"/>
          </w:tcPr>
          <w:p>
            <w:pPr>
              <w:pStyle w:val="TableParagraph"/>
              <w:spacing w:before="2"/>
              <w:ind w:right="98"/>
              <w:jc w:val="right"/>
              <w:rPr>
                <w:sz w:val="18"/>
              </w:rPr>
            </w:pPr>
            <w:r>
              <w:rPr>
                <w:spacing w:val="-4"/>
                <w:sz w:val="18"/>
              </w:rPr>
              <w:t>3.34</w:t>
            </w:r>
          </w:p>
        </w:tc>
        <w:tc>
          <w:tcPr>
            <w:tcW w:w="3795" w:type="dxa"/>
          </w:tcPr>
          <w:p>
            <w:pPr>
              <w:pStyle w:val="TableParagraph"/>
              <w:spacing w:before="2"/>
              <w:ind w:left="105"/>
              <w:rPr>
                <w:sz w:val="18"/>
              </w:rPr>
            </w:pPr>
            <w:r>
              <w:rPr>
                <w:sz w:val="18"/>
              </w:rPr>
              <w:t>UN</w:t>
            </w:r>
            <w:r>
              <w:rPr>
                <w:spacing w:val="-1"/>
                <w:sz w:val="18"/>
              </w:rPr>
              <w:t> </w:t>
            </w:r>
            <w:r>
              <w:rPr>
                <w:spacing w:val="-2"/>
                <w:sz w:val="18"/>
              </w:rPr>
              <w:t>(2024)</w:t>
            </w:r>
          </w:p>
        </w:tc>
      </w:tr>
      <w:tr>
        <w:trPr>
          <w:trHeight w:val="285" w:hRule="atLeast"/>
        </w:trPr>
        <w:tc>
          <w:tcPr>
            <w:tcW w:w="5350"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1.3.1</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3</w:t>
            </w:r>
          </w:p>
        </w:tc>
        <w:tc>
          <w:tcPr>
            <w:tcW w:w="951" w:type="dxa"/>
            <w:shd w:val="clear" w:color="auto" w:fill="FFC000"/>
          </w:tcPr>
          <w:p>
            <w:pPr>
              <w:pStyle w:val="TableParagraph"/>
              <w:spacing w:before="38"/>
              <w:ind w:right="96"/>
              <w:jc w:val="right"/>
              <w:rPr>
                <w:sz w:val="18"/>
              </w:rPr>
            </w:pPr>
            <w:r>
              <w:rPr>
                <w:spacing w:val="-10"/>
                <w:sz w:val="18"/>
              </w:rPr>
              <w:t>4</w:t>
            </w:r>
          </w:p>
        </w:tc>
        <w:tc>
          <w:tcPr>
            <w:tcW w:w="953" w:type="dxa"/>
            <w:shd w:val="clear" w:color="auto" w:fill="FFC000"/>
          </w:tcPr>
          <w:p>
            <w:pPr>
              <w:pStyle w:val="TableParagraph"/>
              <w:spacing w:before="38"/>
              <w:ind w:right="98"/>
              <w:jc w:val="right"/>
              <w:rPr>
                <w:sz w:val="18"/>
              </w:rPr>
            </w:pPr>
            <w:r>
              <w:rPr>
                <w:spacing w:val="-4"/>
                <w:sz w:val="18"/>
              </w:rPr>
              <w:t>6.67</w:t>
            </w:r>
          </w:p>
        </w:tc>
        <w:tc>
          <w:tcPr>
            <w:tcW w:w="3795" w:type="dxa"/>
            <w:shd w:val="clear" w:color="auto" w:fill="FFC000"/>
          </w:tcPr>
          <w:p>
            <w:pPr>
              <w:pStyle w:val="TableParagraph"/>
              <w:rPr>
                <w:sz w:val="18"/>
              </w:rPr>
            </w:pPr>
          </w:p>
        </w:tc>
      </w:tr>
      <w:tr>
        <w:trPr>
          <w:trHeight w:val="431" w:hRule="atLeast"/>
        </w:trPr>
        <w:tc>
          <w:tcPr>
            <w:tcW w:w="12953" w:type="dxa"/>
            <w:gridSpan w:val="6"/>
            <w:shd w:val="clear" w:color="auto" w:fill="E7EBF5"/>
          </w:tcPr>
          <w:p>
            <w:pPr>
              <w:pStyle w:val="TableParagraph"/>
              <w:spacing w:before="112"/>
              <w:ind w:left="467"/>
              <w:rPr>
                <w:b/>
                <w:sz w:val="18"/>
              </w:rPr>
            </w:pPr>
            <w:r>
              <w:rPr>
                <w:b/>
                <w:sz w:val="18"/>
              </w:rPr>
              <w:t>1.3.2</w:t>
            </w:r>
            <w:r>
              <w:rPr>
                <w:b/>
                <w:spacing w:val="32"/>
                <w:sz w:val="18"/>
              </w:rPr>
              <w:t>  </w:t>
            </w:r>
            <w:r>
              <w:rPr>
                <w:b/>
                <w:sz w:val="18"/>
              </w:rPr>
              <w:t>Availability</w:t>
            </w:r>
            <w:r>
              <w:rPr>
                <w:b/>
                <w:spacing w:val="-1"/>
                <w:sz w:val="18"/>
              </w:rPr>
              <w:t> </w:t>
            </w:r>
            <w:r>
              <w:rPr>
                <w:b/>
                <w:sz w:val="18"/>
              </w:rPr>
              <w:t>of</w:t>
            </w:r>
            <w:r>
              <w:rPr>
                <w:b/>
                <w:spacing w:val="-1"/>
                <w:sz w:val="18"/>
              </w:rPr>
              <w:t> </w:t>
            </w:r>
            <w:r>
              <w:rPr>
                <w:b/>
                <w:sz w:val="18"/>
              </w:rPr>
              <w:t>Public</w:t>
            </w:r>
            <w:r>
              <w:rPr>
                <w:b/>
                <w:spacing w:val="-1"/>
                <w:sz w:val="18"/>
              </w:rPr>
              <w:t> </w:t>
            </w:r>
            <w:r>
              <w:rPr>
                <w:b/>
                <w:spacing w:val="-2"/>
                <w:sz w:val="18"/>
              </w:rPr>
              <w:t>Consultations</w:t>
            </w:r>
          </w:p>
        </w:tc>
      </w:tr>
      <w:tr>
        <w:trPr>
          <w:trHeight w:val="412" w:hRule="atLeast"/>
        </w:trPr>
        <w:tc>
          <w:tcPr>
            <w:tcW w:w="5350" w:type="dxa"/>
          </w:tcPr>
          <w:p>
            <w:pPr>
              <w:pStyle w:val="TableParagraph"/>
              <w:spacing w:line="207" w:lineRule="exact"/>
              <w:ind w:left="107"/>
              <w:rPr>
                <w:sz w:val="18"/>
              </w:rPr>
            </w:pPr>
            <w:r>
              <w:rPr>
                <w:sz w:val="18"/>
              </w:rPr>
              <w:t>Availability of</w:t>
            </w:r>
            <w:r>
              <w:rPr>
                <w:spacing w:val="-3"/>
                <w:sz w:val="18"/>
              </w:rPr>
              <w:t> </w:t>
            </w:r>
            <w:r>
              <w:rPr>
                <w:sz w:val="18"/>
              </w:rPr>
              <w:t>Public</w:t>
            </w:r>
            <w:r>
              <w:rPr>
                <w:spacing w:val="-1"/>
                <w:sz w:val="18"/>
              </w:rPr>
              <w:t> </w:t>
            </w:r>
            <w:r>
              <w:rPr>
                <w:spacing w:val="-2"/>
                <w:sz w:val="18"/>
              </w:rPr>
              <w:t>Consultations</w:t>
            </w:r>
          </w:p>
        </w:tc>
        <w:tc>
          <w:tcPr>
            <w:tcW w:w="951" w:type="dxa"/>
          </w:tcPr>
          <w:p>
            <w:pPr>
              <w:pStyle w:val="TableParagraph"/>
              <w:spacing w:line="207" w:lineRule="exact"/>
              <w:ind w:right="98"/>
              <w:jc w:val="right"/>
              <w:rPr>
                <w:sz w:val="18"/>
              </w:rPr>
            </w:pPr>
            <w:r>
              <w:rPr>
                <w:spacing w:val="-10"/>
                <w:sz w:val="18"/>
              </w:rPr>
              <w:t>1</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2</w:t>
            </w:r>
          </w:p>
        </w:tc>
        <w:tc>
          <w:tcPr>
            <w:tcW w:w="953" w:type="dxa"/>
          </w:tcPr>
          <w:p>
            <w:pPr>
              <w:pStyle w:val="TableParagraph"/>
              <w:spacing w:line="207" w:lineRule="exact"/>
              <w:ind w:right="98"/>
              <w:jc w:val="right"/>
              <w:rPr>
                <w:sz w:val="18"/>
              </w:rPr>
            </w:pPr>
            <w:r>
              <w:rPr>
                <w:spacing w:val="-4"/>
                <w:sz w:val="18"/>
              </w:rPr>
              <w:t>6.67</w:t>
            </w:r>
          </w:p>
        </w:tc>
        <w:tc>
          <w:tcPr>
            <w:tcW w:w="3795" w:type="dxa"/>
          </w:tcPr>
          <w:p>
            <w:pPr>
              <w:pStyle w:val="TableParagraph"/>
              <w:spacing w:line="206" w:lineRule="exact"/>
              <w:ind w:left="105" w:right="124"/>
              <w:rPr>
                <w:sz w:val="18"/>
              </w:rPr>
            </w:pPr>
            <w:r>
              <w:rPr>
                <w:sz w:val="18"/>
              </w:rPr>
              <w:t>Deffains,</w:t>
            </w:r>
            <w:r>
              <w:rPr>
                <w:spacing w:val="-6"/>
                <w:sz w:val="18"/>
              </w:rPr>
              <w:t> </w:t>
            </w:r>
            <w:r>
              <w:rPr>
                <w:sz w:val="18"/>
              </w:rPr>
              <w:t>Langlais,</w:t>
            </w:r>
            <w:r>
              <w:rPr>
                <w:spacing w:val="-6"/>
                <w:sz w:val="18"/>
              </w:rPr>
              <w:t> </w:t>
            </w:r>
            <w:r>
              <w:rPr>
                <w:sz w:val="18"/>
              </w:rPr>
              <w:t>and</w:t>
            </w:r>
            <w:r>
              <w:rPr>
                <w:spacing w:val="-8"/>
                <w:sz w:val="18"/>
              </w:rPr>
              <w:t> </w:t>
            </w:r>
            <w:r>
              <w:rPr>
                <w:sz w:val="18"/>
              </w:rPr>
              <w:t>Masclet</w:t>
            </w:r>
            <w:r>
              <w:rPr>
                <w:spacing w:val="-7"/>
                <w:sz w:val="18"/>
              </w:rPr>
              <w:t> </w:t>
            </w:r>
            <w:r>
              <w:rPr>
                <w:sz w:val="18"/>
              </w:rPr>
              <w:t>(2019);</w:t>
            </w:r>
            <w:r>
              <w:rPr>
                <w:spacing w:val="-9"/>
                <w:sz w:val="18"/>
              </w:rPr>
              <w:t> </w:t>
            </w:r>
            <w:r>
              <w:rPr>
                <w:sz w:val="18"/>
              </w:rPr>
              <w:t>EC </w:t>
            </w:r>
            <w:r>
              <w:rPr>
                <w:spacing w:val="-2"/>
                <w:sz w:val="18"/>
              </w:rPr>
              <w:t>(2019)</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1.3.2</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1</w:t>
            </w:r>
          </w:p>
        </w:tc>
        <w:tc>
          <w:tcPr>
            <w:tcW w:w="951" w:type="dxa"/>
            <w:shd w:val="clear" w:color="auto" w:fill="FFC000"/>
          </w:tcPr>
          <w:p>
            <w:pPr>
              <w:pStyle w:val="TableParagraph"/>
              <w:spacing w:before="38"/>
              <w:ind w:right="96"/>
              <w:jc w:val="right"/>
              <w:rPr>
                <w:sz w:val="18"/>
              </w:rPr>
            </w:pPr>
            <w:r>
              <w:rPr>
                <w:spacing w:val="-10"/>
                <w:sz w:val="18"/>
              </w:rPr>
              <w:t>2</w:t>
            </w:r>
          </w:p>
        </w:tc>
        <w:tc>
          <w:tcPr>
            <w:tcW w:w="953" w:type="dxa"/>
            <w:shd w:val="clear" w:color="auto" w:fill="FFC000"/>
          </w:tcPr>
          <w:p>
            <w:pPr>
              <w:pStyle w:val="TableParagraph"/>
              <w:spacing w:before="38"/>
              <w:ind w:right="98"/>
              <w:jc w:val="right"/>
              <w:rPr>
                <w:sz w:val="18"/>
              </w:rPr>
            </w:pPr>
            <w:r>
              <w:rPr>
                <w:spacing w:val="-4"/>
                <w:sz w:val="18"/>
              </w:rPr>
              <w:t>6.67</w:t>
            </w:r>
          </w:p>
        </w:tc>
        <w:tc>
          <w:tcPr>
            <w:tcW w:w="3795" w:type="dxa"/>
            <w:shd w:val="clear" w:color="auto" w:fill="FFC000"/>
          </w:tcPr>
          <w:p>
            <w:pPr>
              <w:pStyle w:val="TableParagraph"/>
              <w:rPr>
                <w:sz w:val="18"/>
              </w:rPr>
            </w:pPr>
          </w:p>
        </w:tc>
      </w:tr>
      <w:tr>
        <w:trPr>
          <w:trHeight w:val="434" w:hRule="atLeast"/>
        </w:trPr>
        <w:tc>
          <w:tcPr>
            <w:tcW w:w="12953" w:type="dxa"/>
            <w:gridSpan w:val="6"/>
            <w:shd w:val="clear" w:color="auto" w:fill="E7EBF5"/>
          </w:tcPr>
          <w:p>
            <w:pPr>
              <w:pStyle w:val="TableParagraph"/>
              <w:spacing w:before="115"/>
              <w:ind w:left="467"/>
              <w:rPr>
                <w:b/>
                <w:sz w:val="18"/>
              </w:rPr>
            </w:pPr>
            <w:r>
              <w:rPr>
                <w:b/>
                <w:sz w:val="18"/>
              </w:rPr>
              <w:t>1.3.3</w:t>
            </w:r>
            <w:r>
              <w:rPr>
                <w:b/>
                <w:spacing w:val="33"/>
                <w:sz w:val="18"/>
              </w:rPr>
              <w:t>  </w:t>
            </w:r>
            <w:r>
              <w:rPr>
                <w:b/>
                <w:sz w:val="18"/>
              </w:rPr>
              <w:t>Transition</w:t>
            </w:r>
            <w:r>
              <w:rPr>
                <w:b/>
                <w:spacing w:val="-2"/>
                <w:sz w:val="18"/>
              </w:rPr>
              <w:t> Periods</w:t>
            </w:r>
          </w:p>
        </w:tc>
      </w:tr>
      <w:tr>
        <w:trPr>
          <w:trHeight w:val="282" w:hRule="atLeast"/>
        </w:trPr>
        <w:tc>
          <w:tcPr>
            <w:tcW w:w="5350" w:type="dxa"/>
          </w:tcPr>
          <w:p>
            <w:pPr>
              <w:pStyle w:val="TableParagraph"/>
              <w:spacing w:line="207" w:lineRule="exact"/>
              <w:ind w:left="107"/>
              <w:rPr>
                <w:sz w:val="18"/>
              </w:rPr>
            </w:pPr>
            <w:r>
              <w:rPr>
                <w:sz w:val="18"/>
              </w:rPr>
              <w:t>Transition</w:t>
            </w:r>
            <w:r>
              <w:rPr>
                <w:spacing w:val="-4"/>
                <w:sz w:val="18"/>
              </w:rPr>
              <w:t> </w:t>
            </w:r>
            <w:r>
              <w:rPr>
                <w:spacing w:val="-2"/>
                <w:sz w:val="18"/>
              </w:rPr>
              <w:t>Periods</w:t>
            </w:r>
          </w:p>
        </w:tc>
        <w:tc>
          <w:tcPr>
            <w:tcW w:w="951" w:type="dxa"/>
          </w:tcPr>
          <w:p>
            <w:pPr>
              <w:pStyle w:val="TableParagraph"/>
              <w:spacing w:line="207" w:lineRule="exact"/>
              <w:ind w:right="98"/>
              <w:jc w:val="right"/>
              <w:rPr>
                <w:sz w:val="18"/>
              </w:rPr>
            </w:pPr>
            <w:r>
              <w:rPr>
                <w:spacing w:val="-10"/>
                <w:sz w:val="18"/>
              </w:rPr>
              <w:t>1</w:t>
            </w:r>
          </w:p>
        </w:tc>
        <w:tc>
          <w:tcPr>
            <w:tcW w:w="953" w:type="dxa"/>
          </w:tcPr>
          <w:p>
            <w:pPr>
              <w:pStyle w:val="TableParagraph"/>
              <w:spacing w:line="207" w:lineRule="exact"/>
              <w:ind w:right="98"/>
              <w:jc w:val="right"/>
              <w:rPr>
                <w:sz w:val="18"/>
              </w:rPr>
            </w:pPr>
            <w:r>
              <w:rPr>
                <w:spacing w:val="-10"/>
                <w:sz w:val="18"/>
              </w:rPr>
              <w:t>1</w:t>
            </w:r>
          </w:p>
        </w:tc>
        <w:tc>
          <w:tcPr>
            <w:tcW w:w="951" w:type="dxa"/>
          </w:tcPr>
          <w:p>
            <w:pPr>
              <w:pStyle w:val="TableParagraph"/>
              <w:spacing w:line="207" w:lineRule="exact"/>
              <w:ind w:right="96"/>
              <w:jc w:val="right"/>
              <w:rPr>
                <w:sz w:val="18"/>
              </w:rPr>
            </w:pPr>
            <w:r>
              <w:rPr>
                <w:spacing w:val="-10"/>
                <w:sz w:val="18"/>
              </w:rPr>
              <w:t>2</w:t>
            </w:r>
          </w:p>
        </w:tc>
        <w:tc>
          <w:tcPr>
            <w:tcW w:w="953" w:type="dxa"/>
          </w:tcPr>
          <w:p>
            <w:pPr>
              <w:pStyle w:val="TableParagraph"/>
              <w:spacing w:line="207" w:lineRule="exact"/>
              <w:ind w:right="98"/>
              <w:jc w:val="right"/>
              <w:rPr>
                <w:sz w:val="18"/>
              </w:rPr>
            </w:pPr>
            <w:r>
              <w:rPr>
                <w:spacing w:val="-4"/>
                <w:sz w:val="18"/>
              </w:rPr>
              <w:t>6.67</w:t>
            </w:r>
          </w:p>
        </w:tc>
        <w:tc>
          <w:tcPr>
            <w:tcW w:w="3795" w:type="dxa"/>
          </w:tcPr>
          <w:p>
            <w:pPr>
              <w:pStyle w:val="TableParagraph"/>
              <w:spacing w:line="207" w:lineRule="exact"/>
              <w:ind w:left="105"/>
              <w:rPr>
                <w:sz w:val="18"/>
              </w:rPr>
            </w:pPr>
            <w:r>
              <w:rPr>
                <w:sz w:val="18"/>
              </w:rPr>
              <w:t>EC</w:t>
            </w:r>
            <w:r>
              <w:rPr>
                <w:spacing w:val="-2"/>
                <w:sz w:val="18"/>
              </w:rPr>
              <w:t> (2021)</w:t>
            </w:r>
          </w:p>
        </w:tc>
      </w:tr>
      <w:tr>
        <w:trPr>
          <w:trHeight w:val="282" w:hRule="atLeast"/>
        </w:trPr>
        <w:tc>
          <w:tcPr>
            <w:tcW w:w="5350" w:type="dxa"/>
            <w:shd w:val="clear" w:color="auto" w:fill="FFC000"/>
          </w:tcPr>
          <w:p>
            <w:pPr>
              <w:pStyle w:val="TableParagraph"/>
              <w:spacing w:before="38"/>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1.3.3</w:t>
            </w:r>
          </w:p>
        </w:tc>
        <w:tc>
          <w:tcPr>
            <w:tcW w:w="951" w:type="dxa"/>
            <w:shd w:val="clear" w:color="auto" w:fill="FFC000"/>
          </w:tcPr>
          <w:p>
            <w:pPr>
              <w:pStyle w:val="TableParagraph"/>
              <w:spacing w:before="38"/>
              <w:ind w:right="98"/>
              <w:jc w:val="right"/>
              <w:rPr>
                <w:sz w:val="18"/>
              </w:rPr>
            </w:pPr>
            <w:r>
              <w:rPr>
                <w:spacing w:val="-10"/>
                <w:sz w:val="18"/>
              </w:rPr>
              <w:t>1</w:t>
            </w:r>
          </w:p>
        </w:tc>
        <w:tc>
          <w:tcPr>
            <w:tcW w:w="953" w:type="dxa"/>
            <w:shd w:val="clear" w:color="auto" w:fill="FFC000"/>
          </w:tcPr>
          <w:p>
            <w:pPr>
              <w:pStyle w:val="TableParagraph"/>
              <w:spacing w:before="38"/>
              <w:ind w:right="98"/>
              <w:jc w:val="right"/>
              <w:rPr>
                <w:sz w:val="18"/>
              </w:rPr>
            </w:pPr>
            <w:r>
              <w:rPr>
                <w:spacing w:val="-10"/>
                <w:sz w:val="18"/>
              </w:rPr>
              <w:t>1</w:t>
            </w:r>
          </w:p>
        </w:tc>
        <w:tc>
          <w:tcPr>
            <w:tcW w:w="951" w:type="dxa"/>
            <w:shd w:val="clear" w:color="auto" w:fill="FFC000"/>
          </w:tcPr>
          <w:p>
            <w:pPr>
              <w:pStyle w:val="TableParagraph"/>
              <w:spacing w:before="38"/>
              <w:ind w:right="96"/>
              <w:jc w:val="right"/>
              <w:rPr>
                <w:sz w:val="18"/>
              </w:rPr>
            </w:pPr>
            <w:r>
              <w:rPr>
                <w:spacing w:val="-10"/>
                <w:sz w:val="18"/>
              </w:rPr>
              <w:t>2</w:t>
            </w:r>
          </w:p>
        </w:tc>
        <w:tc>
          <w:tcPr>
            <w:tcW w:w="953" w:type="dxa"/>
            <w:shd w:val="clear" w:color="auto" w:fill="FFC000"/>
          </w:tcPr>
          <w:p>
            <w:pPr>
              <w:pStyle w:val="TableParagraph"/>
              <w:spacing w:before="38"/>
              <w:ind w:right="98"/>
              <w:jc w:val="right"/>
              <w:rPr>
                <w:sz w:val="18"/>
              </w:rPr>
            </w:pPr>
            <w:r>
              <w:rPr>
                <w:spacing w:val="-4"/>
                <w:sz w:val="18"/>
              </w:rPr>
              <w:t>6.67</w:t>
            </w:r>
          </w:p>
        </w:tc>
        <w:tc>
          <w:tcPr>
            <w:tcW w:w="3795" w:type="dxa"/>
            <w:shd w:val="clear" w:color="auto" w:fill="FFC000"/>
          </w:tcPr>
          <w:p>
            <w:pPr>
              <w:pStyle w:val="TableParagraph"/>
              <w:rPr>
                <w:sz w:val="18"/>
              </w:rPr>
            </w:pPr>
          </w:p>
        </w:tc>
      </w:tr>
      <w:tr>
        <w:trPr>
          <w:trHeight w:val="287" w:hRule="atLeast"/>
        </w:trPr>
        <w:tc>
          <w:tcPr>
            <w:tcW w:w="5350" w:type="dxa"/>
            <w:shd w:val="clear" w:color="auto" w:fill="FFC000"/>
          </w:tcPr>
          <w:p>
            <w:pPr>
              <w:pStyle w:val="TableParagraph"/>
              <w:spacing w:before="40"/>
              <w:ind w:left="107"/>
              <w:rPr>
                <w:b/>
                <w:sz w:val="18"/>
              </w:rPr>
            </w:pPr>
            <w:r>
              <w:rPr>
                <w:b/>
                <w:sz w:val="18"/>
              </w:rPr>
              <w:t>Total</w:t>
            </w:r>
            <w:r>
              <w:rPr>
                <w:b/>
                <w:spacing w:val="-3"/>
                <w:sz w:val="18"/>
              </w:rPr>
              <w:t> </w:t>
            </w:r>
            <w:r>
              <w:rPr>
                <w:b/>
                <w:sz w:val="18"/>
              </w:rPr>
              <w:t>Points</w:t>
            </w:r>
            <w:r>
              <w:rPr>
                <w:b/>
                <w:spacing w:val="-2"/>
                <w:sz w:val="18"/>
              </w:rPr>
              <w:t> </w:t>
            </w:r>
            <w:r>
              <w:rPr>
                <w:b/>
                <w:sz w:val="18"/>
              </w:rPr>
              <w:t>for</w:t>
            </w:r>
            <w:r>
              <w:rPr>
                <w:b/>
                <w:spacing w:val="-3"/>
                <w:sz w:val="18"/>
              </w:rPr>
              <w:t> </w:t>
            </w:r>
            <w:r>
              <w:rPr>
                <w:b/>
                <w:sz w:val="18"/>
              </w:rPr>
              <w:t>Category</w:t>
            </w:r>
            <w:r>
              <w:rPr>
                <w:b/>
                <w:spacing w:val="-2"/>
                <w:sz w:val="18"/>
              </w:rPr>
              <w:t> </w:t>
            </w:r>
            <w:r>
              <w:rPr>
                <w:b/>
                <w:spacing w:val="-5"/>
                <w:sz w:val="18"/>
              </w:rPr>
              <w:t>1.3</w:t>
            </w:r>
          </w:p>
        </w:tc>
        <w:tc>
          <w:tcPr>
            <w:tcW w:w="951" w:type="dxa"/>
            <w:shd w:val="clear" w:color="auto" w:fill="FFC000"/>
          </w:tcPr>
          <w:p>
            <w:pPr>
              <w:pStyle w:val="TableParagraph"/>
              <w:spacing w:before="40"/>
              <w:ind w:right="98"/>
              <w:jc w:val="right"/>
              <w:rPr>
                <w:b/>
                <w:sz w:val="18"/>
              </w:rPr>
            </w:pPr>
            <w:r>
              <w:rPr>
                <w:b/>
                <w:spacing w:val="-10"/>
                <w:sz w:val="18"/>
              </w:rPr>
              <w:t>3</w:t>
            </w:r>
          </w:p>
        </w:tc>
        <w:tc>
          <w:tcPr>
            <w:tcW w:w="953" w:type="dxa"/>
            <w:shd w:val="clear" w:color="auto" w:fill="FFC000"/>
          </w:tcPr>
          <w:p>
            <w:pPr>
              <w:pStyle w:val="TableParagraph"/>
              <w:spacing w:before="40"/>
              <w:ind w:right="98"/>
              <w:jc w:val="right"/>
              <w:rPr>
                <w:b/>
                <w:sz w:val="18"/>
              </w:rPr>
            </w:pPr>
            <w:r>
              <w:rPr>
                <w:b/>
                <w:spacing w:val="-10"/>
                <w:sz w:val="18"/>
              </w:rPr>
              <w:t>5</w:t>
            </w:r>
          </w:p>
        </w:tc>
        <w:tc>
          <w:tcPr>
            <w:tcW w:w="951" w:type="dxa"/>
            <w:shd w:val="clear" w:color="auto" w:fill="FFC000"/>
          </w:tcPr>
          <w:p>
            <w:pPr>
              <w:pStyle w:val="TableParagraph"/>
              <w:spacing w:before="40"/>
              <w:ind w:right="96"/>
              <w:jc w:val="right"/>
              <w:rPr>
                <w:b/>
                <w:sz w:val="18"/>
              </w:rPr>
            </w:pPr>
            <w:r>
              <w:rPr>
                <w:b/>
                <w:spacing w:val="-10"/>
                <w:sz w:val="18"/>
              </w:rPr>
              <w:t>8</w:t>
            </w:r>
          </w:p>
        </w:tc>
        <w:tc>
          <w:tcPr>
            <w:tcW w:w="953" w:type="dxa"/>
            <w:shd w:val="clear" w:color="auto" w:fill="FFC000"/>
          </w:tcPr>
          <w:p>
            <w:pPr>
              <w:pStyle w:val="TableParagraph"/>
              <w:spacing w:before="40"/>
              <w:ind w:right="95"/>
              <w:jc w:val="right"/>
              <w:rPr>
                <w:b/>
                <w:sz w:val="18"/>
              </w:rPr>
            </w:pPr>
            <w:r>
              <w:rPr>
                <w:b/>
                <w:spacing w:val="-2"/>
                <w:sz w:val="18"/>
              </w:rPr>
              <w:t>20.00</w:t>
            </w:r>
          </w:p>
        </w:tc>
        <w:tc>
          <w:tcPr>
            <w:tcW w:w="3795" w:type="dxa"/>
            <w:shd w:val="clear" w:color="auto" w:fill="FFC000"/>
          </w:tcPr>
          <w:p>
            <w:pPr>
              <w:pStyle w:val="TableParagraph"/>
              <w:rPr>
                <w:sz w:val="18"/>
              </w:rPr>
            </w:pPr>
          </w:p>
        </w:tc>
      </w:tr>
      <w:tr>
        <w:trPr>
          <w:trHeight w:val="282" w:hRule="atLeast"/>
        </w:trPr>
        <w:tc>
          <w:tcPr>
            <w:tcW w:w="5350" w:type="dxa"/>
            <w:shd w:val="clear" w:color="auto" w:fill="FFC000"/>
          </w:tcPr>
          <w:p>
            <w:pPr>
              <w:pStyle w:val="TableParagraph"/>
              <w:spacing w:before="38"/>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951" w:type="dxa"/>
            <w:shd w:val="clear" w:color="auto" w:fill="FFC000"/>
          </w:tcPr>
          <w:p>
            <w:pPr>
              <w:pStyle w:val="TableParagraph"/>
              <w:spacing w:before="38"/>
              <w:ind w:right="95"/>
              <w:jc w:val="right"/>
              <w:rPr>
                <w:b/>
                <w:sz w:val="18"/>
              </w:rPr>
            </w:pPr>
            <w:r>
              <w:rPr>
                <w:b/>
                <w:spacing w:val="-5"/>
                <w:sz w:val="18"/>
              </w:rPr>
              <w:t>11</w:t>
            </w:r>
          </w:p>
        </w:tc>
        <w:tc>
          <w:tcPr>
            <w:tcW w:w="953" w:type="dxa"/>
            <w:shd w:val="clear" w:color="auto" w:fill="FFC000"/>
          </w:tcPr>
          <w:p>
            <w:pPr>
              <w:pStyle w:val="TableParagraph"/>
              <w:spacing w:before="38"/>
              <w:ind w:right="96"/>
              <w:jc w:val="right"/>
              <w:rPr>
                <w:b/>
                <w:sz w:val="18"/>
              </w:rPr>
            </w:pPr>
            <w:r>
              <w:rPr>
                <w:b/>
                <w:spacing w:val="-5"/>
                <w:sz w:val="18"/>
              </w:rPr>
              <w:t>13</w:t>
            </w:r>
          </w:p>
        </w:tc>
        <w:tc>
          <w:tcPr>
            <w:tcW w:w="951" w:type="dxa"/>
            <w:shd w:val="clear" w:color="auto" w:fill="FFC000"/>
          </w:tcPr>
          <w:p>
            <w:pPr>
              <w:pStyle w:val="TableParagraph"/>
              <w:spacing w:before="38"/>
              <w:ind w:right="94"/>
              <w:jc w:val="right"/>
              <w:rPr>
                <w:b/>
                <w:sz w:val="18"/>
              </w:rPr>
            </w:pPr>
            <w:r>
              <w:rPr>
                <w:b/>
                <w:spacing w:val="-5"/>
                <w:sz w:val="18"/>
              </w:rPr>
              <w:t>24</w:t>
            </w:r>
          </w:p>
        </w:tc>
        <w:tc>
          <w:tcPr>
            <w:tcW w:w="953" w:type="dxa"/>
            <w:shd w:val="clear" w:color="auto" w:fill="FFC000"/>
          </w:tcPr>
          <w:p>
            <w:pPr>
              <w:pStyle w:val="TableParagraph"/>
              <w:spacing w:before="38"/>
              <w:ind w:right="98"/>
              <w:jc w:val="right"/>
              <w:rPr>
                <w:b/>
                <w:sz w:val="18"/>
              </w:rPr>
            </w:pPr>
            <w:r>
              <w:rPr>
                <w:b/>
                <w:spacing w:val="-2"/>
                <w:sz w:val="18"/>
              </w:rPr>
              <w:t>100.00</w:t>
            </w:r>
          </w:p>
        </w:tc>
        <w:tc>
          <w:tcPr>
            <w:tcW w:w="3795" w:type="dxa"/>
            <w:shd w:val="clear" w:color="auto" w:fill="FFC000"/>
          </w:tcPr>
          <w:p>
            <w:pPr>
              <w:pStyle w:val="TableParagraph"/>
              <w:rPr>
                <w:sz w:val="18"/>
              </w:rPr>
            </w:pPr>
          </w:p>
        </w:tc>
      </w:tr>
    </w:tbl>
    <w:p>
      <w:pPr>
        <w:spacing w:before="12"/>
        <w:ind w:left="359" w:right="248"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3"/>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2"/>
          <w:sz w:val="20"/>
        </w:rPr>
        <w:t> </w:t>
      </w:r>
      <w:r>
        <w:rPr>
          <w:sz w:val="20"/>
        </w:rPr>
        <w:t>=</w:t>
      </w:r>
      <w:r>
        <w:rPr>
          <w:spacing w:val="-2"/>
          <w:sz w:val="20"/>
        </w:rPr>
        <w:t> </w:t>
      </w:r>
      <w:r>
        <w:rPr>
          <w:sz w:val="20"/>
        </w:rPr>
        <w:t>Social Benefits Point; VAT= Value Added Tax.</w:t>
      </w:r>
    </w:p>
    <w:p>
      <w:pPr>
        <w:spacing w:before="1"/>
        <w:ind w:left="359" w:right="248" w:firstLine="0"/>
        <w:jc w:val="left"/>
        <w:rPr>
          <w:sz w:val="20"/>
        </w:rPr>
      </w:pPr>
      <w:r>
        <w:rPr>
          <w:sz w:val="20"/>
        </w:rPr>
        <w:t>*Economies</w:t>
      </w:r>
      <w:r>
        <w:rPr>
          <w:spacing w:val="-13"/>
          <w:sz w:val="20"/>
        </w:rPr>
        <w:t> </w:t>
      </w:r>
      <w:r>
        <w:rPr>
          <w:sz w:val="20"/>
        </w:rPr>
        <w:t>that</w:t>
      </w:r>
      <w:r>
        <w:rPr>
          <w:spacing w:val="-12"/>
          <w:sz w:val="20"/>
        </w:rPr>
        <w:t> </w:t>
      </w:r>
      <w:r>
        <w:rPr>
          <w:sz w:val="20"/>
        </w:rPr>
        <w:t>do</w:t>
      </w:r>
      <w:r>
        <w:rPr>
          <w:spacing w:val="-13"/>
          <w:sz w:val="20"/>
        </w:rPr>
        <w:t> </w:t>
      </w:r>
      <w:r>
        <w:rPr>
          <w:sz w:val="20"/>
        </w:rPr>
        <w:t>not</w:t>
      </w:r>
      <w:r>
        <w:rPr>
          <w:spacing w:val="-12"/>
          <w:sz w:val="20"/>
        </w:rPr>
        <w:t> </w:t>
      </w:r>
      <w:r>
        <w:rPr>
          <w:sz w:val="20"/>
        </w:rPr>
        <w:t>impose</w:t>
      </w:r>
      <w:r>
        <w:rPr>
          <w:spacing w:val="-13"/>
          <w:sz w:val="20"/>
        </w:rPr>
        <w:t> </w:t>
      </w:r>
      <w:r>
        <w:rPr>
          <w:sz w:val="20"/>
        </w:rPr>
        <w:t>VAT</w:t>
      </w:r>
      <w:r>
        <w:rPr>
          <w:spacing w:val="-12"/>
          <w:sz w:val="20"/>
        </w:rPr>
        <w:t> </w:t>
      </w:r>
      <w:r>
        <w:rPr>
          <w:sz w:val="20"/>
        </w:rPr>
        <w:t>are</w:t>
      </w:r>
      <w:r>
        <w:rPr>
          <w:spacing w:val="-13"/>
          <w:sz w:val="20"/>
        </w:rPr>
        <w:t> </w:t>
      </w:r>
      <w:r>
        <w:rPr>
          <w:sz w:val="20"/>
        </w:rPr>
        <w:t>not</w:t>
      </w:r>
      <w:r>
        <w:rPr>
          <w:spacing w:val="-12"/>
          <w:sz w:val="20"/>
        </w:rPr>
        <w:t> </w:t>
      </w:r>
      <w:r>
        <w:rPr>
          <w:sz w:val="20"/>
        </w:rPr>
        <w:t>scored</w:t>
      </w:r>
      <w:r>
        <w:rPr>
          <w:spacing w:val="-11"/>
          <w:sz w:val="20"/>
        </w:rPr>
        <w:t> </w:t>
      </w:r>
      <w:r>
        <w:rPr>
          <w:sz w:val="20"/>
        </w:rPr>
        <w:t>for</w:t>
      </w:r>
      <w:r>
        <w:rPr>
          <w:spacing w:val="-12"/>
          <w:sz w:val="20"/>
        </w:rPr>
        <w:t> </w:t>
      </w:r>
      <w:r>
        <w:rPr>
          <w:sz w:val="20"/>
        </w:rPr>
        <w:t>these</w:t>
      </w:r>
      <w:r>
        <w:rPr>
          <w:spacing w:val="-13"/>
          <w:sz w:val="20"/>
        </w:rPr>
        <w:t> </w:t>
      </w:r>
      <w:r>
        <w:rPr>
          <w:sz w:val="20"/>
        </w:rPr>
        <w:t>subcategories.</w:t>
      </w:r>
      <w:r>
        <w:rPr>
          <w:spacing w:val="-11"/>
          <w:sz w:val="20"/>
        </w:rPr>
        <w:t> </w:t>
      </w:r>
      <w:r>
        <w:rPr>
          <w:sz w:val="20"/>
        </w:rPr>
        <w:t>In</w:t>
      </w:r>
      <w:r>
        <w:rPr>
          <w:spacing w:val="-11"/>
          <w:sz w:val="20"/>
        </w:rPr>
        <w:t> </w:t>
      </w:r>
      <w:r>
        <w:rPr>
          <w:sz w:val="20"/>
        </w:rPr>
        <w:t>such</w:t>
      </w:r>
      <w:r>
        <w:rPr>
          <w:spacing w:val="-13"/>
          <w:sz w:val="20"/>
        </w:rPr>
        <w:t> </w:t>
      </w:r>
      <w:r>
        <w:rPr>
          <w:sz w:val="20"/>
        </w:rPr>
        <w:t>cases,</w:t>
      </w:r>
      <w:r>
        <w:rPr>
          <w:spacing w:val="-11"/>
          <w:sz w:val="20"/>
        </w:rPr>
        <w:t> </w:t>
      </w:r>
      <w:r>
        <w:rPr>
          <w:sz w:val="20"/>
        </w:rPr>
        <w:t>points</w:t>
      </w:r>
      <w:r>
        <w:rPr>
          <w:spacing w:val="-13"/>
          <w:sz w:val="20"/>
        </w:rPr>
        <w:t> </w:t>
      </w:r>
      <w:r>
        <w:rPr>
          <w:sz w:val="20"/>
        </w:rPr>
        <w:t>from</w:t>
      </w:r>
      <w:r>
        <w:rPr>
          <w:spacing w:val="-12"/>
          <w:sz w:val="20"/>
        </w:rPr>
        <w:t> </w:t>
      </w:r>
      <w:r>
        <w:rPr>
          <w:sz w:val="20"/>
        </w:rPr>
        <w:t>these</w:t>
      </w:r>
      <w:r>
        <w:rPr>
          <w:spacing w:val="-12"/>
          <w:sz w:val="20"/>
        </w:rPr>
        <w:t> </w:t>
      </w:r>
      <w:r>
        <w:rPr>
          <w:sz w:val="20"/>
        </w:rPr>
        <w:t>subcategories</w:t>
      </w:r>
      <w:r>
        <w:rPr>
          <w:spacing w:val="-13"/>
          <w:sz w:val="20"/>
        </w:rPr>
        <w:t> </w:t>
      </w:r>
      <w:r>
        <w:rPr>
          <w:sz w:val="20"/>
        </w:rPr>
        <w:t>are</w:t>
      </w:r>
      <w:r>
        <w:rPr>
          <w:spacing w:val="-11"/>
          <w:sz w:val="20"/>
        </w:rPr>
        <w:t> </w:t>
      </w:r>
      <w:r>
        <w:rPr>
          <w:sz w:val="20"/>
        </w:rPr>
        <w:t>proportionately</w:t>
      </w:r>
      <w:r>
        <w:rPr>
          <w:spacing w:val="-13"/>
          <w:sz w:val="20"/>
        </w:rPr>
        <w:t> </w:t>
      </w:r>
      <w:r>
        <w:rPr>
          <w:sz w:val="20"/>
        </w:rPr>
        <w:t>redistributed</w:t>
      </w:r>
      <w:r>
        <w:rPr>
          <w:spacing w:val="-10"/>
          <w:sz w:val="20"/>
        </w:rPr>
        <w:t> </w:t>
      </w:r>
      <w:r>
        <w:rPr>
          <w:sz w:val="20"/>
        </w:rPr>
        <w:t>amongst the other subcategories within the category “Administrative Procedures”.</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27"/>
      </w:tblGrid>
      <w:tr>
        <w:trPr>
          <w:trHeight w:val="575" w:hRule="atLeast"/>
        </w:trPr>
        <w:tc>
          <w:tcPr>
            <w:tcW w:w="12900"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II–PUBLIC</w:t>
            </w:r>
            <w:r>
              <w:rPr>
                <w:b/>
                <w:spacing w:val="-3"/>
                <w:sz w:val="18"/>
              </w:rPr>
              <w:t> </w:t>
            </w:r>
            <w:r>
              <w:rPr>
                <w:b/>
                <w:sz w:val="18"/>
              </w:rPr>
              <w:t>SERVICES</w:t>
            </w:r>
            <w:r>
              <w:rPr>
                <w:b/>
                <w:spacing w:val="-2"/>
                <w:sz w:val="18"/>
              </w:rPr>
              <w:t> </w:t>
            </w:r>
            <w:r>
              <w:rPr>
                <w:b/>
                <w:sz w:val="18"/>
              </w:rPr>
              <w:t>PROVIDED</w:t>
            </w:r>
            <w:r>
              <w:rPr>
                <w:b/>
                <w:spacing w:val="-4"/>
                <w:sz w:val="18"/>
              </w:rPr>
              <w:t> </w:t>
            </w:r>
            <w:r>
              <w:rPr>
                <w:b/>
                <w:sz w:val="18"/>
              </w:rPr>
              <w:t>BY</w:t>
            </w:r>
            <w:r>
              <w:rPr>
                <w:b/>
                <w:spacing w:val="-3"/>
                <w:sz w:val="18"/>
              </w:rPr>
              <w:t> </w:t>
            </w:r>
            <w:r>
              <w:rPr>
                <w:b/>
                <w:sz w:val="18"/>
              </w:rPr>
              <w:t>THE</w:t>
            </w:r>
            <w:r>
              <w:rPr>
                <w:b/>
                <w:spacing w:val="-3"/>
                <w:sz w:val="18"/>
              </w:rPr>
              <w:t> </w:t>
            </w:r>
            <w:r>
              <w:rPr>
                <w:b/>
                <w:sz w:val="18"/>
              </w:rPr>
              <w:t>TAX</w:t>
            </w:r>
            <w:r>
              <w:rPr>
                <w:b/>
                <w:spacing w:val="-3"/>
                <w:sz w:val="18"/>
              </w:rPr>
              <w:t> </w:t>
            </w:r>
            <w:r>
              <w:rPr>
                <w:b/>
                <w:spacing w:val="-2"/>
                <w:sz w:val="18"/>
              </w:rPr>
              <w:t>ADMINISTRATION</w:t>
            </w:r>
          </w:p>
        </w:tc>
      </w:tr>
      <w:tr>
        <w:trPr>
          <w:trHeight w:val="431" w:hRule="atLeast"/>
        </w:trPr>
        <w:tc>
          <w:tcPr>
            <w:tcW w:w="12900" w:type="dxa"/>
            <w:gridSpan w:val="6"/>
            <w:shd w:val="clear" w:color="auto" w:fill="CCD4EA"/>
          </w:tcPr>
          <w:p>
            <w:pPr>
              <w:pStyle w:val="TableParagraph"/>
              <w:spacing w:before="112"/>
              <w:ind w:left="107"/>
              <w:rPr>
                <w:b/>
                <w:sz w:val="18"/>
              </w:rPr>
            </w:pPr>
            <w:r>
              <w:rPr>
                <w:b/>
                <w:sz w:val="18"/>
              </w:rPr>
              <w:t>2.1</w:t>
            </w:r>
            <w:r>
              <w:rPr>
                <w:b/>
                <w:spacing w:val="59"/>
                <w:w w:val="150"/>
                <w:sz w:val="18"/>
              </w:rPr>
              <w:t> </w:t>
            </w:r>
            <w:r>
              <w:rPr>
                <w:b/>
                <w:sz w:val="18"/>
              </w:rPr>
              <w:t>DIGITAL</w:t>
            </w:r>
            <w:r>
              <w:rPr>
                <w:b/>
                <w:spacing w:val="-2"/>
                <w:sz w:val="18"/>
              </w:rPr>
              <w:t> </w:t>
            </w:r>
            <w:r>
              <w:rPr>
                <w:b/>
                <w:sz w:val="18"/>
              </w:rPr>
              <w:t>SERVICES</w:t>
            </w:r>
            <w:r>
              <w:rPr>
                <w:b/>
                <w:spacing w:val="-1"/>
                <w:sz w:val="18"/>
              </w:rPr>
              <w:t> </w:t>
            </w:r>
            <w:r>
              <w:rPr>
                <w:b/>
                <w:sz w:val="18"/>
              </w:rPr>
              <w:t>FOR</w:t>
            </w:r>
            <w:r>
              <w:rPr>
                <w:b/>
                <w:spacing w:val="-2"/>
                <w:sz w:val="18"/>
              </w:rPr>
              <w:t> TAXPAYERS</w:t>
            </w:r>
          </w:p>
        </w:tc>
      </w:tr>
      <w:tr>
        <w:trPr>
          <w:trHeight w:val="433" w:hRule="atLeast"/>
        </w:trPr>
        <w:tc>
          <w:tcPr>
            <w:tcW w:w="12900" w:type="dxa"/>
            <w:gridSpan w:val="6"/>
            <w:shd w:val="clear" w:color="auto" w:fill="E7EBF5"/>
          </w:tcPr>
          <w:p>
            <w:pPr>
              <w:pStyle w:val="TableParagraph"/>
              <w:spacing w:before="112"/>
              <w:ind w:left="467"/>
              <w:rPr>
                <w:b/>
                <w:sz w:val="18"/>
              </w:rPr>
            </w:pPr>
            <w:r>
              <w:rPr>
                <w:b/>
                <w:sz w:val="18"/>
              </w:rPr>
              <w:t>2.1.1</w:t>
            </w:r>
            <w:r>
              <w:rPr>
                <w:b/>
                <w:spacing w:val="31"/>
                <w:sz w:val="18"/>
              </w:rPr>
              <w:t>  </w:t>
            </w:r>
            <w:r>
              <w:rPr>
                <w:b/>
                <w:sz w:val="18"/>
              </w:rPr>
              <w:t>Online</w:t>
            </w:r>
            <w:r>
              <w:rPr>
                <w:b/>
                <w:spacing w:val="-1"/>
                <w:sz w:val="18"/>
              </w:rPr>
              <w:t> </w:t>
            </w:r>
            <w:r>
              <w:rPr>
                <w:b/>
                <w:sz w:val="18"/>
              </w:rPr>
              <w:t>Service</w:t>
            </w:r>
            <w:r>
              <w:rPr>
                <w:b/>
                <w:spacing w:val="-2"/>
                <w:sz w:val="18"/>
              </w:rPr>
              <w:t> </w:t>
            </w:r>
            <w:r>
              <w:rPr>
                <w:b/>
                <w:sz w:val="18"/>
              </w:rPr>
              <w:t>Taxpayer</w:t>
            </w:r>
            <w:r>
              <w:rPr>
                <w:b/>
                <w:spacing w:val="-2"/>
                <w:sz w:val="18"/>
              </w:rPr>
              <w:t> Portal</w:t>
            </w:r>
          </w:p>
        </w:tc>
      </w:tr>
      <w:tr>
        <w:trPr>
          <w:trHeight w:val="412" w:hRule="atLeast"/>
        </w:trPr>
        <w:tc>
          <w:tcPr>
            <w:tcW w:w="5306" w:type="dxa"/>
          </w:tcPr>
          <w:p>
            <w:pPr>
              <w:pStyle w:val="TableParagraph"/>
              <w:spacing w:before="103"/>
              <w:ind w:left="107"/>
              <w:rPr>
                <w:b/>
                <w:sz w:val="18"/>
              </w:rPr>
            </w:pPr>
            <w:r>
              <w:rPr>
                <w:b/>
                <w:spacing w:val="-2"/>
                <w:sz w:val="18"/>
              </w:rPr>
              <w:t>Indicators</w:t>
            </w:r>
          </w:p>
        </w:tc>
        <w:tc>
          <w:tcPr>
            <w:tcW w:w="964" w:type="dxa"/>
          </w:tcPr>
          <w:p>
            <w:pPr>
              <w:pStyle w:val="TableParagraph"/>
              <w:spacing w:before="103"/>
              <w:ind w:right="92"/>
              <w:jc w:val="right"/>
              <w:rPr>
                <w:b/>
                <w:sz w:val="18"/>
              </w:rPr>
            </w:pPr>
            <w:r>
              <w:rPr>
                <w:b/>
                <w:spacing w:val="-5"/>
                <w:sz w:val="18"/>
              </w:rPr>
              <w:t>FFP</w:t>
            </w:r>
          </w:p>
        </w:tc>
        <w:tc>
          <w:tcPr>
            <w:tcW w:w="969" w:type="dxa"/>
          </w:tcPr>
          <w:p>
            <w:pPr>
              <w:pStyle w:val="TableParagraph"/>
              <w:spacing w:before="103"/>
              <w:ind w:right="97"/>
              <w:jc w:val="right"/>
              <w:rPr>
                <w:b/>
                <w:sz w:val="18"/>
              </w:rPr>
            </w:pPr>
            <w:r>
              <w:rPr>
                <w:b/>
                <w:spacing w:val="-5"/>
                <w:sz w:val="18"/>
              </w:rPr>
              <w:t>SBP</w:t>
            </w:r>
          </w:p>
        </w:tc>
        <w:tc>
          <w:tcPr>
            <w:tcW w:w="967" w:type="dxa"/>
          </w:tcPr>
          <w:p>
            <w:pPr>
              <w:pStyle w:val="TableParagraph"/>
              <w:spacing w:line="206" w:lineRule="exact"/>
              <w:ind w:left="380" w:right="88" w:firstLine="67"/>
              <w:rPr>
                <w:b/>
                <w:sz w:val="18"/>
              </w:rPr>
            </w:pPr>
            <w:r>
              <w:rPr>
                <w:b/>
                <w:spacing w:val="-2"/>
                <w:sz w:val="18"/>
              </w:rPr>
              <w:t>Total Points</w:t>
            </w:r>
          </w:p>
        </w:tc>
        <w:tc>
          <w:tcPr>
            <w:tcW w:w="967" w:type="dxa"/>
          </w:tcPr>
          <w:p>
            <w:pPr>
              <w:pStyle w:val="TableParagraph"/>
              <w:spacing w:line="206" w:lineRule="exact"/>
              <w:ind w:left="381" w:right="87" w:hanging="200"/>
              <w:rPr>
                <w:b/>
                <w:sz w:val="18"/>
              </w:rPr>
            </w:pPr>
            <w:r>
              <w:rPr>
                <w:b/>
                <w:spacing w:val="-2"/>
                <w:sz w:val="18"/>
              </w:rPr>
              <w:t>Rescaled Points</w:t>
            </w:r>
          </w:p>
        </w:tc>
        <w:tc>
          <w:tcPr>
            <w:tcW w:w="3727" w:type="dxa"/>
          </w:tcPr>
          <w:p>
            <w:pPr>
              <w:pStyle w:val="TableParagraph"/>
              <w:spacing w:before="103"/>
              <w:ind w:left="110"/>
              <w:rPr>
                <w:b/>
                <w:sz w:val="18"/>
              </w:rPr>
            </w:pPr>
            <w:r>
              <w:rPr>
                <w:b/>
                <w:sz w:val="18"/>
              </w:rPr>
              <w:t>Background</w:t>
            </w:r>
            <w:r>
              <w:rPr>
                <w:b/>
                <w:spacing w:val="-1"/>
                <w:sz w:val="18"/>
              </w:rPr>
              <w:t> </w:t>
            </w:r>
            <w:r>
              <w:rPr>
                <w:b/>
                <w:spacing w:val="-2"/>
                <w:sz w:val="18"/>
              </w:rPr>
              <w:t>Literature</w:t>
            </w:r>
          </w:p>
        </w:tc>
      </w:tr>
      <w:tr>
        <w:trPr>
          <w:trHeight w:val="287" w:hRule="atLeast"/>
        </w:trPr>
        <w:tc>
          <w:tcPr>
            <w:tcW w:w="5306" w:type="dxa"/>
          </w:tcPr>
          <w:p>
            <w:pPr>
              <w:pStyle w:val="TableParagraph"/>
              <w:spacing w:line="207" w:lineRule="exact"/>
              <w:ind w:left="107"/>
              <w:rPr>
                <w:sz w:val="18"/>
              </w:rPr>
            </w:pPr>
            <w:r>
              <w:rPr>
                <w:sz w:val="18"/>
              </w:rPr>
              <w:t>Online</w:t>
            </w:r>
            <w:r>
              <w:rPr>
                <w:spacing w:val="-5"/>
                <w:sz w:val="18"/>
              </w:rPr>
              <w:t> </w:t>
            </w:r>
            <w:r>
              <w:rPr>
                <w:sz w:val="18"/>
              </w:rPr>
              <w:t>Service</w:t>
            </w:r>
            <w:r>
              <w:rPr>
                <w:spacing w:val="-3"/>
                <w:sz w:val="18"/>
              </w:rPr>
              <w:t> </w:t>
            </w:r>
            <w:r>
              <w:rPr>
                <w:sz w:val="18"/>
              </w:rPr>
              <w:t>Taxpayer</w:t>
            </w:r>
            <w:r>
              <w:rPr>
                <w:spacing w:val="-2"/>
                <w:sz w:val="18"/>
              </w:rPr>
              <w:t> Portal</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3" w:hRule="atLeast"/>
        </w:trPr>
        <w:tc>
          <w:tcPr>
            <w:tcW w:w="12900" w:type="dxa"/>
            <w:gridSpan w:val="6"/>
            <w:shd w:val="clear" w:color="auto" w:fill="E7EBF5"/>
          </w:tcPr>
          <w:p>
            <w:pPr>
              <w:pStyle w:val="TableParagraph"/>
              <w:spacing w:before="112"/>
              <w:ind w:left="467"/>
              <w:rPr>
                <w:b/>
                <w:sz w:val="18"/>
              </w:rPr>
            </w:pPr>
            <w:r>
              <w:rPr>
                <w:b/>
                <w:sz w:val="18"/>
              </w:rPr>
              <w:t>2.1.2</w:t>
            </w:r>
            <w:r>
              <w:rPr>
                <w:b/>
                <w:spacing w:val="30"/>
                <w:sz w:val="18"/>
              </w:rPr>
              <w:t>  </w:t>
            </w:r>
            <w:r>
              <w:rPr>
                <w:b/>
                <w:sz w:val="18"/>
              </w:rPr>
              <w:t>Electronic</w:t>
            </w:r>
            <w:r>
              <w:rPr>
                <w:b/>
                <w:spacing w:val="-1"/>
                <w:sz w:val="18"/>
              </w:rPr>
              <w:t> </w:t>
            </w:r>
            <w:r>
              <w:rPr>
                <w:b/>
                <w:sz w:val="18"/>
              </w:rPr>
              <w:t>Filing</w:t>
            </w:r>
            <w:r>
              <w:rPr>
                <w:b/>
                <w:spacing w:val="1"/>
                <w:sz w:val="18"/>
              </w:rPr>
              <w:t> </w:t>
            </w:r>
            <w:r>
              <w:rPr>
                <w:b/>
                <w:sz w:val="18"/>
              </w:rPr>
              <w:t>of</w:t>
            </w:r>
            <w:r>
              <w:rPr>
                <w:b/>
                <w:spacing w:val="-2"/>
                <w:sz w:val="18"/>
              </w:rPr>
              <w:t> </w:t>
            </w:r>
            <w:r>
              <w:rPr>
                <w:b/>
                <w:spacing w:val="-4"/>
                <w:sz w:val="18"/>
              </w:rPr>
              <w:t>Taxes</w:t>
            </w:r>
          </w:p>
        </w:tc>
      </w:tr>
      <w:tr>
        <w:trPr>
          <w:trHeight w:val="282" w:hRule="atLeast"/>
        </w:trPr>
        <w:tc>
          <w:tcPr>
            <w:tcW w:w="5306" w:type="dxa"/>
          </w:tcPr>
          <w:p>
            <w:pPr>
              <w:pStyle w:val="TableParagraph"/>
              <w:spacing w:line="207" w:lineRule="exact"/>
              <w:ind w:left="107"/>
              <w:rPr>
                <w:sz w:val="18"/>
              </w:rPr>
            </w:pPr>
            <w:r>
              <w:rPr>
                <w:sz w:val="18"/>
              </w:rPr>
              <w:t>Electronic</w:t>
            </w:r>
            <w:r>
              <w:rPr>
                <w:spacing w:val="-3"/>
                <w:sz w:val="18"/>
              </w:rPr>
              <w:t> </w:t>
            </w:r>
            <w:r>
              <w:rPr>
                <w:spacing w:val="-2"/>
                <w:sz w:val="18"/>
              </w:rPr>
              <w:t>Filing</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2.1.3</w:t>
            </w:r>
            <w:r>
              <w:rPr>
                <w:b/>
                <w:spacing w:val="32"/>
                <w:sz w:val="18"/>
              </w:rPr>
              <w:t>  </w:t>
            </w:r>
            <w:r>
              <w:rPr>
                <w:b/>
                <w:sz w:val="18"/>
              </w:rPr>
              <w:t>Pre-Filled</w:t>
            </w:r>
            <w:r>
              <w:rPr>
                <w:b/>
                <w:spacing w:val="1"/>
                <w:sz w:val="18"/>
              </w:rPr>
              <w:t> </w:t>
            </w:r>
            <w:r>
              <w:rPr>
                <w:b/>
                <w:sz w:val="18"/>
              </w:rPr>
              <w:t>Tax</w:t>
            </w:r>
            <w:r>
              <w:rPr>
                <w:b/>
                <w:spacing w:val="-1"/>
                <w:sz w:val="18"/>
              </w:rPr>
              <w:t> </w:t>
            </w:r>
            <w:r>
              <w:rPr>
                <w:b/>
                <w:spacing w:val="-2"/>
                <w:sz w:val="18"/>
              </w:rPr>
              <w:t>Declarations</w:t>
            </w:r>
          </w:p>
        </w:tc>
      </w:tr>
      <w:tr>
        <w:trPr>
          <w:trHeight w:val="282" w:hRule="atLeast"/>
        </w:trPr>
        <w:tc>
          <w:tcPr>
            <w:tcW w:w="5306" w:type="dxa"/>
          </w:tcPr>
          <w:p>
            <w:pPr>
              <w:pStyle w:val="TableParagraph"/>
              <w:spacing w:line="207" w:lineRule="exact"/>
              <w:ind w:left="107"/>
              <w:rPr>
                <w:sz w:val="18"/>
              </w:rPr>
            </w:pPr>
            <w:r>
              <w:rPr>
                <w:sz w:val="18"/>
              </w:rPr>
              <w:t>Pre-Filled</w:t>
            </w:r>
            <w:r>
              <w:rPr>
                <w:spacing w:val="-1"/>
                <w:sz w:val="18"/>
              </w:rPr>
              <w:t> </w:t>
            </w:r>
            <w:r>
              <w:rPr>
                <w:spacing w:val="-2"/>
                <w:sz w:val="18"/>
              </w:rPr>
              <w:t>Declarations</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2.1.3</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2.1.4</w:t>
            </w:r>
            <w:r>
              <w:rPr>
                <w:b/>
                <w:spacing w:val="32"/>
                <w:sz w:val="18"/>
              </w:rPr>
              <w:t>  </w:t>
            </w:r>
            <w:r>
              <w:rPr>
                <w:b/>
                <w:sz w:val="18"/>
              </w:rPr>
              <w:t>Electronic</w:t>
            </w:r>
            <w:r>
              <w:rPr>
                <w:b/>
                <w:spacing w:val="-1"/>
                <w:sz w:val="18"/>
              </w:rPr>
              <w:t> </w:t>
            </w:r>
            <w:r>
              <w:rPr>
                <w:b/>
                <w:sz w:val="18"/>
              </w:rPr>
              <w:t>Payment</w:t>
            </w:r>
            <w:r>
              <w:rPr>
                <w:b/>
                <w:spacing w:val="-2"/>
                <w:sz w:val="18"/>
              </w:rPr>
              <w:t> </w:t>
            </w:r>
            <w:r>
              <w:rPr>
                <w:b/>
                <w:sz w:val="18"/>
              </w:rPr>
              <w:t>of </w:t>
            </w:r>
            <w:r>
              <w:rPr>
                <w:b/>
                <w:spacing w:val="-2"/>
                <w:sz w:val="18"/>
              </w:rPr>
              <w:t>Taxes</w:t>
            </w:r>
          </w:p>
        </w:tc>
      </w:tr>
      <w:tr>
        <w:trPr>
          <w:trHeight w:val="282" w:hRule="atLeast"/>
        </w:trPr>
        <w:tc>
          <w:tcPr>
            <w:tcW w:w="5306" w:type="dxa"/>
          </w:tcPr>
          <w:p>
            <w:pPr>
              <w:pStyle w:val="TableParagraph"/>
              <w:spacing w:line="207" w:lineRule="exact"/>
              <w:ind w:left="107"/>
              <w:rPr>
                <w:sz w:val="18"/>
              </w:rPr>
            </w:pPr>
            <w:r>
              <w:rPr>
                <w:sz w:val="18"/>
              </w:rPr>
              <w:t>Electronic</w:t>
            </w:r>
            <w:r>
              <w:rPr>
                <w:spacing w:val="-1"/>
                <w:sz w:val="18"/>
              </w:rPr>
              <w:t> </w:t>
            </w:r>
            <w:r>
              <w:rPr>
                <w:spacing w:val="-2"/>
                <w:sz w:val="18"/>
              </w:rPr>
              <w:t>Payment</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2.1.4</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2.1</w:t>
            </w:r>
          </w:p>
        </w:tc>
        <w:tc>
          <w:tcPr>
            <w:tcW w:w="964" w:type="dxa"/>
            <w:shd w:val="clear" w:color="auto" w:fill="FFC000"/>
          </w:tcPr>
          <w:p>
            <w:pPr>
              <w:pStyle w:val="TableParagraph"/>
              <w:spacing w:before="38"/>
              <w:ind w:right="96"/>
              <w:jc w:val="right"/>
              <w:rPr>
                <w:b/>
                <w:sz w:val="18"/>
              </w:rPr>
            </w:pPr>
            <w:r>
              <w:rPr>
                <w:b/>
                <w:spacing w:val="-10"/>
                <w:sz w:val="18"/>
              </w:rPr>
              <w:t>4</w:t>
            </w:r>
          </w:p>
        </w:tc>
        <w:tc>
          <w:tcPr>
            <w:tcW w:w="969" w:type="dxa"/>
            <w:shd w:val="clear" w:color="auto" w:fill="FFC000"/>
          </w:tcPr>
          <w:p>
            <w:pPr>
              <w:pStyle w:val="TableParagraph"/>
              <w:spacing w:before="38"/>
              <w:ind w:right="99"/>
              <w:jc w:val="right"/>
              <w:rPr>
                <w:b/>
                <w:sz w:val="18"/>
              </w:rPr>
            </w:pPr>
            <w:r>
              <w:rPr>
                <w:b/>
                <w:spacing w:val="-10"/>
                <w:sz w:val="18"/>
              </w:rPr>
              <w:t>4</w:t>
            </w:r>
          </w:p>
        </w:tc>
        <w:tc>
          <w:tcPr>
            <w:tcW w:w="967" w:type="dxa"/>
            <w:shd w:val="clear" w:color="auto" w:fill="FFC000"/>
          </w:tcPr>
          <w:p>
            <w:pPr>
              <w:pStyle w:val="TableParagraph"/>
              <w:spacing w:before="38"/>
              <w:ind w:right="95"/>
              <w:jc w:val="right"/>
              <w:rPr>
                <w:b/>
                <w:sz w:val="18"/>
              </w:rPr>
            </w:pPr>
            <w:r>
              <w:rPr>
                <w:b/>
                <w:spacing w:val="-10"/>
                <w:sz w:val="18"/>
              </w:rPr>
              <w:t>8</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433" w:hRule="atLeast"/>
        </w:trPr>
        <w:tc>
          <w:tcPr>
            <w:tcW w:w="12900" w:type="dxa"/>
            <w:gridSpan w:val="6"/>
            <w:shd w:val="clear" w:color="auto" w:fill="CCD4EA"/>
          </w:tcPr>
          <w:p>
            <w:pPr>
              <w:pStyle w:val="TableParagraph"/>
              <w:spacing w:before="115"/>
              <w:ind w:left="107"/>
              <w:rPr>
                <w:b/>
                <w:sz w:val="18"/>
              </w:rPr>
            </w:pPr>
            <w:r>
              <w:rPr>
                <w:b/>
                <w:sz w:val="18"/>
              </w:rPr>
              <w:t>2.2</w:t>
            </w:r>
            <w:r>
              <w:rPr>
                <w:b/>
                <w:spacing w:val="57"/>
                <w:w w:val="150"/>
                <w:sz w:val="18"/>
              </w:rPr>
              <w:t> </w:t>
            </w:r>
            <w:r>
              <w:rPr>
                <w:b/>
                <w:sz w:val="18"/>
              </w:rPr>
              <w:t>DATA</w:t>
            </w:r>
            <w:r>
              <w:rPr>
                <w:b/>
                <w:spacing w:val="-2"/>
                <w:sz w:val="18"/>
              </w:rPr>
              <w:t> </w:t>
            </w:r>
            <w:r>
              <w:rPr>
                <w:b/>
                <w:sz w:val="18"/>
              </w:rPr>
              <w:t>MANAGEMENT</w:t>
            </w:r>
            <w:r>
              <w:rPr>
                <w:b/>
                <w:spacing w:val="-3"/>
                <w:sz w:val="18"/>
              </w:rPr>
              <w:t> </w:t>
            </w:r>
            <w:r>
              <w:rPr>
                <w:b/>
                <w:sz w:val="18"/>
              </w:rPr>
              <w:t>AND</w:t>
            </w:r>
            <w:r>
              <w:rPr>
                <w:b/>
                <w:spacing w:val="-1"/>
                <w:sz w:val="18"/>
              </w:rPr>
              <w:t> </w:t>
            </w:r>
            <w:r>
              <w:rPr>
                <w:b/>
                <w:sz w:val="18"/>
              </w:rPr>
              <w:t>SYSTEM</w:t>
            </w:r>
            <w:r>
              <w:rPr>
                <w:b/>
                <w:spacing w:val="-1"/>
                <w:sz w:val="18"/>
              </w:rPr>
              <w:t> </w:t>
            </w:r>
            <w:r>
              <w:rPr>
                <w:b/>
                <w:sz w:val="18"/>
              </w:rPr>
              <w:t>INTEGRATION</w:t>
            </w:r>
            <w:r>
              <w:rPr>
                <w:b/>
                <w:spacing w:val="-3"/>
                <w:sz w:val="18"/>
              </w:rPr>
              <w:t> </w:t>
            </w:r>
            <w:r>
              <w:rPr>
                <w:b/>
                <w:sz w:val="18"/>
              </w:rPr>
              <w:t>IN</w:t>
            </w:r>
            <w:r>
              <w:rPr>
                <w:b/>
                <w:spacing w:val="-1"/>
                <w:sz w:val="18"/>
              </w:rPr>
              <w:t> </w:t>
            </w:r>
            <w:r>
              <w:rPr>
                <w:b/>
                <w:sz w:val="18"/>
              </w:rPr>
              <w:t>THE</w:t>
            </w:r>
            <w:r>
              <w:rPr>
                <w:b/>
                <w:spacing w:val="-2"/>
                <w:sz w:val="18"/>
              </w:rPr>
              <w:t> </w:t>
            </w:r>
            <w:r>
              <w:rPr>
                <w:b/>
                <w:sz w:val="18"/>
              </w:rPr>
              <w:t>TAX</w:t>
            </w:r>
            <w:r>
              <w:rPr>
                <w:b/>
                <w:spacing w:val="-3"/>
                <w:sz w:val="18"/>
              </w:rPr>
              <w:t> </w:t>
            </w:r>
            <w:r>
              <w:rPr>
                <w:b/>
                <w:spacing w:val="-2"/>
                <w:sz w:val="18"/>
              </w:rPr>
              <w:t>ADMINISTRATION</w:t>
            </w: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2.2.1</w:t>
            </w:r>
            <w:r>
              <w:rPr>
                <w:b/>
                <w:spacing w:val="33"/>
                <w:sz w:val="18"/>
              </w:rPr>
              <w:t>  </w:t>
            </w:r>
            <w:r>
              <w:rPr>
                <w:b/>
                <w:sz w:val="18"/>
              </w:rPr>
              <w:t>Tax</w:t>
            </w:r>
            <w:r>
              <w:rPr>
                <w:b/>
                <w:spacing w:val="2"/>
                <w:sz w:val="18"/>
              </w:rPr>
              <w:t> </w:t>
            </w:r>
            <w:r>
              <w:rPr>
                <w:b/>
                <w:spacing w:val="-2"/>
                <w:sz w:val="18"/>
              </w:rPr>
              <w:t>Registration</w:t>
            </w:r>
          </w:p>
        </w:tc>
      </w:tr>
      <w:tr>
        <w:trPr>
          <w:trHeight w:val="282" w:hRule="atLeast"/>
        </w:trPr>
        <w:tc>
          <w:tcPr>
            <w:tcW w:w="5306" w:type="dxa"/>
          </w:tcPr>
          <w:p>
            <w:pPr>
              <w:pStyle w:val="TableParagraph"/>
              <w:spacing w:line="207" w:lineRule="exact"/>
              <w:ind w:left="107"/>
              <w:rPr>
                <w:sz w:val="18"/>
              </w:rPr>
            </w:pPr>
            <w:r>
              <w:rPr>
                <w:sz w:val="18"/>
              </w:rPr>
              <w:t>Tax</w:t>
            </w:r>
            <w:r>
              <w:rPr>
                <w:spacing w:val="-3"/>
                <w:sz w:val="18"/>
              </w:rPr>
              <w:t> </w:t>
            </w:r>
            <w:r>
              <w:rPr>
                <w:sz w:val="18"/>
              </w:rPr>
              <w:t>Registration</w:t>
            </w:r>
            <w:r>
              <w:rPr>
                <w:spacing w:val="-3"/>
                <w:sz w:val="18"/>
              </w:rPr>
              <w:t> </w:t>
            </w:r>
            <w:r>
              <w:rPr>
                <w:spacing w:val="-2"/>
                <w:sz w:val="18"/>
              </w:rPr>
              <w:t>Process</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UNCITRAL</w:t>
            </w:r>
            <w:r>
              <w:rPr>
                <w:spacing w:val="-4"/>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tabs>
                <w:tab w:pos="1101" w:val="left" w:leader="none"/>
              </w:tabs>
              <w:spacing w:before="112"/>
              <w:ind w:left="467"/>
              <w:rPr>
                <w:sz w:val="18"/>
              </w:rPr>
            </w:pPr>
            <w:r>
              <w:rPr>
                <w:b/>
                <w:spacing w:val="-2"/>
                <w:sz w:val="18"/>
              </w:rPr>
              <w:t>2.2.2</w:t>
            </w:r>
            <w:r>
              <w:rPr>
                <w:b/>
                <w:sz w:val="18"/>
              </w:rPr>
              <w:tab/>
              <w:t>Taxpayer</w:t>
            </w:r>
            <w:r>
              <w:rPr>
                <w:b/>
                <w:spacing w:val="-7"/>
                <w:sz w:val="18"/>
              </w:rPr>
              <w:t> </w:t>
            </w:r>
            <w:r>
              <w:rPr>
                <w:b/>
                <w:sz w:val="18"/>
              </w:rPr>
              <w:t>Database</w:t>
            </w:r>
            <w:r>
              <w:rPr>
                <w:b/>
                <w:spacing w:val="-4"/>
                <w:sz w:val="18"/>
              </w:rPr>
              <w:t> </w:t>
            </w:r>
            <w:r>
              <w:rPr>
                <w:b/>
                <w:sz w:val="18"/>
              </w:rPr>
              <w:t>and</w:t>
            </w:r>
            <w:r>
              <w:rPr>
                <w:b/>
                <w:spacing w:val="-3"/>
                <w:sz w:val="18"/>
              </w:rPr>
              <w:t> </w:t>
            </w:r>
            <w:r>
              <w:rPr>
                <w:b/>
                <w:sz w:val="18"/>
              </w:rPr>
              <w:t>Tax</w:t>
            </w:r>
            <w:r>
              <w:rPr>
                <w:b/>
                <w:spacing w:val="-4"/>
                <w:sz w:val="18"/>
              </w:rPr>
              <w:t> </w:t>
            </w:r>
            <w:r>
              <w:rPr>
                <w:b/>
                <w:sz w:val="18"/>
              </w:rPr>
              <w:t>Identification</w:t>
            </w:r>
            <w:r>
              <w:rPr>
                <w:b/>
                <w:spacing w:val="-5"/>
                <w:sz w:val="18"/>
              </w:rPr>
              <w:t> </w:t>
            </w:r>
            <w:r>
              <w:rPr>
                <w:b/>
                <w:sz w:val="18"/>
              </w:rPr>
              <w:t>Number</w:t>
            </w:r>
            <w:r>
              <w:rPr>
                <w:b/>
                <w:spacing w:val="-4"/>
                <w:sz w:val="18"/>
              </w:rPr>
              <w:t> </w:t>
            </w:r>
            <w:r>
              <w:rPr>
                <w:b/>
                <w:spacing w:val="-2"/>
                <w:sz w:val="18"/>
              </w:rPr>
              <w:t>(TIN</w:t>
            </w:r>
            <w:r>
              <w:rPr>
                <w:spacing w:val="-2"/>
                <w:sz w:val="18"/>
              </w:rPr>
              <w:t>)</w:t>
            </w:r>
          </w:p>
        </w:tc>
      </w:tr>
      <w:tr>
        <w:trPr>
          <w:trHeight w:val="282" w:hRule="atLeast"/>
        </w:trPr>
        <w:tc>
          <w:tcPr>
            <w:tcW w:w="5306" w:type="dxa"/>
          </w:tcPr>
          <w:p>
            <w:pPr>
              <w:pStyle w:val="TableParagraph"/>
              <w:spacing w:line="207" w:lineRule="exact"/>
              <w:ind w:left="107"/>
              <w:rPr>
                <w:sz w:val="18"/>
              </w:rPr>
            </w:pPr>
            <w:r>
              <w:rPr>
                <w:sz w:val="18"/>
              </w:rPr>
              <w:t>Taxpayer</w:t>
            </w:r>
            <w:r>
              <w:rPr>
                <w:spacing w:val="-4"/>
                <w:sz w:val="18"/>
              </w:rPr>
              <w:t> </w:t>
            </w:r>
            <w:r>
              <w:rPr>
                <w:sz w:val="18"/>
              </w:rPr>
              <w:t>Database</w:t>
            </w:r>
            <w:r>
              <w:rPr>
                <w:spacing w:val="-2"/>
                <w:sz w:val="18"/>
              </w:rPr>
              <w:t> </w:t>
            </w:r>
            <w:r>
              <w:rPr>
                <w:sz w:val="18"/>
              </w:rPr>
              <w:t>and</w:t>
            </w:r>
            <w:r>
              <w:rPr>
                <w:spacing w:val="-2"/>
                <w:sz w:val="18"/>
              </w:rPr>
              <w:t> </w:t>
            </w:r>
            <w:r>
              <w:rPr>
                <w:spacing w:val="-5"/>
                <w:sz w:val="18"/>
              </w:rPr>
              <w:t>TIN</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z w:val="18"/>
              </w:rPr>
              <w:t>(2019);</w:t>
            </w:r>
            <w:r>
              <w:rPr>
                <w:spacing w:val="-3"/>
                <w:sz w:val="18"/>
              </w:rPr>
              <w:t> </w:t>
            </w:r>
            <w:r>
              <w:rPr>
                <w:sz w:val="18"/>
              </w:rPr>
              <w:t>UNCITRAL</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2.2.2</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2.2.3</w:t>
            </w:r>
            <w:r>
              <w:rPr>
                <w:b/>
                <w:spacing w:val="33"/>
                <w:sz w:val="18"/>
              </w:rPr>
              <w:t>  </w:t>
            </w:r>
            <w:r>
              <w:rPr>
                <w:b/>
                <w:sz w:val="18"/>
              </w:rPr>
              <w:t>Tax</w:t>
            </w:r>
            <w:r>
              <w:rPr>
                <w:b/>
                <w:spacing w:val="2"/>
                <w:sz w:val="18"/>
              </w:rPr>
              <w:t> </w:t>
            </w:r>
            <w:r>
              <w:rPr>
                <w:b/>
                <w:spacing w:val="-2"/>
                <w:sz w:val="18"/>
              </w:rPr>
              <w:t>Deregistration</w:t>
            </w:r>
          </w:p>
        </w:tc>
      </w:tr>
      <w:tr>
        <w:trPr>
          <w:trHeight w:val="285" w:hRule="atLeast"/>
        </w:trPr>
        <w:tc>
          <w:tcPr>
            <w:tcW w:w="5306" w:type="dxa"/>
          </w:tcPr>
          <w:p>
            <w:pPr>
              <w:pStyle w:val="TableParagraph"/>
              <w:spacing w:before="2"/>
              <w:ind w:left="107"/>
              <w:rPr>
                <w:sz w:val="18"/>
              </w:rPr>
            </w:pPr>
            <w:r>
              <w:rPr>
                <w:sz w:val="18"/>
              </w:rPr>
              <w:t>Tax </w:t>
            </w:r>
            <w:r>
              <w:rPr>
                <w:spacing w:val="-2"/>
                <w:sz w:val="18"/>
              </w:rPr>
              <w:t>Deregistration</w:t>
            </w:r>
          </w:p>
        </w:tc>
        <w:tc>
          <w:tcPr>
            <w:tcW w:w="964" w:type="dxa"/>
          </w:tcPr>
          <w:p>
            <w:pPr>
              <w:pStyle w:val="TableParagraph"/>
              <w:spacing w:before="2"/>
              <w:ind w:right="96"/>
              <w:jc w:val="right"/>
              <w:rPr>
                <w:sz w:val="18"/>
              </w:rPr>
            </w:pPr>
            <w:r>
              <w:rPr>
                <w:spacing w:val="-10"/>
                <w:sz w:val="18"/>
              </w:rPr>
              <w:t>1</w:t>
            </w:r>
          </w:p>
        </w:tc>
        <w:tc>
          <w:tcPr>
            <w:tcW w:w="969" w:type="dxa"/>
          </w:tcPr>
          <w:p>
            <w:pPr>
              <w:pStyle w:val="TableParagraph"/>
              <w:spacing w:before="2"/>
              <w:ind w:right="99"/>
              <w:jc w:val="right"/>
              <w:rPr>
                <w:sz w:val="18"/>
              </w:rPr>
            </w:pPr>
            <w:r>
              <w:rPr>
                <w:spacing w:val="-10"/>
                <w:sz w:val="18"/>
              </w:rPr>
              <w:t>1</w:t>
            </w:r>
          </w:p>
        </w:tc>
        <w:tc>
          <w:tcPr>
            <w:tcW w:w="967" w:type="dxa"/>
          </w:tcPr>
          <w:p>
            <w:pPr>
              <w:pStyle w:val="TableParagraph"/>
              <w:spacing w:before="2"/>
              <w:ind w:right="95"/>
              <w:jc w:val="right"/>
              <w:rPr>
                <w:sz w:val="18"/>
              </w:rPr>
            </w:pPr>
            <w:r>
              <w:rPr>
                <w:spacing w:val="-10"/>
                <w:sz w:val="18"/>
              </w:rPr>
              <w:t>2</w:t>
            </w:r>
          </w:p>
        </w:tc>
        <w:tc>
          <w:tcPr>
            <w:tcW w:w="967" w:type="dxa"/>
          </w:tcPr>
          <w:p>
            <w:pPr>
              <w:pStyle w:val="TableParagraph"/>
              <w:spacing w:before="2"/>
              <w:ind w:right="94"/>
              <w:jc w:val="right"/>
              <w:rPr>
                <w:sz w:val="18"/>
              </w:rPr>
            </w:pPr>
            <w:r>
              <w:rPr>
                <w:spacing w:val="-4"/>
                <w:sz w:val="18"/>
              </w:rPr>
              <w:t>6.25</w:t>
            </w:r>
          </w:p>
        </w:tc>
        <w:tc>
          <w:tcPr>
            <w:tcW w:w="3727" w:type="dxa"/>
          </w:tcPr>
          <w:p>
            <w:pPr>
              <w:pStyle w:val="TableParagraph"/>
              <w:spacing w:before="2"/>
              <w:ind w:left="110"/>
              <w:rPr>
                <w:sz w:val="18"/>
              </w:rPr>
            </w:pPr>
            <w:r>
              <w:rPr>
                <w:sz w:val="18"/>
              </w:rPr>
              <w:t>Moore</w:t>
            </w:r>
            <w:r>
              <w:rPr>
                <w:spacing w:val="1"/>
                <w:sz w:val="18"/>
              </w:rPr>
              <w:t> </w:t>
            </w:r>
            <w:r>
              <w:rPr>
                <w:spacing w:val="-2"/>
                <w:sz w:val="18"/>
              </w:rPr>
              <w:t>(2022)</w:t>
            </w:r>
          </w:p>
        </w:tc>
      </w:tr>
    </w:tbl>
    <w:p>
      <w:pPr>
        <w:pStyle w:val="TableParagraph"/>
        <w:spacing w:after="0"/>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27"/>
      </w:tblGrid>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2.2.3</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2.2.4</w:t>
            </w:r>
            <w:r>
              <w:rPr>
                <w:b/>
                <w:spacing w:val="30"/>
                <w:sz w:val="18"/>
              </w:rPr>
              <w:t>  </w:t>
            </w:r>
            <w:r>
              <w:rPr>
                <w:b/>
                <w:sz w:val="18"/>
              </w:rPr>
              <w:t>Data</w:t>
            </w:r>
            <w:r>
              <w:rPr>
                <w:b/>
                <w:spacing w:val="1"/>
                <w:sz w:val="18"/>
              </w:rPr>
              <w:t> </w:t>
            </w:r>
            <w:r>
              <w:rPr>
                <w:b/>
                <w:sz w:val="18"/>
              </w:rPr>
              <w:t>Exchange</w:t>
            </w:r>
            <w:r>
              <w:rPr>
                <w:b/>
                <w:spacing w:val="-3"/>
                <w:sz w:val="18"/>
              </w:rPr>
              <w:t> </w:t>
            </w:r>
            <w:r>
              <w:rPr>
                <w:b/>
                <w:sz w:val="18"/>
              </w:rPr>
              <w:t>and Usage</w:t>
            </w:r>
            <w:r>
              <w:rPr>
                <w:b/>
                <w:spacing w:val="-3"/>
                <w:sz w:val="18"/>
              </w:rPr>
              <w:t> </w:t>
            </w:r>
            <w:r>
              <w:rPr>
                <w:b/>
                <w:sz w:val="18"/>
              </w:rPr>
              <w:t>(includes</w:t>
            </w:r>
            <w:r>
              <w:rPr>
                <w:b/>
                <w:spacing w:val="-1"/>
                <w:sz w:val="18"/>
              </w:rPr>
              <w:t> </w:t>
            </w:r>
            <w:r>
              <w:rPr>
                <w:b/>
                <w:spacing w:val="-2"/>
                <w:sz w:val="18"/>
              </w:rPr>
              <w:t>gender)</w:t>
            </w:r>
          </w:p>
        </w:tc>
      </w:tr>
      <w:tr>
        <w:trPr>
          <w:trHeight w:val="287" w:hRule="atLeast"/>
        </w:trPr>
        <w:tc>
          <w:tcPr>
            <w:tcW w:w="5306" w:type="dxa"/>
          </w:tcPr>
          <w:p>
            <w:pPr>
              <w:pStyle w:val="TableParagraph"/>
              <w:spacing w:line="207" w:lineRule="exact"/>
              <w:ind w:left="107"/>
              <w:rPr>
                <w:sz w:val="18"/>
              </w:rPr>
            </w:pPr>
            <w:r>
              <w:rPr>
                <w:sz w:val="18"/>
              </w:rPr>
              <w:t>Information</w:t>
            </w:r>
            <w:r>
              <w:rPr>
                <w:spacing w:val="-3"/>
                <w:sz w:val="18"/>
              </w:rPr>
              <w:t> </w:t>
            </w:r>
            <w:r>
              <w:rPr>
                <w:sz w:val="18"/>
              </w:rPr>
              <w:t>Cross-Checking</w:t>
            </w:r>
            <w:r>
              <w:rPr>
                <w:spacing w:val="-2"/>
                <w:sz w:val="18"/>
              </w:rPr>
              <w:t> </w:t>
            </w:r>
            <w:r>
              <w:rPr>
                <w:sz w:val="18"/>
              </w:rPr>
              <w:t>on</w:t>
            </w:r>
            <w:r>
              <w:rPr>
                <w:spacing w:val="-2"/>
                <w:sz w:val="18"/>
              </w:rPr>
              <w:t> </w:t>
            </w:r>
            <w:r>
              <w:rPr>
                <w:sz w:val="18"/>
              </w:rPr>
              <w:t>Tax</w:t>
            </w:r>
            <w:r>
              <w:rPr>
                <w:spacing w:val="-2"/>
                <w:sz w:val="18"/>
              </w:rPr>
              <w:t> Portal</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2"/>
              <w:jc w:val="right"/>
              <w:rPr>
                <w:sz w:val="18"/>
              </w:rPr>
            </w:pPr>
            <w:r>
              <w:rPr>
                <w:spacing w:val="-2"/>
                <w:sz w:val="18"/>
              </w:rPr>
              <w:t>3.125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61" w:hRule="atLeast"/>
        </w:trPr>
        <w:tc>
          <w:tcPr>
            <w:tcW w:w="5306" w:type="dxa"/>
          </w:tcPr>
          <w:p>
            <w:pPr>
              <w:pStyle w:val="TableParagraph"/>
              <w:spacing w:before="2"/>
              <w:ind w:left="107"/>
              <w:rPr>
                <w:sz w:val="18"/>
              </w:rPr>
            </w:pPr>
            <w:r>
              <w:rPr>
                <w:sz w:val="18"/>
              </w:rPr>
              <w:t>Availability</w:t>
            </w:r>
            <w:r>
              <w:rPr>
                <w:spacing w:val="-2"/>
                <w:sz w:val="18"/>
              </w:rPr>
              <w:t> </w:t>
            </w:r>
            <w:r>
              <w:rPr>
                <w:sz w:val="18"/>
              </w:rPr>
              <w:t>of</w:t>
            </w:r>
            <w:r>
              <w:rPr>
                <w:spacing w:val="-4"/>
                <w:sz w:val="18"/>
              </w:rPr>
              <w:t> </w:t>
            </w:r>
            <w:r>
              <w:rPr>
                <w:sz w:val="18"/>
              </w:rPr>
              <w:t>Sex-Disaggregated</w:t>
            </w:r>
            <w:r>
              <w:rPr>
                <w:spacing w:val="-1"/>
                <w:sz w:val="18"/>
              </w:rPr>
              <w:t> </w:t>
            </w:r>
            <w:r>
              <w:rPr>
                <w:sz w:val="18"/>
              </w:rPr>
              <w:t>Data</w:t>
            </w:r>
            <w:r>
              <w:rPr>
                <w:spacing w:val="-3"/>
                <w:sz w:val="18"/>
              </w:rPr>
              <w:t> </w:t>
            </w:r>
            <w:r>
              <w:rPr>
                <w:sz w:val="18"/>
              </w:rPr>
              <w:t>and</w:t>
            </w:r>
            <w:r>
              <w:rPr>
                <w:spacing w:val="-3"/>
                <w:sz w:val="18"/>
              </w:rPr>
              <w:t> </w:t>
            </w:r>
            <w:r>
              <w:rPr>
                <w:sz w:val="18"/>
              </w:rPr>
              <w:t>Their</w:t>
            </w:r>
            <w:r>
              <w:rPr>
                <w:spacing w:val="-2"/>
                <w:sz w:val="18"/>
              </w:rPr>
              <w:t> Analysis</w:t>
            </w:r>
          </w:p>
        </w:tc>
        <w:tc>
          <w:tcPr>
            <w:tcW w:w="964" w:type="dxa"/>
          </w:tcPr>
          <w:p>
            <w:pPr>
              <w:pStyle w:val="TableParagraph"/>
              <w:spacing w:before="2"/>
              <w:ind w:right="96"/>
              <w:jc w:val="right"/>
              <w:rPr>
                <w:sz w:val="18"/>
              </w:rPr>
            </w:pPr>
            <w:r>
              <w:rPr>
                <w:spacing w:val="-10"/>
                <w:sz w:val="18"/>
              </w:rPr>
              <w:t>1</w:t>
            </w:r>
          </w:p>
        </w:tc>
        <w:tc>
          <w:tcPr>
            <w:tcW w:w="969" w:type="dxa"/>
          </w:tcPr>
          <w:p>
            <w:pPr>
              <w:pStyle w:val="TableParagraph"/>
              <w:spacing w:before="2"/>
              <w:ind w:right="99"/>
              <w:jc w:val="right"/>
              <w:rPr>
                <w:sz w:val="18"/>
              </w:rPr>
            </w:pPr>
            <w:r>
              <w:rPr>
                <w:spacing w:val="-10"/>
                <w:sz w:val="18"/>
              </w:rPr>
              <w:t>1</w:t>
            </w:r>
          </w:p>
        </w:tc>
        <w:tc>
          <w:tcPr>
            <w:tcW w:w="967" w:type="dxa"/>
          </w:tcPr>
          <w:p>
            <w:pPr>
              <w:pStyle w:val="TableParagraph"/>
              <w:spacing w:before="2"/>
              <w:ind w:right="95"/>
              <w:jc w:val="right"/>
              <w:rPr>
                <w:sz w:val="18"/>
              </w:rPr>
            </w:pPr>
            <w:r>
              <w:rPr>
                <w:spacing w:val="-10"/>
                <w:sz w:val="18"/>
              </w:rPr>
              <w:t>2</w:t>
            </w:r>
          </w:p>
        </w:tc>
        <w:tc>
          <w:tcPr>
            <w:tcW w:w="967" w:type="dxa"/>
          </w:tcPr>
          <w:p>
            <w:pPr>
              <w:pStyle w:val="TableParagraph"/>
              <w:spacing w:before="2"/>
              <w:ind w:right="91"/>
              <w:jc w:val="right"/>
              <w:rPr>
                <w:sz w:val="18"/>
              </w:rPr>
            </w:pPr>
            <w:r>
              <w:rPr>
                <w:spacing w:val="-2"/>
                <w:sz w:val="18"/>
              </w:rPr>
              <w:t>3.125</w:t>
            </w:r>
          </w:p>
        </w:tc>
        <w:tc>
          <w:tcPr>
            <w:tcW w:w="3727" w:type="dxa"/>
          </w:tcPr>
          <w:p>
            <w:pPr>
              <w:pStyle w:val="TableParagraph"/>
              <w:spacing w:before="2"/>
              <w:ind w:left="110"/>
              <w:rPr>
                <w:sz w:val="18"/>
              </w:rPr>
            </w:pPr>
            <w:r>
              <w:rPr>
                <w:sz w:val="18"/>
              </w:rPr>
              <w:t>OECD</w:t>
            </w:r>
            <w:r>
              <w:rPr>
                <w:spacing w:val="-2"/>
                <w:sz w:val="18"/>
              </w:rPr>
              <w:t> (2022)</w:t>
            </w:r>
          </w:p>
        </w:tc>
      </w:tr>
      <w:tr>
        <w:trPr>
          <w:trHeight w:val="301" w:hRule="atLeast"/>
        </w:trPr>
        <w:tc>
          <w:tcPr>
            <w:tcW w:w="5306" w:type="dxa"/>
            <w:shd w:val="clear" w:color="auto" w:fill="FFC000"/>
          </w:tcPr>
          <w:p>
            <w:pPr>
              <w:pStyle w:val="TableParagraph"/>
              <w:spacing w:before="47"/>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2.2.4</w:t>
            </w:r>
          </w:p>
        </w:tc>
        <w:tc>
          <w:tcPr>
            <w:tcW w:w="964" w:type="dxa"/>
            <w:shd w:val="clear" w:color="auto" w:fill="FFC000"/>
          </w:tcPr>
          <w:p>
            <w:pPr>
              <w:pStyle w:val="TableParagraph"/>
              <w:spacing w:before="47"/>
              <w:ind w:right="96"/>
              <w:jc w:val="right"/>
              <w:rPr>
                <w:sz w:val="18"/>
              </w:rPr>
            </w:pPr>
            <w:r>
              <w:rPr>
                <w:spacing w:val="-10"/>
                <w:sz w:val="18"/>
              </w:rPr>
              <w:t>2</w:t>
            </w:r>
          </w:p>
        </w:tc>
        <w:tc>
          <w:tcPr>
            <w:tcW w:w="969" w:type="dxa"/>
            <w:shd w:val="clear" w:color="auto" w:fill="FFC000"/>
          </w:tcPr>
          <w:p>
            <w:pPr>
              <w:pStyle w:val="TableParagraph"/>
              <w:spacing w:before="47"/>
              <w:ind w:right="99"/>
              <w:jc w:val="right"/>
              <w:rPr>
                <w:sz w:val="18"/>
              </w:rPr>
            </w:pPr>
            <w:r>
              <w:rPr>
                <w:spacing w:val="-10"/>
                <w:sz w:val="18"/>
              </w:rPr>
              <w:t>2</w:t>
            </w:r>
          </w:p>
        </w:tc>
        <w:tc>
          <w:tcPr>
            <w:tcW w:w="967" w:type="dxa"/>
            <w:shd w:val="clear" w:color="auto" w:fill="FFC000"/>
          </w:tcPr>
          <w:p>
            <w:pPr>
              <w:pStyle w:val="TableParagraph"/>
              <w:spacing w:before="47"/>
              <w:ind w:right="95"/>
              <w:jc w:val="right"/>
              <w:rPr>
                <w:sz w:val="18"/>
              </w:rPr>
            </w:pPr>
            <w:r>
              <w:rPr>
                <w:spacing w:val="-10"/>
                <w:sz w:val="18"/>
              </w:rPr>
              <w:t>4</w:t>
            </w:r>
          </w:p>
        </w:tc>
        <w:tc>
          <w:tcPr>
            <w:tcW w:w="967" w:type="dxa"/>
            <w:shd w:val="clear" w:color="auto" w:fill="FFC000"/>
          </w:tcPr>
          <w:p>
            <w:pPr>
              <w:pStyle w:val="TableParagraph"/>
              <w:spacing w:before="47"/>
              <w:ind w:right="94"/>
              <w:jc w:val="right"/>
              <w:rPr>
                <w:sz w:val="18"/>
              </w:rPr>
            </w:pPr>
            <w:r>
              <w:rPr>
                <w:spacing w:val="-4"/>
                <w:sz w:val="18"/>
              </w:rPr>
              <w:t>6.25</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2.2</w:t>
            </w:r>
          </w:p>
        </w:tc>
        <w:tc>
          <w:tcPr>
            <w:tcW w:w="964" w:type="dxa"/>
            <w:shd w:val="clear" w:color="auto" w:fill="FFC000"/>
          </w:tcPr>
          <w:p>
            <w:pPr>
              <w:pStyle w:val="TableParagraph"/>
              <w:spacing w:before="38"/>
              <w:ind w:right="96"/>
              <w:jc w:val="right"/>
              <w:rPr>
                <w:b/>
                <w:sz w:val="18"/>
              </w:rPr>
            </w:pPr>
            <w:r>
              <w:rPr>
                <w:b/>
                <w:spacing w:val="-10"/>
                <w:sz w:val="18"/>
              </w:rPr>
              <w:t>5</w:t>
            </w:r>
          </w:p>
        </w:tc>
        <w:tc>
          <w:tcPr>
            <w:tcW w:w="969" w:type="dxa"/>
            <w:shd w:val="clear" w:color="auto" w:fill="FFC000"/>
          </w:tcPr>
          <w:p>
            <w:pPr>
              <w:pStyle w:val="TableParagraph"/>
              <w:spacing w:before="38"/>
              <w:ind w:right="99"/>
              <w:jc w:val="right"/>
              <w:rPr>
                <w:b/>
                <w:sz w:val="18"/>
              </w:rPr>
            </w:pPr>
            <w:r>
              <w:rPr>
                <w:b/>
                <w:spacing w:val="-10"/>
                <w:sz w:val="18"/>
              </w:rPr>
              <w:t>5</w:t>
            </w:r>
          </w:p>
        </w:tc>
        <w:tc>
          <w:tcPr>
            <w:tcW w:w="967" w:type="dxa"/>
            <w:shd w:val="clear" w:color="auto" w:fill="FFC000"/>
          </w:tcPr>
          <w:p>
            <w:pPr>
              <w:pStyle w:val="TableParagraph"/>
              <w:spacing w:before="38"/>
              <w:ind w:right="92"/>
              <w:jc w:val="right"/>
              <w:rPr>
                <w:b/>
                <w:sz w:val="18"/>
              </w:rPr>
            </w:pPr>
            <w:r>
              <w:rPr>
                <w:b/>
                <w:spacing w:val="-5"/>
                <w:sz w:val="18"/>
              </w:rPr>
              <w:t>10</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CCD4EA"/>
          </w:tcPr>
          <w:p>
            <w:pPr>
              <w:pStyle w:val="TableParagraph"/>
              <w:spacing w:before="112"/>
              <w:ind w:left="107"/>
              <w:rPr>
                <w:b/>
                <w:sz w:val="18"/>
              </w:rPr>
            </w:pPr>
            <w:r>
              <w:rPr>
                <w:b/>
                <w:sz w:val="18"/>
              </w:rPr>
              <w:t>2.3</w:t>
            </w:r>
            <w:r>
              <w:rPr>
                <w:b/>
                <w:spacing w:val="66"/>
                <w:w w:val="150"/>
                <w:sz w:val="18"/>
              </w:rPr>
              <w:t> </w:t>
            </w:r>
            <w:r>
              <w:rPr>
                <w:b/>
                <w:spacing w:val="-2"/>
                <w:sz w:val="18"/>
              </w:rPr>
              <w:t>TRANSPARENCY</w:t>
            </w: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2.3.1</w:t>
            </w:r>
            <w:r>
              <w:rPr>
                <w:b/>
                <w:spacing w:val="31"/>
                <w:sz w:val="18"/>
              </w:rPr>
              <w:t>  </w:t>
            </w:r>
            <w:r>
              <w:rPr>
                <w:b/>
                <w:sz w:val="18"/>
              </w:rPr>
              <w:t>Annual</w:t>
            </w:r>
            <w:r>
              <w:rPr>
                <w:b/>
                <w:spacing w:val="-3"/>
                <w:sz w:val="18"/>
              </w:rPr>
              <w:t> </w:t>
            </w:r>
            <w:r>
              <w:rPr>
                <w:b/>
                <w:sz w:val="18"/>
              </w:rPr>
              <w:t>Performance</w:t>
            </w:r>
            <w:r>
              <w:rPr>
                <w:b/>
                <w:spacing w:val="-2"/>
                <w:sz w:val="18"/>
              </w:rPr>
              <w:t> </w:t>
            </w:r>
            <w:r>
              <w:rPr>
                <w:b/>
                <w:sz w:val="18"/>
              </w:rPr>
              <w:t>and</w:t>
            </w:r>
            <w:r>
              <w:rPr>
                <w:b/>
                <w:spacing w:val="-3"/>
                <w:sz w:val="18"/>
              </w:rPr>
              <w:t> </w:t>
            </w:r>
            <w:r>
              <w:rPr>
                <w:b/>
                <w:sz w:val="18"/>
              </w:rPr>
              <w:t>Gender</w:t>
            </w:r>
            <w:r>
              <w:rPr>
                <w:b/>
                <w:spacing w:val="-3"/>
                <w:sz w:val="18"/>
              </w:rPr>
              <w:t> </w:t>
            </w:r>
            <w:r>
              <w:rPr>
                <w:b/>
                <w:sz w:val="18"/>
              </w:rPr>
              <w:t>Diversity in the</w:t>
            </w:r>
            <w:r>
              <w:rPr>
                <w:b/>
                <w:spacing w:val="-2"/>
                <w:sz w:val="18"/>
              </w:rPr>
              <w:t> </w:t>
            </w:r>
            <w:r>
              <w:rPr>
                <w:b/>
                <w:sz w:val="18"/>
              </w:rPr>
              <w:t>Tax </w:t>
            </w:r>
            <w:r>
              <w:rPr>
                <w:b/>
                <w:spacing w:val="-2"/>
                <w:sz w:val="18"/>
              </w:rPr>
              <w:t>Administration</w:t>
            </w:r>
          </w:p>
        </w:tc>
      </w:tr>
      <w:tr>
        <w:trPr>
          <w:trHeight w:val="289" w:hRule="atLeast"/>
        </w:trPr>
        <w:tc>
          <w:tcPr>
            <w:tcW w:w="5306" w:type="dxa"/>
          </w:tcPr>
          <w:p>
            <w:pPr>
              <w:pStyle w:val="TableParagraph"/>
              <w:spacing w:before="2"/>
              <w:ind w:left="107"/>
              <w:rPr>
                <w:sz w:val="18"/>
              </w:rPr>
            </w:pPr>
            <w:r>
              <w:rPr>
                <w:sz w:val="18"/>
              </w:rPr>
              <w:t>Annual</w:t>
            </w:r>
            <w:r>
              <w:rPr>
                <w:spacing w:val="-1"/>
                <w:sz w:val="18"/>
              </w:rPr>
              <w:t> </w:t>
            </w:r>
            <w:r>
              <w:rPr>
                <w:spacing w:val="-2"/>
                <w:sz w:val="18"/>
              </w:rPr>
              <w:t>Performance</w:t>
            </w:r>
          </w:p>
        </w:tc>
        <w:tc>
          <w:tcPr>
            <w:tcW w:w="964" w:type="dxa"/>
          </w:tcPr>
          <w:p>
            <w:pPr>
              <w:pStyle w:val="TableParagraph"/>
              <w:spacing w:before="2"/>
              <w:ind w:right="94"/>
              <w:jc w:val="right"/>
              <w:rPr>
                <w:sz w:val="18"/>
              </w:rPr>
            </w:pPr>
            <w:r>
              <w:rPr>
                <w:spacing w:val="-5"/>
                <w:sz w:val="18"/>
              </w:rPr>
              <w:t>n/a</w:t>
            </w:r>
          </w:p>
        </w:tc>
        <w:tc>
          <w:tcPr>
            <w:tcW w:w="969" w:type="dxa"/>
          </w:tcPr>
          <w:p>
            <w:pPr>
              <w:pStyle w:val="TableParagraph"/>
              <w:spacing w:before="2"/>
              <w:ind w:right="99"/>
              <w:jc w:val="right"/>
              <w:rPr>
                <w:sz w:val="18"/>
              </w:rPr>
            </w:pPr>
            <w:r>
              <w:rPr>
                <w:spacing w:val="-10"/>
                <w:sz w:val="18"/>
              </w:rPr>
              <w:t>1</w:t>
            </w:r>
          </w:p>
        </w:tc>
        <w:tc>
          <w:tcPr>
            <w:tcW w:w="967" w:type="dxa"/>
          </w:tcPr>
          <w:p>
            <w:pPr>
              <w:pStyle w:val="TableParagraph"/>
              <w:spacing w:before="2"/>
              <w:ind w:right="95"/>
              <w:jc w:val="right"/>
              <w:rPr>
                <w:sz w:val="18"/>
              </w:rPr>
            </w:pPr>
            <w:r>
              <w:rPr>
                <w:spacing w:val="-10"/>
                <w:sz w:val="18"/>
              </w:rPr>
              <w:t>1</w:t>
            </w:r>
          </w:p>
        </w:tc>
        <w:tc>
          <w:tcPr>
            <w:tcW w:w="967" w:type="dxa"/>
          </w:tcPr>
          <w:p>
            <w:pPr>
              <w:pStyle w:val="TableParagraph"/>
              <w:spacing w:before="2"/>
              <w:ind w:right="92"/>
              <w:jc w:val="right"/>
              <w:rPr>
                <w:sz w:val="18"/>
              </w:rPr>
            </w:pPr>
            <w:r>
              <w:rPr>
                <w:spacing w:val="-4"/>
                <w:sz w:val="18"/>
              </w:rPr>
              <w:t>4.17</w:t>
            </w:r>
          </w:p>
        </w:tc>
        <w:tc>
          <w:tcPr>
            <w:tcW w:w="3727" w:type="dxa"/>
          </w:tcPr>
          <w:p>
            <w:pPr>
              <w:pStyle w:val="TableParagraph"/>
              <w:spacing w:before="2"/>
              <w:ind w:left="110"/>
              <w:rPr>
                <w:sz w:val="18"/>
              </w:rPr>
            </w:pPr>
            <w:r>
              <w:rPr>
                <w:sz w:val="18"/>
              </w:rPr>
              <w:t>TADAT</w:t>
            </w:r>
            <w:r>
              <w:rPr>
                <w:spacing w:val="-3"/>
                <w:sz w:val="18"/>
              </w:rPr>
              <w:t> </w:t>
            </w:r>
            <w:r>
              <w:rPr>
                <w:sz w:val="18"/>
              </w:rPr>
              <w:t>Secretariat</w:t>
            </w:r>
            <w:r>
              <w:rPr>
                <w:spacing w:val="-2"/>
                <w:sz w:val="18"/>
              </w:rPr>
              <w:t> </w:t>
            </w:r>
            <w:r>
              <w:rPr>
                <w:sz w:val="18"/>
              </w:rPr>
              <w:t>(2019);</w:t>
            </w:r>
            <w:r>
              <w:rPr>
                <w:spacing w:val="-3"/>
                <w:sz w:val="18"/>
              </w:rPr>
              <w:t> </w:t>
            </w:r>
            <w:r>
              <w:rPr>
                <w:sz w:val="18"/>
              </w:rPr>
              <w:t>OECD</w:t>
            </w:r>
            <w:r>
              <w:rPr>
                <w:spacing w:val="-2"/>
                <w:sz w:val="18"/>
              </w:rPr>
              <w:t> (2022)</w:t>
            </w:r>
          </w:p>
        </w:tc>
      </w:tr>
      <w:tr>
        <w:trPr>
          <w:trHeight w:val="287" w:hRule="atLeast"/>
        </w:trPr>
        <w:tc>
          <w:tcPr>
            <w:tcW w:w="5306" w:type="dxa"/>
          </w:tcPr>
          <w:p>
            <w:pPr>
              <w:pStyle w:val="TableParagraph"/>
              <w:spacing w:line="207" w:lineRule="exact"/>
              <w:ind w:left="107"/>
              <w:rPr>
                <w:sz w:val="18"/>
              </w:rPr>
            </w:pPr>
            <w:r>
              <w:rPr>
                <w:sz w:val="18"/>
              </w:rPr>
              <w:t>Gender</w:t>
            </w:r>
            <w:r>
              <w:rPr>
                <w:spacing w:val="-2"/>
                <w:sz w:val="18"/>
              </w:rPr>
              <w:t> </w:t>
            </w:r>
            <w:r>
              <w:rPr>
                <w:sz w:val="18"/>
              </w:rPr>
              <w:t>Composition</w:t>
            </w:r>
            <w:r>
              <w:rPr>
                <w:spacing w:val="-2"/>
                <w:sz w:val="18"/>
              </w:rPr>
              <w:t> </w:t>
            </w:r>
            <w:r>
              <w:rPr>
                <w:sz w:val="18"/>
              </w:rPr>
              <w:t>of</w:t>
            </w:r>
            <w:r>
              <w:rPr>
                <w:spacing w:val="-1"/>
                <w:sz w:val="18"/>
              </w:rPr>
              <w:t> </w:t>
            </w:r>
            <w:r>
              <w:rPr>
                <w:sz w:val="18"/>
              </w:rPr>
              <w:t>the</w:t>
            </w:r>
            <w:r>
              <w:rPr>
                <w:spacing w:val="-2"/>
                <w:sz w:val="18"/>
              </w:rPr>
              <w:t> </w:t>
            </w:r>
            <w:r>
              <w:rPr>
                <w:sz w:val="18"/>
              </w:rPr>
              <w:t>Staff</w:t>
            </w:r>
            <w:r>
              <w:rPr>
                <w:spacing w:val="-1"/>
                <w:sz w:val="18"/>
              </w:rPr>
              <w:t> </w:t>
            </w:r>
            <w:r>
              <w:rPr>
                <w:sz w:val="18"/>
              </w:rPr>
              <w:t>in the</w:t>
            </w:r>
            <w:r>
              <w:rPr>
                <w:spacing w:val="-4"/>
                <w:sz w:val="18"/>
              </w:rPr>
              <w:t> </w:t>
            </w:r>
            <w:r>
              <w:rPr>
                <w:sz w:val="18"/>
              </w:rPr>
              <w:t>Tax </w:t>
            </w:r>
            <w:r>
              <w:rPr>
                <w:spacing w:val="-2"/>
                <w:sz w:val="18"/>
              </w:rPr>
              <w:t>Administration</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8.33</w:t>
            </w:r>
          </w:p>
        </w:tc>
        <w:tc>
          <w:tcPr>
            <w:tcW w:w="3727" w:type="dxa"/>
          </w:tcPr>
          <w:p>
            <w:pPr>
              <w:pStyle w:val="TableParagraph"/>
              <w:spacing w:line="207" w:lineRule="exact"/>
              <w:ind w:left="110"/>
              <w:rPr>
                <w:sz w:val="18"/>
              </w:rPr>
            </w:pPr>
            <w:r>
              <w:rPr>
                <w:sz w:val="18"/>
              </w:rPr>
              <w:t>OECD</w:t>
            </w:r>
            <w:r>
              <w:rPr>
                <w:spacing w:val="-2"/>
                <w:sz w:val="18"/>
              </w:rPr>
              <w:t> (2022)</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2.3.1</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2</w:t>
            </w:r>
          </w:p>
        </w:tc>
        <w:tc>
          <w:tcPr>
            <w:tcW w:w="967" w:type="dxa"/>
            <w:shd w:val="clear" w:color="auto" w:fill="FFC000"/>
          </w:tcPr>
          <w:p>
            <w:pPr>
              <w:pStyle w:val="TableParagraph"/>
              <w:spacing w:before="38"/>
              <w:ind w:right="95"/>
              <w:jc w:val="right"/>
              <w:rPr>
                <w:sz w:val="18"/>
              </w:rPr>
            </w:pPr>
            <w:r>
              <w:rPr>
                <w:spacing w:val="-10"/>
                <w:sz w:val="18"/>
              </w:rPr>
              <w:t>3</w:t>
            </w:r>
          </w:p>
        </w:tc>
        <w:tc>
          <w:tcPr>
            <w:tcW w:w="967" w:type="dxa"/>
            <w:shd w:val="clear" w:color="auto" w:fill="FFC000"/>
          </w:tcPr>
          <w:p>
            <w:pPr>
              <w:pStyle w:val="TableParagraph"/>
              <w:spacing w:before="38"/>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E7EBF5"/>
          </w:tcPr>
          <w:p>
            <w:pPr>
              <w:pStyle w:val="TableParagraph"/>
              <w:spacing w:before="112"/>
              <w:ind w:left="467"/>
              <w:rPr>
                <w:b/>
                <w:sz w:val="18"/>
              </w:rPr>
            </w:pPr>
            <w:r>
              <w:rPr>
                <w:b/>
                <w:sz w:val="18"/>
              </w:rPr>
              <w:t>2.3.2</w:t>
            </w:r>
            <w:r>
              <w:rPr>
                <w:b/>
                <w:spacing w:val="33"/>
                <w:sz w:val="18"/>
              </w:rPr>
              <w:t>  </w:t>
            </w:r>
            <w:r>
              <w:rPr>
                <w:b/>
                <w:sz w:val="18"/>
              </w:rPr>
              <w:t>Public </w:t>
            </w:r>
            <w:r>
              <w:rPr>
                <w:b/>
                <w:spacing w:val="-2"/>
                <w:sz w:val="18"/>
              </w:rPr>
              <w:t>Accountability</w:t>
            </w:r>
          </w:p>
        </w:tc>
      </w:tr>
      <w:tr>
        <w:trPr>
          <w:trHeight w:val="287" w:hRule="atLeast"/>
        </w:trPr>
        <w:tc>
          <w:tcPr>
            <w:tcW w:w="5306" w:type="dxa"/>
          </w:tcPr>
          <w:p>
            <w:pPr>
              <w:pStyle w:val="TableParagraph"/>
              <w:spacing w:line="207" w:lineRule="exact"/>
              <w:ind w:left="107"/>
              <w:rPr>
                <w:sz w:val="18"/>
              </w:rPr>
            </w:pPr>
            <w:r>
              <w:rPr>
                <w:sz w:val="18"/>
              </w:rPr>
              <w:t>Public</w:t>
            </w:r>
            <w:r>
              <w:rPr>
                <w:spacing w:val="-1"/>
                <w:sz w:val="18"/>
              </w:rPr>
              <w:t> </w:t>
            </w:r>
            <w:r>
              <w:rPr>
                <w:spacing w:val="-2"/>
                <w:sz w:val="18"/>
              </w:rPr>
              <w:t>Accountability</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2"/>
              <w:jc w:val="right"/>
              <w:rPr>
                <w:sz w:val="18"/>
              </w:rPr>
            </w:pPr>
            <w:r>
              <w:rPr>
                <w:spacing w:val="-2"/>
                <w:sz w:val="18"/>
              </w:rPr>
              <w:t>12.50</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2" w:hRule="atLeast"/>
        </w:trPr>
        <w:tc>
          <w:tcPr>
            <w:tcW w:w="5306" w:type="dxa"/>
            <w:shd w:val="clear" w:color="auto" w:fill="FFC000"/>
          </w:tcPr>
          <w:p>
            <w:pPr>
              <w:pStyle w:val="TableParagraph"/>
              <w:spacing w:before="38"/>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2.3.2</w:t>
            </w:r>
          </w:p>
        </w:tc>
        <w:tc>
          <w:tcPr>
            <w:tcW w:w="964" w:type="dxa"/>
            <w:shd w:val="clear" w:color="auto" w:fill="FFC000"/>
          </w:tcPr>
          <w:p>
            <w:pPr>
              <w:pStyle w:val="TableParagraph"/>
              <w:spacing w:before="38"/>
              <w:ind w:right="96"/>
              <w:jc w:val="right"/>
              <w:rPr>
                <w:sz w:val="18"/>
              </w:rPr>
            </w:pPr>
            <w:r>
              <w:rPr>
                <w:spacing w:val="-10"/>
                <w:sz w:val="18"/>
              </w:rPr>
              <w:t>1</w:t>
            </w:r>
          </w:p>
        </w:tc>
        <w:tc>
          <w:tcPr>
            <w:tcW w:w="969" w:type="dxa"/>
            <w:shd w:val="clear" w:color="auto" w:fill="FFC000"/>
          </w:tcPr>
          <w:p>
            <w:pPr>
              <w:pStyle w:val="TableParagraph"/>
              <w:spacing w:before="38"/>
              <w:ind w:right="99"/>
              <w:jc w:val="right"/>
              <w:rPr>
                <w:sz w:val="18"/>
              </w:rPr>
            </w:pPr>
            <w:r>
              <w:rPr>
                <w:spacing w:val="-10"/>
                <w:sz w:val="18"/>
              </w:rPr>
              <w:t>1</w:t>
            </w:r>
          </w:p>
        </w:tc>
        <w:tc>
          <w:tcPr>
            <w:tcW w:w="967" w:type="dxa"/>
            <w:shd w:val="clear" w:color="auto" w:fill="FFC000"/>
          </w:tcPr>
          <w:p>
            <w:pPr>
              <w:pStyle w:val="TableParagraph"/>
              <w:spacing w:before="38"/>
              <w:ind w:right="95"/>
              <w:jc w:val="right"/>
              <w:rPr>
                <w:sz w:val="18"/>
              </w:rPr>
            </w:pPr>
            <w:r>
              <w:rPr>
                <w:spacing w:val="-10"/>
                <w:sz w:val="18"/>
              </w:rPr>
              <w:t>2</w:t>
            </w:r>
          </w:p>
        </w:tc>
        <w:tc>
          <w:tcPr>
            <w:tcW w:w="967" w:type="dxa"/>
            <w:shd w:val="clear" w:color="auto" w:fill="FFC000"/>
          </w:tcPr>
          <w:p>
            <w:pPr>
              <w:pStyle w:val="TableParagraph"/>
              <w:spacing w:before="38"/>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2.3</w:t>
            </w:r>
          </w:p>
        </w:tc>
        <w:tc>
          <w:tcPr>
            <w:tcW w:w="964" w:type="dxa"/>
            <w:shd w:val="clear" w:color="auto" w:fill="FFC000"/>
          </w:tcPr>
          <w:p>
            <w:pPr>
              <w:pStyle w:val="TableParagraph"/>
              <w:spacing w:before="38"/>
              <w:ind w:right="96"/>
              <w:jc w:val="right"/>
              <w:rPr>
                <w:b/>
                <w:sz w:val="18"/>
              </w:rPr>
            </w:pPr>
            <w:r>
              <w:rPr>
                <w:b/>
                <w:spacing w:val="-10"/>
                <w:sz w:val="18"/>
              </w:rPr>
              <w:t>2</w:t>
            </w:r>
          </w:p>
        </w:tc>
        <w:tc>
          <w:tcPr>
            <w:tcW w:w="969" w:type="dxa"/>
            <w:shd w:val="clear" w:color="auto" w:fill="FFC000"/>
          </w:tcPr>
          <w:p>
            <w:pPr>
              <w:pStyle w:val="TableParagraph"/>
              <w:spacing w:before="38"/>
              <w:ind w:right="99"/>
              <w:jc w:val="right"/>
              <w:rPr>
                <w:b/>
                <w:sz w:val="18"/>
              </w:rPr>
            </w:pPr>
            <w:r>
              <w:rPr>
                <w:b/>
                <w:spacing w:val="-10"/>
                <w:sz w:val="18"/>
              </w:rPr>
              <w:t>3</w:t>
            </w:r>
          </w:p>
        </w:tc>
        <w:tc>
          <w:tcPr>
            <w:tcW w:w="967" w:type="dxa"/>
            <w:shd w:val="clear" w:color="auto" w:fill="FFC000"/>
          </w:tcPr>
          <w:p>
            <w:pPr>
              <w:pStyle w:val="TableParagraph"/>
              <w:spacing w:before="38"/>
              <w:ind w:right="95"/>
              <w:jc w:val="right"/>
              <w:rPr>
                <w:b/>
                <w:sz w:val="18"/>
              </w:rPr>
            </w:pPr>
            <w:r>
              <w:rPr>
                <w:b/>
                <w:spacing w:val="-10"/>
                <w:sz w:val="18"/>
              </w:rPr>
              <w:t>5</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431" w:hRule="atLeast"/>
        </w:trPr>
        <w:tc>
          <w:tcPr>
            <w:tcW w:w="12900" w:type="dxa"/>
            <w:gridSpan w:val="6"/>
            <w:shd w:val="clear" w:color="auto" w:fill="CCD4EA"/>
          </w:tcPr>
          <w:p>
            <w:pPr>
              <w:pStyle w:val="TableParagraph"/>
              <w:spacing w:before="112"/>
              <w:ind w:left="107"/>
              <w:rPr>
                <w:b/>
                <w:sz w:val="18"/>
              </w:rPr>
            </w:pPr>
            <w:r>
              <w:rPr>
                <w:b/>
                <w:sz w:val="18"/>
              </w:rPr>
              <w:t>2.4</w:t>
            </w:r>
            <w:r>
              <w:rPr>
                <w:b/>
                <w:spacing w:val="59"/>
                <w:w w:val="150"/>
                <w:sz w:val="18"/>
              </w:rPr>
              <w:t> </w:t>
            </w:r>
            <w:r>
              <w:rPr>
                <w:b/>
                <w:sz w:val="18"/>
              </w:rPr>
              <w:t>TAX</w:t>
            </w:r>
            <w:r>
              <w:rPr>
                <w:b/>
                <w:spacing w:val="-2"/>
                <w:sz w:val="18"/>
              </w:rPr>
              <w:t> </w:t>
            </w:r>
            <w:r>
              <w:rPr>
                <w:b/>
                <w:sz w:val="18"/>
              </w:rPr>
              <w:t>AUDITS</w:t>
            </w:r>
            <w:r>
              <w:rPr>
                <w:b/>
                <w:spacing w:val="-1"/>
                <w:sz w:val="18"/>
              </w:rPr>
              <w:t> </w:t>
            </w:r>
            <w:r>
              <w:rPr>
                <w:b/>
                <w:sz w:val="18"/>
              </w:rPr>
              <w:t>AND</w:t>
            </w:r>
            <w:r>
              <w:rPr>
                <w:b/>
                <w:spacing w:val="-2"/>
                <w:sz w:val="18"/>
              </w:rPr>
              <w:t> </w:t>
            </w:r>
            <w:r>
              <w:rPr>
                <w:b/>
                <w:sz w:val="18"/>
              </w:rPr>
              <w:t>RELATED </w:t>
            </w:r>
            <w:r>
              <w:rPr>
                <w:b/>
                <w:spacing w:val="-2"/>
                <w:sz w:val="18"/>
              </w:rPr>
              <w:t>DISPUTES</w:t>
            </w:r>
          </w:p>
        </w:tc>
      </w:tr>
      <w:tr>
        <w:trPr>
          <w:trHeight w:val="297" w:hRule="atLeast"/>
        </w:trPr>
        <w:tc>
          <w:tcPr>
            <w:tcW w:w="12900" w:type="dxa"/>
            <w:gridSpan w:val="6"/>
            <w:shd w:val="clear" w:color="auto" w:fill="E7EBF5"/>
          </w:tcPr>
          <w:p>
            <w:pPr>
              <w:pStyle w:val="TableParagraph"/>
              <w:spacing w:before="45"/>
              <w:ind w:left="467"/>
              <w:rPr>
                <w:b/>
                <w:sz w:val="18"/>
              </w:rPr>
            </w:pPr>
            <w:r>
              <w:rPr>
                <w:b/>
                <w:sz w:val="18"/>
              </w:rPr>
              <w:t>2.4.1</w:t>
            </w:r>
            <w:r>
              <w:rPr>
                <w:b/>
                <w:spacing w:val="33"/>
                <w:sz w:val="18"/>
              </w:rPr>
              <w:t>  </w:t>
            </w:r>
            <w:r>
              <w:rPr>
                <w:b/>
                <w:sz w:val="18"/>
              </w:rPr>
              <w:t>Tax</w:t>
            </w:r>
            <w:r>
              <w:rPr>
                <w:b/>
                <w:spacing w:val="3"/>
                <w:sz w:val="18"/>
              </w:rPr>
              <w:t> </w:t>
            </w:r>
            <w:r>
              <w:rPr>
                <w:b/>
                <w:spacing w:val="-2"/>
                <w:sz w:val="18"/>
              </w:rPr>
              <w:t>Audits</w:t>
            </w:r>
          </w:p>
        </w:tc>
      </w:tr>
      <w:tr>
        <w:trPr>
          <w:trHeight w:val="277" w:hRule="atLeast"/>
        </w:trPr>
        <w:tc>
          <w:tcPr>
            <w:tcW w:w="5306" w:type="dxa"/>
          </w:tcPr>
          <w:p>
            <w:pPr>
              <w:pStyle w:val="TableParagraph"/>
              <w:spacing w:line="207" w:lineRule="exact"/>
              <w:ind w:left="107"/>
              <w:rPr>
                <w:sz w:val="18"/>
              </w:rPr>
            </w:pPr>
            <w:r>
              <w:rPr>
                <w:sz w:val="18"/>
              </w:rPr>
              <w:t>Annual</w:t>
            </w:r>
            <w:r>
              <w:rPr>
                <w:spacing w:val="-2"/>
                <w:sz w:val="18"/>
              </w:rPr>
              <w:t> </w:t>
            </w:r>
            <w:r>
              <w:rPr>
                <w:sz w:val="18"/>
              </w:rPr>
              <w:t>National</w:t>
            </w:r>
            <w:r>
              <w:rPr>
                <w:spacing w:val="-3"/>
                <w:sz w:val="18"/>
              </w:rPr>
              <w:t> </w:t>
            </w:r>
            <w:r>
              <w:rPr>
                <w:sz w:val="18"/>
              </w:rPr>
              <w:t>Tax Audit</w:t>
            </w:r>
            <w:r>
              <w:rPr>
                <w:spacing w:val="-3"/>
                <w:sz w:val="18"/>
              </w:rPr>
              <w:t> </w:t>
            </w:r>
            <w:r>
              <w:rPr>
                <w:spacing w:val="-4"/>
                <w:sz w:val="18"/>
              </w:rPr>
              <w:t>Plan</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42" w:hRule="atLeast"/>
        </w:trPr>
        <w:tc>
          <w:tcPr>
            <w:tcW w:w="5306" w:type="dxa"/>
          </w:tcPr>
          <w:p>
            <w:pPr>
              <w:pStyle w:val="TableParagraph"/>
              <w:spacing w:line="207" w:lineRule="exact"/>
              <w:ind w:left="107"/>
              <w:rPr>
                <w:sz w:val="18"/>
              </w:rPr>
            </w:pPr>
            <w:r>
              <w:rPr>
                <w:sz w:val="18"/>
              </w:rPr>
              <w:t>Tax</w:t>
            </w:r>
            <w:r>
              <w:rPr>
                <w:spacing w:val="-3"/>
                <w:sz w:val="18"/>
              </w:rPr>
              <w:t> </w:t>
            </w:r>
            <w:r>
              <w:rPr>
                <w:sz w:val="18"/>
              </w:rPr>
              <w:t>Audit</w:t>
            </w:r>
            <w:r>
              <w:rPr>
                <w:spacing w:val="-1"/>
                <w:sz w:val="18"/>
              </w:rPr>
              <w:t> </w:t>
            </w:r>
            <w:r>
              <w:rPr>
                <w:spacing w:val="-2"/>
                <w:sz w:val="18"/>
              </w:rPr>
              <w:t>Framework</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58" w:hRule="atLeast"/>
        </w:trPr>
        <w:tc>
          <w:tcPr>
            <w:tcW w:w="5306" w:type="dxa"/>
            <w:shd w:val="clear" w:color="auto" w:fill="FFC000"/>
          </w:tcPr>
          <w:p>
            <w:pPr>
              <w:pStyle w:val="TableParagraph"/>
              <w:spacing w:before="26"/>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2.4.1</w:t>
            </w:r>
          </w:p>
        </w:tc>
        <w:tc>
          <w:tcPr>
            <w:tcW w:w="964" w:type="dxa"/>
            <w:shd w:val="clear" w:color="auto" w:fill="FFC000"/>
          </w:tcPr>
          <w:p>
            <w:pPr>
              <w:pStyle w:val="TableParagraph"/>
              <w:spacing w:before="26"/>
              <w:ind w:right="96"/>
              <w:jc w:val="right"/>
              <w:rPr>
                <w:sz w:val="18"/>
              </w:rPr>
            </w:pPr>
            <w:r>
              <w:rPr>
                <w:spacing w:val="-10"/>
                <w:sz w:val="18"/>
              </w:rPr>
              <w:t>2</w:t>
            </w:r>
          </w:p>
        </w:tc>
        <w:tc>
          <w:tcPr>
            <w:tcW w:w="969" w:type="dxa"/>
            <w:shd w:val="clear" w:color="auto" w:fill="FFC000"/>
          </w:tcPr>
          <w:p>
            <w:pPr>
              <w:pStyle w:val="TableParagraph"/>
              <w:spacing w:before="26"/>
              <w:ind w:right="99"/>
              <w:jc w:val="right"/>
              <w:rPr>
                <w:sz w:val="18"/>
              </w:rPr>
            </w:pPr>
            <w:r>
              <w:rPr>
                <w:spacing w:val="-10"/>
                <w:sz w:val="18"/>
              </w:rPr>
              <w:t>2</w:t>
            </w:r>
          </w:p>
        </w:tc>
        <w:tc>
          <w:tcPr>
            <w:tcW w:w="967" w:type="dxa"/>
            <w:shd w:val="clear" w:color="auto" w:fill="FFC000"/>
          </w:tcPr>
          <w:p>
            <w:pPr>
              <w:pStyle w:val="TableParagraph"/>
              <w:spacing w:before="26"/>
              <w:ind w:right="95"/>
              <w:jc w:val="right"/>
              <w:rPr>
                <w:sz w:val="18"/>
              </w:rPr>
            </w:pPr>
            <w:r>
              <w:rPr>
                <w:spacing w:val="-10"/>
                <w:sz w:val="18"/>
              </w:rPr>
              <w:t>4</w:t>
            </w:r>
          </w:p>
        </w:tc>
        <w:tc>
          <w:tcPr>
            <w:tcW w:w="967" w:type="dxa"/>
            <w:shd w:val="clear" w:color="auto" w:fill="FFC000"/>
          </w:tcPr>
          <w:p>
            <w:pPr>
              <w:pStyle w:val="TableParagraph"/>
              <w:spacing w:before="26"/>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433" w:hRule="atLeast"/>
        </w:trPr>
        <w:tc>
          <w:tcPr>
            <w:tcW w:w="12900" w:type="dxa"/>
            <w:gridSpan w:val="6"/>
            <w:shd w:val="clear" w:color="auto" w:fill="E7EBF5"/>
          </w:tcPr>
          <w:p>
            <w:pPr>
              <w:pStyle w:val="TableParagraph"/>
              <w:spacing w:before="112"/>
              <w:ind w:left="467"/>
              <w:rPr>
                <w:b/>
                <w:sz w:val="18"/>
              </w:rPr>
            </w:pPr>
            <w:r>
              <w:rPr>
                <w:b/>
                <w:sz w:val="18"/>
              </w:rPr>
              <w:t>2.4.2</w:t>
            </w:r>
            <w:r>
              <w:rPr>
                <w:b/>
                <w:spacing w:val="32"/>
                <w:sz w:val="18"/>
              </w:rPr>
              <w:t>  </w:t>
            </w:r>
            <w:r>
              <w:rPr>
                <w:b/>
                <w:sz w:val="18"/>
              </w:rPr>
              <w:t>Dispute</w:t>
            </w:r>
            <w:r>
              <w:rPr>
                <w:b/>
                <w:spacing w:val="-2"/>
                <w:sz w:val="18"/>
              </w:rPr>
              <w:t> </w:t>
            </w:r>
            <w:r>
              <w:rPr>
                <w:b/>
                <w:sz w:val="18"/>
              </w:rPr>
              <w:t>of</w:t>
            </w:r>
            <w:r>
              <w:rPr>
                <w:b/>
                <w:spacing w:val="-1"/>
                <w:sz w:val="18"/>
              </w:rPr>
              <w:t> </w:t>
            </w:r>
            <w:r>
              <w:rPr>
                <w:b/>
                <w:sz w:val="18"/>
              </w:rPr>
              <w:t>Tax Audit </w:t>
            </w:r>
            <w:r>
              <w:rPr>
                <w:b/>
                <w:spacing w:val="-2"/>
                <w:sz w:val="18"/>
              </w:rPr>
              <w:t>Results</w:t>
            </w:r>
          </w:p>
        </w:tc>
      </w:tr>
      <w:tr>
        <w:trPr>
          <w:trHeight w:val="287" w:hRule="atLeast"/>
        </w:trPr>
        <w:tc>
          <w:tcPr>
            <w:tcW w:w="5306" w:type="dxa"/>
          </w:tcPr>
          <w:p>
            <w:pPr>
              <w:pStyle w:val="TableParagraph"/>
              <w:spacing w:line="207" w:lineRule="exact"/>
              <w:ind w:left="107"/>
              <w:rPr>
                <w:sz w:val="18"/>
              </w:rPr>
            </w:pPr>
            <w:r>
              <w:rPr>
                <w:sz w:val="18"/>
              </w:rPr>
              <w:t>First-Level</w:t>
            </w:r>
            <w:r>
              <w:rPr>
                <w:spacing w:val="-2"/>
                <w:sz w:val="18"/>
              </w:rPr>
              <w:t> </w:t>
            </w:r>
            <w:r>
              <w:rPr>
                <w:sz w:val="18"/>
              </w:rPr>
              <w:t>Review</w:t>
            </w:r>
            <w:r>
              <w:rPr>
                <w:spacing w:val="-2"/>
                <w:sz w:val="18"/>
              </w:rPr>
              <w:t> Mechanism</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IMF</w:t>
            </w:r>
            <w:r>
              <w:rPr>
                <w:spacing w:val="-2"/>
                <w:sz w:val="18"/>
              </w:rPr>
              <w:t> </w:t>
            </w:r>
            <w:r>
              <w:rPr>
                <w:sz w:val="18"/>
              </w:rPr>
              <w:t>(2013);</w:t>
            </w:r>
            <w:r>
              <w:rPr>
                <w:spacing w:val="-3"/>
                <w:sz w:val="18"/>
              </w:rPr>
              <w:t> </w:t>
            </w:r>
            <w:r>
              <w:rPr>
                <w:sz w:val="18"/>
              </w:rPr>
              <w:t>TADAT</w:t>
            </w:r>
            <w:r>
              <w:rPr>
                <w:spacing w:val="-4"/>
                <w:sz w:val="18"/>
              </w:rPr>
              <w:t> </w:t>
            </w:r>
            <w:r>
              <w:rPr>
                <w:sz w:val="18"/>
              </w:rPr>
              <w:t>Secretariat</w:t>
            </w:r>
            <w:r>
              <w:rPr>
                <w:spacing w:val="-1"/>
                <w:sz w:val="18"/>
              </w:rPr>
              <w:t> </w:t>
            </w:r>
            <w:r>
              <w:rPr>
                <w:spacing w:val="-2"/>
                <w:sz w:val="18"/>
              </w:rPr>
              <w:t>(2019)</w:t>
            </w:r>
          </w:p>
        </w:tc>
      </w:tr>
      <w:tr>
        <w:trPr>
          <w:trHeight w:val="282" w:hRule="atLeast"/>
        </w:trPr>
        <w:tc>
          <w:tcPr>
            <w:tcW w:w="5306" w:type="dxa"/>
          </w:tcPr>
          <w:p>
            <w:pPr>
              <w:pStyle w:val="TableParagraph"/>
              <w:spacing w:line="207" w:lineRule="exact"/>
              <w:ind w:left="107"/>
              <w:rPr>
                <w:sz w:val="18"/>
              </w:rPr>
            </w:pPr>
            <w:r>
              <w:rPr>
                <w:sz w:val="18"/>
              </w:rPr>
              <w:t>Second-Level</w:t>
            </w:r>
            <w:r>
              <w:rPr>
                <w:spacing w:val="-3"/>
                <w:sz w:val="18"/>
              </w:rPr>
              <w:t> </w:t>
            </w:r>
            <w:r>
              <w:rPr>
                <w:sz w:val="18"/>
              </w:rPr>
              <w:t>Review</w:t>
            </w:r>
            <w:r>
              <w:rPr>
                <w:spacing w:val="-2"/>
                <w:sz w:val="18"/>
              </w:rPr>
              <w:t> Mechanism</w:t>
            </w:r>
          </w:p>
        </w:tc>
        <w:tc>
          <w:tcPr>
            <w:tcW w:w="964" w:type="dxa"/>
          </w:tcPr>
          <w:p>
            <w:pPr>
              <w:pStyle w:val="TableParagraph"/>
              <w:spacing w:line="207" w:lineRule="exact"/>
              <w:ind w:right="96"/>
              <w:jc w:val="right"/>
              <w:rPr>
                <w:sz w:val="18"/>
              </w:rPr>
            </w:pPr>
            <w:r>
              <w:rPr>
                <w:spacing w:val="-10"/>
                <w:sz w:val="18"/>
              </w:rPr>
              <w:t>1</w:t>
            </w:r>
          </w:p>
        </w:tc>
        <w:tc>
          <w:tcPr>
            <w:tcW w:w="969" w:type="dxa"/>
          </w:tcPr>
          <w:p>
            <w:pPr>
              <w:pStyle w:val="TableParagraph"/>
              <w:spacing w:line="207" w:lineRule="exact"/>
              <w:ind w:right="99"/>
              <w:jc w:val="right"/>
              <w:rPr>
                <w:sz w:val="18"/>
              </w:rPr>
            </w:pPr>
            <w:r>
              <w:rPr>
                <w:spacing w:val="-10"/>
                <w:sz w:val="18"/>
              </w:rPr>
              <w:t>1</w:t>
            </w:r>
          </w:p>
        </w:tc>
        <w:tc>
          <w:tcPr>
            <w:tcW w:w="967" w:type="dxa"/>
          </w:tcPr>
          <w:p>
            <w:pPr>
              <w:pStyle w:val="TableParagraph"/>
              <w:spacing w:line="207" w:lineRule="exact"/>
              <w:ind w:right="95"/>
              <w:jc w:val="right"/>
              <w:rPr>
                <w:sz w:val="18"/>
              </w:rPr>
            </w:pPr>
            <w:r>
              <w:rPr>
                <w:spacing w:val="-10"/>
                <w:sz w:val="18"/>
              </w:rPr>
              <w:t>2</w:t>
            </w:r>
          </w:p>
        </w:tc>
        <w:tc>
          <w:tcPr>
            <w:tcW w:w="967" w:type="dxa"/>
          </w:tcPr>
          <w:p>
            <w:pPr>
              <w:pStyle w:val="TableParagraph"/>
              <w:spacing w:line="207" w:lineRule="exact"/>
              <w:ind w:right="94"/>
              <w:jc w:val="right"/>
              <w:rPr>
                <w:sz w:val="18"/>
              </w:rPr>
            </w:pPr>
            <w:r>
              <w:rPr>
                <w:spacing w:val="-4"/>
                <w:sz w:val="18"/>
              </w:rPr>
              <w:t>6.25</w:t>
            </w:r>
          </w:p>
        </w:tc>
        <w:tc>
          <w:tcPr>
            <w:tcW w:w="3727" w:type="dxa"/>
          </w:tcPr>
          <w:p>
            <w:pPr>
              <w:pStyle w:val="TableParagraph"/>
              <w:spacing w:line="207" w:lineRule="exact"/>
              <w:ind w:left="110"/>
              <w:rPr>
                <w:sz w:val="18"/>
              </w:rPr>
            </w:pPr>
            <w:r>
              <w:rPr>
                <w:sz w:val="18"/>
              </w:rPr>
              <w:t>TADAT</w:t>
            </w:r>
            <w:r>
              <w:rPr>
                <w:spacing w:val="-4"/>
                <w:sz w:val="18"/>
              </w:rPr>
              <w:t> </w:t>
            </w:r>
            <w:r>
              <w:rPr>
                <w:sz w:val="18"/>
              </w:rPr>
              <w:t>Secretariat</w:t>
            </w:r>
            <w:r>
              <w:rPr>
                <w:spacing w:val="-3"/>
                <w:sz w:val="18"/>
              </w:rPr>
              <w:t> </w:t>
            </w:r>
            <w:r>
              <w:rPr>
                <w:spacing w:val="-2"/>
                <w:sz w:val="18"/>
              </w:rPr>
              <w:t>(2019)</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2.4.2</w:t>
            </w:r>
          </w:p>
        </w:tc>
        <w:tc>
          <w:tcPr>
            <w:tcW w:w="964" w:type="dxa"/>
            <w:shd w:val="clear" w:color="auto" w:fill="FFC000"/>
          </w:tcPr>
          <w:p>
            <w:pPr>
              <w:pStyle w:val="TableParagraph"/>
              <w:spacing w:before="40"/>
              <w:ind w:right="96"/>
              <w:jc w:val="right"/>
              <w:rPr>
                <w:sz w:val="18"/>
              </w:rPr>
            </w:pPr>
            <w:r>
              <w:rPr>
                <w:spacing w:val="-10"/>
                <w:sz w:val="18"/>
              </w:rPr>
              <w:t>2</w:t>
            </w:r>
          </w:p>
        </w:tc>
        <w:tc>
          <w:tcPr>
            <w:tcW w:w="969" w:type="dxa"/>
            <w:shd w:val="clear" w:color="auto" w:fill="FFC000"/>
          </w:tcPr>
          <w:p>
            <w:pPr>
              <w:pStyle w:val="TableParagraph"/>
              <w:spacing w:before="40"/>
              <w:ind w:right="99"/>
              <w:jc w:val="right"/>
              <w:rPr>
                <w:sz w:val="18"/>
              </w:rPr>
            </w:pPr>
            <w:r>
              <w:rPr>
                <w:spacing w:val="-10"/>
                <w:sz w:val="18"/>
              </w:rPr>
              <w:t>2</w:t>
            </w:r>
          </w:p>
        </w:tc>
        <w:tc>
          <w:tcPr>
            <w:tcW w:w="967" w:type="dxa"/>
            <w:shd w:val="clear" w:color="auto" w:fill="FFC000"/>
          </w:tcPr>
          <w:p>
            <w:pPr>
              <w:pStyle w:val="TableParagraph"/>
              <w:spacing w:before="40"/>
              <w:ind w:right="95"/>
              <w:jc w:val="right"/>
              <w:rPr>
                <w:sz w:val="18"/>
              </w:rPr>
            </w:pPr>
            <w:r>
              <w:rPr>
                <w:spacing w:val="-10"/>
                <w:sz w:val="18"/>
              </w:rPr>
              <w:t>4</w:t>
            </w:r>
          </w:p>
        </w:tc>
        <w:tc>
          <w:tcPr>
            <w:tcW w:w="967" w:type="dxa"/>
            <w:shd w:val="clear" w:color="auto" w:fill="FFC000"/>
          </w:tcPr>
          <w:p>
            <w:pPr>
              <w:pStyle w:val="TableParagraph"/>
              <w:spacing w:before="40"/>
              <w:ind w:right="92"/>
              <w:jc w:val="right"/>
              <w:rPr>
                <w:sz w:val="18"/>
              </w:rPr>
            </w:pPr>
            <w:r>
              <w:rPr>
                <w:spacing w:val="-2"/>
                <w:sz w:val="18"/>
              </w:rPr>
              <w:t>12.50</w:t>
            </w:r>
          </w:p>
        </w:tc>
        <w:tc>
          <w:tcPr>
            <w:tcW w:w="3727" w:type="dxa"/>
            <w:shd w:val="clear" w:color="auto" w:fill="FFC000"/>
          </w:tcPr>
          <w:p>
            <w:pPr>
              <w:pStyle w:val="TableParagraph"/>
              <w:rPr>
                <w:sz w:val="18"/>
              </w:rPr>
            </w:pPr>
          </w:p>
        </w:tc>
      </w:tr>
      <w:tr>
        <w:trPr>
          <w:trHeight w:val="282" w:hRule="atLeast"/>
        </w:trPr>
        <w:tc>
          <w:tcPr>
            <w:tcW w:w="5306" w:type="dxa"/>
            <w:shd w:val="clear" w:color="auto" w:fill="FFC000"/>
          </w:tcPr>
          <w:p>
            <w:pPr>
              <w:pStyle w:val="TableParagraph"/>
              <w:spacing w:before="38"/>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2.4</w:t>
            </w:r>
          </w:p>
        </w:tc>
        <w:tc>
          <w:tcPr>
            <w:tcW w:w="964" w:type="dxa"/>
            <w:shd w:val="clear" w:color="auto" w:fill="FFC000"/>
          </w:tcPr>
          <w:p>
            <w:pPr>
              <w:pStyle w:val="TableParagraph"/>
              <w:spacing w:before="38"/>
              <w:ind w:right="96"/>
              <w:jc w:val="right"/>
              <w:rPr>
                <w:b/>
                <w:sz w:val="18"/>
              </w:rPr>
            </w:pPr>
            <w:r>
              <w:rPr>
                <w:b/>
                <w:spacing w:val="-10"/>
                <w:sz w:val="18"/>
              </w:rPr>
              <w:t>4</w:t>
            </w:r>
          </w:p>
        </w:tc>
        <w:tc>
          <w:tcPr>
            <w:tcW w:w="969" w:type="dxa"/>
            <w:shd w:val="clear" w:color="auto" w:fill="FFC000"/>
          </w:tcPr>
          <w:p>
            <w:pPr>
              <w:pStyle w:val="TableParagraph"/>
              <w:spacing w:before="38"/>
              <w:ind w:right="99"/>
              <w:jc w:val="right"/>
              <w:rPr>
                <w:b/>
                <w:sz w:val="18"/>
              </w:rPr>
            </w:pPr>
            <w:r>
              <w:rPr>
                <w:b/>
                <w:spacing w:val="-10"/>
                <w:sz w:val="18"/>
              </w:rPr>
              <w:t>4</w:t>
            </w:r>
          </w:p>
        </w:tc>
        <w:tc>
          <w:tcPr>
            <w:tcW w:w="967" w:type="dxa"/>
            <w:shd w:val="clear" w:color="auto" w:fill="FFC000"/>
          </w:tcPr>
          <w:p>
            <w:pPr>
              <w:pStyle w:val="TableParagraph"/>
              <w:spacing w:before="38"/>
              <w:ind w:right="95"/>
              <w:jc w:val="right"/>
              <w:rPr>
                <w:b/>
                <w:sz w:val="18"/>
              </w:rPr>
            </w:pPr>
            <w:r>
              <w:rPr>
                <w:b/>
                <w:spacing w:val="-10"/>
                <w:sz w:val="18"/>
              </w:rPr>
              <w:t>8</w:t>
            </w:r>
          </w:p>
        </w:tc>
        <w:tc>
          <w:tcPr>
            <w:tcW w:w="967" w:type="dxa"/>
            <w:shd w:val="clear" w:color="auto" w:fill="FFC000"/>
          </w:tcPr>
          <w:p>
            <w:pPr>
              <w:pStyle w:val="TableParagraph"/>
              <w:spacing w:before="38"/>
              <w:ind w:right="92"/>
              <w:jc w:val="right"/>
              <w:rPr>
                <w:b/>
                <w:sz w:val="18"/>
              </w:rPr>
            </w:pPr>
            <w:r>
              <w:rPr>
                <w:b/>
                <w:spacing w:val="-2"/>
                <w:sz w:val="18"/>
              </w:rPr>
              <w:t>25.00</w:t>
            </w:r>
          </w:p>
        </w:tc>
        <w:tc>
          <w:tcPr>
            <w:tcW w:w="3727"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964" w:type="dxa"/>
            <w:shd w:val="clear" w:color="auto" w:fill="FFC000"/>
          </w:tcPr>
          <w:p>
            <w:pPr>
              <w:pStyle w:val="TableParagraph"/>
              <w:spacing w:before="40"/>
              <w:ind w:right="93"/>
              <w:jc w:val="right"/>
              <w:rPr>
                <w:b/>
                <w:sz w:val="18"/>
              </w:rPr>
            </w:pPr>
            <w:r>
              <w:rPr>
                <w:b/>
                <w:spacing w:val="-5"/>
                <w:sz w:val="18"/>
              </w:rPr>
              <w:t>15</w:t>
            </w:r>
          </w:p>
        </w:tc>
        <w:tc>
          <w:tcPr>
            <w:tcW w:w="969" w:type="dxa"/>
            <w:shd w:val="clear" w:color="auto" w:fill="FFC000"/>
          </w:tcPr>
          <w:p>
            <w:pPr>
              <w:pStyle w:val="TableParagraph"/>
              <w:spacing w:before="40"/>
              <w:ind w:right="95"/>
              <w:jc w:val="right"/>
              <w:rPr>
                <w:b/>
                <w:sz w:val="18"/>
              </w:rPr>
            </w:pPr>
            <w:r>
              <w:rPr>
                <w:b/>
                <w:spacing w:val="-5"/>
                <w:sz w:val="18"/>
              </w:rPr>
              <w:t>16</w:t>
            </w:r>
          </w:p>
        </w:tc>
        <w:tc>
          <w:tcPr>
            <w:tcW w:w="967" w:type="dxa"/>
            <w:shd w:val="clear" w:color="auto" w:fill="FFC000"/>
          </w:tcPr>
          <w:p>
            <w:pPr>
              <w:pStyle w:val="TableParagraph"/>
              <w:spacing w:before="40"/>
              <w:ind w:right="92"/>
              <w:jc w:val="right"/>
              <w:rPr>
                <w:b/>
                <w:sz w:val="18"/>
              </w:rPr>
            </w:pPr>
            <w:r>
              <w:rPr>
                <w:b/>
                <w:spacing w:val="-5"/>
                <w:sz w:val="18"/>
              </w:rPr>
              <w:t>31</w:t>
            </w:r>
          </w:p>
        </w:tc>
        <w:tc>
          <w:tcPr>
            <w:tcW w:w="967" w:type="dxa"/>
            <w:shd w:val="clear" w:color="auto" w:fill="FFC000"/>
          </w:tcPr>
          <w:p>
            <w:pPr>
              <w:pStyle w:val="TableParagraph"/>
              <w:spacing w:before="40"/>
              <w:ind w:right="94"/>
              <w:jc w:val="right"/>
              <w:rPr>
                <w:b/>
                <w:sz w:val="18"/>
              </w:rPr>
            </w:pPr>
            <w:r>
              <w:rPr>
                <w:b/>
                <w:spacing w:val="-2"/>
                <w:sz w:val="18"/>
              </w:rPr>
              <w:t>100.00</w:t>
            </w:r>
          </w:p>
        </w:tc>
        <w:tc>
          <w:tcPr>
            <w:tcW w:w="3727" w:type="dxa"/>
            <w:shd w:val="clear" w:color="auto" w:fill="FFC000"/>
          </w:tcPr>
          <w:p>
            <w:pPr>
              <w:pStyle w:val="TableParagraph"/>
              <w:rPr>
                <w:sz w:val="18"/>
              </w:rPr>
            </w:pPr>
          </w:p>
        </w:tc>
      </w:tr>
    </w:tbl>
    <w:p>
      <w:pPr>
        <w:spacing w:before="18"/>
        <w:ind w:left="359" w:right="248" w:firstLine="0"/>
        <w:jc w:val="left"/>
        <w:rPr>
          <w:sz w:val="20"/>
        </w:rPr>
      </w:pPr>
      <w:r>
        <w:rPr>
          <w:i/>
          <w:sz w:val="20"/>
        </w:rPr>
        <w:t>Note:</w:t>
      </w:r>
      <w:r>
        <w:rPr>
          <w:i/>
          <w:spacing w:val="-1"/>
          <w:sz w:val="20"/>
        </w:rPr>
        <w:t> </w:t>
      </w:r>
      <w:r>
        <w:rPr>
          <w:sz w:val="20"/>
        </w:rPr>
        <w:t>n/a</w:t>
      </w:r>
      <w:r>
        <w:rPr>
          <w:spacing w:val="-2"/>
          <w:sz w:val="20"/>
        </w:rPr>
        <w:t> </w:t>
      </w:r>
      <w:r>
        <w:rPr>
          <w:sz w:val="20"/>
        </w:rPr>
        <w:t>=</w:t>
      </w:r>
      <w:r>
        <w:rPr>
          <w:spacing w:val="-4"/>
          <w:sz w:val="20"/>
        </w:rPr>
        <w:t> </w:t>
      </w:r>
      <w:r>
        <w:rPr>
          <w:sz w:val="20"/>
        </w:rPr>
        <w:t>not</w:t>
      </w:r>
      <w:r>
        <w:rPr>
          <w:spacing w:val="-5"/>
          <w:sz w:val="20"/>
        </w:rPr>
        <w:t> </w:t>
      </w:r>
      <w:r>
        <w:rPr>
          <w:sz w:val="20"/>
        </w:rPr>
        <w:t>applicable</w:t>
      </w:r>
      <w:r>
        <w:rPr>
          <w:spacing w:val="-4"/>
          <w:sz w:val="20"/>
        </w:rPr>
        <w:t> </w:t>
      </w:r>
      <w:r>
        <w:rPr>
          <w:sz w:val="20"/>
        </w:rPr>
        <w:t>(refers</w:t>
      </w:r>
      <w:r>
        <w:rPr>
          <w:spacing w:val="-3"/>
          <w:sz w:val="20"/>
        </w:rPr>
        <w:t> </w:t>
      </w:r>
      <w:r>
        <w:rPr>
          <w:sz w:val="20"/>
        </w:rPr>
        <w:t>to</w:t>
      </w:r>
      <w:r>
        <w:rPr>
          <w:spacing w:val="-1"/>
          <w:sz w:val="20"/>
        </w:rPr>
        <w:t> </w:t>
      </w:r>
      <w:r>
        <w:rPr>
          <w:sz w:val="20"/>
        </w:rPr>
        <w:t>the</w:t>
      </w:r>
      <w:r>
        <w:rPr>
          <w:spacing w:val="-4"/>
          <w:sz w:val="20"/>
        </w:rPr>
        <w:t> </w:t>
      </w:r>
      <w:r>
        <w:rPr>
          <w:sz w:val="20"/>
        </w:rPr>
        <w:t>cases</w:t>
      </w:r>
      <w:r>
        <w:rPr>
          <w:spacing w:val="-3"/>
          <w:sz w:val="20"/>
        </w:rPr>
        <w:t> </w:t>
      </w:r>
      <w:r>
        <w:rPr>
          <w:sz w:val="20"/>
        </w:rPr>
        <w:t>when</w:t>
      </w:r>
      <w:r>
        <w:rPr>
          <w:spacing w:val="-3"/>
          <w:sz w:val="20"/>
        </w:rPr>
        <w:t> </w:t>
      </w:r>
      <w:r>
        <w:rPr>
          <w:sz w:val="20"/>
        </w:rPr>
        <w:t>the</w:t>
      </w:r>
      <w:r>
        <w:rPr>
          <w:spacing w:val="-2"/>
          <w:sz w:val="20"/>
        </w:rPr>
        <w:t> </w:t>
      </w:r>
      <w:r>
        <w:rPr>
          <w:sz w:val="20"/>
        </w:rPr>
        <w:t>impact</w:t>
      </w:r>
      <w:r>
        <w:rPr>
          <w:spacing w:val="-2"/>
          <w:sz w:val="20"/>
        </w:rPr>
        <w:t> </w:t>
      </w:r>
      <w:r>
        <w:rPr>
          <w:sz w:val="20"/>
        </w:rPr>
        <w:t>on</w:t>
      </w:r>
      <w:r>
        <w:rPr>
          <w:spacing w:val="-3"/>
          <w:sz w:val="20"/>
        </w:rPr>
        <w:t> </w:t>
      </w:r>
      <w:r>
        <w:rPr>
          <w:sz w:val="20"/>
        </w:rPr>
        <w:t>firms</w:t>
      </w:r>
      <w:r>
        <w:rPr>
          <w:spacing w:val="-5"/>
          <w:sz w:val="20"/>
        </w:rPr>
        <w:t> </w:t>
      </w:r>
      <w:r>
        <w:rPr>
          <w:sz w:val="20"/>
        </w:rPr>
        <w:t>or</w:t>
      </w:r>
      <w:r>
        <w:rPr>
          <w:spacing w:val="-1"/>
          <w:sz w:val="20"/>
        </w:rPr>
        <w:t> </w:t>
      </w:r>
      <w:r>
        <w:rPr>
          <w:sz w:val="20"/>
        </w:rPr>
        <w:t>society</w:t>
      </w:r>
      <w:r>
        <w:rPr>
          <w:spacing w:val="-3"/>
          <w:sz w:val="20"/>
        </w:rPr>
        <w:t> </w:t>
      </w:r>
      <w:r>
        <w:rPr>
          <w:sz w:val="20"/>
        </w:rPr>
        <w:t>is</w:t>
      </w:r>
      <w:r>
        <w:rPr>
          <w:spacing w:val="-3"/>
          <w:sz w:val="20"/>
        </w:rPr>
        <w:t> </w:t>
      </w:r>
      <w:r>
        <w:rPr>
          <w:sz w:val="20"/>
        </w:rPr>
        <w:t>either</w:t>
      </w:r>
      <w:r>
        <w:rPr>
          <w:spacing w:val="-6"/>
          <w:sz w:val="20"/>
        </w:rPr>
        <w:t> </w:t>
      </w:r>
      <w:r>
        <w:rPr>
          <w:sz w:val="20"/>
        </w:rPr>
        <w:t>ambiguous</w:t>
      </w:r>
      <w:r>
        <w:rPr>
          <w:spacing w:val="-3"/>
          <w:sz w:val="20"/>
        </w:rPr>
        <w:t> </w:t>
      </w:r>
      <w:r>
        <w:rPr>
          <w:sz w:val="20"/>
        </w:rPr>
        <w:t>or</w:t>
      </w:r>
      <w:r>
        <w:rPr>
          <w:spacing w:val="-4"/>
          <w:sz w:val="20"/>
        </w:rPr>
        <w:t> </w:t>
      </w:r>
      <w:r>
        <w:rPr>
          <w:sz w:val="20"/>
        </w:rPr>
        <w:t>nonexistent).</w:t>
      </w:r>
      <w:r>
        <w:rPr>
          <w:spacing w:val="-4"/>
          <w:sz w:val="20"/>
        </w:rPr>
        <w:t> </w:t>
      </w:r>
      <w:r>
        <w:rPr>
          <w:sz w:val="20"/>
        </w:rPr>
        <w:t>FFP</w:t>
      </w:r>
      <w:r>
        <w:rPr>
          <w:spacing w:val="-3"/>
          <w:sz w:val="20"/>
        </w:rPr>
        <w:t> </w:t>
      </w:r>
      <w:r>
        <w:rPr>
          <w:sz w:val="20"/>
        </w:rPr>
        <w:t>=</w:t>
      </w:r>
      <w:r>
        <w:rPr>
          <w:spacing w:val="-2"/>
          <w:sz w:val="20"/>
        </w:rPr>
        <w:t> </w:t>
      </w:r>
      <w:r>
        <w:rPr>
          <w:sz w:val="20"/>
        </w:rPr>
        <w:t>Firm</w:t>
      </w:r>
      <w:r>
        <w:rPr>
          <w:spacing w:val="-1"/>
          <w:sz w:val="20"/>
        </w:rPr>
        <w:t> </w:t>
      </w:r>
      <w:r>
        <w:rPr>
          <w:sz w:val="20"/>
        </w:rPr>
        <w:t>Flexibility</w:t>
      </w:r>
      <w:r>
        <w:rPr>
          <w:spacing w:val="-3"/>
          <w:sz w:val="20"/>
        </w:rPr>
        <w:t> </w:t>
      </w:r>
      <w:r>
        <w:rPr>
          <w:sz w:val="20"/>
        </w:rPr>
        <w:t>Point;</w:t>
      </w:r>
      <w:r>
        <w:rPr>
          <w:spacing w:val="-2"/>
          <w:sz w:val="20"/>
        </w:rPr>
        <w:t> </w:t>
      </w:r>
      <w:r>
        <w:rPr>
          <w:sz w:val="20"/>
        </w:rPr>
        <w:t>SBP</w:t>
      </w:r>
      <w:r>
        <w:rPr>
          <w:spacing w:val="-2"/>
          <w:sz w:val="20"/>
        </w:rPr>
        <w:t> </w:t>
      </w:r>
      <w:r>
        <w:rPr>
          <w:sz w:val="20"/>
        </w:rPr>
        <w:t>=</w:t>
      </w:r>
      <w:r>
        <w:rPr>
          <w:spacing w:val="-2"/>
          <w:sz w:val="20"/>
        </w:rPr>
        <w:t> </w:t>
      </w:r>
      <w:r>
        <w:rPr>
          <w:sz w:val="20"/>
        </w:rPr>
        <w:t>Social Benefits Point; TIN= Tax Identification Number.</w:t>
      </w:r>
    </w:p>
    <w:p>
      <w:pPr>
        <w:spacing w:after="0"/>
        <w:jc w:val="left"/>
        <w:rPr>
          <w:sz w:val="20"/>
        </w:rPr>
        <w:sectPr>
          <w:pgSz w:w="15840" w:h="12240" w:orient="landscape"/>
          <w:pgMar w:header="0" w:footer="522" w:top="1380" w:bottom="720" w:left="1080" w:right="1080"/>
        </w:sectPr>
      </w:pPr>
    </w:p>
    <w:p>
      <w:pPr>
        <w:pStyle w:val="BodyText"/>
        <w:spacing w:before="6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39"/>
      </w:tblGrid>
      <w:tr>
        <w:trPr>
          <w:trHeight w:val="575" w:hRule="atLeast"/>
        </w:trPr>
        <w:tc>
          <w:tcPr>
            <w:tcW w:w="12912"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III–OPERATIONAL</w:t>
            </w:r>
            <w:r>
              <w:rPr>
                <w:b/>
                <w:spacing w:val="-4"/>
                <w:sz w:val="18"/>
              </w:rPr>
              <w:t> </w:t>
            </w:r>
            <w:r>
              <w:rPr>
                <w:b/>
                <w:sz w:val="18"/>
              </w:rPr>
              <w:t>EFFICIENCY</w:t>
            </w:r>
            <w:r>
              <w:rPr>
                <w:b/>
                <w:spacing w:val="-4"/>
                <w:sz w:val="18"/>
              </w:rPr>
              <w:t> </w:t>
            </w:r>
            <w:r>
              <w:rPr>
                <w:b/>
                <w:sz w:val="18"/>
              </w:rPr>
              <w:t>OF</w:t>
            </w:r>
            <w:r>
              <w:rPr>
                <w:b/>
                <w:spacing w:val="-4"/>
                <w:sz w:val="18"/>
              </w:rPr>
              <w:t> </w:t>
            </w:r>
            <w:r>
              <w:rPr>
                <w:b/>
                <w:sz w:val="18"/>
              </w:rPr>
              <w:t>TAX</w:t>
            </w:r>
            <w:r>
              <w:rPr>
                <w:b/>
                <w:spacing w:val="-4"/>
                <w:sz w:val="18"/>
              </w:rPr>
              <w:t> </w:t>
            </w:r>
            <w:r>
              <w:rPr>
                <w:b/>
                <w:sz w:val="18"/>
              </w:rPr>
              <w:t>SYSTEM</w:t>
            </w:r>
            <w:r>
              <w:rPr>
                <w:b/>
                <w:spacing w:val="-3"/>
                <w:sz w:val="18"/>
              </w:rPr>
              <w:t> </w:t>
            </w:r>
            <w:r>
              <w:rPr>
                <w:b/>
                <w:sz w:val="18"/>
              </w:rPr>
              <w:t>IN</w:t>
            </w:r>
            <w:r>
              <w:rPr>
                <w:b/>
                <w:spacing w:val="-3"/>
                <w:sz w:val="18"/>
              </w:rPr>
              <w:t> </w:t>
            </w:r>
            <w:r>
              <w:rPr>
                <w:b/>
                <w:spacing w:val="-2"/>
                <w:sz w:val="18"/>
              </w:rPr>
              <w:t>PRACTICE</w:t>
            </w:r>
          </w:p>
        </w:tc>
      </w:tr>
      <w:tr>
        <w:trPr>
          <w:trHeight w:val="431" w:hRule="atLeast"/>
        </w:trPr>
        <w:tc>
          <w:tcPr>
            <w:tcW w:w="12912" w:type="dxa"/>
            <w:gridSpan w:val="6"/>
            <w:shd w:val="clear" w:color="auto" w:fill="CCD4EA"/>
          </w:tcPr>
          <w:p>
            <w:pPr>
              <w:pStyle w:val="TableParagraph"/>
              <w:spacing w:before="112"/>
              <w:ind w:left="107"/>
              <w:rPr>
                <w:b/>
                <w:sz w:val="18"/>
              </w:rPr>
            </w:pPr>
            <w:r>
              <w:rPr>
                <w:b/>
                <w:sz w:val="18"/>
              </w:rPr>
              <w:t>3.1</w:t>
            </w:r>
            <w:r>
              <w:rPr>
                <w:b/>
                <w:spacing w:val="60"/>
                <w:w w:val="150"/>
                <w:sz w:val="18"/>
              </w:rPr>
              <w:t> </w:t>
            </w:r>
            <w:r>
              <w:rPr>
                <w:b/>
                <w:sz w:val="18"/>
              </w:rPr>
              <w:t>TIME</w:t>
            </w:r>
            <w:r>
              <w:rPr>
                <w:b/>
                <w:spacing w:val="-2"/>
                <w:sz w:val="18"/>
              </w:rPr>
              <w:t> </w:t>
            </w:r>
            <w:r>
              <w:rPr>
                <w:b/>
                <w:sz w:val="18"/>
              </w:rPr>
              <w:t>AND</w:t>
            </w:r>
            <w:r>
              <w:rPr>
                <w:b/>
                <w:spacing w:val="-2"/>
                <w:sz w:val="18"/>
              </w:rPr>
              <w:t> </w:t>
            </w:r>
            <w:r>
              <w:rPr>
                <w:b/>
                <w:sz w:val="18"/>
              </w:rPr>
              <w:t>FUNCTIONALITY</w:t>
            </w:r>
            <w:r>
              <w:rPr>
                <w:b/>
                <w:spacing w:val="-1"/>
                <w:sz w:val="18"/>
              </w:rPr>
              <w:t> </w:t>
            </w:r>
            <w:r>
              <w:rPr>
                <w:b/>
                <w:sz w:val="18"/>
              </w:rPr>
              <w:t>OF</w:t>
            </w:r>
            <w:r>
              <w:rPr>
                <w:b/>
                <w:spacing w:val="-2"/>
                <w:sz w:val="18"/>
              </w:rPr>
              <w:t> PROCESSES</w:t>
            </w: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3.1.1</w:t>
            </w:r>
            <w:r>
              <w:rPr>
                <w:b/>
                <w:spacing w:val="32"/>
                <w:sz w:val="18"/>
              </w:rPr>
              <w:t>  </w:t>
            </w:r>
            <w:r>
              <w:rPr>
                <w:b/>
                <w:sz w:val="18"/>
              </w:rPr>
              <w:t>Time to</w:t>
            </w:r>
            <w:r>
              <w:rPr>
                <w:b/>
                <w:spacing w:val="-1"/>
                <w:sz w:val="18"/>
              </w:rPr>
              <w:t> </w:t>
            </w:r>
            <w:r>
              <w:rPr>
                <w:b/>
                <w:sz w:val="18"/>
              </w:rPr>
              <w:t>File</w:t>
            </w:r>
            <w:r>
              <w:rPr>
                <w:b/>
                <w:spacing w:val="-2"/>
                <w:sz w:val="18"/>
              </w:rPr>
              <w:t> </w:t>
            </w:r>
            <w:r>
              <w:rPr>
                <w:b/>
                <w:sz w:val="18"/>
              </w:rPr>
              <w:t>and</w:t>
            </w:r>
            <w:r>
              <w:rPr>
                <w:b/>
                <w:spacing w:val="1"/>
                <w:sz w:val="18"/>
              </w:rPr>
              <w:t> </w:t>
            </w:r>
            <w:r>
              <w:rPr>
                <w:b/>
                <w:sz w:val="18"/>
              </w:rPr>
              <w:t>Pay</w:t>
            </w:r>
            <w:r>
              <w:rPr>
                <w:b/>
                <w:spacing w:val="-1"/>
                <w:sz w:val="18"/>
              </w:rPr>
              <w:t> </w:t>
            </w:r>
            <w:r>
              <w:rPr>
                <w:b/>
                <w:spacing w:val="-4"/>
                <w:sz w:val="18"/>
              </w:rPr>
              <w:t>Taxes</w:t>
            </w:r>
          </w:p>
        </w:tc>
      </w:tr>
      <w:tr>
        <w:trPr>
          <w:trHeight w:val="414" w:hRule="atLeast"/>
        </w:trPr>
        <w:tc>
          <w:tcPr>
            <w:tcW w:w="5306" w:type="dxa"/>
          </w:tcPr>
          <w:p>
            <w:pPr>
              <w:pStyle w:val="TableParagraph"/>
              <w:spacing w:before="105"/>
              <w:ind w:left="107"/>
              <w:rPr>
                <w:b/>
                <w:sz w:val="18"/>
              </w:rPr>
            </w:pPr>
            <w:r>
              <w:rPr>
                <w:b/>
                <w:spacing w:val="-2"/>
                <w:sz w:val="18"/>
              </w:rPr>
              <w:t>Indicators</w:t>
            </w:r>
          </w:p>
        </w:tc>
        <w:tc>
          <w:tcPr>
            <w:tcW w:w="964" w:type="dxa"/>
          </w:tcPr>
          <w:p>
            <w:pPr>
              <w:pStyle w:val="TableParagraph"/>
              <w:spacing w:before="105"/>
              <w:ind w:right="92"/>
              <w:jc w:val="right"/>
              <w:rPr>
                <w:b/>
                <w:sz w:val="18"/>
              </w:rPr>
            </w:pPr>
            <w:r>
              <w:rPr>
                <w:b/>
                <w:spacing w:val="-5"/>
                <w:sz w:val="18"/>
              </w:rPr>
              <w:t>FFP</w:t>
            </w:r>
          </w:p>
        </w:tc>
        <w:tc>
          <w:tcPr>
            <w:tcW w:w="969" w:type="dxa"/>
          </w:tcPr>
          <w:p>
            <w:pPr>
              <w:pStyle w:val="TableParagraph"/>
              <w:spacing w:before="105"/>
              <w:ind w:right="97"/>
              <w:jc w:val="right"/>
              <w:rPr>
                <w:b/>
                <w:sz w:val="18"/>
              </w:rPr>
            </w:pPr>
            <w:r>
              <w:rPr>
                <w:b/>
                <w:spacing w:val="-5"/>
                <w:sz w:val="18"/>
              </w:rPr>
              <w:t>SBP</w:t>
            </w:r>
          </w:p>
        </w:tc>
        <w:tc>
          <w:tcPr>
            <w:tcW w:w="967" w:type="dxa"/>
          </w:tcPr>
          <w:p>
            <w:pPr>
              <w:pStyle w:val="TableParagraph"/>
              <w:spacing w:line="208" w:lineRule="exact"/>
              <w:ind w:left="380" w:right="88" w:firstLine="67"/>
              <w:rPr>
                <w:b/>
                <w:sz w:val="18"/>
              </w:rPr>
            </w:pPr>
            <w:r>
              <w:rPr>
                <w:b/>
                <w:spacing w:val="-2"/>
                <w:sz w:val="18"/>
              </w:rPr>
              <w:t>Total Points</w:t>
            </w:r>
          </w:p>
        </w:tc>
        <w:tc>
          <w:tcPr>
            <w:tcW w:w="967" w:type="dxa"/>
          </w:tcPr>
          <w:p>
            <w:pPr>
              <w:pStyle w:val="TableParagraph"/>
              <w:spacing w:line="208" w:lineRule="exact"/>
              <w:ind w:left="381" w:right="87" w:hanging="200"/>
              <w:rPr>
                <w:b/>
                <w:sz w:val="18"/>
              </w:rPr>
            </w:pPr>
            <w:r>
              <w:rPr>
                <w:b/>
                <w:spacing w:val="-2"/>
                <w:sz w:val="18"/>
              </w:rPr>
              <w:t>Rescaled Points</w:t>
            </w:r>
          </w:p>
        </w:tc>
        <w:tc>
          <w:tcPr>
            <w:tcW w:w="3739" w:type="dxa"/>
          </w:tcPr>
          <w:p>
            <w:pPr>
              <w:pStyle w:val="TableParagraph"/>
              <w:spacing w:before="105"/>
              <w:ind w:left="110"/>
              <w:rPr>
                <w:b/>
                <w:sz w:val="18"/>
              </w:rPr>
            </w:pPr>
            <w:r>
              <w:rPr>
                <w:b/>
                <w:sz w:val="18"/>
              </w:rPr>
              <w:t>Background</w:t>
            </w:r>
            <w:r>
              <w:rPr>
                <w:b/>
                <w:spacing w:val="-1"/>
                <w:sz w:val="18"/>
              </w:rPr>
              <w:t> </w:t>
            </w:r>
            <w:r>
              <w:rPr>
                <w:b/>
                <w:spacing w:val="-2"/>
                <w:sz w:val="18"/>
              </w:rPr>
              <w:t>Literature</w:t>
            </w:r>
          </w:p>
        </w:tc>
      </w:tr>
      <w:tr>
        <w:trPr>
          <w:trHeight w:val="286" w:hRule="atLeast"/>
        </w:trPr>
        <w:tc>
          <w:tcPr>
            <w:tcW w:w="5306" w:type="dxa"/>
          </w:tcPr>
          <w:p>
            <w:pPr>
              <w:pStyle w:val="TableParagraph"/>
              <w:spacing w:line="206" w:lineRule="exact"/>
              <w:ind w:left="107"/>
              <w:rPr>
                <w:sz w:val="18"/>
              </w:rPr>
            </w:pPr>
            <w:r>
              <w:rPr>
                <w:sz w:val="18"/>
              </w:rPr>
              <w:t>Total</w:t>
            </w:r>
            <w:r>
              <w:rPr>
                <w:spacing w:val="-1"/>
                <w:sz w:val="18"/>
              </w:rPr>
              <w:t> </w:t>
            </w:r>
            <w:r>
              <w:rPr>
                <w:sz w:val="18"/>
              </w:rPr>
              <w:t>Time</w:t>
            </w:r>
            <w:r>
              <w:rPr>
                <w:spacing w:val="-2"/>
                <w:sz w:val="18"/>
              </w:rPr>
              <w:t> </w:t>
            </w:r>
            <w:r>
              <w:rPr>
                <w:sz w:val="18"/>
              </w:rPr>
              <w:t>for</w:t>
            </w:r>
            <w:r>
              <w:rPr>
                <w:spacing w:val="-2"/>
                <w:sz w:val="18"/>
              </w:rPr>
              <w:t> </w:t>
            </w:r>
            <w:r>
              <w:rPr>
                <w:sz w:val="18"/>
              </w:rPr>
              <w:t>Preparation,</w:t>
            </w:r>
            <w:r>
              <w:rPr>
                <w:spacing w:val="-3"/>
                <w:sz w:val="18"/>
              </w:rPr>
              <w:t> </w:t>
            </w:r>
            <w:r>
              <w:rPr>
                <w:sz w:val="18"/>
              </w:rPr>
              <w:t>Filing</w:t>
            </w:r>
            <w:r>
              <w:rPr>
                <w:spacing w:val="-2"/>
                <w:sz w:val="18"/>
              </w:rPr>
              <w:t> </w:t>
            </w:r>
            <w:r>
              <w:rPr>
                <w:sz w:val="18"/>
              </w:rPr>
              <w:t>and</w:t>
            </w:r>
            <w:r>
              <w:rPr>
                <w:spacing w:val="1"/>
                <w:sz w:val="18"/>
              </w:rPr>
              <w:t> </w:t>
            </w:r>
            <w:r>
              <w:rPr>
                <w:spacing w:val="-2"/>
                <w:sz w:val="18"/>
              </w:rPr>
              <w:t>Payment</w:t>
            </w:r>
          </w:p>
        </w:tc>
        <w:tc>
          <w:tcPr>
            <w:tcW w:w="964" w:type="dxa"/>
          </w:tcPr>
          <w:p>
            <w:pPr>
              <w:pStyle w:val="TableParagraph"/>
              <w:spacing w:line="206" w:lineRule="exact"/>
              <w:ind w:right="92"/>
              <w:jc w:val="right"/>
              <w:rPr>
                <w:sz w:val="18"/>
              </w:rPr>
            </w:pPr>
            <w:r>
              <w:rPr>
                <w:spacing w:val="-5"/>
                <w:sz w:val="18"/>
              </w:rPr>
              <w:t>100</w:t>
            </w:r>
          </w:p>
        </w:tc>
        <w:tc>
          <w:tcPr>
            <w:tcW w:w="969" w:type="dxa"/>
          </w:tcPr>
          <w:p>
            <w:pPr>
              <w:pStyle w:val="TableParagraph"/>
              <w:spacing w:line="206" w:lineRule="exact"/>
              <w:ind w:right="96"/>
              <w:jc w:val="right"/>
              <w:rPr>
                <w:sz w:val="18"/>
              </w:rPr>
            </w:pPr>
            <w:r>
              <w:rPr>
                <w:spacing w:val="-5"/>
                <w:sz w:val="18"/>
              </w:rPr>
              <w:t>n/a</w:t>
            </w:r>
          </w:p>
        </w:tc>
        <w:tc>
          <w:tcPr>
            <w:tcW w:w="967" w:type="dxa"/>
          </w:tcPr>
          <w:p>
            <w:pPr>
              <w:pStyle w:val="TableParagraph"/>
              <w:spacing w:line="206" w:lineRule="exact"/>
              <w:ind w:right="91"/>
              <w:jc w:val="right"/>
              <w:rPr>
                <w:sz w:val="18"/>
              </w:rPr>
            </w:pPr>
            <w:r>
              <w:rPr>
                <w:spacing w:val="-5"/>
                <w:sz w:val="18"/>
              </w:rPr>
              <w:t>100</w:t>
            </w:r>
          </w:p>
        </w:tc>
        <w:tc>
          <w:tcPr>
            <w:tcW w:w="967" w:type="dxa"/>
          </w:tcPr>
          <w:p>
            <w:pPr>
              <w:pStyle w:val="TableParagraph"/>
              <w:spacing w:line="206" w:lineRule="exact"/>
              <w:ind w:right="92"/>
              <w:jc w:val="right"/>
              <w:rPr>
                <w:sz w:val="18"/>
              </w:rPr>
            </w:pPr>
            <w:r>
              <w:rPr>
                <w:spacing w:val="-2"/>
                <w:sz w:val="18"/>
              </w:rPr>
              <w:t>10.00</w:t>
            </w:r>
          </w:p>
        </w:tc>
        <w:tc>
          <w:tcPr>
            <w:tcW w:w="3739" w:type="dxa"/>
          </w:tcPr>
          <w:p>
            <w:pPr>
              <w:pStyle w:val="TableParagraph"/>
              <w:spacing w:line="206" w:lineRule="exact"/>
              <w:ind w:left="110"/>
              <w:rPr>
                <w:sz w:val="18"/>
              </w:rPr>
            </w:pPr>
            <w:r>
              <w:rPr>
                <w:sz w:val="18"/>
              </w:rPr>
              <w:t>Braunerhjelm</w:t>
            </w:r>
            <w:r>
              <w:rPr>
                <w:spacing w:val="-4"/>
                <w:sz w:val="18"/>
              </w:rPr>
              <w:t> </w:t>
            </w:r>
            <w:r>
              <w:rPr>
                <w:sz w:val="18"/>
              </w:rPr>
              <w:t>and</w:t>
            </w:r>
            <w:r>
              <w:rPr>
                <w:spacing w:val="-1"/>
                <w:sz w:val="18"/>
              </w:rPr>
              <w:t> </w:t>
            </w:r>
            <w:r>
              <w:rPr>
                <w:sz w:val="18"/>
              </w:rPr>
              <w:t>Johan</w:t>
            </w:r>
            <w:r>
              <w:rPr>
                <w:spacing w:val="-1"/>
                <w:sz w:val="18"/>
              </w:rPr>
              <w:t> </w:t>
            </w:r>
            <w:r>
              <w:rPr>
                <w:spacing w:val="-2"/>
                <w:sz w:val="18"/>
              </w:rPr>
              <w:t>(2014)</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3.1.2</w:t>
            </w:r>
            <w:r>
              <w:rPr>
                <w:b/>
                <w:spacing w:val="31"/>
                <w:sz w:val="18"/>
              </w:rPr>
              <w:t>  </w:t>
            </w:r>
            <w:r>
              <w:rPr>
                <w:b/>
                <w:sz w:val="18"/>
              </w:rPr>
              <w:t>Use</w:t>
            </w:r>
            <w:r>
              <w:rPr>
                <w:b/>
                <w:spacing w:val="-1"/>
                <w:sz w:val="18"/>
              </w:rPr>
              <w:t> </w:t>
            </w:r>
            <w:r>
              <w:rPr>
                <w:b/>
                <w:sz w:val="18"/>
              </w:rPr>
              <w:t>of</w:t>
            </w:r>
            <w:r>
              <w:rPr>
                <w:b/>
                <w:spacing w:val="-1"/>
                <w:sz w:val="18"/>
              </w:rPr>
              <w:t> </w:t>
            </w:r>
            <w:r>
              <w:rPr>
                <w:b/>
                <w:sz w:val="18"/>
              </w:rPr>
              <w:t>Electronic</w:t>
            </w:r>
            <w:r>
              <w:rPr>
                <w:b/>
                <w:spacing w:val="-2"/>
                <w:sz w:val="18"/>
              </w:rPr>
              <w:t> </w:t>
            </w:r>
            <w:r>
              <w:rPr>
                <w:b/>
                <w:sz w:val="18"/>
              </w:rPr>
              <w:t>Systems</w:t>
            </w:r>
            <w:r>
              <w:rPr>
                <w:b/>
                <w:spacing w:val="-1"/>
                <w:sz w:val="18"/>
              </w:rPr>
              <w:t> </w:t>
            </w:r>
            <w:r>
              <w:rPr>
                <w:b/>
                <w:sz w:val="18"/>
              </w:rPr>
              <w:t>to File</w:t>
            </w:r>
            <w:r>
              <w:rPr>
                <w:b/>
                <w:spacing w:val="-2"/>
                <w:sz w:val="18"/>
              </w:rPr>
              <w:t> </w:t>
            </w:r>
            <w:r>
              <w:rPr>
                <w:b/>
                <w:sz w:val="18"/>
              </w:rPr>
              <w:t>and Pay</w:t>
            </w:r>
            <w:r>
              <w:rPr>
                <w:b/>
                <w:spacing w:val="-1"/>
                <w:sz w:val="18"/>
              </w:rPr>
              <w:t> </w:t>
            </w:r>
            <w:r>
              <w:rPr>
                <w:b/>
                <w:spacing w:val="-4"/>
                <w:sz w:val="18"/>
              </w:rPr>
              <w:t>Taxes</w:t>
            </w:r>
          </w:p>
        </w:tc>
      </w:tr>
      <w:tr>
        <w:trPr>
          <w:trHeight w:val="290" w:hRule="atLeast"/>
        </w:trPr>
        <w:tc>
          <w:tcPr>
            <w:tcW w:w="5306" w:type="dxa"/>
          </w:tcPr>
          <w:p>
            <w:pPr>
              <w:pStyle w:val="TableParagraph"/>
              <w:spacing w:before="2"/>
              <w:ind w:left="107"/>
              <w:rPr>
                <w:sz w:val="18"/>
              </w:rPr>
            </w:pPr>
            <w:r>
              <w:rPr>
                <w:sz w:val="18"/>
              </w:rPr>
              <w:t>The</w:t>
            </w:r>
            <w:r>
              <w:rPr>
                <w:spacing w:val="-3"/>
                <w:sz w:val="18"/>
              </w:rPr>
              <w:t> </w:t>
            </w:r>
            <w:r>
              <w:rPr>
                <w:sz w:val="18"/>
              </w:rPr>
              <w:t>percentage</w:t>
            </w:r>
            <w:r>
              <w:rPr>
                <w:spacing w:val="-4"/>
                <w:sz w:val="18"/>
              </w:rPr>
              <w:t> </w:t>
            </w:r>
            <w:r>
              <w:rPr>
                <w:sz w:val="18"/>
              </w:rPr>
              <w:t>of</w:t>
            </w:r>
            <w:r>
              <w:rPr>
                <w:spacing w:val="-1"/>
                <w:sz w:val="18"/>
              </w:rPr>
              <w:t> </w:t>
            </w:r>
            <w:r>
              <w:rPr>
                <w:sz w:val="18"/>
              </w:rPr>
              <w:t>Firms</w:t>
            </w:r>
            <w:r>
              <w:rPr>
                <w:spacing w:val="-1"/>
                <w:sz w:val="18"/>
              </w:rPr>
              <w:t> </w:t>
            </w:r>
            <w:r>
              <w:rPr>
                <w:sz w:val="18"/>
              </w:rPr>
              <w:t>Filing</w:t>
            </w:r>
            <w:r>
              <w:rPr>
                <w:spacing w:val="-1"/>
                <w:sz w:val="18"/>
              </w:rPr>
              <w:t> </w:t>
            </w:r>
            <w:r>
              <w:rPr>
                <w:sz w:val="18"/>
              </w:rPr>
              <w:t>and Paying</w:t>
            </w:r>
            <w:r>
              <w:rPr>
                <w:spacing w:val="-2"/>
                <w:sz w:val="18"/>
              </w:rPr>
              <w:t> </w:t>
            </w:r>
            <w:r>
              <w:rPr>
                <w:sz w:val="18"/>
              </w:rPr>
              <w:t>Taxes</w:t>
            </w:r>
            <w:r>
              <w:rPr>
                <w:spacing w:val="-1"/>
                <w:sz w:val="18"/>
              </w:rPr>
              <w:t> </w:t>
            </w:r>
            <w:r>
              <w:rPr>
                <w:spacing w:val="-2"/>
                <w:sz w:val="18"/>
              </w:rPr>
              <w:t>Electronically</w:t>
            </w:r>
          </w:p>
        </w:tc>
        <w:tc>
          <w:tcPr>
            <w:tcW w:w="964" w:type="dxa"/>
          </w:tcPr>
          <w:p>
            <w:pPr>
              <w:pStyle w:val="TableParagraph"/>
              <w:spacing w:before="2"/>
              <w:ind w:right="92"/>
              <w:jc w:val="right"/>
              <w:rPr>
                <w:sz w:val="18"/>
              </w:rPr>
            </w:pPr>
            <w:r>
              <w:rPr>
                <w:spacing w:val="-5"/>
                <w:sz w:val="18"/>
              </w:rPr>
              <w:t>100</w:t>
            </w:r>
          </w:p>
        </w:tc>
        <w:tc>
          <w:tcPr>
            <w:tcW w:w="969" w:type="dxa"/>
          </w:tcPr>
          <w:p>
            <w:pPr>
              <w:pStyle w:val="TableParagraph"/>
              <w:spacing w:before="2"/>
              <w:ind w:right="95"/>
              <w:jc w:val="right"/>
              <w:rPr>
                <w:sz w:val="18"/>
              </w:rPr>
            </w:pPr>
            <w:r>
              <w:rPr>
                <w:spacing w:val="-5"/>
                <w:sz w:val="18"/>
              </w:rPr>
              <w:t>n/a</w:t>
            </w:r>
          </w:p>
        </w:tc>
        <w:tc>
          <w:tcPr>
            <w:tcW w:w="967" w:type="dxa"/>
          </w:tcPr>
          <w:p>
            <w:pPr>
              <w:pStyle w:val="TableParagraph"/>
              <w:spacing w:before="2"/>
              <w:ind w:right="91"/>
              <w:jc w:val="right"/>
              <w:rPr>
                <w:sz w:val="18"/>
              </w:rPr>
            </w:pPr>
            <w:r>
              <w:rPr>
                <w:spacing w:val="-5"/>
                <w:sz w:val="18"/>
              </w:rPr>
              <w:t>100</w:t>
            </w:r>
          </w:p>
        </w:tc>
        <w:tc>
          <w:tcPr>
            <w:tcW w:w="967" w:type="dxa"/>
          </w:tcPr>
          <w:p>
            <w:pPr>
              <w:pStyle w:val="TableParagraph"/>
              <w:spacing w:before="2"/>
              <w:ind w:right="91"/>
              <w:jc w:val="right"/>
              <w:rPr>
                <w:sz w:val="18"/>
              </w:rPr>
            </w:pPr>
            <w:r>
              <w:rPr>
                <w:spacing w:val="-2"/>
                <w:sz w:val="18"/>
              </w:rPr>
              <w:t>10.00</w:t>
            </w:r>
          </w:p>
        </w:tc>
        <w:tc>
          <w:tcPr>
            <w:tcW w:w="3739" w:type="dxa"/>
          </w:tcPr>
          <w:p>
            <w:pPr>
              <w:pStyle w:val="TableParagraph"/>
              <w:spacing w:before="2"/>
              <w:ind w:left="110"/>
              <w:rPr>
                <w:sz w:val="18"/>
              </w:rPr>
            </w:pPr>
            <w:r>
              <w:rPr>
                <w:sz w:val="18"/>
              </w:rPr>
              <w:t>Yilmaz</w:t>
            </w:r>
            <w:r>
              <w:rPr>
                <w:spacing w:val="-3"/>
                <w:sz w:val="18"/>
              </w:rPr>
              <w:t> </w:t>
            </w:r>
            <w:r>
              <w:rPr>
                <w:sz w:val="18"/>
              </w:rPr>
              <w:t>and</w:t>
            </w:r>
            <w:r>
              <w:rPr>
                <w:spacing w:val="-2"/>
                <w:sz w:val="18"/>
              </w:rPr>
              <w:t> </w:t>
            </w:r>
            <w:r>
              <w:rPr>
                <w:sz w:val="18"/>
              </w:rPr>
              <w:t>Coolidge</w:t>
            </w:r>
            <w:r>
              <w:rPr>
                <w:spacing w:val="-2"/>
                <w:sz w:val="18"/>
              </w:rPr>
              <w:t> (2013)</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3.1.3</w:t>
            </w:r>
            <w:r>
              <w:rPr>
                <w:b/>
                <w:spacing w:val="32"/>
                <w:sz w:val="18"/>
              </w:rPr>
              <w:t>  </w:t>
            </w:r>
            <w:r>
              <w:rPr>
                <w:b/>
                <w:sz w:val="18"/>
              </w:rPr>
              <w:t>Duration</w:t>
            </w:r>
            <w:r>
              <w:rPr>
                <w:b/>
                <w:spacing w:val="-1"/>
                <w:sz w:val="18"/>
              </w:rPr>
              <w:t> </w:t>
            </w:r>
            <w:r>
              <w:rPr>
                <w:b/>
                <w:sz w:val="18"/>
              </w:rPr>
              <w:t>of</w:t>
            </w:r>
            <w:r>
              <w:rPr>
                <w:b/>
                <w:spacing w:val="-2"/>
                <w:sz w:val="18"/>
              </w:rPr>
              <w:t> </w:t>
            </w:r>
            <w:r>
              <w:rPr>
                <w:b/>
                <w:sz w:val="18"/>
              </w:rPr>
              <w:t>a Generic</w:t>
            </w:r>
            <w:r>
              <w:rPr>
                <w:b/>
                <w:spacing w:val="-1"/>
                <w:sz w:val="18"/>
              </w:rPr>
              <w:t> </w:t>
            </w:r>
            <w:r>
              <w:rPr>
                <w:b/>
                <w:sz w:val="18"/>
              </w:rPr>
              <w:t>Tax</w:t>
            </w:r>
            <w:r>
              <w:rPr>
                <w:b/>
                <w:spacing w:val="1"/>
                <w:sz w:val="18"/>
              </w:rPr>
              <w:t> </w:t>
            </w:r>
            <w:r>
              <w:rPr>
                <w:b/>
                <w:spacing w:val="-4"/>
                <w:sz w:val="18"/>
              </w:rPr>
              <w:t>Audit</w:t>
            </w:r>
          </w:p>
        </w:tc>
      </w:tr>
      <w:tr>
        <w:trPr>
          <w:trHeight w:val="414" w:hRule="atLeast"/>
        </w:trPr>
        <w:tc>
          <w:tcPr>
            <w:tcW w:w="5306" w:type="dxa"/>
          </w:tcPr>
          <w:p>
            <w:pPr>
              <w:pStyle w:val="TableParagraph"/>
              <w:spacing w:line="207" w:lineRule="exact"/>
              <w:ind w:left="107"/>
              <w:rPr>
                <w:sz w:val="18"/>
              </w:rPr>
            </w:pPr>
            <w:r>
              <w:rPr>
                <w:sz w:val="18"/>
              </w:rPr>
              <w:t>Total</w:t>
            </w:r>
            <w:r>
              <w:rPr>
                <w:spacing w:val="-2"/>
                <w:sz w:val="18"/>
              </w:rPr>
              <w:t> </w:t>
            </w:r>
            <w:r>
              <w:rPr>
                <w:sz w:val="18"/>
              </w:rPr>
              <w:t>Time</w:t>
            </w:r>
            <w:r>
              <w:rPr>
                <w:spacing w:val="-3"/>
                <w:sz w:val="18"/>
              </w:rPr>
              <w:t> </w:t>
            </w:r>
            <w:r>
              <w:rPr>
                <w:sz w:val="18"/>
              </w:rPr>
              <w:t>Needed</w:t>
            </w:r>
            <w:r>
              <w:rPr>
                <w:spacing w:val="-1"/>
                <w:sz w:val="18"/>
              </w:rPr>
              <w:t> </w:t>
            </w:r>
            <w:r>
              <w:rPr>
                <w:sz w:val="18"/>
              </w:rPr>
              <w:t>to</w:t>
            </w:r>
            <w:r>
              <w:rPr>
                <w:spacing w:val="-1"/>
                <w:sz w:val="18"/>
              </w:rPr>
              <w:t> </w:t>
            </w:r>
            <w:r>
              <w:rPr>
                <w:sz w:val="18"/>
              </w:rPr>
              <w:t>Complete</w:t>
            </w:r>
            <w:r>
              <w:rPr>
                <w:spacing w:val="-3"/>
                <w:sz w:val="18"/>
              </w:rPr>
              <w:t> </w:t>
            </w:r>
            <w:r>
              <w:rPr>
                <w:sz w:val="18"/>
              </w:rPr>
              <w:t>the</w:t>
            </w:r>
            <w:r>
              <w:rPr>
                <w:spacing w:val="-2"/>
                <w:sz w:val="18"/>
              </w:rPr>
              <w:t> </w:t>
            </w:r>
            <w:r>
              <w:rPr>
                <w:spacing w:val="-4"/>
                <w:sz w:val="18"/>
              </w:rPr>
              <w:t>Audit</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10.00</w:t>
            </w:r>
          </w:p>
        </w:tc>
        <w:tc>
          <w:tcPr>
            <w:tcW w:w="3739" w:type="dxa"/>
          </w:tcPr>
          <w:p>
            <w:pPr>
              <w:pStyle w:val="TableParagraph"/>
              <w:spacing w:line="206" w:lineRule="exact"/>
              <w:ind w:left="110"/>
              <w:rPr>
                <w:sz w:val="18"/>
              </w:rPr>
            </w:pPr>
            <w:r>
              <w:rPr>
                <w:sz w:val="18"/>
              </w:rPr>
              <w:t>Eberhartinger</w:t>
            </w:r>
            <w:r>
              <w:rPr>
                <w:spacing w:val="-6"/>
                <w:sz w:val="18"/>
              </w:rPr>
              <w:t> </w:t>
            </w:r>
            <w:r>
              <w:rPr>
                <w:sz w:val="18"/>
              </w:rPr>
              <w:t>et</w:t>
            </w:r>
            <w:r>
              <w:rPr>
                <w:spacing w:val="-6"/>
                <w:sz w:val="18"/>
              </w:rPr>
              <w:t> </w:t>
            </w:r>
            <w:r>
              <w:rPr>
                <w:sz w:val="18"/>
              </w:rPr>
              <w:t>al.</w:t>
            </w:r>
            <w:r>
              <w:rPr>
                <w:spacing w:val="-6"/>
                <w:sz w:val="18"/>
              </w:rPr>
              <w:t> </w:t>
            </w:r>
            <w:r>
              <w:rPr>
                <w:sz w:val="18"/>
              </w:rPr>
              <w:t>(2021);</w:t>
            </w:r>
            <w:r>
              <w:rPr>
                <w:spacing w:val="-6"/>
                <w:sz w:val="18"/>
              </w:rPr>
              <w:t> </w:t>
            </w:r>
            <w:r>
              <w:rPr>
                <w:sz w:val="18"/>
              </w:rPr>
              <w:t>Kasper</w:t>
            </w:r>
            <w:r>
              <w:rPr>
                <w:spacing w:val="-6"/>
                <w:sz w:val="18"/>
              </w:rPr>
              <w:t> </w:t>
            </w:r>
            <w:r>
              <w:rPr>
                <w:sz w:val="18"/>
              </w:rPr>
              <w:t>and</w:t>
            </w:r>
            <w:r>
              <w:rPr>
                <w:spacing w:val="-6"/>
                <w:sz w:val="18"/>
              </w:rPr>
              <w:t> </w:t>
            </w:r>
            <w:r>
              <w:rPr>
                <w:sz w:val="18"/>
              </w:rPr>
              <w:t>Alm (2022); OECD (2004)</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3.1.3</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3.1.4</w:t>
            </w:r>
            <w:r>
              <w:rPr>
                <w:b/>
                <w:spacing w:val="33"/>
                <w:sz w:val="18"/>
              </w:rPr>
              <w:t>  </w:t>
            </w:r>
            <w:r>
              <w:rPr>
                <w:b/>
                <w:sz w:val="18"/>
              </w:rPr>
              <w:t>Duration</w:t>
            </w:r>
            <w:r>
              <w:rPr>
                <w:b/>
                <w:spacing w:val="-2"/>
                <w:sz w:val="18"/>
              </w:rPr>
              <w:t> </w:t>
            </w:r>
            <w:r>
              <w:rPr>
                <w:b/>
                <w:sz w:val="18"/>
              </w:rPr>
              <w:t>of</w:t>
            </w:r>
            <w:r>
              <w:rPr>
                <w:b/>
                <w:spacing w:val="-2"/>
                <w:sz w:val="18"/>
              </w:rPr>
              <w:t> </w:t>
            </w:r>
            <w:r>
              <w:rPr>
                <w:b/>
                <w:sz w:val="18"/>
              </w:rPr>
              <w:t>a</w:t>
            </w:r>
            <w:r>
              <w:rPr>
                <w:b/>
                <w:spacing w:val="1"/>
                <w:sz w:val="18"/>
              </w:rPr>
              <w:t> </w:t>
            </w:r>
            <w:r>
              <w:rPr>
                <w:b/>
                <w:sz w:val="18"/>
              </w:rPr>
              <w:t>Tax</w:t>
            </w:r>
            <w:r>
              <w:rPr>
                <w:b/>
                <w:spacing w:val="1"/>
                <w:sz w:val="18"/>
              </w:rPr>
              <w:t> </w:t>
            </w:r>
            <w:r>
              <w:rPr>
                <w:b/>
                <w:spacing w:val="-2"/>
                <w:sz w:val="18"/>
              </w:rPr>
              <w:t>Dispute</w:t>
            </w:r>
          </w:p>
        </w:tc>
      </w:tr>
      <w:tr>
        <w:trPr>
          <w:trHeight w:val="287" w:hRule="atLeast"/>
        </w:trPr>
        <w:tc>
          <w:tcPr>
            <w:tcW w:w="5306" w:type="dxa"/>
          </w:tcPr>
          <w:p>
            <w:pPr>
              <w:pStyle w:val="TableParagraph"/>
              <w:spacing w:line="207" w:lineRule="exact"/>
              <w:ind w:left="107"/>
              <w:rPr>
                <w:sz w:val="18"/>
              </w:rPr>
            </w:pPr>
            <w:r>
              <w:rPr>
                <w:sz w:val="18"/>
              </w:rPr>
              <w:t>Time</w:t>
            </w:r>
            <w:r>
              <w:rPr>
                <w:spacing w:val="-2"/>
                <w:sz w:val="18"/>
              </w:rPr>
              <w:t> </w:t>
            </w:r>
            <w:r>
              <w:rPr>
                <w:sz w:val="18"/>
              </w:rPr>
              <w:t>to Review</w:t>
            </w:r>
            <w:r>
              <w:rPr>
                <w:spacing w:val="-1"/>
                <w:sz w:val="18"/>
              </w:rPr>
              <w:t> </w:t>
            </w:r>
            <w:r>
              <w:rPr>
                <w:sz w:val="18"/>
              </w:rPr>
              <w:t>a</w:t>
            </w:r>
            <w:r>
              <w:rPr>
                <w:spacing w:val="-2"/>
                <w:sz w:val="18"/>
              </w:rPr>
              <w:t> </w:t>
            </w:r>
            <w:r>
              <w:rPr>
                <w:sz w:val="18"/>
              </w:rPr>
              <w:t>Tax</w:t>
            </w:r>
            <w:r>
              <w:rPr>
                <w:spacing w:val="-1"/>
                <w:sz w:val="18"/>
              </w:rPr>
              <w:t> </w:t>
            </w:r>
            <w:r>
              <w:rPr>
                <w:spacing w:val="-2"/>
                <w:sz w:val="18"/>
              </w:rPr>
              <w:t>Dispute</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10.00</w:t>
            </w:r>
          </w:p>
        </w:tc>
        <w:tc>
          <w:tcPr>
            <w:tcW w:w="3739" w:type="dxa"/>
          </w:tcPr>
          <w:p>
            <w:pPr>
              <w:pStyle w:val="TableParagraph"/>
              <w:spacing w:line="207" w:lineRule="exact"/>
              <w:ind w:left="110"/>
              <w:rPr>
                <w:sz w:val="18"/>
              </w:rPr>
            </w:pPr>
            <w:r>
              <w:rPr>
                <w:sz w:val="18"/>
              </w:rPr>
              <w:t>Fabbri</w:t>
            </w:r>
            <w:r>
              <w:rPr>
                <w:spacing w:val="-3"/>
                <w:sz w:val="18"/>
              </w:rPr>
              <w:t> </w:t>
            </w:r>
            <w:r>
              <w:rPr>
                <w:sz w:val="18"/>
              </w:rPr>
              <w:t>(2010);</w:t>
            </w:r>
            <w:r>
              <w:rPr>
                <w:spacing w:val="-3"/>
                <w:sz w:val="18"/>
              </w:rPr>
              <w:t> </w:t>
            </w:r>
            <w:r>
              <w:rPr>
                <w:sz w:val="18"/>
              </w:rPr>
              <w:t>Sanguinetti</w:t>
            </w:r>
            <w:r>
              <w:rPr>
                <w:spacing w:val="-2"/>
                <w:sz w:val="18"/>
              </w:rPr>
              <w:t> (2021)</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3.1.4</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3.1.5</w:t>
            </w:r>
            <w:r>
              <w:rPr>
                <w:b/>
                <w:spacing w:val="32"/>
                <w:sz w:val="18"/>
              </w:rPr>
              <w:t>  </w:t>
            </w:r>
            <w:r>
              <w:rPr>
                <w:b/>
                <w:sz w:val="18"/>
              </w:rPr>
              <w:t>Use of</w:t>
            </w:r>
            <w:r>
              <w:rPr>
                <w:b/>
                <w:spacing w:val="-1"/>
                <w:sz w:val="18"/>
              </w:rPr>
              <w:t> </w:t>
            </w:r>
            <w:r>
              <w:rPr>
                <w:b/>
                <w:sz w:val="18"/>
              </w:rPr>
              <w:t>a</w:t>
            </w:r>
            <w:r>
              <w:rPr>
                <w:b/>
                <w:spacing w:val="1"/>
                <w:sz w:val="18"/>
              </w:rPr>
              <w:t> </w:t>
            </w:r>
            <w:r>
              <w:rPr>
                <w:b/>
                <w:sz w:val="18"/>
              </w:rPr>
              <w:t>VAT </w:t>
            </w:r>
            <w:r>
              <w:rPr>
                <w:b/>
                <w:spacing w:val="-2"/>
                <w:sz w:val="18"/>
              </w:rPr>
              <w:t>Refund*</w:t>
            </w:r>
          </w:p>
        </w:tc>
      </w:tr>
      <w:tr>
        <w:trPr>
          <w:trHeight w:val="290" w:hRule="atLeast"/>
        </w:trPr>
        <w:tc>
          <w:tcPr>
            <w:tcW w:w="5306" w:type="dxa"/>
          </w:tcPr>
          <w:p>
            <w:pPr>
              <w:pStyle w:val="TableParagraph"/>
              <w:spacing w:before="2"/>
              <w:ind w:left="107"/>
              <w:rPr>
                <w:sz w:val="18"/>
              </w:rPr>
            </w:pPr>
            <w:r>
              <w:rPr>
                <w:sz w:val="18"/>
              </w:rPr>
              <w:t>Obtaining</w:t>
            </w:r>
            <w:r>
              <w:rPr>
                <w:spacing w:val="-1"/>
                <w:sz w:val="18"/>
              </w:rPr>
              <w:t> </w:t>
            </w:r>
            <w:r>
              <w:rPr>
                <w:sz w:val="18"/>
              </w:rPr>
              <w:t>a</w:t>
            </w:r>
            <w:r>
              <w:rPr>
                <w:spacing w:val="-3"/>
                <w:sz w:val="18"/>
              </w:rPr>
              <w:t> </w:t>
            </w:r>
            <w:r>
              <w:rPr>
                <w:sz w:val="18"/>
              </w:rPr>
              <w:t>VAT</w:t>
            </w:r>
            <w:r>
              <w:rPr>
                <w:spacing w:val="-2"/>
                <w:sz w:val="18"/>
              </w:rPr>
              <w:t> </w:t>
            </w:r>
            <w:r>
              <w:rPr>
                <w:sz w:val="18"/>
              </w:rPr>
              <w:t>Refund</w:t>
            </w:r>
            <w:r>
              <w:rPr>
                <w:spacing w:val="-1"/>
                <w:sz w:val="18"/>
              </w:rPr>
              <w:t> </w:t>
            </w:r>
            <w:r>
              <w:rPr>
                <w:sz w:val="18"/>
              </w:rPr>
              <w:t>in</w:t>
            </w:r>
            <w:r>
              <w:rPr>
                <w:spacing w:val="-2"/>
                <w:sz w:val="18"/>
              </w:rPr>
              <w:t> Practice</w:t>
            </w:r>
          </w:p>
        </w:tc>
        <w:tc>
          <w:tcPr>
            <w:tcW w:w="964" w:type="dxa"/>
          </w:tcPr>
          <w:p>
            <w:pPr>
              <w:pStyle w:val="TableParagraph"/>
              <w:spacing w:before="2"/>
              <w:ind w:right="92"/>
              <w:jc w:val="right"/>
              <w:rPr>
                <w:sz w:val="18"/>
              </w:rPr>
            </w:pPr>
            <w:r>
              <w:rPr>
                <w:spacing w:val="-5"/>
                <w:sz w:val="18"/>
              </w:rPr>
              <w:t>100</w:t>
            </w:r>
          </w:p>
        </w:tc>
        <w:tc>
          <w:tcPr>
            <w:tcW w:w="969" w:type="dxa"/>
          </w:tcPr>
          <w:p>
            <w:pPr>
              <w:pStyle w:val="TableParagraph"/>
              <w:spacing w:before="2"/>
              <w:ind w:right="95"/>
              <w:jc w:val="right"/>
              <w:rPr>
                <w:sz w:val="18"/>
              </w:rPr>
            </w:pPr>
            <w:r>
              <w:rPr>
                <w:spacing w:val="-5"/>
                <w:sz w:val="18"/>
              </w:rPr>
              <w:t>n/a</w:t>
            </w:r>
          </w:p>
        </w:tc>
        <w:tc>
          <w:tcPr>
            <w:tcW w:w="967" w:type="dxa"/>
          </w:tcPr>
          <w:p>
            <w:pPr>
              <w:pStyle w:val="TableParagraph"/>
              <w:spacing w:before="2"/>
              <w:ind w:right="91"/>
              <w:jc w:val="right"/>
              <w:rPr>
                <w:sz w:val="18"/>
              </w:rPr>
            </w:pPr>
            <w:r>
              <w:rPr>
                <w:spacing w:val="-5"/>
                <w:sz w:val="18"/>
              </w:rPr>
              <w:t>100</w:t>
            </w:r>
          </w:p>
        </w:tc>
        <w:tc>
          <w:tcPr>
            <w:tcW w:w="967" w:type="dxa"/>
          </w:tcPr>
          <w:p>
            <w:pPr>
              <w:pStyle w:val="TableParagraph"/>
              <w:spacing w:before="2"/>
              <w:ind w:right="91"/>
              <w:jc w:val="right"/>
              <w:rPr>
                <w:sz w:val="18"/>
              </w:rPr>
            </w:pPr>
            <w:r>
              <w:rPr>
                <w:spacing w:val="-2"/>
                <w:sz w:val="18"/>
              </w:rPr>
              <w:t>10.00</w:t>
            </w:r>
          </w:p>
        </w:tc>
        <w:tc>
          <w:tcPr>
            <w:tcW w:w="3739" w:type="dxa"/>
          </w:tcPr>
          <w:p>
            <w:pPr>
              <w:pStyle w:val="TableParagraph"/>
              <w:spacing w:before="2"/>
              <w:ind w:left="110"/>
              <w:rPr>
                <w:sz w:val="18"/>
              </w:rPr>
            </w:pPr>
            <w:r>
              <w:rPr>
                <w:sz w:val="18"/>
              </w:rPr>
              <w:t>Okello</w:t>
            </w:r>
            <w:r>
              <w:rPr>
                <w:spacing w:val="-1"/>
                <w:sz w:val="18"/>
              </w:rPr>
              <w:t> </w:t>
            </w:r>
            <w:r>
              <w:rPr>
                <w:sz w:val="18"/>
              </w:rPr>
              <w:t>et</w:t>
            </w:r>
            <w:r>
              <w:rPr>
                <w:spacing w:val="-1"/>
                <w:sz w:val="18"/>
              </w:rPr>
              <w:t> </w:t>
            </w:r>
            <w:r>
              <w:rPr>
                <w:sz w:val="18"/>
              </w:rPr>
              <w:t>al.</w:t>
            </w:r>
            <w:r>
              <w:rPr>
                <w:spacing w:val="-2"/>
                <w:sz w:val="18"/>
              </w:rPr>
              <w:t> (2021)</w:t>
            </w: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3.1.5</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10.00</w:t>
            </w:r>
          </w:p>
        </w:tc>
        <w:tc>
          <w:tcPr>
            <w:tcW w:w="3739"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64" w:type="dxa"/>
            <w:shd w:val="clear" w:color="auto" w:fill="FFC000"/>
          </w:tcPr>
          <w:p>
            <w:pPr>
              <w:pStyle w:val="TableParagraph"/>
              <w:spacing w:before="40"/>
              <w:ind w:right="92"/>
              <w:jc w:val="right"/>
              <w:rPr>
                <w:b/>
                <w:sz w:val="18"/>
              </w:rPr>
            </w:pPr>
            <w:r>
              <w:rPr>
                <w:b/>
                <w:spacing w:val="-5"/>
                <w:sz w:val="18"/>
              </w:rPr>
              <w:t>100</w:t>
            </w:r>
          </w:p>
        </w:tc>
        <w:tc>
          <w:tcPr>
            <w:tcW w:w="969" w:type="dxa"/>
            <w:shd w:val="clear" w:color="auto" w:fill="FFC000"/>
          </w:tcPr>
          <w:p>
            <w:pPr>
              <w:pStyle w:val="TableParagraph"/>
              <w:spacing w:before="40"/>
              <w:ind w:right="95"/>
              <w:jc w:val="right"/>
              <w:rPr>
                <w:b/>
                <w:sz w:val="18"/>
              </w:rPr>
            </w:pPr>
            <w:r>
              <w:rPr>
                <w:b/>
                <w:spacing w:val="-5"/>
                <w:sz w:val="18"/>
              </w:rPr>
              <w:t>n/a</w:t>
            </w:r>
          </w:p>
        </w:tc>
        <w:tc>
          <w:tcPr>
            <w:tcW w:w="967" w:type="dxa"/>
            <w:shd w:val="clear" w:color="auto" w:fill="FFC000"/>
          </w:tcPr>
          <w:p>
            <w:pPr>
              <w:pStyle w:val="TableParagraph"/>
              <w:spacing w:before="40"/>
              <w:ind w:right="91"/>
              <w:jc w:val="right"/>
              <w:rPr>
                <w:b/>
                <w:sz w:val="18"/>
              </w:rPr>
            </w:pPr>
            <w:r>
              <w:rPr>
                <w:b/>
                <w:spacing w:val="-5"/>
                <w:sz w:val="18"/>
              </w:rPr>
              <w:t>100</w:t>
            </w:r>
          </w:p>
        </w:tc>
        <w:tc>
          <w:tcPr>
            <w:tcW w:w="967" w:type="dxa"/>
            <w:shd w:val="clear" w:color="auto" w:fill="FFC000"/>
          </w:tcPr>
          <w:p>
            <w:pPr>
              <w:pStyle w:val="TableParagraph"/>
              <w:spacing w:before="40"/>
              <w:ind w:right="91"/>
              <w:jc w:val="right"/>
              <w:rPr>
                <w:b/>
                <w:sz w:val="18"/>
              </w:rPr>
            </w:pPr>
            <w:r>
              <w:rPr>
                <w:b/>
                <w:spacing w:val="-2"/>
                <w:sz w:val="18"/>
              </w:rPr>
              <w:t>50.00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CCD4EA"/>
          </w:tcPr>
          <w:p>
            <w:pPr>
              <w:pStyle w:val="TableParagraph"/>
              <w:spacing w:before="112"/>
              <w:ind w:left="107"/>
              <w:rPr>
                <w:b/>
                <w:sz w:val="18"/>
              </w:rPr>
            </w:pPr>
            <w:r>
              <w:rPr>
                <w:b/>
                <w:sz w:val="18"/>
              </w:rPr>
              <w:t>3.2</w:t>
            </w:r>
            <w:r>
              <w:rPr>
                <w:b/>
                <w:spacing w:val="61"/>
                <w:w w:val="150"/>
                <w:sz w:val="18"/>
              </w:rPr>
              <w:t> </w:t>
            </w:r>
            <w:r>
              <w:rPr>
                <w:b/>
                <w:sz w:val="18"/>
              </w:rPr>
              <w:t>FINANCIAL</w:t>
            </w:r>
            <w:r>
              <w:rPr>
                <w:b/>
                <w:spacing w:val="-2"/>
                <w:sz w:val="18"/>
              </w:rPr>
              <w:t> </w:t>
            </w:r>
            <w:r>
              <w:rPr>
                <w:b/>
                <w:sz w:val="18"/>
              </w:rPr>
              <w:t>BURDEN</w:t>
            </w:r>
            <w:r>
              <w:rPr>
                <w:b/>
                <w:spacing w:val="-1"/>
                <w:sz w:val="18"/>
              </w:rPr>
              <w:t> </w:t>
            </w:r>
            <w:r>
              <w:rPr>
                <w:b/>
                <w:sz w:val="18"/>
              </w:rPr>
              <w:t>ON</w:t>
            </w:r>
            <w:r>
              <w:rPr>
                <w:b/>
                <w:spacing w:val="-2"/>
                <w:sz w:val="18"/>
              </w:rPr>
              <w:t> </w:t>
            </w:r>
            <w:r>
              <w:rPr>
                <w:b/>
                <w:spacing w:val="-4"/>
                <w:sz w:val="18"/>
              </w:rPr>
              <w:t>FIRMS</w:t>
            </w: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3.2.1</w:t>
            </w:r>
            <w:r>
              <w:rPr>
                <w:b/>
                <w:spacing w:val="32"/>
                <w:sz w:val="18"/>
              </w:rPr>
              <w:t>  </w:t>
            </w:r>
            <w:r>
              <w:rPr>
                <w:b/>
                <w:sz w:val="18"/>
              </w:rPr>
              <w:t>Effective</w:t>
            </w:r>
            <w:r>
              <w:rPr>
                <w:b/>
                <w:spacing w:val="-2"/>
                <w:sz w:val="18"/>
              </w:rPr>
              <w:t> </w:t>
            </w:r>
            <w:r>
              <w:rPr>
                <w:b/>
                <w:sz w:val="18"/>
              </w:rPr>
              <w:t>Tax Rate</w:t>
            </w:r>
            <w:r>
              <w:rPr>
                <w:b/>
                <w:spacing w:val="-1"/>
                <w:sz w:val="18"/>
              </w:rPr>
              <w:t> </w:t>
            </w:r>
            <w:r>
              <w:rPr>
                <w:b/>
                <w:sz w:val="18"/>
              </w:rPr>
              <w:t>(ETR)</w:t>
            </w:r>
            <w:r>
              <w:rPr>
                <w:b/>
                <w:spacing w:val="-1"/>
                <w:sz w:val="18"/>
              </w:rPr>
              <w:t> </w:t>
            </w:r>
            <w:r>
              <w:rPr>
                <w:b/>
                <w:sz w:val="18"/>
              </w:rPr>
              <w:t>for</w:t>
            </w:r>
            <w:r>
              <w:rPr>
                <w:b/>
                <w:spacing w:val="-2"/>
                <w:sz w:val="18"/>
              </w:rPr>
              <w:t> </w:t>
            </w:r>
            <w:r>
              <w:rPr>
                <w:b/>
                <w:sz w:val="18"/>
              </w:rPr>
              <w:t>Profit </w:t>
            </w:r>
            <w:r>
              <w:rPr>
                <w:b/>
                <w:spacing w:val="-2"/>
                <w:sz w:val="18"/>
              </w:rPr>
              <w:t>Taxes*</w:t>
            </w:r>
          </w:p>
        </w:tc>
      </w:tr>
      <w:tr>
        <w:trPr>
          <w:trHeight w:val="287" w:hRule="atLeast"/>
        </w:trPr>
        <w:tc>
          <w:tcPr>
            <w:tcW w:w="5306" w:type="dxa"/>
          </w:tcPr>
          <w:p>
            <w:pPr>
              <w:pStyle w:val="TableParagraph"/>
              <w:spacing w:line="207" w:lineRule="exact"/>
              <w:ind w:left="107"/>
              <w:rPr>
                <w:sz w:val="18"/>
              </w:rPr>
            </w:pPr>
            <w:r>
              <w:rPr>
                <w:sz w:val="18"/>
              </w:rPr>
              <w:t>Effective</w:t>
            </w:r>
            <w:r>
              <w:rPr>
                <w:spacing w:val="-2"/>
                <w:sz w:val="18"/>
              </w:rPr>
              <w:t> </w:t>
            </w:r>
            <w:r>
              <w:rPr>
                <w:sz w:val="18"/>
              </w:rPr>
              <w:t>Tax Rate</w:t>
            </w:r>
            <w:r>
              <w:rPr>
                <w:spacing w:val="-2"/>
                <w:sz w:val="18"/>
              </w:rPr>
              <w:t> </w:t>
            </w:r>
            <w:r>
              <w:rPr>
                <w:sz w:val="18"/>
              </w:rPr>
              <w:t>(ETR)</w:t>
            </w:r>
            <w:r>
              <w:rPr>
                <w:spacing w:val="-3"/>
                <w:sz w:val="18"/>
              </w:rPr>
              <w:t> </w:t>
            </w:r>
            <w:r>
              <w:rPr>
                <w:sz w:val="18"/>
              </w:rPr>
              <w:t>for</w:t>
            </w:r>
            <w:r>
              <w:rPr>
                <w:spacing w:val="-3"/>
                <w:sz w:val="18"/>
              </w:rPr>
              <w:t> </w:t>
            </w:r>
            <w:r>
              <w:rPr>
                <w:sz w:val="18"/>
              </w:rPr>
              <w:t>Profit </w:t>
            </w:r>
            <w:r>
              <w:rPr>
                <w:spacing w:val="-4"/>
                <w:sz w:val="18"/>
              </w:rPr>
              <w:t>Taxes</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25.00</w:t>
            </w:r>
          </w:p>
        </w:tc>
        <w:tc>
          <w:tcPr>
            <w:tcW w:w="3739" w:type="dxa"/>
          </w:tcPr>
          <w:p>
            <w:pPr>
              <w:pStyle w:val="TableParagraph"/>
              <w:rPr>
                <w:sz w:val="18"/>
              </w:rPr>
            </w:pPr>
          </w:p>
        </w:tc>
      </w:tr>
      <w:tr>
        <w:trPr>
          <w:trHeight w:val="290" w:hRule="atLeast"/>
        </w:trPr>
        <w:tc>
          <w:tcPr>
            <w:tcW w:w="5306" w:type="dxa"/>
            <w:shd w:val="clear" w:color="auto" w:fill="FFC000"/>
          </w:tcPr>
          <w:p>
            <w:pPr>
              <w:pStyle w:val="TableParagraph"/>
              <w:spacing w:before="43"/>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964" w:type="dxa"/>
            <w:shd w:val="clear" w:color="auto" w:fill="FFC000"/>
          </w:tcPr>
          <w:p>
            <w:pPr>
              <w:pStyle w:val="TableParagraph"/>
              <w:spacing w:before="43"/>
              <w:ind w:right="92"/>
              <w:jc w:val="right"/>
              <w:rPr>
                <w:sz w:val="18"/>
              </w:rPr>
            </w:pPr>
            <w:r>
              <w:rPr>
                <w:spacing w:val="-5"/>
                <w:sz w:val="18"/>
              </w:rPr>
              <w:t>100</w:t>
            </w:r>
          </w:p>
        </w:tc>
        <w:tc>
          <w:tcPr>
            <w:tcW w:w="969" w:type="dxa"/>
            <w:shd w:val="clear" w:color="auto" w:fill="FFC000"/>
          </w:tcPr>
          <w:p>
            <w:pPr>
              <w:pStyle w:val="TableParagraph"/>
              <w:spacing w:before="43"/>
              <w:ind w:right="95"/>
              <w:jc w:val="right"/>
              <w:rPr>
                <w:sz w:val="18"/>
              </w:rPr>
            </w:pPr>
            <w:r>
              <w:rPr>
                <w:spacing w:val="-5"/>
                <w:sz w:val="18"/>
              </w:rPr>
              <w:t>n/a</w:t>
            </w:r>
          </w:p>
        </w:tc>
        <w:tc>
          <w:tcPr>
            <w:tcW w:w="967" w:type="dxa"/>
            <w:shd w:val="clear" w:color="auto" w:fill="FFC000"/>
          </w:tcPr>
          <w:p>
            <w:pPr>
              <w:pStyle w:val="TableParagraph"/>
              <w:spacing w:before="43"/>
              <w:ind w:right="91"/>
              <w:jc w:val="right"/>
              <w:rPr>
                <w:sz w:val="18"/>
              </w:rPr>
            </w:pPr>
            <w:r>
              <w:rPr>
                <w:spacing w:val="-5"/>
                <w:sz w:val="18"/>
              </w:rPr>
              <w:t>100</w:t>
            </w:r>
          </w:p>
        </w:tc>
        <w:tc>
          <w:tcPr>
            <w:tcW w:w="967" w:type="dxa"/>
            <w:shd w:val="clear" w:color="auto" w:fill="FFC000"/>
          </w:tcPr>
          <w:p>
            <w:pPr>
              <w:pStyle w:val="TableParagraph"/>
              <w:spacing w:before="43"/>
              <w:ind w:right="91"/>
              <w:jc w:val="right"/>
              <w:rPr>
                <w:sz w:val="18"/>
              </w:rPr>
            </w:pPr>
            <w:r>
              <w:rPr>
                <w:spacing w:val="-2"/>
                <w:sz w:val="18"/>
              </w:rPr>
              <w:t>25.00</w:t>
            </w:r>
          </w:p>
        </w:tc>
        <w:tc>
          <w:tcPr>
            <w:tcW w:w="3739" w:type="dxa"/>
            <w:shd w:val="clear" w:color="auto" w:fill="FFC000"/>
          </w:tcPr>
          <w:p>
            <w:pPr>
              <w:pStyle w:val="TableParagraph"/>
              <w:rPr>
                <w:sz w:val="18"/>
              </w:rPr>
            </w:pPr>
          </w:p>
        </w:tc>
      </w:tr>
      <w:tr>
        <w:trPr>
          <w:trHeight w:val="431" w:hRule="atLeast"/>
        </w:trPr>
        <w:tc>
          <w:tcPr>
            <w:tcW w:w="12912" w:type="dxa"/>
            <w:gridSpan w:val="6"/>
            <w:shd w:val="clear" w:color="auto" w:fill="E7EBF5"/>
          </w:tcPr>
          <w:p>
            <w:pPr>
              <w:pStyle w:val="TableParagraph"/>
              <w:spacing w:before="112"/>
              <w:ind w:left="467"/>
              <w:rPr>
                <w:b/>
                <w:sz w:val="18"/>
              </w:rPr>
            </w:pPr>
            <w:r>
              <w:rPr>
                <w:b/>
                <w:sz w:val="18"/>
              </w:rPr>
              <w:t>3.2.2</w:t>
            </w:r>
            <w:r>
              <w:rPr>
                <w:b/>
                <w:spacing w:val="28"/>
                <w:sz w:val="18"/>
              </w:rPr>
              <w:t>  </w:t>
            </w:r>
            <w:r>
              <w:rPr>
                <w:b/>
                <w:sz w:val="18"/>
              </w:rPr>
              <w:t>Effective</w:t>
            </w:r>
            <w:r>
              <w:rPr>
                <w:b/>
                <w:spacing w:val="-1"/>
                <w:sz w:val="18"/>
              </w:rPr>
              <w:t> </w:t>
            </w:r>
            <w:r>
              <w:rPr>
                <w:b/>
                <w:sz w:val="18"/>
              </w:rPr>
              <w:t>Tax</w:t>
            </w:r>
            <w:r>
              <w:rPr>
                <w:b/>
                <w:spacing w:val="-1"/>
                <w:sz w:val="18"/>
              </w:rPr>
              <w:t> </w:t>
            </w:r>
            <w:r>
              <w:rPr>
                <w:b/>
                <w:sz w:val="18"/>
              </w:rPr>
              <w:t>Rate</w:t>
            </w:r>
            <w:r>
              <w:rPr>
                <w:b/>
                <w:spacing w:val="-2"/>
                <w:sz w:val="18"/>
              </w:rPr>
              <w:t> </w:t>
            </w:r>
            <w:r>
              <w:rPr>
                <w:b/>
                <w:sz w:val="18"/>
              </w:rPr>
              <w:t>(ETR)</w:t>
            </w:r>
            <w:r>
              <w:rPr>
                <w:b/>
                <w:spacing w:val="-2"/>
                <w:sz w:val="18"/>
              </w:rPr>
              <w:t> </w:t>
            </w:r>
            <w:r>
              <w:rPr>
                <w:b/>
                <w:sz w:val="18"/>
              </w:rPr>
              <w:t>for</w:t>
            </w:r>
            <w:r>
              <w:rPr>
                <w:b/>
                <w:spacing w:val="-2"/>
                <w:sz w:val="18"/>
              </w:rPr>
              <w:t> </w:t>
            </w:r>
            <w:r>
              <w:rPr>
                <w:b/>
                <w:sz w:val="18"/>
              </w:rPr>
              <w:t>Employment-Based</w:t>
            </w:r>
            <w:r>
              <w:rPr>
                <w:b/>
                <w:spacing w:val="-1"/>
                <w:sz w:val="18"/>
              </w:rPr>
              <w:t> </w:t>
            </w:r>
            <w:r>
              <w:rPr>
                <w:b/>
                <w:sz w:val="18"/>
              </w:rPr>
              <w:t>Taxes</w:t>
            </w:r>
            <w:r>
              <w:rPr>
                <w:b/>
                <w:spacing w:val="-1"/>
                <w:sz w:val="18"/>
              </w:rPr>
              <w:t> </w:t>
            </w:r>
            <w:r>
              <w:rPr>
                <w:b/>
                <w:sz w:val="18"/>
              </w:rPr>
              <w:t>and</w:t>
            </w:r>
            <w:r>
              <w:rPr>
                <w:b/>
                <w:spacing w:val="-1"/>
                <w:sz w:val="18"/>
              </w:rPr>
              <w:t> </w:t>
            </w:r>
            <w:r>
              <w:rPr>
                <w:b/>
                <w:sz w:val="18"/>
              </w:rPr>
              <w:t>Social</w:t>
            </w:r>
            <w:r>
              <w:rPr>
                <w:b/>
                <w:spacing w:val="-1"/>
                <w:sz w:val="18"/>
              </w:rPr>
              <w:t> </w:t>
            </w:r>
            <w:r>
              <w:rPr>
                <w:b/>
                <w:spacing w:val="-2"/>
                <w:sz w:val="18"/>
              </w:rPr>
              <w:t>Contributions*</w:t>
            </w:r>
          </w:p>
        </w:tc>
      </w:tr>
    </w:tbl>
    <w:p>
      <w:pPr>
        <w:pStyle w:val="TableParagraph"/>
        <w:spacing w:after="0"/>
        <w:rPr>
          <w:b/>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06"/>
        <w:gridCol w:w="964"/>
        <w:gridCol w:w="969"/>
        <w:gridCol w:w="967"/>
        <w:gridCol w:w="967"/>
        <w:gridCol w:w="3739"/>
      </w:tblGrid>
      <w:tr>
        <w:trPr>
          <w:trHeight w:val="414" w:hRule="atLeast"/>
        </w:trPr>
        <w:tc>
          <w:tcPr>
            <w:tcW w:w="5306" w:type="dxa"/>
          </w:tcPr>
          <w:p>
            <w:pPr>
              <w:pStyle w:val="TableParagraph"/>
              <w:spacing w:line="206" w:lineRule="exact"/>
              <w:ind w:left="107"/>
              <w:rPr>
                <w:sz w:val="18"/>
              </w:rPr>
            </w:pPr>
            <w:r>
              <w:rPr>
                <w:sz w:val="18"/>
              </w:rPr>
              <w:t>Effective</w:t>
            </w:r>
            <w:r>
              <w:rPr>
                <w:spacing w:val="-6"/>
                <w:sz w:val="18"/>
              </w:rPr>
              <w:t> </w:t>
            </w:r>
            <w:r>
              <w:rPr>
                <w:sz w:val="18"/>
              </w:rPr>
              <w:t>Tax</w:t>
            </w:r>
            <w:r>
              <w:rPr>
                <w:spacing w:val="-4"/>
                <w:sz w:val="18"/>
              </w:rPr>
              <w:t> </w:t>
            </w:r>
            <w:r>
              <w:rPr>
                <w:sz w:val="18"/>
              </w:rPr>
              <w:t>Rate</w:t>
            </w:r>
            <w:r>
              <w:rPr>
                <w:spacing w:val="-6"/>
                <w:sz w:val="18"/>
              </w:rPr>
              <w:t> </w:t>
            </w:r>
            <w:r>
              <w:rPr>
                <w:sz w:val="18"/>
              </w:rPr>
              <w:t>(ETR)</w:t>
            </w:r>
            <w:r>
              <w:rPr>
                <w:spacing w:val="-7"/>
                <w:sz w:val="18"/>
              </w:rPr>
              <w:t> </w:t>
            </w:r>
            <w:r>
              <w:rPr>
                <w:sz w:val="18"/>
              </w:rPr>
              <w:t>for</w:t>
            </w:r>
            <w:r>
              <w:rPr>
                <w:spacing w:val="-5"/>
                <w:sz w:val="18"/>
              </w:rPr>
              <w:t> </w:t>
            </w:r>
            <w:r>
              <w:rPr>
                <w:sz w:val="18"/>
              </w:rPr>
              <w:t>Employment-Based</w:t>
            </w:r>
            <w:r>
              <w:rPr>
                <w:spacing w:val="-4"/>
                <w:sz w:val="18"/>
              </w:rPr>
              <w:t> </w:t>
            </w:r>
            <w:r>
              <w:rPr>
                <w:sz w:val="18"/>
              </w:rPr>
              <w:t>Taxes</w:t>
            </w:r>
            <w:r>
              <w:rPr>
                <w:spacing w:val="-5"/>
                <w:sz w:val="18"/>
              </w:rPr>
              <w:t> </w:t>
            </w:r>
            <w:r>
              <w:rPr>
                <w:sz w:val="18"/>
              </w:rPr>
              <w:t>and</w:t>
            </w:r>
            <w:r>
              <w:rPr>
                <w:spacing w:val="-4"/>
                <w:sz w:val="18"/>
              </w:rPr>
              <w:t> </w:t>
            </w:r>
            <w:r>
              <w:rPr>
                <w:sz w:val="18"/>
              </w:rPr>
              <w:t>Social </w:t>
            </w:r>
            <w:r>
              <w:rPr>
                <w:spacing w:val="-2"/>
                <w:sz w:val="18"/>
              </w:rPr>
              <w:t>Contributions</w:t>
            </w:r>
          </w:p>
        </w:tc>
        <w:tc>
          <w:tcPr>
            <w:tcW w:w="964" w:type="dxa"/>
          </w:tcPr>
          <w:p>
            <w:pPr>
              <w:pStyle w:val="TableParagraph"/>
              <w:spacing w:line="207" w:lineRule="exact"/>
              <w:ind w:right="92"/>
              <w:jc w:val="right"/>
              <w:rPr>
                <w:sz w:val="18"/>
              </w:rPr>
            </w:pPr>
            <w:r>
              <w:rPr>
                <w:spacing w:val="-5"/>
                <w:sz w:val="18"/>
              </w:rPr>
              <w:t>100</w:t>
            </w:r>
          </w:p>
        </w:tc>
        <w:tc>
          <w:tcPr>
            <w:tcW w:w="969" w:type="dxa"/>
          </w:tcPr>
          <w:p>
            <w:pPr>
              <w:pStyle w:val="TableParagraph"/>
              <w:spacing w:line="207" w:lineRule="exact"/>
              <w:ind w:right="95"/>
              <w:jc w:val="right"/>
              <w:rPr>
                <w:sz w:val="18"/>
              </w:rPr>
            </w:pPr>
            <w:r>
              <w:rPr>
                <w:spacing w:val="-5"/>
                <w:sz w:val="18"/>
              </w:rPr>
              <w:t>n/a</w:t>
            </w:r>
          </w:p>
        </w:tc>
        <w:tc>
          <w:tcPr>
            <w:tcW w:w="967" w:type="dxa"/>
          </w:tcPr>
          <w:p>
            <w:pPr>
              <w:pStyle w:val="TableParagraph"/>
              <w:spacing w:line="207" w:lineRule="exact"/>
              <w:ind w:right="91"/>
              <w:jc w:val="right"/>
              <w:rPr>
                <w:sz w:val="18"/>
              </w:rPr>
            </w:pPr>
            <w:r>
              <w:rPr>
                <w:spacing w:val="-5"/>
                <w:sz w:val="18"/>
              </w:rPr>
              <w:t>100</w:t>
            </w:r>
          </w:p>
        </w:tc>
        <w:tc>
          <w:tcPr>
            <w:tcW w:w="967" w:type="dxa"/>
          </w:tcPr>
          <w:p>
            <w:pPr>
              <w:pStyle w:val="TableParagraph"/>
              <w:spacing w:line="207" w:lineRule="exact"/>
              <w:ind w:right="91"/>
              <w:jc w:val="right"/>
              <w:rPr>
                <w:sz w:val="18"/>
              </w:rPr>
            </w:pPr>
            <w:r>
              <w:rPr>
                <w:spacing w:val="-2"/>
                <w:sz w:val="18"/>
              </w:rPr>
              <w:t>25.00</w:t>
            </w:r>
          </w:p>
        </w:tc>
        <w:tc>
          <w:tcPr>
            <w:tcW w:w="3739" w:type="dxa"/>
          </w:tcPr>
          <w:p>
            <w:pPr>
              <w:pStyle w:val="TableParagraph"/>
              <w:rPr>
                <w:sz w:val="18"/>
              </w:rPr>
            </w:pPr>
          </w:p>
        </w:tc>
      </w:tr>
      <w:tr>
        <w:trPr>
          <w:trHeight w:val="287" w:hRule="atLeast"/>
        </w:trPr>
        <w:tc>
          <w:tcPr>
            <w:tcW w:w="5306" w:type="dxa"/>
            <w:shd w:val="clear" w:color="auto" w:fill="FFC000"/>
          </w:tcPr>
          <w:p>
            <w:pPr>
              <w:pStyle w:val="TableParagraph"/>
              <w:spacing w:before="40"/>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964" w:type="dxa"/>
            <w:shd w:val="clear" w:color="auto" w:fill="FFC000"/>
          </w:tcPr>
          <w:p>
            <w:pPr>
              <w:pStyle w:val="TableParagraph"/>
              <w:spacing w:before="40"/>
              <w:ind w:right="92"/>
              <w:jc w:val="right"/>
              <w:rPr>
                <w:sz w:val="18"/>
              </w:rPr>
            </w:pPr>
            <w:r>
              <w:rPr>
                <w:spacing w:val="-5"/>
                <w:sz w:val="18"/>
              </w:rPr>
              <w:t>100</w:t>
            </w:r>
          </w:p>
        </w:tc>
        <w:tc>
          <w:tcPr>
            <w:tcW w:w="969" w:type="dxa"/>
            <w:shd w:val="clear" w:color="auto" w:fill="FFC000"/>
          </w:tcPr>
          <w:p>
            <w:pPr>
              <w:pStyle w:val="TableParagraph"/>
              <w:spacing w:before="40"/>
              <w:ind w:right="95"/>
              <w:jc w:val="right"/>
              <w:rPr>
                <w:sz w:val="18"/>
              </w:rPr>
            </w:pPr>
            <w:r>
              <w:rPr>
                <w:spacing w:val="-5"/>
                <w:sz w:val="18"/>
              </w:rPr>
              <w:t>n/a</w:t>
            </w:r>
          </w:p>
        </w:tc>
        <w:tc>
          <w:tcPr>
            <w:tcW w:w="967" w:type="dxa"/>
            <w:shd w:val="clear" w:color="auto" w:fill="FFC000"/>
          </w:tcPr>
          <w:p>
            <w:pPr>
              <w:pStyle w:val="TableParagraph"/>
              <w:spacing w:before="40"/>
              <w:ind w:right="91"/>
              <w:jc w:val="right"/>
              <w:rPr>
                <w:sz w:val="18"/>
              </w:rPr>
            </w:pPr>
            <w:r>
              <w:rPr>
                <w:spacing w:val="-5"/>
                <w:sz w:val="18"/>
              </w:rPr>
              <w:t>100</w:t>
            </w:r>
          </w:p>
        </w:tc>
        <w:tc>
          <w:tcPr>
            <w:tcW w:w="967" w:type="dxa"/>
            <w:shd w:val="clear" w:color="auto" w:fill="FFC000"/>
          </w:tcPr>
          <w:p>
            <w:pPr>
              <w:pStyle w:val="TableParagraph"/>
              <w:spacing w:before="40"/>
              <w:ind w:right="91"/>
              <w:jc w:val="right"/>
              <w:rPr>
                <w:sz w:val="18"/>
              </w:rPr>
            </w:pPr>
            <w:r>
              <w:rPr>
                <w:spacing w:val="-2"/>
                <w:sz w:val="18"/>
              </w:rPr>
              <w:t>25.00</w:t>
            </w:r>
          </w:p>
        </w:tc>
        <w:tc>
          <w:tcPr>
            <w:tcW w:w="3739"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64" w:type="dxa"/>
            <w:shd w:val="clear" w:color="auto" w:fill="FFC000"/>
          </w:tcPr>
          <w:p>
            <w:pPr>
              <w:pStyle w:val="TableParagraph"/>
              <w:spacing w:before="40"/>
              <w:ind w:right="92"/>
              <w:jc w:val="right"/>
              <w:rPr>
                <w:b/>
                <w:sz w:val="18"/>
              </w:rPr>
            </w:pPr>
            <w:r>
              <w:rPr>
                <w:b/>
                <w:spacing w:val="-5"/>
                <w:sz w:val="18"/>
              </w:rPr>
              <w:t>100</w:t>
            </w:r>
          </w:p>
        </w:tc>
        <w:tc>
          <w:tcPr>
            <w:tcW w:w="969" w:type="dxa"/>
            <w:shd w:val="clear" w:color="auto" w:fill="FFC000"/>
          </w:tcPr>
          <w:p>
            <w:pPr>
              <w:pStyle w:val="TableParagraph"/>
              <w:spacing w:before="40"/>
              <w:ind w:right="95"/>
              <w:jc w:val="right"/>
              <w:rPr>
                <w:b/>
                <w:sz w:val="18"/>
              </w:rPr>
            </w:pPr>
            <w:r>
              <w:rPr>
                <w:b/>
                <w:spacing w:val="-5"/>
                <w:sz w:val="18"/>
              </w:rPr>
              <w:t>n/a</w:t>
            </w:r>
          </w:p>
        </w:tc>
        <w:tc>
          <w:tcPr>
            <w:tcW w:w="967" w:type="dxa"/>
            <w:shd w:val="clear" w:color="auto" w:fill="FFC000"/>
          </w:tcPr>
          <w:p>
            <w:pPr>
              <w:pStyle w:val="TableParagraph"/>
              <w:spacing w:before="40"/>
              <w:ind w:right="91"/>
              <w:jc w:val="right"/>
              <w:rPr>
                <w:b/>
                <w:sz w:val="18"/>
              </w:rPr>
            </w:pPr>
            <w:r>
              <w:rPr>
                <w:b/>
                <w:spacing w:val="-5"/>
                <w:sz w:val="18"/>
              </w:rPr>
              <w:t>100</w:t>
            </w:r>
          </w:p>
        </w:tc>
        <w:tc>
          <w:tcPr>
            <w:tcW w:w="967" w:type="dxa"/>
            <w:shd w:val="clear" w:color="auto" w:fill="FFC000"/>
          </w:tcPr>
          <w:p>
            <w:pPr>
              <w:pStyle w:val="TableParagraph"/>
              <w:spacing w:before="40"/>
              <w:ind w:right="91"/>
              <w:jc w:val="right"/>
              <w:rPr>
                <w:b/>
                <w:sz w:val="18"/>
              </w:rPr>
            </w:pPr>
            <w:r>
              <w:rPr>
                <w:b/>
                <w:spacing w:val="-2"/>
                <w:sz w:val="18"/>
              </w:rPr>
              <w:t>50.00</w:t>
            </w:r>
          </w:p>
        </w:tc>
        <w:tc>
          <w:tcPr>
            <w:tcW w:w="3739" w:type="dxa"/>
            <w:shd w:val="clear" w:color="auto" w:fill="FFC000"/>
          </w:tcPr>
          <w:p>
            <w:pPr>
              <w:pStyle w:val="TableParagraph"/>
              <w:rPr>
                <w:sz w:val="18"/>
              </w:rPr>
            </w:pPr>
          </w:p>
        </w:tc>
      </w:tr>
      <w:tr>
        <w:trPr>
          <w:trHeight w:val="287" w:hRule="atLeast"/>
        </w:trPr>
        <w:tc>
          <w:tcPr>
            <w:tcW w:w="5306" w:type="dxa"/>
            <w:shd w:val="clear" w:color="auto" w:fill="FFC000"/>
          </w:tcPr>
          <w:p>
            <w:pPr>
              <w:pStyle w:val="TableParagraph"/>
              <w:spacing w:before="40"/>
              <w:ind w:left="107"/>
              <w:rPr>
                <w:b/>
                <w:sz w:val="18"/>
              </w:rPr>
            </w:pPr>
            <w:r>
              <w:rPr>
                <w:b/>
                <w:sz w:val="18"/>
              </w:rPr>
              <w:t>Total</w:t>
            </w:r>
            <w:r>
              <w:rPr>
                <w:b/>
                <w:spacing w:val="-4"/>
                <w:sz w:val="18"/>
              </w:rPr>
              <w:t> </w:t>
            </w:r>
            <w:r>
              <w:rPr>
                <w:b/>
                <w:sz w:val="18"/>
              </w:rPr>
              <w:t>Points for Pillar</w:t>
            </w:r>
            <w:r>
              <w:rPr>
                <w:b/>
                <w:spacing w:val="-1"/>
                <w:sz w:val="18"/>
              </w:rPr>
              <w:t> </w:t>
            </w:r>
            <w:r>
              <w:rPr>
                <w:b/>
                <w:spacing w:val="-5"/>
                <w:sz w:val="18"/>
              </w:rPr>
              <w:t>III</w:t>
            </w:r>
          </w:p>
        </w:tc>
        <w:tc>
          <w:tcPr>
            <w:tcW w:w="964" w:type="dxa"/>
            <w:shd w:val="clear" w:color="auto" w:fill="FFC000"/>
          </w:tcPr>
          <w:p>
            <w:pPr>
              <w:pStyle w:val="TableParagraph"/>
              <w:spacing w:before="40"/>
              <w:ind w:right="92"/>
              <w:jc w:val="right"/>
              <w:rPr>
                <w:b/>
                <w:sz w:val="18"/>
              </w:rPr>
            </w:pPr>
            <w:r>
              <w:rPr>
                <w:b/>
                <w:spacing w:val="-5"/>
                <w:sz w:val="18"/>
              </w:rPr>
              <w:t>100</w:t>
            </w:r>
          </w:p>
        </w:tc>
        <w:tc>
          <w:tcPr>
            <w:tcW w:w="969" w:type="dxa"/>
            <w:shd w:val="clear" w:color="auto" w:fill="FFC000"/>
          </w:tcPr>
          <w:p>
            <w:pPr>
              <w:pStyle w:val="TableParagraph"/>
              <w:spacing w:before="40"/>
              <w:ind w:right="95"/>
              <w:jc w:val="right"/>
              <w:rPr>
                <w:b/>
                <w:sz w:val="18"/>
              </w:rPr>
            </w:pPr>
            <w:r>
              <w:rPr>
                <w:b/>
                <w:spacing w:val="-5"/>
                <w:sz w:val="18"/>
              </w:rPr>
              <w:t>n/a</w:t>
            </w:r>
          </w:p>
        </w:tc>
        <w:tc>
          <w:tcPr>
            <w:tcW w:w="967" w:type="dxa"/>
            <w:shd w:val="clear" w:color="auto" w:fill="FFC000"/>
          </w:tcPr>
          <w:p>
            <w:pPr>
              <w:pStyle w:val="TableParagraph"/>
              <w:spacing w:before="40"/>
              <w:ind w:right="91"/>
              <w:jc w:val="right"/>
              <w:rPr>
                <w:b/>
                <w:sz w:val="18"/>
              </w:rPr>
            </w:pPr>
            <w:r>
              <w:rPr>
                <w:b/>
                <w:spacing w:val="-5"/>
                <w:sz w:val="18"/>
              </w:rPr>
              <w:t>100</w:t>
            </w:r>
          </w:p>
        </w:tc>
        <w:tc>
          <w:tcPr>
            <w:tcW w:w="967" w:type="dxa"/>
            <w:shd w:val="clear" w:color="auto" w:fill="FFC000"/>
          </w:tcPr>
          <w:p>
            <w:pPr>
              <w:pStyle w:val="TableParagraph"/>
              <w:spacing w:before="40"/>
              <w:ind w:right="94"/>
              <w:jc w:val="right"/>
              <w:rPr>
                <w:b/>
                <w:sz w:val="18"/>
              </w:rPr>
            </w:pPr>
            <w:r>
              <w:rPr>
                <w:b/>
                <w:spacing w:val="-2"/>
                <w:sz w:val="18"/>
              </w:rPr>
              <w:t>100.00</w:t>
            </w:r>
          </w:p>
        </w:tc>
        <w:tc>
          <w:tcPr>
            <w:tcW w:w="3739" w:type="dxa"/>
            <w:shd w:val="clear" w:color="auto" w:fill="FFC000"/>
          </w:tcPr>
          <w:p>
            <w:pPr>
              <w:pStyle w:val="TableParagraph"/>
              <w:rPr>
                <w:sz w:val="18"/>
              </w:rPr>
            </w:pPr>
          </w:p>
        </w:tc>
      </w:tr>
    </w:tbl>
    <w:p>
      <w:pPr>
        <w:spacing w:before="3"/>
        <w:ind w:left="360" w:right="248" w:firstLine="0"/>
        <w:jc w:val="left"/>
        <w:rPr>
          <w:sz w:val="20"/>
        </w:rPr>
      </w:pPr>
      <w:r>
        <w:rPr>
          <w:i/>
          <w:sz w:val="20"/>
        </w:rPr>
        <w:t>Note: </w:t>
      </w:r>
      <w:r>
        <w:rPr>
          <w:sz w:val="20"/>
        </w:rPr>
        <w:t>n/a</w:t>
      </w:r>
      <w:r>
        <w:rPr>
          <w:spacing w:val="-1"/>
          <w:sz w:val="20"/>
        </w:rPr>
        <w:t> </w:t>
      </w:r>
      <w:r>
        <w:rPr>
          <w:sz w:val="20"/>
        </w:rPr>
        <w:t>=</w:t>
      </w:r>
      <w:r>
        <w:rPr>
          <w:spacing w:val="-1"/>
          <w:sz w:val="20"/>
        </w:rPr>
        <w:t> </w:t>
      </w:r>
      <w:r>
        <w:rPr>
          <w:sz w:val="20"/>
        </w:rPr>
        <w:t>not</w:t>
      </w:r>
      <w:r>
        <w:rPr>
          <w:spacing w:val="-1"/>
          <w:sz w:val="20"/>
        </w:rPr>
        <w:t> </w:t>
      </w:r>
      <w:r>
        <w:rPr>
          <w:sz w:val="20"/>
        </w:rPr>
        <w:t>applicable</w:t>
      </w:r>
      <w:r>
        <w:rPr>
          <w:spacing w:val="-1"/>
          <w:sz w:val="20"/>
        </w:rPr>
        <w:t> </w:t>
      </w:r>
      <w:r>
        <w:rPr>
          <w:sz w:val="20"/>
        </w:rPr>
        <w:t>(refers</w:t>
      </w:r>
      <w:r>
        <w:rPr>
          <w:spacing w:val="-2"/>
          <w:sz w:val="20"/>
        </w:rPr>
        <w:t> </w:t>
      </w:r>
      <w:r>
        <w:rPr>
          <w:sz w:val="20"/>
        </w:rPr>
        <w:t>to the</w:t>
      </w:r>
      <w:r>
        <w:rPr>
          <w:spacing w:val="-1"/>
          <w:sz w:val="20"/>
        </w:rPr>
        <w:t> </w:t>
      </w:r>
      <w:r>
        <w:rPr>
          <w:sz w:val="20"/>
        </w:rPr>
        <w:t>cases</w:t>
      </w:r>
      <w:r>
        <w:rPr>
          <w:spacing w:val="-2"/>
          <w:sz w:val="20"/>
        </w:rPr>
        <w:t> </w:t>
      </w:r>
      <w:r>
        <w:rPr>
          <w:sz w:val="20"/>
        </w:rPr>
        <w:t>when the</w:t>
      </w:r>
      <w:r>
        <w:rPr>
          <w:spacing w:val="-1"/>
          <w:sz w:val="20"/>
        </w:rPr>
        <w:t> </w:t>
      </w:r>
      <w:r>
        <w:rPr>
          <w:sz w:val="20"/>
        </w:rPr>
        <w:t>impact</w:t>
      </w:r>
      <w:r>
        <w:rPr>
          <w:spacing w:val="-1"/>
          <w:sz w:val="20"/>
        </w:rPr>
        <w:t> </w:t>
      </w:r>
      <w:r>
        <w:rPr>
          <w:sz w:val="20"/>
        </w:rPr>
        <w:t>on firms</w:t>
      </w:r>
      <w:r>
        <w:rPr>
          <w:spacing w:val="-2"/>
          <w:sz w:val="20"/>
        </w:rPr>
        <w:t> </w:t>
      </w:r>
      <w:r>
        <w:rPr>
          <w:sz w:val="20"/>
        </w:rPr>
        <w:t>or society is</w:t>
      </w:r>
      <w:r>
        <w:rPr>
          <w:spacing w:val="-2"/>
          <w:sz w:val="20"/>
        </w:rPr>
        <w:t> </w:t>
      </w:r>
      <w:r>
        <w:rPr>
          <w:sz w:val="20"/>
        </w:rPr>
        <w:t>either ambiguous</w:t>
      </w:r>
      <w:r>
        <w:rPr>
          <w:spacing w:val="-2"/>
          <w:sz w:val="20"/>
        </w:rPr>
        <w:t> </w:t>
      </w:r>
      <w:r>
        <w:rPr>
          <w:sz w:val="20"/>
        </w:rPr>
        <w:t>or nonexistent). VAT=</w:t>
      </w:r>
      <w:r>
        <w:rPr>
          <w:spacing w:val="-1"/>
          <w:sz w:val="20"/>
        </w:rPr>
        <w:t> </w:t>
      </w:r>
      <w:r>
        <w:rPr>
          <w:sz w:val="20"/>
        </w:rPr>
        <w:t>Value</w:t>
      </w:r>
      <w:r>
        <w:rPr>
          <w:spacing w:val="-1"/>
          <w:sz w:val="20"/>
        </w:rPr>
        <w:t> </w:t>
      </w:r>
      <w:r>
        <w:rPr>
          <w:sz w:val="20"/>
        </w:rPr>
        <w:t>Added Tax;</w:t>
      </w:r>
      <w:r>
        <w:rPr>
          <w:spacing w:val="-1"/>
          <w:sz w:val="20"/>
        </w:rPr>
        <w:t> </w:t>
      </w:r>
      <w:r>
        <w:rPr>
          <w:sz w:val="20"/>
        </w:rPr>
        <w:t>ETR</w:t>
      </w:r>
      <w:r>
        <w:rPr>
          <w:spacing w:val="-2"/>
          <w:sz w:val="20"/>
        </w:rPr>
        <w:t> </w:t>
      </w:r>
      <w:r>
        <w:rPr>
          <w:sz w:val="20"/>
        </w:rPr>
        <w:t>=</w:t>
      </w:r>
      <w:r>
        <w:rPr>
          <w:spacing w:val="-1"/>
          <w:sz w:val="20"/>
        </w:rPr>
        <w:t> </w:t>
      </w:r>
      <w:r>
        <w:rPr>
          <w:sz w:val="20"/>
        </w:rPr>
        <w:t>Effective Tax Rate; FFP = Firm Flexibility Point; SBP = Social Benefits Point.</w:t>
      </w:r>
    </w:p>
    <w:p>
      <w:pPr>
        <w:spacing w:before="1"/>
        <w:ind w:left="360" w:right="248" w:firstLine="0"/>
        <w:jc w:val="left"/>
        <w:rPr>
          <w:sz w:val="20"/>
        </w:rPr>
      </w:pPr>
      <w:r>
        <w:rPr>
          <w:sz w:val="20"/>
        </w:rPr>
        <w:t>* Economies that do not impose VAT/corporate profit-based taxes/ employment-based taxes and social contributions on companies are assigned maximum score on the respective subcategory.</w:t>
      </w:r>
    </w:p>
    <w:p>
      <w:pPr>
        <w:spacing w:after="0"/>
        <w:jc w:val="left"/>
        <w:rPr>
          <w:sz w:val="20"/>
        </w:rPr>
        <w:sectPr>
          <w:pgSz w:w="15840" w:h="12240" w:orient="landscape"/>
          <w:pgMar w:header="0" w:footer="522" w:top="1380" w:bottom="720" w:left="1080" w:right="1080"/>
        </w:sectPr>
      </w:pPr>
    </w:p>
    <w:p>
      <w:pPr>
        <w:pStyle w:val="Heading1"/>
        <w:spacing w:before="78"/>
        <w:ind w:left="359" w:firstLine="0"/>
      </w:pPr>
      <w:r>
        <w:rPr>
          <w:spacing w:val="-2"/>
        </w:rPr>
        <w:t>References</w:t>
      </w:r>
    </w:p>
    <w:p>
      <w:pPr>
        <w:pStyle w:val="BodyText"/>
        <w:rPr>
          <w:b/>
        </w:rPr>
      </w:pPr>
    </w:p>
    <w:p>
      <w:pPr>
        <w:pStyle w:val="BodyText"/>
        <w:spacing w:line="252" w:lineRule="exact" w:before="1"/>
        <w:ind w:left="359"/>
      </w:pPr>
      <w:r>
        <w:rPr/>
        <w:t>Braunerhjelm,</w:t>
      </w:r>
      <w:r>
        <w:rPr>
          <w:spacing w:val="-3"/>
        </w:rPr>
        <w:t> </w:t>
      </w:r>
      <w:r>
        <w:rPr/>
        <w:t>P.,</w:t>
      </w:r>
      <w:r>
        <w:rPr>
          <w:spacing w:val="-3"/>
        </w:rPr>
        <w:t> </w:t>
      </w:r>
      <w:r>
        <w:rPr/>
        <w:t>and</w:t>
      </w:r>
      <w:r>
        <w:rPr>
          <w:spacing w:val="-1"/>
        </w:rPr>
        <w:t> </w:t>
      </w:r>
      <w:r>
        <w:rPr/>
        <w:t>E.</w:t>
      </w:r>
      <w:r>
        <w:rPr>
          <w:spacing w:val="-1"/>
        </w:rPr>
        <w:t> </w:t>
      </w:r>
      <w:r>
        <w:rPr/>
        <w:t>E.</w:t>
      </w:r>
      <w:r>
        <w:rPr>
          <w:spacing w:val="-3"/>
        </w:rPr>
        <w:t> </w:t>
      </w:r>
      <w:r>
        <w:rPr/>
        <w:t>Johan.</w:t>
      </w:r>
      <w:r>
        <w:rPr>
          <w:spacing w:val="-3"/>
        </w:rPr>
        <w:t> </w:t>
      </w:r>
      <w:r>
        <w:rPr/>
        <w:t>2014.</w:t>
      </w:r>
      <w:r>
        <w:rPr>
          <w:spacing w:val="-2"/>
        </w:rPr>
        <w:t> </w:t>
      </w:r>
      <w:r>
        <w:rPr/>
        <w:t>“Taxes,</w:t>
      </w:r>
      <w:r>
        <w:rPr>
          <w:spacing w:val="-1"/>
        </w:rPr>
        <w:t> </w:t>
      </w:r>
      <w:r>
        <w:rPr/>
        <w:t>Tax</w:t>
      </w:r>
      <w:r>
        <w:rPr>
          <w:spacing w:val="-3"/>
        </w:rPr>
        <w:t> </w:t>
      </w:r>
      <w:r>
        <w:rPr/>
        <w:t>Administrative Burdens and</w:t>
      </w:r>
      <w:r>
        <w:rPr>
          <w:spacing w:val="-1"/>
        </w:rPr>
        <w:t> </w:t>
      </w:r>
      <w:r>
        <w:rPr/>
        <w:t>New</w:t>
      </w:r>
      <w:r>
        <w:rPr>
          <w:spacing w:val="-2"/>
        </w:rPr>
        <w:t> </w:t>
      </w:r>
      <w:r>
        <w:rPr/>
        <w:t>Firm</w:t>
      </w:r>
      <w:r>
        <w:rPr>
          <w:spacing w:val="1"/>
        </w:rPr>
        <w:t> </w:t>
      </w:r>
      <w:r>
        <w:rPr>
          <w:spacing w:val="-2"/>
        </w:rPr>
        <w:t>Formation.”</w:t>
      </w:r>
    </w:p>
    <w:p>
      <w:pPr>
        <w:spacing w:line="252" w:lineRule="exact" w:before="0"/>
        <w:ind w:left="1079" w:right="0" w:firstLine="0"/>
        <w:jc w:val="left"/>
        <w:rPr>
          <w:sz w:val="22"/>
        </w:rPr>
      </w:pPr>
      <w:r>
        <w:rPr>
          <w:i/>
          <w:sz w:val="22"/>
        </w:rPr>
        <w:t>KYKLOS</w:t>
      </w:r>
      <w:r>
        <w:rPr>
          <w:i/>
          <w:spacing w:val="-3"/>
          <w:sz w:val="22"/>
        </w:rPr>
        <w:t> </w:t>
      </w:r>
      <w:r>
        <w:rPr>
          <w:sz w:val="22"/>
        </w:rPr>
        <w:t>67</w:t>
      </w:r>
      <w:r>
        <w:rPr>
          <w:spacing w:val="-3"/>
          <w:sz w:val="22"/>
        </w:rPr>
        <w:t> </w:t>
      </w:r>
      <w:r>
        <w:rPr>
          <w:sz w:val="22"/>
        </w:rPr>
        <w:t>(1):</w:t>
      </w:r>
      <w:r>
        <w:rPr>
          <w:spacing w:val="-1"/>
          <w:sz w:val="22"/>
        </w:rPr>
        <w:t> </w:t>
      </w:r>
      <w:r>
        <w:rPr>
          <w:spacing w:val="-2"/>
          <w:sz w:val="22"/>
        </w:rPr>
        <w:t>1–11.</w:t>
      </w:r>
    </w:p>
    <w:p>
      <w:pPr>
        <w:pStyle w:val="BodyText"/>
      </w:pPr>
    </w:p>
    <w:p>
      <w:pPr>
        <w:pStyle w:val="BodyText"/>
        <w:ind w:left="1079" w:right="357" w:hanging="721"/>
        <w:jc w:val="both"/>
      </w:pPr>
      <w:r>
        <w:rPr/>
        <w:t>Coolidge,</w:t>
      </w:r>
      <w:r>
        <w:rPr>
          <w:spacing w:val="-1"/>
        </w:rPr>
        <w:t> </w:t>
      </w:r>
      <w:r>
        <w:rPr/>
        <w:t>J.</w:t>
      </w:r>
      <w:r>
        <w:rPr>
          <w:spacing w:val="-3"/>
        </w:rPr>
        <w:t> </w:t>
      </w:r>
      <w:r>
        <w:rPr/>
        <w:t>2012.</w:t>
      </w:r>
      <w:r>
        <w:rPr>
          <w:spacing w:val="-1"/>
        </w:rPr>
        <w:t> </w:t>
      </w:r>
      <w:r>
        <w:rPr/>
        <w:t>“Findings of Tax</w:t>
      </w:r>
      <w:r>
        <w:rPr>
          <w:spacing w:val="-3"/>
        </w:rPr>
        <w:t> </w:t>
      </w:r>
      <w:r>
        <w:rPr/>
        <w:t>Compliance Cost</w:t>
      </w:r>
      <w:r>
        <w:rPr>
          <w:spacing w:val="-2"/>
        </w:rPr>
        <w:t> </w:t>
      </w:r>
      <w:r>
        <w:rPr/>
        <w:t>Surveys in</w:t>
      </w:r>
      <w:r>
        <w:rPr>
          <w:spacing w:val="-1"/>
        </w:rPr>
        <w:t> </w:t>
      </w:r>
      <w:r>
        <w:rPr/>
        <w:t>Developing</w:t>
      </w:r>
      <w:r>
        <w:rPr>
          <w:spacing w:val="-1"/>
        </w:rPr>
        <w:t> </w:t>
      </w:r>
      <w:r>
        <w:rPr/>
        <w:t>Countries.” </w:t>
      </w:r>
      <w:r>
        <w:rPr>
          <w:i/>
        </w:rPr>
        <w:t>eJournal of Tax Research </w:t>
      </w:r>
      <w:r>
        <w:rPr/>
        <w:t>10 (2): 87–102.</w:t>
      </w:r>
    </w:p>
    <w:p>
      <w:pPr>
        <w:spacing w:before="252"/>
        <w:ind w:left="1079" w:right="356" w:hanging="721"/>
        <w:jc w:val="both"/>
        <w:rPr>
          <w:sz w:val="22"/>
        </w:rPr>
      </w:pPr>
      <w:r>
        <w:rPr>
          <w:sz w:val="22"/>
        </w:rPr>
        <w:t>Deffains,</w:t>
      </w:r>
      <w:r>
        <w:rPr>
          <w:spacing w:val="-5"/>
          <w:sz w:val="22"/>
        </w:rPr>
        <w:t> </w:t>
      </w:r>
      <w:r>
        <w:rPr>
          <w:sz w:val="22"/>
        </w:rPr>
        <w:t>B.,</w:t>
      </w:r>
      <w:r>
        <w:rPr>
          <w:spacing w:val="-5"/>
          <w:sz w:val="22"/>
        </w:rPr>
        <w:t> </w:t>
      </w:r>
      <w:r>
        <w:rPr>
          <w:sz w:val="22"/>
        </w:rPr>
        <w:t>E.</w:t>
      </w:r>
      <w:r>
        <w:rPr>
          <w:spacing w:val="-5"/>
          <w:sz w:val="22"/>
        </w:rPr>
        <w:t> </w:t>
      </w:r>
      <w:r>
        <w:rPr>
          <w:sz w:val="22"/>
        </w:rPr>
        <w:t>Langlais,</w:t>
      </w:r>
      <w:r>
        <w:rPr>
          <w:spacing w:val="-5"/>
          <w:sz w:val="22"/>
        </w:rPr>
        <w:t> </w:t>
      </w:r>
      <w:r>
        <w:rPr>
          <w:sz w:val="22"/>
        </w:rPr>
        <w:t>and</w:t>
      </w:r>
      <w:r>
        <w:rPr>
          <w:spacing w:val="-5"/>
          <w:sz w:val="22"/>
        </w:rPr>
        <w:t> </w:t>
      </w:r>
      <w:r>
        <w:rPr>
          <w:sz w:val="22"/>
        </w:rPr>
        <w:t>D.</w:t>
      </w:r>
      <w:r>
        <w:rPr>
          <w:spacing w:val="-5"/>
          <w:sz w:val="22"/>
        </w:rPr>
        <w:t> </w:t>
      </w:r>
      <w:r>
        <w:rPr>
          <w:sz w:val="22"/>
        </w:rPr>
        <w:t>Masclet.</w:t>
      </w:r>
      <w:r>
        <w:rPr>
          <w:spacing w:val="-5"/>
          <w:sz w:val="22"/>
        </w:rPr>
        <w:t> </w:t>
      </w:r>
      <w:r>
        <w:rPr>
          <w:sz w:val="22"/>
        </w:rPr>
        <w:t>2019.</w:t>
      </w:r>
      <w:r>
        <w:rPr>
          <w:spacing w:val="-5"/>
          <w:sz w:val="22"/>
        </w:rPr>
        <w:t> </w:t>
      </w:r>
      <w:r>
        <w:rPr>
          <w:sz w:val="22"/>
        </w:rPr>
        <w:t>“A</w:t>
      </w:r>
      <w:r>
        <w:rPr>
          <w:spacing w:val="-6"/>
          <w:sz w:val="22"/>
        </w:rPr>
        <w:t> </w:t>
      </w:r>
      <w:r>
        <w:rPr>
          <w:sz w:val="22"/>
        </w:rPr>
        <w:t>Theory</w:t>
      </w:r>
      <w:r>
        <w:rPr>
          <w:spacing w:val="-5"/>
          <w:sz w:val="22"/>
        </w:rPr>
        <w:t> </w:t>
      </w:r>
      <w:r>
        <w:rPr>
          <w:sz w:val="22"/>
        </w:rPr>
        <w:t>of</w:t>
      </w:r>
      <w:r>
        <w:rPr>
          <w:spacing w:val="-4"/>
          <w:sz w:val="22"/>
        </w:rPr>
        <w:t> </w:t>
      </w:r>
      <w:r>
        <w:rPr>
          <w:sz w:val="22"/>
        </w:rPr>
        <w:t>Environmental</w:t>
      </w:r>
      <w:r>
        <w:rPr>
          <w:spacing w:val="-4"/>
          <w:sz w:val="22"/>
        </w:rPr>
        <w:t> </w:t>
      </w:r>
      <w:r>
        <w:rPr>
          <w:sz w:val="22"/>
        </w:rPr>
        <w:t>Tax</w:t>
      </w:r>
      <w:r>
        <w:rPr>
          <w:spacing w:val="-7"/>
          <w:sz w:val="22"/>
        </w:rPr>
        <w:t> </w:t>
      </w:r>
      <w:r>
        <w:rPr>
          <w:sz w:val="22"/>
        </w:rPr>
        <w:t>Audits.”</w:t>
      </w:r>
      <w:r>
        <w:rPr>
          <w:spacing w:val="-4"/>
          <w:sz w:val="22"/>
        </w:rPr>
        <w:t> </w:t>
      </w:r>
      <w:r>
        <w:rPr>
          <w:i/>
          <w:sz w:val="22"/>
        </w:rPr>
        <w:t>Environmental and Resource Economics </w:t>
      </w:r>
      <w:r>
        <w:rPr>
          <w:sz w:val="22"/>
        </w:rPr>
        <w:t>73 (4): 1053–84.</w:t>
      </w:r>
    </w:p>
    <w:p>
      <w:pPr>
        <w:pStyle w:val="BodyText"/>
        <w:spacing w:before="252"/>
        <w:ind w:left="1079" w:right="354" w:hanging="720"/>
        <w:jc w:val="both"/>
      </w:pPr>
      <w:r>
        <w:rPr/>
        <w:t>Eberhartinger, E., R. Safaei, C. Sureth-Sloane, and Y. Wu. 2021. “Are Risk-based Tax Audit Strategies Rewarded? An Analysis of Corporate Tax Avoidance.” Working Paper No. 60, TRR 266 Accounting for Transparency; WU International Taxation Research Paper No. 2021-07, WU Vienna University of Economics and Business, Universität Wien, Vienna.</w:t>
      </w:r>
    </w:p>
    <w:p>
      <w:pPr>
        <w:pStyle w:val="BodyText"/>
        <w:spacing w:before="2"/>
      </w:pPr>
    </w:p>
    <w:p>
      <w:pPr>
        <w:pStyle w:val="BodyText"/>
        <w:ind w:left="990" w:right="354" w:hanging="632"/>
        <w:jc w:val="both"/>
      </w:pPr>
      <w:r>
        <w:rPr/>
        <w:t>EC (European Commission). 2019. "Taxation and the Environment in the European Union." EC Publications Office.</w:t>
      </w:r>
    </w:p>
    <w:p>
      <w:pPr>
        <w:spacing w:before="208"/>
        <w:ind w:left="1080" w:right="354" w:hanging="721"/>
        <w:jc w:val="both"/>
        <w:rPr>
          <w:sz w:val="22"/>
        </w:rPr>
      </w:pPr>
      <w:r>
        <w:rPr>
          <w:sz w:val="22"/>
        </w:rPr>
        <w:t>EC</w:t>
      </w:r>
      <w:r>
        <w:rPr>
          <w:spacing w:val="-9"/>
          <w:sz w:val="22"/>
        </w:rPr>
        <w:t> </w:t>
      </w:r>
      <w:r>
        <w:rPr>
          <w:sz w:val="22"/>
        </w:rPr>
        <w:t>(European</w:t>
      </w:r>
      <w:r>
        <w:rPr>
          <w:spacing w:val="-11"/>
          <w:sz w:val="22"/>
        </w:rPr>
        <w:t> </w:t>
      </w:r>
      <w:r>
        <w:rPr>
          <w:sz w:val="22"/>
        </w:rPr>
        <w:t>Commission).</w:t>
      </w:r>
      <w:r>
        <w:rPr>
          <w:spacing w:val="-8"/>
          <w:sz w:val="22"/>
        </w:rPr>
        <w:t> </w:t>
      </w:r>
      <w:r>
        <w:rPr>
          <w:sz w:val="22"/>
        </w:rPr>
        <w:t>2021.</w:t>
      </w:r>
      <w:r>
        <w:rPr>
          <w:spacing w:val="-8"/>
          <w:sz w:val="22"/>
        </w:rPr>
        <w:t> </w:t>
      </w:r>
      <w:r>
        <w:rPr>
          <w:i/>
          <w:sz w:val="22"/>
        </w:rPr>
        <w:t>Taxation</w:t>
      </w:r>
      <w:r>
        <w:rPr>
          <w:i/>
          <w:spacing w:val="-10"/>
          <w:sz w:val="22"/>
        </w:rPr>
        <w:t> </w:t>
      </w:r>
      <w:r>
        <w:rPr>
          <w:i/>
          <w:sz w:val="22"/>
        </w:rPr>
        <w:t>in</w:t>
      </w:r>
      <w:r>
        <w:rPr>
          <w:i/>
          <w:spacing w:val="-8"/>
          <w:sz w:val="22"/>
        </w:rPr>
        <w:t> </w:t>
      </w:r>
      <w:r>
        <w:rPr>
          <w:i/>
          <w:sz w:val="22"/>
        </w:rPr>
        <w:t>Support</w:t>
      </w:r>
      <w:r>
        <w:rPr>
          <w:i/>
          <w:spacing w:val="-7"/>
          <w:sz w:val="22"/>
        </w:rPr>
        <w:t> </w:t>
      </w:r>
      <w:r>
        <w:rPr>
          <w:i/>
          <w:sz w:val="22"/>
        </w:rPr>
        <w:t>of</w:t>
      </w:r>
      <w:r>
        <w:rPr>
          <w:i/>
          <w:spacing w:val="-7"/>
          <w:sz w:val="22"/>
        </w:rPr>
        <w:t> </w:t>
      </w:r>
      <w:r>
        <w:rPr>
          <w:i/>
          <w:sz w:val="22"/>
        </w:rPr>
        <w:t>Green</w:t>
      </w:r>
      <w:r>
        <w:rPr>
          <w:i/>
          <w:spacing w:val="-8"/>
          <w:sz w:val="22"/>
        </w:rPr>
        <w:t> </w:t>
      </w:r>
      <w:r>
        <w:rPr>
          <w:i/>
          <w:sz w:val="22"/>
        </w:rPr>
        <w:t>Transition:</w:t>
      </w:r>
      <w:r>
        <w:rPr>
          <w:i/>
          <w:spacing w:val="-10"/>
          <w:sz w:val="22"/>
        </w:rPr>
        <w:t> </w:t>
      </w:r>
      <w:r>
        <w:rPr>
          <w:i/>
          <w:sz w:val="22"/>
        </w:rPr>
        <w:t>An</w:t>
      </w:r>
      <w:r>
        <w:rPr>
          <w:i/>
          <w:spacing w:val="-8"/>
          <w:sz w:val="22"/>
        </w:rPr>
        <w:t> </w:t>
      </w:r>
      <w:r>
        <w:rPr>
          <w:i/>
          <w:sz w:val="22"/>
        </w:rPr>
        <w:t>Overview</w:t>
      </w:r>
      <w:r>
        <w:rPr>
          <w:i/>
          <w:spacing w:val="-9"/>
          <w:sz w:val="22"/>
        </w:rPr>
        <w:t> </w:t>
      </w:r>
      <w:r>
        <w:rPr>
          <w:i/>
          <w:sz w:val="22"/>
        </w:rPr>
        <w:t>and</w:t>
      </w:r>
      <w:r>
        <w:rPr>
          <w:i/>
          <w:spacing w:val="-8"/>
          <w:sz w:val="22"/>
        </w:rPr>
        <w:t> </w:t>
      </w:r>
      <w:r>
        <w:rPr>
          <w:i/>
          <w:sz w:val="22"/>
        </w:rPr>
        <w:t>Assessment of Existing Tax Practices to Reduce Greenhouse Gas Emissions: Final Report</w:t>
      </w:r>
      <w:r>
        <w:rPr>
          <w:sz w:val="22"/>
        </w:rPr>
        <w:t>. EC Publications </w:t>
      </w:r>
      <w:r>
        <w:rPr>
          <w:spacing w:val="-2"/>
          <w:sz w:val="22"/>
        </w:rPr>
        <w:t>Office.</w:t>
      </w:r>
    </w:p>
    <w:p>
      <w:pPr>
        <w:spacing w:before="252"/>
        <w:ind w:left="1080" w:right="355" w:hanging="721"/>
        <w:jc w:val="both"/>
        <w:rPr>
          <w:sz w:val="22"/>
        </w:rPr>
      </w:pPr>
      <w:r>
        <w:rPr>
          <w:sz w:val="22"/>
        </w:rPr>
        <w:t>Fabbri, D. 2010.</w:t>
      </w:r>
      <w:r>
        <w:rPr>
          <w:spacing w:val="-2"/>
          <w:sz w:val="22"/>
        </w:rPr>
        <w:t> </w:t>
      </w:r>
      <w:r>
        <w:rPr>
          <w:sz w:val="22"/>
        </w:rPr>
        <w:t>“Law</w:t>
      </w:r>
      <w:r>
        <w:rPr>
          <w:spacing w:val="-1"/>
          <w:sz w:val="22"/>
        </w:rPr>
        <w:t> </w:t>
      </w:r>
      <w:r>
        <w:rPr>
          <w:sz w:val="22"/>
        </w:rPr>
        <w:t>Enforcement</w:t>
      </w:r>
      <w:r>
        <w:rPr>
          <w:spacing w:val="-1"/>
          <w:sz w:val="22"/>
        </w:rPr>
        <w:t> </w:t>
      </w:r>
      <w:r>
        <w:rPr>
          <w:sz w:val="22"/>
        </w:rPr>
        <w:t>and Firm Financing: Theory</w:t>
      </w:r>
      <w:r>
        <w:rPr>
          <w:spacing w:val="-2"/>
          <w:sz w:val="22"/>
        </w:rPr>
        <w:t> </w:t>
      </w:r>
      <w:r>
        <w:rPr>
          <w:sz w:val="22"/>
        </w:rPr>
        <w:t>and</w:t>
      </w:r>
      <w:r>
        <w:rPr>
          <w:spacing w:val="-2"/>
          <w:sz w:val="22"/>
        </w:rPr>
        <w:t> </w:t>
      </w:r>
      <w:r>
        <w:rPr>
          <w:sz w:val="22"/>
        </w:rPr>
        <w:t>Evidence.”</w:t>
      </w:r>
      <w:r>
        <w:rPr>
          <w:spacing w:val="-5"/>
          <w:sz w:val="22"/>
        </w:rPr>
        <w:t> </w:t>
      </w:r>
      <w:r>
        <w:rPr>
          <w:i/>
          <w:sz w:val="22"/>
        </w:rPr>
        <w:t>Journal of</w:t>
      </w:r>
      <w:r>
        <w:rPr>
          <w:i/>
          <w:spacing w:val="-1"/>
          <w:sz w:val="22"/>
        </w:rPr>
        <w:t> </w:t>
      </w:r>
      <w:r>
        <w:rPr>
          <w:i/>
          <w:sz w:val="22"/>
        </w:rPr>
        <w:t>the</w:t>
      </w:r>
      <w:r>
        <w:rPr>
          <w:i/>
          <w:spacing w:val="-2"/>
          <w:sz w:val="22"/>
        </w:rPr>
        <w:t> </w:t>
      </w:r>
      <w:r>
        <w:rPr>
          <w:i/>
          <w:sz w:val="22"/>
        </w:rPr>
        <w:t>European Economic Association </w:t>
      </w:r>
      <w:r>
        <w:rPr>
          <w:sz w:val="22"/>
        </w:rPr>
        <w:t>8 (4): 776–816.</w:t>
      </w:r>
    </w:p>
    <w:p>
      <w:pPr>
        <w:pStyle w:val="BodyText"/>
        <w:spacing w:before="252"/>
        <w:ind w:left="1080" w:right="357" w:hanging="721"/>
        <w:jc w:val="both"/>
      </w:pPr>
      <w:r>
        <w:rPr/>
        <w:t>IMF (International Monetary Fund). 2013. “How Can an Excessive Volume of Tax Disputes Be Dealt With?” IMF Tax Law Notes. IMF, Washington, DC.</w:t>
      </w:r>
    </w:p>
    <w:p>
      <w:pPr>
        <w:pStyle w:val="BodyText"/>
        <w:spacing w:before="1"/>
      </w:pPr>
    </w:p>
    <w:p>
      <w:pPr>
        <w:spacing w:before="1"/>
        <w:ind w:left="1080" w:right="354" w:hanging="721"/>
        <w:jc w:val="both"/>
        <w:rPr>
          <w:sz w:val="22"/>
        </w:rPr>
      </w:pPr>
      <w:r>
        <w:rPr>
          <w:sz w:val="22"/>
        </w:rPr>
        <w:t>Kasper,</w:t>
      </w:r>
      <w:r>
        <w:rPr>
          <w:spacing w:val="-6"/>
          <w:sz w:val="22"/>
        </w:rPr>
        <w:t> </w:t>
      </w:r>
      <w:r>
        <w:rPr>
          <w:sz w:val="22"/>
        </w:rPr>
        <w:t>M.,</w:t>
      </w:r>
      <w:r>
        <w:rPr>
          <w:spacing w:val="-4"/>
          <w:sz w:val="22"/>
        </w:rPr>
        <w:t> </w:t>
      </w:r>
      <w:r>
        <w:rPr>
          <w:sz w:val="22"/>
        </w:rPr>
        <w:t>and</w:t>
      </w:r>
      <w:r>
        <w:rPr>
          <w:spacing w:val="-4"/>
          <w:sz w:val="22"/>
        </w:rPr>
        <w:t> </w:t>
      </w:r>
      <w:r>
        <w:rPr>
          <w:sz w:val="22"/>
        </w:rPr>
        <w:t>J.</w:t>
      </w:r>
      <w:r>
        <w:rPr>
          <w:spacing w:val="-4"/>
          <w:sz w:val="22"/>
        </w:rPr>
        <w:t> </w:t>
      </w:r>
      <w:r>
        <w:rPr>
          <w:sz w:val="22"/>
        </w:rPr>
        <w:t>Alm.</w:t>
      </w:r>
      <w:r>
        <w:rPr>
          <w:spacing w:val="-4"/>
          <w:sz w:val="22"/>
        </w:rPr>
        <w:t> </w:t>
      </w:r>
      <w:r>
        <w:rPr>
          <w:sz w:val="22"/>
        </w:rPr>
        <w:t>2022.</w:t>
      </w:r>
      <w:r>
        <w:rPr>
          <w:spacing w:val="-4"/>
          <w:sz w:val="22"/>
        </w:rPr>
        <w:t> </w:t>
      </w:r>
      <w:r>
        <w:rPr>
          <w:sz w:val="22"/>
        </w:rPr>
        <w:t>“Audits,</w:t>
      </w:r>
      <w:r>
        <w:rPr>
          <w:spacing w:val="-4"/>
          <w:sz w:val="22"/>
        </w:rPr>
        <w:t> </w:t>
      </w:r>
      <w:r>
        <w:rPr>
          <w:sz w:val="22"/>
        </w:rPr>
        <w:t>Audits</w:t>
      </w:r>
      <w:r>
        <w:rPr>
          <w:spacing w:val="-3"/>
          <w:sz w:val="22"/>
        </w:rPr>
        <w:t> </w:t>
      </w:r>
      <w:r>
        <w:rPr>
          <w:sz w:val="22"/>
        </w:rPr>
        <w:t>Effectiveness,</w:t>
      </w:r>
      <w:r>
        <w:rPr>
          <w:spacing w:val="-4"/>
          <w:sz w:val="22"/>
        </w:rPr>
        <w:t> </w:t>
      </w:r>
      <w:r>
        <w:rPr>
          <w:sz w:val="22"/>
        </w:rPr>
        <w:t>and</w:t>
      </w:r>
      <w:r>
        <w:rPr>
          <w:spacing w:val="-4"/>
          <w:sz w:val="22"/>
        </w:rPr>
        <w:t> </w:t>
      </w:r>
      <w:r>
        <w:rPr>
          <w:sz w:val="22"/>
        </w:rPr>
        <w:t>Post</w:t>
      </w:r>
      <w:r>
        <w:rPr>
          <w:spacing w:val="-3"/>
          <w:sz w:val="22"/>
        </w:rPr>
        <w:t> </w:t>
      </w:r>
      <w:r>
        <w:rPr>
          <w:sz w:val="22"/>
        </w:rPr>
        <w:t>Audit</w:t>
      </w:r>
      <w:r>
        <w:rPr>
          <w:spacing w:val="-3"/>
          <w:sz w:val="22"/>
        </w:rPr>
        <w:t> </w:t>
      </w:r>
      <w:r>
        <w:rPr>
          <w:sz w:val="22"/>
        </w:rPr>
        <w:t>Tax</w:t>
      </w:r>
      <w:r>
        <w:rPr>
          <w:spacing w:val="-6"/>
          <w:sz w:val="22"/>
        </w:rPr>
        <w:t> </w:t>
      </w:r>
      <w:r>
        <w:rPr>
          <w:sz w:val="22"/>
        </w:rPr>
        <w:t>Compliance.”</w:t>
      </w:r>
      <w:r>
        <w:rPr>
          <w:spacing w:val="-6"/>
          <w:sz w:val="22"/>
        </w:rPr>
        <w:t> </w:t>
      </w:r>
      <w:r>
        <w:rPr>
          <w:i/>
          <w:sz w:val="22"/>
        </w:rPr>
        <w:t>Journal</w:t>
      </w:r>
      <w:r>
        <w:rPr>
          <w:i/>
          <w:spacing w:val="-3"/>
          <w:sz w:val="22"/>
        </w:rPr>
        <w:t> </w:t>
      </w:r>
      <w:r>
        <w:rPr>
          <w:i/>
          <w:sz w:val="22"/>
        </w:rPr>
        <w:t>of Economic Behavior and Organization</w:t>
      </w:r>
      <w:r>
        <w:rPr>
          <w:sz w:val="22"/>
        </w:rPr>
        <w:t>,195 (C): 87–104.</w:t>
      </w:r>
    </w:p>
    <w:p>
      <w:pPr>
        <w:pStyle w:val="BodyText"/>
        <w:spacing w:before="252"/>
        <w:ind w:left="1080" w:right="358" w:hanging="721"/>
        <w:jc w:val="both"/>
      </w:pPr>
      <w:r>
        <w:rPr/>
        <w:t>Kenny, P. 2002. “A ‘Simplified Tax System’ for Small Business, or Just Another Tax Preference?” </w:t>
      </w:r>
      <w:r>
        <w:rPr>
          <w:i/>
        </w:rPr>
        <w:t>The Taxation Specialist </w:t>
      </w:r>
      <w:r>
        <w:rPr/>
        <w:t>(October 8, 2002).</w:t>
      </w:r>
    </w:p>
    <w:p>
      <w:pPr>
        <w:spacing w:before="252"/>
        <w:ind w:left="1080" w:right="355" w:hanging="721"/>
        <w:jc w:val="both"/>
        <w:rPr>
          <w:sz w:val="22"/>
        </w:rPr>
      </w:pPr>
      <w:r>
        <w:rPr>
          <w:sz w:val="22"/>
        </w:rPr>
        <w:t>Molloy,</w:t>
      </w:r>
      <w:r>
        <w:rPr>
          <w:spacing w:val="-14"/>
          <w:sz w:val="22"/>
        </w:rPr>
        <w:t> </w:t>
      </w:r>
      <w:r>
        <w:rPr>
          <w:sz w:val="22"/>
        </w:rPr>
        <w:t>S.,</w:t>
      </w:r>
      <w:r>
        <w:rPr>
          <w:spacing w:val="-14"/>
          <w:sz w:val="22"/>
        </w:rPr>
        <w:t> </w:t>
      </w:r>
      <w:r>
        <w:rPr>
          <w:sz w:val="22"/>
        </w:rPr>
        <w:t>M.</w:t>
      </w:r>
      <w:r>
        <w:rPr>
          <w:spacing w:val="-14"/>
          <w:sz w:val="22"/>
        </w:rPr>
        <w:t> </w:t>
      </w:r>
      <w:r>
        <w:rPr>
          <w:sz w:val="22"/>
        </w:rPr>
        <w:t>Mousmouti,</w:t>
      </w:r>
      <w:r>
        <w:rPr>
          <w:spacing w:val="-13"/>
          <w:sz w:val="22"/>
        </w:rPr>
        <w:t> </w:t>
      </w:r>
      <w:r>
        <w:rPr>
          <w:sz w:val="22"/>
        </w:rPr>
        <w:t>and</w:t>
      </w:r>
      <w:r>
        <w:rPr>
          <w:spacing w:val="-14"/>
          <w:sz w:val="22"/>
        </w:rPr>
        <w:t> </w:t>
      </w:r>
      <w:r>
        <w:rPr>
          <w:sz w:val="22"/>
        </w:rPr>
        <w:t>F.</w:t>
      </w:r>
      <w:r>
        <w:rPr>
          <w:spacing w:val="-14"/>
          <w:sz w:val="22"/>
        </w:rPr>
        <w:t> </w:t>
      </w:r>
      <w:r>
        <w:rPr>
          <w:sz w:val="22"/>
        </w:rPr>
        <w:t>De</w:t>
      </w:r>
      <w:r>
        <w:rPr>
          <w:spacing w:val="-14"/>
          <w:sz w:val="22"/>
        </w:rPr>
        <w:t> </w:t>
      </w:r>
      <w:r>
        <w:rPr>
          <w:sz w:val="22"/>
        </w:rPr>
        <w:t>Vrieze.</w:t>
      </w:r>
      <w:r>
        <w:rPr>
          <w:spacing w:val="-13"/>
          <w:sz w:val="22"/>
        </w:rPr>
        <w:t> </w:t>
      </w:r>
      <w:r>
        <w:rPr>
          <w:sz w:val="22"/>
        </w:rPr>
        <w:t>2002.</w:t>
      </w:r>
      <w:r>
        <w:rPr>
          <w:spacing w:val="-14"/>
          <w:sz w:val="22"/>
        </w:rPr>
        <w:t> </w:t>
      </w:r>
      <w:r>
        <w:rPr>
          <w:i/>
          <w:sz w:val="22"/>
        </w:rPr>
        <w:t>Sunset</w:t>
      </w:r>
      <w:r>
        <w:rPr>
          <w:i/>
          <w:spacing w:val="-14"/>
          <w:sz w:val="22"/>
        </w:rPr>
        <w:t> </w:t>
      </w:r>
      <w:r>
        <w:rPr>
          <w:i/>
          <w:sz w:val="22"/>
        </w:rPr>
        <w:t>Clauses</w:t>
      </w:r>
      <w:r>
        <w:rPr>
          <w:i/>
          <w:spacing w:val="-14"/>
          <w:sz w:val="22"/>
        </w:rPr>
        <w:t> </w:t>
      </w:r>
      <w:r>
        <w:rPr>
          <w:i/>
          <w:sz w:val="22"/>
        </w:rPr>
        <w:t>and</w:t>
      </w:r>
      <w:r>
        <w:rPr>
          <w:i/>
          <w:spacing w:val="-13"/>
          <w:sz w:val="22"/>
        </w:rPr>
        <w:t> </w:t>
      </w:r>
      <w:r>
        <w:rPr>
          <w:i/>
          <w:sz w:val="22"/>
        </w:rPr>
        <w:t>Post-Legislative</w:t>
      </w:r>
      <w:r>
        <w:rPr>
          <w:i/>
          <w:spacing w:val="-14"/>
          <w:sz w:val="22"/>
        </w:rPr>
        <w:t> </w:t>
      </w:r>
      <w:r>
        <w:rPr>
          <w:i/>
          <w:sz w:val="22"/>
        </w:rPr>
        <w:t>Scrutiny:</w:t>
      </w:r>
      <w:r>
        <w:rPr>
          <w:i/>
          <w:spacing w:val="-14"/>
          <w:sz w:val="22"/>
        </w:rPr>
        <w:t> </w:t>
      </w:r>
      <w:r>
        <w:rPr>
          <w:i/>
          <w:sz w:val="22"/>
        </w:rPr>
        <w:t>Bridging the Gap between Potential and Reality</w:t>
      </w:r>
      <w:r>
        <w:rPr>
          <w:sz w:val="22"/>
        </w:rPr>
        <w:t>. The PLS Series, 3. London: Westminster Foundation for Democracy (WFD).</w:t>
      </w:r>
    </w:p>
    <w:p>
      <w:pPr>
        <w:pStyle w:val="BodyText"/>
        <w:spacing w:before="1"/>
      </w:pPr>
    </w:p>
    <w:p>
      <w:pPr>
        <w:pStyle w:val="BodyText"/>
        <w:ind w:left="360"/>
      </w:pPr>
      <w:r>
        <w:rPr/>
        <w:t>Moore,</w:t>
      </w:r>
      <w:r>
        <w:rPr>
          <w:spacing w:val="-11"/>
        </w:rPr>
        <w:t> </w:t>
      </w:r>
      <w:r>
        <w:rPr/>
        <w:t>M.</w:t>
      </w:r>
      <w:r>
        <w:rPr>
          <w:spacing w:val="-11"/>
        </w:rPr>
        <w:t> </w:t>
      </w:r>
      <w:r>
        <w:rPr/>
        <w:t>2022.</w:t>
      </w:r>
      <w:r>
        <w:rPr>
          <w:spacing w:val="-12"/>
        </w:rPr>
        <w:t> </w:t>
      </w:r>
      <w:r>
        <w:rPr/>
        <w:t>“Tax</w:t>
      </w:r>
      <w:r>
        <w:rPr>
          <w:spacing w:val="-11"/>
        </w:rPr>
        <w:t> </w:t>
      </w:r>
      <w:r>
        <w:rPr/>
        <w:t>Obsessions:</w:t>
      </w:r>
      <w:r>
        <w:rPr>
          <w:spacing w:val="-8"/>
        </w:rPr>
        <w:t> </w:t>
      </w:r>
      <w:r>
        <w:rPr/>
        <w:t>Taxpayer</w:t>
      </w:r>
      <w:r>
        <w:rPr>
          <w:spacing w:val="-7"/>
        </w:rPr>
        <w:t> </w:t>
      </w:r>
      <w:r>
        <w:rPr/>
        <w:t>Registration</w:t>
      </w:r>
      <w:r>
        <w:rPr>
          <w:spacing w:val="-9"/>
        </w:rPr>
        <w:t> </w:t>
      </w:r>
      <w:r>
        <w:rPr/>
        <w:t>and</w:t>
      </w:r>
      <w:r>
        <w:rPr>
          <w:spacing w:val="-8"/>
        </w:rPr>
        <w:t> </w:t>
      </w:r>
      <w:r>
        <w:rPr/>
        <w:t>the</w:t>
      </w:r>
      <w:r>
        <w:rPr>
          <w:spacing w:val="-9"/>
        </w:rPr>
        <w:t> </w:t>
      </w:r>
      <w:r>
        <w:rPr/>
        <w:t>Informal</w:t>
      </w:r>
      <w:r>
        <w:rPr>
          <w:spacing w:val="-9"/>
        </w:rPr>
        <w:t> </w:t>
      </w:r>
      <w:r>
        <w:rPr/>
        <w:t>Sector</w:t>
      </w:r>
      <w:r>
        <w:rPr>
          <w:spacing w:val="-13"/>
        </w:rPr>
        <w:t> </w:t>
      </w:r>
      <w:r>
        <w:rPr/>
        <w:t>in</w:t>
      </w:r>
      <w:r>
        <w:rPr>
          <w:spacing w:val="-8"/>
        </w:rPr>
        <w:t> </w:t>
      </w:r>
      <w:r>
        <w:rPr/>
        <w:t>Sub-Saharan</w:t>
      </w:r>
      <w:r>
        <w:rPr>
          <w:spacing w:val="-11"/>
        </w:rPr>
        <w:t> </w:t>
      </w:r>
      <w:r>
        <w:rPr>
          <w:spacing w:val="-2"/>
        </w:rPr>
        <w:t>Africa.”</w:t>
      </w:r>
    </w:p>
    <w:p>
      <w:pPr>
        <w:spacing w:before="0"/>
        <w:ind w:left="1080" w:right="0" w:firstLine="0"/>
        <w:jc w:val="left"/>
        <w:rPr>
          <w:sz w:val="22"/>
        </w:rPr>
      </w:pPr>
      <w:r>
        <w:rPr>
          <w:i/>
          <w:sz w:val="22"/>
        </w:rPr>
        <w:t>Development</w:t>
      </w:r>
      <w:r>
        <w:rPr>
          <w:i/>
          <w:spacing w:val="-4"/>
          <w:sz w:val="22"/>
        </w:rPr>
        <w:t> </w:t>
      </w:r>
      <w:r>
        <w:rPr>
          <w:i/>
          <w:sz w:val="22"/>
        </w:rPr>
        <w:t>Policy</w:t>
      </w:r>
      <w:r>
        <w:rPr>
          <w:i/>
          <w:spacing w:val="-5"/>
          <w:sz w:val="22"/>
        </w:rPr>
        <w:t> </w:t>
      </w:r>
      <w:r>
        <w:rPr>
          <w:i/>
          <w:sz w:val="22"/>
        </w:rPr>
        <w:t>Review</w:t>
      </w:r>
      <w:r>
        <w:rPr>
          <w:sz w:val="22"/>
        </w:rPr>
        <w:t>.</w:t>
      </w:r>
      <w:r>
        <w:rPr>
          <w:spacing w:val="47"/>
          <w:sz w:val="22"/>
        </w:rPr>
        <w:t> </w:t>
      </w:r>
      <w:r>
        <w:rPr>
          <w:spacing w:val="-2"/>
          <w:sz w:val="22"/>
        </w:rPr>
        <w:t>https://doi.org/10.1111/dpr.12649.</w:t>
      </w:r>
    </w:p>
    <w:p>
      <w:pPr>
        <w:pStyle w:val="BodyText"/>
      </w:pPr>
    </w:p>
    <w:p>
      <w:pPr>
        <w:pStyle w:val="BodyText"/>
        <w:ind w:left="1080" w:right="356" w:hanging="721"/>
        <w:jc w:val="both"/>
      </w:pPr>
      <w:r>
        <w:rPr/>
        <w:t>Nguyen,</w:t>
      </w:r>
      <w:r>
        <w:rPr>
          <w:spacing w:val="-12"/>
        </w:rPr>
        <w:t> </w:t>
      </w:r>
      <w:r>
        <w:rPr/>
        <w:t>T.</w:t>
      </w:r>
      <w:r>
        <w:rPr>
          <w:spacing w:val="-12"/>
        </w:rPr>
        <w:t> </w:t>
      </w:r>
      <w:r>
        <w:rPr/>
        <w:t>D.,</w:t>
      </w:r>
      <w:r>
        <w:rPr>
          <w:spacing w:val="-12"/>
        </w:rPr>
        <w:t> </w:t>
      </w:r>
      <w:r>
        <w:rPr/>
        <w:t>and</w:t>
      </w:r>
      <w:r>
        <w:rPr>
          <w:spacing w:val="-12"/>
        </w:rPr>
        <w:t> </w:t>
      </w:r>
      <w:r>
        <w:rPr/>
        <w:t>L.</w:t>
      </w:r>
      <w:r>
        <w:rPr>
          <w:spacing w:val="-12"/>
        </w:rPr>
        <w:t> </w:t>
      </w:r>
      <w:r>
        <w:rPr/>
        <w:t>T.</w:t>
      </w:r>
      <w:r>
        <w:rPr>
          <w:spacing w:val="-12"/>
        </w:rPr>
        <w:t> </w:t>
      </w:r>
      <w:r>
        <w:rPr/>
        <w:t>Pham.</w:t>
      </w:r>
      <w:r>
        <w:rPr>
          <w:spacing w:val="-12"/>
        </w:rPr>
        <w:t> </w:t>
      </w:r>
      <w:r>
        <w:rPr/>
        <w:t>2019.</w:t>
      </w:r>
      <w:r>
        <w:rPr>
          <w:spacing w:val="-12"/>
        </w:rPr>
        <w:t> </w:t>
      </w:r>
      <w:r>
        <w:rPr/>
        <w:t>“The</w:t>
      </w:r>
      <w:r>
        <w:rPr>
          <w:spacing w:val="-11"/>
        </w:rPr>
        <w:t> </w:t>
      </w:r>
      <w:r>
        <w:rPr/>
        <w:t>Impact</w:t>
      </w:r>
      <w:r>
        <w:rPr>
          <w:spacing w:val="-11"/>
        </w:rPr>
        <w:t> </w:t>
      </w:r>
      <w:r>
        <w:rPr/>
        <w:t>of</w:t>
      </w:r>
      <w:r>
        <w:rPr>
          <w:spacing w:val="-11"/>
        </w:rPr>
        <w:t> </w:t>
      </w:r>
      <w:r>
        <w:rPr/>
        <w:t>Environmental</w:t>
      </w:r>
      <w:r>
        <w:rPr>
          <w:spacing w:val="-11"/>
        </w:rPr>
        <w:t> </w:t>
      </w:r>
      <w:r>
        <w:rPr/>
        <w:t>Reporting</w:t>
      </w:r>
      <w:r>
        <w:rPr>
          <w:spacing w:val="-12"/>
        </w:rPr>
        <w:t> </w:t>
      </w:r>
      <w:r>
        <w:rPr/>
        <w:t>on</w:t>
      </w:r>
      <w:r>
        <w:rPr>
          <w:spacing w:val="-14"/>
        </w:rPr>
        <w:t> </w:t>
      </w:r>
      <w:r>
        <w:rPr/>
        <w:t>Corporate</w:t>
      </w:r>
      <w:r>
        <w:rPr>
          <w:spacing w:val="-10"/>
        </w:rPr>
        <w:t> </w:t>
      </w:r>
      <w:r>
        <w:rPr/>
        <w:t>Performance: Evidence from the UK.” </w:t>
      </w:r>
      <w:r>
        <w:rPr>
          <w:i/>
        </w:rPr>
        <w:t>Journal of Business Ethics </w:t>
      </w:r>
      <w:r>
        <w:rPr/>
        <w:t>155(2): 377–398.</w:t>
      </w:r>
    </w:p>
    <w:p>
      <w:pPr>
        <w:pStyle w:val="BodyText"/>
        <w:spacing w:before="252"/>
        <w:ind w:left="1080" w:right="355" w:hanging="721"/>
        <w:jc w:val="both"/>
      </w:pPr>
      <w:r>
        <w:rPr/>
        <w:t>OECD</w:t>
      </w:r>
      <w:r>
        <w:rPr>
          <w:spacing w:val="-14"/>
        </w:rPr>
        <w:t> </w:t>
      </w:r>
      <w:r>
        <w:rPr/>
        <w:t>(Organisation</w:t>
      </w:r>
      <w:r>
        <w:rPr>
          <w:spacing w:val="-14"/>
        </w:rPr>
        <w:t> </w:t>
      </w:r>
      <w:r>
        <w:rPr/>
        <w:t>for</w:t>
      </w:r>
      <w:r>
        <w:rPr>
          <w:spacing w:val="-14"/>
        </w:rPr>
        <w:t> </w:t>
      </w:r>
      <w:r>
        <w:rPr/>
        <w:t>Economic</w:t>
      </w:r>
      <w:r>
        <w:rPr>
          <w:spacing w:val="-13"/>
        </w:rPr>
        <w:t> </w:t>
      </w:r>
      <w:r>
        <w:rPr/>
        <w:t>Co-operation</w:t>
      </w:r>
      <w:r>
        <w:rPr>
          <w:spacing w:val="-14"/>
        </w:rPr>
        <w:t> </w:t>
      </w:r>
      <w:r>
        <w:rPr/>
        <w:t>and</w:t>
      </w:r>
      <w:r>
        <w:rPr>
          <w:spacing w:val="-14"/>
        </w:rPr>
        <w:t> </w:t>
      </w:r>
      <w:r>
        <w:rPr/>
        <w:t>Development).</w:t>
      </w:r>
      <w:r>
        <w:rPr>
          <w:spacing w:val="-14"/>
        </w:rPr>
        <w:t> </w:t>
      </w:r>
      <w:r>
        <w:rPr/>
        <w:t>2004.</w:t>
      </w:r>
      <w:r>
        <w:rPr>
          <w:spacing w:val="-13"/>
        </w:rPr>
        <w:t> </w:t>
      </w:r>
      <w:r>
        <w:rPr/>
        <w:t>Compliance</w:t>
      </w:r>
      <w:r>
        <w:rPr>
          <w:spacing w:val="-14"/>
        </w:rPr>
        <w:t> </w:t>
      </w:r>
      <w:r>
        <w:rPr/>
        <w:t>Risk</w:t>
      </w:r>
      <w:r>
        <w:rPr>
          <w:spacing w:val="-14"/>
        </w:rPr>
        <w:t> </w:t>
      </w:r>
      <w:r>
        <w:rPr/>
        <w:t>Management: Audit Case Selection Systems. OECD.</w:t>
      </w:r>
    </w:p>
    <w:p>
      <w:pPr>
        <w:pStyle w:val="BodyText"/>
      </w:pPr>
    </w:p>
    <w:p>
      <w:pPr>
        <w:spacing w:before="0"/>
        <w:ind w:left="1079" w:right="358" w:hanging="721"/>
        <w:jc w:val="both"/>
        <w:rPr>
          <w:sz w:val="22"/>
        </w:rPr>
      </w:pPr>
      <w:r>
        <w:rPr>
          <w:sz w:val="22"/>
        </w:rPr>
        <w:t>OECD (Organisation for Economic Co-operation and Development). 2010. </w:t>
      </w:r>
      <w:r>
        <w:rPr>
          <w:i/>
          <w:sz w:val="22"/>
        </w:rPr>
        <w:t>Taxation, Innovation and the Environment</w:t>
      </w:r>
      <w:r>
        <w:rPr>
          <w:sz w:val="22"/>
        </w:rPr>
        <w:t>. OECD Green Growth Strategy. OECD.</w:t>
      </w:r>
    </w:p>
    <w:p>
      <w:pPr>
        <w:spacing w:after="0"/>
        <w:jc w:val="both"/>
        <w:rPr>
          <w:sz w:val="22"/>
        </w:rPr>
        <w:sectPr>
          <w:footerReference w:type="default" r:id="rId7"/>
          <w:pgSz w:w="12240" w:h="15840"/>
          <w:pgMar w:header="0" w:footer="522" w:top="1360" w:bottom="720" w:left="1080" w:right="1080"/>
        </w:sectPr>
      </w:pPr>
    </w:p>
    <w:p>
      <w:pPr>
        <w:spacing w:before="78"/>
        <w:ind w:left="1079" w:right="353" w:hanging="721"/>
        <w:jc w:val="both"/>
        <w:rPr>
          <w:sz w:val="22"/>
        </w:rPr>
      </w:pPr>
      <w:r>
        <w:rPr>
          <w:sz w:val="22"/>
        </w:rPr>
        <w:t>OECD (Organisation for Economic Co-operation and Development). 2020. </w:t>
      </w:r>
      <w:r>
        <w:rPr>
          <w:i/>
          <w:sz w:val="22"/>
        </w:rPr>
        <w:t>Policies and Practices to Promote</w:t>
      </w:r>
      <w:r>
        <w:rPr>
          <w:i/>
          <w:spacing w:val="-4"/>
          <w:sz w:val="22"/>
        </w:rPr>
        <w:t> </w:t>
      </w:r>
      <w:r>
        <w:rPr>
          <w:i/>
          <w:sz w:val="22"/>
        </w:rPr>
        <w:t>Women</w:t>
      </w:r>
      <w:r>
        <w:rPr>
          <w:i/>
          <w:spacing w:val="-2"/>
          <w:sz w:val="22"/>
        </w:rPr>
        <w:t> </w:t>
      </w:r>
      <w:r>
        <w:rPr>
          <w:i/>
          <w:sz w:val="22"/>
        </w:rPr>
        <w:t>in</w:t>
      </w:r>
      <w:r>
        <w:rPr>
          <w:i/>
          <w:spacing w:val="-5"/>
          <w:sz w:val="22"/>
        </w:rPr>
        <w:t> </w:t>
      </w:r>
      <w:r>
        <w:rPr>
          <w:i/>
          <w:sz w:val="22"/>
        </w:rPr>
        <w:t>Leadership</w:t>
      </w:r>
      <w:r>
        <w:rPr>
          <w:i/>
          <w:spacing w:val="-2"/>
          <w:sz w:val="22"/>
        </w:rPr>
        <w:t> </w:t>
      </w:r>
      <w:r>
        <w:rPr>
          <w:i/>
          <w:sz w:val="22"/>
        </w:rPr>
        <w:t>Roles</w:t>
      </w:r>
      <w:r>
        <w:rPr>
          <w:i/>
          <w:spacing w:val="-2"/>
          <w:sz w:val="22"/>
        </w:rPr>
        <w:t> </w:t>
      </w:r>
      <w:r>
        <w:rPr>
          <w:i/>
          <w:sz w:val="22"/>
        </w:rPr>
        <w:t>in</w:t>
      </w:r>
      <w:r>
        <w:rPr>
          <w:i/>
          <w:spacing w:val="-2"/>
          <w:sz w:val="22"/>
        </w:rPr>
        <w:t> </w:t>
      </w:r>
      <w:r>
        <w:rPr>
          <w:i/>
          <w:sz w:val="22"/>
        </w:rPr>
        <w:t>the</w:t>
      </w:r>
      <w:r>
        <w:rPr>
          <w:i/>
          <w:spacing w:val="-2"/>
          <w:sz w:val="22"/>
        </w:rPr>
        <w:t> </w:t>
      </w:r>
      <w:r>
        <w:rPr>
          <w:i/>
          <w:sz w:val="22"/>
        </w:rPr>
        <w:t>Private</w:t>
      </w:r>
      <w:r>
        <w:rPr>
          <w:i/>
          <w:spacing w:val="-4"/>
          <w:sz w:val="22"/>
        </w:rPr>
        <w:t> </w:t>
      </w:r>
      <w:r>
        <w:rPr>
          <w:i/>
          <w:sz w:val="22"/>
        </w:rPr>
        <w:t>Sector.</w:t>
      </w:r>
      <w:r>
        <w:rPr>
          <w:i/>
          <w:spacing w:val="40"/>
          <w:sz w:val="22"/>
        </w:rPr>
        <w:t> </w:t>
      </w:r>
      <w:r>
        <w:rPr>
          <w:sz w:val="22"/>
        </w:rPr>
        <w:t>Report</w:t>
      </w:r>
      <w:r>
        <w:rPr>
          <w:spacing w:val="-4"/>
          <w:sz w:val="22"/>
        </w:rPr>
        <w:t> </w:t>
      </w:r>
      <w:r>
        <w:rPr>
          <w:sz w:val="22"/>
        </w:rPr>
        <w:t>Prepared</w:t>
      </w:r>
      <w:r>
        <w:rPr>
          <w:spacing w:val="-2"/>
          <w:sz w:val="22"/>
        </w:rPr>
        <w:t> </w:t>
      </w:r>
      <w:r>
        <w:rPr>
          <w:sz w:val="22"/>
        </w:rPr>
        <w:t>by</w:t>
      </w:r>
      <w:r>
        <w:rPr>
          <w:spacing w:val="-5"/>
          <w:sz w:val="22"/>
        </w:rPr>
        <w:t> </w:t>
      </w:r>
      <w:r>
        <w:rPr>
          <w:sz w:val="22"/>
        </w:rPr>
        <w:t>the</w:t>
      </w:r>
      <w:r>
        <w:rPr>
          <w:spacing w:val="-2"/>
          <w:sz w:val="22"/>
        </w:rPr>
        <w:t> </w:t>
      </w:r>
      <w:r>
        <w:rPr>
          <w:sz w:val="22"/>
        </w:rPr>
        <w:t>OECD</w:t>
      </w:r>
      <w:r>
        <w:rPr>
          <w:spacing w:val="-3"/>
          <w:sz w:val="22"/>
        </w:rPr>
        <w:t> </w:t>
      </w:r>
      <w:r>
        <w:rPr>
          <w:sz w:val="22"/>
        </w:rPr>
        <w:t>for</w:t>
      </w:r>
      <w:r>
        <w:rPr>
          <w:spacing w:val="-4"/>
          <w:sz w:val="22"/>
        </w:rPr>
        <w:t> </w:t>
      </w:r>
      <w:r>
        <w:rPr>
          <w:sz w:val="22"/>
        </w:rPr>
        <w:t>the G20 EMPOWER Alliance. OECD.</w:t>
      </w:r>
    </w:p>
    <w:p>
      <w:pPr>
        <w:pStyle w:val="BodyText"/>
        <w:spacing w:before="1"/>
      </w:pPr>
    </w:p>
    <w:p>
      <w:pPr>
        <w:spacing w:before="0"/>
        <w:ind w:left="1079" w:right="355" w:hanging="721"/>
        <w:jc w:val="both"/>
        <w:rPr>
          <w:sz w:val="22"/>
        </w:rPr>
      </w:pPr>
      <w:r>
        <w:rPr>
          <w:sz w:val="22"/>
        </w:rPr>
        <w:t>OECD (Organisation for Economic Co-operation and Development). 2022. </w:t>
      </w:r>
      <w:r>
        <w:rPr>
          <w:i/>
          <w:sz w:val="22"/>
        </w:rPr>
        <w:t>Tax Policy and Gender Equality: A Stocktake of Country Approaches</w:t>
      </w:r>
      <w:r>
        <w:rPr>
          <w:sz w:val="22"/>
        </w:rPr>
        <w:t>. OECD.</w:t>
      </w:r>
    </w:p>
    <w:p>
      <w:pPr>
        <w:pStyle w:val="BodyText"/>
        <w:spacing w:before="252"/>
        <w:ind w:left="1080" w:right="353" w:hanging="721"/>
        <w:jc w:val="both"/>
      </w:pPr>
      <w:r>
        <w:rPr/>
        <w:t>OECD (Organisation for Economic Co-operation and Development). 2023. Tax Administration 2023: Comparative Information on OECD and other Advanced and Emerging Economies, OECD Publishing, Paris, https://doi.org/10.1787/900b6382-en.</w:t>
      </w:r>
    </w:p>
    <w:p>
      <w:pPr>
        <w:pStyle w:val="BodyText"/>
        <w:spacing w:before="251"/>
        <w:ind w:left="1080" w:right="355" w:hanging="721"/>
        <w:jc w:val="both"/>
      </w:pPr>
      <w:r>
        <w:rPr/>
        <w:t>Okello,</w:t>
      </w:r>
      <w:r>
        <w:rPr>
          <w:spacing w:val="-11"/>
        </w:rPr>
        <w:t> </w:t>
      </w:r>
      <w:r>
        <w:rPr/>
        <w:t>A.,</w:t>
      </w:r>
      <w:r>
        <w:rPr>
          <w:spacing w:val="-11"/>
        </w:rPr>
        <w:t> </w:t>
      </w:r>
      <w:r>
        <w:rPr/>
        <w:t>A.</w:t>
      </w:r>
      <w:r>
        <w:rPr>
          <w:spacing w:val="-11"/>
        </w:rPr>
        <w:t> </w:t>
      </w:r>
      <w:r>
        <w:rPr/>
        <w:t>Swistak,</w:t>
      </w:r>
      <w:r>
        <w:rPr>
          <w:spacing w:val="-11"/>
        </w:rPr>
        <w:t> </w:t>
      </w:r>
      <w:r>
        <w:rPr/>
        <w:t>M.</w:t>
      </w:r>
      <w:r>
        <w:rPr>
          <w:spacing w:val="-13"/>
        </w:rPr>
        <w:t> </w:t>
      </w:r>
      <w:r>
        <w:rPr/>
        <w:t>Muyangwa,</w:t>
      </w:r>
      <w:r>
        <w:rPr>
          <w:spacing w:val="-11"/>
        </w:rPr>
        <w:t> </w:t>
      </w:r>
      <w:r>
        <w:rPr/>
        <w:t>V.</w:t>
      </w:r>
      <w:r>
        <w:rPr>
          <w:spacing w:val="-11"/>
        </w:rPr>
        <w:t> </w:t>
      </w:r>
      <w:r>
        <w:rPr/>
        <w:t>Alonso-Albarran,</w:t>
      </w:r>
      <w:r>
        <w:rPr>
          <w:spacing w:val="-11"/>
        </w:rPr>
        <w:t> </w:t>
      </w:r>
      <w:r>
        <w:rPr/>
        <w:t>and</w:t>
      </w:r>
      <w:r>
        <w:rPr>
          <w:spacing w:val="-11"/>
        </w:rPr>
        <w:t> </w:t>
      </w:r>
      <w:r>
        <w:rPr/>
        <w:t>V.</w:t>
      </w:r>
      <w:r>
        <w:rPr>
          <w:spacing w:val="-11"/>
        </w:rPr>
        <w:t> </w:t>
      </w:r>
      <w:r>
        <w:rPr/>
        <w:t>P.</w:t>
      </w:r>
      <w:r>
        <w:rPr>
          <w:spacing w:val="-11"/>
        </w:rPr>
        <w:t> </w:t>
      </w:r>
      <w:r>
        <w:rPr/>
        <w:t>Koukpaizan.</w:t>
      </w:r>
      <w:r>
        <w:rPr>
          <w:spacing w:val="-11"/>
        </w:rPr>
        <w:t> </w:t>
      </w:r>
      <w:r>
        <w:rPr/>
        <w:t>2021.</w:t>
      </w:r>
      <w:r>
        <w:rPr>
          <w:spacing w:val="-11"/>
        </w:rPr>
        <w:t> </w:t>
      </w:r>
      <w:r>
        <w:rPr/>
        <w:t>“How</w:t>
      </w:r>
      <w:r>
        <w:rPr>
          <w:spacing w:val="-12"/>
        </w:rPr>
        <w:t> </w:t>
      </w:r>
      <w:r>
        <w:rPr/>
        <w:t>to</w:t>
      </w:r>
      <w:r>
        <w:rPr>
          <w:spacing w:val="-13"/>
        </w:rPr>
        <w:t> </w:t>
      </w:r>
      <w:r>
        <w:rPr/>
        <w:t>Manage Value Added</w:t>
      </w:r>
      <w:r>
        <w:rPr>
          <w:spacing w:val="-1"/>
        </w:rPr>
        <w:t> </w:t>
      </w:r>
      <w:r>
        <w:rPr/>
        <w:t>Tax</w:t>
      </w:r>
      <w:r>
        <w:rPr>
          <w:spacing w:val="-1"/>
        </w:rPr>
        <w:t> </w:t>
      </w:r>
      <w:r>
        <w:rPr/>
        <w:t>Refunds.” </w:t>
      </w:r>
      <w:r>
        <w:rPr>
          <w:i/>
        </w:rPr>
        <w:t>IMF</w:t>
      </w:r>
      <w:r>
        <w:rPr>
          <w:i/>
          <w:spacing w:val="-1"/>
        </w:rPr>
        <w:t> </w:t>
      </w:r>
      <w:r>
        <w:rPr>
          <w:i/>
        </w:rPr>
        <w:t>How</w:t>
      </w:r>
      <w:r>
        <w:rPr>
          <w:i/>
          <w:spacing w:val="-2"/>
        </w:rPr>
        <w:t> </w:t>
      </w:r>
      <w:r>
        <w:rPr>
          <w:i/>
        </w:rPr>
        <w:t>To</w:t>
      </w:r>
      <w:r>
        <w:rPr>
          <w:i/>
          <w:spacing w:val="-3"/>
        </w:rPr>
        <w:t> </w:t>
      </w:r>
      <w:r>
        <w:rPr>
          <w:i/>
        </w:rPr>
        <w:t>Notes</w:t>
      </w:r>
      <w:r>
        <w:rPr>
          <w:i/>
          <w:spacing w:val="-1"/>
        </w:rPr>
        <w:t> </w:t>
      </w:r>
      <w:r>
        <w:rPr/>
        <w:t>Volume 2021,</w:t>
      </w:r>
      <w:r>
        <w:rPr>
          <w:spacing w:val="-1"/>
        </w:rPr>
        <w:t> </w:t>
      </w:r>
      <w:r>
        <w:rPr/>
        <w:t>Issue 004.</w:t>
      </w:r>
      <w:r>
        <w:rPr>
          <w:spacing w:val="-1"/>
        </w:rPr>
        <w:t> </w:t>
      </w:r>
      <w:r>
        <w:rPr/>
        <w:t>International</w:t>
      </w:r>
      <w:r>
        <w:rPr>
          <w:spacing w:val="-2"/>
        </w:rPr>
        <w:t> </w:t>
      </w:r>
      <w:r>
        <w:rPr/>
        <w:t>Monetary Fund, Washington, DC.</w:t>
      </w:r>
    </w:p>
    <w:p>
      <w:pPr>
        <w:pStyle w:val="BodyText"/>
        <w:spacing w:before="1"/>
      </w:pPr>
    </w:p>
    <w:p>
      <w:pPr>
        <w:pStyle w:val="BodyText"/>
        <w:ind w:left="1080" w:right="354" w:hanging="721"/>
        <w:jc w:val="both"/>
      </w:pPr>
      <w:r>
        <w:rPr/>
        <w:t>Sanguinetti, P. 2021. “Which Legal Procedure Affects Business Investment Most, and Which Companies Are Most Sensitive? Evidence from Microdata.” </w:t>
      </w:r>
      <w:r>
        <w:rPr>
          <w:i/>
        </w:rPr>
        <w:t>Economic Modelling </w:t>
      </w:r>
      <w:r>
        <w:rPr/>
        <w:t>94: 201–20.</w:t>
      </w:r>
    </w:p>
    <w:p>
      <w:pPr>
        <w:spacing w:before="252"/>
        <w:ind w:left="1080" w:right="355" w:hanging="721"/>
        <w:jc w:val="both"/>
        <w:rPr>
          <w:sz w:val="22"/>
        </w:rPr>
      </w:pPr>
      <w:r>
        <w:rPr>
          <w:sz w:val="22"/>
        </w:rPr>
        <w:t>TADAT</w:t>
      </w:r>
      <w:r>
        <w:rPr>
          <w:spacing w:val="-6"/>
          <w:sz w:val="22"/>
        </w:rPr>
        <w:t> </w:t>
      </w:r>
      <w:r>
        <w:rPr>
          <w:sz w:val="22"/>
        </w:rPr>
        <w:t>(Tax</w:t>
      </w:r>
      <w:r>
        <w:rPr>
          <w:spacing w:val="-6"/>
          <w:sz w:val="22"/>
        </w:rPr>
        <w:t> </w:t>
      </w:r>
      <w:r>
        <w:rPr>
          <w:sz w:val="22"/>
        </w:rPr>
        <w:t>Administration</w:t>
      </w:r>
      <w:r>
        <w:rPr>
          <w:spacing w:val="-6"/>
          <w:sz w:val="22"/>
        </w:rPr>
        <w:t> </w:t>
      </w:r>
      <w:r>
        <w:rPr>
          <w:sz w:val="22"/>
        </w:rPr>
        <w:t>Diagnostic</w:t>
      </w:r>
      <w:r>
        <w:rPr>
          <w:spacing w:val="-8"/>
          <w:sz w:val="22"/>
        </w:rPr>
        <w:t> </w:t>
      </w:r>
      <w:r>
        <w:rPr>
          <w:sz w:val="22"/>
        </w:rPr>
        <w:t>Assessment</w:t>
      </w:r>
      <w:r>
        <w:rPr>
          <w:spacing w:val="-7"/>
          <w:sz w:val="22"/>
        </w:rPr>
        <w:t> </w:t>
      </w:r>
      <w:r>
        <w:rPr>
          <w:sz w:val="22"/>
        </w:rPr>
        <w:t>Tool)</w:t>
      </w:r>
      <w:r>
        <w:rPr>
          <w:spacing w:val="-7"/>
          <w:sz w:val="22"/>
        </w:rPr>
        <w:t> </w:t>
      </w:r>
      <w:r>
        <w:rPr>
          <w:sz w:val="22"/>
        </w:rPr>
        <w:t>Secretariat.</w:t>
      </w:r>
      <w:r>
        <w:rPr>
          <w:spacing w:val="-6"/>
          <w:sz w:val="22"/>
        </w:rPr>
        <w:t> </w:t>
      </w:r>
      <w:r>
        <w:rPr>
          <w:sz w:val="22"/>
        </w:rPr>
        <w:t>No</w:t>
      </w:r>
      <w:r>
        <w:rPr>
          <w:spacing w:val="-6"/>
          <w:sz w:val="22"/>
        </w:rPr>
        <w:t> </w:t>
      </w:r>
      <w:r>
        <w:rPr>
          <w:sz w:val="22"/>
        </w:rPr>
        <w:t>date</w:t>
      </w:r>
      <w:r>
        <w:rPr>
          <w:spacing w:val="-5"/>
          <w:sz w:val="22"/>
        </w:rPr>
        <w:t> </w:t>
      </w:r>
      <w:r>
        <w:rPr>
          <w:sz w:val="22"/>
        </w:rPr>
        <w:t>(n.d.).</w:t>
      </w:r>
      <w:r>
        <w:rPr>
          <w:spacing w:val="-6"/>
          <w:sz w:val="22"/>
        </w:rPr>
        <w:t> </w:t>
      </w:r>
      <w:r>
        <w:rPr>
          <w:i/>
          <w:sz w:val="22"/>
        </w:rPr>
        <w:t>Tax</w:t>
      </w:r>
      <w:r>
        <w:rPr>
          <w:i/>
          <w:spacing w:val="-5"/>
          <w:sz w:val="22"/>
        </w:rPr>
        <w:t> </w:t>
      </w:r>
      <w:r>
        <w:rPr>
          <w:i/>
          <w:sz w:val="22"/>
        </w:rPr>
        <w:t>Administration Diagnostic</w:t>
      </w:r>
      <w:r>
        <w:rPr>
          <w:i/>
          <w:spacing w:val="-10"/>
          <w:sz w:val="22"/>
        </w:rPr>
        <w:t> </w:t>
      </w:r>
      <w:r>
        <w:rPr>
          <w:i/>
          <w:sz w:val="22"/>
        </w:rPr>
        <w:t>Assessment</w:t>
      </w:r>
      <w:r>
        <w:rPr>
          <w:i/>
          <w:spacing w:val="-10"/>
          <w:sz w:val="22"/>
        </w:rPr>
        <w:t> </w:t>
      </w:r>
      <w:r>
        <w:rPr>
          <w:i/>
          <w:sz w:val="22"/>
        </w:rPr>
        <w:t>Tool</w:t>
      </w:r>
      <w:r>
        <w:rPr>
          <w:i/>
          <w:spacing w:val="-10"/>
          <w:sz w:val="22"/>
        </w:rPr>
        <w:t> </w:t>
      </w:r>
      <w:r>
        <w:rPr>
          <w:i/>
          <w:sz w:val="22"/>
        </w:rPr>
        <w:t>(TADAT)</w:t>
      </w:r>
      <w:r>
        <w:rPr>
          <w:i/>
          <w:spacing w:val="-12"/>
          <w:sz w:val="22"/>
        </w:rPr>
        <w:t> </w:t>
      </w:r>
      <w:r>
        <w:rPr>
          <w:i/>
          <w:sz w:val="22"/>
        </w:rPr>
        <w:t>Field</w:t>
      </w:r>
      <w:r>
        <w:rPr>
          <w:i/>
          <w:spacing w:val="-11"/>
          <w:sz w:val="22"/>
        </w:rPr>
        <w:t> </w:t>
      </w:r>
      <w:r>
        <w:rPr>
          <w:i/>
          <w:sz w:val="22"/>
        </w:rPr>
        <w:t>Guide.</w:t>
      </w:r>
      <w:r>
        <w:rPr>
          <w:i/>
          <w:spacing w:val="-12"/>
          <w:sz w:val="22"/>
        </w:rPr>
        <w:t> </w:t>
      </w:r>
      <w:r>
        <w:rPr>
          <w:sz w:val="22"/>
        </w:rPr>
        <w:t>Washington,</w:t>
      </w:r>
      <w:r>
        <w:rPr>
          <w:spacing w:val="-11"/>
          <w:sz w:val="22"/>
        </w:rPr>
        <w:t> </w:t>
      </w:r>
      <w:r>
        <w:rPr>
          <w:sz w:val="22"/>
        </w:rPr>
        <w:t>DC:</w:t>
      </w:r>
      <w:r>
        <w:rPr>
          <w:spacing w:val="-10"/>
          <w:sz w:val="22"/>
        </w:rPr>
        <w:t> </w:t>
      </w:r>
      <w:r>
        <w:rPr>
          <w:sz w:val="22"/>
        </w:rPr>
        <w:t>International</w:t>
      </w:r>
      <w:r>
        <w:rPr>
          <w:spacing w:val="-14"/>
          <w:sz w:val="22"/>
        </w:rPr>
        <w:t> </w:t>
      </w:r>
      <w:r>
        <w:rPr>
          <w:sz w:val="22"/>
        </w:rPr>
        <w:t>Monetary</w:t>
      </w:r>
      <w:r>
        <w:rPr>
          <w:spacing w:val="-11"/>
          <w:sz w:val="22"/>
        </w:rPr>
        <w:t> </w:t>
      </w:r>
      <w:r>
        <w:rPr>
          <w:sz w:val="22"/>
        </w:rPr>
        <w:t>Fund </w:t>
      </w:r>
      <w:r>
        <w:rPr>
          <w:spacing w:val="-2"/>
          <w:sz w:val="22"/>
        </w:rPr>
        <w:t>(IMF).</w:t>
      </w:r>
    </w:p>
    <w:p>
      <w:pPr>
        <w:pStyle w:val="BodyText"/>
        <w:spacing w:before="2"/>
      </w:pPr>
    </w:p>
    <w:p>
      <w:pPr>
        <w:pStyle w:val="BodyText"/>
        <w:ind w:left="1080" w:right="356" w:hanging="720"/>
        <w:jc w:val="both"/>
      </w:pPr>
      <w:r>
        <w:rPr/>
        <w:t>Tadros, Farid.</w:t>
      </w:r>
      <w:r>
        <w:rPr>
          <w:spacing w:val="-3"/>
        </w:rPr>
        <w:t> </w:t>
      </w:r>
      <w:r>
        <w:rPr/>
        <w:t>2009.</w:t>
      </w:r>
      <w:r>
        <w:rPr>
          <w:spacing w:val="-3"/>
        </w:rPr>
        <w:t> </w:t>
      </w:r>
      <w:r>
        <w:rPr/>
        <w:t>“Introducing the Value-Added Tax: Considerations for Implementation.”</w:t>
      </w:r>
      <w:r>
        <w:rPr>
          <w:spacing w:val="-3"/>
        </w:rPr>
        <w:t> </w:t>
      </w:r>
      <w:r>
        <w:rPr/>
        <w:t>Investment Climate in Practice No. 4. World Bank, Washington, DC.</w:t>
      </w:r>
    </w:p>
    <w:p>
      <w:pPr>
        <w:pStyle w:val="BodyText"/>
      </w:pPr>
    </w:p>
    <w:p>
      <w:pPr>
        <w:pStyle w:val="BodyText"/>
        <w:ind w:left="1080" w:right="356" w:hanging="721"/>
        <w:jc w:val="both"/>
      </w:pPr>
      <w:r>
        <w:rPr/>
        <w:t>UNCITRAL (United Nations Commission on International Trade Law). 2019. Legislative Guide on Key Principles of a Business Registry. UNCITRAL.</w:t>
      </w:r>
    </w:p>
    <w:p>
      <w:pPr>
        <w:spacing w:before="252"/>
        <w:ind w:left="1080" w:right="355" w:hanging="721"/>
        <w:jc w:val="both"/>
        <w:rPr>
          <w:sz w:val="22"/>
        </w:rPr>
      </w:pPr>
      <w:r>
        <w:rPr>
          <w:sz w:val="22"/>
        </w:rPr>
        <w:t>UN (United Nations). 2024. </w:t>
      </w:r>
      <w:r>
        <w:rPr>
          <w:i/>
          <w:sz w:val="22"/>
        </w:rPr>
        <w:t>Carbon Taxation Handbook</w:t>
      </w:r>
      <w:r>
        <w:rPr>
          <w:sz w:val="22"/>
        </w:rPr>
        <w:t>. United Nations Department of Economic and Social Affairs.</w:t>
      </w:r>
    </w:p>
    <w:p>
      <w:pPr>
        <w:pStyle w:val="BodyText"/>
        <w:spacing w:before="2"/>
      </w:pPr>
    </w:p>
    <w:p>
      <w:pPr>
        <w:spacing w:before="0"/>
        <w:ind w:left="1080" w:right="352" w:hanging="721"/>
        <w:jc w:val="both"/>
        <w:rPr>
          <w:sz w:val="22"/>
        </w:rPr>
      </w:pPr>
      <w:r>
        <w:rPr>
          <w:sz w:val="22"/>
        </w:rPr>
        <w:t>USAID (United States Agency for International Development). 2013. </w:t>
      </w:r>
      <w:r>
        <w:rPr>
          <w:i/>
          <w:sz w:val="22"/>
        </w:rPr>
        <w:t>Detailed Guidelines for Improved Tax</w:t>
      </w:r>
      <w:r>
        <w:rPr>
          <w:i/>
          <w:spacing w:val="-14"/>
          <w:sz w:val="22"/>
        </w:rPr>
        <w:t> </w:t>
      </w:r>
      <w:r>
        <w:rPr>
          <w:i/>
          <w:sz w:val="22"/>
        </w:rPr>
        <w:t>Administration</w:t>
      </w:r>
      <w:r>
        <w:rPr>
          <w:i/>
          <w:spacing w:val="-14"/>
          <w:sz w:val="22"/>
        </w:rPr>
        <w:t> </w:t>
      </w:r>
      <w:r>
        <w:rPr>
          <w:i/>
          <w:sz w:val="22"/>
        </w:rPr>
        <w:t>in</w:t>
      </w:r>
      <w:r>
        <w:rPr>
          <w:i/>
          <w:spacing w:val="-14"/>
          <w:sz w:val="22"/>
        </w:rPr>
        <w:t> </w:t>
      </w:r>
      <w:r>
        <w:rPr>
          <w:i/>
          <w:sz w:val="22"/>
        </w:rPr>
        <w:t>Latin</w:t>
      </w:r>
      <w:r>
        <w:rPr>
          <w:i/>
          <w:spacing w:val="-13"/>
          <w:sz w:val="22"/>
        </w:rPr>
        <w:t> </w:t>
      </w:r>
      <w:r>
        <w:rPr>
          <w:i/>
          <w:sz w:val="22"/>
        </w:rPr>
        <w:t>America</w:t>
      </w:r>
      <w:r>
        <w:rPr>
          <w:i/>
          <w:spacing w:val="-13"/>
          <w:sz w:val="22"/>
        </w:rPr>
        <w:t> </w:t>
      </w:r>
      <w:r>
        <w:rPr>
          <w:i/>
          <w:sz w:val="22"/>
        </w:rPr>
        <w:t>and</w:t>
      </w:r>
      <w:r>
        <w:rPr>
          <w:i/>
          <w:spacing w:val="-13"/>
          <w:sz w:val="22"/>
        </w:rPr>
        <w:t> </w:t>
      </w:r>
      <w:r>
        <w:rPr>
          <w:i/>
          <w:sz w:val="22"/>
        </w:rPr>
        <w:t>the</w:t>
      </w:r>
      <w:r>
        <w:rPr>
          <w:i/>
          <w:spacing w:val="-12"/>
          <w:sz w:val="22"/>
        </w:rPr>
        <w:t> </w:t>
      </w:r>
      <w:r>
        <w:rPr>
          <w:i/>
          <w:sz w:val="22"/>
        </w:rPr>
        <w:t>Caribbean</w:t>
      </w:r>
      <w:r>
        <w:rPr>
          <w:sz w:val="22"/>
        </w:rPr>
        <w:t>,</w:t>
      </w:r>
      <w:r>
        <w:rPr>
          <w:spacing w:val="-13"/>
          <w:sz w:val="22"/>
        </w:rPr>
        <w:t> </w:t>
      </w:r>
      <w:r>
        <w:rPr>
          <w:sz w:val="22"/>
        </w:rPr>
        <w:t>Chapter</w:t>
      </w:r>
      <w:r>
        <w:rPr>
          <w:spacing w:val="-14"/>
          <w:sz w:val="22"/>
        </w:rPr>
        <w:t> </w:t>
      </w:r>
      <w:r>
        <w:rPr>
          <w:sz w:val="22"/>
        </w:rPr>
        <w:t>5.</w:t>
      </w:r>
      <w:r>
        <w:rPr>
          <w:spacing w:val="-13"/>
          <w:sz w:val="22"/>
        </w:rPr>
        <w:t> </w:t>
      </w:r>
      <w:r>
        <w:rPr>
          <w:sz w:val="22"/>
        </w:rPr>
        <w:t>Registration.</w:t>
      </w:r>
      <w:r>
        <w:rPr>
          <w:spacing w:val="-14"/>
          <w:sz w:val="22"/>
        </w:rPr>
        <w:t> </w:t>
      </w:r>
      <w:r>
        <w:rPr>
          <w:sz w:val="22"/>
        </w:rPr>
        <w:t>Washington,</w:t>
      </w:r>
      <w:r>
        <w:rPr>
          <w:spacing w:val="-12"/>
          <w:sz w:val="22"/>
        </w:rPr>
        <w:t> </w:t>
      </w:r>
      <w:r>
        <w:rPr>
          <w:sz w:val="22"/>
        </w:rPr>
        <w:t>DC: </w:t>
      </w:r>
      <w:r>
        <w:rPr>
          <w:spacing w:val="-2"/>
          <w:sz w:val="22"/>
        </w:rPr>
        <w:t>USAID.</w:t>
      </w:r>
    </w:p>
    <w:p>
      <w:pPr>
        <w:pStyle w:val="BodyText"/>
        <w:spacing w:before="251"/>
        <w:ind w:left="1080" w:right="355" w:hanging="721"/>
        <w:jc w:val="both"/>
      </w:pPr>
      <w:r>
        <w:rPr/>
        <w:t>Waerzeggers, C., and C. Hiller. 2016. “Introducing an Advance Tax Ruling (ATR) Regime—Design Considerations</w:t>
      </w:r>
      <w:r>
        <w:rPr>
          <w:spacing w:val="-10"/>
        </w:rPr>
        <w:t> </w:t>
      </w:r>
      <w:r>
        <w:rPr/>
        <w:t>for</w:t>
      </w:r>
      <w:r>
        <w:rPr>
          <w:spacing w:val="-10"/>
        </w:rPr>
        <w:t> </w:t>
      </w:r>
      <w:r>
        <w:rPr/>
        <w:t>Achieving</w:t>
      </w:r>
      <w:r>
        <w:rPr>
          <w:spacing w:val="-11"/>
        </w:rPr>
        <w:t> </w:t>
      </w:r>
      <w:r>
        <w:rPr/>
        <w:t>Certainty</w:t>
      </w:r>
      <w:r>
        <w:rPr>
          <w:spacing w:val="-11"/>
        </w:rPr>
        <w:t> </w:t>
      </w:r>
      <w:r>
        <w:rPr/>
        <w:t>and</w:t>
      </w:r>
      <w:r>
        <w:rPr>
          <w:spacing w:val="-11"/>
        </w:rPr>
        <w:t> </w:t>
      </w:r>
      <w:r>
        <w:rPr/>
        <w:t>Transparency.”</w:t>
      </w:r>
      <w:r>
        <w:rPr>
          <w:spacing w:val="-10"/>
        </w:rPr>
        <w:t> </w:t>
      </w:r>
      <w:r>
        <w:rPr/>
        <w:t>Tax</w:t>
      </w:r>
      <w:r>
        <w:rPr>
          <w:spacing w:val="-11"/>
        </w:rPr>
        <w:t> </w:t>
      </w:r>
      <w:r>
        <w:rPr/>
        <w:t>Law</w:t>
      </w:r>
      <w:r>
        <w:rPr>
          <w:spacing w:val="-12"/>
        </w:rPr>
        <w:t> </w:t>
      </w:r>
      <w:r>
        <w:rPr/>
        <w:t>IMF</w:t>
      </w:r>
      <w:r>
        <w:rPr>
          <w:spacing w:val="-11"/>
        </w:rPr>
        <w:t> </w:t>
      </w:r>
      <w:r>
        <w:rPr/>
        <w:t>Technical</w:t>
      </w:r>
      <w:r>
        <w:rPr>
          <w:spacing w:val="-10"/>
        </w:rPr>
        <w:t> </w:t>
      </w:r>
      <w:r>
        <w:rPr/>
        <w:t>Note</w:t>
      </w:r>
      <w:r>
        <w:rPr>
          <w:spacing w:val="-10"/>
        </w:rPr>
        <w:t> </w:t>
      </w:r>
      <w:r>
        <w:rPr/>
        <w:t>Volume </w:t>
      </w:r>
      <w:bookmarkStart w:name="ANNEX B. TAXATION–ANNOTATED QUESTIONNAIR" w:id="56"/>
      <w:bookmarkEnd w:id="56"/>
      <w:r>
        <w:rPr/>
        <w:t>1,</w:t>
      </w:r>
      <w:r>
        <w:rPr/>
        <w:t> 2/2016, IMF Legal Department. International Monetary Fund, Washington, DC.</w:t>
      </w:r>
    </w:p>
    <w:p>
      <w:pPr>
        <w:pStyle w:val="BodyText"/>
        <w:spacing w:before="209"/>
        <w:ind w:left="1080" w:right="356" w:hanging="721"/>
        <w:jc w:val="both"/>
      </w:pPr>
      <w:r>
        <w:rPr/>
        <w:t>Wang, H.,</w:t>
      </w:r>
      <w:r>
        <w:rPr>
          <w:spacing w:val="-2"/>
        </w:rPr>
        <w:t> </w:t>
      </w:r>
      <w:r>
        <w:rPr/>
        <w:t>X. Du, and X. Su. 2017.</w:t>
      </w:r>
      <w:r>
        <w:rPr>
          <w:spacing w:val="-2"/>
        </w:rPr>
        <w:t> </w:t>
      </w:r>
      <w:r>
        <w:rPr/>
        <w:t>“Environmental Reporting</w:t>
      </w:r>
      <w:r>
        <w:rPr>
          <w:spacing w:val="-2"/>
        </w:rPr>
        <w:t> </w:t>
      </w:r>
      <w:r>
        <w:rPr/>
        <w:t>and</w:t>
      </w:r>
      <w:r>
        <w:rPr>
          <w:spacing w:val="-2"/>
        </w:rPr>
        <w:t> </w:t>
      </w:r>
      <w:r>
        <w:rPr/>
        <w:t>Its Impacts on</w:t>
      </w:r>
      <w:r>
        <w:rPr>
          <w:spacing w:val="-2"/>
        </w:rPr>
        <w:t> </w:t>
      </w:r>
      <w:r>
        <w:rPr/>
        <w:t>Corporate Performance: Evidence from China.” </w:t>
      </w:r>
      <w:r>
        <w:rPr>
          <w:i/>
        </w:rPr>
        <w:t>Journal of Cleaner Production </w:t>
      </w:r>
      <w:r>
        <w:rPr/>
        <w:t>142 (Part 4):</w:t>
      </w:r>
      <w:r>
        <w:rPr>
          <w:spacing w:val="40"/>
        </w:rPr>
        <w:t> </w:t>
      </w:r>
      <w:r>
        <w:rPr/>
        <w:t>2517–26.</w:t>
      </w:r>
    </w:p>
    <w:p>
      <w:pPr>
        <w:spacing w:before="252"/>
        <w:ind w:left="1080" w:right="355" w:hanging="721"/>
        <w:jc w:val="both"/>
        <w:rPr>
          <w:sz w:val="22"/>
        </w:rPr>
      </w:pPr>
      <w:r>
        <w:rPr>
          <w:sz w:val="22"/>
        </w:rPr>
        <w:t>World Bank. 2007. </w:t>
      </w:r>
      <w:r>
        <w:rPr>
          <w:i/>
          <w:sz w:val="22"/>
        </w:rPr>
        <w:t>Designing a Tax System for Micro and Small Businesses: Guide for Practitioners</w:t>
      </w:r>
      <w:r>
        <w:rPr>
          <w:sz w:val="22"/>
        </w:rPr>
        <w:t>, Chapter 2.3. Washington, DC: World Bank.</w:t>
      </w:r>
    </w:p>
    <w:p>
      <w:pPr>
        <w:pStyle w:val="BodyText"/>
        <w:spacing w:before="252"/>
        <w:ind w:left="1080" w:right="356" w:hanging="720"/>
        <w:jc w:val="both"/>
      </w:pPr>
      <w:r>
        <w:rPr/>
        <w:t>Yilmaz,</w:t>
      </w:r>
      <w:r>
        <w:rPr>
          <w:spacing w:val="-7"/>
        </w:rPr>
        <w:t> </w:t>
      </w:r>
      <w:r>
        <w:rPr/>
        <w:t>F.,</w:t>
      </w:r>
      <w:r>
        <w:rPr>
          <w:spacing w:val="-9"/>
        </w:rPr>
        <w:t> </w:t>
      </w:r>
      <w:r>
        <w:rPr/>
        <w:t>and</w:t>
      </w:r>
      <w:r>
        <w:rPr>
          <w:spacing w:val="-7"/>
        </w:rPr>
        <w:t> </w:t>
      </w:r>
      <w:r>
        <w:rPr/>
        <w:t>J.</w:t>
      </w:r>
      <w:r>
        <w:rPr>
          <w:spacing w:val="-7"/>
        </w:rPr>
        <w:t> </w:t>
      </w:r>
      <w:r>
        <w:rPr/>
        <w:t>Coolidge.</w:t>
      </w:r>
      <w:r>
        <w:rPr>
          <w:spacing w:val="-7"/>
        </w:rPr>
        <w:t> </w:t>
      </w:r>
      <w:r>
        <w:rPr/>
        <w:t>2013.</w:t>
      </w:r>
      <w:r>
        <w:rPr>
          <w:spacing w:val="-7"/>
        </w:rPr>
        <w:t> </w:t>
      </w:r>
      <w:r>
        <w:rPr/>
        <w:t>“Can</w:t>
      </w:r>
      <w:r>
        <w:rPr>
          <w:spacing w:val="-9"/>
        </w:rPr>
        <w:t> </w:t>
      </w:r>
      <w:r>
        <w:rPr/>
        <w:t>e-filing</w:t>
      </w:r>
      <w:r>
        <w:rPr>
          <w:spacing w:val="-7"/>
        </w:rPr>
        <w:t> </w:t>
      </w:r>
      <w:r>
        <w:rPr/>
        <w:t>Reduce</w:t>
      </w:r>
      <w:r>
        <w:rPr>
          <w:spacing w:val="-7"/>
        </w:rPr>
        <w:t> </w:t>
      </w:r>
      <w:r>
        <w:rPr/>
        <w:t>Tax</w:t>
      </w:r>
      <w:r>
        <w:rPr>
          <w:spacing w:val="-7"/>
        </w:rPr>
        <w:t> </w:t>
      </w:r>
      <w:r>
        <w:rPr/>
        <w:t>Compliance</w:t>
      </w:r>
      <w:r>
        <w:rPr>
          <w:spacing w:val="-7"/>
        </w:rPr>
        <w:t> </w:t>
      </w:r>
      <w:r>
        <w:rPr/>
        <w:t>Costs</w:t>
      </w:r>
      <w:r>
        <w:rPr>
          <w:spacing w:val="-7"/>
        </w:rPr>
        <w:t> </w:t>
      </w:r>
      <w:r>
        <w:rPr/>
        <w:t>in</w:t>
      </w:r>
      <w:r>
        <w:rPr>
          <w:spacing w:val="-10"/>
        </w:rPr>
        <w:t> </w:t>
      </w:r>
      <w:r>
        <w:rPr/>
        <w:t>Developing</w:t>
      </w:r>
      <w:r>
        <w:rPr>
          <w:spacing w:val="-7"/>
        </w:rPr>
        <w:t> </w:t>
      </w:r>
      <w:r>
        <w:rPr/>
        <w:t>Countries?” Policy Research Working Paper 6647. World Bank, Washington, DC.</w:t>
      </w:r>
    </w:p>
    <w:p>
      <w:pPr>
        <w:pStyle w:val="BodyText"/>
        <w:spacing w:after="0"/>
        <w:jc w:val="both"/>
        <w:sectPr>
          <w:pgSz w:w="12240" w:h="15840"/>
          <w:pgMar w:header="0" w:footer="522" w:top="1360" w:bottom="720" w:left="1080" w:right="1080"/>
        </w:sectPr>
      </w:pPr>
    </w:p>
    <w:p>
      <w:pPr>
        <w:spacing w:before="78"/>
        <w:ind w:left="2" w:right="3" w:firstLine="0"/>
        <w:jc w:val="center"/>
        <w:rPr>
          <w:b/>
          <w:sz w:val="22"/>
        </w:rPr>
      </w:pPr>
      <w:r>
        <w:rPr>
          <w:b/>
          <w:sz w:val="22"/>
          <w:u w:val="single"/>
        </w:rPr>
        <w:t>ANNEX</w:t>
      </w:r>
      <w:r>
        <w:rPr>
          <w:b/>
          <w:spacing w:val="-9"/>
          <w:sz w:val="22"/>
          <w:u w:val="single"/>
        </w:rPr>
        <w:t> </w:t>
      </w:r>
      <w:r>
        <w:rPr>
          <w:b/>
          <w:sz w:val="22"/>
          <w:u w:val="single"/>
        </w:rPr>
        <w:t>B.</w:t>
      </w:r>
      <w:r>
        <w:rPr>
          <w:b/>
          <w:spacing w:val="-9"/>
          <w:sz w:val="22"/>
          <w:u w:val="single"/>
        </w:rPr>
        <w:t> </w:t>
      </w:r>
      <w:r>
        <w:rPr>
          <w:b/>
          <w:sz w:val="22"/>
          <w:u w:val="single"/>
        </w:rPr>
        <w:t>TAXATION–ANNOTATED</w:t>
      </w:r>
      <w:r>
        <w:rPr>
          <w:b/>
          <w:spacing w:val="-8"/>
          <w:sz w:val="22"/>
          <w:u w:val="single"/>
        </w:rPr>
        <w:t> </w:t>
      </w:r>
      <w:r>
        <w:rPr>
          <w:b/>
          <w:spacing w:val="-2"/>
          <w:sz w:val="22"/>
          <w:u w:val="single"/>
        </w:rPr>
        <w:t>QUESTIONNAIRE</w:t>
      </w:r>
    </w:p>
    <w:p>
      <w:pPr>
        <w:pStyle w:val="BodyText"/>
        <w:spacing w:before="1"/>
        <w:rPr>
          <w:b/>
        </w:rPr>
      </w:pPr>
    </w:p>
    <w:p>
      <w:pPr>
        <w:pStyle w:val="BodyText"/>
        <w:ind w:left="360" w:right="357"/>
        <w:jc w:val="both"/>
      </w:pPr>
      <w:r>
        <w:rPr/>
        <w:t>Annex B consists of a Glossary and Annotated Questionnaire for Taxation. The Annotated Questionnaire provides the mapping between each indicator and the corresponding question(s).</w:t>
      </w:r>
    </w:p>
    <w:p>
      <w:pPr>
        <w:pStyle w:val="Heading1"/>
        <w:spacing w:before="252"/>
        <w:ind w:left="3" w:right="1" w:firstLine="0"/>
        <w:jc w:val="center"/>
      </w:pPr>
      <w:r>
        <w:rPr>
          <w:spacing w:val="-2"/>
        </w:rPr>
        <w:t>Glossary</w:t>
      </w:r>
    </w:p>
    <w:p>
      <w:pPr>
        <w:pStyle w:val="BodyText"/>
        <w:rPr>
          <w:b/>
        </w:rPr>
      </w:pPr>
    </w:p>
    <w:p>
      <w:pPr>
        <w:pStyle w:val="BodyText"/>
        <w:ind w:left="359" w:right="355"/>
        <w:jc w:val="both"/>
      </w:pPr>
      <w:r>
        <w:rPr>
          <w:b/>
        </w:rPr>
        <w:t>Appeal:</w:t>
      </w:r>
      <w:r>
        <w:rPr>
          <w:b/>
          <w:spacing w:val="-10"/>
        </w:rPr>
        <w:t> </w:t>
      </w:r>
      <w:r>
        <w:rPr/>
        <w:t>The</w:t>
      </w:r>
      <w:r>
        <w:rPr>
          <w:spacing w:val="-10"/>
        </w:rPr>
        <w:t> </w:t>
      </w:r>
      <w:r>
        <w:rPr/>
        <w:t>process</w:t>
      </w:r>
      <w:r>
        <w:rPr>
          <w:spacing w:val="-10"/>
        </w:rPr>
        <w:t> </w:t>
      </w:r>
      <w:r>
        <w:rPr/>
        <w:t>of</w:t>
      </w:r>
      <w:r>
        <w:rPr>
          <w:spacing w:val="-10"/>
        </w:rPr>
        <w:t> </w:t>
      </w:r>
      <w:r>
        <w:rPr/>
        <w:t>having</w:t>
      </w:r>
      <w:r>
        <w:rPr>
          <w:spacing w:val="-11"/>
        </w:rPr>
        <w:t> </w:t>
      </w:r>
      <w:r>
        <w:rPr/>
        <w:t>a</w:t>
      </w:r>
      <w:r>
        <w:rPr>
          <w:spacing w:val="-11"/>
        </w:rPr>
        <w:t> </w:t>
      </w:r>
      <w:r>
        <w:rPr/>
        <w:t>higher</w:t>
      </w:r>
      <w:r>
        <w:rPr>
          <w:spacing w:val="-10"/>
        </w:rPr>
        <w:t> </w:t>
      </w:r>
      <w:r>
        <w:rPr/>
        <w:t>authority</w:t>
      </w:r>
      <w:r>
        <w:rPr>
          <w:spacing w:val="-11"/>
        </w:rPr>
        <w:t> </w:t>
      </w:r>
      <w:r>
        <w:rPr/>
        <w:t>review</w:t>
      </w:r>
      <w:r>
        <w:rPr>
          <w:spacing w:val="-12"/>
        </w:rPr>
        <w:t> </w:t>
      </w:r>
      <w:r>
        <w:rPr/>
        <w:t>a</w:t>
      </w:r>
      <w:r>
        <w:rPr>
          <w:spacing w:val="-11"/>
        </w:rPr>
        <w:t> </w:t>
      </w:r>
      <w:r>
        <w:rPr/>
        <w:t>decision</w:t>
      </w:r>
      <w:r>
        <w:rPr>
          <w:spacing w:val="-11"/>
        </w:rPr>
        <w:t> </w:t>
      </w:r>
      <w:r>
        <w:rPr/>
        <w:t>that</w:t>
      </w:r>
      <w:r>
        <w:rPr>
          <w:spacing w:val="-10"/>
        </w:rPr>
        <w:t> </w:t>
      </w:r>
      <w:r>
        <w:rPr/>
        <w:t>has</w:t>
      </w:r>
      <w:r>
        <w:rPr>
          <w:spacing w:val="-10"/>
        </w:rPr>
        <w:t> </w:t>
      </w:r>
      <w:r>
        <w:rPr/>
        <w:t>been</w:t>
      </w:r>
      <w:r>
        <w:rPr>
          <w:spacing w:val="-13"/>
        </w:rPr>
        <w:t> </w:t>
      </w:r>
      <w:r>
        <w:rPr/>
        <w:t>made</w:t>
      </w:r>
      <w:r>
        <w:rPr>
          <w:spacing w:val="-13"/>
        </w:rPr>
        <w:t> </w:t>
      </w:r>
      <w:r>
        <w:rPr/>
        <w:t>in</w:t>
      </w:r>
      <w:r>
        <w:rPr>
          <w:spacing w:val="-11"/>
        </w:rPr>
        <w:t> </w:t>
      </w:r>
      <w:r>
        <w:rPr/>
        <w:t>a</w:t>
      </w:r>
      <w:r>
        <w:rPr>
          <w:spacing w:val="-10"/>
        </w:rPr>
        <w:t> </w:t>
      </w:r>
      <w:r>
        <w:rPr/>
        <w:t>dispute.</w:t>
      </w:r>
      <w:r>
        <w:rPr>
          <w:spacing w:val="-11"/>
        </w:rPr>
        <w:t> </w:t>
      </w:r>
      <w:r>
        <w:rPr/>
        <w:t>Appeal level review is typically used when one party in a dispute is dissatisfied with the outcome of the initial decision. The higher authority will review</w:t>
      </w:r>
      <w:r>
        <w:rPr>
          <w:spacing w:val="-3"/>
        </w:rPr>
        <w:t> </w:t>
      </w:r>
      <w:r>
        <w:rPr/>
        <w:t>the</w:t>
      </w:r>
      <w:r>
        <w:rPr>
          <w:spacing w:val="-2"/>
        </w:rPr>
        <w:t> </w:t>
      </w:r>
      <w:r>
        <w:rPr/>
        <w:t>case and</w:t>
      </w:r>
      <w:r>
        <w:rPr>
          <w:spacing w:val="-2"/>
        </w:rPr>
        <w:t> </w:t>
      </w:r>
      <w:r>
        <w:rPr/>
        <w:t>make</w:t>
      </w:r>
      <w:r>
        <w:rPr>
          <w:spacing w:val="-2"/>
        </w:rPr>
        <w:t> </w:t>
      </w:r>
      <w:r>
        <w:rPr/>
        <w:t>a new</w:t>
      </w:r>
      <w:r>
        <w:rPr>
          <w:spacing w:val="-1"/>
        </w:rPr>
        <w:t> </w:t>
      </w:r>
      <w:r>
        <w:rPr/>
        <w:t>decision. This</w:t>
      </w:r>
      <w:r>
        <w:rPr>
          <w:spacing w:val="-2"/>
        </w:rPr>
        <w:t> </w:t>
      </w:r>
      <w:r>
        <w:rPr/>
        <w:t>higher authority can be a higher court, an administrative agency, or an independent body.</w:t>
      </w:r>
    </w:p>
    <w:p>
      <w:pPr>
        <w:pStyle w:val="BodyText"/>
      </w:pPr>
    </w:p>
    <w:p>
      <w:pPr>
        <w:pStyle w:val="BodyText"/>
        <w:ind w:left="360" w:right="354"/>
        <w:jc w:val="both"/>
      </w:pPr>
      <w:r>
        <w:rPr>
          <w:b/>
        </w:rPr>
        <w:t>Carbon</w:t>
      </w:r>
      <w:r>
        <w:rPr>
          <w:b/>
          <w:spacing w:val="-3"/>
        </w:rPr>
        <w:t> </w:t>
      </w:r>
      <w:r>
        <w:rPr>
          <w:b/>
        </w:rPr>
        <w:t>pricing</w:t>
      </w:r>
      <w:r>
        <w:rPr>
          <w:b/>
          <w:spacing w:val="-5"/>
        </w:rPr>
        <w:t> </w:t>
      </w:r>
      <w:r>
        <w:rPr>
          <w:b/>
        </w:rPr>
        <w:t>instruments</w:t>
      </w:r>
      <w:r>
        <w:rPr>
          <w:b/>
          <w:spacing w:val="-4"/>
        </w:rPr>
        <w:t> </w:t>
      </w:r>
      <w:r>
        <w:rPr>
          <w:b/>
        </w:rPr>
        <w:t>(CPIs):</w:t>
      </w:r>
      <w:r>
        <w:rPr>
          <w:b/>
          <w:spacing w:val="-3"/>
        </w:rPr>
        <w:t> </w:t>
      </w:r>
      <w:r>
        <w:rPr/>
        <w:t>Policy</w:t>
      </w:r>
      <w:r>
        <w:rPr>
          <w:spacing w:val="-5"/>
        </w:rPr>
        <w:t> </w:t>
      </w:r>
      <w:r>
        <w:rPr/>
        <w:t>instruments</w:t>
      </w:r>
      <w:r>
        <w:rPr>
          <w:spacing w:val="-4"/>
        </w:rPr>
        <w:t> </w:t>
      </w:r>
      <w:r>
        <w:rPr/>
        <w:t>that</w:t>
      </w:r>
      <w:r>
        <w:rPr>
          <w:spacing w:val="-4"/>
        </w:rPr>
        <w:t> </w:t>
      </w:r>
      <w:r>
        <w:rPr/>
        <w:t>assign</w:t>
      </w:r>
      <w:r>
        <w:rPr>
          <w:spacing w:val="-2"/>
        </w:rPr>
        <w:t> </w:t>
      </w:r>
      <w:r>
        <w:rPr/>
        <w:t>a</w:t>
      </w:r>
      <w:r>
        <w:rPr>
          <w:spacing w:val="-4"/>
        </w:rPr>
        <w:t> </w:t>
      </w:r>
      <w:r>
        <w:rPr/>
        <w:t>cost</w:t>
      </w:r>
      <w:r>
        <w:rPr>
          <w:spacing w:val="-4"/>
        </w:rPr>
        <w:t> </w:t>
      </w:r>
      <w:r>
        <w:rPr/>
        <w:t>to</w:t>
      </w:r>
      <w:r>
        <w:rPr>
          <w:spacing w:val="-5"/>
        </w:rPr>
        <w:t> </w:t>
      </w:r>
      <w:r>
        <w:rPr/>
        <w:t>emitting</w:t>
      </w:r>
      <w:r>
        <w:rPr>
          <w:spacing w:val="-5"/>
        </w:rPr>
        <w:t> </w:t>
      </w:r>
      <w:r>
        <w:rPr/>
        <w:t>carbon</w:t>
      </w:r>
      <w:r>
        <w:rPr>
          <w:spacing w:val="-2"/>
        </w:rPr>
        <w:t> </w:t>
      </w:r>
      <w:r>
        <w:rPr/>
        <w:t>dioxide</w:t>
      </w:r>
      <w:r>
        <w:rPr>
          <w:spacing w:val="-4"/>
        </w:rPr>
        <w:t> </w:t>
      </w:r>
      <w:r>
        <w:rPr/>
        <w:t>and other greenhouse gases to incentivize reduction in emissions. There are many types of CPIs. However, in the context of climate mitigation, it is generally understood that these refer to two principal instruments, carbon taxes and ETS also known as cap-and-trade.</w:t>
      </w:r>
    </w:p>
    <w:p>
      <w:pPr>
        <w:pStyle w:val="BodyText"/>
      </w:pPr>
    </w:p>
    <w:p>
      <w:pPr>
        <w:pStyle w:val="BodyText"/>
        <w:ind w:left="360" w:right="355"/>
        <w:jc w:val="both"/>
      </w:pPr>
      <w:r>
        <w:rPr>
          <w:b/>
        </w:rPr>
        <w:t>Carbon taxes: </w:t>
      </w:r>
      <w:r>
        <w:rPr/>
        <w:t>Tax imposed on the carbon dioxide (CO2) emissions or non-renewable fossil fuels based on the carbon content.</w:t>
      </w:r>
    </w:p>
    <w:p>
      <w:pPr>
        <w:spacing w:before="252"/>
        <w:ind w:left="360" w:right="355" w:firstLine="0"/>
        <w:jc w:val="both"/>
        <w:rPr>
          <w:sz w:val="22"/>
        </w:rPr>
      </w:pPr>
      <w:r>
        <w:rPr>
          <w:b/>
          <w:sz w:val="22"/>
        </w:rPr>
        <w:t>Complaint</w:t>
      </w:r>
      <w:r>
        <w:rPr>
          <w:b/>
          <w:spacing w:val="-6"/>
          <w:sz w:val="22"/>
        </w:rPr>
        <w:t> </w:t>
      </w:r>
      <w:r>
        <w:rPr>
          <w:b/>
          <w:sz w:val="22"/>
        </w:rPr>
        <w:t>on</w:t>
      </w:r>
      <w:r>
        <w:rPr>
          <w:b/>
          <w:spacing w:val="-5"/>
          <w:sz w:val="22"/>
        </w:rPr>
        <w:t> </w:t>
      </w:r>
      <w:r>
        <w:rPr>
          <w:b/>
          <w:sz w:val="22"/>
        </w:rPr>
        <w:t>a</w:t>
      </w:r>
      <w:r>
        <w:rPr>
          <w:b/>
          <w:spacing w:val="-7"/>
          <w:sz w:val="22"/>
        </w:rPr>
        <w:t> </w:t>
      </w:r>
      <w:r>
        <w:rPr>
          <w:b/>
          <w:sz w:val="22"/>
        </w:rPr>
        <w:t>tax</w:t>
      </w:r>
      <w:r>
        <w:rPr>
          <w:b/>
          <w:spacing w:val="-7"/>
          <w:sz w:val="22"/>
        </w:rPr>
        <w:t> </w:t>
      </w:r>
      <w:r>
        <w:rPr>
          <w:b/>
          <w:sz w:val="22"/>
        </w:rPr>
        <w:t>audit</w:t>
      </w:r>
      <w:r>
        <w:rPr>
          <w:b/>
          <w:spacing w:val="-6"/>
          <w:sz w:val="22"/>
        </w:rPr>
        <w:t> </w:t>
      </w:r>
      <w:r>
        <w:rPr>
          <w:b/>
          <w:sz w:val="22"/>
        </w:rPr>
        <w:t>assessment:</w:t>
      </w:r>
      <w:r>
        <w:rPr>
          <w:b/>
          <w:spacing w:val="-4"/>
          <w:sz w:val="22"/>
        </w:rPr>
        <w:t> </w:t>
      </w:r>
      <w:r>
        <w:rPr>
          <w:sz w:val="22"/>
        </w:rPr>
        <w:t>An</w:t>
      </w:r>
      <w:r>
        <w:rPr>
          <w:spacing w:val="-5"/>
          <w:sz w:val="22"/>
        </w:rPr>
        <w:t> </w:t>
      </w:r>
      <w:r>
        <w:rPr>
          <w:sz w:val="22"/>
        </w:rPr>
        <w:t>objection</w:t>
      </w:r>
      <w:r>
        <w:rPr>
          <w:spacing w:val="-7"/>
          <w:sz w:val="22"/>
        </w:rPr>
        <w:t> </w:t>
      </w:r>
      <w:r>
        <w:rPr>
          <w:sz w:val="22"/>
        </w:rPr>
        <w:t>raised</w:t>
      </w:r>
      <w:r>
        <w:rPr>
          <w:spacing w:val="-5"/>
          <w:sz w:val="22"/>
        </w:rPr>
        <w:t> </w:t>
      </w:r>
      <w:r>
        <w:rPr>
          <w:sz w:val="22"/>
        </w:rPr>
        <w:t>by</w:t>
      </w:r>
      <w:r>
        <w:rPr>
          <w:spacing w:val="-7"/>
          <w:sz w:val="22"/>
        </w:rPr>
        <w:t> </w:t>
      </w:r>
      <w:r>
        <w:rPr>
          <w:sz w:val="22"/>
        </w:rPr>
        <w:t>a</w:t>
      </w:r>
      <w:r>
        <w:rPr>
          <w:spacing w:val="-7"/>
          <w:sz w:val="22"/>
        </w:rPr>
        <w:t> </w:t>
      </w:r>
      <w:r>
        <w:rPr>
          <w:sz w:val="22"/>
        </w:rPr>
        <w:t>taxpayer</w:t>
      </w:r>
      <w:r>
        <w:rPr>
          <w:spacing w:val="-4"/>
          <w:sz w:val="22"/>
        </w:rPr>
        <w:t> </w:t>
      </w:r>
      <w:r>
        <w:rPr>
          <w:sz w:val="22"/>
        </w:rPr>
        <w:t>or</w:t>
      </w:r>
      <w:r>
        <w:rPr>
          <w:spacing w:val="-6"/>
          <w:sz w:val="22"/>
        </w:rPr>
        <w:t> </w:t>
      </w:r>
      <w:r>
        <w:rPr>
          <w:sz w:val="22"/>
        </w:rPr>
        <w:t>their</w:t>
      </w:r>
      <w:r>
        <w:rPr>
          <w:spacing w:val="-6"/>
          <w:sz w:val="22"/>
        </w:rPr>
        <w:t> </w:t>
      </w:r>
      <w:r>
        <w:rPr>
          <w:sz w:val="22"/>
        </w:rPr>
        <w:t>representative</w:t>
      </w:r>
      <w:r>
        <w:rPr>
          <w:spacing w:val="-7"/>
          <w:sz w:val="22"/>
        </w:rPr>
        <w:t> </w:t>
      </w:r>
      <w:r>
        <w:rPr>
          <w:sz w:val="22"/>
        </w:rPr>
        <w:t>regarding the outcome of a tax audit conducted by a tax authority.</w:t>
      </w:r>
    </w:p>
    <w:p>
      <w:pPr>
        <w:pStyle w:val="BodyText"/>
        <w:spacing w:before="252"/>
        <w:ind w:left="360" w:right="354"/>
        <w:jc w:val="both"/>
      </w:pPr>
      <w:r>
        <w:rPr>
          <w:b/>
        </w:rPr>
        <w:t>Consumption-based taxes: </w:t>
      </w:r>
      <w:r>
        <w:rPr/>
        <w:t>Taxes typically levied on the purchase of goods or services and paid directly or</w:t>
      </w:r>
      <w:r>
        <w:rPr>
          <w:spacing w:val="-3"/>
        </w:rPr>
        <w:t> </w:t>
      </w:r>
      <w:r>
        <w:rPr/>
        <w:t>indirectly</w:t>
      </w:r>
      <w:r>
        <w:rPr>
          <w:spacing w:val="-1"/>
        </w:rPr>
        <w:t> </w:t>
      </w:r>
      <w:r>
        <w:rPr/>
        <w:t>by</w:t>
      </w:r>
      <w:r>
        <w:rPr>
          <w:spacing w:val="-4"/>
        </w:rPr>
        <w:t> </w:t>
      </w:r>
      <w:r>
        <w:rPr/>
        <w:t>the</w:t>
      </w:r>
      <w:r>
        <w:rPr>
          <w:spacing w:val="-3"/>
        </w:rPr>
        <w:t> </w:t>
      </w:r>
      <w:r>
        <w:rPr/>
        <w:t>final</w:t>
      </w:r>
      <w:r>
        <w:rPr>
          <w:spacing w:val="-3"/>
        </w:rPr>
        <w:t> </w:t>
      </w:r>
      <w:r>
        <w:rPr/>
        <w:t>consumer.</w:t>
      </w:r>
      <w:r>
        <w:rPr>
          <w:spacing w:val="-4"/>
        </w:rPr>
        <w:t> </w:t>
      </w:r>
      <w:r>
        <w:rPr/>
        <w:t>For</w:t>
      </w:r>
      <w:r>
        <w:rPr>
          <w:spacing w:val="-3"/>
        </w:rPr>
        <w:t> </w:t>
      </w:r>
      <w:r>
        <w:rPr/>
        <w:t>the</w:t>
      </w:r>
      <w:r>
        <w:rPr>
          <w:spacing w:val="-1"/>
        </w:rPr>
        <w:t> </w:t>
      </w:r>
      <w:r>
        <w:rPr/>
        <w:t>purposes</w:t>
      </w:r>
      <w:r>
        <w:rPr>
          <w:spacing w:val="-3"/>
        </w:rPr>
        <w:t> </w:t>
      </w:r>
      <w:r>
        <w:rPr/>
        <w:t>of</w:t>
      </w:r>
      <w:r>
        <w:rPr>
          <w:spacing w:val="-1"/>
        </w:rPr>
        <w:t> </w:t>
      </w:r>
      <w:r>
        <w:rPr/>
        <w:t>this</w:t>
      </w:r>
      <w:r>
        <w:rPr>
          <w:spacing w:val="-3"/>
        </w:rPr>
        <w:t> </w:t>
      </w:r>
      <w:r>
        <w:rPr/>
        <w:t>questionnaire,</w:t>
      </w:r>
      <w:r>
        <w:rPr>
          <w:spacing w:val="-4"/>
        </w:rPr>
        <w:t> </w:t>
      </w:r>
      <w:r>
        <w:rPr/>
        <w:t>it</w:t>
      </w:r>
      <w:r>
        <w:rPr>
          <w:spacing w:val="-3"/>
        </w:rPr>
        <w:t> </w:t>
      </w:r>
      <w:r>
        <w:rPr/>
        <w:t>does</w:t>
      </w:r>
      <w:r>
        <w:rPr>
          <w:spacing w:val="-3"/>
        </w:rPr>
        <w:t> </w:t>
      </w:r>
      <w:r>
        <w:rPr/>
        <w:t>not</w:t>
      </w:r>
      <w:r>
        <w:rPr>
          <w:spacing w:val="-3"/>
        </w:rPr>
        <w:t> </w:t>
      </w:r>
      <w:r>
        <w:rPr/>
        <w:t>include</w:t>
      </w:r>
      <w:r>
        <w:rPr>
          <w:spacing w:val="-3"/>
        </w:rPr>
        <w:t> </w:t>
      </w:r>
      <w:r>
        <w:rPr/>
        <w:t>excise</w:t>
      </w:r>
      <w:r>
        <w:rPr>
          <w:spacing w:val="-3"/>
        </w:rPr>
        <w:t> </w:t>
      </w:r>
      <w:r>
        <w:rPr/>
        <w:t>taxes, import duties, or any taxes or levies that are specific to import. The most common consumption taxes are the value added tax (VAT)/goods and services tax (GST) and sales tax.</w:t>
      </w:r>
    </w:p>
    <w:p>
      <w:pPr>
        <w:pStyle w:val="BodyText"/>
      </w:pPr>
    </w:p>
    <w:p>
      <w:pPr>
        <w:pStyle w:val="BodyText"/>
        <w:ind w:left="359" w:right="356"/>
        <w:jc w:val="both"/>
      </w:pPr>
      <w:r>
        <w:rPr>
          <w:b/>
        </w:rPr>
        <w:t>Core taxes: </w:t>
      </w:r>
      <w:r>
        <w:rPr/>
        <w:t>For the purposes of this questionnaire, core taxes refer to the following three groups: (1) corporate income tax, (2) consumption-based taxes (VAT/GST or similar consumption taxes), (3) social contributions and employment-based taxes.</w:t>
      </w:r>
    </w:p>
    <w:p>
      <w:pPr>
        <w:pStyle w:val="BodyText"/>
      </w:pPr>
    </w:p>
    <w:p>
      <w:pPr>
        <w:spacing w:before="1"/>
        <w:ind w:left="360" w:right="355" w:hanging="1"/>
        <w:jc w:val="both"/>
        <w:rPr>
          <w:sz w:val="22"/>
        </w:rPr>
      </w:pPr>
      <w:r>
        <w:rPr>
          <w:b/>
          <w:sz w:val="22"/>
        </w:rPr>
        <w:t>Corporate</w:t>
      </w:r>
      <w:r>
        <w:rPr>
          <w:b/>
          <w:spacing w:val="-11"/>
          <w:sz w:val="22"/>
        </w:rPr>
        <w:t> </w:t>
      </w:r>
      <w:r>
        <w:rPr>
          <w:b/>
          <w:sz w:val="22"/>
        </w:rPr>
        <w:t>income-based</w:t>
      </w:r>
      <w:r>
        <w:rPr>
          <w:b/>
          <w:spacing w:val="-12"/>
          <w:sz w:val="22"/>
        </w:rPr>
        <w:t> </w:t>
      </w:r>
      <w:r>
        <w:rPr>
          <w:b/>
          <w:sz w:val="22"/>
        </w:rPr>
        <w:t>taxes:</w:t>
      </w:r>
      <w:r>
        <w:rPr>
          <w:b/>
          <w:spacing w:val="-11"/>
          <w:sz w:val="22"/>
        </w:rPr>
        <w:t> </w:t>
      </w:r>
      <w:r>
        <w:rPr>
          <w:sz w:val="22"/>
        </w:rPr>
        <w:t>Taxes</w:t>
      </w:r>
      <w:r>
        <w:rPr>
          <w:spacing w:val="-14"/>
          <w:sz w:val="22"/>
        </w:rPr>
        <w:t> </w:t>
      </w:r>
      <w:r>
        <w:rPr>
          <w:sz w:val="22"/>
        </w:rPr>
        <w:t>levied</w:t>
      </w:r>
      <w:r>
        <w:rPr>
          <w:spacing w:val="-11"/>
          <w:sz w:val="22"/>
        </w:rPr>
        <w:t> </w:t>
      </w:r>
      <w:r>
        <w:rPr>
          <w:sz w:val="22"/>
        </w:rPr>
        <w:t>on</w:t>
      </w:r>
      <w:r>
        <w:rPr>
          <w:spacing w:val="-12"/>
          <w:sz w:val="22"/>
        </w:rPr>
        <w:t> </w:t>
      </w:r>
      <w:r>
        <w:rPr>
          <w:sz w:val="22"/>
        </w:rPr>
        <w:t>the</w:t>
      </w:r>
      <w:r>
        <w:rPr>
          <w:spacing w:val="-14"/>
          <w:sz w:val="22"/>
        </w:rPr>
        <w:t> </w:t>
      </w:r>
      <w:r>
        <w:rPr>
          <w:sz w:val="22"/>
        </w:rPr>
        <w:t>company’s</w:t>
      </w:r>
      <w:r>
        <w:rPr>
          <w:spacing w:val="-13"/>
          <w:sz w:val="22"/>
        </w:rPr>
        <w:t> </w:t>
      </w:r>
      <w:r>
        <w:rPr>
          <w:sz w:val="22"/>
        </w:rPr>
        <w:t>profit</w:t>
      </w:r>
      <w:r>
        <w:rPr>
          <w:spacing w:val="-11"/>
          <w:sz w:val="22"/>
        </w:rPr>
        <w:t> </w:t>
      </w:r>
      <w:r>
        <w:rPr>
          <w:sz w:val="22"/>
        </w:rPr>
        <w:t>or</w:t>
      </w:r>
      <w:r>
        <w:rPr>
          <w:spacing w:val="-13"/>
          <w:sz w:val="22"/>
        </w:rPr>
        <w:t> </w:t>
      </w:r>
      <w:r>
        <w:rPr>
          <w:sz w:val="22"/>
        </w:rPr>
        <w:t>turnover.</w:t>
      </w:r>
      <w:r>
        <w:rPr>
          <w:spacing w:val="-12"/>
          <w:sz w:val="22"/>
        </w:rPr>
        <w:t> </w:t>
      </w:r>
      <w:r>
        <w:rPr>
          <w:sz w:val="22"/>
        </w:rPr>
        <w:t>The</w:t>
      </w:r>
      <w:r>
        <w:rPr>
          <w:spacing w:val="-12"/>
          <w:sz w:val="22"/>
        </w:rPr>
        <w:t> </w:t>
      </w:r>
      <w:r>
        <w:rPr>
          <w:sz w:val="22"/>
        </w:rPr>
        <w:t>most</w:t>
      </w:r>
      <w:r>
        <w:rPr>
          <w:spacing w:val="-11"/>
          <w:sz w:val="22"/>
        </w:rPr>
        <w:t> </w:t>
      </w:r>
      <w:r>
        <w:rPr>
          <w:sz w:val="22"/>
        </w:rPr>
        <w:t>common</w:t>
      </w:r>
      <w:r>
        <w:rPr>
          <w:spacing w:val="-14"/>
          <w:sz w:val="22"/>
        </w:rPr>
        <w:t> </w:t>
      </w:r>
      <w:r>
        <w:rPr>
          <w:sz w:val="22"/>
        </w:rPr>
        <w:t>type is the corporate income tax (CIT).</w:t>
      </w:r>
    </w:p>
    <w:p>
      <w:pPr>
        <w:spacing w:before="252"/>
        <w:ind w:left="360" w:right="356" w:firstLine="0"/>
        <w:jc w:val="both"/>
        <w:rPr>
          <w:sz w:val="22"/>
        </w:rPr>
      </w:pPr>
      <w:r>
        <w:rPr>
          <w:b/>
          <w:sz w:val="22"/>
        </w:rPr>
        <w:t>Direct</w:t>
      </w:r>
      <w:r>
        <w:rPr>
          <w:b/>
          <w:spacing w:val="-1"/>
          <w:sz w:val="22"/>
        </w:rPr>
        <w:t> </w:t>
      </w:r>
      <w:r>
        <w:rPr>
          <w:b/>
          <w:sz w:val="22"/>
        </w:rPr>
        <w:t>emission</w:t>
      </w:r>
      <w:r>
        <w:rPr>
          <w:b/>
          <w:spacing w:val="-5"/>
          <w:sz w:val="22"/>
        </w:rPr>
        <w:t> </w:t>
      </w:r>
      <w:r>
        <w:rPr>
          <w:b/>
          <w:sz w:val="22"/>
        </w:rPr>
        <w:t>approach:</w:t>
      </w:r>
      <w:r>
        <w:rPr>
          <w:b/>
          <w:spacing w:val="-1"/>
          <w:sz w:val="22"/>
        </w:rPr>
        <w:t> </w:t>
      </w:r>
      <w:r>
        <w:rPr>
          <w:sz w:val="22"/>
        </w:rPr>
        <w:t>An</w:t>
      </w:r>
      <w:r>
        <w:rPr>
          <w:spacing w:val="-5"/>
          <w:sz w:val="22"/>
        </w:rPr>
        <w:t> </w:t>
      </w:r>
      <w:r>
        <w:rPr>
          <w:sz w:val="22"/>
        </w:rPr>
        <w:t>approach</w:t>
      </w:r>
      <w:r>
        <w:rPr>
          <w:spacing w:val="-5"/>
          <w:sz w:val="22"/>
        </w:rPr>
        <w:t> </w:t>
      </w:r>
      <w:r>
        <w:rPr>
          <w:sz w:val="22"/>
        </w:rPr>
        <w:t>to</w:t>
      </w:r>
      <w:r>
        <w:rPr>
          <w:spacing w:val="-5"/>
          <w:sz w:val="22"/>
        </w:rPr>
        <w:t> </w:t>
      </w:r>
      <w:r>
        <w:rPr>
          <w:sz w:val="22"/>
        </w:rPr>
        <w:t>carbon</w:t>
      </w:r>
      <w:r>
        <w:rPr>
          <w:spacing w:val="-5"/>
          <w:sz w:val="22"/>
        </w:rPr>
        <w:t> </w:t>
      </w:r>
      <w:r>
        <w:rPr>
          <w:sz w:val="22"/>
        </w:rPr>
        <w:t>taxation</w:t>
      </w:r>
      <w:r>
        <w:rPr>
          <w:spacing w:val="-2"/>
          <w:sz w:val="22"/>
        </w:rPr>
        <w:t> </w:t>
      </w:r>
      <w:r>
        <w:rPr>
          <w:sz w:val="22"/>
        </w:rPr>
        <w:t>where</w:t>
      </w:r>
      <w:r>
        <w:rPr>
          <w:spacing w:val="-4"/>
          <w:sz w:val="22"/>
        </w:rPr>
        <w:t> </w:t>
      </w:r>
      <w:r>
        <w:rPr>
          <w:sz w:val="22"/>
        </w:rPr>
        <w:t>the</w:t>
      </w:r>
      <w:r>
        <w:rPr>
          <w:spacing w:val="-4"/>
          <w:sz w:val="22"/>
        </w:rPr>
        <w:t> </w:t>
      </w:r>
      <w:r>
        <w:rPr>
          <w:sz w:val="22"/>
        </w:rPr>
        <w:t>tax</w:t>
      </w:r>
      <w:r>
        <w:rPr>
          <w:spacing w:val="-5"/>
          <w:sz w:val="22"/>
        </w:rPr>
        <w:t> </w:t>
      </w:r>
      <w:r>
        <w:rPr>
          <w:sz w:val="22"/>
        </w:rPr>
        <w:t>is</w:t>
      </w:r>
      <w:r>
        <w:rPr>
          <w:spacing w:val="-4"/>
          <w:sz w:val="22"/>
        </w:rPr>
        <w:t> </w:t>
      </w:r>
      <w:r>
        <w:rPr>
          <w:sz w:val="22"/>
        </w:rPr>
        <w:t>levied</w:t>
      </w:r>
      <w:r>
        <w:rPr>
          <w:spacing w:val="-2"/>
          <w:sz w:val="22"/>
        </w:rPr>
        <w:t> </w:t>
      </w:r>
      <w:r>
        <w:rPr>
          <w:sz w:val="22"/>
        </w:rPr>
        <w:t>directly</w:t>
      </w:r>
      <w:r>
        <w:rPr>
          <w:spacing w:val="-2"/>
          <w:sz w:val="22"/>
        </w:rPr>
        <w:t> </w:t>
      </w:r>
      <w:r>
        <w:rPr>
          <w:sz w:val="22"/>
        </w:rPr>
        <w:t>on</w:t>
      </w:r>
      <w:r>
        <w:rPr>
          <w:spacing w:val="-5"/>
          <w:sz w:val="22"/>
        </w:rPr>
        <w:t> </w:t>
      </w:r>
      <w:r>
        <w:rPr>
          <w:sz w:val="22"/>
        </w:rPr>
        <w:t>the</w:t>
      </w:r>
      <w:r>
        <w:rPr>
          <w:spacing w:val="-4"/>
          <w:sz w:val="22"/>
        </w:rPr>
        <w:t> </w:t>
      </w:r>
      <w:r>
        <w:rPr>
          <w:sz w:val="22"/>
        </w:rPr>
        <w:t>amount of carbon emissions.</w:t>
      </w:r>
    </w:p>
    <w:p>
      <w:pPr>
        <w:pStyle w:val="BodyText"/>
        <w:spacing w:before="252"/>
        <w:ind w:left="360" w:right="354"/>
        <w:jc w:val="both"/>
      </w:pPr>
      <w:r>
        <w:rPr>
          <w:b/>
        </w:rPr>
        <w:t>Electronic filing: </w:t>
      </w:r>
      <w:r>
        <w:rPr/>
        <w:t>The process of submitting tax returns via the internet through a computer or mobile devices that doesn't require any additional physical interactions (with a bank, tax authority, or any other </w:t>
      </w:r>
      <w:r>
        <w:rPr>
          <w:spacing w:val="-2"/>
        </w:rPr>
        <w:t>party)</w:t>
      </w:r>
      <w:r>
        <w:rPr>
          <w:spacing w:val="-5"/>
        </w:rPr>
        <w:t> </w:t>
      </w:r>
      <w:r>
        <w:rPr>
          <w:spacing w:val="-2"/>
        </w:rPr>
        <w:t>to</w:t>
      </w:r>
      <w:r>
        <w:rPr>
          <w:spacing w:val="-6"/>
        </w:rPr>
        <w:t> </w:t>
      </w:r>
      <w:r>
        <w:rPr>
          <w:spacing w:val="-2"/>
        </w:rPr>
        <w:t>complete.</w:t>
      </w:r>
      <w:r>
        <w:rPr>
          <w:spacing w:val="-6"/>
        </w:rPr>
        <w:t> </w:t>
      </w:r>
      <w:r>
        <w:rPr>
          <w:spacing w:val="-2"/>
        </w:rPr>
        <w:t>If</w:t>
      </w:r>
      <w:r>
        <w:rPr>
          <w:spacing w:val="-5"/>
        </w:rPr>
        <w:t> </w:t>
      </w:r>
      <w:r>
        <w:rPr>
          <w:spacing w:val="-2"/>
        </w:rPr>
        <w:t>there’s</w:t>
      </w:r>
      <w:r>
        <w:rPr>
          <w:spacing w:val="-5"/>
        </w:rPr>
        <w:t> </w:t>
      </w:r>
      <w:r>
        <w:rPr>
          <w:spacing w:val="-2"/>
        </w:rPr>
        <w:t>a</w:t>
      </w:r>
      <w:r>
        <w:rPr>
          <w:spacing w:val="-5"/>
        </w:rPr>
        <w:t> </w:t>
      </w:r>
      <w:r>
        <w:rPr>
          <w:spacing w:val="-2"/>
        </w:rPr>
        <w:t>requirement</w:t>
      </w:r>
      <w:r>
        <w:rPr>
          <w:spacing w:val="-7"/>
        </w:rPr>
        <w:t> </w:t>
      </w:r>
      <w:r>
        <w:rPr>
          <w:spacing w:val="-2"/>
        </w:rPr>
        <w:t>to</w:t>
      </w:r>
      <w:r>
        <w:rPr>
          <w:spacing w:val="-6"/>
        </w:rPr>
        <w:t> </w:t>
      </w:r>
      <w:r>
        <w:rPr>
          <w:spacing w:val="-2"/>
        </w:rPr>
        <w:t>keep</w:t>
      </w:r>
      <w:r>
        <w:rPr>
          <w:spacing w:val="-6"/>
        </w:rPr>
        <w:t> </w:t>
      </w:r>
      <w:r>
        <w:rPr>
          <w:spacing w:val="-2"/>
        </w:rPr>
        <w:t>or</w:t>
      </w:r>
      <w:r>
        <w:rPr>
          <w:spacing w:val="-5"/>
        </w:rPr>
        <w:t> </w:t>
      </w:r>
      <w:r>
        <w:rPr>
          <w:spacing w:val="-2"/>
        </w:rPr>
        <w:t>submit</w:t>
      </w:r>
      <w:r>
        <w:rPr>
          <w:spacing w:val="-5"/>
        </w:rPr>
        <w:t> </w:t>
      </w:r>
      <w:r>
        <w:rPr>
          <w:spacing w:val="-2"/>
        </w:rPr>
        <w:t>any</w:t>
      </w:r>
      <w:r>
        <w:rPr>
          <w:spacing w:val="-6"/>
        </w:rPr>
        <w:t> </w:t>
      </w:r>
      <w:r>
        <w:rPr>
          <w:spacing w:val="-2"/>
        </w:rPr>
        <w:t>hard</w:t>
      </w:r>
      <w:r>
        <w:rPr>
          <w:spacing w:val="-6"/>
        </w:rPr>
        <w:t> </w:t>
      </w:r>
      <w:r>
        <w:rPr>
          <w:spacing w:val="-2"/>
        </w:rPr>
        <w:t>copies</w:t>
      </w:r>
      <w:r>
        <w:rPr>
          <w:spacing w:val="-5"/>
        </w:rPr>
        <w:t> </w:t>
      </w:r>
      <w:r>
        <w:rPr>
          <w:spacing w:val="-2"/>
        </w:rPr>
        <w:t>associated</w:t>
      </w:r>
      <w:r>
        <w:rPr>
          <w:spacing w:val="-6"/>
        </w:rPr>
        <w:t> </w:t>
      </w:r>
      <w:r>
        <w:rPr>
          <w:spacing w:val="-2"/>
        </w:rPr>
        <w:t>with</w:t>
      </w:r>
      <w:r>
        <w:rPr>
          <w:spacing w:val="-6"/>
        </w:rPr>
        <w:t> </w:t>
      </w:r>
      <w:r>
        <w:rPr>
          <w:spacing w:val="-2"/>
        </w:rPr>
        <w:t>the</w:t>
      </w:r>
      <w:r>
        <w:rPr>
          <w:spacing w:val="-5"/>
        </w:rPr>
        <w:t> </w:t>
      </w:r>
      <w:r>
        <w:rPr>
          <w:spacing w:val="-2"/>
        </w:rPr>
        <w:t>submission </w:t>
      </w:r>
      <w:r>
        <w:rPr/>
        <w:t>of tax returns, such filing is not deemed electronic.</w:t>
      </w:r>
    </w:p>
    <w:p>
      <w:pPr>
        <w:pStyle w:val="BodyText"/>
        <w:spacing w:before="2"/>
      </w:pPr>
    </w:p>
    <w:p>
      <w:pPr>
        <w:pStyle w:val="BodyText"/>
        <w:ind w:left="360" w:right="354"/>
        <w:jc w:val="both"/>
      </w:pPr>
      <w:r>
        <w:rPr>
          <w:b/>
        </w:rPr>
        <w:t>Electronic</w:t>
      </w:r>
      <w:r>
        <w:rPr>
          <w:b/>
          <w:spacing w:val="-5"/>
        </w:rPr>
        <w:t> </w:t>
      </w:r>
      <w:r>
        <w:rPr>
          <w:b/>
        </w:rPr>
        <w:t>payment:</w:t>
      </w:r>
      <w:r>
        <w:rPr>
          <w:b/>
          <w:spacing w:val="-5"/>
        </w:rPr>
        <w:t> </w:t>
      </w:r>
      <w:r>
        <w:rPr/>
        <w:t>Payment</w:t>
      </w:r>
      <w:r>
        <w:rPr>
          <w:spacing w:val="-5"/>
        </w:rPr>
        <w:t> </w:t>
      </w:r>
      <w:r>
        <w:rPr/>
        <w:t>request</w:t>
      </w:r>
      <w:r>
        <w:rPr>
          <w:spacing w:val="-5"/>
        </w:rPr>
        <w:t> </w:t>
      </w:r>
      <w:r>
        <w:rPr/>
        <w:t>submitted</w:t>
      </w:r>
      <w:r>
        <w:rPr>
          <w:spacing w:val="-6"/>
        </w:rPr>
        <w:t> </w:t>
      </w:r>
      <w:r>
        <w:rPr/>
        <w:t>electronically</w:t>
      </w:r>
      <w:r>
        <w:rPr>
          <w:spacing w:val="-6"/>
        </w:rPr>
        <w:t> </w:t>
      </w:r>
      <w:r>
        <w:rPr/>
        <w:t>through</w:t>
      </w:r>
      <w:r>
        <w:rPr>
          <w:spacing w:val="-8"/>
        </w:rPr>
        <w:t> </w:t>
      </w:r>
      <w:r>
        <w:rPr/>
        <w:t>a</w:t>
      </w:r>
      <w:r>
        <w:rPr>
          <w:spacing w:val="-5"/>
        </w:rPr>
        <w:t> </w:t>
      </w:r>
      <w:r>
        <w:rPr/>
        <w:t>computer</w:t>
      </w:r>
      <w:r>
        <w:rPr>
          <w:spacing w:val="-5"/>
        </w:rPr>
        <w:t> </w:t>
      </w:r>
      <w:r>
        <w:rPr/>
        <w:t>or</w:t>
      </w:r>
      <w:r>
        <w:rPr>
          <w:spacing w:val="-7"/>
        </w:rPr>
        <w:t> </w:t>
      </w:r>
      <w:r>
        <w:rPr/>
        <w:t>mobile</w:t>
      </w:r>
      <w:r>
        <w:rPr>
          <w:spacing w:val="-5"/>
        </w:rPr>
        <w:t> </w:t>
      </w:r>
      <w:r>
        <w:rPr/>
        <w:t>devices</w:t>
      </w:r>
      <w:r>
        <w:rPr>
          <w:spacing w:val="-5"/>
        </w:rPr>
        <w:t> </w:t>
      </w:r>
      <w:r>
        <w:rPr/>
        <w:t>that doesn't require any additional physical interactions (with a bank, tax authority, or any other party) to complete.</w:t>
      </w:r>
      <w:r>
        <w:rPr>
          <w:spacing w:val="-4"/>
        </w:rPr>
        <w:t> </w:t>
      </w:r>
      <w:r>
        <w:rPr/>
        <w:t>This</w:t>
      </w:r>
      <w:r>
        <w:rPr>
          <w:spacing w:val="-1"/>
        </w:rPr>
        <w:t> </w:t>
      </w:r>
      <w:r>
        <w:rPr/>
        <w:t>can</w:t>
      </w:r>
      <w:r>
        <w:rPr>
          <w:spacing w:val="-4"/>
        </w:rPr>
        <w:t> </w:t>
      </w:r>
      <w:r>
        <w:rPr/>
        <w:t>take</w:t>
      </w:r>
      <w:r>
        <w:rPr>
          <w:spacing w:val="-3"/>
        </w:rPr>
        <w:t> </w:t>
      </w:r>
      <w:r>
        <w:rPr/>
        <w:t>form of</w:t>
      </w:r>
      <w:r>
        <w:rPr>
          <w:spacing w:val="-3"/>
        </w:rPr>
        <w:t> </w:t>
      </w:r>
      <w:r>
        <w:rPr/>
        <w:t>online</w:t>
      </w:r>
      <w:r>
        <w:rPr>
          <w:spacing w:val="-3"/>
        </w:rPr>
        <w:t> </w:t>
      </w:r>
      <w:r>
        <w:rPr/>
        <w:t>banking,</w:t>
      </w:r>
      <w:r>
        <w:rPr>
          <w:spacing w:val="-4"/>
        </w:rPr>
        <w:t> </w:t>
      </w:r>
      <w:r>
        <w:rPr/>
        <w:t>direct</w:t>
      </w:r>
      <w:r>
        <w:rPr>
          <w:spacing w:val="-5"/>
        </w:rPr>
        <w:t> </w:t>
      </w:r>
      <w:r>
        <w:rPr/>
        <w:t>payment</w:t>
      </w:r>
      <w:r>
        <w:rPr>
          <w:spacing w:val="-3"/>
        </w:rPr>
        <w:t> </w:t>
      </w:r>
      <w:r>
        <w:rPr/>
        <w:t>on</w:t>
      </w:r>
      <w:r>
        <w:rPr>
          <w:spacing w:val="-4"/>
        </w:rPr>
        <w:t> </w:t>
      </w:r>
      <w:r>
        <w:rPr/>
        <w:t>the</w:t>
      </w:r>
      <w:r>
        <w:rPr>
          <w:spacing w:val="-3"/>
        </w:rPr>
        <w:t> </w:t>
      </w:r>
      <w:r>
        <w:rPr/>
        <w:t>tax</w:t>
      </w:r>
      <w:r>
        <w:rPr>
          <w:spacing w:val="-4"/>
        </w:rPr>
        <w:t> </w:t>
      </w:r>
      <w:r>
        <w:rPr/>
        <w:t>authority</w:t>
      </w:r>
      <w:r>
        <w:rPr>
          <w:spacing w:val="-1"/>
        </w:rPr>
        <w:t> </w:t>
      </w:r>
      <w:r>
        <w:rPr/>
        <w:t>website,</w:t>
      </w:r>
      <w:r>
        <w:rPr>
          <w:spacing w:val="-4"/>
        </w:rPr>
        <w:t> </w:t>
      </w:r>
      <w:r>
        <w:rPr/>
        <w:t>etc.</w:t>
      </w:r>
      <w:r>
        <w:rPr>
          <w:spacing w:val="-4"/>
        </w:rPr>
        <w:t> </w:t>
      </w:r>
      <w:r>
        <w:rPr/>
        <w:t>If</w:t>
      </w:r>
      <w:r>
        <w:rPr>
          <w:spacing w:val="-3"/>
        </w:rPr>
        <w:t> </w:t>
      </w:r>
      <w:r>
        <w:rPr/>
        <w:t>there’s a requirement to keep or submit any hard copies associated with the payment transaction in person to the tax authority, the payment is not deemed electronic.</w:t>
      </w:r>
    </w:p>
    <w:p>
      <w:pPr>
        <w:pStyle w:val="BodyText"/>
        <w:spacing w:before="252"/>
        <w:ind w:left="360" w:right="354" w:hanging="1"/>
        <w:jc w:val="center"/>
      </w:pPr>
      <w:r>
        <w:rPr>
          <w:b/>
        </w:rPr>
        <w:t>Emission</w:t>
      </w:r>
      <w:r>
        <w:rPr>
          <w:b/>
          <w:spacing w:val="-15"/>
        </w:rPr>
        <w:t> </w:t>
      </w:r>
      <w:r>
        <w:rPr>
          <w:b/>
        </w:rPr>
        <w:t>trading</w:t>
      </w:r>
      <w:r>
        <w:rPr>
          <w:b/>
          <w:spacing w:val="-15"/>
        </w:rPr>
        <w:t> </w:t>
      </w:r>
      <w:r>
        <w:rPr>
          <w:b/>
        </w:rPr>
        <w:t>system</w:t>
      </w:r>
      <w:r>
        <w:rPr>
          <w:b/>
          <w:spacing w:val="-14"/>
        </w:rPr>
        <w:t> </w:t>
      </w:r>
      <w:r>
        <w:rPr>
          <w:b/>
        </w:rPr>
        <w:t>(ETS):</w:t>
      </w:r>
      <w:r>
        <w:rPr>
          <w:b/>
          <w:spacing w:val="-14"/>
        </w:rPr>
        <w:t> </w:t>
      </w:r>
      <w:r>
        <w:rPr/>
        <w:t>Carbon</w:t>
      </w:r>
      <w:r>
        <w:rPr>
          <w:spacing w:val="-15"/>
        </w:rPr>
        <w:t> </w:t>
      </w:r>
      <w:r>
        <w:rPr/>
        <w:t>pricing</w:t>
      </w:r>
      <w:r>
        <w:rPr>
          <w:spacing w:val="-17"/>
        </w:rPr>
        <w:t> </w:t>
      </w:r>
      <w:r>
        <w:rPr/>
        <w:t>mechanism</w:t>
      </w:r>
      <w:r>
        <w:rPr>
          <w:spacing w:val="-14"/>
        </w:rPr>
        <w:t> </w:t>
      </w:r>
      <w:r>
        <w:rPr/>
        <w:t>where</w:t>
      </w:r>
      <w:r>
        <w:rPr>
          <w:spacing w:val="-14"/>
        </w:rPr>
        <w:t> </w:t>
      </w:r>
      <w:r>
        <w:rPr/>
        <w:t>emitters</w:t>
      </w:r>
      <w:r>
        <w:rPr>
          <w:spacing w:val="-14"/>
        </w:rPr>
        <w:t> </w:t>
      </w:r>
      <w:r>
        <w:rPr/>
        <w:t>are</w:t>
      </w:r>
      <w:r>
        <w:rPr>
          <w:spacing w:val="-14"/>
        </w:rPr>
        <w:t> </w:t>
      </w:r>
      <w:r>
        <w:rPr/>
        <w:t>given</w:t>
      </w:r>
      <w:r>
        <w:rPr>
          <w:spacing w:val="-15"/>
        </w:rPr>
        <w:t> </w:t>
      </w:r>
      <w:r>
        <w:rPr/>
        <w:t>emission</w:t>
      </w:r>
      <w:r>
        <w:rPr>
          <w:spacing w:val="-15"/>
        </w:rPr>
        <w:t> </w:t>
      </w:r>
      <w:r>
        <w:rPr/>
        <w:t>allowances or</w:t>
      </w:r>
      <w:r>
        <w:rPr>
          <w:spacing w:val="-2"/>
        </w:rPr>
        <w:t> </w:t>
      </w:r>
      <w:r>
        <w:rPr/>
        <w:t>permits</w:t>
      </w:r>
      <w:r>
        <w:rPr>
          <w:spacing w:val="-3"/>
        </w:rPr>
        <w:t> </w:t>
      </w:r>
      <w:r>
        <w:rPr/>
        <w:t>that</w:t>
      </w:r>
      <w:r>
        <w:rPr>
          <w:spacing w:val="-2"/>
        </w:rPr>
        <w:t> </w:t>
      </w:r>
      <w:r>
        <w:rPr/>
        <w:t>they</w:t>
      </w:r>
      <w:r>
        <w:rPr>
          <w:spacing w:val="-2"/>
        </w:rPr>
        <w:t> </w:t>
      </w:r>
      <w:r>
        <w:rPr/>
        <w:t>can</w:t>
      </w:r>
      <w:r>
        <w:rPr>
          <w:spacing w:val="-4"/>
        </w:rPr>
        <w:t> </w:t>
      </w:r>
      <w:r>
        <w:rPr/>
        <w:t>trade</w:t>
      </w:r>
      <w:r>
        <w:rPr>
          <w:spacing w:val="-2"/>
        </w:rPr>
        <w:t> </w:t>
      </w:r>
      <w:r>
        <w:rPr/>
        <w:t>among</w:t>
      </w:r>
      <w:r>
        <w:rPr>
          <w:spacing w:val="-2"/>
        </w:rPr>
        <w:t> </w:t>
      </w:r>
      <w:r>
        <w:rPr/>
        <w:t>themselves.</w:t>
      </w:r>
      <w:r>
        <w:rPr>
          <w:spacing w:val="-2"/>
        </w:rPr>
        <w:t> </w:t>
      </w:r>
      <w:r>
        <w:rPr/>
        <w:t>It</w:t>
      </w:r>
      <w:r>
        <w:rPr>
          <w:spacing w:val="-1"/>
        </w:rPr>
        <w:t> </w:t>
      </w:r>
      <w:r>
        <w:rPr/>
        <w:t>sets</w:t>
      </w:r>
      <w:r>
        <w:rPr>
          <w:spacing w:val="-2"/>
        </w:rPr>
        <w:t> </w:t>
      </w:r>
      <w:r>
        <w:rPr/>
        <w:t>a</w:t>
      </w:r>
      <w:r>
        <w:rPr>
          <w:spacing w:val="-2"/>
        </w:rPr>
        <w:t> </w:t>
      </w:r>
      <w:r>
        <w:rPr/>
        <w:t>cap</w:t>
      </w:r>
      <w:r>
        <w:rPr>
          <w:spacing w:val="-2"/>
        </w:rPr>
        <w:t> </w:t>
      </w:r>
      <w:r>
        <w:rPr/>
        <w:t>on</w:t>
      </w:r>
      <w:r>
        <w:rPr>
          <w:spacing w:val="-2"/>
        </w:rPr>
        <w:t> </w:t>
      </w:r>
      <w:r>
        <w:rPr/>
        <w:t>total</w:t>
      </w:r>
      <w:r>
        <w:rPr>
          <w:spacing w:val="-2"/>
        </w:rPr>
        <w:t> </w:t>
      </w:r>
      <w:r>
        <w:rPr/>
        <w:t>emissions</w:t>
      </w:r>
      <w:r>
        <w:rPr>
          <w:spacing w:val="-3"/>
        </w:rPr>
        <w:t> </w:t>
      </w:r>
      <w:r>
        <w:rPr/>
        <w:t>within</w:t>
      </w:r>
      <w:r>
        <w:rPr>
          <w:spacing w:val="-2"/>
        </w:rPr>
        <w:t> </w:t>
      </w:r>
      <w:r>
        <w:rPr/>
        <w:t>a</w:t>
      </w:r>
      <w:r>
        <w:rPr>
          <w:spacing w:val="-2"/>
        </w:rPr>
        <w:t> </w:t>
      </w:r>
      <w:r>
        <w:rPr/>
        <w:t>specific</w:t>
      </w:r>
      <w:r>
        <w:rPr>
          <w:spacing w:val="-2"/>
        </w:rPr>
        <w:t> </w:t>
      </w:r>
      <w:r>
        <w:rPr/>
        <w:t>area</w:t>
      </w:r>
      <w:r>
        <w:rPr>
          <w:spacing w:val="-2"/>
        </w:rPr>
        <w:t> </w:t>
      </w:r>
      <w:r>
        <w:rPr>
          <w:spacing w:val="-5"/>
        </w:rPr>
        <w:t>and</w:t>
      </w:r>
    </w:p>
    <w:p>
      <w:pPr>
        <w:pStyle w:val="BodyText"/>
        <w:spacing w:after="0"/>
        <w:jc w:val="center"/>
        <w:sectPr>
          <w:pgSz w:w="12240" w:h="15840"/>
          <w:pgMar w:header="0" w:footer="522" w:top="1360" w:bottom="720" w:left="1080" w:right="1080"/>
        </w:sectPr>
      </w:pPr>
    </w:p>
    <w:p>
      <w:pPr>
        <w:pStyle w:val="BodyText"/>
        <w:spacing w:before="78"/>
        <w:ind w:left="359" w:right="354"/>
        <w:jc w:val="both"/>
      </w:pPr>
      <w:r>
        <w:rPr/>
        <w:t>allocates permits to emission sources, either through auctions, free allowances, or a combination of both. Emitters can use their permits or sell them to others who need more.</w:t>
      </w:r>
    </w:p>
    <w:p>
      <w:pPr>
        <w:pStyle w:val="BodyText"/>
        <w:spacing w:before="252"/>
        <w:ind w:left="359" w:right="355"/>
        <w:jc w:val="both"/>
      </w:pPr>
      <w:r>
        <w:rPr>
          <w:b/>
        </w:rPr>
        <w:t>Employment-based</w:t>
      </w:r>
      <w:r>
        <w:rPr>
          <w:b/>
          <w:spacing w:val="-5"/>
        </w:rPr>
        <w:t> </w:t>
      </w:r>
      <w:r>
        <w:rPr>
          <w:b/>
        </w:rPr>
        <w:t>taxes:</w:t>
      </w:r>
      <w:r>
        <w:rPr>
          <w:b/>
          <w:spacing w:val="-4"/>
        </w:rPr>
        <w:t> </w:t>
      </w:r>
      <w:r>
        <w:rPr/>
        <w:t>Taxes</w:t>
      </w:r>
      <w:r>
        <w:rPr>
          <w:spacing w:val="-4"/>
        </w:rPr>
        <w:t> </w:t>
      </w:r>
      <w:r>
        <w:rPr/>
        <w:t>(other</w:t>
      </w:r>
      <w:r>
        <w:rPr>
          <w:spacing w:val="-4"/>
        </w:rPr>
        <w:t> </w:t>
      </w:r>
      <w:r>
        <w:rPr/>
        <w:t>than</w:t>
      </w:r>
      <w:r>
        <w:rPr>
          <w:spacing w:val="-2"/>
        </w:rPr>
        <w:t> </w:t>
      </w:r>
      <w:r>
        <w:rPr/>
        <w:t>social</w:t>
      </w:r>
      <w:r>
        <w:rPr>
          <w:spacing w:val="-1"/>
        </w:rPr>
        <w:t> </w:t>
      </w:r>
      <w:r>
        <w:rPr/>
        <w:t>contributions)</w:t>
      </w:r>
      <w:r>
        <w:rPr>
          <w:spacing w:val="-1"/>
        </w:rPr>
        <w:t> </w:t>
      </w:r>
      <w:r>
        <w:rPr/>
        <w:t>paid</w:t>
      </w:r>
      <w:r>
        <w:rPr>
          <w:spacing w:val="-5"/>
        </w:rPr>
        <w:t> </w:t>
      </w:r>
      <w:r>
        <w:rPr/>
        <w:t>by</w:t>
      </w:r>
      <w:r>
        <w:rPr>
          <w:spacing w:val="-2"/>
        </w:rPr>
        <w:t> </w:t>
      </w:r>
      <w:r>
        <w:rPr/>
        <w:t>the</w:t>
      </w:r>
      <w:r>
        <w:rPr>
          <w:spacing w:val="-2"/>
        </w:rPr>
        <w:t> </w:t>
      </w:r>
      <w:r>
        <w:rPr/>
        <w:t>employer</w:t>
      </w:r>
      <w:r>
        <w:rPr>
          <w:spacing w:val="-1"/>
        </w:rPr>
        <w:t> </w:t>
      </w:r>
      <w:r>
        <w:rPr/>
        <w:t>and</w:t>
      </w:r>
      <w:r>
        <w:rPr>
          <w:spacing w:val="-2"/>
        </w:rPr>
        <w:t> </w:t>
      </w:r>
      <w:r>
        <w:rPr/>
        <w:t>levied</w:t>
      </w:r>
      <w:r>
        <w:rPr>
          <w:spacing w:val="-2"/>
        </w:rPr>
        <w:t> </w:t>
      </w:r>
      <w:r>
        <w:rPr/>
        <w:t>on</w:t>
      </w:r>
      <w:r>
        <w:rPr>
          <w:spacing w:val="-5"/>
        </w:rPr>
        <w:t> </w:t>
      </w:r>
      <w:r>
        <w:rPr/>
        <w:t>the employee’s salaries, wages, and all annual benefits, including food, transport, and other non-mandatory contributions (such as medical insurance). This does not include any personal income taxes, or any taxes and contributions withheld from employees’ salaries.</w:t>
      </w:r>
    </w:p>
    <w:p>
      <w:pPr>
        <w:pStyle w:val="BodyText"/>
      </w:pPr>
    </w:p>
    <w:p>
      <w:pPr>
        <w:pStyle w:val="BodyText"/>
        <w:ind w:left="359" w:right="355"/>
        <w:jc w:val="both"/>
      </w:pPr>
      <w:r>
        <w:rPr>
          <w:b/>
        </w:rPr>
        <w:t>Factsheets:</w:t>
      </w:r>
      <w:r>
        <w:rPr>
          <w:b/>
          <w:spacing w:val="-10"/>
        </w:rPr>
        <w:t> </w:t>
      </w:r>
      <w:r>
        <w:rPr/>
        <w:t>Documents</w:t>
      </w:r>
      <w:r>
        <w:rPr>
          <w:spacing w:val="-11"/>
        </w:rPr>
        <w:t> </w:t>
      </w:r>
      <w:r>
        <w:rPr/>
        <w:t>that</w:t>
      </w:r>
      <w:r>
        <w:rPr>
          <w:spacing w:val="-10"/>
        </w:rPr>
        <w:t> </w:t>
      </w:r>
      <w:r>
        <w:rPr/>
        <w:t>provide</w:t>
      </w:r>
      <w:r>
        <w:rPr>
          <w:spacing w:val="-10"/>
        </w:rPr>
        <w:t> </w:t>
      </w:r>
      <w:r>
        <w:rPr/>
        <w:t>key</w:t>
      </w:r>
      <w:r>
        <w:rPr>
          <w:spacing w:val="-11"/>
        </w:rPr>
        <w:t> </w:t>
      </w:r>
      <w:r>
        <w:rPr/>
        <w:t>information</w:t>
      </w:r>
      <w:r>
        <w:rPr>
          <w:spacing w:val="-12"/>
        </w:rPr>
        <w:t> </w:t>
      </w:r>
      <w:r>
        <w:rPr/>
        <w:t>and</w:t>
      </w:r>
      <w:r>
        <w:rPr>
          <w:spacing w:val="-11"/>
        </w:rPr>
        <w:t> </w:t>
      </w:r>
      <w:r>
        <w:rPr/>
        <w:t>summaries</w:t>
      </w:r>
      <w:r>
        <w:rPr>
          <w:spacing w:val="-12"/>
        </w:rPr>
        <w:t> </w:t>
      </w:r>
      <w:r>
        <w:rPr/>
        <w:t>about</w:t>
      </w:r>
      <w:r>
        <w:rPr>
          <w:spacing w:val="-10"/>
        </w:rPr>
        <w:t> </w:t>
      </w:r>
      <w:r>
        <w:rPr/>
        <w:t>various</w:t>
      </w:r>
      <w:r>
        <w:rPr>
          <w:spacing w:val="-12"/>
        </w:rPr>
        <w:t> </w:t>
      </w:r>
      <w:r>
        <w:rPr/>
        <w:t>tax-related</w:t>
      </w:r>
      <w:r>
        <w:rPr>
          <w:spacing w:val="-12"/>
        </w:rPr>
        <w:t> </w:t>
      </w:r>
      <w:r>
        <w:rPr/>
        <w:t>topics.</w:t>
      </w:r>
      <w:r>
        <w:rPr>
          <w:spacing w:val="-11"/>
        </w:rPr>
        <w:t> </w:t>
      </w:r>
      <w:r>
        <w:rPr/>
        <w:t>They are brief and to the point, designed to give clear and essential details on tax laws, regulations, filing requirements, and procedures in an easily understandable format. A tax factsheet might cover topics such as tax deductions and credits, changes in tax laws, how to file a tax return, etc. Their purpose is usually informational, not legally binding, designed for easy understanding.</w:t>
      </w:r>
    </w:p>
    <w:p>
      <w:pPr>
        <w:pStyle w:val="BodyText"/>
        <w:spacing w:before="1"/>
      </w:pPr>
    </w:p>
    <w:p>
      <w:pPr>
        <w:pStyle w:val="BodyText"/>
        <w:ind w:left="360" w:right="354" w:hanging="1"/>
        <w:jc w:val="both"/>
      </w:pPr>
      <w:r>
        <w:rPr>
          <w:b/>
        </w:rPr>
        <w:t>Feedback from taxpayer: </w:t>
      </w:r>
      <w:r>
        <w:rPr/>
        <w:t>Communication with corporate taxpayers performed by independent third parties</w:t>
      </w:r>
      <w:r>
        <w:rPr>
          <w:spacing w:val="-6"/>
        </w:rPr>
        <w:t> </w:t>
      </w:r>
      <w:r>
        <w:rPr/>
        <w:t>or</w:t>
      </w:r>
      <w:r>
        <w:rPr>
          <w:spacing w:val="-5"/>
        </w:rPr>
        <w:t> </w:t>
      </w:r>
      <w:r>
        <w:rPr/>
        <w:t>by</w:t>
      </w:r>
      <w:r>
        <w:rPr>
          <w:spacing w:val="-8"/>
        </w:rPr>
        <w:t> </w:t>
      </w:r>
      <w:r>
        <w:rPr/>
        <w:t>the</w:t>
      </w:r>
      <w:r>
        <w:rPr>
          <w:spacing w:val="-8"/>
        </w:rPr>
        <w:t> </w:t>
      </w:r>
      <w:r>
        <w:rPr/>
        <w:t>tax</w:t>
      </w:r>
      <w:r>
        <w:rPr>
          <w:spacing w:val="-6"/>
        </w:rPr>
        <w:t> </w:t>
      </w:r>
      <w:r>
        <w:rPr/>
        <w:t>administration</w:t>
      </w:r>
      <w:r>
        <w:rPr>
          <w:spacing w:val="-6"/>
        </w:rPr>
        <w:t> </w:t>
      </w:r>
      <w:r>
        <w:rPr/>
        <w:t>itself.</w:t>
      </w:r>
      <w:r>
        <w:rPr>
          <w:spacing w:val="-6"/>
        </w:rPr>
        <w:t> </w:t>
      </w:r>
      <w:r>
        <w:rPr/>
        <w:t>This</w:t>
      </w:r>
      <w:r>
        <w:rPr>
          <w:spacing w:val="-6"/>
        </w:rPr>
        <w:t> </w:t>
      </w:r>
      <w:r>
        <w:rPr/>
        <w:t>can</w:t>
      </w:r>
      <w:r>
        <w:rPr>
          <w:spacing w:val="-6"/>
        </w:rPr>
        <w:t> </w:t>
      </w:r>
      <w:r>
        <w:rPr/>
        <w:t>be</w:t>
      </w:r>
      <w:r>
        <w:rPr>
          <w:spacing w:val="-6"/>
        </w:rPr>
        <w:t> </w:t>
      </w:r>
      <w:r>
        <w:rPr/>
        <w:t>in</w:t>
      </w:r>
      <w:r>
        <w:rPr>
          <w:spacing w:val="-6"/>
        </w:rPr>
        <w:t> </w:t>
      </w:r>
      <w:r>
        <w:rPr/>
        <w:t>the</w:t>
      </w:r>
      <w:r>
        <w:rPr>
          <w:spacing w:val="-6"/>
        </w:rPr>
        <w:t> </w:t>
      </w:r>
      <w:r>
        <w:rPr/>
        <w:t>form</w:t>
      </w:r>
      <w:r>
        <w:rPr>
          <w:spacing w:val="-5"/>
        </w:rPr>
        <w:t> </w:t>
      </w:r>
      <w:r>
        <w:rPr/>
        <w:t>of</w:t>
      </w:r>
      <w:r>
        <w:rPr>
          <w:spacing w:val="-8"/>
        </w:rPr>
        <w:t> </w:t>
      </w:r>
      <w:r>
        <w:rPr/>
        <w:t>focus</w:t>
      </w:r>
      <w:r>
        <w:rPr>
          <w:spacing w:val="-6"/>
        </w:rPr>
        <w:t> </w:t>
      </w:r>
      <w:r>
        <w:rPr/>
        <w:t>groups,</w:t>
      </w:r>
      <w:r>
        <w:rPr>
          <w:spacing w:val="-8"/>
        </w:rPr>
        <w:t> </w:t>
      </w:r>
      <w:r>
        <w:rPr/>
        <w:t>surveys,</w:t>
      </w:r>
      <w:r>
        <w:rPr>
          <w:spacing w:val="-6"/>
        </w:rPr>
        <w:t> </w:t>
      </w:r>
      <w:r>
        <w:rPr/>
        <w:t>online</w:t>
      </w:r>
      <w:r>
        <w:rPr>
          <w:spacing w:val="-6"/>
        </w:rPr>
        <w:t> </w:t>
      </w:r>
      <w:r>
        <w:rPr/>
        <w:t>feedback platforms, panels and forums.</w:t>
      </w:r>
    </w:p>
    <w:p>
      <w:pPr>
        <w:pStyle w:val="BodyText"/>
        <w:spacing w:before="251"/>
        <w:ind w:left="360" w:right="353"/>
        <w:jc w:val="both"/>
      </w:pPr>
      <w:r>
        <w:rPr>
          <w:b/>
        </w:rPr>
        <w:t>Financial performance report: </w:t>
      </w:r>
      <w:r>
        <w:rPr/>
        <w:t>Document that provides a detailed overview of the financial activities, achievements, and overall efficiency of a tax administration agency within a specific period, usually annually.</w:t>
      </w:r>
      <w:r>
        <w:rPr>
          <w:spacing w:val="-6"/>
        </w:rPr>
        <w:t> </w:t>
      </w:r>
      <w:r>
        <w:rPr/>
        <w:t>It</w:t>
      </w:r>
      <w:r>
        <w:rPr>
          <w:spacing w:val="-5"/>
        </w:rPr>
        <w:t> </w:t>
      </w:r>
      <w:r>
        <w:rPr/>
        <w:t>evaluates</w:t>
      </w:r>
      <w:r>
        <w:rPr>
          <w:spacing w:val="-6"/>
        </w:rPr>
        <w:t> </w:t>
      </w:r>
      <w:r>
        <w:rPr/>
        <w:t>key</w:t>
      </w:r>
      <w:r>
        <w:rPr>
          <w:spacing w:val="-8"/>
        </w:rPr>
        <w:t> </w:t>
      </w:r>
      <w:r>
        <w:rPr/>
        <w:t>metrics</w:t>
      </w:r>
      <w:r>
        <w:rPr>
          <w:spacing w:val="-6"/>
        </w:rPr>
        <w:t> </w:t>
      </w:r>
      <w:r>
        <w:rPr/>
        <w:t>such</w:t>
      </w:r>
      <w:r>
        <w:rPr>
          <w:spacing w:val="-4"/>
        </w:rPr>
        <w:t> </w:t>
      </w:r>
      <w:r>
        <w:rPr/>
        <w:t>as</w:t>
      </w:r>
      <w:r>
        <w:rPr>
          <w:spacing w:val="-6"/>
        </w:rPr>
        <w:t> </w:t>
      </w:r>
      <w:r>
        <w:rPr/>
        <w:t>revenue</w:t>
      </w:r>
      <w:r>
        <w:rPr>
          <w:spacing w:val="-6"/>
        </w:rPr>
        <w:t> </w:t>
      </w:r>
      <w:r>
        <w:rPr/>
        <w:t>collection</w:t>
      </w:r>
      <w:r>
        <w:rPr>
          <w:spacing w:val="-4"/>
        </w:rPr>
        <w:t> </w:t>
      </w:r>
      <w:r>
        <w:rPr/>
        <w:t>and</w:t>
      </w:r>
      <w:r>
        <w:rPr>
          <w:spacing w:val="-4"/>
        </w:rPr>
        <w:t> </w:t>
      </w:r>
      <w:r>
        <w:rPr/>
        <w:t>expenditure</w:t>
      </w:r>
      <w:r>
        <w:rPr>
          <w:spacing w:val="-6"/>
        </w:rPr>
        <w:t> </w:t>
      </w:r>
      <w:r>
        <w:rPr/>
        <w:t>details.</w:t>
      </w:r>
      <w:r>
        <w:rPr>
          <w:spacing w:val="-4"/>
        </w:rPr>
        <w:t> </w:t>
      </w:r>
      <w:r>
        <w:rPr/>
        <w:t>In</w:t>
      </w:r>
      <w:r>
        <w:rPr>
          <w:spacing w:val="-6"/>
        </w:rPr>
        <w:t> </w:t>
      </w:r>
      <w:r>
        <w:rPr/>
        <w:t>many</w:t>
      </w:r>
      <w:r>
        <w:rPr>
          <w:spacing w:val="-6"/>
        </w:rPr>
        <w:t> </w:t>
      </w:r>
      <w:r>
        <w:rPr/>
        <w:t>cases,</w:t>
      </w:r>
      <w:r>
        <w:rPr>
          <w:spacing w:val="-6"/>
        </w:rPr>
        <w:t> </w:t>
      </w:r>
      <w:r>
        <w:rPr/>
        <w:t>it</w:t>
      </w:r>
      <w:r>
        <w:rPr>
          <w:spacing w:val="-5"/>
        </w:rPr>
        <w:t> </w:t>
      </w:r>
      <w:r>
        <w:rPr/>
        <w:t>also includes the financial statements of the tax administration, compliance, and enforcement statistics.</w:t>
      </w:r>
    </w:p>
    <w:p>
      <w:pPr>
        <w:pStyle w:val="BodyText"/>
      </w:pPr>
    </w:p>
    <w:p>
      <w:pPr>
        <w:pStyle w:val="BodyText"/>
        <w:ind w:left="360" w:right="353" w:hanging="1"/>
        <w:jc w:val="both"/>
      </w:pPr>
      <w:r>
        <w:rPr>
          <w:b/>
        </w:rPr>
        <w:t>Fossil fuel subsidies: </w:t>
      </w:r>
      <w:r>
        <w:rPr/>
        <w:t>Policy instruments that target fuels directly, or the energy generated from it. These instruments lower the cost of fossil fuels and/or energy (for example, tax breaks on consumption, lower sales tax on natural gas for residential heating).</w:t>
      </w:r>
    </w:p>
    <w:p>
      <w:pPr>
        <w:pStyle w:val="BodyText"/>
      </w:pPr>
    </w:p>
    <w:p>
      <w:pPr>
        <w:pStyle w:val="BodyText"/>
        <w:spacing w:before="1"/>
        <w:ind w:left="360" w:right="354"/>
        <w:jc w:val="both"/>
      </w:pPr>
      <w:r>
        <w:rPr>
          <w:b/>
        </w:rPr>
        <w:t>General tax guidance: </w:t>
      </w:r>
      <w:r>
        <w:rPr/>
        <w:t>Information and instructions provided by tax authorities to help taxpayers understand and comply with tax laws and regulations. These can come in various forms, including tax guides, tax notices, and factsheets and aim to clarify tax obligations, explain filing requirements, and provide practical advice for managing tax-related matters effectively. Their purpose is usually informational, not legally binding.</w:t>
      </w:r>
    </w:p>
    <w:p>
      <w:pPr>
        <w:pStyle w:val="BodyText"/>
        <w:spacing w:before="251"/>
        <w:ind w:left="360" w:right="354"/>
        <w:jc w:val="both"/>
      </w:pPr>
      <w:r>
        <w:rPr>
          <w:b/>
        </w:rPr>
        <w:t>Independent complaint review mechanism: </w:t>
      </w:r>
      <w:r>
        <w:rPr/>
        <w:t>A separate unit within a tax administration that is operationally and organizationally independent of the audit unit. To be considered independent, staff or officers</w:t>
      </w:r>
      <w:r>
        <w:rPr>
          <w:spacing w:val="-14"/>
        </w:rPr>
        <w:t> </w:t>
      </w:r>
      <w:r>
        <w:rPr/>
        <w:t>conducting</w:t>
      </w:r>
      <w:r>
        <w:rPr>
          <w:spacing w:val="-14"/>
        </w:rPr>
        <w:t> </w:t>
      </w:r>
      <w:r>
        <w:rPr/>
        <w:t>the</w:t>
      </w:r>
      <w:r>
        <w:rPr>
          <w:spacing w:val="-14"/>
        </w:rPr>
        <w:t> </w:t>
      </w:r>
      <w:r>
        <w:rPr/>
        <w:t>review</w:t>
      </w:r>
      <w:r>
        <w:rPr>
          <w:spacing w:val="-13"/>
        </w:rPr>
        <w:t> </w:t>
      </w:r>
      <w:r>
        <w:rPr/>
        <w:t>should</w:t>
      </w:r>
      <w:r>
        <w:rPr>
          <w:spacing w:val="-14"/>
        </w:rPr>
        <w:t> </w:t>
      </w:r>
      <w:r>
        <w:rPr/>
        <w:t>not</w:t>
      </w:r>
      <w:r>
        <w:rPr>
          <w:spacing w:val="-14"/>
        </w:rPr>
        <w:t> </w:t>
      </w:r>
      <w:r>
        <w:rPr/>
        <w:t>have</w:t>
      </w:r>
      <w:r>
        <w:rPr>
          <w:spacing w:val="-14"/>
        </w:rPr>
        <w:t> </w:t>
      </w:r>
      <w:r>
        <w:rPr/>
        <w:t>participated</w:t>
      </w:r>
      <w:r>
        <w:rPr>
          <w:spacing w:val="-13"/>
        </w:rPr>
        <w:t> </w:t>
      </w:r>
      <w:r>
        <w:rPr/>
        <w:t>in</w:t>
      </w:r>
      <w:r>
        <w:rPr>
          <w:spacing w:val="-14"/>
        </w:rPr>
        <w:t> </w:t>
      </w:r>
      <w:r>
        <w:rPr/>
        <w:t>the</w:t>
      </w:r>
      <w:r>
        <w:rPr>
          <w:spacing w:val="-14"/>
        </w:rPr>
        <w:t> </w:t>
      </w:r>
      <w:r>
        <w:rPr/>
        <w:t>audit</w:t>
      </w:r>
      <w:r>
        <w:rPr>
          <w:spacing w:val="-13"/>
        </w:rPr>
        <w:t> </w:t>
      </w:r>
      <w:r>
        <w:rPr/>
        <w:t>of</w:t>
      </w:r>
      <w:r>
        <w:rPr>
          <w:spacing w:val="-12"/>
        </w:rPr>
        <w:t> </w:t>
      </w:r>
      <w:r>
        <w:rPr/>
        <w:t>the</w:t>
      </w:r>
      <w:r>
        <w:rPr>
          <w:spacing w:val="-14"/>
        </w:rPr>
        <w:t> </w:t>
      </w:r>
      <w:r>
        <w:rPr/>
        <w:t>taxpayer,</w:t>
      </w:r>
      <w:r>
        <w:rPr>
          <w:spacing w:val="-13"/>
        </w:rPr>
        <w:t> </w:t>
      </w:r>
      <w:r>
        <w:rPr/>
        <w:t>or</w:t>
      </w:r>
      <w:r>
        <w:rPr>
          <w:spacing w:val="-13"/>
        </w:rPr>
        <w:t> </w:t>
      </w:r>
      <w:r>
        <w:rPr/>
        <w:t>the</w:t>
      </w:r>
      <w:r>
        <w:rPr>
          <w:spacing w:val="-14"/>
        </w:rPr>
        <w:t> </w:t>
      </w:r>
      <w:r>
        <w:rPr/>
        <w:t>review</w:t>
      </w:r>
      <w:r>
        <w:rPr>
          <w:spacing w:val="-13"/>
        </w:rPr>
        <w:t> </w:t>
      </w:r>
      <w:r>
        <w:rPr/>
        <w:t>should not be conducted by the head of the tax administration or any unit that reports directly to the audit unit.</w:t>
      </w:r>
    </w:p>
    <w:p>
      <w:pPr>
        <w:pStyle w:val="BodyText"/>
      </w:pPr>
    </w:p>
    <w:p>
      <w:pPr>
        <w:pStyle w:val="BodyText"/>
        <w:ind w:left="360" w:right="352"/>
        <w:jc w:val="both"/>
      </w:pPr>
      <w:r>
        <w:rPr>
          <w:b/>
        </w:rPr>
        <w:t>Internal Revenue Manuals: </w:t>
      </w:r>
      <w:r>
        <w:rPr/>
        <w:t>Guidelines produced for tax administration staff that contain detailed information</w:t>
      </w:r>
      <w:r>
        <w:rPr>
          <w:spacing w:val="-5"/>
        </w:rPr>
        <w:t> </w:t>
      </w:r>
      <w:r>
        <w:rPr/>
        <w:t>on</w:t>
      </w:r>
      <w:r>
        <w:rPr>
          <w:spacing w:val="-5"/>
        </w:rPr>
        <w:t> </w:t>
      </w:r>
      <w:r>
        <w:rPr/>
        <w:t>the</w:t>
      </w:r>
      <w:r>
        <w:rPr>
          <w:spacing w:val="-4"/>
        </w:rPr>
        <w:t> </w:t>
      </w:r>
      <w:r>
        <w:rPr/>
        <w:t>policies</w:t>
      </w:r>
      <w:r>
        <w:rPr>
          <w:spacing w:val="-7"/>
        </w:rPr>
        <w:t> </w:t>
      </w:r>
      <w:r>
        <w:rPr/>
        <w:t>and</w:t>
      </w:r>
      <w:r>
        <w:rPr>
          <w:spacing w:val="-5"/>
        </w:rPr>
        <w:t> </w:t>
      </w:r>
      <w:r>
        <w:rPr/>
        <w:t>procedures</w:t>
      </w:r>
      <w:r>
        <w:rPr>
          <w:spacing w:val="-4"/>
        </w:rPr>
        <w:t> </w:t>
      </w:r>
      <w:r>
        <w:rPr/>
        <w:t>that</w:t>
      </w:r>
      <w:r>
        <w:rPr>
          <w:spacing w:val="-6"/>
        </w:rPr>
        <w:t> </w:t>
      </w:r>
      <w:r>
        <w:rPr/>
        <w:t>tax</w:t>
      </w:r>
      <w:r>
        <w:rPr>
          <w:spacing w:val="-7"/>
        </w:rPr>
        <w:t> </w:t>
      </w:r>
      <w:r>
        <w:rPr/>
        <w:t>administration</w:t>
      </w:r>
      <w:r>
        <w:rPr>
          <w:spacing w:val="-5"/>
        </w:rPr>
        <w:t> </w:t>
      </w:r>
      <w:r>
        <w:rPr/>
        <w:t>employees</w:t>
      </w:r>
      <w:r>
        <w:rPr>
          <w:spacing w:val="-4"/>
        </w:rPr>
        <w:t> </w:t>
      </w:r>
      <w:r>
        <w:rPr/>
        <w:t>should</w:t>
      </w:r>
      <w:r>
        <w:rPr>
          <w:spacing w:val="-5"/>
        </w:rPr>
        <w:t> </w:t>
      </w:r>
      <w:r>
        <w:rPr/>
        <w:t>follow</w:t>
      </w:r>
      <w:r>
        <w:rPr>
          <w:spacing w:val="-6"/>
        </w:rPr>
        <w:t> </w:t>
      </w:r>
      <w:r>
        <w:rPr/>
        <w:t>when</w:t>
      </w:r>
      <w:r>
        <w:rPr>
          <w:spacing w:val="-5"/>
        </w:rPr>
        <w:t> </w:t>
      </w:r>
      <w:r>
        <w:rPr/>
        <w:t>carrying out their duties related to tax administration and enforcement for example.</w:t>
      </w:r>
    </w:p>
    <w:p>
      <w:pPr>
        <w:pStyle w:val="BodyText"/>
      </w:pPr>
    </w:p>
    <w:p>
      <w:pPr>
        <w:pStyle w:val="BodyText"/>
        <w:ind w:left="360" w:right="352"/>
        <w:jc w:val="both"/>
      </w:pPr>
      <w:r>
        <w:rPr>
          <w:b/>
        </w:rPr>
        <w:t>Internal tax guidance: </w:t>
      </w:r>
      <w:r>
        <w:rPr/>
        <w:t>Technical advice issued internally for tax administration staff to help them understand and apply tax laws and regulations. These are used to ensure consistency in the interpretation and</w:t>
      </w:r>
      <w:r>
        <w:rPr>
          <w:spacing w:val="-2"/>
        </w:rPr>
        <w:t> </w:t>
      </w:r>
      <w:r>
        <w:rPr/>
        <w:t>application</w:t>
      </w:r>
      <w:r>
        <w:rPr>
          <w:spacing w:val="-2"/>
        </w:rPr>
        <w:t> </w:t>
      </w:r>
      <w:r>
        <w:rPr/>
        <w:t>of</w:t>
      </w:r>
      <w:r>
        <w:rPr>
          <w:spacing w:val="-1"/>
        </w:rPr>
        <w:t> </w:t>
      </w:r>
      <w:r>
        <w:rPr/>
        <w:t>tax</w:t>
      </w:r>
      <w:r>
        <w:rPr>
          <w:spacing w:val="-2"/>
        </w:rPr>
        <w:t> </w:t>
      </w:r>
      <w:r>
        <w:rPr/>
        <w:t>laws</w:t>
      </w:r>
      <w:r>
        <w:rPr>
          <w:spacing w:val="-4"/>
        </w:rPr>
        <w:t> </w:t>
      </w:r>
      <w:r>
        <w:rPr/>
        <w:t>across</w:t>
      </w:r>
      <w:r>
        <w:rPr>
          <w:spacing w:val="-2"/>
        </w:rPr>
        <w:t> </w:t>
      </w:r>
      <w:r>
        <w:rPr/>
        <w:t>different</w:t>
      </w:r>
      <w:r>
        <w:rPr>
          <w:spacing w:val="-4"/>
        </w:rPr>
        <w:t> </w:t>
      </w:r>
      <w:r>
        <w:rPr/>
        <w:t>tax</w:t>
      </w:r>
      <w:r>
        <w:rPr>
          <w:spacing w:val="-2"/>
        </w:rPr>
        <w:t> </w:t>
      </w:r>
      <w:r>
        <w:rPr/>
        <w:t>offices</w:t>
      </w:r>
      <w:r>
        <w:rPr>
          <w:spacing w:val="-2"/>
        </w:rPr>
        <w:t> </w:t>
      </w:r>
      <w:r>
        <w:rPr/>
        <w:t>or</w:t>
      </w:r>
      <w:r>
        <w:rPr>
          <w:spacing w:val="-1"/>
        </w:rPr>
        <w:t> </w:t>
      </w:r>
      <w:r>
        <w:rPr/>
        <w:t>units.</w:t>
      </w:r>
      <w:r>
        <w:rPr>
          <w:spacing w:val="-2"/>
        </w:rPr>
        <w:t> </w:t>
      </w:r>
      <w:r>
        <w:rPr/>
        <w:t>Examples</w:t>
      </w:r>
      <w:r>
        <w:rPr>
          <w:spacing w:val="-2"/>
        </w:rPr>
        <w:t> </w:t>
      </w:r>
      <w:r>
        <w:rPr/>
        <w:t>are</w:t>
      </w:r>
      <w:r>
        <w:rPr>
          <w:spacing w:val="-2"/>
        </w:rPr>
        <w:t> </w:t>
      </w:r>
      <w:r>
        <w:rPr/>
        <w:t>Revenue</w:t>
      </w:r>
      <w:r>
        <w:rPr>
          <w:spacing w:val="-2"/>
        </w:rPr>
        <w:t> </w:t>
      </w:r>
      <w:r>
        <w:rPr/>
        <w:t>Procedure,</w:t>
      </w:r>
      <w:r>
        <w:rPr>
          <w:spacing w:val="-2"/>
        </w:rPr>
        <w:t> </w:t>
      </w:r>
      <w:r>
        <w:rPr/>
        <w:t>Internal Revenue Manuals, and Technical Advice memorandums.</w:t>
      </w:r>
    </w:p>
    <w:p>
      <w:pPr>
        <w:pStyle w:val="BodyText"/>
      </w:pPr>
    </w:p>
    <w:p>
      <w:pPr>
        <w:pStyle w:val="BodyText"/>
        <w:ind w:left="360" w:right="353"/>
        <w:jc w:val="both"/>
      </w:pPr>
      <w:r>
        <w:rPr>
          <w:b/>
        </w:rPr>
        <w:t>Legislative</w:t>
      </w:r>
      <w:r>
        <w:rPr>
          <w:b/>
          <w:spacing w:val="-2"/>
        </w:rPr>
        <w:t> </w:t>
      </w:r>
      <w:r>
        <w:rPr>
          <w:b/>
        </w:rPr>
        <w:t>act:</w:t>
      </w:r>
      <w:r>
        <w:rPr>
          <w:b/>
          <w:spacing w:val="-1"/>
        </w:rPr>
        <w:t> </w:t>
      </w:r>
      <w:r>
        <w:rPr/>
        <w:t>Legal</w:t>
      </w:r>
      <w:r>
        <w:rPr>
          <w:spacing w:val="-1"/>
        </w:rPr>
        <w:t> </w:t>
      </w:r>
      <w:r>
        <w:rPr/>
        <w:t>instruments</w:t>
      </w:r>
      <w:r>
        <w:rPr>
          <w:spacing w:val="-2"/>
        </w:rPr>
        <w:t> </w:t>
      </w:r>
      <w:r>
        <w:rPr/>
        <w:t>that</w:t>
      </w:r>
      <w:r>
        <w:rPr>
          <w:spacing w:val="-1"/>
        </w:rPr>
        <w:t> </w:t>
      </w:r>
      <w:r>
        <w:rPr/>
        <w:t>have been passed by</w:t>
      </w:r>
      <w:r>
        <w:rPr>
          <w:spacing w:val="-2"/>
        </w:rPr>
        <w:t> </w:t>
      </w:r>
      <w:r>
        <w:rPr/>
        <w:t>a</w:t>
      </w:r>
      <w:r>
        <w:rPr>
          <w:spacing w:val="-2"/>
        </w:rPr>
        <w:t> </w:t>
      </w:r>
      <w:r>
        <w:rPr/>
        <w:t>legislative body and have a</w:t>
      </w:r>
      <w:r>
        <w:rPr>
          <w:spacing w:val="-2"/>
        </w:rPr>
        <w:t> </w:t>
      </w:r>
      <w:r>
        <w:rPr/>
        <w:t>general</w:t>
      </w:r>
      <w:r>
        <w:rPr>
          <w:spacing w:val="-1"/>
        </w:rPr>
        <w:t> </w:t>
      </w:r>
      <w:r>
        <w:rPr/>
        <w:t>binding force in your jurisdiction, irrespective of whether they</w:t>
      </w:r>
      <w:r>
        <w:rPr>
          <w:spacing w:val="-2"/>
        </w:rPr>
        <w:t> </w:t>
      </w:r>
      <w:r>
        <w:rPr/>
        <w:t>have a federal, state, or municipal character. These can take various forms, such as codes, laws, statutes, regulations, ordinances, and decrees.</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b/>
        </w:rPr>
        <w:t>Measurement, Reporting, and Verification (MRV): </w:t>
      </w:r>
      <w:r>
        <w:rPr/>
        <w:t>System for carbon taxation involves four key components.</w:t>
      </w:r>
      <w:r>
        <w:rPr>
          <w:spacing w:val="-10"/>
        </w:rPr>
        <w:t> </w:t>
      </w:r>
      <w:r>
        <w:rPr/>
        <w:t>First,</w:t>
      </w:r>
      <w:r>
        <w:rPr>
          <w:spacing w:val="-12"/>
        </w:rPr>
        <w:t> </w:t>
      </w:r>
      <w:r>
        <w:rPr/>
        <w:t>the</w:t>
      </w:r>
      <w:r>
        <w:rPr>
          <w:spacing w:val="-11"/>
        </w:rPr>
        <w:t> </w:t>
      </w:r>
      <w:r>
        <w:rPr/>
        <w:t>registry</w:t>
      </w:r>
      <w:r>
        <w:rPr>
          <w:spacing w:val="-12"/>
        </w:rPr>
        <w:t> </w:t>
      </w:r>
      <w:r>
        <w:rPr/>
        <w:t>system</w:t>
      </w:r>
      <w:r>
        <w:rPr>
          <w:spacing w:val="-9"/>
        </w:rPr>
        <w:t> </w:t>
      </w:r>
      <w:r>
        <w:rPr/>
        <w:t>identifies</w:t>
      </w:r>
      <w:r>
        <w:rPr>
          <w:spacing w:val="-9"/>
        </w:rPr>
        <w:t> </w:t>
      </w:r>
      <w:r>
        <w:rPr/>
        <w:t>and</w:t>
      </w:r>
      <w:r>
        <w:rPr>
          <w:spacing w:val="-12"/>
        </w:rPr>
        <w:t> </w:t>
      </w:r>
      <w:r>
        <w:rPr/>
        <w:t>registers</w:t>
      </w:r>
      <w:r>
        <w:rPr>
          <w:spacing w:val="-9"/>
        </w:rPr>
        <w:t> </w:t>
      </w:r>
      <w:r>
        <w:rPr/>
        <w:t>facilities</w:t>
      </w:r>
      <w:r>
        <w:rPr>
          <w:spacing w:val="-11"/>
        </w:rPr>
        <w:t> </w:t>
      </w:r>
      <w:r>
        <w:rPr/>
        <w:t>that</w:t>
      </w:r>
      <w:r>
        <w:rPr>
          <w:spacing w:val="-9"/>
        </w:rPr>
        <w:t> </w:t>
      </w:r>
      <w:r>
        <w:rPr/>
        <w:t>are</w:t>
      </w:r>
      <w:r>
        <w:rPr>
          <w:spacing w:val="-9"/>
        </w:rPr>
        <w:t> </w:t>
      </w:r>
      <w:r>
        <w:rPr/>
        <w:t>potentially</w:t>
      </w:r>
      <w:r>
        <w:rPr>
          <w:spacing w:val="-12"/>
        </w:rPr>
        <w:t> </w:t>
      </w:r>
      <w:r>
        <w:rPr/>
        <w:t>liable</w:t>
      </w:r>
      <w:r>
        <w:rPr>
          <w:spacing w:val="-9"/>
        </w:rPr>
        <w:t> </w:t>
      </w:r>
      <w:r>
        <w:rPr/>
        <w:t>for</w:t>
      </w:r>
      <w:r>
        <w:rPr>
          <w:spacing w:val="-9"/>
        </w:rPr>
        <w:t> </w:t>
      </w:r>
      <w:r>
        <w:rPr/>
        <w:t>the</w:t>
      </w:r>
      <w:r>
        <w:rPr>
          <w:spacing w:val="-11"/>
        </w:rPr>
        <w:t> </w:t>
      </w:r>
      <w:r>
        <w:rPr/>
        <w:t>tax, ensuring all relevant facilities are accounted for. Second, emissions measurement involves facilities tracking their fuel usage and estimating emissions based on carbon content. Third, facilities must report their emissions to the relevant government agency following specific guidelines. Finally, verification systems are established to validate reported emissions, ensuring accuracy and reliability.</w:t>
      </w:r>
    </w:p>
    <w:p>
      <w:pPr>
        <w:pStyle w:val="BodyText"/>
      </w:pPr>
    </w:p>
    <w:p>
      <w:pPr>
        <w:pStyle w:val="BodyText"/>
        <w:ind w:left="359" w:right="351"/>
        <w:jc w:val="both"/>
      </w:pPr>
      <w:r>
        <w:rPr>
          <w:b/>
        </w:rPr>
        <w:t>Operational performance report: </w:t>
      </w:r>
      <w:r>
        <w:rPr/>
        <w:t>A comprehensive document that evaluates how efficiently and effectively</w:t>
      </w:r>
      <w:r>
        <w:rPr>
          <w:spacing w:val="-2"/>
        </w:rPr>
        <w:t> </w:t>
      </w:r>
      <w:r>
        <w:rPr/>
        <w:t>a</w:t>
      </w:r>
      <w:r>
        <w:rPr>
          <w:spacing w:val="-2"/>
        </w:rPr>
        <w:t> </w:t>
      </w:r>
      <w:r>
        <w:rPr/>
        <w:t>tax administration</w:t>
      </w:r>
      <w:r>
        <w:rPr>
          <w:spacing w:val="-2"/>
        </w:rPr>
        <w:t> </w:t>
      </w:r>
      <w:r>
        <w:rPr/>
        <w:t>conducts</w:t>
      </w:r>
      <w:r>
        <w:rPr>
          <w:spacing w:val="-2"/>
        </w:rPr>
        <w:t> </w:t>
      </w:r>
      <w:r>
        <w:rPr/>
        <w:t>its</w:t>
      </w:r>
      <w:r>
        <w:rPr>
          <w:spacing w:val="-2"/>
        </w:rPr>
        <w:t> </w:t>
      </w:r>
      <w:r>
        <w:rPr/>
        <w:t>core</w:t>
      </w:r>
      <w:r>
        <w:rPr>
          <w:spacing w:val="-2"/>
        </w:rPr>
        <w:t> </w:t>
      </w:r>
      <w:r>
        <w:rPr/>
        <w:t>functions</w:t>
      </w:r>
      <w:r>
        <w:rPr>
          <w:spacing w:val="-2"/>
        </w:rPr>
        <w:t> </w:t>
      </w:r>
      <w:r>
        <w:rPr/>
        <w:t>and</w:t>
      </w:r>
      <w:r>
        <w:rPr>
          <w:spacing w:val="-2"/>
        </w:rPr>
        <w:t> </w:t>
      </w:r>
      <w:r>
        <w:rPr/>
        <w:t>processes,</w:t>
      </w:r>
      <w:r>
        <w:rPr>
          <w:spacing w:val="-2"/>
        </w:rPr>
        <w:t> </w:t>
      </w:r>
      <w:r>
        <w:rPr/>
        <w:t>usually</w:t>
      </w:r>
      <w:r>
        <w:rPr>
          <w:spacing w:val="-5"/>
        </w:rPr>
        <w:t> </w:t>
      </w:r>
      <w:r>
        <w:rPr/>
        <w:t>on an</w:t>
      </w:r>
      <w:r>
        <w:rPr>
          <w:spacing w:val="-2"/>
        </w:rPr>
        <w:t> </w:t>
      </w:r>
      <w:r>
        <w:rPr/>
        <w:t>annual basis. This report includes key performance metrics such as management and accountability, taxpayer services (for example, assistance programs, filing services, educational outreach), and enforcement activities. Additionally,</w:t>
      </w:r>
      <w:r>
        <w:rPr>
          <w:spacing w:val="-14"/>
        </w:rPr>
        <w:t> </w:t>
      </w:r>
      <w:r>
        <w:rPr/>
        <w:t>the</w:t>
      </w:r>
      <w:r>
        <w:rPr>
          <w:spacing w:val="-14"/>
        </w:rPr>
        <w:t> </w:t>
      </w:r>
      <w:r>
        <w:rPr/>
        <w:t>report</w:t>
      </w:r>
      <w:r>
        <w:rPr>
          <w:spacing w:val="-14"/>
        </w:rPr>
        <w:t> </w:t>
      </w:r>
      <w:r>
        <w:rPr/>
        <w:t>may</w:t>
      </w:r>
      <w:r>
        <w:rPr>
          <w:spacing w:val="-13"/>
        </w:rPr>
        <w:t> </w:t>
      </w:r>
      <w:r>
        <w:rPr/>
        <w:t>cover</w:t>
      </w:r>
      <w:r>
        <w:rPr>
          <w:spacing w:val="-14"/>
        </w:rPr>
        <w:t> </w:t>
      </w:r>
      <w:r>
        <w:rPr/>
        <w:t>the</w:t>
      </w:r>
      <w:r>
        <w:rPr>
          <w:spacing w:val="-14"/>
        </w:rPr>
        <w:t> </w:t>
      </w:r>
      <w:r>
        <w:rPr/>
        <w:t>organizational</w:t>
      </w:r>
      <w:r>
        <w:rPr>
          <w:spacing w:val="-14"/>
        </w:rPr>
        <w:t> </w:t>
      </w:r>
      <w:r>
        <w:rPr/>
        <w:t>structure,</w:t>
      </w:r>
      <w:r>
        <w:rPr>
          <w:spacing w:val="-13"/>
        </w:rPr>
        <w:t> </w:t>
      </w:r>
      <w:r>
        <w:rPr/>
        <w:t>leadership</w:t>
      </w:r>
      <w:r>
        <w:rPr>
          <w:spacing w:val="-14"/>
        </w:rPr>
        <w:t> </w:t>
      </w:r>
      <w:r>
        <w:rPr/>
        <w:t>roles,</w:t>
      </w:r>
      <w:r>
        <w:rPr>
          <w:spacing w:val="-14"/>
        </w:rPr>
        <w:t> </w:t>
      </w:r>
      <w:r>
        <w:rPr/>
        <w:t>and</w:t>
      </w:r>
      <w:r>
        <w:rPr>
          <w:spacing w:val="-14"/>
        </w:rPr>
        <w:t> </w:t>
      </w:r>
      <w:r>
        <w:rPr/>
        <w:t>any</w:t>
      </w:r>
      <w:r>
        <w:rPr>
          <w:spacing w:val="-13"/>
        </w:rPr>
        <w:t> </w:t>
      </w:r>
      <w:r>
        <w:rPr/>
        <w:t>strategic</w:t>
      </w:r>
      <w:r>
        <w:rPr>
          <w:spacing w:val="-14"/>
        </w:rPr>
        <w:t> </w:t>
      </w:r>
      <w:r>
        <w:rPr/>
        <w:t>initiatives undertaken to enhance operational efficiency and effectiveness.</w:t>
      </w:r>
    </w:p>
    <w:p>
      <w:pPr>
        <w:pStyle w:val="BodyText"/>
      </w:pPr>
    </w:p>
    <w:p>
      <w:pPr>
        <w:pStyle w:val="BodyText"/>
        <w:ind w:left="359" w:right="353"/>
        <w:jc w:val="both"/>
      </w:pPr>
      <w:r>
        <w:rPr>
          <w:b/>
        </w:rPr>
        <w:t>Pre-filled tax declaration: </w:t>
      </w:r>
      <w:r>
        <w:rPr/>
        <w:t>Preparation or pre-filling of a tax declaration by the tax administration using information</w:t>
      </w:r>
      <w:r>
        <w:rPr>
          <w:spacing w:val="-7"/>
        </w:rPr>
        <w:t> </w:t>
      </w:r>
      <w:r>
        <w:rPr/>
        <w:t>gathered</w:t>
      </w:r>
      <w:r>
        <w:rPr>
          <w:spacing w:val="-7"/>
        </w:rPr>
        <w:t> </w:t>
      </w:r>
      <w:r>
        <w:rPr/>
        <w:t>from</w:t>
      </w:r>
      <w:r>
        <w:rPr>
          <w:spacing w:val="-6"/>
        </w:rPr>
        <w:t> </w:t>
      </w:r>
      <w:r>
        <w:rPr/>
        <w:t>third</w:t>
      </w:r>
      <w:r>
        <w:rPr>
          <w:spacing w:val="-7"/>
        </w:rPr>
        <w:t> </w:t>
      </w:r>
      <w:r>
        <w:rPr/>
        <w:t>parties</w:t>
      </w:r>
      <w:r>
        <w:rPr>
          <w:spacing w:val="-7"/>
        </w:rPr>
        <w:t> </w:t>
      </w:r>
      <w:r>
        <w:rPr/>
        <w:t>such</w:t>
      </w:r>
      <w:r>
        <w:rPr>
          <w:spacing w:val="-5"/>
        </w:rPr>
        <w:t> </w:t>
      </w:r>
      <w:r>
        <w:rPr/>
        <w:t>as</w:t>
      </w:r>
      <w:r>
        <w:rPr>
          <w:spacing w:val="-4"/>
        </w:rPr>
        <w:t> </w:t>
      </w:r>
      <w:r>
        <w:rPr/>
        <w:t>employers</w:t>
      </w:r>
      <w:r>
        <w:rPr>
          <w:spacing w:val="-7"/>
        </w:rPr>
        <w:t> </w:t>
      </w:r>
      <w:r>
        <w:rPr/>
        <w:t>and</w:t>
      </w:r>
      <w:r>
        <w:rPr>
          <w:spacing w:val="-7"/>
        </w:rPr>
        <w:t> </w:t>
      </w:r>
      <w:r>
        <w:rPr/>
        <w:t>financial</w:t>
      </w:r>
      <w:r>
        <w:rPr>
          <w:spacing w:val="-6"/>
        </w:rPr>
        <w:t> </w:t>
      </w:r>
      <w:r>
        <w:rPr/>
        <w:t>institutions,</w:t>
      </w:r>
      <w:r>
        <w:rPr>
          <w:spacing w:val="-5"/>
        </w:rPr>
        <w:t> </w:t>
      </w:r>
      <w:r>
        <w:rPr/>
        <w:t>as</w:t>
      </w:r>
      <w:r>
        <w:rPr>
          <w:spacing w:val="-7"/>
        </w:rPr>
        <w:t> </w:t>
      </w:r>
      <w:r>
        <w:rPr/>
        <w:t>well</w:t>
      </w:r>
      <w:r>
        <w:rPr>
          <w:spacing w:val="-6"/>
        </w:rPr>
        <w:t> </w:t>
      </w:r>
      <w:r>
        <w:rPr/>
        <w:t>as</w:t>
      </w:r>
      <w:r>
        <w:rPr>
          <w:spacing w:val="-7"/>
        </w:rPr>
        <w:t> </w:t>
      </w:r>
      <w:r>
        <w:rPr/>
        <w:t>information from previously submitted tax declarations. Pre-filled declarations (also referred to as ‘pre-populated declarations’)</w:t>
      </w:r>
      <w:r>
        <w:rPr>
          <w:spacing w:val="-1"/>
        </w:rPr>
        <w:t> </w:t>
      </w:r>
      <w:r>
        <w:rPr/>
        <w:t>are</w:t>
      </w:r>
      <w:r>
        <w:rPr>
          <w:spacing w:val="-4"/>
        </w:rPr>
        <w:t> </w:t>
      </w:r>
      <w:r>
        <w:rPr/>
        <w:t>meant</w:t>
      </w:r>
      <w:r>
        <w:rPr>
          <w:spacing w:val="-1"/>
        </w:rPr>
        <w:t> </w:t>
      </w:r>
      <w:r>
        <w:rPr/>
        <w:t>to</w:t>
      </w:r>
      <w:r>
        <w:rPr>
          <w:spacing w:val="-5"/>
        </w:rPr>
        <w:t> </w:t>
      </w:r>
      <w:r>
        <w:rPr/>
        <w:t>substantially</w:t>
      </w:r>
      <w:r>
        <w:rPr>
          <w:spacing w:val="-2"/>
        </w:rPr>
        <w:t> </w:t>
      </w:r>
      <w:r>
        <w:rPr/>
        <w:t>simplify</w:t>
      </w:r>
      <w:r>
        <w:rPr>
          <w:spacing w:val="-2"/>
        </w:rPr>
        <w:t> </w:t>
      </w:r>
      <w:r>
        <w:rPr/>
        <w:t>or</w:t>
      </w:r>
      <w:r>
        <w:rPr>
          <w:spacing w:val="-1"/>
        </w:rPr>
        <w:t> </w:t>
      </w:r>
      <w:r>
        <w:rPr/>
        <w:t>nearly</w:t>
      </w:r>
      <w:r>
        <w:rPr>
          <w:spacing w:val="-5"/>
        </w:rPr>
        <w:t> </w:t>
      </w:r>
      <w:r>
        <w:rPr/>
        <w:t>eliminate</w:t>
      </w:r>
      <w:r>
        <w:rPr>
          <w:spacing w:val="-2"/>
        </w:rPr>
        <w:t> </w:t>
      </w:r>
      <w:r>
        <w:rPr/>
        <w:t>all</w:t>
      </w:r>
      <w:r>
        <w:rPr>
          <w:spacing w:val="-1"/>
        </w:rPr>
        <w:t> </w:t>
      </w:r>
      <w:r>
        <w:rPr/>
        <w:t>of</w:t>
      </w:r>
      <w:r>
        <w:rPr>
          <w:spacing w:val="-1"/>
        </w:rPr>
        <w:t> </w:t>
      </w:r>
      <w:r>
        <w:rPr/>
        <w:t>the</w:t>
      </w:r>
      <w:r>
        <w:rPr>
          <w:spacing w:val="-2"/>
        </w:rPr>
        <w:t> </w:t>
      </w:r>
      <w:r>
        <w:rPr/>
        <w:t>effort</w:t>
      </w:r>
      <w:r>
        <w:rPr>
          <w:spacing w:val="-4"/>
        </w:rPr>
        <w:t> </w:t>
      </w:r>
      <w:r>
        <w:rPr/>
        <w:t>required</w:t>
      </w:r>
      <w:r>
        <w:rPr>
          <w:spacing w:val="-2"/>
        </w:rPr>
        <w:t> </w:t>
      </w:r>
      <w:r>
        <w:rPr/>
        <w:t>by</w:t>
      </w:r>
      <w:r>
        <w:rPr>
          <w:spacing w:val="-2"/>
        </w:rPr>
        <w:t> </w:t>
      </w:r>
      <w:r>
        <w:rPr/>
        <w:t>corporate taxpayers</w:t>
      </w:r>
      <w:r>
        <w:rPr>
          <w:spacing w:val="-12"/>
        </w:rPr>
        <w:t> </w:t>
      </w:r>
      <w:r>
        <w:rPr/>
        <w:t>to</w:t>
      </w:r>
      <w:r>
        <w:rPr>
          <w:spacing w:val="-13"/>
        </w:rPr>
        <w:t> </w:t>
      </w:r>
      <w:r>
        <w:rPr/>
        <w:t>prepare</w:t>
      </w:r>
      <w:r>
        <w:rPr>
          <w:spacing w:val="-13"/>
        </w:rPr>
        <w:t> </w:t>
      </w:r>
      <w:r>
        <w:rPr/>
        <w:t>their</w:t>
      </w:r>
      <w:r>
        <w:rPr>
          <w:spacing w:val="-12"/>
        </w:rPr>
        <w:t> </w:t>
      </w:r>
      <w:r>
        <w:rPr/>
        <w:t>annual</w:t>
      </w:r>
      <w:r>
        <w:rPr>
          <w:spacing w:val="-14"/>
        </w:rPr>
        <w:t> </w:t>
      </w:r>
      <w:r>
        <w:rPr/>
        <w:t>tax</w:t>
      </w:r>
      <w:r>
        <w:rPr>
          <w:spacing w:val="-14"/>
        </w:rPr>
        <w:t> </w:t>
      </w:r>
      <w:r>
        <w:rPr/>
        <w:t>declaration.</w:t>
      </w:r>
      <w:r>
        <w:rPr>
          <w:spacing w:val="-12"/>
        </w:rPr>
        <w:t> </w:t>
      </w:r>
      <w:r>
        <w:rPr/>
        <w:t>Pre-filled</w:t>
      </w:r>
      <w:r>
        <w:rPr>
          <w:spacing w:val="-13"/>
        </w:rPr>
        <w:t> </w:t>
      </w:r>
      <w:r>
        <w:rPr/>
        <w:t>information</w:t>
      </w:r>
      <w:r>
        <w:rPr>
          <w:spacing w:val="-13"/>
        </w:rPr>
        <w:t> </w:t>
      </w:r>
      <w:r>
        <w:rPr/>
        <w:t>should</w:t>
      </w:r>
      <w:r>
        <w:rPr>
          <w:spacing w:val="-14"/>
        </w:rPr>
        <w:t> </w:t>
      </w:r>
      <w:r>
        <w:rPr/>
        <w:t>include</w:t>
      </w:r>
      <w:r>
        <w:rPr>
          <w:spacing w:val="-11"/>
        </w:rPr>
        <w:t> </w:t>
      </w:r>
      <w:r>
        <w:rPr/>
        <w:t>corporate</w:t>
      </w:r>
      <w:r>
        <w:rPr>
          <w:spacing w:val="-12"/>
        </w:rPr>
        <w:t> </w:t>
      </w:r>
      <w:r>
        <w:rPr/>
        <w:t>taxpayers’ registration details, as well as additional calculation fields, for example estimated income and expenses, any taxes that were withheld or paid in advance, etc.</w:t>
      </w:r>
    </w:p>
    <w:p>
      <w:pPr>
        <w:pStyle w:val="BodyText"/>
        <w:spacing w:before="252"/>
        <w:ind w:left="359" w:right="356"/>
        <w:jc w:val="both"/>
      </w:pPr>
      <w:r>
        <w:rPr>
          <w:b/>
        </w:rPr>
        <w:t>Private binding rulings: </w:t>
      </w:r>
      <w:r>
        <w:rPr/>
        <w:t>Binding statements written by the tax authority in response to specific requests from corporate taxpayers seeking clarification of how tax law would apply in relation to a proposed or completed transaction. Corporate taxpayers who rely on a ruling cannot later be penalized by the tax authority, even if the view expressed in the ruling is later found to be incorrect.</w:t>
      </w:r>
    </w:p>
    <w:p>
      <w:pPr>
        <w:pStyle w:val="BodyText"/>
        <w:spacing w:before="253"/>
        <w:ind w:left="359" w:right="356"/>
        <w:jc w:val="both"/>
      </w:pPr>
      <w:r>
        <w:rPr>
          <w:b/>
        </w:rPr>
        <w:t>Private</w:t>
      </w:r>
      <w:r>
        <w:rPr>
          <w:b/>
          <w:spacing w:val="-10"/>
        </w:rPr>
        <w:t> </w:t>
      </w:r>
      <w:r>
        <w:rPr>
          <w:b/>
        </w:rPr>
        <w:t>sector</w:t>
      </w:r>
      <w:r>
        <w:rPr>
          <w:b/>
          <w:spacing w:val="-10"/>
        </w:rPr>
        <w:t> </w:t>
      </w:r>
      <w:r>
        <w:rPr>
          <w:b/>
        </w:rPr>
        <w:t>stakeholders:</w:t>
      </w:r>
      <w:r>
        <w:rPr>
          <w:b/>
          <w:spacing w:val="-7"/>
        </w:rPr>
        <w:t> </w:t>
      </w:r>
      <w:r>
        <w:rPr/>
        <w:t>Private</w:t>
      </w:r>
      <w:r>
        <w:rPr>
          <w:spacing w:val="-8"/>
        </w:rPr>
        <w:t> </w:t>
      </w:r>
      <w:r>
        <w:rPr/>
        <w:t>sector,</w:t>
      </w:r>
      <w:r>
        <w:rPr>
          <w:spacing w:val="-10"/>
        </w:rPr>
        <w:t> </w:t>
      </w:r>
      <w:r>
        <w:rPr/>
        <w:t>business</w:t>
      </w:r>
      <w:r>
        <w:rPr>
          <w:spacing w:val="-8"/>
        </w:rPr>
        <w:t> </w:t>
      </w:r>
      <w:r>
        <w:rPr/>
        <w:t>organizations,</w:t>
      </w:r>
      <w:r>
        <w:rPr>
          <w:spacing w:val="-10"/>
        </w:rPr>
        <w:t> </w:t>
      </w:r>
      <w:r>
        <w:rPr/>
        <w:t>trade</w:t>
      </w:r>
      <w:r>
        <w:rPr>
          <w:spacing w:val="-10"/>
        </w:rPr>
        <w:t> </w:t>
      </w:r>
      <w:r>
        <w:rPr/>
        <w:t>and</w:t>
      </w:r>
      <w:r>
        <w:rPr>
          <w:spacing w:val="-11"/>
        </w:rPr>
        <w:t> </w:t>
      </w:r>
      <w:r>
        <w:rPr/>
        <w:t>consumer</w:t>
      </w:r>
      <w:r>
        <w:rPr>
          <w:spacing w:val="-7"/>
        </w:rPr>
        <w:t> </w:t>
      </w:r>
      <w:r>
        <w:rPr/>
        <w:t>organizations,</w:t>
      </w:r>
      <w:r>
        <w:rPr>
          <w:spacing w:val="-11"/>
        </w:rPr>
        <w:t> </w:t>
      </w:r>
      <w:r>
        <w:rPr/>
        <w:t>tax advisors, environmental experts, and technical experts; and others, if applicable.</w:t>
      </w:r>
    </w:p>
    <w:p>
      <w:pPr>
        <w:pStyle w:val="BodyText"/>
        <w:spacing w:before="252"/>
        <w:ind w:left="359" w:right="356"/>
        <w:jc w:val="both"/>
      </w:pPr>
      <w:r>
        <w:rPr>
          <w:b/>
        </w:rPr>
        <w:t>Public binding rulings: </w:t>
      </w:r>
      <w:r>
        <w:rPr/>
        <w:t>Published statements describing how a tax authority will apply the tax code in particular situations. These public rulings are binding for both corporate taxpayers and tax authorities.</w:t>
      </w:r>
    </w:p>
    <w:p>
      <w:pPr>
        <w:pStyle w:val="BodyText"/>
        <w:spacing w:before="252"/>
        <w:ind w:left="359" w:right="355" w:hanging="1"/>
        <w:jc w:val="both"/>
      </w:pPr>
      <w:r>
        <w:rPr>
          <w:b/>
        </w:rPr>
        <w:t>Revenue Procedures: </w:t>
      </w:r>
      <w:r>
        <w:rPr/>
        <w:t>Type of internal tax guidance</w:t>
      </w:r>
      <w:r>
        <w:rPr>
          <w:spacing w:val="-2"/>
        </w:rPr>
        <w:t> </w:t>
      </w:r>
      <w:r>
        <w:rPr/>
        <w:t>that provides detailed</w:t>
      </w:r>
      <w:r>
        <w:rPr>
          <w:spacing w:val="-2"/>
        </w:rPr>
        <w:t> </w:t>
      </w:r>
      <w:r>
        <w:rPr/>
        <w:t>instructions on how</w:t>
      </w:r>
      <w:r>
        <w:rPr>
          <w:spacing w:val="-1"/>
        </w:rPr>
        <w:t> </w:t>
      </w:r>
      <w:r>
        <w:rPr/>
        <w:t>to comply with procedural</w:t>
      </w:r>
      <w:r>
        <w:rPr>
          <w:spacing w:val="-1"/>
        </w:rPr>
        <w:t> </w:t>
      </w:r>
      <w:r>
        <w:rPr/>
        <w:t>matters within tax administration. These shall</w:t>
      </w:r>
      <w:r>
        <w:rPr>
          <w:spacing w:val="-1"/>
        </w:rPr>
        <w:t> </w:t>
      </w:r>
      <w:r>
        <w:rPr/>
        <w:t>be issued by</w:t>
      </w:r>
      <w:r>
        <w:rPr>
          <w:spacing w:val="-2"/>
        </w:rPr>
        <w:t> </w:t>
      </w:r>
      <w:r>
        <w:rPr/>
        <w:t>the tax authority</w:t>
      </w:r>
      <w:r>
        <w:rPr>
          <w:spacing w:val="-2"/>
        </w:rPr>
        <w:t> </w:t>
      </w:r>
      <w:r>
        <w:rPr/>
        <w:t>to guide both tax administration staff and taxpayers.</w:t>
      </w:r>
    </w:p>
    <w:p>
      <w:pPr>
        <w:pStyle w:val="BodyText"/>
        <w:spacing w:before="1"/>
      </w:pPr>
    </w:p>
    <w:p>
      <w:pPr>
        <w:pStyle w:val="BodyText"/>
        <w:ind w:left="359" w:right="355"/>
        <w:jc w:val="both"/>
      </w:pPr>
      <w:r>
        <w:rPr>
          <w:b/>
        </w:rPr>
        <w:t>Senior executives: </w:t>
      </w:r>
      <w:r>
        <w:rPr/>
        <w:t>Generally, refers to individuals in top management positions within a tax administration. In the specific context of a tax authority, senior executives would typically include high- ranking</w:t>
      </w:r>
      <w:r>
        <w:rPr>
          <w:spacing w:val="-2"/>
        </w:rPr>
        <w:t> </w:t>
      </w:r>
      <w:r>
        <w:rPr/>
        <w:t>officials</w:t>
      </w:r>
      <w:r>
        <w:rPr>
          <w:spacing w:val="-2"/>
        </w:rPr>
        <w:t> </w:t>
      </w:r>
      <w:r>
        <w:rPr/>
        <w:t>who hold</w:t>
      </w:r>
      <w:r>
        <w:rPr>
          <w:spacing w:val="-5"/>
        </w:rPr>
        <w:t> </w:t>
      </w:r>
      <w:r>
        <w:rPr/>
        <w:t>administrative positions</w:t>
      </w:r>
      <w:r>
        <w:rPr>
          <w:spacing w:val="-2"/>
        </w:rPr>
        <w:t> </w:t>
      </w:r>
      <w:r>
        <w:rPr/>
        <w:t>and have decision-making</w:t>
      </w:r>
      <w:r>
        <w:rPr>
          <w:spacing w:val="-2"/>
        </w:rPr>
        <w:t> </w:t>
      </w:r>
      <w:r>
        <w:rPr/>
        <w:t>authority.</w:t>
      </w:r>
      <w:r>
        <w:rPr>
          <w:spacing w:val="-2"/>
        </w:rPr>
        <w:t> </w:t>
      </w:r>
      <w:r>
        <w:rPr/>
        <w:t>This</w:t>
      </w:r>
      <w:r>
        <w:rPr>
          <w:spacing w:val="-2"/>
        </w:rPr>
        <w:t> </w:t>
      </w:r>
      <w:r>
        <w:rPr/>
        <w:t>may</w:t>
      </w:r>
      <w:r>
        <w:rPr>
          <w:spacing w:val="-2"/>
        </w:rPr>
        <w:t> </w:t>
      </w:r>
      <w:r>
        <w:rPr/>
        <w:t>include directors, commissioners, commissioners-general, or other equivalent administrative levels within the tax authority hierarchy. The term specifically denotes those at the apex of the organizational structure, responsible for overarching strategic decisions rather than day-to-day operational management.</w:t>
      </w:r>
    </w:p>
    <w:p>
      <w:pPr>
        <w:pStyle w:val="BodyText"/>
        <w:spacing w:before="14"/>
      </w:pPr>
    </w:p>
    <w:p>
      <w:pPr>
        <w:spacing w:before="0"/>
        <w:ind w:left="359" w:right="356" w:firstLine="0"/>
        <w:jc w:val="both"/>
        <w:rPr>
          <w:sz w:val="22"/>
        </w:rPr>
      </w:pPr>
      <w:r>
        <w:rPr>
          <w:b/>
          <w:sz w:val="22"/>
        </w:rPr>
        <w:t>Sex-disaggregated data on corporate taxpayers: </w:t>
      </w:r>
      <w:r>
        <w:rPr>
          <w:sz w:val="22"/>
        </w:rPr>
        <w:t>The taxpayer information disaggregated by gender of the owner(s).</w:t>
      </w:r>
    </w:p>
    <w:p>
      <w:pPr>
        <w:pStyle w:val="BodyText"/>
        <w:spacing w:before="2"/>
      </w:pPr>
    </w:p>
    <w:p>
      <w:pPr>
        <w:pStyle w:val="BodyText"/>
        <w:ind w:left="359" w:right="357"/>
        <w:jc w:val="both"/>
      </w:pPr>
      <w:r>
        <w:rPr>
          <w:b/>
        </w:rPr>
        <w:t>Single-entry bookkeeping: </w:t>
      </w:r>
      <w:r>
        <w:rPr/>
        <w:t>Bookkeeping method where each transaction is recorded as a single-entry in the tax journal. Single-entry bookkeeping is generally used for cash basis accounting.</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b/>
        </w:rPr>
        <w:t>Social</w:t>
      </w:r>
      <w:r>
        <w:rPr>
          <w:b/>
          <w:spacing w:val="-9"/>
        </w:rPr>
        <w:t> </w:t>
      </w:r>
      <w:r>
        <w:rPr>
          <w:b/>
        </w:rPr>
        <w:t>contributions:</w:t>
      </w:r>
      <w:r>
        <w:rPr>
          <w:b/>
          <w:spacing w:val="-9"/>
        </w:rPr>
        <w:t> </w:t>
      </w:r>
      <w:r>
        <w:rPr/>
        <w:t>Mandatory</w:t>
      </w:r>
      <w:r>
        <w:rPr>
          <w:spacing w:val="-10"/>
        </w:rPr>
        <w:t> </w:t>
      </w:r>
      <w:r>
        <w:rPr/>
        <w:t>contributions</w:t>
      </w:r>
      <w:r>
        <w:rPr>
          <w:spacing w:val="-9"/>
        </w:rPr>
        <w:t> </w:t>
      </w:r>
      <w:r>
        <w:rPr/>
        <w:t>paid</w:t>
      </w:r>
      <w:r>
        <w:rPr>
          <w:spacing w:val="-10"/>
        </w:rPr>
        <w:t> </w:t>
      </w:r>
      <w:r>
        <w:rPr/>
        <w:t>at</w:t>
      </w:r>
      <w:r>
        <w:rPr>
          <w:spacing w:val="-11"/>
        </w:rPr>
        <w:t> </w:t>
      </w:r>
      <w:r>
        <w:rPr/>
        <w:t>the</w:t>
      </w:r>
      <w:r>
        <w:rPr>
          <w:spacing w:val="-9"/>
        </w:rPr>
        <w:t> </w:t>
      </w:r>
      <w:r>
        <w:rPr/>
        <w:t>expense</w:t>
      </w:r>
      <w:r>
        <w:rPr>
          <w:spacing w:val="-9"/>
        </w:rPr>
        <w:t> </w:t>
      </w:r>
      <w:r>
        <w:rPr/>
        <w:t>of</w:t>
      </w:r>
      <w:r>
        <w:rPr>
          <w:spacing w:val="-9"/>
        </w:rPr>
        <w:t> </w:t>
      </w:r>
      <w:r>
        <w:rPr/>
        <w:t>the</w:t>
      </w:r>
      <w:r>
        <w:rPr>
          <w:spacing w:val="-9"/>
        </w:rPr>
        <w:t> </w:t>
      </w:r>
      <w:r>
        <w:rPr/>
        <w:t>employer</w:t>
      </w:r>
      <w:r>
        <w:rPr>
          <w:spacing w:val="-11"/>
        </w:rPr>
        <w:t> </w:t>
      </w:r>
      <w:r>
        <w:rPr/>
        <w:t>that</w:t>
      </w:r>
      <w:r>
        <w:rPr>
          <w:spacing w:val="-9"/>
        </w:rPr>
        <w:t> </w:t>
      </w:r>
      <w:r>
        <w:rPr/>
        <w:t>entitles</w:t>
      </w:r>
      <w:r>
        <w:rPr>
          <w:spacing w:val="-9"/>
        </w:rPr>
        <w:t> </w:t>
      </w:r>
      <w:r>
        <w:rPr/>
        <w:t>employees to</w:t>
      </w:r>
      <w:r>
        <w:rPr>
          <w:spacing w:val="-10"/>
        </w:rPr>
        <w:t> </w:t>
      </w:r>
      <w:r>
        <w:rPr/>
        <w:t>receive</w:t>
      </w:r>
      <w:r>
        <w:rPr>
          <w:spacing w:val="-12"/>
        </w:rPr>
        <w:t> </w:t>
      </w:r>
      <w:r>
        <w:rPr/>
        <w:t>a</w:t>
      </w:r>
      <w:r>
        <w:rPr>
          <w:spacing w:val="-12"/>
        </w:rPr>
        <w:t> </w:t>
      </w:r>
      <w:r>
        <w:rPr/>
        <w:t>(contingent)</w:t>
      </w:r>
      <w:r>
        <w:rPr>
          <w:spacing w:val="-11"/>
        </w:rPr>
        <w:t> </w:t>
      </w:r>
      <w:r>
        <w:rPr/>
        <w:t>future</w:t>
      </w:r>
      <w:r>
        <w:rPr>
          <w:spacing w:val="-12"/>
        </w:rPr>
        <w:t> </w:t>
      </w:r>
      <w:r>
        <w:rPr/>
        <w:t>social</w:t>
      </w:r>
      <w:r>
        <w:rPr>
          <w:spacing w:val="-11"/>
        </w:rPr>
        <w:t> </w:t>
      </w:r>
      <w:r>
        <w:rPr/>
        <w:t>benefit.</w:t>
      </w:r>
      <w:r>
        <w:rPr>
          <w:spacing w:val="-10"/>
        </w:rPr>
        <w:t> </w:t>
      </w:r>
      <w:r>
        <w:rPr/>
        <w:t>Such</w:t>
      </w:r>
      <w:r>
        <w:rPr>
          <w:spacing w:val="-12"/>
        </w:rPr>
        <w:t> </w:t>
      </w:r>
      <w:r>
        <w:rPr/>
        <w:t>contributions</w:t>
      </w:r>
      <w:r>
        <w:rPr>
          <w:spacing w:val="-9"/>
        </w:rPr>
        <w:t> </w:t>
      </w:r>
      <w:r>
        <w:rPr/>
        <w:t>include</w:t>
      </w:r>
      <w:r>
        <w:rPr>
          <w:spacing w:val="-9"/>
        </w:rPr>
        <w:t> </w:t>
      </w:r>
      <w:r>
        <w:rPr/>
        <w:t>unemployment</w:t>
      </w:r>
      <w:r>
        <w:rPr>
          <w:spacing w:val="-11"/>
        </w:rPr>
        <w:t> </w:t>
      </w:r>
      <w:r>
        <w:rPr/>
        <w:t>insurance</w:t>
      </w:r>
      <w:r>
        <w:rPr>
          <w:spacing w:val="-9"/>
        </w:rPr>
        <w:t> </w:t>
      </w:r>
      <w:r>
        <w:rPr/>
        <w:t>benefits and</w:t>
      </w:r>
      <w:r>
        <w:rPr>
          <w:spacing w:val="-12"/>
        </w:rPr>
        <w:t> </w:t>
      </w:r>
      <w:r>
        <w:rPr/>
        <w:t>supplements,</w:t>
      </w:r>
      <w:r>
        <w:rPr>
          <w:spacing w:val="-12"/>
        </w:rPr>
        <w:t> </w:t>
      </w:r>
      <w:r>
        <w:rPr/>
        <w:t>accident,</w:t>
      </w:r>
      <w:r>
        <w:rPr>
          <w:spacing w:val="-14"/>
        </w:rPr>
        <w:t> </w:t>
      </w:r>
      <w:r>
        <w:rPr/>
        <w:t>injury,</w:t>
      </w:r>
      <w:r>
        <w:rPr>
          <w:spacing w:val="-12"/>
        </w:rPr>
        <w:t> </w:t>
      </w:r>
      <w:r>
        <w:rPr/>
        <w:t>and</w:t>
      </w:r>
      <w:r>
        <w:rPr>
          <w:spacing w:val="-12"/>
        </w:rPr>
        <w:t> </w:t>
      </w:r>
      <w:r>
        <w:rPr/>
        <w:t>sickness</w:t>
      </w:r>
      <w:r>
        <w:rPr>
          <w:spacing w:val="-11"/>
        </w:rPr>
        <w:t> </w:t>
      </w:r>
      <w:r>
        <w:rPr/>
        <w:t>benefits,</w:t>
      </w:r>
      <w:r>
        <w:rPr>
          <w:spacing w:val="-12"/>
        </w:rPr>
        <w:t> </w:t>
      </w:r>
      <w:r>
        <w:rPr/>
        <w:t>old-age,</w:t>
      </w:r>
      <w:r>
        <w:rPr>
          <w:spacing w:val="-12"/>
        </w:rPr>
        <w:t> </w:t>
      </w:r>
      <w:r>
        <w:rPr/>
        <w:t>disability,</w:t>
      </w:r>
      <w:r>
        <w:rPr>
          <w:spacing w:val="-12"/>
        </w:rPr>
        <w:t> </w:t>
      </w:r>
      <w:r>
        <w:rPr/>
        <w:t>and</w:t>
      </w:r>
      <w:r>
        <w:rPr>
          <w:spacing w:val="-12"/>
        </w:rPr>
        <w:t> </w:t>
      </w:r>
      <w:r>
        <w:rPr/>
        <w:t>survivors'</w:t>
      </w:r>
      <w:r>
        <w:rPr>
          <w:spacing w:val="-13"/>
        </w:rPr>
        <w:t> </w:t>
      </w:r>
      <w:r>
        <w:rPr/>
        <w:t>pensions,</w:t>
      </w:r>
      <w:r>
        <w:rPr>
          <w:spacing w:val="-12"/>
        </w:rPr>
        <w:t> </w:t>
      </w:r>
      <w:r>
        <w:rPr/>
        <w:t>family allowances, reimbursements for medical and hospital expenses, or provision of the hospital or medical services. This does not include contributions withheld from employees’ salaries.</w:t>
      </w:r>
    </w:p>
    <w:p>
      <w:pPr>
        <w:pStyle w:val="BodyText"/>
        <w:spacing w:before="252"/>
        <w:ind w:left="359" w:right="353"/>
        <w:jc w:val="both"/>
      </w:pPr>
      <w:r>
        <w:rPr>
          <w:b/>
        </w:rPr>
        <w:t>Tax</w:t>
      </w:r>
      <w:r>
        <w:rPr>
          <w:b/>
          <w:spacing w:val="-2"/>
        </w:rPr>
        <w:t> </w:t>
      </w:r>
      <w:r>
        <w:rPr>
          <w:b/>
        </w:rPr>
        <w:t>audit</w:t>
      </w:r>
      <w:r>
        <w:rPr>
          <w:b/>
          <w:spacing w:val="-4"/>
        </w:rPr>
        <w:t> </w:t>
      </w:r>
      <w:r>
        <w:rPr>
          <w:b/>
        </w:rPr>
        <w:t>manual</w:t>
      </w:r>
      <w:r>
        <w:rPr>
          <w:b/>
          <w:spacing w:val="-4"/>
        </w:rPr>
        <w:t> </w:t>
      </w:r>
      <w:r>
        <w:rPr>
          <w:b/>
        </w:rPr>
        <w:t>and</w:t>
      </w:r>
      <w:r>
        <w:rPr>
          <w:b/>
          <w:spacing w:val="-3"/>
        </w:rPr>
        <w:t> </w:t>
      </w:r>
      <w:r>
        <w:rPr>
          <w:b/>
        </w:rPr>
        <w:t>guidelines:</w:t>
      </w:r>
      <w:r>
        <w:rPr>
          <w:b/>
          <w:spacing w:val="-1"/>
        </w:rPr>
        <w:t> </w:t>
      </w:r>
      <w:r>
        <w:rPr/>
        <w:t>Detailed</w:t>
      </w:r>
      <w:r>
        <w:rPr>
          <w:spacing w:val="-5"/>
        </w:rPr>
        <w:t> </w:t>
      </w:r>
      <w:r>
        <w:rPr/>
        <w:t>documents</w:t>
      </w:r>
      <w:r>
        <w:rPr>
          <w:spacing w:val="-2"/>
        </w:rPr>
        <w:t> </w:t>
      </w:r>
      <w:r>
        <w:rPr/>
        <w:t>that</w:t>
      </w:r>
      <w:r>
        <w:rPr>
          <w:spacing w:val="-4"/>
        </w:rPr>
        <w:t> </w:t>
      </w:r>
      <w:r>
        <w:rPr/>
        <w:t>are</w:t>
      </w:r>
      <w:r>
        <w:rPr>
          <w:spacing w:val="-2"/>
        </w:rPr>
        <w:t> </w:t>
      </w:r>
      <w:r>
        <w:rPr/>
        <w:t>intended</w:t>
      </w:r>
      <w:r>
        <w:rPr>
          <w:spacing w:val="-5"/>
        </w:rPr>
        <w:t> </w:t>
      </w:r>
      <w:r>
        <w:rPr/>
        <w:t>to</w:t>
      </w:r>
      <w:r>
        <w:rPr>
          <w:spacing w:val="-5"/>
        </w:rPr>
        <w:t> </w:t>
      </w:r>
      <w:r>
        <w:rPr/>
        <w:t>be</w:t>
      </w:r>
      <w:r>
        <w:rPr>
          <w:spacing w:val="-2"/>
        </w:rPr>
        <w:t> </w:t>
      </w:r>
      <w:r>
        <w:rPr/>
        <w:t>a</w:t>
      </w:r>
      <w:r>
        <w:rPr>
          <w:spacing w:val="-4"/>
        </w:rPr>
        <w:t> </w:t>
      </w:r>
      <w:r>
        <w:rPr/>
        <w:t>comprehensive</w:t>
      </w:r>
      <w:r>
        <w:rPr>
          <w:spacing w:val="-2"/>
        </w:rPr>
        <w:t> </w:t>
      </w:r>
      <w:r>
        <w:rPr/>
        <w:t>guide</w:t>
      </w:r>
      <w:r>
        <w:rPr>
          <w:spacing w:val="-4"/>
        </w:rPr>
        <w:t> </w:t>
      </w:r>
      <w:r>
        <w:rPr/>
        <w:t>for auditors conducting audits of corporate taxpayers. It provides a framework for planning, preparation, carrying out an audit, preparing reports and reporting results. It also describes many of the standard techniques used to check or assess the correctness of a taxpayer’s liability to direct and indirect taxes as well as the principles, standards, and code of ethics for auditors.</w:t>
      </w:r>
    </w:p>
    <w:p>
      <w:pPr>
        <w:pStyle w:val="BodyText"/>
        <w:spacing w:before="1"/>
      </w:pPr>
    </w:p>
    <w:p>
      <w:pPr>
        <w:pStyle w:val="BodyText"/>
        <w:ind w:left="359" w:right="354"/>
        <w:jc w:val="both"/>
      </w:pPr>
      <w:r>
        <w:rPr>
          <w:b/>
        </w:rPr>
        <w:t>Tax</w:t>
      </w:r>
      <w:r>
        <w:rPr>
          <w:b/>
          <w:spacing w:val="-7"/>
        </w:rPr>
        <w:t> </w:t>
      </w:r>
      <w:r>
        <w:rPr>
          <w:b/>
        </w:rPr>
        <w:t>audit</w:t>
      </w:r>
      <w:r>
        <w:rPr>
          <w:b/>
          <w:spacing w:val="-6"/>
        </w:rPr>
        <w:t> </w:t>
      </w:r>
      <w:r>
        <w:rPr>
          <w:b/>
        </w:rPr>
        <w:t>plan:</w:t>
      </w:r>
      <w:r>
        <w:rPr>
          <w:b/>
          <w:spacing w:val="-9"/>
        </w:rPr>
        <w:t> </w:t>
      </w:r>
      <w:r>
        <w:rPr/>
        <w:t>Strategic</w:t>
      </w:r>
      <w:r>
        <w:rPr>
          <w:spacing w:val="-9"/>
        </w:rPr>
        <w:t> </w:t>
      </w:r>
      <w:r>
        <w:rPr/>
        <w:t>framework</w:t>
      </w:r>
      <w:r>
        <w:rPr>
          <w:spacing w:val="-10"/>
        </w:rPr>
        <w:t> </w:t>
      </w:r>
      <w:r>
        <w:rPr/>
        <w:t>outlining</w:t>
      </w:r>
      <w:r>
        <w:rPr>
          <w:spacing w:val="-9"/>
        </w:rPr>
        <w:t> </w:t>
      </w:r>
      <w:r>
        <w:rPr/>
        <w:t>the</w:t>
      </w:r>
      <w:r>
        <w:rPr>
          <w:spacing w:val="-9"/>
        </w:rPr>
        <w:t> </w:t>
      </w:r>
      <w:r>
        <w:rPr/>
        <w:t>tax</w:t>
      </w:r>
      <w:r>
        <w:rPr>
          <w:spacing w:val="-12"/>
        </w:rPr>
        <w:t> </w:t>
      </w:r>
      <w:r>
        <w:rPr/>
        <w:t>administration's</w:t>
      </w:r>
      <w:r>
        <w:rPr>
          <w:spacing w:val="-9"/>
        </w:rPr>
        <w:t> </w:t>
      </w:r>
      <w:r>
        <w:rPr/>
        <w:t>plan</w:t>
      </w:r>
      <w:r>
        <w:rPr>
          <w:spacing w:val="-7"/>
        </w:rPr>
        <w:t> </w:t>
      </w:r>
      <w:r>
        <w:rPr/>
        <w:t>and</w:t>
      </w:r>
      <w:r>
        <w:rPr>
          <w:spacing w:val="-7"/>
        </w:rPr>
        <w:t> </w:t>
      </w:r>
      <w:r>
        <w:rPr/>
        <w:t>procedures</w:t>
      </w:r>
      <w:r>
        <w:rPr>
          <w:spacing w:val="-9"/>
        </w:rPr>
        <w:t> </w:t>
      </w:r>
      <w:r>
        <w:rPr/>
        <w:t>for</w:t>
      </w:r>
      <w:r>
        <w:rPr>
          <w:spacing w:val="-6"/>
        </w:rPr>
        <w:t> </w:t>
      </w:r>
      <w:r>
        <w:rPr/>
        <w:t>conducting audits annually. It typically includes information on the audit coverage of various taxes and key taxpayer segments,</w:t>
      </w:r>
      <w:r>
        <w:rPr>
          <w:spacing w:val="-14"/>
        </w:rPr>
        <w:t> </w:t>
      </w:r>
      <w:r>
        <w:rPr/>
        <w:t>the</w:t>
      </w:r>
      <w:r>
        <w:rPr>
          <w:spacing w:val="-14"/>
        </w:rPr>
        <w:t> </w:t>
      </w:r>
      <w:r>
        <w:rPr/>
        <w:t>selection</w:t>
      </w:r>
      <w:r>
        <w:rPr>
          <w:spacing w:val="-13"/>
        </w:rPr>
        <w:t> </w:t>
      </w:r>
      <w:r>
        <w:rPr/>
        <w:t>of</w:t>
      </w:r>
      <w:r>
        <w:rPr>
          <w:spacing w:val="-13"/>
        </w:rPr>
        <w:t> </w:t>
      </w:r>
      <w:r>
        <w:rPr/>
        <w:t>audit</w:t>
      </w:r>
      <w:r>
        <w:rPr>
          <w:spacing w:val="-13"/>
        </w:rPr>
        <w:t> </w:t>
      </w:r>
      <w:r>
        <w:rPr/>
        <w:t>cases</w:t>
      </w:r>
      <w:r>
        <w:rPr>
          <w:spacing w:val="-14"/>
        </w:rPr>
        <w:t> </w:t>
      </w:r>
      <w:r>
        <w:rPr/>
        <w:t>(i.e.,</w:t>
      </w:r>
      <w:r>
        <w:rPr>
          <w:spacing w:val="-13"/>
        </w:rPr>
        <w:t> </w:t>
      </w:r>
      <w:r>
        <w:rPr/>
        <w:t>by</w:t>
      </w:r>
      <w:r>
        <w:rPr>
          <w:spacing w:val="-14"/>
        </w:rPr>
        <w:t> </w:t>
      </w:r>
      <w:r>
        <w:rPr/>
        <w:t>prioritizing</w:t>
      </w:r>
      <w:r>
        <w:rPr>
          <w:spacing w:val="-14"/>
        </w:rPr>
        <w:t> </w:t>
      </w:r>
      <w:r>
        <w:rPr/>
        <w:t>high-risk</w:t>
      </w:r>
      <w:r>
        <w:rPr>
          <w:spacing w:val="-13"/>
        </w:rPr>
        <w:t> </w:t>
      </w:r>
      <w:r>
        <w:rPr/>
        <w:t>areas</w:t>
      </w:r>
      <w:r>
        <w:rPr>
          <w:spacing w:val="-14"/>
        </w:rPr>
        <w:t> </w:t>
      </w:r>
      <w:r>
        <w:rPr/>
        <w:t>and</w:t>
      </w:r>
      <w:r>
        <w:rPr>
          <w:spacing w:val="-14"/>
        </w:rPr>
        <w:t> </w:t>
      </w:r>
      <w:r>
        <w:rPr/>
        <w:t>centrally</w:t>
      </w:r>
      <w:r>
        <w:rPr>
          <w:spacing w:val="-13"/>
        </w:rPr>
        <w:t> </w:t>
      </w:r>
      <w:r>
        <w:rPr/>
        <w:t>selecting</w:t>
      </w:r>
      <w:r>
        <w:rPr>
          <w:spacing w:val="-14"/>
        </w:rPr>
        <w:t> </w:t>
      </w:r>
      <w:r>
        <w:rPr/>
        <w:t>cases</w:t>
      </w:r>
      <w:r>
        <w:rPr>
          <w:spacing w:val="-14"/>
        </w:rPr>
        <w:t> </w:t>
      </w:r>
      <w:r>
        <w:rPr/>
        <w:t>based on risk assessments), and the types of audits to be conducted. The plan also details the methodologies of audits and includes mechanisms to evaluate the impact of audits on compliance.</w:t>
      </w:r>
    </w:p>
    <w:p>
      <w:pPr>
        <w:pStyle w:val="BodyText"/>
        <w:spacing w:before="251"/>
        <w:ind w:left="359" w:right="354"/>
        <w:jc w:val="both"/>
      </w:pPr>
      <w:r>
        <w:rPr>
          <w:b/>
        </w:rPr>
        <w:t>Tax guides: </w:t>
      </w:r>
      <w:r>
        <w:rPr/>
        <w:t>Comprehensive documents or booklets that provide detailed information and instructions on specific</w:t>
      </w:r>
      <w:r>
        <w:rPr>
          <w:spacing w:val="-7"/>
        </w:rPr>
        <w:t> </w:t>
      </w:r>
      <w:r>
        <w:rPr/>
        <w:t>tax-related</w:t>
      </w:r>
      <w:r>
        <w:rPr>
          <w:spacing w:val="-7"/>
        </w:rPr>
        <w:t> </w:t>
      </w:r>
      <w:r>
        <w:rPr/>
        <w:t>topics,</w:t>
      </w:r>
      <w:r>
        <w:rPr>
          <w:spacing w:val="-7"/>
        </w:rPr>
        <w:t> </w:t>
      </w:r>
      <w:r>
        <w:rPr/>
        <w:t>offering</w:t>
      </w:r>
      <w:r>
        <w:rPr>
          <w:spacing w:val="-5"/>
        </w:rPr>
        <w:t> </w:t>
      </w:r>
      <w:r>
        <w:rPr/>
        <w:t>practical</w:t>
      </w:r>
      <w:r>
        <w:rPr>
          <w:spacing w:val="-4"/>
        </w:rPr>
        <w:t> </w:t>
      </w:r>
      <w:r>
        <w:rPr/>
        <w:t>advice</w:t>
      </w:r>
      <w:r>
        <w:rPr>
          <w:spacing w:val="-4"/>
        </w:rPr>
        <w:t> </w:t>
      </w:r>
      <w:r>
        <w:rPr/>
        <w:t>and</w:t>
      </w:r>
      <w:r>
        <w:rPr>
          <w:spacing w:val="-5"/>
        </w:rPr>
        <w:t> </w:t>
      </w:r>
      <w:r>
        <w:rPr/>
        <w:t>examples</w:t>
      </w:r>
      <w:r>
        <w:rPr>
          <w:spacing w:val="-7"/>
        </w:rPr>
        <w:t> </w:t>
      </w:r>
      <w:r>
        <w:rPr/>
        <w:t>on</w:t>
      </w:r>
      <w:r>
        <w:rPr>
          <w:spacing w:val="-5"/>
        </w:rPr>
        <w:t> </w:t>
      </w:r>
      <w:r>
        <w:rPr/>
        <w:t>how</w:t>
      </w:r>
      <w:r>
        <w:rPr>
          <w:spacing w:val="-6"/>
        </w:rPr>
        <w:t> </w:t>
      </w:r>
      <w:r>
        <w:rPr/>
        <w:t>to</w:t>
      </w:r>
      <w:r>
        <w:rPr>
          <w:spacing w:val="-7"/>
        </w:rPr>
        <w:t> </w:t>
      </w:r>
      <w:r>
        <w:rPr/>
        <w:t>comply</w:t>
      </w:r>
      <w:r>
        <w:rPr>
          <w:spacing w:val="-5"/>
        </w:rPr>
        <w:t> </w:t>
      </w:r>
      <w:r>
        <w:rPr/>
        <w:t>with</w:t>
      </w:r>
      <w:r>
        <w:rPr>
          <w:spacing w:val="-7"/>
        </w:rPr>
        <w:t> </w:t>
      </w:r>
      <w:r>
        <w:rPr/>
        <w:t>tax</w:t>
      </w:r>
      <w:r>
        <w:rPr>
          <w:spacing w:val="-5"/>
        </w:rPr>
        <w:t> </w:t>
      </w:r>
      <w:r>
        <w:rPr/>
        <w:t>requirements and optimize tax outcomes. These guides are designed to help taxpayers understand and navigate tax obligations, often simplifying complex issues for easier comprehension. These documents do not have binding force; they are informative and educational resources aimed at the general public, including individuals and businesses with varying levels of tax knowledge.</w:t>
      </w:r>
    </w:p>
    <w:p>
      <w:pPr>
        <w:pStyle w:val="BodyText"/>
      </w:pPr>
    </w:p>
    <w:p>
      <w:pPr>
        <w:pStyle w:val="BodyText"/>
        <w:ind w:left="359" w:right="355"/>
        <w:jc w:val="both"/>
      </w:pPr>
      <w:r>
        <w:rPr>
          <w:b/>
        </w:rPr>
        <w:t>Tax notice: </w:t>
      </w:r>
      <w:r>
        <w:rPr/>
        <w:t>An official communication from tax authority, notifying a taxpayer about an issue with their account, tax filing or obligations.</w:t>
      </w:r>
    </w:p>
    <w:p>
      <w:pPr>
        <w:pStyle w:val="BodyText"/>
        <w:spacing w:before="253"/>
        <w:ind w:left="359" w:right="355"/>
        <w:jc w:val="both"/>
      </w:pPr>
      <w:r>
        <w:rPr>
          <w:b/>
        </w:rPr>
        <w:t>Tax ombudsman: </w:t>
      </w:r>
      <w:r>
        <w:rPr/>
        <w:t>An independent, non-judicial entity focused on recommending solutions for taxpayer complaints. This is different from judicial bodies, which provide formal judicial processes. Generally, the ombudsman has the authority to investigate service-related complaints, which may include mistakes, omissions,</w:t>
      </w:r>
      <w:r>
        <w:rPr>
          <w:spacing w:val="-14"/>
        </w:rPr>
        <w:t> </w:t>
      </w:r>
      <w:r>
        <w:rPr/>
        <w:t>oversights,</w:t>
      </w:r>
      <w:r>
        <w:rPr>
          <w:spacing w:val="-14"/>
        </w:rPr>
        <w:t> </w:t>
      </w:r>
      <w:r>
        <w:rPr/>
        <w:t>or</w:t>
      </w:r>
      <w:r>
        <w:rPr>
          <w:spacing w:val="-14"/>
        </w:rPr>
        <w:t> </w:t>
      </w:r>
      <w:r>
        <w:rPr/>
        <w:t>other</w:t>
      </w:r>
      <w:r>
        <w:rPr>
          <w:spacing w:val="-13"/>
        </w:rPr>
        <w:t> </w:t>
      </w:r>
      <w:r>
        <w:rPr/>
        <w:t>issues</w:t>
      </w:r>
      <w:r>
        <w:rPr>
          <w:spacing w:val="-14"/>
        </w:rPr>
        <w:t> </w:t>
      </w:r>
      <w:r>
        <w:rPr/>
        <w:t>with</w:t>
      </w:r>
      <w:r>
        <w:rPr>
          <w:spacing w:val="-14"/>
        </w:rPr>
        <w:t> </w:t>
      </w:r>
      <w:r>
        <w:rPr/>
        <w:t>administrative</w:t>
      </w:r>
      <w:r>
        <w:rPr>
          <w:spacing w:val="-14"/>
        </w:rPr>
        <w:t> </w:t>
      </w:r>
      <w:r>
        <w:rPr/>
        <w:t>processes.</w:t>
      </w:r>
      <w:r>
        <w:rPr>
          <w:spacing w:val="-13"/>
        </w:rPr>
        <w:t> </w:t>
      </w:r>
      <w:r>
        <w:rPr/>
        <w:t>The</w:t>
      </w:r>
      <w:r>
        <w:rPr>
          <w:spacing w:val="-14"/>
        </w:rPr>
        <w:t> </w:t>
      </w:r>
      <w:r>
        <w:rPr/>
        <w:t>ombudsman</w:t>
      </w:r>
      <w:r>
        <w:rPr>
          <w:spacing w:val="-12"/>
        </w:rPr>
        <w:t> </w:t>
      </w:r>
      <w:r>
        <w:rPr/>
        <w:t>can</w:t>
      </w:r>
      <w:r>
        <w:rPr>
          <w:spacing w:val="-14"/>
        </w:rPr>
        <w:t> </w:t>
      </w:r>
      <w:r>
        <w:rPr/>
        <w:t>make</w:t>
      </w:r>
      <w:r>
        <w:rPr>
          <w:spacing w:val="-14"/>
        </w:rPr>
        <w:t> </w:t>
      </w:r>
      <w:r>
        <w:rPr/>
        <w:t>suggestions to the tax administration. The tax ombudsman has to be independent from, and not part of the tax administration. Such ombudsman must be an expert in tax-related matters and review tax cases.</w:t>
      </w:r>
    </w:p>
    <w:p>
      <w:pPr>
        <w:pStyle w:val="BodyText"/>
        <w:spacing w:before="253"/>
        <w:ind w:left="359" w:right="355"/>
        <w:jc w:val="both"/>
      </w:pPr>
      <w:r>
        <w:rPr>
          <w:b/>
        </w:rPr>
        <w:t>Tax record: </w:t>
      </w:r>
      <w:r>
        <w:rPr/>
        <w:t>Record created for tax purposes other than the financial accounts that businesses normally maintain (i.e., other than balance sheets, profit and loss accounts, cash flow statements, invoices receipts, asset</w:t>
      </w:r>
      <w:r>
        <w:rPr>
          <w:spacing w:val="-6"/>
        </w:rPr>
        <w:t> </w:t>
      </w:r>
      <w:r>
        <w:rPr/>
        <w:t>records,</w:t>
      </w:r>
      <w:r>
        <w:rPr>
          <w:spacing w:val="-7"/>
        </w:rPr>
        <w:t> </w:t>
      </w:r>
      <w:r>
        <w:rPr/>
        <w:t>etc.).</w:t>
      </w:r>
      <w:r>
        <w:rPr>
          <w:spacing w:val="-7"/>
        </w:rPr>
        <w:t> </w:t>
      </w:r>
      <w:r>
        <w:rPr/>
        <w:t>For</w:t>
      </w:r>
      <w:r>
        <w:rPr>
          <w:spacing w:val="-9"/>
        </w:rPr>
        <w:t> </w:t>
      </w:r>
      <w:r>
        <w:rPr/>
        <w:t>example,</w:t>
      </w:r>
      <w:r>
        <w:rPr>
          <w:spacing w:val="-7"/>
        </w:rPr>
        <w:t> </w:t>
      </w:r>
      <w:r>
        <w:rPr/>
        <w:t>tax</w:t>
      </w:r>
      <w:r>
        <w:rPr>
          <w:spacing w:val="-7"/>
        </w:rPr>
        <w:t> </w:t>
      </w:r>
      <w:r>
        <w:rPr/>
        <w:t>records</w:t>
      </w:r>
      <w:r>
        <w:rPr>
          <w:spacing w:val="-9"/>
        </w:rPr>
        <w:t> </w:t>
      </w:r>
      <w:r>
        <w:rPr/>
        <w:t>may</w:t>
      </w:r>
      <w:r>
        <w:rPr>
          <w:spacing w:val="-9"/>
        </w:rPr>
        <w:t> </w:t>
      </w:r>
      <w:r>
        <w:rPr/>
        <w:t>include</w:t>
      </w:r>
      <w:r>
        <w:rPr>
          <w:spacing w:val="-7"/>
        </w:rPr>
        <w:t> </w:t>
      </w:r>
      <w:r>
        <w:rPr/>
        <w:t>VAT</w:t>
      </w:r>
      <w:r>
        <w:rPr>
          <w:spacing w:val="-8"/>
        </w:rPr>
        <w:t> </w:t>
      </w:r>
      <w:r>
        <w:rPr/>
        <w:t>invoices,</w:t>
      </w:r>
      <w:r>
        <w:rPr>
          <w:spacing w:val="-7"/>
        </w:rPr>
        <w:t> </w:t>
      </w:r>
      <w:r>
        <w:rPr/>
        <w:t>tax</w:t>
      </w:r>
      <w:r>
        <w:rPr>
          <w:spacing w:val="-7"/>
        </w:rPr>
        <w:t> </w:t>
      </w:r>
      <w:r>
        <w:rPr/>
        <w:t>books</w:t>
      </w:r>
      <w:r>
        <w:rPr>
          <w:spacing w:val="-9"/>
        </w:rPr>
        <w:t> </w:t>
      </w:r>
      <w:r>
        <w:rPr/>
        <w:t>and</w:t>
      </w:r>
      <w:r>
        <w:rPr>
          <w:spacing w:val="-7"/>
        </w:rPr>
        <w:t> </w:t>
      </w:r>
      <w:r>
        <w:rPr/>
        <w:t>records,</w:t>
      </w:r>
      <w:r>
        <w:rPr>
          <w:spacing w:val="-7"/>
        </w:rPr>
        <w:t> </w:t>
      </w:r>
      <w:r>
        <w:rPr/>
        <w:t>tax</w:t>
      </w:r>
      <w:r>
        <w:rPr>
          <w:spacing w:val="-7"/>
        </w:rPr>
        <w:t> </w:t>
      </w:r>
      <w:r>
        <w:rPr/>
        <w:t>returns and payment slips, and any other documentation required to verify income, expenses, credits, and deductions reported to tax authorities.</w:t>
      </w:r>
    </w:p>
    <w:p>
      <w:pPr>
        <w:pStyle w:val="BodyText"/>
      </w:pPr>
    </w:p>
    <w:p>
      <w:pPr>
        <w:pStyle w:val="BodyText"/>
        <w:spacing w:before="1"/>
        <w:ind w:left="359" w:right="354"/>
        <w:jc w:val="both"/>
      </w:pPr>
      <w:r>
        <w:rPr>
          <w:b/>
        </w:rPr>
        <w:t>Taxpayer online service portal: </w:t>
      </w:r>
      <w:r>
        <w:rPr/>
        <w:t>An electronic gateway, using secure authentication, through which corporate taxpayers and their authorized agents gain online access to information, services, and functions. Typically, taxpayer portals allow corporate taxpayers and their agents to (a) update bank account and contact details (such as address and telephone number); (b) view, prepare, file, and adjust tax reporting documents;</w:t>
      </w:r>
      <w:r>
        <w:rPr>
          <w:spacing w:val="-4"/>
        </w:rPr>
        <w:t> </w:t>
      </w:r>
      <w:r>
        <w:rPr/>
        <w:t>(c)</w:t>
      </w:r>
      <w:r>
        <w:rPr>
          <w:spacing w:val="-1"/>
        </w:rPr>
        <w:t> </w:t>
      </w:r>
      <w:r>
        <w:rPr/>
        <w:t>make</w:t>
      </w:r>
      <w:r>
        <w:rPr>
          <w:spacing w:val="-4"/>
        </w:rPr>
        <w:t> </w:t>
      </w:r>
      <w:r>
        <w:rPr/>
        <w:t>financial</w:t>
      </w:r>
      <w:r>
        <w:rPr>
          <w:spacing w:val="-4"/>
        </w:rPr>
        <w:t> </w:t>
      </w:r>
      <w:r>
        <w:rPr/>
        <w:t>transactions</w:t>
      </w:r>
      <w:r>
        <w:rPr>
          <w:spacing w:val="-2"/>
        </w:rPr>
        <w:t> </w:t>
      </w:r>
      <w:r>
        <w:rPr/>
        <w:t>(for</w:t>
      </w:r>
      <w:r>
        <w:rPr>
          <w:spacing w:val="-4"/>
        </w:rPr>
        <w:t> </w:t>
      </w:r>
      <w:r>
        <w:rPr/>
        <w:t>example,</w:t>
      </w:r>
      <w:r>
        <w:rPr>
          <w:spacing w:val="-2"/>
        </w:rPr>
        <w:t> </w:t>
      </w:r>
      <w:r>
        <w:rPr/>
        <w:t>pay</w:t>
      </w:r>
      <w:r>
        <w:rPr>
          <w:spacing w:val="-5"/>
        </w:rPr>
        <w:t> </w:t>
      </w:r>
      <w:r>
        <w:rPr/>
        <w:t>taxes</w:t>
      </w:r>
      <w:r>
        <w:rPr>
          <w:spacing w:val="-2"/>
        </w:rPr>
        <w:t> </w:t>
      </w:r>
      <w:r>
        <w:rPr/>
        <w:t>and</w:t>
      </w:r>
      <w:r>
        <w:rPr>
          <w:spacing w:val="-5"/>
        </w:rPr>
        <w:t> </w:t>
      </w:r>
      <w:r>
        <w:rPr/>
        <w:t>request</w:t>
      </w:r>
      <w:r>
        <w:rPr>
          <w:spacing w:val="-1"/>
        </w:rPr>
        <w:t> </w:t>
      </w:r>
      <w:r>
        <w:rPr/>
        <w:t>refunds);</w:t>
      </w:r>
      <w:r>
        <w:rPr>
          <w:spacing w:val="-1"/>
        </w:rPr>
        <w:t> </w:t>
      </w:r>
      <w:r>
        <w:rPr/>
        <w:t>(d)</w:t>
      </w:r>
      <w:r>
        <w:rPr>
          <w:spacing w:val="-1"/>
        </w:rPr>
        <w:t> </w:t>
      </w:r>
      <w:r>
        <w:rPr/>
        <w:t>communicate with the tax administration via secure channels; and (e) access historical files and communication.</w:t>
      </w:r>
    </w:p>
    <w:p>
      <w:pPr>
        <w:pStyle w:val="BodyText"/>
        <w:spacing w:before="252"/>
        <w:ind w:left="359" w:right="353"/>
        <w:jc w:val="both"/>
      </w:pPr>
      <w:r>
        <w:rPr>
          <w:b/>
        </w:rPr>
        <w:t>Technical Advice Memorandums (TAMs): </w:t>
      </w:r>
      <w:r>
        <w:rPr/>
        <w:t>Written statements issued for tax administration staff. It typically includes a description of the factual situation, the relevant tax laws and regulations, the analysis of</w:t>
      </w:r>
      <w:r>
        <w:rPr>
          <w:spacing w:val="-3"/>
        </w:rPr>
        <w:t> </w:t>
      </w:r>
      <w:r>
        <w:rPr/>
        <w:t>the</w:t>
      </w:r>
      <w:r>
        <w:rPr>
          <w:spacing w:val="-6"/>
        </w:rPr>
        <w:t> </w:t>
      </w:r>
      <w:r>
        <w:rPr/>
        <w:t>issue,</w:t>
      </w:r>
      <w:r>
        <w:rPr>
          <w:spacing w:val="-4"/>
        </w:rPr>
        <w:t> </w:t>
      </w:r>
      <w:r>
        <w:rPr/>
        <w:t>and</w:t>
      </w:r>
      <w:r>
        <w:rPr>
          <w:spacing w:val="-4"/>
        </w:rPr>
        <w:t> </w:t>
      </w:r>
      <w:r>
        <w:rPr/>
        <w:t>the</w:t>
      </w:r>
      <w:r>
        <w:rPr>
          <w:spacing w:val="-3"/>
        </w:rPr>
        <w:t> </w:t>
      </w:r>
      <w:r>
        <w:rPr/>
        <w:t>conclusion</w:t>
      </w:r>
      <w:r>
        <w:rPr>
          <w:spacing w:val="-6"/>
        </w:rPr>
        <w:t> </w:t>
      </w:r>
      <w:r>
        <w:rPr/>
        <w:t>reached</w:t>
      </w:r>
      <w:r>
        <w:rPr>
          <w:spacing w:val="-6"/>
        </w:rPr>
        <w:t> </w:t>
      </w:r>
      <w:r>
        <w:rPr/>
        <w:t>by</w:t>
      </w:r>
      <w:r>
        <w:rPr>
          <w:spacing w:val="-6"/>
        </w:rPr>
        <w:t> </w:t>
      </w:r>
      <w:r>
        <w:rPr/>
        <w:t>the</w:t>
      </w:r>
      <w:r>
        <w:rPr>
          <w:spacing w:val="-6"/>
        </w:rPr>
        <w:t> </w:t>
      </w:r>
      <w:r>
        <w:rPr/>
        <w:t>tax</w:t>
      </w:r>
      <w:r>
        <w:rPr>
          <w:spacing w:val="-6"/>
        </w:rPr>
        <w:t> </w:t>
      </w:r>
      <w:r>
        <w:rPr/>
        <w:t>authority.</w:t>
      </w:r>
      <w:r>
        <w:rPr>
          <w:spacing w:val="-4"/>
        </w:rPr>
        <w:t> </w:t>
      </w:r>
      <w:r>
        <w:rPr/>
        <w:t>It</w:t>
      </w:r>
      <w:r>
        <w:rPr>
          <w:spacing w:val="-3"/>
        </w:rPr>
        <w:t> </w:t>
      </w:r>
      <w:r>
        <w:rPr/>
        <w:t>provides</w:t>
      </w:r>
      <w:r>
        <w:rPr>
          <w:spacing w:val="-3"/>
        </w:rPr>
        <w:t> </w:t>
      </w:r>
      <w:r>
        <w:rPr/>
        <w:t>a</w:t>
      </w:r>
      <w:r>
        <w:rPr>
          <w:spacing w:val="-6"/>
        </w:rPr>
        <w:t> </w:t>
      </w:r>
      <w:r>
        <w:rPr/>
        <w:t>clear</w:t>
      </w:r>
      <w:r>
        <w:rPr>
          <w:spacing w:val="-5"/>
        </w:rPr>
        <w:t> </w:t>
      </w:r>
      <w:r>
        <w:rPr/>
        <w:t>and</w:t>
      </w:r>
      <w:r>
        <w:rPr>
          <w:spacing w:val="-4"/>
        </w:rPr>
        <w:t> </w:t>
      </w:r>
      <w:r>
        <w:rPr/>
        <w:t>detailed</w:t>
      </w:r>
      <w:r>
        <w:rPr>
          <w:spacing w:val="-6"/>
        </w:rPr>
        <w:t> </w:t>
      </w:r>
      <w:r>
        <w:rPr/>
        <w:t>explanation</w:t>
      </w:r>
      <w:r>
        <w:rPr>
          <w:spacing w:val="-4"/>
        </w:rPr>
        <w:t> </w:t>
      </w:r>
      <w:r>
        <w:rPr/>
        <w:t>of</w:t>
      </w:r>
    </w:p>
    <w:p>
      <w:pPr>
        <w:pStyle w:val="BodyText"/>
        <w:spacing w:after="0"/>
        <w:jc w:val="both"/>
        <w:sectPr>
          <w:pgSz w:w="12240" w:h="15840"/>
          <w:pgMar w:header="0" w:footer="522" w:top="1360" w:bottom="720" w:left="1080" w:right="1080"/>
        </w:sectPr>
      </w:pPr>
    </w:p>
    <w:p>
      <w:pPr>
        <w:pStyle w:val="BodyText"/>
        <w:spacing w:before="78"/>
        <w:ind w:left="359" w:right="355"/>
        <w:jc w:val="both"/>
      </w:pPr>
      <w:r>
        <w:rPr/>
        <w:t>how</w:t>
      </w:r>
      <w:r>
        <w:rPr>
          <w:spacing w:val="-12"/>
        </w:rPr>
        <w:t> </w:t>
      </w:r>
      <w:r>
        <w:rPr/>
        <w:t>the</w:t>
      </w:r>
      <w:r>
        <w:rPr>
          <w:spacing w:val="-13"/>
        </w:rPr>
        <w:t> </w:t>
      </w:r>
      <w:r>
        <w:rPr/>
        <w:t>tax</w:t>
      </w:r>
      <w:r>
        <w:rPr>
          <w:spacing w:val="-11"/>
        </w:rPr>
        <w:t> </w:t>
      </w:r>
      <w:r>
        <w:rPr/>
        <w:t>laws</w:t>
      </w:r>
      <w:r>
        <w:rPr>
          <w:spacing w:val="-10"/>
        </w:rPr>
        <w:t> </w:t>
      </w:r>
      <w:r>
        <w:rPr/>
        <w:t>should</w:t>
      </w:r>
      <w:r>
        <w:rPr>
          <w:spacing w:val="-13"/>
        </w:rPr>
        <w:t> </w:t>
      </w:r>
      <w:r>
        <w:rPr/>
        <w:t>be</w:t>
      </w:r>
      <w:r>
        <w:rPr>
          <w:spacing w:val="-13"/>
        </w:rPr>
        <w:t> </w:t>
      </w:r>
      <w:r>
        <w:rPr/>
        <w:t>applied</w:t>
      </w:r>
      <w:r>
        <w:rPr>
          <w:spacing w:val="-13"/>
        </w:rPr>
        <w:t> </w:t>
      </w:r>
      <w:r>
        <w:rPr/>
        <w:t>to</w:t>
      </w:r>
      <w:r>
        <w:rPr>
          <w:spacing w:val="-13"/>
        </w:rPr>
        <w:t> </w:t>
      </w:r>
      <w:r>
        <w:rPr/>
        <w:t>the</w:t>
      </w:r>
      <w:r>
        <w:rPr>
          <w:spacing w:val="-13"/>
        </w:rPr>
        <w:t> </w:t>
      </w:r>
      <w:r>
        <w:rPr/>
        <w:t>specific</w:t>
      </w:r>
      <w:r>
        <w:rPr>
          <w:spacing w:val="-13"/>
        </w:rPr>
        <w:t> </w:t>
      </w:r>
      <w:r>
        <w:rPr/>
        <w:t>circumstances</w:t>
      </w:r>
      <w:r>
        <w:rPr>
          <w:spacing w:val="-10"/>
        </w:rPr>
        <w:t> </w:t>
      </w:r>
      <w:r>
        <w:rPr/>
        <w:t>presented.</w:t>
      </w:r>
      <w:r>
        <w:rPr>
          <w:spacing w:val="-11"/>
        </w:rPr>
        <w:t> </w:t>
      </w:r>
      <w:r>
        <w:rPr/>
        <w:t>Unlike</w:t>
      </w:r>
      <w:r>
        <w:rPr>
          <w:spacing w:val="-13"/>
        </w:rPr>
        <w:t> </w:t>
      </w:r>
      <w:r>
        <w:rPr/>
        <w:t>private</w:t>
      </w:r>
      <w:r>
        <w:rPr>
          <w:spacing w:val="-13"/>
        </w:rPr>
        <w:t> </w:t>
      </w:r>
      <w:r>
        <w:rPr/>
        <w:t>or</w:t>
      </w:r>
      <w:r>
        <w:rPr>
          <w:spacing w:val="-12"/>
        </w:rPr>
        <w:t> </w:t>
      </w:r>
      <w:r>
        <w:rPr/>
        <w:t>public</w:t>
      </w:r>
      <w:r>
        <w:rPr>
          <w:spacing w:val="-13"/>
        </w:rPr>
        <w:t> </w:t>
      </w:r>
      <w:r>
        <w:rPr/>
        <w:t>rulings, which</w:t>
      </w:r>
      <w:r>
        <w:rPr>
          <w:spacing w:val="-10"/>
        </w:rPr>
        <w:t> </w:t>
      </w:r>
      <w:r>
        <w:rPr/>
        <w:t>offer</w:t>
      </w:r>
      <w:r>
        <w:rPr>
          <w:spacing w:val="-9"/>
        </w:rPr>
        <w:t> </w:t>
      </w:r>
      <w:r>
        <w:rPr/>
        <w:t>binding</w:t>
      </w:r>
      <w:r>
        <w:rPr>
          <w:spacing w:val="-10"/>
        </w:rPr>
        <w:t> </w:t>
      </w:r>
      <w:r>
        <w:rPr/>
        <w:t>advice,</w:t>
      </w:r>
      <w:r>
        <w:rPr>
          <w:spacing w:val="-12"/>
        </w:rPr>
        <w:t> </w:t>
      </w:r>
      <w:r>
        <w:rPr/>
        <w:t>TAMs</w:t>
      </w:r>
      <w:r>
        <w:rPr>
          <w:spacing w:val="-9"/>
        </w:rPr>
        <w:t> </w:t>
      </w:r>
      <w:r>
        <w:rPr/>
        <w:t>provide</w:t>
      </w:r>
      <w:r>
        <w:rPr>
          <w:spacing w:val="-9"/>
        </w:rPr>
        <w:t> </w:t>
      </w:r>
      <w:r>
        <w:rPr/>
        <w:t>non-binding</w:t>
      </w:r>
      <w:r>
        <w:rPr>
          <w:spacing w:val="-10"/>
        </w:rPr>
        <w:t> </w:t>
      </w:r>
      <w:r>
        <w:rPr/>
        <w:t>guidance</w:t>
      </w:r>
      <w:r>
        <w:rPr>
          <w:spacing w:val="-9"/>
        </w:rPr>
        <w:t> </w:t>
      </w:r>
      <w:r>
        <w:rPr/>
        <w:t>on</w:t>
      </w:r>
      <w:r>
        <w:rPr>
          <w:spacing w:val="-10"/>
        </w:rPr>
        <w:t> </w:t>
      </w:r>
      <w:r>
        <w:rPr/>
        <w:t>specific</w:t>
      </w:r>
      <w:r>
        <w:rPr>
          <w:spacing w:val="-9"/>
        </w:rPr>
        <w:t> </w:t>
      </w:r>
      <w:r>
        <w:rPr/>
        <w:t>tax</w:t>
      </w:r>
      <w:r>
        <w:rPr>
          <w:spacing w:val="-10"/>
        </w:rPr>
        <w:t> </w:t>
      </w:r>
      <w:r>
        <w:rPr/>
        <w:t>issues</w:t>
      </w:r>
      <w:r>
        <w:rPr>
          <w:spacing w:val="-11"/>
        </w:rPr>
        <w:t> </w:t>
      </w:r>
      <w:r>
        <w:rPr/>
        <w:t>encountered</w:t>
      </w:r>
      <w:r>
        <w:rPr>
          <w:spacing w:val="-10"/>
        </w:rPr>
        <w:t> </w:t>
      </w:r>
      <w:r>
        <w:rPr/>
        <w:t>during audits or appeals for tax officials.</w:t>
      </w:r>
    </w:p>
    <w:p>
      <w:pPr>
        <w:pStyle w:val="BodyText"/>
        <w:spacing w:before="1"/>
      </w:pPr>
    </w:p>
    <w:p>
      <w:pPr>
        <w:pStyle w:val="BodyText"/>
        <w:ind w:left="359" w:right="355"/>
        <w:jc w:val="both"/>
      </w:pPr>
      <w:r>
        <w:rPr>
          <w:b/>
        </w:rPr>
        <w:t>Unified</w:t>
      </w:r>
      <w:r>
        <w:rPr>
          <w:b/>
          <w:spacing w:val="-12"/>
        </w:rPr>
        <w:t> </w:t>
      </w:r>
      <w:r>
        <w:rPr>
          <w:b/>
        </w:rPr>
        <w:t>Identification</w:t>
      </w:r>
      <w:r>
        <w:rPr>
          <w:b/>
          <w:spacing w:val="-12"/>
        </w:rPr>
        <w:t> </w:t>
      </w:r>
      <w:r>
        <w:rPr>
          <w:b/>
        </w:rPr>
        <w:t>Number</w:t>
      </w:r>
      <w:r>
        <w:rPr>
          <w:b/>
          <w:spacing w:val="-14"/>
        </w:rPr>
        <w:t> </w:t>
      </w:r>
      <w:r>
        <w:rPr>
          <w:b/>
        </w:rPr>
        <w:t>(UIN):</w:t>
      </w:r>
      <w:r>
        <w:rPr>
          <w:b/>
          <w:spacing w:val="-11"/>
        </w:rPr>
        <w:t> </w:t>
      </w:r>
      <w:r>
        <w:rPr/>
        <w:t>A</w:t>
      </w:r>
      <w:r>
        <w:rPr>
          <w:spacing w:val="-13"/>
        </w:rPr>
        <w:t> </w:t>
      </w:r>
      <w:r>
        <w:rPr/>
        <w:t>unique</w:t>
      </w:r>
      <w:r>
        <w:rPr>
          <w:spacing w:val="-14"/>
        </w:rPr>
        <w:t> </w:t>
      </w:r>
      <w:r>
        <w:rPr/>
        <w:t>identifier</w:t>
      </w:r>
      <w:r>
        <w:rPr>
          <w:spacing w:val="-11"/>
        </w:rPr>
        <w:t> </w:t>
      </w:r>
      <w:r>
        <w:rPr/>
        <w:t>assigned</w:t>
      </w:r>
      <w:r>
        <w:rPr>
          <w:spacing w:val="-14"/>
        </w:rPr>
        <w:t> </w:t>
      </w:r>
      <w:r>
        <w:rPr/>
        <w:t>by</w:t>
      </w:r>
      <w:r>
        <w:rPr>
          <w:spacing w:val="-12"/>
        </w:rPr>
        <w:t> </w:t>
      </w:r>
      <w:r>
        <w:rPr/>
        <w:t>a</w:t>
      </w:r>
      <w:r>
        <w:rPr>
          <w:spacing w:val="-14"/>
        </w:rPr>
        <w:t> </w:t>
      </w:r>
      <w:r>
        <w:rPr/>
        <w:t>government</w:t>
      </w:r>
      <w:r>
        <w:rPr>
          <w:spacing w:val="-11"/>
        </w:rPr>
        <w:t> </w:t>
      </w:r>
      <w:r>
        <w:rPr/>
        <w:t>agency</w:t>
      </w:r>
      <w:r>
        <w:rPr>
          <w:spacing w:val="-14"/>
        </w:rPr>
        <w:t> </w:t>
      </w:r>
      <w:r>
        <w:rPr/>
        <w:t>or</w:t>
      </w:r>
      <w:r>
        <w:rPr>
          <w:spacing w:val="-13"/>
        </w:rPr>
        <w:t> </w:t>
      </w:r>
      <w:r>
        <w:rPr/>
        <w:t>regulatory body</w:t>
      </w:r>
      <w:r>
        <w:rPr>
          <w:spacing w:val="-4"/>
        </w:rPr>
        <w:t> </w:t>
      </w:r>
      <w:r>
        <w:rPr/>
        <w:t>to</w:t>
      </w:r>
      <w:r>
        <w:rPr>
          <w:spacing w:val="-6"/>
        </w:rPr>
        <w:t> </w:t>
      </w:r>
      <w:r>
        <w:rPr/>
        <w:t>a</w:t>
      </w:r>
      <w:r>
        <w:rPr>
          <w:spacing w:val="-3"/>
        </w:rPr>
        <w:t> </w:t>
      </w:r>
      <w:r>
        <w:rPr/>
        <w:t>taxpayer</w:t>
      </w:r>
      <w:r>
        <w:rPr>
          <w:spacing w:val="-3"/>
        </w:rPr>
        <w:t> </w:t>
      </w:r>
      <w:r>
        <w:rPr/>
        <w:t>to</w:t>
      </w:r>
      <w:r>
        <w:rPr>
          <w:spacing w:val="-4"/>
        </w:rPr>
        <w:t> </w:t>
      </w:r>
      <w:r>
        <w:rPr/>
        <w:t>facilitate</w:t>
      </w:r>
      <w:r>
        <w:rPr>
          <w:spacing w:val="-6"/>
        </w:rPr>
        <w:t> </w:t>
      </w:r>
      <w:r>
        <w:rPr/>
        <w:t>tracking</w:t>
      </w:r>
      <w:r>
        <w:rPr>
          <w:spacing w:val="-4"/>
        </w:rPr>
        <w:t> </w:t>
      </w:r>
      <w:r>
        <w:rPr/>
        <w:t>and</w:t>
      </w:r>
      <w:r>
        <w:rPr>
          <w:spacing w:val="-6"/>
        </w:rPr>
        <w:t> </w:t>
      </w:r>
      <w:r>
        <w:rPr/>
        <w:t>management</w:t>
      </w:r>
      <w:r>
        <w:rPr>
          <w:spacing w:val="-3"/>
        </w:rPr>
        <w:t> </w:t>
      </w:r>
      <w:r>
        <w:rPr/>
        <w:t>of</w:t>
      </w:r>
      <w:r>
        <w:rPr>
          <w:spacing w:val="-5"/>
        </w:rPr>
        <w:t> </w:t>
      </w:r>
      <w:r>
        <w:rPr/>
        <w:t>their</w:t>
      </w:r>
      <w:r>
        <w:rPr>
          <w:spacing w:val="-3"/>
        </w:rPr>
        <w:t> </w:t>
      </w:r>
      <w:r>
        <w:rPr/>
        <w:t>affairs.</w:t>
      </w:r>
      <w:r>
        <w:rPr>
          <w:spacing w:val="-4"/>
        </w:rPr>
        <w:t> </w:t>
      </w:r>
      <w:r>
        <w:rPr/>
        <w:t>The</w:t>
      </w:r>
      <w:r>
        <w:rPr>
          <w:spacing w:val="-3"/>
        </w:rPr>
        <w:t> </w:t>
      </w:r>
      <w:r>
        <w:rPr/>
        <w:t>UIN</w:t>
      </w:r>
      <w:r>
        <w:rPr>
          <w:spacing w:val="-2"/>
        </w:rPr>
        <w:t> </w:t>
      </w:r>
      <w:r>
        <w:rPr/>
        <w:t>may</w:t>
      </w:r>
      <w:r>
        <w:rPr>
          <w:spacing w:val="-4"/>
        </w:rPr>
        <w:t> </w:t>
      </w:r>
      <w:r>
        <w:rPr/>
        <w:t>be</w:t>
      </w:r>
      <w:r>
        <w:rPr>
          <w:spacing w:val="-3"/>
        </w:rPr>
        <w:t> </w:t>
      </w:r>
      <w:r>
        <w:rPr/>
        <w:t>used</w:t>
      </w:r>
      <w:r>
        <w:rPr>
          <w:spacing w:val="-6"/>
        </w:rPr>
        <w:t> </w:t>
      </w:r>
      <w:r>
        <w:rPr/>
        <w:t>as</w:t>
      </w:r>
      <w:r>
        <w:rPr>
          <w:spacing w:val="-3"/>
        </w:rPr>
        <w:t> </w:t>
      </w:r>
      <w:r>
        <w:rPr/>
        <w:t>part</w:t>
      </w:r>
      <w:r>
        <w:rPr>
          <w:spacing w:val="-5"/>
        </w:rPr>
        <w:t> </w:t>
      </w:r>
      <w:r>
        <w:rPr/>
        <w:t>of</w:t>
      </w:r>
      <w:r>
        <w:rPr>
          <w:spacing w:val="-5"/>
        </w:rPr>
        <w:t> </w:t>
      </w:r>
      <w:r>
        <w:rPr/>
        <w:t>a Unified Business Identifier (UBI) that goes beyond taxation, such as incorporating business registration, licensing, and other regulatory requirements. The UIN/UBI system is meant to eliminate the need for multiple identification numbers across different regulatory regimes.</w:t>
      </w:r>
    </w:p>
    <w:p>
      <w:pPr>
        <w:pStyle w:val="BodyText"/>
        <w:spacing w:before="251"/>
        <w:ind w:left="359" w:right="352"/>
        <w:jc w:val="both"/>
      </w:pPr>
      <w:r>
        <w:rPr>
          <w:b/>
        </w:rPr>
        <w:t>Unified taxpayer database: </w:t>
      </w:r>
      <w:r>
        <w:rPr/>
        <w:t>A centralized system that stores and manages taxpayer information and records in an organized and standardized manner. For the purposes of this questionnaire, we look specifically</w:t>
      </w:r>
      <w:r>
        <w:rPr>
          <w:spacing w:val="-14"/>
        </w:rPr>
        <w:t> </w:t>
      </w:r>
      <w:r>
        <w:rPr/>
        <w:t>at</w:t>
      </w:r>
      <w:r>
        <w:rPr>
          <w:spacing w:val="-14"/>
        </w:rPr>
        <w:t> </w:t>
      </w:r>
      <w:r>
        <w:rPr/>
        <w:t>a</w:t>
      </w:r>
      <w:r>
        <w:rPr>
          <w:spacing w:val="-14"/>
        </w:rPr>
        <w:t> </w:t>
      </w:r>
      <w:r>
        <w:rPr/>
        <w:t>database</w:t>
      </w:r>
      <w:r>
        <w:rPr>
          <w:spacing w:val="-13"/>
        </w:rPr>
        <w:t> </w:t>
      </w:r>
      <w:r>
        <w:rPr/>
        <w:t>that</w:t>
      </w:r>
      <w:r>
        <w:rPr>
          <w:spacing w:val="-14"/>
        </w:rPr>
        <w:t> </w:t>
      </w:r>
      <w:r>
        <w:rPr/>
        <w:t>captures</w:t>
      </w:r>
      <w:r>
        <w:rPr>
          <w:spacing w:val="-14"/>
        </w:rPr>
        <w:t> </w:t>
      </w:r>
      <w:r>
        <w:rPr/>
        <w:t>all</w:t>
      </w:r>
      <w:r>
        <w:rPr>
          <w:spacing w:val="-14"/>
        </w:rPr>
        <w:t> </w:t>
      </w:r>
      <w:r>
        <w:rPr/>
        <w:t>taxes</w:t>
      </w:r>
      <w:r>
        <w:rPr>
          <w:spacing w:val="-13"/>
        </w:rPr>
        <w:t> </w:t>
      </w:r>
      <w:r>
        <w:rPr/>
        <w:t>and</w:t>
      </w:r>
      <w:r>
        <w:rPr>
          <w:spacing w:val="-14"/>
        </w:rPr>
        <w:t> </w:t>
      </w:r>
      <w:r>
        <w:rPr/>
        <w:t>social</w:t>
      </w:r>
      <w:r>
        <w:rPr>
          <w:spacing w:val="-13"/>
        </w:rPr>
        <w:t> </w:t>
      </w:r>
      <w:r>
        <w:rPr/>
        <w:t>contributions</w:t>
      </w:r>
      <w:r>
        <w:rPr>
          <w:spacing w:val="-13"/>
        </w:rPr>
        <w:t> </w:t>
      </w:r>
      <w:r>
        <w:rPr/>
        <w:t>that</w:t>
      </w:r>
      <w:r>
        <w:rPr>
          <w:spacing w:val="-12"/>
        </w:rPr>
        <w:t> </w:t>
      </w:r>
      <w:r>
        <w:rPr/>
        <w:t>a</w:t>
      </w:r>
      <w:r>
        <w:rPr>
          <w:spacing w:val="-14"/>
        </w:rPr>
        <w:t> </w:t>
      </w:r>
      <w:r>
        <w:rPr/>
        <w:t>company</w:t>
      </w:r>
      <w:r>
        <w:rPr>
          <w:spacing w:val="-14"/>
        </w:rPr>
        <w:t> </w:t>
      </w:r>
      <w:r>
        <w:rPr/>
        <w:t>should</w:t>
      </w:r>
      <w:r>
        <w:rPr>
          <w:spacing w:val="-13"/>
        </w:rPr>
        <w:t> </w:t>
      </w:r>
      <w:r>
        <w:rPr/>
        <w:t>report</w:t>
      </w:r>
      <w:r>
        <w:rPr>
          <w:spacing w:val="-12"/>
        </w:rPr>
        <w:t> </w:t>
      </w:r>
      <w:r>
        <w:rPr/>
        <w:t>and/or pay.</w:t>
      </w:r>
      <w:r>
        <w:rPr>
          <w:spacing w:val="-4"/>
        </w:rPr>
        <w:t> </w:t>
      </w:r>
      <w:r>
        <w:rPr/>
        <w:t>Such</w:t>
      </w:r>
      <w:r>
        <w:rPr>
          <w:spacing w:val="-4"/>
        </w:rPr>
        <w:t> </w:t>
      </w:r>
      <w:r>
        <w:rPr/>
        <w:t>database</w:t>
      </w:r>
      <w:r>
        <w:rPr>
          <w:spacing w:val="-3"/>
        </w:rPr>
        <w:t> </w:t>
      </w:r>
      <w:r>
        <w:rPr/>
        <w:t>may</w:t>
      </w:r>
      <w:r>
        <w:rPr>
          <w:spacing w:val="-4"/>
        </w:rPr>
        <w:t> </w:t>
      </w:r>
      <w:r>
        <w:rPr/>
        <w:t>consolidate</w:t>
      </w:r>
      <w:r>
        <w:rPr>
          <w:spacing w:val="-3"/>
        </w:rPr>
        <w:t> </w:t>
      </w:r>
      <w:r>
        <w:rPr/>
        <w:t>information</w:t>
      </w:r>
      <w:r>
        <w:rPr>
          <w:spacing w:val="-4"/>
        </w:rPr>
        <w:t> </w:t>
      </w:r>
      <w:r>
        <w:rPr/>
        <w:t>from</w:t>
      </w:r>
      <w:r>
        <w:rPr>
          <w:spacing w:val="-5"/>
        </w:rPr>
        <w:t> </w:t>
      </w:r>
      <w:r>
        <w:rPr/>
        <w:t>different</w:t>
      </w:r>
      <w:r>
        <w:rPr>
          <w:spacing w:val="-5"/>
        </w:rPr>
        <w:t> </w:t>
      </w:r>
      <w:r>
        <w:rPr/>
        <w:t>tax</w:t>
      </w:r>
      <w:r>
        <w:rPr>
          <w:spacing w:val="-6"/>
        </w:rPr>
        <w:t> </w:t>
      </w:r>
      <w:r>
        <w:rPr/>
        <w:t>agencies,</w:t>
      </w:r>
      <w:r>
        <w:rPr>
          <w:spacing w:val="-4"/>
        </w:rPr>
        <w:t> </w:t>
      </w:r>
      <w:r>
        <w:rPr/>
        <w:t>such</w:t>
      </w:r>
      <w:r>
        <w:rPr>
          <w:spacing w:val="-6"/>
        </w:rPr>
        <w:t> </w:t>
      </w:r>
      <w:r>
        <w:rPr/>
        <w:t>as</w:t>
      </w:r>
      <w:r>
        <w:rPr>
          <w:spacing w:val="-3"/>
        </w:rPr>
        <w:t> </w:t>
      </w:r>
      <w:r>
        <w:rPr/>
        <w:t>income</w:t>
      </w:r>
      <w:r>
        <w:rPr>
          <w:spacing w:val="-3"/>
        </w:rPr>
        <w:t> </w:t>
      </w:r>
      <w:r>
        <w:rPr/>
        <w:t>tax,</w:t>
      </w:r>
      <w:r>
        <w:rPr>
          <w:spacing w:val="-4"/>
        </w:rPr>
        <w:t> </w:t>
      </w:r>
      <w:r>
        <w:rPr/>
        <w:t>sales</w:t>
      </w:r>
      <w:r>
        <w:rPr>
          <w:spacing w:val="-6"/>
        </w:rPr>
        <w:t> </w:t>
      </w:r>
      <w:r>
        <w:rPr/>
        <w:t>tax, and property tax, into a single platform.</w:t>
      </w:r>
    </w:p>
    <w:p>
      <w:pPr>
        <w:pStyle w:val="BodyText"/>
        <w:spacing w:before="1"/>
      </w:pPr>
    </w:p>
    <w:p>
      <w:pPr>
        <w:pStyle w:val="BodyText"/>
        <w:ind w:left="359" w:right="355"/>
        <w:jc w:val="both"/>
      </w:pPr>
      <w:r>
        <w:rPr>
          <w:b/>
        </w:rPr>
        <w:t>VAT</w:t>
      </w:r>
      <w:r>
        <w:rPr>
          <w:b/>
          <w:spacing w:val="-3"/>
        </w:rPr>
        <w:t> </w:t>
      </w:r>
      <w:r>
        <w:rPr>
          <w:b/>
        </w:rPr>
        <w:t>refund:</w:t>
      </w:r>
      <w:r>
        <w:rPr>
          <w:b/>
          <w:spacing w:val="-4"/>
        </w:rPr>
        <w:t> </w:t>
      </w:r>
      <w:r>
        <w:rPr/>
        <w:t>Reimbursement</w:t>
      </w:r>
      <w:r>
        <w:rPr>
          <w:spacing w:val="-4"/>
        </w:rPr>
        <w:t> </w:t>
      </w:r>
      <w:r>
        <w:rPr/>
        <w:t>made</w:t>
      </w:r>
      <w:r>
        <w:rPr>
          <w:spacing w:val="-4"/>
        </w:rPr>
        <w:t> </w:t>
      </w:r>
      <w:r>
        <w:rPr/>
        <w:t>to</w:t>
      </w:r>
      <w:r>
        <w:rPr>
          <w:spacing w:val="-4"/>
        </w:rPr>
        <w:t> </w:t>
      </w:r>
      <w:r>
        <w:rPr/>
        <w:t>a</w:t>
      </w:r>
      <w:r>
        <w:rPr>
          <w:spacing w:val="-4"/>
        </w:rPr>
        <w:t> </w:t>
      </w:r>
      <w:r>
        <w:rPr/>
        <w:t>taxpayer</w:t>
      </w:r>
      <w:r>
        <w:rPr>
          <w:spacing w:val="-4"/>
        </w:rPr>
        <w:t> </w:t>
      </w:r>
      <w:r>
        <w:rPr/>
        <w:t>for</w:t>
      </w:r>
      <w:r>
        <w:rPr>
          <w:spacing w:val="-4"/>
        </w:rPr>
        <w:t> </w:t>
      </w:r>
      <w:r>
        <w:rPr/>
        <w:t>any</w:t>
      </w:r>
      <w:r>
        <w:rPr>
          <w:spacing w:val="-2"/>
        </w:rPr>
        <w:t> </w:t>
      </w:r>
      <w:r>
        <w:rPr/>
        <w:t>excess</w:t>
      </w:r>
      <w:r>
        <w:rPr>
          <w:spacing w:val="-4"/>
        </w:rPr>
        <w:t> </w:t>
      </w:r>
      <w:r>
        <w:rPr/>
        <w:t>amount</w:t>
      </w:r>
      <w:r>
        <w:rPr>
          <w:spacing w:val="-1"/>
        </w:rPr>
        <w:t> </w:t>
      </w:r>
      <w:r>
        <w:rPr/>
        <w:t>paid</w:t>
      </w:r>
      <w:r>
        <w:rPr>
          <w:spacing w:val="-4"/>
        </w:rPr>
        <w:t> </w:t>
      </w:r>
      <w:r>
        <w:rPr/>
        <w:t>in</w:t>
      </w:r>
      <w:r>
        <w:rPr>
          <w:spacing w:val="-4"/>
        </w:rPr>
        <w:t> </w:t>
      </w:r>
      <w:r>
        <w:rPr/>
        <w:t>VAT</w:t>
      </w:r>
      <w:r>
        <w:rPr>
          <w:spacing w:val="-3"/>
        </w:rPr>
        <w:t> </w:t>
      </w:r>
      <w:r>
        <w:rPr/>
        <w:t>to</w:t>
      </w:r>
      <w:r>
        <w:rPr>
          <w:spacing w:val="-4"/>
        </w:rPr>
        <w:t> </w:t>
      </w:r>
      <w:r>
        <w:rPr/>
        <w:t>the</w:t>
      </w:r>
      <w:r>
        <w:rPr>
          <w:spacing w:val="-4"/>
        </w:rPr>
        <w:t> </w:t>
      </w:r>
      <w:r>
        <w:rPr/>
        <w:t>tax</w:t>
      </w:r>
      <w:r>
        <w:rPr>
          <w:spacing w:val="-2"/>
        </w:rPr>
        <w:t> </w:t>
      </w:r>
      <w:r>
        <w:rPr/>
        <w:t>authority. It does not include the carry-forward of VAT.</w:t>
      </w:r>
    </w:p>
    <w:p>
      <w:pPr>
        <w:pStyle w:val="BodyText"/>
        <w:spacing w:after="0"/>
        <w:jc w:val="both"/>
        <w:sectPr>
          <w:pgSz w:w="12240" w:h="15840"/>
          <w:pgMar w:header="0" w:footer="522" w:top="1360" w:bottom="720" w:left="1080" w:right="1080"/>
        </w:sectPr>
      </w:pPr>
    </w:p>
    <w:p>
      <w:pPr>
        <w:spacing w:before="78"/>
        <w:ind w:left="2" w:right="1" w:firstLine="0"/>
        <w:jc w:val="center"/>
        <w:rPr>
          <w:b/>
          <w:sz w:val="22"/>
        </w:rPr>
      </w:pPr>
      <w:r>
        <w:rPr>
          <w:b/>
          <w:sz w:val="22"/>
          <w:u w:val="single"/>
        </w:rPr>
        <w:t>ANNEX</w:t>
      </w:r>
      <w:r>
        <w:rPr>
          <w:b/>
          <w:spacing w:val="-5"/>
          <w:sz w:val="22"/>
          <w:u w:val="single"/>
        </w:rPr>
        <w:t> </w:t>
      </w:r>
      <w:r>
        <w:rPr>
          <w:b/>
          <w:sz w:val="22"/>
          <w:u w:val="single"/>
        </w:rPr>
        <w:t>B.</w:t>
      </w:r>
      <w:r>
        <w:rPr>
          <w:b/>
          <w:spacing w:val="-5"/>
          <w:sz w:val="22"/>
          <w:u w:val="single"/>
        </w:rPr>
        <w:t> </w:t>
      </w:r>
      <w:r>
        <w:rPr>
          <w:b/>
          <w:sz w:val="22"/>
          <w:u w:val="single"/>
        </w:rPr>
        <w:t>TAXATION</w:t>
      </w:r>
      <w:r>
        <w:rPr>
          <w:b/>
          <w:spacing w:val="-4"/>
          <w:sz w:val="22"/>
          <w:u w:val="single"/>
        </w:rPr>
        <w:t> </w:t>
      </w:r>
      <w:r>
        <w:rPr>
          <w:b/>
          <w:spacing w:val="-2"/>
          <w:sz w:val="22"/>
          <w:u w:val="single"/>
        </w:rPr>
        <w:t>QUESTIONNAIRE</w:t>
      </w:r>
    </w:p>
    <w:p>
      <w:pPr>
        <w:pStyle w:val="BodyText"/>
        <w:spacing w:before="1"/>
        <w:rPr>
          <w:b/>
        </w:rPr>
      </w:pPr>
    </w:p>
    <w:p>
      <w:pPr>
        <w:pStyle w:val="BodyText"/>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59" w:right="355"/>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354"/>
        <w:jc w:val="both"/>
      </w:pPr>
      <w:r>
        <w:rPr/>
        <w:t>In the tables that follow, “AND” means all referenced questions must have a good practice response to obtain a score on the indicator.</w:t>
      </w:r>
    </w:p>
    <w:p>
      <w:pPr>
        <w:pStyle w:val="BodyText"/>
        <w:spacing w:before="252"/>
        <w:ind w:left="360" w:right="355"/>
        <w:jc w:val="both"/>
      </w:pPr>
      <w:r>
        <w:rPr/>
        <w:t>In</w:t>
      </w:r>
      <w:r>
        <w:rPr>
          <w:spacing w:val="-10"/>
        </w:rPr>
        <w:t> </w:t>
      </w:r>
      <w:r>
        <w:rPr/>
        <w:t>the</w:t>
      </w:r>
      <w:r>
        <w:rPr>
          <w:spacing w:val="-9"/>
        </w:rPr>
        <w:t> </w:t>
      </w:r>
      <w:r>
        <w:rPr/>
        <w:t>tables</w:t>
      </w:r>
      <w:r>
        <w:rPr>
          <w:spacing w:val="-9"/>
        </w:rPr>
        <w:t> </w:t>
      </w:r>
      <w:r>
        <w:rPr/>
        <w:t>that</w:t>
      </w:r>
      <w:r>
        <w:rPr>
          <w:spacing w:val="-11"/>
        </w:rPr>
        <w:t> </w:t>
      </w:r>
      <w:r>
        <w:rPr/>
        <w:t>follow,</w:t>
      </w:r>
      <w:r>
        <w:rPr>
          <w:spacing w:val="-12"/>
        </w:rPr>
        <w:t> </w:t>
      </w:r>
      <w:r>
        <w:rPr/>
        <w:t>“OR”</w:t>
      </w:r>
      <w:r>
        <w:rPr>
          <w:spacing w:val="-9"/>
        </w:rPr>
        <w:t> </w:t>
      </w:r>
      <w:r>
        <w:rPr/>
        <w:t>means</w:t>
      </w:r>
      <w:r>
        <w:rPr>
          <w:spacing w:val="-9"/>
        </w:rPr>
        <w:t> </w:t>
      </w:r>
      <w:r>
        <w:rPr/>
        <w:t>one</w:t>
      </w:r>
      <w:r>
        <w:rPr>
          <w:spacing w:val="-9"/>
        </w:rPr>
        <w:t> </w:t>
      </w:r>
      <w:r>
        <w:rPr/>
        <w:t>or</w:t>
      </w:r>
      <w:r>
        <w:rPr>
          <w:spacing w:val="-11"/>
        </w:rPr>
        <w:t> </w:t>
      </w:r>
      <w:r>
        <w:rPr/>
        <w:t>more</w:t>
      </w:r>
      <w:r>
        <w:rPr>
          <w:spacing w:val="-11"/>
        </w:rPr>
        <w:t> </w:t>
      </w:r>
      <w:r>
        <w:rPr/>
        <w:t>referenced</w:t>
      </w:r>
      <w:r>
        <w:rPr>
          <w:spacing w:val="-10"/>
        </w:rPr>
        <w:t> </w:t>
      </w:r>
      <w:r>
        <w:rPr/>
        <w:t>questions</w:t>
      </w:r>
      <w:r>
        <w:rPr>
          <w:spacing w:val="-11"/>
        </w:rPr>
        <w:t> </w:t>
      </w:r>
      <w:r>
        <w:rPr/>
        <w:t>must</w:t>
      </w:r>
      <w:r>
        <w:rPr>
          <w:spacing w:val="-9"/>
        </w:rPr>
        <w:t> </w:t>
      </w:r>
      <w:r>
        <w:rPr/>
        <w:t>have</w:t>
      </w:r>
      <w:r>
        <w:rPr>
          <w:spacing w:val="-11"/>
        </w:rPr>
        <w:t> </w:t>
      </w:r>
      <w:r>
        <w:rPr/>
        <w:t>a</w:t>
      </w:r>
      <w:r>
        <w:rPr>
          <w:spacing w:val="-9"/>
        </w:rPr>
        <w:t> </w:t>
      </w:r>
      <w:r>
        <w:rPr/>
        <w:t>good</w:t>
      </w:r>
      <w:r>
        <w:rPr>
          <w:spacing w:val="-10"/>
        </w:rPr>
        <w:t> </w:t>
      </w:r>
      <w:r>
        <w:rPr/>
        <w:t>practice</w:t>
      </w:r>
      <w:r>
        <w:rPr>
          <w:spacing w:val="-11"/>
        </w:rPr>
        <w:t> </w:t>
      </w:r>
      <w:r>
        <w:rPr/>
        <w:t>response to obtain a score on the indicator.</w:t>
      </w:r>
    </w:p>
    <w:p>
      <w:pPr>
        <w:pStyle w:val="BodyText"/>
        <w:spacing w:before="252"/>
        <w:ind w:left="360" w:right="354"/>
        <w:jc w:val="both"/>
      </w:pPr>
      <w:r>
        <w:rPr/>
        <w:t>Questions in the Administrative Framework section are labeled as “not scored,” which indicates that they do not impact the score in any way. The purpose of these questions is to further inform and refine the questions</w:t>
      </w:r>
      <w:r>
        <w:rPr>
          <w:spacing w:val="-7"/>
        </w:rPr>
        <w:t> </w:t>
      </w:r>
      <w:r>
        <w:rPr/>
        <w:t>design</w:t>
      </w:r>
      <w:r>
        <w:rPr>
          <w:spacing w:val="-9"/>
        </w:rPr>
        <w:t> </w:t>
      </w:r>
      <w:r>
        <w:rPr/>
        <w:t>for</w:t>
      </w:r>
      <w:r>
        <w:rPr>
          <w:spacing w:val="-9"/>
        </w:rPr>
        <w:t> </w:t>
      </w:r>
      <w:r>
        <w:rPr/>
        <w:t>subsequent</w:t>
      </w:r>
      <w:r>
        <w:rPr>
          <w:spacing w:val="-6"/>
        </w:rPr>
        <w:t> </w:t>
      </w:r>
      <w:r>
        <w:rPr/>
        <w:t>years</w:t>
      </w:r>
      <w:r>
        <w:rPr>
          <w:spacing w:val="-7"/>
        </w:rPr>
        <w:t> </w:t>
      </w:r>
      <w:r>
        <w:rPr/>
        <w:t>of</w:t>
      </w:r>
      <w:r>
        <w:rPr>
          <w:spacing w:val="-9"/>
        </w:rPr>
        <w:t> </w:t>
      </w:r>
      <w:r>
        <w:rPr/>
        <w:t>the</w:t>
      </w:r>
      <w:r>
        <w:rPr>
          <w:spacing w:val="-9"/>
        </w:rPr>
        <w:t> </w:t>
      </w:r>
      <w:r>
        <w:rPr/>
        <w:t>rollout</w:t>
      </w:r>
      <w:r>
        <w:rPr>
          <w:spacing w:val="-6"/>
        </w:rPr>
        <w:t> </w:t>
      </w:r>
      <w:r>
        <w:rPr/>
        <w:t>phase,</w:t>
      </w:r>
      <w:r>
        <w:rPr>
          <w:spacing w:val="-7"/>
        </w:rPr>
        <w:t> </w:t>
      </w:r>
      <w:r>
        <w:rPr/>
        <w:t>as</w:t>
      </w:r>
      <w:r>
        <w:rPr>
          <w:spacing w:val="-9"/>
        </w:rPr>
        <w:t> </w:t>
      </w:r>
      <w:r>
        <w:rPr/>
        <w:t>needed,</w:t>
      </w:r>
      <w:r>
        <w:rPr>
          <w:spacing w:val="-7"/>
        </w:rPr>
        <w:t> </w:t>
      </w:r>
      <w:r>
        <w:rPr/>
        <w:t>as</w:t>
      </w:r>
      <w:r>
        <w:rPr>
          <w:spacing w:val="-7"/>
        </w:rPr>
        <w:t> </w:t>
      </w:r>
      <w:r>
        <w:rPr/>
        <w:t>well</w:t>
      </w:r>
      <w:r>
        <w:rPr>
          <w:spacing w:val="-6"/>
        </w:rPr>
        <w:t> </w:t>
      </w:r>
      <w:r>
        <w:rPr/>
        <w:t>as</w:t>
      </w:r>
      <w:r>
        <w:rPr>
          <w:spacing w:val="-9"/>
        </w:rPr>
        <w:t> </w:t>
      </w:r>
      <w:r>
        <w:rPr/>
        <w:t>to</w:t>
      </w:r>
      <w:r>
        <w:rPr>
          <w:spacing w:val="-7"/>
        </w:rPr>
        <w:t> </w:t>
      </w:r>
      <w:r>
        <w:rPr/>
        <w:t>substantiate</w:t>
      </w:r>
      <w:r>
        <w:rPr>
          <w:spacing w:val="-7"/>
        </w:rPr>
        <w:t> </w:t>
      </w:r>
      <w:r>
        <w:rPr/>
        <w:t>and</w:t>
      </w:r>
      <w:r>
        <w:rPr>
          <w:spacing w:val="-7"/>
        </w:rPr>
        <w:t> </w:t>
      </w:r>
      <w:r>
        <w:rPr/>
        <w:t>provide further information for the scored questions.</w:t>
      </w:r>
    </w:p>
    <w:p>
      <w:pPr>
        <w:pStyle w:val="BodyText"/>
      </w:pPr>
    </w:p>
    <w:p>
      <w:pPr>
        <w:pStyle w:val="BodyText"/>
        <w:ind w:left="360" w:right="355"/>
        <w:jc w:val="both"/>
      </w:pPr>
      <w:r>
        <w:rPr/>
        <w:t>Most indicators of the Taxation topic questionnaire are composite, wherein a score of 1 point is divided between several questions. For example, an indicator ‘Binding Rulings and Post-Compliance Procedures</w:t>
      </w:r>
      <w:r>
        <w:rPr>
          <w:b/>
        </w:rPr>
        <w:t>’ </w:t>
      </w:r>
      <w:r>
        <w:rPr/>
        <w:t>has a score of 1 on both firm flexibility (FFP) and social benefits (SBP) and has four components: (1) “availability and publishing of private binding rulings” 0.4 points; (2) “availability of public binding rulings” 0.2 points; (3) “Dispute resolution process codified in a single legislative act” 0.2 points; and (4) “Tax audit procedures codified in a single legislative act” 0.2 points.</w:t>
      </w:r>
    </w:p>
    <w:p>
      <w:pPr>
        <w:pStyle w:val="BodyText"/>
        <w:spacing w:before="3"/>
        <w:rPr>
          <w:sz w:val="18"/>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73"/>
              <w:ind w:left="107"/>
              <w:rPr>
                <w:b/>
                <w:sz w:val="20"/>
              </w:rPr>
            </w:pPr>
            <w:r>
              <w:rPr>
                <w:b/>
                <w:spacing w:val="-2"/>
                <w:sz w:val="20"/>
              </w:rPr>
              <w:t>ADMINISTRATIVE</w:t>
            </w:r>
            <w:r>
              <w:rPr>
                <w:b/>
                <w:spacing w:val="9"/>
                <w:sz w:val="20"/>
              </w:rPr>
              <w:t> </w:t>
            </w:r>
            <w:r>
              <w:rPr>
                <w:b/>
                <w:spacing w:val="-2"/>
                <w:sz w:val="20"/>
              </w:rPr>
              <w:t>FRAMEWORK</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460" w:hRule="atLeast"/>
        </w:trPr>
        <w:tc>
          <w:tcPr>
            <w:tcW w:w="3060" w:type="dxa"/>
          </w:tcPr>
          <w:p>
            <w:pPr>
              <w:pStyle w:val="TableParagraph"/>
              <w:spacing w:before="115"/>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ight="157"/>
              <w:rPr>
                <w:sz w:val="20"/>
              </w:rPr>
            </w:pPr>
            <w:r>
              <w:rPr>
                <w:sz w:val="20"/>
              </w:rPr>
              <w:t>The</w:t>
            </w:r>
            <w:r>
              <w:rPr>
                <w:spacing w:val="-5"/>
                <w:sz w:val="20"/>
              </w:rPr>
              <w:t> </w:t>
            </w:r>
            <w:r>
              <w:rPr>
                <w:sz w:val="20"/>
              </w:rPr>
              <w:t>largest</w:t>
            </w:r>
            <w:r>
              <w:rPr>
                <w:spacing w:val="-5"/>
                <w:sz w:val="20"/>
              </w:rPr>
              <w:t> </w:t>
            </w:r>
            <w:r>
              <w:rPr>
                <w:sz w:val="20"/>
              </w:rPr>
              <w:t>(most</w:t>
            </w:r>
            <w:r>
              <w:rPr>
                <w:spacing w:val="-5"/>
                <w:sz w:val="20"/>
              </w:rPr>
              <w:t> </w:t>
            </w:r>
            <w:r>
              <w:rPr>
                <w:sz w:val="20"/>
              </w:rPr>
              <w:t>populous)</w:t>
            </w:r>
            <w:r>
              <w:rPr>
                <w:spacing w:val="-4"/>
                <w:sz w:val="20"/>
              </w:rPr>
              <w:t> </w:t>
            </w:r>
            <w:r>
              <w:rPr>
                <w:sz w:val="20"/>
              </w:rPr>
              <w:t>city</w:t>
            </w:r>
            <w:r>
              <w:rPr>
                <w:spacing w:val="-4"/>
                <w:sz w:val="20"/>
              </w:rPr>
              <w:t> </w:t>
            </w:r>
            <w:r>
              <w:rPr>
                <w:sz w:val="20"/>
              </w:rPr>
              <w:t>in</w:t>
            </w:r>
            <w:r>
              <w:rPr>
                <w:spacing w:val="-4"/>
                <w:sz w:val="20"/>
              </w:rPr>
              <w:t> </w:t>
            </w:r>
            <w:r>
              <w:rPr>
                <w:sz w:val="20"/>
              </w:rPr>
              <w:t>the</w:t>
            </w:r>
            <w:r>
              <w:rPr>
                <w:spacing w:val="-5"/>
                <w:sz w:val="20"/>
              </w:rPr>
              <w:t> </w:t>
            </w:r>
            <w:r>
              <w:rPr>
                <w:sz w:val="20"/>
              </w:rPr>
              <w:t>economy.</w:t>
            </w:r>
            <w:r>
              <w:rPr>
                <w:spacing w:val="-4"/>
                <w:sz w:val="20"/>
              </w:rPr>
              <w:t> </w:t>
            </w:r>
            <w:r>
              <w:rPr>
                <w:sz w:val="20"/>
              </w:rPr>
              <w:t>Geographical</w:t>
            </w:r>
            <w:r>
              <w:rPr>
                <w:spacing w:val="-5"/>
                <w:sz w:val="20"/>
              </w:rPr>
              <w:t> </w:t>
            </w:r>
            <w:r>
              <w:rPr>
                <w:sz w:val="20"/>
              </w:rPr>
              <w:t>location determines the tax administrative framework applicable to firms.</w:t>
            </w:r>
          </w:p>
        </w:tc>
      </w:tr>
      <w:tr>
        <w:trPr>
          <w:trHeight w:val="918" w:hRule="atLeast"/>
        </w:trPr>
        <w:tc>
          <w:tcPr>
            <w:tcW w:w="3060" w:type="dxa"/>
          </w:tcPr>
          <w:p>
            <w:pPr>
              <w:pStyle w:val="TableParagraph"/>
              <w:spacing w:before="115"/>
              <w:rPr>
                <w:sz w:val="20"/>
              </w:rPr>
            </w:pPr>
          </w:p>
          <w:p>
            <w:pPr>
              <w:pStyle w:val="TableParagraph"/>
              <w:spacing w:before="1"/>
              <w:ind w:left="107"/>
              <w:rPr>
                <w:b/>
                <w:sz w:val="20"/>
              </w:rPr>
            </w:pPr>
            <w:r>
              <w:rPr>
                <w:b/>
                <w:sz w:val="20"/>
              </w:rPr>
              <w:t>Tax</w:t>
            </w:r>
            <w:r>
              <w:rPr>
                <w:b/>
                <w:spacing w:val="-3"/>
                <w:sz w:val="20"/>
              </w:rPr>
              <w:t> </w:t>
            </w:r>
            <w:r>
              <w:rPr>
                <w:b/>
                <w:spacing w:val="-2"/>
                <w:sz w:val="20"/>
              </w:rPr>
              <w:t>Residency</w:t>
            </w:r>
          </w:p>
        </w:tc>
        <w:tc>
          <w:tcPr>
            <w:tcW w:w="6300" w:type="dxa"/>
          </w:tcPr>
          <w:p>
            <w:pPr>
              <w:pStyle w:val="TableParagraph"/>
              <w:ind w:left="107" w:right="157"/>
              <w:rPr>
                <w:sz w:val="20"/>
              </w:rPr>
            </w:pPr>
            <w:r>
              <w:rPr>
                <w:sz w:val="20"/>
              </w:rPr>
              <w:t>Tax residency determines whether firms are resident/registered for tax purposes</w:t>
            </w:r>
            <w:r>
              <w:rPr>
                <w:spacing w:val="-4"/>
                <w:sz w:val="20"/>
              </w:rPr>
              <w:t> </w:t>
            </w:r>
            <w:r>
              <w:rPr>
                <w:sz w:val="20"/>
              </w:rPr>
              <w:t>under</w:t>
            </w:r>
            <w:r>
              <w:rPr>
                <w:spacing w:val="-2"/>
                <w:sz w:val="20"/>
              </w:rPr>
              <w:t> </w:t>
            </w:r>
            <w:r>
              <w:rPr>
                <w:sz w:val="20"/>
              </w:rPr>
              <w:t>the</w:t>
            </w:r>
            <w:r>
              <w:rPr>
                <w:spacing w:val="-5"/>
                <w:sz w:val="20"/>
              </w:rPr>
              <w:t> </w:t>
            </w:r>
            <w:r>
              <w:rPr>
                <w:sz w:val="20"/>
              </w:rPr>
              <w:t>domestic</w:t>
            </w:r>
            <w:r>
              <w:rPr>
                <w:spacing w:val="-3"/>
                <w:sz w:val="20"/>
              </w:rPr>
              <w:t> </w:t>
            </w:r>
            <w:r>
              <w:rPr>
                <w:sz w:val="20"/>
              </w:rPr>
              <w:t>laws</w:t>
            </w:r>
            <w:r>
              <w:rPr>
                <w:spacing w:val="-4"/>
                <w:sz w:val="20"/>
              </w:rPr>
              <w:t> </w:t>
            </w:r>
            <w:r>
              <w:rPr>
                <w:sz w:val="20"/>
              </w:rPr>
              <w:t>of</w:t>
            </w:r>
            <w:r>
              <w:rPr>
                <w:spacing w:val="-2"/>
                <w:sz w:val="20"/>
              </w:rPr>
              <w:t> </w:t>
            </w:r>
            <w:r>
              <w:rPr>
                <w:sz w:val="20"/>
              </w:rPr>
              <w:t>the</w:t>
            </w:r>
            <w:r>
              <w:rPr>
                <w:spacing w:val="-3"/>
                <w:sz w:val="20"/>
              </w:rPr>
              <w:t> </w:t>
            </w:r>
            <w:r>
              <w:rPr>
                <w:sz w:val="20"/>
              </w:rPr>
              <w:t>economy.</w:t>
            </w:r>
            <w:r>
              <w:rPr>
                <w:spacing w:val="-5"/>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p>
          <w:p>
            <w:pPr>
              <w:pStyle w:val="TableParagraph"/>
              <w:spacing w:line="228" w:lineRule="exact"/>
              <w:ind w:left="107" w:right="157"/>
              <w:rPr>
                <w:sz w:val="20"/>
              </w:rPr>
            </w:pPr>
            <w:r>
              <w:rPr>
                <w:sz w:val="20"/>
              </w:rPr>
              <w:t>provide</w:t>
            </w:r>
            <w:r>
              <w:rPr>
                <w:spacing w:val="-5"/>
                <w:sz w:val="20"/>
              </w:rPr>
              <w:t> </w:t>
            </w:r>
            <w:r>
              <w:rPr>
                <w:sz w:val="20"/>
              </w:rPr>
              <w:t>information</w:t>
            </w:r>
            <w:r>
              <w:rPr>
                <w:spacing w:val="-5"/>
                <w:sz w:val="20"/>
              </w:rPr>
              <w:t> </w:t>
            </w:r>
            <w:r>
              <w:rPr>
                <w:sz w:val="20"/>
              </w:rPr>
              <w:t>on</w:t>
            </w:r>
            <w:r>
              <w:rPr>
                <w:spacing w:val="-3"/>
                <w:sz w:val="20"/>
              </w:rPr>
              <w:t> </w:t>
            </w:r>
            <w:r>
              <w:rPr>
                <w:sz w:val="20"/>
              </w:rPr>
              <w:t>the</w:t>
            </w:r>
            <w:r>
              <w:rPr>
                <w:spacing w:val="-5"/>
                <w:sz w:val="20"/>
              </w:rPr>
              <w:t> </w:t>
            </w:r>
            <w:r>
              <w:rPr>
                <w:sz w:val="20"/>
              </w:rPr>
              <w:t>regulations</w:t>
            </w:r>
            <w:r>
              <w:rPr>
                <w:spacing w:val="-5"/>
                <w:sz w:val="20"/>
              </w:rPr>
              <w:t> </w:t>
            </w:r>
            <w:r>
              <w:rPr>
                <w:sz w:val="20"/>
              </w:rPr>
              <w:t>that</w:t>
            </w:r>
            <w:r>
              <w:rPr>
                <w:spacing w:val="-4"/>
                <w:sz w:val="20"/>
              </w:rPr>
              <w:t> </w:t>
            </w:r>
            <w:r>
              <w:rPr>
                <w:sz w:val="20"/>
              </w:rPr>
              <w:t>affect</w:t>
            </w:r>
            <w:r>
              <w:rPr>
                <w:spacing w:val="-4"/>
                <w:sz w:val="20"/>
              </w:rPr>
              <w:t> </w:t>
            </w:r>
            <w:r>
              <w:rPr>
                <w:sz w:val="20"/>
              </w:rPr>
              <w:t>firms</w:t>
            </w:r>
            <w:r>
              <w:rPr>
                <w:spacing w:val="-5"/>
                <w:sz w:val="20"/>
              </w:rPr>
              <w:t> </w:t>
            </w:r>
            <w:r>
              <w:rPr>
                <w:sz w:val="20"/>
              </w:rPr>
              <w:t>with</w:t>
            </w:r>
            <w:r>
              <w:rPr>
                <w:spacing w:val="-3"/>
                <w:sz w:val="20"/>
              </w:rPr>
              <w:t> </w:t>
            </w:r>
            <w:r>
              <w:rPr>
                <w:sz w:val="20"/>
              </w:rPr>
              <w:t>tax</w:t>
            </w:r>
            <w:r>
              <w:rPr>
                <w:spacing w:val="-3"/>
                <w:sz w:val="20"/>
              </w:rPr>
              <w:t> </w:t>
            </w:r>
            <w:r>
              <w:rPr>
                <w:sz w:val="20"/>
              </w:rPr>
              <w:t>residency in the assessed economy.</w:t>
            </w:r>
          </w:p>
        </w:tc>
      </w:tr>
      <w:tr>
        <w:trPr>
          <w:trHeight w:val="460" w:hRule="atLeast"/>
        </w:trPr>
        <w:tc>
          <w:tcPr>
            <w:tcW w:w="3060" w:type="dxa"/>
          </w:tcPr>
          <w:p>
            <w:pPr>
              <w:pStyle w:val="TableParagraph"/>
              <w:spacing w:before="115"/>
              <w:ind w:left="107"/>
              <w:rPr>
                <w:b/>
                <w:sz w:val="20"/>
              </w:rPr>
            </w:pPr>
            <w:r>
              <w:rPr>
                <w:b/>
                <w:sz w:val="20"/>
              </w:rPr>
              <w:t>Sector</w:t>
            </w:r>
            <w:r>
              <w:rPr>
                <w:b/>
                <w:spacing w:val="-5"/>
                <w:sz w:val="20"/>
              </w:rPr>
              <w:t> </w:t>
            </w:r>
            <w:r>
              <w:rPr>
                <w:b/>
                <w:sz w:val="20"/>
              </w:rPr>
              <w:t>and</w:t>
            </w:r>
            <w:r>
              <w:rPr>
                <w:b/>
                <w:spacing w:val="-5"/>
                <w:sz w:val="20"/>
              </w:rPr>
              <w:t> </w:t>
            </w:r>
            <w:r>
              <w:rPr>
                <w:b/>
                <w:spacing w:val="-2"/>
                <w:sz w:val="20"/>
              </w:rPr>
              <w:t>Activity</w:t>
            </w:r>
          </w:p>
        </w:tc>
        <w:tc>
          <w:tcPr>
            <w:tcW w:w="6300" w:type="dxa"/>
          </w:tcPr>
          <w:p>
            <w:pPr>
              <w:pStyle w:val="TableParagraph"/>
              <w:spacing w:line="230" w:lineRule="atLeast"/>
              <w:ind w:left="107" w:right="157"/>
              <w:rPr>
                <w:sz w:val="20"/>
              </w:rPr>
            </w:pPr>
            <w:r>
              <w:rPr>
                <w:sz w:val="20"/>
              </w:rPr>
              <w:t>No</w:t>
            </w:r>
            <w:r>
              <w:rPr>
                <w:spacing w:val="-3"/>
                <w:sz w:val="20"/>
              </w:rPr>
              <w:t> </w:t>
            </w:r>
            <w:r>
              <w:rPr>
                <w:sz w:val="20"/>
              </w:rPr>
              <w:t>specific</w:t>
            </w:r>
            <w:r>
              <w:rPr>
                <w:spacing w:val="-4"/>
                <w:sz w:val="20"/>
              </w:rPr>
              <w:t> </w:t>
            </w:r>
            <w:r>
              <w:rPr>
                <w:sz w:val="20"/>
              </w:rPr>
              <w:t>industry</w:t>
            </w:r>
            <w:r>
              <w:rPr>
                <w:spacing w:val="-3"/>
                <w:sz w:val="20"/>
              </w:rPr>
              <w:t> </w:t>
            </w:r>
            <w:r>
              <w:rPr>
                <w:sz w:val="20"/>
              </w:rPr>
              <w:t>is</w:t>
            </w:r>
            <w:r>
              <w:rPr>
                <w:spacing w:val="-5"/>
                <w:sz w:val="20"/>
              </w:rPr>
              <w:t> </w:t>
            </w:r>
            <w:r>
              <w:rPr>
                <w:sz w:val="20"/>
              </w:rPr>
              <w:t>determined.</w:t>
            </w:r>
            <w:r>
              <w:rPr>
                <w:spacing w:val="-3"/>
                <w:sz w:val="20"/>
              </w:rPr>
              <w:t> </w:t>
            </w:r>
            <w:r>
              <w:rPr>
                <w:sz w:val="20"/>
              </w:rPr>
              <w:t>Firms</w:t>
            </w:r>
            <w:r>
              <w:rPr>
                <w:spacing w:val="-5"/>
                <w:sz w:val="20"/>
              </w:rPr>
              <w:t> </w:t>
            </w:r>
            <w:r>
              <w:rPr>
                <w:sz w:val="20"/>
              </w:rPr>
              <w:t>can</w:t>
            </w:r>
            <w:r>
              <w:rPr>
                <w:spacing w:val="-3"/>
                <w:sz w:val="20"/>
              </w:rPr>
              <w:t> </w:t>
            </w:r>
            <w:r>
              <w:rPr>
                <w:sz w:val="20"/>
              </w:rPr>
              <w:t>be</w:t>
            </w:r>
            <w:r>
              <w:rPr>
                <w:spacing w:val="-6"/>
                <w:sz w:val="20"/>
              </w:rPr>
              <w:t> </w:t>
            </w:r>
            <w:r>
              <w:rPr>
                <w:sz w:val="20"/>
              </w:rPr>
              <w:t>of</w:t>
            </w:r>
            <w:r>
              <w:rPr>
                <w:spacing w:val="-3"/>
                <w:sz w:val="20"/>
              </w:rPr>
              <w:t> </w:t>
            </w:r>
            <w:r>
              <w:rPr>
                <w:sz w:val="20"/>
              </w:rPr>
              <w:t>any</w:t>
            </w:r>
            <w:r>
              <w:rPr>
                <w:spacing w:val="-3"/>
                <w:sz w:val="20"/>
              </w:rPr>
              <w:t> </w:t>
            </w:r>
            <w:r>
              <w:rPr>
                <w:sz w:val="20"/>
              </w:rPr>
              <w:t>sector</w:t>
            </w:r>
            <w:r>
              <w:rPr>
                <w:spacing w:val="-3"/>
                <w:sz w:val="20"/>
              </w:rPr>
              <w:t> </w:t>
            </w:r>
            <w:r>
              <w:rPr>
                <w:sz w:val="20"/>
              </w:rPr>
              <w:t>and/or industry excluding mineral, extractive, and financial sector.</w:t>
            </w:r>
          </w:p>
        </w:tc>
      </w:tr>
    </w:tbl>
    <w:p>
      <w:pPr>
        <w:pStyle w:val="BodyText"/>
        <w:spacing w:before="2"/>
      </w:pPr>
    </w:p>
    <w:p>
      <w:pPr>
        <w:spacing w:before="0"/>
        <w:ind w:left="719" w:right="0" w:firstLine="0"/>
        <w:jc w:val="left"/>
        <w:rPr>
          <w:b/>
          <w:sz w:val="22"/>
        </w:rPr>
      </w:pPr>
      <w:r>
        <w:rPr>
          <w:b/>
          <w:color w:val="4471C4"/>
          <w:sz w:val="22"/>
        </w:rPr>
        <w:t>ADMINISTRATIVE</w:t>
      </w:r>
      <w:r>
        <w:rPr>
          <w:b/>
          <w:color w:val="4471C4"/>
          <w:spacing w:val="-13"/>
          <w:sz w:val="22"/>
        </w:rPr>
        <w:t> </w:t>
      </w:r>
      <w:r>
        <w:rPr>
          <w:b/>
          <w:color w:val="4471C4"/>
          <w:spacing w:val="-2"/>
          <w:sz w:val="22"/>
        </w:rPr>
        <w:t>FRAMEWORK</w:t>
      </w:r>
    </w:p>
    <w:p>
      <w:pPr>
        <w:pStyle w:val="BodyText"/>
        <w:spacing w:before="19"/>
        <w:rPr>
          <w:b/>
        </w:rPr>
      </w:pPr>
    </w:p>
    <w:p>
      <w:pPr>
        <w:pStyle w:val="Heading1"/>
        <w:numPr>
          <w:ilvl w:val="0"/>
          <w:numId w:val="32"/>
        </w:numPr>
        <w:tabs>
          <w:tab w:pos="718" w:val="left" w:leader="none"/>
        </w:tabs>
        <w:spacing w:line="252" w:lineRule="exact" w:before="1" w:after="0"/>
        <w:ind w:left="718" w:right="0" w:hanging="359"/>
        <w:jc w:val="left"/>
        <w:rPr>
          <w:b w:val="0"/>
          <w:i/>
        </w:rPr>
      </w:pPr>
      <w:r>
        <w:rPr/>
        <w:t>Please</w:t>
      </w:r>
      <w:r>
        <w:rPr>
          <w:spacing w:val="-6"/>
        </w:rPr>
        <w:t> </w:t>
      </w:r>
      <w:r>
        <w:rPr/>
        <w:t>indicate</w:t>
      </w:r>
      <w:r>
        <w:rPr>
          <w:spacing w:val="-4"/>
        </w:rPr>
        <w:t> </w:t>
      </w:r>
      <w:r>
        <w:rPr/>
        <w:t>at</w:t>
      </w:r>
      <w:r>
        <w:rPr>
          <w:spacing w:val="-5"/>
        </w:rPr>
        <w:t> </w:t>
      </w:r>
      <w:r>
        <w:rPr/>
        <w:t>what</w:t>
      </w:r>
      <w:r>
        <w:rPr>
          <w:spacing w:val="-6"/>
        </w:rPr>
        <w:t> </w:t>
      </w:r>
      <w:r>
        <w:rPr/>
        <w:t>level</w:t>
      </w:r>
      <w:r>
        <w:rPr>
          <w:spacing w:val="-5"/>
        </w:rPr>
        <w:t> </w:t>
      </w:r>
      <w:r>
        <w:rPr/>
        <w:t>the</w:t>
      </w:r>
      <w:r>
        <w:rPr>
          <w:spacing w:val="-4"/>
        </w:rPr>
        <w:t> </w:t>
      </w:r>
      <w:r>
        <w:rPr/>
        <w:t>corporate</w:t>
      </w:r>
      <w:r>
        <w:rPr>
          <w:spacing w:val="-6"/>
        </w:rPr>
        <w:t> </w:t>
      </w:r>
      <w:r>
        <w:rPr/>
        <w:t>income-based</w:t>
      </w:r>
      <w:r>
        <w:rPr>
          <w:spacing w:val="-4"/>
        </w:rPr>
        <w:t> </w:t>
      </w:r>
      <w:r>
        <w:rPr/>
        <w:t>taxes</w:t>
      </w:r>
      <w:r>
        <w:rPr>
          <w:spacing w:val="-6"/>
        </w:rPr>
        <w:t> </w:t>
      </w:r>
      <w:r>
        <w:rPr/>
        <w:t>are</w:t>
      </w:r>
      <w:r>
        <w:rPr>
          <w:spacing w:val="-3"/>
        </w:rPr>
        <w:t> </w:t>
      </w:r>
      <w:r>
        <w:rPr/>
        <w:t>administered.</w:t>
      </w:r>
      <w:r>
        <w:rPr>
          <w:spacing w:val="-4"/>
        </w:rPr>
        <w:t> </w:t>
      </w:r>
      <w:r>
        <w:rPr>
          <w:b w:val="0"/>
          <w:i/>
        </w:rPr>
        <w:t>(not</w:t>
      </w:r>
      <w:r>
        <w:rPr>
          <w:b w:val="0"/>
          <w:i/>
          <w:spacing w:val="-5"/>
        </w:rPr>
        <w:t> </w:t>
      </w:r>
      <w:r>
        <w:rPr>
          <w:b w:val="0"/>
          <w:i/>
          <w:spacing w:val="-2"/>
        </w:rPr>
        <w:t>scored)</w:t>
      </w:r>
    </w:p>
    <w:p>
      <w:pPr>
        <w:pStyle w:val="BodyText"/>
        <w:spacing w:line="252" w:lineRule="exact"/>
        <w:ind w:left="719"/>
      </w:pPr>
      <w:r>
        <w:rPr/>
        <w:t>1a.</w:t>
      </w:r>
      <w:r>
        <w:rPr>
          <w:spacing w:val="38"/>
        </w:rPr>
        <w:t> </w:t>
      </w:r>
      <w:r>
        <w:rPr/>
        <w:t>One</w:t>
      </w:r>
      <w:r>
        <w:rPr>
          <w:spacing w:val="-1"/>
        </w:rPr>
        <w:t> </w:t>
      </w:r>
      <w:r>
        <w:rPr/>
        <w:t>level</w:t>
      </w:r>
      <w:r>
        <w:rPr>
          <w:spacing w:val="-3"/>
        </w:rPr>
        <w:t> </w:t>
      </w:r>
      <w:r>
        <w:rPr/>
        <w:t>(e.g.,</w:t>
      </w:r>
      <w:r>
        <w:rPr>
          <w:spacing w:val="-4"/>
        </w:rPr>
        <w:t> </w:t>
      </w:r>
      <w:r>
        <w:rPr/>
        <w:t>only</w:t>
      </w:r>
      <w:r>
        <w:rPr>
          <w:spacing w:val="-2"/>
        </w:rPr>
        <w:t> </w:t>
      </w:r>
      <w:r>
        <w:rPr/>
        <w:t>at</w:t>
      </w:r>
      <w:r>
        <w:rPr>
          <w:spacing w:val="-3"/>
        </w:rPr>
        <w:t> </w:t>
      </w:r>
      <w:r>
        <w:rPr/>
        <w:t>the</w:t>
      </w:r>
      <w:r>
        <w:rPr>
          <w:spacing w:val="-3"/>
        </w:rPr>
        <w:t> </w:t>
      </w:r>
      <w:r>
        <w:rPr/>
        <w:t>national </w:t>
      </w:r>
      <w:r>
        <w:rPr>
          <w:spacing w:val="-2"/>
        </w:rPr>
        <w:t>level)</w:t>
      </w:r>
    </w:p>
    <w:p>
      <w:pPr>
        <w:pStyle w:val="BodyText"/>
        <w:spacing w:before="1"/>
        <w:ind w:left="719" w:right="3965"/>
      </w:pPr>
      <w:r>
        <w:rPr/>
        <w:t>1b.</w:t>
      </w:r>
      <w:r>
        <w:rPr>
          <w:spacing w:val="40"/>
        </w:rPr>
        <w:t> </w:t>
      </w:r>
      <w:r>
        <w:rPr/>
        <w:t>Two levels (e.g., at the national and at the state levels) 1c.</w:t>
      </w:r>
      <w:r>
        <w:rPr>
          <w:spacing w:val="36"/>
        </w:rPr>
        <w:t> </w:t>
      </w:r>
      <w:r>
        <w:rPr/>
        <w:t>Three</w:t>
      </w:r>
      <w:r>
        <w:rPr>
          <w:spacing w:val="-5"/>
        </w:rPr>
        <w:t> </w:t>
      </w:r>
      <w:r>
        <w:rPr/>
        <w:t>levels</w:t>
      </w:r>
      <w:r>
        <w:rPr>
          <w:spacing w:val="-3"/>
        </w:rPr>
        <w:t> </w:t>
      </w:r>
      <w:r>
        <w:rPr/>
        <w:t>(at</w:t>
      </w:r>
      <w:r>
        <w:rPr>
          <w:spacing w:val="-5"/>
        </w:rPr>
        <w:t> </w:t>
      </w:r>
      <w:r>
        <w:rPr/>
        <w:t>the</w:t>
      </w:r>
      <w:r>
        <w:rPr>
          <w:spacing w:val="-3"/>
        </w:rPr>
        <w:t> </w:t>
      </w:r>
      <w:r>
        <w:rPr/>
        <w:t>national,</w:t>
      </w:r>
      <w:r>
        <w:rPr>
          <w:spacing w:val="-3"/>
        </w:rPr>
        <w:t> </w:t>
      </w:r>
      <w:r>
        <w:rPr/>
        <w:t>state,</w:t>
      </w:r>
      <w:r>
        <w:rPr>
          <w:spacing w:val="-6"/>
        </w:rPr>
        <w:t> </w:t>
      </w:r>
      <w:r>
        <w:rPr/>
        <w:t>and</w:t>
      </w:r>
      <w:r>
        <w:rPr>
          <w:spacing w:val="-6"/>
        </w:rPr>
        <w:t> </w:t>
      </w:r>
      <w:r>
        <w:rPr/>
        <w:t>municipal</w:t>
      </w:r>
      <w:r>
        <w:rPr>
          <w:spacing w:val="-5"/>
        </w:rPr>
        <w:t> </w:t>
      </w:r>
      <w:r>
        <w:rPr/>
        <w:t>levels) 1d.</w:t>
      </w:r>
      <w:r>
        <w:rPr>
          <w:spacing w:val="40"/>
        </w:rPr>
        <w:t> </w:t>
      </w:r>
      <w:r>
        <w:rPr/>
        <w:t>No corporate income-based taxes exist</w:t>
      </w:r>
    </w:p>
    <w:p>
      <w:pPr>
        <w:pStyle w:val="Heading1"/>
        <w:numPr>
          <w:ilvl w:val="0"/>
          <w:numId w:val="32"/>
        </w:numPr>
        <w:tabs>
          <w:tab w:pos="718" w:val="left" w:leader="none"/>
        </w:tabs>
        <w:spacing w:line="240" w:lineRule="auto" w:before="251" w:after="0"/>
        <w:ind w:left="718" w:right="0" w:hanging="359"/>
        <w:jc w:val="left"/>
        <w:rPr>
          <w:b w:val="0"/>
          <w:i/>
        </w:rPr>
      </w:pPr>
      <w:r>
        <w:rPr/>
        <w:t>Please</w:t>
      </w:r>
      <w:r>
        <w:rPr>
          <w:spacing w:val="-4"/>
        </w:rPr>
        <w:t> </w:t>
      </w:r>
      <w:r>
        <w:rPr/>
        <w:t>list</w:t>
      </w:r>
      <w:r>
        <w:rPr>
          <w:spacing w:val="-2"/>
        </w:rPr>
        <w:t> </w:t>
      </w:r>
      <w:r>
        <w:rPr/>
        <w:t>the</w:t>
      </w:r>
      <w:r>
        <w:rPr>
          <w:spacing w:val="-5"/>
        </w:rPr>
        <w:t> </w:t>
      </w:r>
      <w:r>
        <w:rPr/>
        <w:t>corporate</w:t>
      </w:r>
      <w:r>
        <w:rPr>
          <w:spacing w:val="-3"/>
        </w:rPr>
        <w:t> </w:t>
      </w:r>
      <w:r>
        <w:rPr/>
        <w:t>income-based</w:t>
      </w:r>
      <w:r>
        <w:rPr>
          <w:spacing w:val="-4"/>
        </w:rPr>
        <w:t> </w:t>
      </w:r>
      <w:r>
        <w:rPr/>
        <w:t>taxes</w:t>
      </w:r>
      <w:r>
        <w:rPr>
          <w:spacing w:val="-5"/>
        </w:rPr>
        <w:t> </w:t>
      </w:r>
      <w:r>
        <w:rPr/>
        <w:t>that</w:t>
      </w:r>
      <w:r>
        <w:rPr>
          <w:spacing w:val="-5"/>
        </w:rPr>
        <w:t> </w:t>
      </w:r>
      <w:r>
        <w:rPr/>
        <w:t>exist</w:t>
      </w:r>
      <w:r>
        <w:rPr>
          <w:spacing w:val="-5"/>
        </w:rPr>
        <w:t> </w:t>
      </w:r>
      <w:r>
        <w:rPr/>
        <w:t>in</w:t>
      </w:r>
      <w:r>
        <w:rPr>
          <w:spacing w:val="-5"/>
        </w:rPr>
        <w:t> </w:t>
      </w:r>
      <w:r>
        <w:rPr/>
        <w:t>[Economy].</w:t>
      </w:r>
      <w:r>
        <w:rPr>
          <w:spacing w:val="-6"/>
        </w:rPr>
        <w:t> </w:t>
      </w:r>
      <w:r>
        <w:rPr>
          <w:b w:val="0"/>
          <w:i/>
        </w:rPr>
        <w:t>(not</w:t>
      </w:r>
      <w:r>
        <w:rPr>
          <w:b w:val="0"/>
          <w:i/>
          <w:spacing w:val="-2"/>
        </w:rPr>
        <w:t> scored)</w:t>
      </w:r>
    </w:p>
    <w:p>
      <w:pPr>
        <w:pStyle w:val="Heading1"/>
        <w:spacing w:after="0" w:line="240" w:lineRule="auto"/>
        <w:jc w:val="left"/>
        <w:rPr>
          <w:b w:val="0"/>
          <w:i/>
        </w:rPr>
        <w:sectPr>
          <w:pgSz w:w="12240" w:h="15840"/>
          <w:pgMar w:header="0" w:footer="522" w:top="1360" w:bottom="720" w:left="1080" w:right="1080"/>
        </w:sectPr>
      </w:pPr>
    </w:p>
    <w:p>
      <w:pPr>
        <w:pStyle w:val="ListParagraph"/>
        <w:numPr>
          <w:ilvl w:val="0"/>
          <w:numId w:val="32"/>
        </w:numPr>
        <w:tabs>
          <w:tab w:pos="719" w:val="left" w:leader="none"/>
        </w:tabs>
        <w:spacing w:line="240" w:lineRule="auto" w:before="78" w:after="0"/>
        <w:ind w:left="719" w:right="356" w:hanging="360"/>
        <w:jc w:val="left"/>
        <w:rPr>
          <w:i/>
          <w:sz w:val="22"/>
        </w:rPr>
      </w:pPr>
      <w:r>
        <w:rPr>
          <w:b/>
          <w:sz w:val="22"/>
        </w:rPr>
        <w:t>Please</w:t>
      </w:r>
      <w:r>
        <w:rPr>
          <w:b/>
          <w:spacing w:val="-2"/>
          <w:sz w:val="22"/>
        </w:rPr>
        <w:t> </w:t>
      </w:r>
      <w:r>
        <w:rPr>
          <w:b/>
          <w:sz w:val="22"/>
        </w:rPr>
        <w:t>indicate at</w:t>
      </w:r>
      <w:r>
        <w:rPr>
          <w:b/>
          <w:spacing w:val="-1"/>
          <w:sz w:val="22"/>
        </w:rPr>
        <w:t> </w:t>
      </w:r>
      <w:r>
        <w:rPr>
          <w:b/>
          <w:sz w:val="22"/>
        </w:rPr>
        <w:t>what</w:t>
      </w:r>
      <w:r>
        <w:rPr>
          <w:b/>
          <w:spacing w:val="-1"/>
          <w:sz w:val="22"/>
        </w:rPr>
        <w:t> </w:t>
      </w:r>
      <w:r>
        <w:rPr>
          <w:b/>
          <w:sz w:val="22"/>
        </w:rPr>
        <w:t>level</w:t>
      </w:r>
      <w:r>
        <w:rPr>
          <w:b/>
          <w:spacing w:val="-1"/>
          <w:sz w:val="22"/>
        </w:rPr>
        <w:t> </w:t>
      </w:r>
      <w:r>
        <w:rPr>
          <w:b/>
          <w:sz w:val="22"/>
        </w:rPr>
        <w:t>the</w:t>
      </w:r>
      <w:r>
        <w:rPr>
          <w:b/>
          <w:spacing w:val="-2"/>
          <w:sz w:val="22"/>
        </w:rPr>
        <w:t> </w:t>
      </w:r>
      <w:r>
        <w:rPr>
          <w:b/>
          <w:sz w:val="22"/>
        </w:rPr>
        <w:t>consumption-based taxes</w:t>
      </w:r>
      <w:r>
        <w:rPr>
          <w:b/>
          <w:spacing w:val="-2"/>
          <w:sz w:val="22"/>
        </w:rPr>
        <w:t> </w:t>
      </w:r>
      <w:r>
        <w:rPr>
          <w:b/>
          <w:sz w:val="22"/>
        </w:rPr>
        <w:t>(e.g., value-added</w:t>
      </w:r>
      <w:r>
        <w:rPr>
          <w:b/>
          <w:spacing w:val="-5"/>
          <w:sz w:val="22"/>
        </w:rPr>
        <w:t> </w:t>
      </w:r>
      <w:r>
        <w:rPr>
          <w:b/>
          <w:sz w:val="22"/>
        </w:rPr>
        <w:t>taxes</w:t>
      </w:r>
      <w:r>
        <w:rPr>
          <w:b/>
          <w:spacing w:val="-2"/>
          <w:sz w:val="22"/>
        </w:rPr>
        <w:t> </w:t>
      </w:r>
      <w:r>
        <w:rPr>
          <w:b/>
          <w:sz w:val="22"/>
        </w:rPr>
        <w:t>or</w:t>
      </w:r>
      <w:r>
        <w:rPr>
          <w:b/>
          <w:spacing w:val="-2"/>
          <w:sz w:val="22"/>
        </w:rPr>
        <w:t> </w:t>
      </w:r>
      <w:r>
        <w:rPr>
          <w:b/>
          <w:sz w:val="22"/>
        </w:rPr>
        <w:t>sales</w:t>
      </w:r>
      <w:r>
        <w:rPr>
          <w:b/>
          <w:spacing w:val="-2"/>
          <w:sz w:val="22"/>
        </w:rPr>
        <w:t> </w:t>
      </w:r>
      <w:r>
        <w:rPr>
          <w:b/>
          <w:sz w:val="22"/>
        </w:rPr>
        <w:t>taxes) are administered. </w:t>
      </w:r>
      <w:r>
        <w:rPr>
          <w:i/>
          <w:sz w:val="22"/>
        </w:rPr>
        <w:t>(not scored)</w:t>
      </w:r>
    </w:p>
    <w:p>
      <w:pPr>
        <w:pStyle w:val="BodyText"/>
        <w:spacing w:line="253" w:lineRule="exact" w:before="1"/>
        <w:ind w:left="719"/>
      </w:pPr>
      <w:r>
        <w:rPr/>
        <w:t>3a.</w:t>
      </w:r>
      <w:r>
        <w:rPr>
          <w:spacing w:val="38"/>
        </w:rPr>
        <w:t> </w:t>
      </w:r>
      <w:r>
        <w:rPr/>
        <w:t>One</w:t>
      </w:r>
      <w:r>
        <w:rPr>
          <w:spacing w:val="-1"/>
        </w:rPr>
        <w:t> </w:t>
      </w:r>
      <w:r>
        <w:rPr/>
        <w:t>level</w:t>
      </w:r>
      <w:r>
        <w:rPr>
          <w:spacing w:val="-3"/>
        </w:rPr>
        <w:t> </w:t>
      </w:r>
      <w:r>
        <w:rPr/>
        <w:t>(e.g.,</w:t>
      </w:r>
      <w:r>
        <w:rPr>
          <w:spacing w:val="-4"/>
        </w:rPr>
        <w:t> </w:t>
      </w:r>
      <w:r>
        <w:rPr/>
        <w:t>only</w:t>
      </w:r>
      <w:r>
        <w:rPr>
          <w:spacing w:val="-2"/>
        </w:rPr>
        <w:t> </w:t>
      </w:r>
      <w:r>
        <w:rPr/>
        <w:t>at</w:t>
      </w:r>
      <w:r>
        <w:rPr>
          <w:spacing w:val="-3"/>
        </w:rPr>
        <w:t> </w:t>
      </w:r>
      <w:r>
        <w:rPr/>
        <w:t>the</w:t>
      </w:r>
      <w:r>
        <w:rPr>
          <w:spacing w:val="-3"/>
        </w:rPr>
        <w:t> </w:t>
      </w:r>
      <w:r>
        <w:rPr/>
        <w:t>national </w:t>
      </w:r>
      <w:r>
        <w:rPr>
          <w:spacing w:val="-2"/>
        </w:rPr>
        <w:t>level)</w:t>
      </w:r>
    </w:p>
    <w:p>
      <w:pPr>
        <w:pStyle w:val="BodyText"/>
        <w:ind w:left="720" w:right="3965"/>
      </w:pPr>
      <w:r>
        <w:rPr/>
        <w:t>3b.</w:t>
      </w:r>
      <w:r>
        <w:rPr>
          <w:spacing w:val="40"/>
        </w:rPr>
        <w:t> </w:t>
      </w:r>
      <w:r>
        <w:rPr/>
        <w:t>Two levels (e.g., at the national and at the state levels) 3c.</w:t>
      </w:r>
      <w:r>
        <w:rPr>
          <w:spacing w:val="36"/>
        </w:rPr>
        <w:t> </w:t>
      </w:r>
      <w:r>
        <w:rPr/>
        <w:t>Three</w:t>
      </w:r>
      <w:r>
        <w:rPr>
          <w:spacing w:val="-5"/>
        </w:rPr>
        <w:t> </w:t>
      </w:r>
      <w:r>
        <w:rPr/>
        <w:t>levels</w:t>
      </w:r>
      <w:r>
        <w:rPr>
          <w:spacing w:val="-3"/>
        </w:rPr>
        <w:t> </w:t>
      </w:r>
      <w:r>
        <w:rPr/>
        <w:t>(at</w:t>
      </w:r>
      <w:r>
        <w:rPr>
          <w:spacing w:val="-5"/>
        </w:rPr>
        <w:t> </w:t>
      </w:r>
      <w:r>
        <w:rPr/>
        <w:t>the</w:t>
      </w:r>
      <w:r>
        <w:rPr>
          <w:spacing w:val="-3"/>
        </w:rPr>
        <w:t> </w:t>
      </w:r>
      <w:r>
        <w:rPr/>
        <w:t>national,</w:t>
      </w:r>
      <w:r>
        <w:rPr>
          <w:spacing w:val="-3"/>
        </w:rPr>
        <w:t> </w:t>
      </w:r>
      <w:r>
        <w:rPr/>
        <w:t>state,</w:t>
      </w:r>
      <w:r>
        <w:rPr>
          <w:spacing w:val="-6"/>
        </w:rPr>
        <w:t> </w:t>
      </w:r>
      <w:r>
        <w:rPr/>
        <w:t>and</w:t>
      </w:r>
      <w:r>
        <w:rPr>
          <w:spacing w:val="-6"/>
        </w:rPr>
        <w:t> </w:t>
      </w:r>
      <w:r>
        <w:rPr/>
        <w:t>municipal</w:t>
      </w:r>
      <w:r>
        <w:rPr>
          <w:spacing w:val="-5"/>
        </w:rPr>
        <w:t> </w:t>
      </w:r>
      <w:r>
        <w:rPr/>
        <w:t>levels) 3d.</w:t>
      </w:r>
      <w:r>
        <w:rPr>
          <w:spacing w:val="40"/>
        </w:rPr>
        <w:t> </w:t>
      </w:r>
      <w:r>
        <w:rPr/>
        <w:t>No consumption-based taxes exist</w:t>
      </w:r>
    </w:p>
    <w:p>
      <w:pPr>
        <w:pStyle w:val="Heading1"/>
        <w:numPr>
          <w:ilvl w:val="0"/>
          <w:numId w:val="32"/>
        </w:numPr>
        <w:tabs>
          <w:tab w:pos="718" w:val="left" w:leader="none"/>
          <w:tab w:pos="720" w:val="left" w:leader="none"/>
        </w:tabs>
        <w:spacing w:line="240" w:lineRule="auto" w:before="207" w:after="0"/>
        <w:ind w:left="720" w:right="354" w:hanging="361"/>
        <w:jc w:val="left"/>
        <w:rPr>
          <w:b w:val="0"/>
          <w:i/>
        </w:rPr>
      </w:pPr>
      <w:r>
        <w:rPr/>
        <w:t>Please</w:t>
      </w:r>
      <w:r>
        <w:rPr>
          <w:spacing w:val="40"/>
        </w:rPr>
        <w:t> </w:t>
      </w:r>
      <w:r>
        <w:rPr/>
        <w:t>list</w:t>
      </w:r>
      <w:r>
        <w:rPr>
          <w:spacing w:val="39"/>
        </w:rPr>
        <w:t> </w:t>
      </w:r>
      <w:r>
        <w:rPr/>
        <w:t>the</w:t>
      </w:r>
      <w:r>
        <w:rPr>
          <w:spacing w:val="40"/>
        </w:rPr>
        <w:t> </w:t>
      </w:r>
      <w:r>
        <w:rPr/>
        <w:t>consumption-based</w:t>
      </w:r>
      <w:r>
        <w:rPr>
          <w:spacing w:val="38"/>
        </w:rPr>
        <w:t> </w:t>
      </w:r>
      <w:r>
        <w:rPr/>
        <w:t>taxes</w:t>
      </w:r>
      <w:r>
        <w:rPr>
          <w:spacing w:val="40"/>
        </w:rPr>
        <w:t> </w:t>
      </w:r>
      <w:r>
        <w:rPr/>
        <w:t>(e.g.,</w:t>
      </w:r>
      <w:r>
        <w:rPr>
          <w:spacing w:val="40"/>
        </w:rPr>
        <w:t> </w:t>
      </w:r>
      <w:r>
        <w:rPr/>
        <w:t>value-added</w:t>
      </w:r>
      <w:r>
        <w:rPr>
          <w:spacing w:val="38"/>
        </w:rPr>
        <w:t> </w:t>
      </w:r>
      <w:r>
        <w:rPr/>
        <w:t>taxes</w:t>
      </w:r>
      <w:r>
        <w:rPr>
          <w:spacing w:val="40"/>
        </w:rPr>
        <w:t> </w:t>
      </w:r>
      <w:r>
        <w:rPr/>
        <w:t>or</w:t>
      </w:r>
      <w:r>
        <w:rPr>
          <w:spacing w:val="40"/>
        </w:rPr>
        <w:t> </w:t>
      </w:r>
      <w:r>
        <w:rPr/>
        <w:t>sales</w:t>
      </w:r>
      <w:r>
        <w:rPr>
          <w:spacing w:val="40"/>
        </w:rPr>
        <w:t> </w:t>
      </w:r>
      <w:r>
        <w:rPr/>
        <w:t>taxes)</w:t>
      </w:r>
      <w:r>
        <w:rPr>
          <w:spacing w:val="40"/>
        </w:rPr>
        <w:t> </w:t>
      </w:r>
      <w:r>
        <w:rPr/>
        <w:t>that</w:t>
      </w:r>
      <w:r>
        <w:rPr>
          <w:spacing w:val="40"/>
        </w:rPr>
        <w:t> </w:t>
      </w:r>
      <w:r>
        <w:rPr/>
        <w:t>exist</w:t>
      </w:r>
      <w:r>
        <w:rPr>
          <w:spacing w:val="40"/>
        </w:rPr>
        <w:t> </w:t>
      </w:r>
      <w:r>
        <w:rPr/>
        <w:t>in [Economy]. </w:t>
      </w:r>
      <w:r>
        <w:rPr>
          <w:b w:val="0"/>
          <w:i/>
        </w:rPr>
        <w:t>(not scored)</w:t>
      </w:r>
    </w:p>
    <w:p>
      <w:pPr>
        <w:pStyle w:val="ListParagraph"/>
        <w:numPr>
          <w:ilvl w:val="0"/>
          <w:numId w:val="32"/>
        </w:numPr>
        <w:tabs>
          <w:tab w:pos="719" w:val="left" w:leader="none"/>
        </w:tabs>
        <w:spacing w:line="240" w:lineRule="auto" w:before="207" w:after="0"/>
        <w:ind w:left="719" w:right="356" w:hanging="360"/>
        <w:jc w:val="left"/>
        <w:rPr>
          <w:i/>
          <w:sz w:val="22"/>
        </w:rPr>
      </w:pPr>
      <w:r>
        <w:rPr>
          <w:b/>
          <w:sz w:val="22"/>
        </w:rPr>
        <w:t>Please</w:t>
      </w:r>
      <w:r>
        <w:rPr>
          <w:b/>
          <w:spacing w:val="80"/>
          <w:sz w:val="22"/>
        </w:rPr>
        <w:t> </w:t>
      </w:r>
      <w:r>
        <w:rPr>
          <w:b/>
          <w:sz w:val="22"/>
        </w:rPr>
        <w:t>indicate</w:t>
      </w:r>
      <w:r>
        <w:rPr>
          <w:b/>
          <w:spacing w:val="80"/>
          <w:sz w:val="22"/>
        </w:rPr>
        <w:t> </w:t>
      </w:r>
      <w:r>
        <w:rPr>
          <w:b/>
          <w:sz w:val="22"/>
        </w:rPr>
        <w:t>at</w:t>
      </w:r>
      <w:r>
        <w:rPr>
          <w:b/>
          <w:spacing w:val="80"/>
          <w:sz w:val="22"/>
        </w:rPr>
        <w:t> </w:t>
      </w:r>
      <w:r>
        <w:rPr>
          <w:b/>
          <w:sz w:val="22"/>
        </w:rPr>
        <w:t>what</w:t>
      </w:r>
      <w:r>
        <w:rPr>
          <w:b/>
          <w:spacing w:val="80"/>
          <w:sz w:val="22"/>
        </w:rPr>
        <w:t> </w:t>
      </w:r>
      <w:r>
        <w:rPr>
          <w:b/>
          <w:sz w:val="22"/>
        </w:rPr>
        <w:t>level</w:t>
      </w:r>
      <w:r>
        <w:rPr>
          <w:b/>
          <w:spacing w:val="80"/>
          <w:sz w:val="22"/>
        </w:rPr>
        <w:t> </w:t>
      </w:r>
      <w:r>
        <w:rPr>
          <w:b/>
          <w:sz w:val="22"/>
        </w:rPr>
        <w:t>the</w:t>
      </w:r>
      <w:r>
        <w:rPr>
          <w:b/>
          <w:spacing w:val="80"/>
          <w:sz w:val="22"/>
        </w:rPr>
        <w:t> </w:t>
      </w:r>
      <w:r>
        <w:rPr>
          <w:b/>
          <w:sz w:val="22"/>
        </w:rPr>
        <w:t>social</w:t>
      </w:r>
      <w:r>
        <w:rPr>
          <w:b/>
          <w:spacing w:val="80"/>
          <w:sz w:val="22"/>
        </w:rPr>
        <w:t> </w:t>
      </w:r>
      <w:r>
        <w:rPr>
          <w:b/>
          <w:sz w:val="22"/>
        </w:rPr>
        <w:t>contributions</w:t>
      </w:r>
      <w:r>
        <w:rPr>
          <w:b/>
          <w:spacing w:val="80"/>
          <w:sz w:val="22"/>
        </w:rPr>
        <w:t> </w:t>
      </w:r>
      <w:r>
        <w:rPr>
          <w:b/>
          <w:sz w:val="22"/>
        </w:rPr>
        <w:t>and</w:t>
      </w:r>
      <w:r>
        <w:rPr>
          <w:b/>
          <w:spacing w:val="80"/>
          <w:sz w:val="22"/>
        </w:rPr>
        <w:t> </w:t>
      </w:r>
      <w:r>
        <w:rPr>
          <w:b/>
          <w:sz w:val="22"/>
        </w:rPr>
        <w:t>employment-based</w:t>
      </w:r>
      <w:r>
        <w:rPr>
          <w:b/>
          <w:spacing w:val="80"/>
          <w:sz w:val="22"/>
        </w:rPr>
        <w:t> </w:t>
      </w:r>
      <w:r>
        <w:rPr>
          <w:b/>
          <w:sz w:val="22"/>
        </w:rPr>
        <w:t>taxes</w:t>
      </w:r>
      <w:r>
        <w:rPr>
          <w:b/>
          <w:spacing w:val="80"/>
          <w:sz w:val="22"/>
        </w:rPr>
        <w:t> </w:t>
      </w:r>
      <w:r>
        <w:rPr>
          <w:b/>
          <w:sz w:val="22"/>
        </w:rPr>
        <w:t>are administered. </w:t>
      </w:r>
      <w:r>
        <w:rPr>
          <w:i/>
          <w:sz w:val="22"/>
        </w:rPr>
        <w:t>(not scored)</w:t>
      </w:r>
    </w:p>
    <w:p>
      <w:pPr>
        <w:pStyle w:val="BodyText"/>
        <w:spacing w:before="3"/>
        <w:ind w:left="720"/>
      </w:pPr>
      <w:r>
        <w:rPr/>
        <w:t>5a.</w:t>
      </w:r>
      <w:r>
        <w:rPr>
          <w:spacing w:val="38"/>
        </w:rPr>
        <w:t> </w:t>
      </w:r>
      <w:r>
        <w:rPr/>
        <w:t>One</w:t>
      </w:r>
      <w:r>
        <w:rPr>
          <w:spacing w:val="-1"/>
        </w:rPr>
        <w:t> </w:t>
      </w:r>
      <w:r>
        <w:rPr/>
        <w:t>level</w:t>
      </w:r>
      <w:r>
        <w:rPr>
          <w:spacing w:val="-3"/>
        </w:rPr>
        <w:t> </w:t>
      </w:r>
      <w:r>
        <w:rPr/>
        <w:t>(e.g.,</w:t>
      </w:r>
      <w:r>
        <w:rPr>
          <w:spacing w:val="-4"/>
        </w:rPr>
        <w:t> </w:t>
      </w:r>
      <w:r>
        <w:rPr/>
        <w:t>only</w:t>
      </w:r>
      <w:r>
        <w:rPr>
          <w:spacing w:val="-2"/>
        </w:rPr>
        <w:t> </w:t>
      </w:r>
      <w:r>
        <w:rPr/>
        <w:t>at</w:t>
      </w:r>
      <w:r>
        <w:rPr>
          <w:spacing w:val="-3"/>
        </w:rPr>
        <w:t> </w:t>
      </w:r>
      <w:r>
        <w:rPr/>
        <w:t>the</w:t>
      </w:r>
      <w:r>
        <w:rPr>
          <w:spacing w:val="-3"/>
        </w:rPr>
        <w:t> </w:t>
      </w:r>
      <w:r>
        <w:rPr/>
        <w:t>national </w:t>
      </w:r>
      <w:r>
        <w:rPr>
          <w:spacing w:val="-2"/>
        </w:rPr>
        <w:t>level)</w:t>
      </w:r>
    </w:p>
    <w:p>
      <w:pPr>
        <w:pStyle w:val="BodyText"/>
        <w:spacing w:line="259" w:lineRule="auto" w:before="18"/>
        <w:ind w:left="720" w:right="3965"/>
      </w:pPr>
      <w:r>
        <w:rPr/>
        <w:t>5b.</w:t>
      </w:r>
      <w:r>
        <w:rPr>
          <w:spacing w:val="40"/>
        </w:rPr>
        <w:t> </w:t>
      </w:r>
      <w:r>
        <w:rPr/>
        <w:t>Two levels (e.g., at the national and at the state levels) 5c.</w:t>
      </w:r>
      <w:r>
        <w:rPr>
          <w:spacing w:val="40"/>
        </w:rPr>
        <w:t> </w:t>
      </w:r>
      <w:r>
        <w:rPr/>
        <w:t>Three</w:t>
      </w:r>
      <w:r>
        <w:rPr>
          <w:spacing w:val="-2"/>
        </w:rPr>
        <w:t> </w:t>
      </w:r>
      <w:r>
        <w:rPr/>
        <w:t>levels (at</w:t>
      </w:r>
      <w:r>
        <w:rPr>
          <w:spacing w:val="-2"/>
        </w:rPr>
        <w:t> </w:t>
      </w:r>
      <w:r>
        <w:rPr/>
        <w:t>the national, state,</w:t>
      </w:r>
      <w:r>
        <w:rPr>
          <w:spacing w:val="-3"/>
        </w:rPr>
        <w:t> </w:t>
      </w:r>
      <w:r>
        <w:rPr/>
        <w:t>and</w:t>
      </w:r>
      <w:r>
        <w:rPr>
          <w:spacing w:val="-3"/>
        </w:rPr>
        <w:t> </w:t>
      </w:r>
      <w:r>
        <w:rPr/>
        <w:t>municipal</w:t>
      </w:r>
      <w:r>
        <w:rPr>
          <w:spacing w:val="-2"/>
        </w:rPr>
        <w:t> </w:t>
      </w:r>
      <w:r>
        <w:rPr/>
        <w:t>levels) 5d.</w:t>
      </w:r>
      <w:r>
        <w:rPr>
          <w:spacing w:val="23"/>
        </w:rPr>
        <w:t> </w:t>
      </w:r>
      <w:r>
        <w:rPr/>
        <w:t>No</w:t>
      </w:r>
      <w:r>
        <w:rPr>
          <w:spacing w:val="-3"/>
        </w:rPr>
        <w:t> </w:t>
      </w:r>
      <w:r>
        <w:rPr/>
        <w:t>social</w:t>
      </w:r>
      <w:r>
        <w:rPr>
          <w:spacing w:val="-5"/>
        </w:rPr>
        <w:t> </w:t>
      </w:r>
      <w:r>
        <w:rPr/>
        <w:t>contributions</w:t>
      </w:r>
      <w:r>
        <w:rPr>
          <w:spacing w:val="-5"/>
        </w:rPr>
        <w:t> </w:t>
      </w:r>
      <w:r>
        <w:rPr/>
        <w:t>or</w:t>
      </w:r>
      <w:r>
        <w:rPr>
          <w:spacing w:val="-5"/>
        </w:rPr>
        <w:t> </w:t>
      </w:r>
      <w:r>
        <w:rPr/>
        <w:t>employment-based</w:t>
      </w:r>
      <w:r>
        <w:rPr>
          <w:spacing w:val="-5"/>
        </w:rPr>
        <w:t> </w:t>
      </w:r>
      <w:r>
        <w:rPr/>
        <w:t>taxes</w:t>
      </w:r>
      <w:r>
        <w:rPr>
          <w:spacing w:val="-3"/>
        </w:rPr>
        <w:t> </w:t>
      </w:r>
      <w:r>
        <w:rPr>
          <w:spacing w:val="-2"/>
        </w:rPr>
        <w:t>exist</w:t>
      </w:r>
    </w:p>
    <w:p>
      <w:pPr>
        <w:pStyle w:val="Heading1"/>
        <w:numPr>
          <w:ilvl w:val="0"/>
          <w:numId w:val="32"/>
        </w:numPr>
        <w:tabs>
          <w:tab w:pos="720" w:val="left" w:leader="none"/>
        </w:tabs>
        <w:spacing w:line="240" w:lineRule="auto" w:before="251" w:after="0"/>
        <w:ind w:left="720" w:right="358" w:hanging="360"/>
        <w:jc w:val="left"/>
        <w:rPr>
          <w:b w:val="0"/>
          <w:i/>
        </w:rPr>
      </w:pPr>
      <w:r>
        <w:rPr/>
        <w:t>Please</w:t>
      </w:r>
      <w:r>
        <w:rPr>
          <w:spacing w:val="27"/>
        </w:rPr>
        <w:t> </w:t>
      </w:r>
      <w:r>
        <w:rPr/>
        <w:t>list</w:t>
      </w:r>
      <w:r>
        <w:rPr>
          <w:spacing w:val="27"/>
        </w:rPr>
        <w:t> </w:t>
      </w:r>
      <w:r>
        <w:rPr/>
        <w:t>the</w:t>
      </w:r>
      <w:r>
        <w:rPr>
          <w:spacing w:val="27"/>
        </w:rPr>
        <w:t> </w:t>
      </w:r>
      <w:r>
        <w:rPr/>
        <w:t>social</w:t>
      </w:r>
      <w:r>
        <w:rPr>
          <w:spacing w:val="30"/>
        </w:rPr>
        <w:t> </w:t>
      </w:r>
      <w:r>
        <w:rPr/>
        <w:t>contributions</w:t>
      </w:r>
      <w:r>
        <w:rPr>
          <w:spacing w:val="27"/>
        </w:rPr>
        <w:t> </w:t>
      </w:r>
      <w:r>
        <w:rPr/>
        <w:t>and</w:t>
      </w:r>
      <w:r>
        <w:rPr>
          <w:spacing w:val="26"/>
        </w:rPr>
        <w:t> </w:t>
      </w:r>
      <w:r>
        <w:rPr/>
        <w:t>employment-based</w:t>
      </w:r>
      <w:r>
        <w:rPr>
          <w:spacing w:val="26"/>
        </w:rPr>
        <w:t> </w:t>
      </w:r>
      <w:r>
        <w:rPr/>
        <w:t>taxes</w:t>
      </w:r>
      <w:r>
        <w:rPr>
          <w:spacing w:val="29"/>
        </w:rPr>
        <w:t> </w:t>
      </w:r>
      <w:r>
        <w:rPr/>
        <w:t>that</w:t>
      </w:r>
      <w:r>
        <w:rPr>
          <w:spacing w:val="27"/>
        </w:rPr>
        <w:t> </w:t>
      </w:r>
      <w:r>
        <w:rPr/>
        <w:t>exist</w:t>
      </w:r>
      <w:r>
        <w:rPr>
          <w:spacing w:val="25"/>
        </w:rPr>
        <w:t> </w:t>
      </w:r>
      <w:r>
        <w:rPr/>
        <w:t>in</w:t>
      </w:r>
      <w:r>
        <w:rPr>
          <w:spacing w:val="28"/>
        </w:rPr>
        <w:t> </w:t>
      </w:r>
      <w:r>
        <w:rPr/>
        <w:t>[Economy].</w:t>
      </w:r>
      <w:r>
        <w:rPr>
          <w:spacing w:val="27"/>
        </w:rPr>
        <w:t> </w:t>
      </w:r>
      <w:r>
        <w:rPr>
          <w:b w:val="0"/>
          <w:i/>
        </w:rPr>
        <w:t>(not </w:t>
      </w:r>
      <w:r>
        <w:rPr>
          <w:b w:val="0"/>
          <w:i/>
          <w:spacing w:val="-2"/>
        </w:rPr>
        <w:t>scored)</w:t>
      </w:r>
    </w:p>
    <w:p>
      <w:pPr>
        <w:pStyle w:val="BodyText"/>
        <w:spacing w:before="41"/>
        <w:rPr>
          <w: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6"/>
                <w:sz w:val="20"/>
              </w:rPr>
              <w:t> </w:t>
            </w:r>
            <w:r>
              <w:rPr>
                <w:b/>
                <w:sz w:val="20"/>
              </w:rPr>
              <w:t>I–QUALITY</w:t>
            </w:r>
            <w:r>
              <w:rPr>
                <w:b/>
                <w:spacing w:val="-6"/>
                <w:sz w:val="20"/>
              </w:rPr>
              <w:t> </w:t>
            </w:r>
            <w:r>
              <w:rPr>
                <w:b/>
                <w:sz w:val="20"/>
              </w:rPr>
              <w:t>OF</w:t>
            </w:r>
            <w:r>
              <w:rPr>
                <w:b/>
                <w:spacing w:val="-5"/>
                <w:sz w:val="20"/>
              </w:rPr>
              <w:t> </w:t>
            </w:r>
            <w:r>
              <w:rPr>
                <w:b/>
                <w:sz w:val="20"/>
              </w:rPr>
              <w:t>TAX</w:t>
            </w:r>
            <w:r>
              <w:rPr>
                <w:b/>
                <w:spacing w:val="-5"/>
                <w:sz w:val="20"/>
              </w:rPr>
              <w:t> </w:t>
            </w:r>
            <w:r>
              <w:rPr>
                <w:b/>
                <w:spacing w:val="-2"/>
                <w:sz w:val="20"/>
              </w:rPr>
              <w:t>REGULATIONS</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060" w:type="dxa"/>
          </w:tcPr>
          <w:p>
            <w:pPr>
              <w:pStyle w:val="TableParagraph"/>
              <w:rPr>
                <w:i/>
                <w:sz w:val="20"/>
              </w:rPr>
            </w:pPr>
          </w:p>
          <w:p>
            <w:pPr>
              <w:pStyle w:val="TableParagraph"/>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ight="95"/>
              <w:jc w:val="both"/>
              <w:rPr>
                <w:sz w:val="20"/>
              </w:rPr>
            </w:pPr>
            <w:r>
              <w:rPr>
                <w:sz w:val="20"/>
              </w:rPr>
              <w:t>The largest (most populous) city in the economy. For Pillar I, if tax regulations differ across locations within an economy, the experts will be asked to provide information regarding regulations of the largest city.</w:t>
            </w:r>
          </w:p>
        </w:tc>
      </w:tr>
      <w:tr>
        <w:trPr>
          <w:trHeight w:val="918" w:hRule="atLeast"/>
        </w:trPr>
        <w:tc>
          <w:tcPr>
            <w:tcW w:w="3060" w:type="dxa"/>
          </w:tcPr>
          <w:p>
            <w:pPr>
              <w:pStyle w:val="TableParagraph"/>
              <w:spacing w:before="113"/>
              <w:rPr>
                <w:i/>
                <w:sz w:val="20"/>
              </w:rPr>
            </w:pPr>
          </w:p>
          <w:p>
            <w:pPr>
              <w:pStyle w:val="TableParagraph"/>
              <w:ind w:left="107"/>
              <w:rPr>
                <w:b/>
                <w:sz w:val="20"/>
              </w:rPr>
            </w:pPr>
            <w:r>
              <w:rPr>
                <w:b/>
                <w:sz w:val="20"/>
              </w:rPr>
              <w:t>Tax</w:t>
            </w:r>
            <w:r>
              <w:rPr>
                <w:b/>
                <w:spacing w:val="-3"/>
                <w:sz w:val="20"/>
              </w:rPr>
              <w:t> </w:t>
            </w:r>
            <w:r>
              <w:rPr>
                <w:b/>
                <w:spacing w:val="-2"/>
                <w:sz w:val="20"/>
              </w:rPr>
              <w:t>Residency</w:t>
            </w:r>
          </w:p>
        </w:tc>
        <w:tc>
          <w:tcPr>
            <w:tcW w:w="6300" w:type="dxa"/>
          </w:tcPr>
          <w:p>
            <w:pPr>
              <w:pStyle w:val="TableParagraph"/>
              <w:ind w:left="107" w:right="94"/>
              <w:jc w:val="both"/>
              <w:rPr>
                <w:sz w:val="20"/>
              </w:rPr>
            </w:pPr>
            <w:r>
              <w:rPr>
                <w:sz w:val="20"/>
              </w:rPr>
              <w:t>Tax residency determines whether firms are resident/registered for tax purposes under the domestic laws of the economy. Experts will be asked to provide</w:t>
            </w:r>
            <w:r>
              <w:rPr>
                <w:spacing w:val="-10"/>
                <w:sz w:val="20"/>
              </w:rPr>
              <w:t> </w:t>
            </w:r>
            <w:r>
              <w:rPr>
                <w:sz w:val="20"/>
              </w:rPr>
              <w:t>information</w:t>
            </w:r>
            <w:r>
              <w:rPr>
                <w:spacing w:val="-9"/>
                <w:sz w:val="20"/>
              </w:rPr>
              <w:t> </w:t>
            </w:r>
            <w:r>
              <w:rPr>
                <w:sz w:val="20"/>
              </w:rPr>
              <w:t>on</w:t>
            </w:r>
            <w:r>
              <w:rPr>
                <w:spacing w:val="-7"/>
                <w:sz w:val="20"/>
              </w:rPr>
              <w:t> </w:t>
            </w:r>
            <w:r>
              <w:rPr>
                <w:sz w:val="20"/>
              </w:rPr>
              <w:t>the</w:t>
            </w:r>
            <w:r>
              <w:rPr>
                <w:spacing w:val="-10"/>
                <w:sz w:val="20"/>
              </w:rPr>
              <w:t> </w:t>
            </w:r>
            <w:r>
              <w:rPr>
                <w:sz w:val="20"/>
              </w:rPr>
              <w:t>regulations</w:t>
            </w:r>
            <w:r>
              <w:rPr>
                <w:spacing w:val="-9"/>
                <w:sz w:val="20"/>
              </w:rPr>
              <w:t> </w:t>
            </w:r>
            <w:r>
              <w:rPr>
                <w:sz w:val="20"/>
              </w:rPr>
              <w:t>that</w:t>
            </w:r>
            <w:r>
              <w:rPr>
                <w:spacing w:val="-8"/>
                <w:sz w:val="20"/>
              </w:rPr>
              <w:t> </w:t>
            </w:r>
            <w:r>
              <w:rPr>
                <w:sz w:val="20"/>
              </w:rPr>
              <w:t>affect</w:t>
            </w:r>
            <w:r>
              <w:rPr>
                <w:spacing w:val="-8"/>
                <w:sz w:val="20"/>
              </w:rPr>
              <w:t> </w:t>
            </w:r>
            <w:r>
              <w:rPr>
                <w:sz w:val="20"/>
              </w:rPr>
              <w:t>firms</w:t>
            </w:r>
            <w:r>
              <w:rPr>
                <w:spacing w:val="-9"/>
                <w:sz w:val="20"/>
              </w:rPr>
              <w:t> </w:t>
            </w:r>
            <w:r>
              <w:rPr>
                <w:sz w:val="20"/>
              </w:rPr>
              <w:t>with</w:t>
            </w:r>
            <w:r>
              <w:rPr>
                <w:spacing w:val="-7"/>
                <w:sz w:val="20"/>
              </w:rPr>
              <w:t> </w:t>
            </w:r>
            <w:r>
              <w:rPr>
                <w:sz w:val="20"/>
              </w:rPr>
              <w:t>tax</w:t>
            </w:r>
            <w:r>
              <w:rPr>
                <w:spacing w:val="-7"/>
                <w:sz w:val="20"/>
              </w:rPr>
              <w:t> </w:t>
            </w:r>
            <w:r>
              <w:rPr>
                <w:sz w:val="20"/>
              </w:rPr>
              <w:t>residency</w:t>
            </w:r>
            <w:r>
              <w:rPr>
                <w:spacing w:val="-7"/>
                <w:sz w:val="20"/>
              </w:rPr>
              <w:t> </w:t>
            </w:r>
            <w:r>
              <w:rPr>
                <w:sz w:val="20"/>
              </w:rPr>
              <w:t>in</w:t>
            </w:r>
          </w:p>
          <w:p>
            <w:pPr>
              <w:pStyle w:val="TableParagraph"/>
              <w:spacing w:line="209" w:lineRule="exact"/>
              <w:ind w:left="107"/>
              <w:jc w:val="both"/>
              <w:rPr>
                <w:sz w:val="20"/>
              </w:rPr>
            </w:pPr>
            <w:r>
              <w:rPr>
                <w:sz w:val="20"/>
              </w:rPr>
              <w:t>the</w:t>
            </w:r>
            <w:r>
              <w:rPr>
                <w:spacing w:val="-7"/>
                <w:sz w:val="20"/>
              </w:rPr>
              <w:t> </w:t>
            </w:r>
            <w:r>
              <w:rPr>
                <w:sz w:val="20"/>
              </w:rPr>
              <w:t>assessed</w:t>
            </w:r>
            <w:r>
              <w:rPr>
                <w:spacing w:val="-6"/>
                <w:sz w:val="20"/>
              </w:rPr>
              <w:t> </w:t>
            </w:r>
            <w:r>
              <w:rPr>
                <w:spacing w:val="-2"/>
                <w:sz w:val="20"/>
              </w:rPr>
              <w:t>economy.</w:t>
            </w:r>
          </w:p>
        </w:tc>
      </w:tr>
      <w:tr>
        <w:trPr>
          <w:trHeight w:val="460" w:hRule="atLeast"/>
        </w:trPr>
        <w:tc>
          <w:tcPr>
            <w:tcW w:w="3060" w:type="dxa"/>
          </w:tcPr>
          <w:p>
            <w:pPr>
              <w:pStyle w:val="TableParagraph"/>
              <w:spacing w:before="115"/>
              <w:ind w:left="107"/>
              <w:rPr>
                <w:b/>
                <w:sz w:val="20"/>
              </w:rPr>
            </w:pPr>
            <w:r>
              <w:rPr>
                <w:b/>
                <w:sz w:val="20"/>
              </w:rPr>
              <w:t>Sector</w:t>
            </w:r>
            <w:r>
              <w:rPr>
                <w:b/>
                <w:spacing w:val="-5"/>
                <w:sz w:val="20"/>
              </w:rPr>
              <w:t> </w:t>
            </w:r>
            <w:r>
              <w:rPr>
                <w:b/>
                <w:sz w:val="20"/>
              </w:rPr>
              <w:t>and</w:t>
            </w:r>
            <w:r>
              <w:rPr>
                <w:b/>
                <w:spacing w:val="-4"/>
                <w:sz w:val="20"/>
              </w:rPr>
              <w:t> </w:t>
            </w:r>
            <w:r>
              <w:rPr>
                <w:b/>
                <w:spacing w:val="-2"/>
                <w:sz w:val="20"/>
              </w:rPr>
              <w:t>Activity</w:t>
            </w:r>
          </w:p>
        </w:tc>
        <w:tc>
          <w:tcPr>
            <w:tcW w:w="6300" w:type="dxa"/>
          </w:tcPr>
          <w:p>
            <w:pPr>
              <w:pStyle w:val="TableParagraph"/>
              <w:spacing w:line="230" w:lineRule="atLeast"/>
              <w:ind w:left="107" w:right="157"/>
              <w:rPr>
                <w:sz w:val="20"/>
              </w:rPr>
            </w:pPr>
            <w:r>
              <w:rPr>
                <w:sz w:val="20"/>
              </w:rPr>
              <w:t>No</w:t>
            </w:r>
            <w:r>
              <w:rPr>
                <w:spacing w:val="40"/>
                <w:sz w:val="20"/>
              </w:rPr>
              <w:t> </w:t>
            </w:r>
            <w:r>
              <w:rPr>
                <w:sz w:val="20"/>
              </w:rPr>
              <w:t>specific</w:t>
            </w:r>
            <w:r>
              <w:rPr>
                <w:spacing w:val="40"/>
                <w:sz w:val="20"/>
              </w:rPr>
              <w:t> </w:t>
            </w:r>
            <w:r>
              <w:rPr>
                <w:sz w:val="20"/>
              </w:rPr>
              <w:t>industry</w:t>
            </w:r>
            <w:r>
              <w:rPr>
                <w:spacing w:val="40"/>
                <w:sz w:val="20"/>
              </w:rPr>
              <w:t> </w:t>
            </w:r>
            <w:r>
              <w:rPr>
                <w:sz w:val="20"/>
              </w:rPr>
              <w:t>is</w:t>
            </w:r>
            <w:r>
              <w:rPr>
                <w:spacing w:val="40"/>
                <w:sz w:val="20"/>
              </w:rPr>
              <w:t> </w:t>
            </w:r>
            <w:r>
              <w:rPr>
                <w:sz w:val="20"/>
              </w:rPr>
              <w:t>determined.</w:t>
            </w:r>
            <w:r>
              <w:rPr>
                <w:spacing w:val="40"/>
                <w:sz w:val="20"/>
              </w:rPr>
              <w:t> </w:t>
            </w:r>
            <w:r>
              <w:rPr>
                <w:sz w:val="20"/>
              </w:rPr>
              <w:t>Firms</w:t>
            </w:r>
            <w:r>
              <w:rPr>
                <w:spacing w:val="40"/>
                <w:sz w:val="20"/>
              </w:rPr>
              <w:t> </w:t>
            </w:r>
            <w:r>
              <w:rPr>
                <w:sz w:val="20"/>
              </w:rPr>
              <w:t>can</w:t>
            </w:r>
            <w:r>
              <w:rPr>
                <w:spacing w:val="40"/>
                <w:sz w:val="20"/>
              </w:rPr>
              <w:t> </w:t>
            </w:r>
            <w:r>
              <w:rPr>
                <w:sz w:val="20"/>
              </w:rPr>
              <w:t>be</w:t>
            </w:r>
            <w:r>
              <w:rPr>
                <w:spacing w:val="40"/>
                <w:sz w:val="20"/>
              </w:rPr>
              <w:t> </w:t>
            </w:r>
            <w:r>
              <w:rPr>
                <w:sz w:val="20"/>
              </w:rPr>
              <w:t>of</w:t>
            </w:r>
            <w:r>
              <w:rPr>
                <w:spacing w:val="40"/>
                <w:sz w:val="20"/>
              </w:rPr>
              <w:t> </w:t>
            </w:r>
            <w:r>
              <w:rPr>
                <w:sz w:val="20"/>
              </w:rPr>
              <w:t>any</w:t>
            </w:r>
            <w:r>
              <w:rPr>
                <w:spacing w:val="40"/>
                <w:sz w:val="20"/>
              </w:rPr>
              <w:t> </w:t>
            </w:r>
            <w:r>
              <w:rPr>
                <w:sz w:val="20"/>
              </w:rPr>
              <w:t>sector</w:t>
            </w:r>
            <w:r>
              <w:rPr>
                <w:spacing w:val="40"/>
                <w:sz w:val="20"/>
              </w:rPr>
              <w:t> </w:t>
            </w:r>
            <w:r>
              <w:rPr>
                <w:sz w:val="20"/>
              </w:rPr>
              <w:t>and/or industry excluding mineral, extractive and financial sector.</w:t>
            </w:r>
          </w:p>
        </w:tc>
      </w:tr>
    </w:tbl>
    <w:p>
      <w:pPr>
        <w:pStyle w:val="BodyText"/>
        <w:spacing w:before="2"/>
        <w:rPr>
          <w:i/>
        </w:rPr>
      </w:pPr>
    </w:p>
    <w:p>
      <w:pPr>
        <w:pStyle w:val="ListParagraph"/>
        <w:numPr>
          <w:ilvl w:val="1"/>
          <w:numId w:val="33"/>
        </w:numPr>
        <w:tabs>
          <w:tab w:pos="719" w:val="left" w:leader="none"/>
        </w:tabs>
        <w:spacing w:line="240" w:lineRule="auto" w:before="1" w:after="0"/>
        <w:ind w:left="719" w:right="0" w:hanging="359"/>
        <w:jc w:val="left"/>
        <w:rPr>
          <w:b/>
          <w:sz w:val="22"/>
        </w:rPr>
      </w:pPr>
      <w:r>
        <w:rPr>
          <w:b/>
          <w:color w:val="4471C4"/>
          <w:sz w:val="22"/>
        </w:rPr>
        <w:t>CLARITY</w:t>
      </w:r>
      <w:r>
        <w:rPr>
          <w:b/>
          <w:color w:val="4471C4"/>
          <w:spacing w:val="-7"/>
          <w:sz w:val="22"/>
        </w:rPr>
        <w:t> </w:t>
      </w:r>
      <w:r>
        <w:rPr>
          <w:b/>
          <w:color w:val="4471C4"/>
          <w:sz w:val="22"/>
        </w:rPr>
        <w:t>AND</w:t>
      </w:r>
      <w:r>
        <w:rPr>
          <w:b/>
          <w:color w:val="4471C4"/>
          <w:spacing w:val="-7"/>
          <w:sz w:val="22"/>
        </w:rPr>
        <w:t> </w:t>
      </w:r>
      <w:r>
        <w:rPr>
          <w:b/>
          <w:color w:val="4471C4"/>
          <w:spacing w:val="-2"/>
          <w:sz w:val="22"/>
        </w:rPr>
        <w:t>TRANSPARENCY</w:t>
      </w:r>
    </w:p>
    <w:p>
      <w:pPr>
        <w:pStyle w:val="ListParagraph"/>
        <w:numPr>
          <w:ilvl w:val="2"/>
          <w:numId w:val="33"/>
        </w:numPr>
        <w:tabs>
          <w:tab w:pos="1079" w:val="left" w:leader="none"/>
        </w:tabs>
        <w:spacing w:line="240" w:lineRule="auto" w:before="250" w:after="0"/>
        <w:ind w:left="1079" w:right="0" w:hanging="719"/>
        <w:jc w:val="left"/>
        <w:rPr>
          <w:b/>
          <w:sz w:val="22"/>
        </w:rPr>
      </w:pPr>
      <w:r>
        <w:rPr>
          <w:b/>
          <w:color w:val="4471C4"/>
          <w:sz w:val="22"/>
        </w:rPr>
        <w:t>Clarity</w:t>
      </w:r>
      <w:r>
        <w:rPr>
          <w:b/>
          <w:color w:val="4471C4"/>
          <w:spacing w:val="-3"/>
          <w:sz w:val="22"/>
        </w:rPr>
        <w:t> </w:t>
      </w:r>
      <w:r>
        <w:rPr>
          <w:b/>
          <w:color w:val="4471C4"/>
          <w:sz w:val="22"/>
        </w:rPr>
        <w:t>of</w:t>
      </w:r>
      <w:r>
        <w:rPr>
          <w:b/>
          <w:color w:val="4471C4"/>
          <w:spacing w:val="-1"/>
          <w:sz w:val="22"/>
        </w:rPr>
        <w:t> </w:t>
      </w:r>
      <w:r>
        <w:rPr>
          <w:b/>
          <w:color w:val="4471C4"/>
          <w:sz w:val="22"/>
        </w:rPr>
        <w:t>Tax</w:t>
      </w:r>
      <w:r>
        <w:rPr>
          <w:b/>
          <w:color w:val="4471C4"/>
          <w:spacing w:val="-2"/>
          <w:sz w:val="22"/>
        </w:rPr>
        <w:t> Regulations</w:t>
      </w:r>
    </w:p>
    <w:p>
      <w:pPr>
        <w:pStyle w:val="BodyText"/>
        <w:spacing w:before="1"/>
        <w:rPr>
          <w:b/>
        </w:rPr>
      </w:pPr>
    </w:p>
    <w:p>
      <w:pPr>
        <w:pStyle w:val="ListParagraph"/>
        <w:numPr>
          <w:ilvl w:val="0"/>
          <w:numId w:val="32"/>
        </w:numPr>
        <w:tabs>
          <w:tab w:pos="719" w:val="left" w:leader="none"/>
        </w:tabs>
        <w:spacing w:line="240" w:lineRule="auto" w:before="0" w:after="0"/>
        <w:ind w:left="719" w:right="1639" w:hanging="360"/>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issue</w:t>
      </w:r>
      <w:r>
        <w:rPr>
          <w:b/>
          <w:spacing w:val="-2"/>
          <w:sz w:val="22"/>
        </w:rPr>
        <w:t> </w:t>
      </w:r>
      <w:r>
        <w:rPr>
          <w:b/>
          <w:sz w:val="22"/>
        </w:rPr>
        <w:t>tax</w:t>
      </w:r>
      <w:r>
        <w:rPr>
          <w:b/>
          <w:spacing w:val="-2"/>
          <w:sz w:val="22"/>
        </w:rPr>
        <w:t> </w:t>
      </w:r>
      <w:r>
        <w:rPr>
          <w:b/>
          <w:sz w:val="22"/>
        </w:rPr>
        <w:t>guides</w:t>
      </w:r>
      <w:r>
        <w:rPr>
          <w:b/>
          <w:spacing w:val="-4"/>
          <w:sz w:val="22"/>
        </w:rPr>
        <w:t> </w:t>
      </w:r>
      <w:r>
        <w:rPr>
          <w:b/>
          <w:sz w:val="22"/>
        </w:rPr>
        <w:t>that</w:t>
      </w:r>
      <w:r>
        <w:rPr>
          <w:b/>
          <w:spacing w:val="-4"/>
          <w:sz w:val="22"/>
        </w:rPr>
        <w:t> </w:t>
      </w:r>
      <w:r>
        <w:rPr>
          <w:b/>
          <w:sz w:val="22"/>
        </w:rPr>
        <w:t>are</w:t>
      </w:r>
      <w:r>
        <w:rPr>
          <w:b/>
          <w:spacing w:val="-2"/>
          <w:sz w:val="22"/>
        </w:rPr>
        <w:t> </w:t>
      </w:r>
      <w:r>
        <w:rPr>
          <w:b/>
          <w:sz w:val="22"/>
        </w:rPr>
        <w:t>available</w:t>
      </w:r>
      <w:r>
        <w:rPr>
          <w:b/>
          <w:spacing w:val="-4"/>
          <w:sz w:val="22"/>
        </w:rPr>
        <w:t> </w:t>
      </w:r>
      <w:r>
        <w:rPr>
          <w:b/>
          <w:sz w:val="22"/>
        </w:rPr>
        <w:t>to</w:t>
      </w:r>
      <w:r>
        <w:rPr>
          <w:b/>
          <w:spacing w:val="-2"/>
          <w:sz w:val="22"/>
        </w:rPr>
        <w:t> </w:t>
      </w:r>
      <w:r>
        <w:rPr>
          <w:b/>
          <w:sz w:val="22"/>
        </w:rPr>
        <w:t>the</w:t>
      </w:r>
      <w:r>
        <w:rPr>
          <w:b/>
          <w:spacing w:val="-2"/>
          <w:sz w:val="22"/>
        </w:rPr>
        <w:t> </w:t>
      </w:r>
      <w:r>
        <w:rPr>
          <w:b/>
          <w:sz w:val="22"/>
        </w:rPr>
        <w:t>public?</w:t>
      </w:r>
      <w:r>
        <w:rPr>
          <w:b/>
          <w:spacing w:val="-5"/>
          <w:sz w:val="22"/>
        </w:rPr>
        <w:t> </w:t>
      </w:r>
      <w:r>
        <w:rPr>
          <w:sz w:val="22"/>
        </w:rPr>
        <w:t>(Y/N) Y → provide response to questions 10-11.</w:t>
      </w:r>
    </w:p>
    <w:p>
      <w:pPr>
        <w:pStyle w:val="ListParagraph"/>
        <w:numPr>
          <w:ilvl w:val="0"/>
          <w:numId w:val="32"/>
        </w:numPr>
        <w:tabs>
          <w:tab w:pos="719" w:val="left" w:leader="none"/>
        </w:tabs>
        <w:spacing w:line="240" w:lineRule="auto" w:before="252" w:after="0"/>
        <w:ind w:left="719" w:right="1591" w:hanging="360"/>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issue</w:t>
      </w:r>
      <w:r>
        <w:rPr>
          <w:b/>
          <w:spacing w:val="-2"/>
          <w:sz w:val="22"/>
        </w:rPr>
        <w:t> </w:t>
      </w:r>
      <w:r>
        <w:rPr>
          <w:b/>
          <w:sz w:val="22"/>
        </w:rPr>
        <w:t>tax</w:t>
      </w:r>
      <w:r>
        <w:rPr>
          <w:b/>
          <w:spacing w:val="-2"/>
          <w:sz w:val="22"/>
        </w:rPr>
        <w:t> </w:t>
      </w:r>
      <w:r>
        <w:rPr>
          <w:b/>
          <w:sz w:val="22"/>
        </w:rPr>
        <w:t>notices</w:t>
      </w:r>
      <w:r>
        <w:rPr>
          <w:b/>
          <w:spacing w:val="-2"/>
          <w:sz w:val="22"/>
        </w:rPr>
        <w:t> </w:t>
      </w:r>
      <w:r>
        <w:rPr>
          <w:b/>
          <w:sz w:val="22"/>
        </w:rPr>
        <w:t>that</w:t>
      </w:r>
      <w:r>
        <w:rPr>
          <w:b/>
          <w:spacing w:val="-1"/>
          <w:sz w:val="22"/>
        </w:rPr>
        <w:t> </w:t>
      </w:r>
      <w:r>
        <w:rPr>
          <w:b/>
          <w:sz w:val="22"/>
        </w:rPr>
        <w:t>are</w:t>
      </w:r>
      <w:r>
        <w:rPr>
          <w:b/>
          <w:spacing w:val="-2"/>
          <w:sz w:val="22"/>
        </w:rPr>
        <w:t> </w:t>
      </w:r>
      <w:r>
        <w:rPr>
          <w:b/>
          <w:sz w:val="22"/>
        </w:rPr>
        <w:t>available</w:t>
      </w:r>
      <w:r>
        <w:rPr>
          <w:b/>
          <w:spacing w:val="-4"/>
          <w:sz w:val="22"/>
        </w:rPr>
        <w:t> </w:t>
      </w:r>
      <w:r>
        <w:rPr>
          <w:b/>
          <w:sz w:val="22"/>
        </w:rPr>
        <w:t>to</w:t>
      </w:r>
      <w:r>
        <w:rPr>
          <w:b/>
          <w:spacing w:val="-5"/>
          <w:sz w:val="22"/>
        </w:rPr>
        <w:t> </w:t>
      </w:r>
      <w:r>
        <w:rPr>
          <w:b/>
          <w:sz w:val="22"/>
        </w:rPr>
        <w:t>the</w:t>
      </w:r>
      <w:r>
        <w:rPr>
          <w:b/>
          <w:spacing w:val="-2"/>
          <w:sz w:val="22"/>
        </w:rPr>
        <w:t> </w:t>
      </w:r>
      <w:r>
        <w:rPr>
          <w:b/>
          <w:sz w:val="22"/>
        </w:rPr>
        <w:t>public?</w:t>
      </w:r>
      <w:r>
        <w:rPr>
          <w:b/>
          <w:spacing w:val="-5"/>
          <w:sz w:val="22"/>
        </w:rPr>
        <w:t> </w:t>
      </w:r>
      <w:r>
        <w:rPr>
          <w:sz w:val="22"/>
        </w:rPr>
        <w:t>(Y/N) Y → provide response to questions 10-11.</w:t>
      </w:r>
    </w:p>
    <w:p>
      <w:pPr>
        <w:pStyle w:val="BodyText"/>
        <w:spacing w:before="2"/>
      </w:pPr>
    </w:p>
    <w:p>
      <w:pPr>
        <w:pStyle w:val="ListParagraph"/>
        <w:numPr>
          <w:ilvl w:val="0"/>
          <w:numId w:val="32"/>
        </w:numPr>
        <w:tabs>
          <w:tab w:pos="717" w:val="left" w:leader="none"/>
          <w:tab w:pos="765" w:val="left" w:leader="none"/>
        </w:tabs>
        <w:spacing w:line="240" w:lineRule="auto" w:before="0" w:after="0"/>
        <w:ind w:left="765" w:right="1671" w:hanging="407"/>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issue</w:t>
      </w:r>
      <w:r>
        <w:rPr>
          <w:b/>
          <w:spacing w:val="-2"/>
          <w:sz w:val="22"/>
        </w:rPr>
        <w:t> </w:t>
      </w:r>
      <w:r>
        <w:rPr>
          <w:b/>
          <w:sz w:val="22"/>
        </w:rPr>
        <w:t>factsheets</w:t>
      </w:r>
      <w:r>
        <w:rPr>
          <w:b/>
          <w:spacing w:val="-4"/>
          <w:sz w:val="22"/>
        </w:rPr>
        <w:t> </w:t>
      </w:r>
      <w:r>
        <w:rPr>
          <w:b/>
          <w:sz w:val="22"/>
        </w:rPr>
        <w:t>that</w:t>
      </w:r>
      <w:r>
        <w:rPr>
          <w:b/>
          <w:spacing w:val="-2"/>
          <w:sz w:val="22"/>
        </w:rPr>
        <w:t> </w:t>
      </w:r>
      <w:r>
        <w:rPr>
          <w:b/>
          <w:sz w:val="22"/>
        </w:rPr>
        <w:t>are</w:t>
      </w:r>
      <w:r>
        <w:rPr>
          <w:b/>
          <w:spacing w:val="-2"/>
          <w:sz w:val="22"/>
        </w:rPr>
        <w:t> </w:t>
      </w:r>
      <w:r>
        <w:rPr>
          <w:b/>
          <w:sz w:val="22"/>
        </w:rPr>
        <w:t>available</w:t>
      </w:r>
      <w:r>
        <w:rPr>
          <w:b/>
          <w:spacing w:val="-4"/>
          <w:sz w:val="22"/>
        </w:rPr>
        <w:t> </w:t>
      </w:r>
      <w:r>
        <w:rPr>
          <w:b/>
          <w:sz w:val="22"/>
        </w:rPr>
        <w:t>to</w:t>
      </w:r>
      <w:r>
        <w:rPr>
          <w:b/>
          <w:spacing w:val="-2"/>
          <w:sz w:val="22"/>
        </w:rPr>
        <w:t> </w:t>
      </w:r>
      <w:r>
        <w:rPr>
          <w:b/>
          <w:sz w:val="22"/>
        </w:rPr>
        <w:t>the</w:t>
      </w:r>
      <w:r>
        <w:rPr>
          <w:b/>
          <w:spacing w:val="-2"/>
          <w:sz w:val="22"/>
        </w:rPr>
        <w:t> </w:t>
      </w:r>
      <w:r>
        <w:rPr>
          <w:b/>
          <w:sz w:val="22"/>
        </w:rPr>
        <w:t>public?</w:t>
      </w:r>
      <w:r>
        <w:rPr>
          <w:b/>
          <w:spacing w:val="-5"/>
          <w:sz w:val="22"/>
        </w:rPr>
        <w:t> </w:t>
      </w:r>
      <w:r>
        <w:rPr>
          <w:sz w:val="22"/>
        </w:rPr>
        <w:t>(Y/N) Y → provide response to questions 10-11.</w:t>
      </w:r>
    </w:p>
    <w:p>
      <w:pPr>
        <w:pStyle w:val="Heading1"/>
        <w:numPr>
          <w:ilvl w:val="0"/>
          <w:numId w:val="32"/>
        </w:numPr>
        <w:tabs>
          <w:tab w:pos="718" w:val="left" w:leader="none"/>
        </w:tabs>
        <w:spacing w:line="252" w:lineRule="exact" w:before="253" w:after="0"/>
        <w:ind w:left="718" w:right="0" w:hanging="359"/>
        <w:jc w:val="left"/>
      </w:pPr>
      <w:r>
        <w:rPr/>
        <w:t>Are</w:t>
      </w:r>
      <w:r>
        <w:rPr>
          <w:spacing w:val="-5"/>
        </w:rPr>
        <w:t> </w:t>
      </w:r>
      <w:r>
        <w:rPr/>
        <w:t>general</w:t>
      </w:r>
      <w:r>
        <w:rPr>
          <w:spacing w:val="-6"/>
        </w:rPr>
        <w:t> </w:t>
      </w:r>
      <w:r>
        <w:rPr/>
        <w:t>tax</w:t>
      </w:r>
      <w:r>
        <w:rPr>
          <w:spacing w:val="-5"/>
        </w:rPr>
        <w:t> </w:t>
      </w:r>
      <w:r>
        <w:rPr/>
        <w:t>guidance</w:t>
      </w:r>
      <w:r>
        <w:rPr>
          <w:spacing w:val="-6"/>
        </w:rPr>
        <w:t> </w:t>
      </w:r>
      <w:r>
        <w:rPr/>
        <w:t>documents</w:t>
      </w:r>
      <w:r>
        <w:rPr>
          <w:spacing w:val="-5"/>
        </w:rPr>
        <w:t> </w:t>
      </w:r>
      <w:r>
        <w:rPr/>
        <w:t>kept</w:t>
      </w:r>
      <w:r>
        <w:rPr>
          <w:spacing w:val="-3"/>
        </w:rPr>
        <w:t> </w:t>
      </w:r>
      <w:r>
        <w:rPr/>
        <w:t>up-to-</w:t>
      </w:r>
      <w:r>
        <w:rPr>
          <w:spacing w:val="-4"/>
        </w:rPr>
        <w:t>date?</w:t>
      </w:r>
    </w:p>
    <w:p>
      <w:pPr>
        <w:pStyle w:val="BodyText"/>
        <w:spacing w:line="252" w:lineRule="exact"/>
        <w:ind w:left="719"/>
      </w:pPr>
      <w:r>
        <w:rPr/>
        <w:t>10a.</w:t>
      </w:r>
      <w:r>
        <w:rPr>
          <w:spacing w:val="19"/>
        </w:rPr>
        <w:t> </w:t>
      </w:r>
      <w:r>
        <w:rPr/>
        <w:t>Yes, </w:t>
      </w:r>
      <w:r>
        <w:rPr>
          <w:spacing w:val="-5"/>
        </w:rPr>
        <w:t>all</w:t>
      </w:r>
    </w:p>
    <w:p>
      <w:pPr>
        <w:pStyle w:val="BodyText"/>
        <w:spacing w:before="1"/>
        <w:ind w:left="719" w:right="7506"/>
      </w:pPr>
      <w:r>
        <w:rPr/>
        <w:t>10b. Yes,</w:t>
      </w:r>
      <w:r>
        <w:rPr>
          <w:spacing w:val="-8"/>
        </w:rPr>
        <w:t> </w:t>
      </w:r>
      <w:r>
        <w:rPr/>
        <w:t>but</w:t>
      </w:r>
      <w:r>
        <w:rPr>
          <w:spacing w:val="-9"/>
        </w:rPr>
        <w:t> </w:t>
      </w:r>
      <w:r>
        <w:rPr/>
        <w:t>not</w:t>
      </w:r>
      <w:r>
        <w:rPr>
          <w:spacing w:val="-9"/>
        </w:rPr>
        <w:t> </w:t>
      </w:r>
      <w:r>
        <w:rPr/>
        <w:t>all 10c. No</w:t>
      </w:r>
    </w:p>
    <w:p>
      <w:pPr>
        <w:pStyle w:val="BodyText"/>
        <w:spacing w:after="0"/>
        <w:sectPr>
          <w:pgSz w:w="12240" w:h="15840"/>
          <w:pgMar w:header="0" w:footer="522" w:top="1360" w:bottom="720" w:left="1080" w:right="1080"/>
        </w:sectPr>
      </w:pPr>
    </w:p>
    <w:p>
      <w:pPr>
        <w:pStyle w:val="Heading1"/>
        <w:numPr>
          <w:ilvl w:val="0"/>
          <w:numId w:val="32"/>
        </w:numPr>
        <w:tabs>
          <w:tab w:pos="718" w:val="left" w:leader="none"/>
        </w:tabs>
        <w:spacing w:line="240" w:lineRule="auto" w:before="70" w:after="0"/>
        <w:ind w:left="718" w:right="0" w:hanging="359"/>
        <w:jc w:val="left"/>
      </w:pPr>
      <w:r>
        <w:rPr/>
        <w:t>Are</w:t>
      </w:r>
      <w:r>
        <w:rPr>
          <w:spacing w:val="-4"/>
        </w:rPr>
        <w:t> </w:t>
      </w:r>
      <w:r>
        <w:rPr/>
        <w:t>general</w:t>
      </w:r>
      <w:r>
        <w:rPr>
          <w:spacing w:val="-6"/>
        </w:rPr>
        <w:t> </w:t>
      </w:r>
      <w:r>
        <w:rPr/>
        <w:t>tax</w:t>
      </w:r>
      <w:r>
        <w:rPr>
          <w:spacing w:val="-4"/>
        </w:rPr>
        <w:t> </w:t>
      </w:r>
      <w:r>
        <w:rPr/>
        <w:t>guidance</w:t>
      </w:r>
      <w:r>
        <w:rPr>
          <w:spacing w:val="-5"/>
        </w:rPr>
        <w:t> </w:t>
      </w:r>
      <w:r>
        <w:rPr/>
        <w:t>documents</w:t>
      </w:r>
      <w:r>
        <w:rPr>
          <w:spacing w:val="-6"/>
        </w:rPr>
        <w:t> </w:t>
      </w:r>
      <w:r>
        <w:rPr/>
        <w:t>available</w:t>
      </w:r>
      <w:r>
        <w:rPr>
          <w:spacing w:val="-3"/>
        </w:rPr>
        <w:t> </w:t>
      </w:r>
      <w:r>
        <w:rPr>
          <w:spacing w:val="-2"/>
        </w:rPr>
        <w:t>online?</w:t>
      </w:r>
    </w:p>
    <w:p>
      <w:pPr>
        <w:pStyle w:val="BodyText"/>
        <w:spacing w:line="252" w:lineRule="exact" w:before="2"/>
        <w:ind w:left="719"/>
      </w:pPr>
      <w:r>
        <w:rPr/>
        <w:t>11a.</w:t>
      </w:r>
      <w:r>
        <w:rPr>
          <w:spacing w:val="14"/>
        </w:rPr>
        <w:t> </w:t>
      </w:r>
      <w:r>
        <w:rPr/>
        <w:t>Yes, </w:t>
      </w:r>
      <w:r>
        <w:rPr>
          <w:spacing w:val="-5"/>
        </w:rPr>
        <w:t>all</w:t>
      </w:r>
    </w:p>
    <w:p>
      <w:pPr>
        <w:pStyle w:val="BodyText"/>
        <w:ind w:left="719" w:right="7506"/>
      </w:pPr>
      <w:r>
        <w:rPr/>
        <w:t>11b.</w:t>
      </w:r>
      <w:r>
        <w:rPr>
          <w:spacing w:val="-4"/>
        </w:rPr>
        <w:t> </w:t>
      </w:r>
      <w:r>
        <w:rPr/>
        <w:t>Yes,</w:t>
      </w:r>
      <w:r>
        <w:rPr>
          <w:spacing w:val="-8"/>
        </w:rPr>
        <w:t> </w:t>
      </w:r>
      <w:r>
        <w:rPr/>
        <w:t>but</w:t>
      </w:r>
      <w:r>
        <w:rPr>
          <w:spacing w:val="-10"/>
        </w:rPr>
        <w:t> </w:t>
      </w:r>
      <w:r>
        <w:rPr/>
        <w:t>not</w:t>
      </w:r>
      <w:r>
        <w:rPr>
          <w:spacing w:val="-10"/>
        </w:rPr>
        <w:t> </w:t>
      </w:r>
      <w:r>
        <w:rPr/>
        <w:t>all 11c. No</w:t>
      </w:r>
    </w:p>
    <w:p>
      <w:pPr>
        <w:pStyle w:val="ListParagraph"/>
        <w:numPr>
          <w:ilvl w:val="0"/>
          <w:numId w:val="32"/>
        </w:numPr>
        <w:tabs>
          <w:tab w:pos="719" w:val="left" w:leader="none"/>
        </w:tabs>
        <w:spacing w:line="240" w:lineRule="auto" w:before="252" w:after="0"/>
        <w:ind w:left="719" w:right="662" w:hanging="360"/>
        <w:jc w:val="left"/>
        <w:rPr>
          <w:sz w:val="22"/>
        </w:rPr>
      </w:pPr>
      <w:r>
        <w:rPr>
          <w:b/>
          <w:sz w:val="22"/>
        </w:rPr>
        <w:t>Does</w:t>
      </w:r>
      <w:r>
        <w:rPr>
          <w:b/>
          <w:spacing w:val="-3"/>
          <w:sz w:val="22"/>
        </w:rPr>
        <w:t> </w:t>
      </w:r>
      <w:r>
        <w:rPr>
          <w:b/>
          <w:sz w:val="22"/>
        </w:rPr>
        <w:t>the</w:t>
      </w:r>
      <w:r>
        <w:rPr>
          <w:b/>
          <w:spacing w:val="-4"/>
          <w:sz w:val="22"/>
        </w:rPr>
        <w:t> </w:t>
      </w:r>
      <w:r>
        <w:rPr>
          <w:b/>
          <w:sz w:val="22"/>
        </w:rPr>
        <w:t>tax</w:t>
      </w:r>
      <w:r>
        <w:rPr>
          <w:b/>
          <w:spacing w:val="-5"/>
          <w:sz w:val="22"/>
        </w:rPr>
        <w:t> </w:t>
      </w:r>
      <w:r>
        <w:rPr>
          <w:b/>
          <w:sz w:val="22"/>
        </w:rPr>
        <w:t>administration</w:t>
      </w:r>
      <w:r>
        <w:rPr>
          <w:b/>
          <w:spacing w:val="-4"/>
          <w:sz w:val="22"/>
        </w:rPr>
        <w:t> </w:t>
      </w:r>
      <w:r>
        <w:rPr>
          <w:b/>
          <w:sz w:val="22"/>
        </w:rPr>
        <w:t>issue</w:t>
      </w:r>
      <w:r>
        <w:rPr>
          <w:b/>
          <w:spacing w:val="-3"/>
          <w:sz w:val="22"/>
        </w:rPr>
        <w:t> </w:t>
      </w:r>
      <w:r>
        <w:rPr>
          <w:b/>
          <w:sz w:val="22"/>
        </w:rPr>
        <w:t>revenue</w:t>
      </w:r>
      <w:r>
        <w:rPr>
          <w:b/>
          <w:spacing w:val="-3"/>
          <w:sz w:val="22"/>
        </w:rPr>
        <w:t> </w:t>
      </w:r>
      <w:r>
        <w:rPr>
          <w:b/>
          <w:sz w:val="22"/>
        </w:rPr>
        <w:t>procedures</w:t>
      </w:r>
      <w:r>
        <w:rPr>
          <w:b/>
          <w:spacing w:val="-3"/>
          <w:sz w:val="22"/>
        </w:rPr>
        <w:t> </w:t>
      </w:r>
      <w:r>
        <w:rPr>
          <w:b/>
          <w:sz w:val="22"/>
        </w:rPr>
        <w:t>that</w:t>
      </w:r>
      <w:r>
        <w:rPr>
          <w:b/>
          <w:spacing w:val="-2"/>
          <w:sz w:val="22"/>
        </w:rPr>
        <w:t> </w:t>
      </w:r>
      <w:r>
        <w:rPr>
          <w:b/>
          <w:sz w:val="22"/>
        </w:rPr>
        <w:t>are</w:t>
      </w:r>
      <w:r>
        <w:rPr>
          <w:b/>
          <w:spacing w:val="-3"/>
          <w:sz w:val="22"/>
        </w:rPr>
        <w:t> </w:t>
      </w:r>
      <w:r>
        <w:rPr>
          <w:b/>
          <w:sz w:val="22"/>
        </w:rPr>
        <w:t>accessible</w:t>
      </w:r>
      <w:r>
        <w:rPr>
          <w:b/>
          <w:spacing w:val="-4"/>
          <w:sz w:val="22"/>
        </w:rPr>
        <w:t> </w:t>
      </w:r>
      <w:r>
        <w:rPr>
          <w:b/>
          <w:sz w:val="22"/>
        </w:rPr>
        <w:t>to</w:t>
      </w:r>
      <w:r>
        <w:rPr>
          <w:b/>
          <w:spacing w:val="-3"/>
          <w:sz w:val="22"/>
        </w:rPr>
        <w:t> </w:t>
      </w:r>
      <w:r>
        <w:rPr>
          <w:b/>
          <w:sz w:val="22"/>
        </w:rPr>
        <w:t>the</w:t>
      </w:r>
      <w:r>
        <w:rPr>
          <w:b/>
          <w:spacing w:val="-3"/>
          <w:sz w:val="22"/>
        </w:rPr>
        <w:t> </w:t>
      </w:r>
      <w:r>
        <w:rPr>
          <w:b/>
          <w:sz w:val="22"/>
        </w:rPr>
        <w:t>public?</w:t>
      </w:r>
      <w:r>
        <w:rPr>
          <w:b/>
          <w:spacing w:val="-5"/>
          <w:sz w:val="22"/>
        </w:rPr>
        <w:t> </w:t>
      </w:r>
      <w:r>
        <w:rPr>
          <w:sz w:val="22"/>
        </w:rPr>
        <w:t>(Y/N) Y → provide response to questions 15-16.</w:t>
      </w:r>
    </w:p>
    <w:p>
      <w:pPr>
        <w:pStyle w:val="BodyText"/>
        <w:spacing w:before="1"/>
      </w:pPr>
    </w:p>
    <w:p>
      <w:pPr>
        <w:pStyle w:val="Heading1"/>
        <w:numPr>
          <w:ilvl w:val="0"/>
          <w:numId w:val="32"/>
        </w:numPr>
        <w:tabs>
          <w:tab w:pos="719" w:val="left" w:leader="none"/>
        </w:tabs>
        <w:spacing w:line="252" w:lineRule="exact" w:before="0" w:after="0"/>
        <w:ind w:left="719" w:right="0" w:hanging="359"/>
        <w:jc w:val="left"/>
      </w:pPr>
      <w:r>
        <w:rPr/>
        <w:t>Does</w:t>
      </w:r>
      <w:r>
        <w:rPr>
          <w:spacing w:val="21"/>
        </w:rPr>
        <w:t> </w:t>
      </w:r>
      <w:r>
        <w:rPr/>
        <w:t>the</w:t>
      </w:r>
      <w:r>
        <w:rPr>
          <w:spacing w:val="24"/>
        </w:rPr>
        <w:t> </w:t>
      </w:r>
      <w:r>
        <w:rPr/>
        <w:t>tax</w:t>
      </w:r>
      <w:r>
        <w:rPr>
          <w:spacing w:val="21"/>
        </w:rPr>
        <w:t> </w:t>
      </w:r>
      <w:r>
        <w:rPr/>
        <w:t>administration</w:t>
      </w:r>
      <w:r>
        <w:rPr>
          <w:spacing w:val="22"/>
        </w:rPr>
        <w:t> </w:t>
      </w:r>
      <w:r>
        <w:rPr/>
        <w:t>issue</w:t>
      </w:r>
      <w:r>
        <w:rPr>
          <w:spacing w:val="21"/>
        </w:rPr>
        <w:t> </w:t>
      </w:r>
      <w:r>
        <w:rPr/>
        <w:t>internal</w:t>
      </w:r>
      <w:r>
        <w:rPr>
          <w:spacing w:val="22"/>
        </w:rPr>
        <w:t> </w:t>
      </w:r>
      <w:r>
        <w:rPr/>
        <w:t>revenue</w:t>
      </w:r>
      <w:r>
        <w:rPr>
          <w:spacing w:val="21"/>
        </w:rPr>
        <w:t> </w:t>
      </w:r>
      <w:r>
        <w:rPr/>
        <w:t>manuals</w:t>
      </w:r>
      <w:r>
        <w:rPr>
          <w:spacing w:val="21"/>
        </w:rPr>
        <w:t> </w:t>
      </w:r>
      <w:r>
        <w:rPr/>
        <w:t>that</w:t>
      </w:r>
      <w:r>
        <w:rPr>
          <w:spacing w:val="22"/>
        </w:rPr>
        <w:t> </w:t>
      </w:r>
      <w:r>
        <w:rPr/>
        <w:t>are</w:t>
      </w:r>
      <w:r>
        <w:rPr>
          <w:spacing w:val="20"/>
        </w:rPr>
        <w:t> </w:t>
      </w:r>
      <w:r>
        <w:rPr/>
        <w:t>accessible</w:t>
      </w:r>
      <w:r>
        <w:rPr>
          <w:spacing w:val="24"/>
        </w:rPr>
        <w:t> </w:t>
      </w:r>
      <w:r>
        <w:rPr/>
        <w:t>to</w:t>
      </w:r>
      <w:r>
        <w:rPr>
          <w:spacing w:val="23"/>
        </w:rPr>
        <w:t> </w:t>
      </w:r>
      <w:r>
        <w:rPr/>
        <w:t>the</w:t>
      </w:r>
      <w:r>
        <w:rPr>
          <w:spacing w:val="24"/>
        </w:rPr>
        <w:t> </w:t>
      </w:r>
      <w:r>
        <w:rPr>
          <w:spacing w:val="-2"/>
        </w:rPr>
        <w:t>public?</w:t>
      </w:r>
    </w:p>
    <w:p>
      <w:pPr>
        <w:pStyle w:val="BodyText"/>
        <w:spacing w:line="252" w:lineRule="exact"/>
        <w:ind w:left="719"/>
      </w:pPr>
      <w:r>
        <w:rPr>
          <w:spacing w:val="-2"/>
        </w:rPr>
        <w:t>(Y/N)</w:t>
      </w:r>
    </w:p>
    <w:p>
      <w:pPr>
        <w:pStyle w:val="BodyText"/>
        <w:spacing w:line="252" w:lineRule="exact"/>
        <w:ind w:left="719"/>
      </w:pPr>
      <w:r>
        <w:rPr/>
        <w:t>Y</w:t>
      </w:r>
      <w:r>
        <w:rPr>
          <w:spacing w:val="-4"/>
        </w:rPr>
        <w:t> </w:t>
      </w:r>
      <w:r>
        <w:rPr/>
        <w:t>→</w:t>
      </w:r>
      <w:r>
        <w:rPr>
          <w:spacing w:val="-3"/>
        </w:rPr>
        <w:t> </w:t>
      </w:r>
      <w:r>
        <w:rPr/>
        <w:t>provide</w:t>
      </w:r>
      <w:r>
        <w:rPr>
          <w:spacing w:val="-5"/>
        </w:rPr>
        <w:t> </w:t>
      </w:r>
      <w:r>
        <w:rPr/>
        <w:t>response</w:t>
      </w:r>
      <w:r>
        <w:rPr>
          <w:spacing w:val="-3"/>
        </w:rPr>
        <w:t> </w:t>
      </w:r>
      <w:r>
        <w:rPr/>
        <w:t>to</w:t>
      </w:r>
      <w:r>
        <w:rPr>
          <w:spacing w:val="-6"/>
        </w:rPr>
        <w:t> </w:t>
      </w:r>
      <w:r>
        <w:rPr/>
        <w:t>questions</w:t>
      </w:r>
      <w:r>
        <w:rPr>
          <w:spacing w:val="-2"/>
        </w:rPr>
        <w:t> </w:t>
      </w:r>
      <w:r>
        <w:rPr/>
        <w:t>15-</w:t>
      </w:r>
      <w:r>
        <w:rPr>
          <w:spacing w:val="-5"/>
        </w:rPr>
        <w:t>16.</w:t>
      </w:r>
    </w:p>
    <w:p>
      <w:pPr>
        <w:pStyle w:val="BodyText"/>
        <w:spacing w:before="1"/>
      </w:pPr>
    </w:p>
    <w:p>
      <w:pPr>
        <w:pStyle w:val="Heading1"/>
        <w:numPr>
          <w:ilvl w:val="0"/>
          <w:numId w:val="32"/>
        </w:numPr>
        <w:tabs>
          <w:tab w:pos="719" w:val="left" w:leader="none"/>
        </w:tabs>
        <w:spacing w:line="240" w:lineRule="auto" w:before="0" w:after="0"/>
        <w:ind w:left="719" w:right="355" w:hanging="360"/>
        <w:jc w:val="left"/>
        <w:rPr>
          <w:b w:val="0"/>
        </w:rPr>
      </w:pPr>
      <w:r>
        <w:rPr/>
        <w:t>Does</w:t>
      </w:r>
      <w:r>
        <w:rPr>
          <w:spacing w:val="40"/>
        </w:rPr>
        <w:t> </w:t>
      </w:r>
      <w:r>
        <w:rPr/>
        <w:t>the</w:t>
      </w:r>
      <w:r>
        <w:rPr>
          <w:spacing w:val="38"/>
        </w:rPr>
        <w:t> </w:t>
      </w:r>
      <w:r>
        <w:rPr/>
        <w:t>tax</w:t>
      </w:r>
      <w:r>
        <w:rPr>
          <w:spacing w:val="38"/>
        </w:rPr>
        <w:t> </w:t>
      </w:r>
      <w:r>
        <w:rPr/>
        <w:t>administration</w:t>
      </w:r>
      <w:r>
        <w:rPr>
          <w:spacing w:val="40"/>
        </w:rPr>
        <w:t> </w:t>
      </w:r>
      <w:r>
        <w:rPr/>
        <w:t>issue</w:t>
      </w:r>
      <w:r>
        <w:rPr>
          <w:spacing w:val="38"/>
        </w:rPr>
        <w:t> </w:t>
      </w:r>
      <w:r>
        <w:rPr/>
        <w:t>technical</w:t>
      </w:r>
      <w:r>
        <w:rPr>
          <w:spacing w:val="40"/>
        </w:rPr>
        <w:t> </w:t>
      </w:r>
      <w:r>
        <w:rPr/>
        <w:t>advice</w:t>
      </w:r>
      <w:r>
        <w:rPr>
          <w:spacing w:val="40"/>
        </w:rPr>
        <w:t> </w:t>
      </w:r>
      <w:r>
        <w:rPr/>
        <w:t>memorandums</w:t>
      </w:r>
      <w:r>
        <w:rPr>
          <w:spacing w:val="40"/>
        </w:rPr>
        <w:t> </w:t>
      </w:r>
      <w:r>
        <w:rPr/>
        <w:t>that</w:t>
      </w:r>
      <w:r>
        <w:rPr>
          <w:spacing w:val="40"/>
        </w:rPr>
        <w:t> </w:t>
      </w:r>
      <w:r>
        <w:rPr/>
        <w:t>are</w:t>
      </w:r>
      <w:r>
        <w:rPr>
          <w:spacing w:val="40"/>
        </w:rPr>
        <w:t> </w:t>
      </w:r>
      <w:r>
        <w:rPr/>
        <w:t>accessible</w:t>
      </w:r>
      <w:r>
        <w:rPr>
          <w:spacing w:val="40"/>
        </w:rPr>
        <w:t> </w:t>
      </w:r>
      <w:r>
        <w:rPr/>
        <w:t>to</w:t>
      </w:r>
      <w:r>
        <w:rPr>
          <w:spacing w:val="38"/>
        </w:rPr>
        <w:t> </w:t>
      </w:r>
      <w:r>
        <w:rPr/>
        <w:t>the public? </w:t>
      </w:r>
      <w:r>
        <w:rPr>
          <w:b w:val="0"/>
        </w:rPr>
        <w:t>(Y/N)</w:t>
      </w:r>
    </w:p>
    <w:p>
      <w:pPr>
        <w:pStyle w:val="BodyText"/>
        <w:ind w:left="719"/>
      </w:pPr>
      <w:r>
        <w:rPr/>
        <w:t>Y</w:t>
      </w:r>
      <w:r>
        <w:rPr>
          <w:spacing w:val="-4"/>
        </w:rPr>
        <w:t> </w:t>
      </w:r>
      <w:r>
        <w:rPr/>
        <w:t>→</w:t>
      </w:r>
      <w:r>
        <w:rPr>
          <w:spacing w:val="-3"/>
        </w:rPr>
        <w:t> </w:t>
      </w:r>
      <w:r>
        <w:rPr/>
        <w:t>provide</w:t>
      </w:r>
      <w:r>
        <w:rPr>
          <w:spacing w:val="-5"/>
        </w:rPr>
        <w:t> </w:t>
      </w:r>
      <w:r>
        <w:rPr/>
        <w:t>response</w:t>
      </w:r>
      <w:r>
        <w:rPr>
          <w:spacing w:val="-3"/>
        </w:rPr>
        <w:t> </w:t>
      </w:r>
      <w:r>
        <w:rPr/>
        <w:t>to</w:t>
      </w:r>
      <w:r>
        <w:rPr>
          <w:spacing w:val="-6"/>
        </w:rPr>
        <w:t> </w:t>
      </w:r>
      <w:r>
        <w:rPr/>
        <w:t>questions</w:t>
      </w:r>
      <w:r>
        <w:rPr>
          <w:spacing w:val="-2"/>
        </w:rPr>
        <w:t> </w:t>
      </w:r>
      <w:r>
        <w:rPr/>
        <w:t>15-</w:t>
      </w:r>
      <w:r>
        <w:rPr>
          <w:spacing w:val="-5"/>
        </w:rPr>
        <w:t>16.</w:t>
      </w:r>
    </w:p>
    <w:p>
      <w:pPr>
        <w:pStyle w:val="BodyText"/>
      </w:pPr>
    </w:p>
    <w:p>
      <w:pPr>
        <w:pStyle w:val="Heading1"/>
        <w:numPr>
          <w:ilvl w:val="0"/>
          <w:numId w:val="32"/>
        </w:numPr>
        <w:tabs>
          <w:tab w:pos="719" w:val="left" w:leader="none"/>
        </w:tabs>
        <w:spacing w:line="252" w:lineRule="exact" w:before="0" w:after="0"/>
        <w:ind w:left="719" w:right="0" w:hanging="359"/>
        <w:jc w:val="left"/>
      </w:pPr>
      <w:r>
        <w:rPr/>
        <w:t>Are</w:t>
      </w:r>
      <w:r>
        <w:rPr>
          <w:spacing w:val="-7"/>
        </w:rPr>
        <w:t> </w:t>
      </w:r>
      <w:r>
        <w:rPr/>
        <w:t>internal</w:t>
      </w:r>
      <w:r>
        <w:rPr>
          <w:spacing w:val="-5"/>
        </w:rPr>
        <w:t> </w:t>
      </w:r>
      <w:r>
        <w:rPr/>
        <w:t>tax</w:t>
      </w:r>
      <w:r>
        <w:rPr>
          <w:spacing w:val="-5"/>
        </w:rPr>
        <w:t> </w:t>
      </w:r>
      <w:r>
        <w:rPr/>
        <w:t>guidance</w:t>
      </w:r>
      <w:r>
        <w:rPr>
          <w:spacing w:val="-6"/>
        </w:rPr>
        <w:t> </w:t>
      </w:r>
      <w:r>
        <w:rPr/>
        <w:t>documents</w:t>
      </w:r>
      <w:r>
        <w:rPr>
          <w:spacing w:val="-5"/>
        </w:rPr>
        <w:t> </w:t>
      </w:r>
      <w:r>
        <w:rPr/>
        <w:t>kept</w:t>
      </w:r>
      <w:r>
        <w:rPr>
          <w:spacing w:val="-4"/>
        </w:rPr>
        <w:t> </w:t>
      </w:r>
      <w:r>
        <w:rPr/>
        <w:t>up-to-</w:t>
      </w:r>
      <w:r>
        <w:rPr>
          <w:spacing w:val="-2"/>
        </w:rPr>
        <w:t>date?</w:t>
      </w:r>
    </w:p>
    <w:p>
      <w:pPr>
        <w:pStyle w:val="BodyText"/>
        <w:spacing w:line="252" w:lineRule="exact"/>
        <w:ind w:left="720"/>
      </w:pPr>
      <w:r>
        <w:rPr/>
        <w:t>15a.</w:t>
      </w:r>
      <w:r>
        <w:rPr>
          <w:spacing w:val="14"/>
        </w:rPr>
        <w:t> </w:t>
      </w:r>
      <w:r>
        <w:rPr/>
        <w:t>Yes, </w:t>
      </w:r>
      <w:r>
        <w:rPr>
          <w:spacing w:val="-5"/>
        </w:rPr>
        <w:t>all</w:t>
      </w:r>
    </w:p>
    <w:p>
      <w:pPr>
        <w:pStyle w:val="BodyText"/>
        <w:spacing w:before="2"/>
        <w:ind w:left="720" w:right="7506"/>
      </w:pPr>
      <w:r>
        <w:rPr/>
        <w:t>15b.</w:t>
      </w:r>
      <w:r>
        <w:rPr>
          <w:spacing w:val="-4"/>
        </w:rPr>
        <w:t> </w:t>
      </w:r>
      <w:r>
        <w:rPr/>
        <w:t>Yes,</w:t>
      </w:r>
      <w:r>
        <w:rPr>
          <w:spacing w:val="-8"/>
        </w:rPr>
        <w:t> </w:t>
      </w:r>
      <w:r>
        <w:rPr/>
        <w:t>but</w:t>
      </w:r>
      <w:r>
        <w:rPr>
          <w:spacing w:val="-10"/>
        </w:rPr>
        <w:t> </w:t>
      </w:r>
      <w:r>
        <w:rPr/>
        <w:t>not</w:t>
      </w:r>
      <w:r>
        <w:rPr>
          <w:spacing w:val="-10"/>
        </w:rPr>
        <w:t> </w:t>
      </w:r>
      <w:r>
        <w:rPr/>
        <w:t>all 15c. No</w:t>
      </w:r>
    </w:p>
    <w:p>
      <w:pPr>
        <w:pStyle w:val="Heading1"/>
        <w:numPr>
          <w:ilvl w:val="0"/>
          <w:numId w:val="32"/>
        </w:numPr>
        <w:tabs>
          <w:tab w:pos="719" w:val="left" w:leader="none"/>
        </w:tabs>
        <w:spacing w:line="252" w:lineRule="exact" w:before="252" w:after="0"/>
        <w:ind w:left="719" w:right="0" w:hanging="359"/>
        <w:jc w:val="left"/>
      </w:pPr>
      <w:r>
        <w:rPr/>
        <w:t>Are</w:t>
      </w:r>
      <w:r>
        <w:rPr>
          <w:spacing w:val="-5"/>
        </w:rPr>
        <w:t> </w:t>
      </w:r>
      <w:r>
        <w:rPr/>
        <w:t>internal</w:t>
      </w:r>
      <w:r>
        <w:rPr>
          <w:spacing w:val="-3"/>
        </w:rPr>
        <w:t> </w:t>
      </w:r>
      <w:r>
        <w:rPr/>
        <w:t>tax</w:t>
      </w:r>
      <w:r>
        <w:rPr>
          <w:spacing w:val="-4"/>
        </w:rPr>
        <w:t> </w:t>
      </w:r>
      <w:r>
        <w:rPr/>
        <w:t>guidance</w:t>
      </w:r>
      <w:r>
        <w:rPr>
          <w:spacing w:val="-6"/>
        </w:rPr>
        <w:t> </w:t>
      </w:r>
      <w:r>
        <w:rPr/>
        <w:t>documents</w:t>
      </w:r>
      <w:r>
        <w:rPr>
          <w:spacing w:val="-6"/>
        </w:rPr>
        <w:t> </w:t>
      </w:r>
      <w:r>
        <w:rPr/>
        <w:t>available</w:t>
      </w:r>
      <w:r>
        <w:rPr>
          <w:spacing w:val="-4"/>
        </w:rPr>
        <w:t> </w:t>
      </w:r>
      <w:r>
        <w:rPr>
          <w:spacing w:val="-2"/>
        </w:rPr>
        <w:t>online?</w:t>
      </w:r>
    </w:p>
    <w:p>
      <w:pPr>
        <w:pStyle w:val="BodyText"/>
        <w:spacing w:line="252" w:lineRule="exact"/>
        <w:ind w:left="717"/>
      </w:pPr>
      <w:r>
        <w:rPr/>
        <w:t>16a.</w:t>
      </w:r>
      <w:r>
        <w:rPr>
          <w:spacing w:val="22"/>
        </w:rPr>
        <w:t> </w:t>
      </w:r>
      <w:r>
        <w:rPr/>
        <w:t>Yes, </w:t>
      </w:r>
      <w:r>
        <w:rPr>
          <w:spacing w:val="-5"/>
        </w:rPr>
        <w:t>all</w:t>
      </w:r>
    </w:p>
    <w:p>
      <w:pPr>
        <w:pStyle w:val="BodyText"/>
        <w:spacing w:before="2"/>
        <w:ind w:left="717" w:right="7506" w:hanging="8"/>
      </w:pPr>
      <w:r>
        <w:rPr/>
        <w:t>16b. Yes,</w:t>
      </w:r>
      <w:r>
        <w:rPr>
          <w:spacing w:val="-7"/>
        </w:rPr>
        <w:t> </w:t>
      </w:r>
      <w:r>
        <w:rPr/>
        <w:t>but</w:t>
      </w:r>
      <w:r>
        <w:rPr>
          <w:spacing w:val="-9"/>
        </w:rPr>
        <w:t> </w:t>
      </w:r>
      <w:r>
        <w:rPr/>
        <w:t>not</w:t>
      </w:r>
      <w:r>
        <w:rPr>
          <w:spacing w:val="-9"/>
        </w:rPr>
        <w:t> </w:t>
      </w:r>
      <w:r>
        <w:rPr/>
        <w:t>all 16c. No</w:t>
      </w:r>
    </w:p>
    <w:p>
      <w:pPr>
        <w:pStyle w:val="BodyText"/>
      </w:pPr>
    </w:p>
    <w:p>
      <w:pPr>
        <w:pStyle w:val="ListParagraph"/>
        <w:numPr>
          <w:ilvl w:val="0"/>
          <w:numId w:val="32"/>
        </w:numPr>
        <w:tabs>
          <w:tab w:pos="719" w:val="left" w:leader="none"/>
        </w:tabs>
        <w:spacing w:line="240" w:lineRule="auto" w:before="0" w:after="0"/>
        <w:ind w:left="719" w:right="441" w:hanging="360"/>
        <w:jc w:val="left"/>
        <w:rPr>
          <w:sz w:val="22"/>
        </w:rPr>
      </w:pPr>
      <w:r>
        <w:rPr>
          <w:b/>
          <w:sz w:val="22"/>
        </w:rPr>
        <w:t>Does</w:t>
      </w:r>
      <w:r>
        <w:rPr>
          <w:b/>
          <w:spacing w:val="-2"/>
          <w:sz w:val="22"/>
        </w:rPr>
        <w:t> </w:t>
      </w:r>
      <w:r>
        <w:rPr>
          <w:b/>
          <w:sz w:val="22"/>
        </w:rPr>
        <w:t>the</w:t>
      </w:r>
      <w:r>
        <w:rPr>
          <w:b/>
          <w:spacing w:val="-4"/>
          <w:sz w:val="22"/>
        </w:rPr>
        <w:t> </w:t>
      </w:r>
      <w:r>
        <w:rPr>
          <w:b/>
          <w:sz w:val="22"/>
        </w:rPr>
        <w:t>tax</w:t>
      </w:r>
      <w:r>
        <w:rPr>
          <w:b/>
          <w:spacing w:val="-5"/>
          <w:sz w:val="22"/>
        </w:rPr>
        <w:t> </w:t>
      </w:r>
      <w:r>
        <w:rPr>
          <w:b/>
          <w:sz w:val="22"/>
        </w:rPr>
        <w:t>administration</w:t>
      </w:r>
      <w:r>
        <w:rPr>
          <w:b/>
          <w:spacing w:val="-3"/>
          <w:sz w:val="22"/>
        </w:rPr>
        <w:t> </w:t>
      </w:r>
      <w:r>
        <w:rPr>
          <w:b/>
          <w:sz w:val="22"/>
        </w:rPr>
        <w:t>in</w:t>
      </w:r>
      <w:r>
        <w:rPr>
          <w:b/>
          <w:spacing w:val="-3"/>
          <w:sz w:val="22"/>
        </w:rPr>
        <w:t> </w:t>
      </w:r>
      <w:r>
        <w:rPr>
          <w:b/>
          <w:sz w:val="22"/>
        </w:rPr>
        <w:t>[Economy]</w:t>
      </w:r>
      <w:r>
        <w:rPr>
          <w:b/>
          <w:spacing w:val="-4"/>
          <w:sz w:val="22"/>
        </w:rPr>
        <w:t> </w:t>
      </w:r>
      <w:r>
        <w:rPr>
          <w:b/>
          <w:sz w:val="22"/>
        </w:rPr>
        <w:t>issue</w:t>
      </w:r>
      <w:r>
        <w:rPr>
          <w:b/>
          <w:spacing w:val="-2"/>
          <w:sz w:val="22"/>
        </w:rPr>
        <w:t> </w:t>
      </w:r>
      <w:r>
        <w:rPr>
          <w:b/>
          <w:sz w:val="22"/>
        </w:rPr>
        <w:t>private</w:t>
      </w:r>
      <w:r>
        <w:rPr>
          <w:b/>
          <w:spacing w:val="-2"/>
          <w:sz w:val="22"/>
        </w:rPr>
        <w:t> </w:t>
      </w:r>
      <w:r>
        <w:rPr>
          <w:b/>
          <w:sz w:val="22"/>
        </w:rPr>
        <w:t>binding</w:t>
      </w:r>
      <w:r>
        <w:rPr>
          <w:b/>
          <w:spacing w:val="-5"/>
          <w:sz w:val="22"/>
        </w:rPr>
        <w:t> </w:t>
      </w:r>
      <w:r>
        <w:rPr>
          <w:b/>
          <w:sz w:val="22"/>
        </w:rPr>
        <w:t>rulings</w:t>
      </w:r>
      <w:r>
        <w:rPr>
          <w:b/>
          <w:spacing w:val="-4"/>
          <w:sz w:val="22"/>
        </w:rPr>
        <w:t> </w:t>
      </w:r>
      <w:r>
        <w:rPr>
          <w:b/>
          <w:sz w:val="22"/>
        </w:rPr>
        <w:t>for</w:t>
      </w:r>
      <w:r>
        <w:rPr>
          <w:b/>
          <w:spacing w:val="-4"/>
          <w:sz w:val="22"/>
        </w:rPr>
        <w:t> </w:t>
      </w:r>
      <w:r>
        <w:rPr>
          <w:b/>
          <w:sz w:val="22"/>
        </w:rPr>
        <w:t>tax</w:t>
      </w:r>
      <w:r>
        <w:rPr>
          <w:b/>
          <w:spacing w:val="-2"/>
          <w:sz w:val="22"/>
        </w:rPr>
        <w:t> </w:t>
      </w:r>
      <w:r>
        <w:rPr>
          <w:b/>
          <w:sz w:val="22"/>
        </w:rPr>
        <w:t>residents?</w:t>
      </w:r>
      <w:r>
        <w:rPr>
          <w:b/>
          <w:spacing w:val="-5"/>
          <w:sz w:val="22"/>
        </w:rPr>
        <w:t> </w:t>
      </w:r>
      <w:r>
        <w:rPr>
          <w:sz w:val="22"/>
        </w:rPr>
        <w:t>(Y/N) Y → provide response to question 18.</w:t>
      </w:r>
    </w:p>
    <w:p>
      <w:pPr>
        <w:pStyle w:val="ListParagraph"/>
        <w:numPr>
          <w:ilvl w:val="0"/>
          <w:numId w:val="32"/>
        </w:numPr>
        <w:tabs>
          <w:tab w:pos="719" w:val="left" w:leader="none"/>
        </w:tabs>
        <w:spacing w:line="240" w:lineRule="auto" w:before="252" w:after="0"/>
        <w:ind w:left="719" w:right="356" w:hanging="360"/>
        <w:jc w:val="both"/>
        <w:rPr>
          <w:sz w:val="22"/>
        </w:rPr>
      </w:pPr>
      <w:r>
        <w:rPr>
          <w:b/>
          <w:sz w:val="22"/>
        </w:rPr>
        <w:t>Are private binding rulings published online? This includes publication of the edited version of the</w:t>
      </w:r>
      <w:r>
        <w:rPr>
          <w:b/>
          <w:spacing w:val="-2"/>
          <w:sz w:val="22"/>
        </w:rPr>
        <w:t> </w:t>
      </w:r>
      <w:r>
        <w:rPr>
          <w:b/>
          <w:sz w:val="22"/>
        </w:rPr>
        <w:t>rulings,</w:t>
      </w:r>
      <w:r>
        <w:rPr>
          <w:b/>
          <w:spacing w:val="-5"/>
          <w:sz w:val="22"/>
        </w:rPr>
        <w:t> </w:t>
      </w:r>
      <w:r>
        <w:rPr>
          <w:b/>
          <w:sz w:val="22"/>
        </w:rPr>
        <w:t>without</w:t>
      </w:r>
      <w:r>
        <w:rPr>
          <w:b/>
          <w:spacing w:val="-4"/>
          <w:sz w:val="22"/>
        </w:rPr>
        <w:t> </w:t>
      </w:r>
      <w:r>
        <w:rPr>
          <w:b/>
          <w:sz w:val="22"/>
        </w:rPr>
        <w:t>any</w:t>
      </w:r>
      <w:r>
        <w:rPr>
          <w:b/>
          <w:spacing w:val="-2"/>
          <w:sz w:val="22"/>
        </w:rPr>
        <w:t> </w:t>
      </w:r>
      <w:r>
        <w:rPr>
          <w:b/>
          <w:sz w:val="22"/>
        </w:rPr>
        <w:t>personal</w:t>
      </w:r>
      <w:r>
        <w:rPr>
          <w:b/>
          <w:spacing w:val="-1"/>
          <w:sz w:val="22"/>
        </w:rPr>
        <w:t> </w:t>
      </w:r>
      <w:r>
        <w:rPr>
          <w:b/>
          <w:sz w:val="22"/>
        </w:rPr>
        <w:t>or</w:t>
      </w:r>
      <w:r>
        <w:rPr>
          <w:b/>
          <w:spacing w:val="-4"/>
          <w:sz w:val="22"/>
        </w:rPr>
        <w:t> </w:t>
      </w:r>
      <w:r>
        <w:rPr>
          <w:b/>
          <w:sz w:val="22"/>
        </w:rPr>
        <w:t>identifying</w:t>
      </w:r>
      <w:r>
        <w:rPr>
          <w:b/>
          <w:spacing w:val="-2"/>
          <w:sz w:val="22"/>
        </w:rPr>
        <w:t> </w:t>
      </w:r>
      <w:r>
        <w:rPr>
          <w:b/>
          <w:sz w:val="22"/>
        </w:rPr>
        <w:t>private</w:t>
      </w:r>
      <w:r>
        <w:rPr>
          <w:b/>
          <w:spacing w:val="-4"/>
          <w:sz w:val="22"/>
        </w:rPr>
        <w:t> </w:t>
      </w:r>
      <w:r>
        <w:rPr>
          <w:b/>
          <w:sz w:val="22"/>
        </w:rPr>
        <w:t>information</w:t>
      </w:r>
      <w:r>
        <w:rPr>
          <w:b/>
          <w:spacing w:val="-3"/>
          <w:sz w:val="22"/>
        </w:rPr>
        <w:t> </w:t>
      </w:r>
      <w:r>
        <w:rPr>
          <w:b/>
          <w:sz w:val="22"/>
        </w:rPr>
        <w:t>to</w:t>
      </w:r>
      <w:r>
        <w:rPr>
          <w:b/>
          <w:spacing w:val="-5"/>
          <w:sz w:val="22"/>
        </w:rPr>
        <w:t> </w:t>
      </w:r>
      <w:r>
        <w:rPr>
          <w:b/>
          <w:sz w:val="22"/>
        </w:rPr>
        <w:t>protect</w:t>
      </w:r>
      <w:r>
        <w:rPr>
          <w:b/>
          <w:spacing w:val="-1"/>
          <w:sz w:val="22"/>
        </w:rPr>
        <w:t> </w:t>
      </w:r>
      <w:r>
        <w:rPr>
          <w:b/>
          <w:sz w:val="22"/>
        </w:rPr>
        <w:t>the</w:t>
      </w:r>
      <w:r>
        <w:rPr>
          <w:b/>
          <w:spacing w:val="-2"/>
          <w:sz w:val="22"/>
        </w:rPr>
        <w:t> </w:t>
      </w:r>
      <w:r>
        <w:rPr>
          <w:b/>
          <w:sz w:val="22"/>
        </w:rPr>
        <w:t>privacy</w:t>
      </w:r>
      <w:r>
        <w:rPr>
          <w:b/>
          <w:spacing w:val="-5"/>
          <w:sz w:val="22"/>
        </w:rPr>
        <w:t> </w:t>
      </w:r>
      <w:r>
        <w:rPr>
          <w:b/>
          <w:sz w:val="22"/>
        </w:rPr>
        <w:t>of</w:t>
      </w:r>
      <w:r>
        <w:rPr>
          <w:b/>
          <w:spacing w:val="-4"/>
          <w:sz w:val="22"/>
        </w:rPr>
        <w:t> </w:t>
      </w:r>
      <w:r>
        <w:rPr>
          <w:b/>
          <w:sz w:val="22"/>
        </w:rPr>
        <w:t>the applicant. </w:t>
      </w:r>
      <w:r>
        <w:rPr>
          <w:sz w:val="22"/>
        </w:rPr>
        <w:t>(Y/N)</w:t>
      </w:r>
    </w:p>
    <w:p>
      <w:pPr>
        <w:pStyle w:val="BodyText"/>
        <w:spacing w:before="1"/>
      </w:pPr>
    </w:p>
    <w:p>
      <w:pPr>
        <w:pStyle w:val="ListParagraph"/>
        <w:numPr>
          <w:ilvl w:val="0"/>
          <w:numId w:val="32"/>
        </w:numPr>
        <w:tabs>
          <w:tab w:pos="718" w:val="left" w:leader="none"/>
        </w:tabs>
        <w:spacing w:line="240" w:lineRule="auto" w:before="0" w:after="0"/>
        <w:ind w:left="718" w:right="0" w:hanging="359"/>
        <w:jc w:val="left"/>
        <w:rPr>
          <w:sz w:val="22"/>
        </w:rPr>
      </w:pPr>
      <w:r>
        <w:rPr>
          <w:b/>
          <w:sz w:val="22"/>
        </w:rPr>
        <w:t>Does</w:t>
      </w:r>
      <w:r>
        <w:rPr>
          <w:b/>
          <w:spacing w:val="-7"/>
          <w:sz w:val="22"/>
        </w:rPr>
        <w:t> </w:t>
      </w:r>
      <w:r>
        <w:rPr>
          <w:b/>
          <w:sz w:val="22"/>
        </w:rPr>
        <w:t>the</w:t>
      </w:r>
      <w:r>
        <w:rPr>
          <w:b/>
          <w:spacing w:val="-5"/>
          <w:sz w:val="22"/>
        </w:rPr>
        <w:t> </w:t>
      </w:r>
      <w:r>
        <w:rPr>
          <w:b/>
          <w:sz w:val="22"/>
        </w:rPr>
        <w:t>tax</w:t>
      </w:r>
      <w:r>
        <w:rPr>
          <w:b/>
          <w:spacing w:val="-7"/>
          <w:sz w:val="22"/>
        </w:rPr>
        <w:t> </w:t>
      </w:r>
      <w:r>
        <w:rPr>
          <w:b/>
          <w:sz w:val="22"/>
        </w:rPr>
        <w:t>administration</w:t>
      </w:r>
      <w:r>
        <w:rPr>
          <w:b/>
          <w:spacing w:val="-5"/>
          <w:sz w:val="22"/>
        </w:rPr>
        <w:t> </w:t>
      </w:r>
      <w:r>
        <w:rPr>
          <w:b/>
          <w:sz w:val="22"/>
        </w:rPr>
        <w:t>in</w:t>
      </w:r>
      <w:r>
        <w:rPr>
          <w:b/>
          <w:spacing w:val="-5"/>
          <w:sz w:val="22"/>
        </w:rPr>
        <w:t> </w:t>
      </w:r>
      <w:r>
        <w:rPr>
          <w:b/>
          <w:sz w:val="22"/>
        </w:rPr>
        <w:t>[Economy]</w:t>
      </w:r>
      <w:r>
        <w:rPr>
          <w:b/>
          <w:spacing w:val="-6"/>
          <w:sz w:val="22"/>
        </w:rPr>
        <w:t> </w:t>
      </w:r>
      <w:r>
        <w:rPr>
          <w:b/>
          <w:sz w:val="22"/>
        </w:rPr>
        <w:t>issue</w:t>
      </w:r>
      <w:r>
        <w:rPr>
          <w:b/>
          <w:spacing w:val="-4"/>
          <w:sz w:val="22"/>
        </w:rPr>
        <w:t> </w:t>
      </w:r>
      <w:r>
        <w:rPr>
          <w:b/>
          <w:sz w:val="22"/>
        </w:rPr>
        <w:t>public</w:t>
      </w:r>
      <w:r>
        <w:rPr>
          <w:b/>
          <w:spacing w:val="-4"/>
          <w:sz w:val="22"/>
        </w:rPr>
        <w:t> </w:t>
      </w:r>
      <w:r>
        <w:rPr>
          <w:b/>
          <w:sz w:val="22"/>
        </w:rPr>
        <w:t>binding</w:t>
      </w:r>
      <w:r>
        <w:rPr>
          <w:b/>
          <w:spacing w:val="-4"/>
          <w:sz w:val="22"/>
        </w:rPr>
        <w:t> </w:t>
      </w:r>
      <w:r>
        <w:rPr>
          <w:b/>
          <w:sz w:val="22"/>
        </w:rPr>
        <w:t>rulings?</w:t>
      </w:r>
      <w:r>
        <w:rPr>
          <w:b/>
          <w:spacing w:val="-5"/>
          <w:sz w:val="22"/>
        </w:rPr>
        <w:t> </w:t>
      </w:r>
      <w:r>
        <w:rPr>
          <w:spacing w:val="-2"/>
          <w:sz w:val="22"/>
        </w:rPr>
        <w:t>(Y/N)</w:t>
      </w:r>
    </w:p>
    <w:p>
      <w:pPr>
        <w:pStyle w:val="BodyText"/>
      </w:pPr>
    </w:p>
    <w:p>
      <w:pPr>
        <w:pStyle w:val="ListParagraph"/>
        <w:numPr>
          <w:ilvl w:val="0"/>
          <w:numId w:val="32"/>
        </w:numPr>
        <w:tabs>
          <w:tab w:pos="719" w:val="left" w:leader="none"/>
        </w:tabs>
        <w:spacing w:line="240" w:lineRule="auto" w:before="0" w:after="0"/>
        <w:ind w:left="719" w:right="357" w:hanging="360"/>
        <w:jc w:val="both"/>
        <w:rPr>
          <w:sz w:val="22"/>
        </w:rPr>
      </w:pPr>
      <w:r>
        <w:rPr>
          <w:b/>
          <w:sz w:val="22"/>
        </w:rPr>
        <w:t>Is the tax dispute resolution process codified in the single legislative act that has uniform application across all core taxes? </w:t>
      </w:r>
      <w:r>
        <w:rPr>
          <w:sz w:val="22"/>
        </w:rPr>
        <w:t>(Y/N)</w:t>
      </w:r>
    </w:p>
    <w:p>
      <w:pPr>
        <w:pStyle w:val="BodyText"/>
      </w:pPr>
    </w:p>
    <w:p>
      <w:pPr>
        <w:pStyle w:val="ListParagraph"/>
        <w:numPr>
          <w:ilvl w:val="0"/>
          <w:numId w:val="32"/>
        </w:numPr>
        <w:tabs>
          <w:tab w:pos="720" w:val="left" w:leader="none"/>
        </w:tabs>
        <w:spacing w:line="240" w:lineRule="auto" w:before="0" w:after="0"/>
        <w:ind w:left="720" w:right="356" w:hanging="360"/>
        <w:jc w:val="both"/>
        <w:rPr>
          <w:sz w:val="22"/>
        </w:rPr>
      </w:pPr>
      <w:r>
        <w:rPr>
          <w:b/>
          <w:sz w:val="22"/>
        </w:rPr>
        <w:t>Is</w:t>
      </w:r>
      <w:r>
        <w:rPr>
          <w:b/>
          <w:spacing w:val="-9"/>
          <w:sz w:val="22"/>
        </w:rPr>
        <w:t> </w:t>
      </w:r>
      <w:r>
        <w:rPr>
          <w:b/>
          <w:sz w:val="22"/>
        </w:rPr>
        <w:t>the</w:t>
      </w:r>
      <w:r>
        <w:rPr>
          <w:b/>
          <w:spacing w:val="-9"/>
          <w:sz w:val="22"/>
        </w:rPr>
        <w:t> </w:t>
      </w:r>
      <w:r>
        <w:rPr>
          <w:b/>
          <w:sz w:val="22"/>
        </w:rPr>
        <w:t>tax</w:t>
      </w:r>
      <w:r>
        <w:rPr>
          <w:b/>
          <w:spacing w:val="-10"/>
          <w:sz w:val="22"/>
        </w:rPr>
        <w:t> </w:t>
      </w:r>
      <w:r>
        <w:rPr>
          <w:b/>
          <w:sz w:val="22"/>
        </w:rPr>
        <w:t>audit</w:t>
      </w:r>
      <w:r>
        <w:rPr>
          <w:b/>
          <w:spacing w:val="-9"/>
          <w:sz w:val="22"/>
        </w:rPr>
        <w:t> </w:t>
      </w:r>
      <w:r>
        <w:rPr>
          <w:b/>
          <w:sz w:val="22"/>
        </w:rPr>
        <w:t>procedure</w:t>
      </w:r>
      <w:r>
        <w:rPr>
          <w:b/>
          <w:spacing w:val="-11"/>
          <w:sz w:val="22"/>
        </w:rPr>
        <w:t> </w:t>
      </w:r>
      <w:r>
        <w:rPr>
          <w:b/>
          <w:sz w:val="22"/>
        </w:rPr>
        <w:t>codified</w:t>
      </w:r>
      <w:r>
        <w:rPr>
          <w:b/>
          <w:spacing w:val="-12"/>
          <w:sz w:val="22"/>
        </w:rPr>
        <w:t> </w:t>
      </w:r>
      <w:r>
        <w:rPr>
          <w:b/>
          <w:sz w:val="22"/>
        </w:rPr>
        <w:t>in</w:t>
      </w:r>
      <w:r>
        <w:rPr>
          <w:b/>
          <w:spacing w:val="-12"/>
          <w:sz w:val="22"/>
        </w:rPr>
        <w:t> </w:t>
      </w:r>
      <w:r>
        <w:rPr>
          <w:b/>
          <w:sz w:val="22"/>
        </w:rPr>
        <w:t>the</w:t>
      </w:r>
      <w:r>
        <w:rPr>
          <w:b/>
          <w:spacing w:val="-11"/>
          <w:sz w:val="22"/>
        </w:rPr>
        <w:t> </w:t>
      </w:r>
      <w:r>
        <w:rPr>
          <w:b/>
          <w:sz w:val="22"/>
        </w:rPr>
        <w:t>single</w:t>
      </w:r>
      <w:r>
        <w:rPr>
          <w:b/>
          <w:spacing w:val="-11"/>
          <w:sz w:val="22"/>
        </w:rPr>
        <w:t> </w:t>
      </w:r>
      <w:r>
        <w:rPr>
          <w:b/>
          <w:sz w:val="22"/>
        </w:rPr>
        <w:t>legislative</w:t>
      </w:r>
      <w:r>
        <w:rPr>
          <w:b/>
          <w:spacing w:val="-9"/>
          <w:sz w:val="22"/>
        </w:rPr>
        <w:t> </w:t>
      </w:r>
      <w:r>
        <w:rPr>
          <w:b/>
          <w:sz w:val="22"/>
        </w:rPr>
        <w:t>act</w:t>
      </w:r>
      <w:r>
        <w:rPr>
          <w:b/>
          <w:spacing w:val="-9"/>
          <w:sz w:val="22"/>
        </w:rPr>
        <w:t> </w:t>
      </w:r>
      <w:r>
        <w:rPr>
          <w:b/>
          <w:sz w:val="22"/>
        </w:rPr>
        <w:t>that</w:t>
      </w:r>
      <w:r>
        <w:rPr>
          <w:b/>
          <w:spacing w:val="-9"/>
          <w:sz w:val="22"/>
        </w:rPr>
        <w:t> </w:t>
      </w:r>
      <w:r>
        <w:rPr>
          <w:b/>
          <w:sz w:val="22"/>
        </w:rPr>
        <w:t>has</w:t>
      </w:r>
      <w:r>
        <w:rPr>
          <w:b/>
          <w:spacing w:val="-9"/>
          <w:sz w:val="22"/>
        </w:rPr>
        <w:t> </w:t>
      </w:r>
      <w:r>
        <w:rPr>
          <w:b/>
          <w:sz w:val="22"/>
        </w:rPr>
        <w:t>uniform</w:t>
      </w:r>
      <w:r>
        <w:rPr>
          <w:b/>
          <w:spacing w:val="-11"/>
          <w:sz w:val="22"/>
        </w:rPr>
        <w:t> </w:t>
      </w:r>
      <w:r>
        <w:rPr>
          <w:b/>
          <w:sz w:val="22"/>
        </w:rPr>
        <w:t>application</w:t>
      </w:r>
      <w:r>
        <w:rPr>
          <w:b/>
          <w:spacing w:val="-10"/>
          <w:sz w:val="22"/>
        </w:rPr>
        <w:t> </w:t>
      </w:r>
      <w:r>
        <w:rPr>
          <w:b/>
          <w:sz w:val="22"/>
        </w:rPr>
        <w:t>across all core taxes? </w:t>
      </w:r>
      <w:r>
        <w:rPr>
          <w:sz w:val="22"/>
        </w:rPr>
        <w:t>(Y/N)</w:t>
      </w:r>
    </w:p>
    <w:p>
      <w:pPr>
        <w:pStyle w:val="ListParagraph"/>
        <w:numPr>
          <w:ilvl w:val="2"/>
          <w:numId w:val="33"/>
        </w:numPr>
        <w:tabs>
          <w:tab w:pos="1080" w:val="left" w:leader="none"/>
        </w:tabs>
        <w:spacing w:line="240" w:lineRule="auto" w:before="252" w:after="0"/>
        <w:ind w:left="1080" w:right="0" w:hanging="720"/>
        <w:jc w:val="left"/>
        <w:rPr>
          <w:b/>
          <w:sz w:val="22"/>
        </w:rPr>
      </w:pPr>
      <w:r>
        <w:rPr>
          <w:b/>
          <w:color w:val="4471C4"/>
          <w:sz w:val="22"/>
        </w:rPr>
        <w:t>Transparency</w:t>
      </w:r>
      <w:r>
        <w:rPr>
          <w:b/>
          <w:color w:val="4471C4"/>
          <w:spacing w:val="-4"/>
          <w:sz w:val="22"/>
        </w:rPr>
        <w:t> </w:t>
      </w:r>
      <w:r>
        <w:rPr>
          <w:b/>
          <w:color w:val="4471C4"/>
          <w:sz w:val="22"/>
        </w:rPr>
        <w:t>of</w:t>
      </w:r>
      <w:r>
        <w:rPr>
          <w:b/>
          <w:color w:val="4471C4"/>
          <w:spacing w:val="-2"/>
          <w:sz w:val="22"/>
        </w:rPr>
        <w:t> </w:t>
      </w:r>
      <w:r>
        <w:rPr>
          <w:b/>
          <w:color w:val="4471C4"/>
          <w:sz w:val="22"/>
        </w:rPr>
        <w:t>Changes</w:t>
      </w:r>
      <w:r>
        <w:rPr>
          <w:b/>
          <w:color w:val="4471C4"/>
          <w:spacing w:val="-6"/>
          <w:sz w:val="22"/>
        </w:rPr>
        <w:t> </w:t>
      </w:r>
      <w:r>
        <w:rPr>
          <w:b/>
          <w:color w:val="4471C4"/>
          <w:sz w:val="22"/>
        </w:rPr>
        <w:t>in</w:t>
      </w:r>
      <w:r>
        <w:rPr>
          <w:b/>
          <w:color w:val="4471C4"/>
          <w:spacing w:val="-4"/>
          <w:sz w:val="22"/>
        </w:rPr>
        <w:t> </w:t>
      </w:r>
      <w:r>
        <w:rPr>
          <w:b/>
          <w:color w:val="4471C4"/>
          <w:sz w:val="22"/>
        </w:rPr>
        <w:t>Tax</w:t>
      </w:r>
      <w:r>
        <w:rPr>
          <w:b/>
          <w:color w:val="4471C4"/>
          <w:spacing w:val="-3"/>
          <w:sz w:val="22"/>
        </w:rPr>
        <w:t> </w:t>
      </w:r>
      <w:r>
        <w:rPr>
          <w:b/>
          <w:color w:val="4471C4"/>
          <w:spacing w:val="-2"/>
          <w:sz w:val="22"/>
        </w:rPr>
        <w:t>Regulations</w:t>
      </w:r>
    </w:p>
    <w:p>
      <w:pPr>
        <w:pStyle w:val="BodyText"/>
        <w:spacing w:before="1"/>
        <w:rPr>
          <w:b/>
        </w:rPr>
      </w:pPr>
    </w:p>
    <w:p>
      <w:pPr>
        <w:pStyle w:val="Heading1"/>
        <w:numPr>
          <w:ilvl w:val="0"/>
          <w:numId w:val="32"/>
        </w:numPr>
        <w:tabs>
          <w:tab w:pos="719" w:val="left" w:leader="none"/>
        </w:tabs>
        <w:spacing w:line="240" w:lineRule="auto" w:before="0" w:after="0"/>
        <w:ind w:left="719" w:right="355" w:hanging="360"/>
        <w:jc w:val="both"/>
      </w:pPr>
      <w:r>
        <w:rPr/>
        <w:t>Do ministries/legislative/regulatory agencies in [City] systematically consult with the private sector</w:t>
      </w:r>
      <w:r>
        <w:rPr>
          <w:spacing w:val="-14"/>
        </w:rPr>
        <w:t> </w:t>
      </w:r>
      <w:r>
        <w:rPr/>
        <w:t>stakeholders</w:t>
      </w:r>
      <w:r>
        <w:rPr>
          <w:spacing w:val="-13"/>
        </w:rPr>
        <w:t> </w:t>
      </w:r>
      <w:r>
        <w:rPr/>
        <w:t>on</w:t>
      </w:r>
      <w:r>
        <w:rPr>
          <w:spacing w:val="-12"/>
        </w:rPr>
        <w:t> </w:t>
      </w:r>
      <w:r>
        <w:rPr/>
        <w:t>proposed</w:t>
      </w:r>
      <w:r>
        <w:rPr>
          <w:spacing w:val="-12"/>
        </w:rPr>
        <w:t> </w:t>
      </w:r>
      <w:r>
        <w:rPr/>
        <w:t>new</w:t>
      </w:r>
      <w:r>
        <w:rPr>
          <w:spacing w:val="-13"/>
        </w:rPr>
        <w:t> </w:t>
      </w:r>
      <w:r>
        <w:rPr/>
        <w:t>tax</w:t>
      </w:r>
      <w:r>
        <w:rPr>
          <w:spacing w:val="-14"/>
        </w:rPr>
        <w:t> </w:t>
      </w:r>
      <w:r>
        <w:rPr/>
        <w:t>legislation</w:t>
      </w:r>
      <w:r>
        <w:rPr>
          <w:spacing w:val="-14"/>
        </w:rPr>
        <w:t> </w:t>
      </w:r>
      <w:r>
        <w:rPr/>
        <w:t>or</w:t>
      </w:r>
      <w:r>
        <w:rPr>
          <w:spacing w:val="-10"/>
        </w:rPr>
        <w:t> </w:t>
      </w:r>
      <w:r>
        <w:rPr/>
        <w:t>changes</w:t>
      </w:r>
      <w:r>
        <w:rPr>
          <w:spacing w:val="-14"/>
        </w:rPr>
        <w:t> </w:t>
      </w:r>
      <w:r>
        <w:rPr/>
        <w:t>to</w:t>
      </w:r>
      <w:r>
        <w:rPr>
          <w:spacing w:val="-13"/>
        </w:rPr>
        <w:t> </w:t>
      </w:r>
      <w:r>
        <w:rPr/>
        <w:t>it?</w:t>
      </w:r>
      <w:r>
        <w:rPr>
          <w:spacing w:val="-14"/>
        </w:rPr>
        <w:t> </w:t>
      </w:r>
      <w:r>
        <w:rPr/>
        <w:t>These</w:t>
      </w:r>
      <w:r>
        <w:rPr>
          <w:spacing w:val="-13"/>
        </w:rPr>
        <w:t> </w:t>
      </w:r>
      <w:r>
        <w:rPr/>
        <w:t>consultations</w:t>
      </w:r>
      <w:r>
        <w:rPr>
          <w:spacing w:val="-14"/>
        </w:rPr>
        <w:t> </w:t>
      </w:r>
      <w:r>
        <w:rPr/>
        <w:t>can</w:t>
      </w:r>
      <w:r>
        <w:rPr>
          <w:spacing w:val="-14"/>
        </w:rPr>
        <w:t> </w:t>
      </w:r>
      <w:r>
        <w:rPr/>
        <w:t>take the form of in-person meetings, online meetings, surveys, and other methods.</w:t>
      </w:r>
    </w:p>
    <w:p>
      <w:pPr>
        <w:pStyle w:val="BodyText"/>
        <w:ind w:left="720" w:right="3728"/>
      </w:pPr>
      <w:r>
        <w:rPr/>
        <w:t>22a. Yes, for the enactment of new tax laws and regulations 22b. Yes,</w:t>
      </w:r>
      <w:r>
        <w:rPr>
          <w:spacing w:val="-3"/>
        </w:rPr>
        <w:t> </w:t>
      </w:r>
      <w:r>
        <w:rPr/>
        <w:t>for</w:t>
      </w:r>
      <w:r>
        <w:rPr>
          <w:spacing w:val="-2"/>
        </w:rPr>
        <w:t> </w:t>
      </w:r>
      <w:r>
        <w:rPr/>
        <w:t>the</w:t>
      </w:r>
      <w:r>
        <w:rPr>
          <w:spacing w:val="-3"/>
        </w:rPr>
        <w:t> </w:t>
      </w:r>
      <w:r>
        <w:rPr/>
        <w:t>changes</w:t>
      </w:r>
      <w:r>
        <w:rPr>
          <w:spacing w:val="-3"/>
        </w:rPr>
        <w:t> </w:t>
      </w:r>
      <w:r>
        <w:rPr/>
        <w:t>to</w:t>
      </w:r>
      <w:r>
        <w:rPr>
          <w:spacing w:val="-6"/>
        </w:rPr>
        <w:t> </w:t>
      </w:r>
      <w:r>
        <w:rPr/>
        <w:t>existing</w:t>
      </w:r>
      <w:r>
        <w:rPr>
          <w:spacing w:val="-6"/>
        </w:rPr>
        <w:t> </w:t>
      </w:r>
      <w:r>
        <w:rPr/>
        <w:t>tax</w:t>
      </w:r>
      <w:r>
        <w:rPr>
          <w:spacing w:val="-6"/>
        </w:rPr>
        <w:t> </w:t>
      </w:r>
      <w:r>
        <w:rPr/>
        <w:t>laws</w:t>
      </w:r>
      <w:r>
        <w:rPr>
          <w:spacing w:val="-3"/>
        </w:rPr>
        <w:t> </w:t>
      </w:r>
      <w:r>
        <w:rPr/>
        <w:t>and</w:t>
      </w:r>
      <w:r>
        <w:rPr>
          <w:spacing w:val="-6"/>
        </w:rPr>
        <w:t> </w:t>
      </w:r>
      <w:r>
        <w:rPr/>
        <w:t>regulations</w:t>
      </w:r>
    </w:p>
    <w:p>
      <w:pPr>
        <w:pStyle w:val="BodyText"/>
        <w:ind w:left="720" w:right="2798"/>
      </w:pPr>
      <w:r>
        <w:rPr/>
        <w:t>22c. Yes,</w:t>
      </w:r>
      <w:r>
        <w:rPr>
          <w:spacing w:val="-3"/>
        </w:rPr>
        <w:t> </w:t>
      </w:r>
      <w:r>
        <w:rPr/>
        <w:t>for</w:t>
      </w:r>
      <w:r>
        <w:rPr>
          <w:spacing w:val="-2"/>
        </w:rPr>
        <w:t> </w:t>
      </w:r>
      <w:r>
        <w:rPr/>
        <w:t>both</w:t>
      </w:r>
      <w:r>
        <w:rPr>
          <w:spacing w:val="-3"/>
        </w:rPr>
        <w:t> </w:t>
      </w:r>
      <w:r>
        <w:rPr/>
        <w:t>enactment</w:t>
      </w:r>
      <w:r>
        <w:rPr>
          <w:spacing w:val="-2"/>
        </w:rPr>
        <w:t> </w:t>
      </w:r>
      <w:r>
        <w:rPr/>
        <w:t>of</w:t>
      </w:r>
      <w:r>
        <w:rPr>
          <w:spacing w:val="-4"/>
        </w:rPr>
        <w:t> </w:t>
      </w:r>
      <w:r>
        <w:rPr/>
        <w:t>new</w:t>
      </w:r>
      <w:r>
        <w:rPr>
          <w:spacing w:val="-3"/>
        </w:rPr>
        <w:t> </w:t>
      </w:r>
      <w:r>
        <w:rPr/>
        <w:t>laws</w:t>
      </w:r>
      <w:r>
        <w:rPr>
          <w:spacing w:val="-4"/>
        </w:rPr>
        <w:t> </w:t>
      </w:r>
      <w:r>
        <w:rPr/>
        <w:t>and</w:t>
      </w:r>
      <w:r>
        <w:rPr>
          <w:spacing w:val="-3"/>
        </w:rPr>
        <w:t> </w:t>
      </w:r>
      <w:r>
        <w:rPr/>
        <w:t>changes</w:t>
      </w:r>
      <w:r>
        <w:rPr>
          <w:spacing w:val="-3"/>
        </w:rPr>
        <w:t> </w:t>
      </w:r>
      <w:r>
        <w:rPr/>
        <w:t>to</w:t>
      </w:r>
      <w:r>
        <w:rPr>
          <w:spacing w:val="-3"/>
        </w:rPr>
        <w:t> </w:t>
      </w:r>
      <w:r>
        <w:rPr/>
        <w:t>existing</w:t>
      </w:r>
      <w:r>
        <w:rPr>
          <w:spacing w:val="-5"/>
        </w:rPr>
        <w:t> </w:t>
      </w:r>
      <w:r>
        <w:rPr/>
        <w:t>laws 22d. No</w:t>
      </w:r>
    </w:p>
    <w:p>
      <w:pPr>
        <w:pStyle w:val="BodyText"/>
        <w:spacing w:after="0"/>
        <w:sectPr>
          <w:pgSz w:w="12240" w:h="15840"/>
          <w:pgMar w:header="0" w:footer="522" w:top="1620" w:bottom="720" w:left="1080" w:right="1080"/>
        </w:sectPr>
      </w:pPr>
    </w:p>
    <w:p>
      <w:pPr>
        <w:pStyle w:val="BodyText"/>
        <w:spacing w:before="78"/>
        <w:ind w:left="719"/>
      </w:pPr>
      <w:r>
        <w:rPr/>
        <w:t>Y</w:t>
      </w:r>
      <w:r>
        <w:rPr>
          <w:spacing w:val="-4"/>
        </w:rPr>
        <w:t> </w:t>
      </w:r>
      <w:r>
        <w:rPr/>
        <w:t>→</w:t>
      </w:r>
      <w:r>
        <w:rPr>
          <w:spacing w:val="-3"/>
        </w:rPr>
        <w:t> </w:t>
      </w:r>
      <w:r>
        <w:rPr/>
        <w:t>provide</w:t>
      </w:r>
      <w:r>
        <w:rPr>
          <w:spacing w:val="-5"/>
        </w:rPr>
        <w:t> </w:t>
      </w:r>
      <w:r>
        <w:rPr/>
        <w:t>response</w:t>
      </w:r>
      <w:r>
        <w:rPr>
          <w:spacing w:val="-3"/>
        </w:rPr>
        <w:t> </w:t>
      </w:r>
      <w:r>
        <w:rPr/>
        <w:t>to</w:t>
      </w:r>
      <w:r>
        <w:rPr>
          <w:spacing w:val="-6"/>
        </w:rPr>
        <w:t> </w:t>
      </w:r>
      <w:r>
        <w:rPr/>
        <w:t>questions</w:t>
      </w:r>
      <w:r>
        <w:rPr>
          <w:spacing w:val="-2"/>
        </w:rPr>
        <w:t> </w:t>
      </w:r>
      <w:r>
        <w:rPr/>
        <w:t>23-</w:t>
      </w:r>
      <w:r>
        <w:rPr>
          <w:spacing w:val="-5"/>
        </w:rPr>
        <w:t>25.</w:t>
      </w:r>
    </w:p>
    <w:p>
      <w:pPr>
        <w:pStyle w:val="BodyText"/>
      </w:pPr>
    </w:p>
    <w:p>
      <w:pPr>
        <w:pStyle w:val="Heading1"/>
        <w:numPr>
          <w:ilvl w:val="0"/>
          <w:numId w:val="32"/>
        </w:numPr>
        <w:tabs>
          <w:tab w:pos="719" w:val="left" w:leader="none"/>
        </w:tabs>
        <w:spacing w:line="240" w:lineRule="auto" w:before="1" w:after="0"/>
        <w:ind w:left="719" w:right="355" w:hanging="360"/>
        <w:jc w:val="left"/>
      </w:pPr>
      <w:r>
        <w:rPr/>
        <w:t>Are the consultations open to all interested private sector stakeholders or only include selected </w:t>
      </w:r>
      <w:r>
        <w:rPr>
          <w:spacing w:val="-2"/>
        </w:rPr>
        <w:t>participants?</w:t>
      </w:r>
    </w:p>
    <w:p>
      <w:pPr>
        <w:pStyle w:val="BodyText"/>
        <w:spacing w:line="252" w:lineRule="exact"/>
        <w:ind w:left="719"/>
      </w:pPr>
      <w:r>
        <w:rPr/>
        <w:t>23a.</w:t>
      </w:r>
      <w:r>
        <w:rPr>
          <w:spacing w:val="13"/>
        </w:rPr>
        <w:t> </w:t>
      </w:r>
      <w:r>
        <w:rPr/>
        <w:t>All</w:t>
      </w:r>
      <w:r>
        <w:rPr>
          <w:spacing w:val="-1"/>
        </w:rPr>
        <w:t> </w:t>
      </w:r>
      <w:r>
        <w:rPr/>
        <w:t>interested</w:t>
      </w:r>
      <w:r>
        <w:rPr>
          <w:spacing w:val="-2"/>
        </w:rPr>
        <w:t> </w:t>
      </w:r>
      <w:r>
        <w:rPr/>
        <w:t>private</w:t>
      </w:r>
      <w:r>
        <w:rPr>
          <w:spacing w:val="-4"/>
        </w:rPr>
        <w:t> </w:t>
      </w:r>
      <w:r>
        <w:rPr/>
        <w:t>sector</w:t>
      </w:r>
      <w:r>
        <w:rPr>
          <w:spacing w:val="-4"/>
        </w:rPr>
        <w:t> </w:t>
      </w:r>
      <w:r>
        <w:rPr>
          <w:spacing w:val="-2"/>
        </w:rPr>
        <w:t>stakeholders</w:t>
      </w:r>
    </w:p>
    <w:p>
      <w:pPr>
        <w:pStyle w:val="BodyText"/>
        <w:spacing w:line="252" w:lineRule="exact"/>
        <w:ind w:left="719"/>
      </w:pPr>
      <w:r>
        <w:rPr/>
        <w:t>23b.</w:t>
      </w:r>
      <w:r>
        <w:rPr>
          <w:spacing w:val="1"/>
        </w:rPr>
        <w:t> </w:t>
      </w:r>
      <w:r>
        <w:rPr/>
        <w:t>Only</w:t>
      </w:r>
      <w:r>
        <w:rPr>
          <w:spacing w:val="-4"/>
        </w:rPr>
        <w:t> </w:t>
      </w:r>
      <w:r>
        <w:rPr/>
        <w:t>selected</w:t>
      </w:r>
      <w:r>
        <w:rPr>
          <w:spacing w:val="-3"/>
        </w:rPr>
        <w:t> </w:t>
      </w:r>
      <w:r>
        <w:rPr/>
        <w:t>participants</w:t>
      </w:r>
      <w:r>
        <w:rPr>
          <w:spacing w:val="-4"/>
        </w:rPr>
        <w:t> </w:t>
      </w:r>
      <w:r>
        <w:rPr/>
        <w:t>(including</w:t>
      </w:r>
      <w:r>
        <w:rPr>
          <w:spacing w:val="-4"/>
        </w:rPr>
        <w:t> </w:t>
      </w:r>
      <w:r>
        <w:rPr/>
        <w:t>only</w:t>
      </w:r>
      <w:r>
        <w:rPr>
          <w:spacing w:val="-3"/>
        </w:rPr>
        <w:t> </w:t>
      </w:r>
      <w:r>
        <w:rPr/>
        <w:t>informal</w:t>
      </w:r>
      <w:r>
        <w:rPr>
          <w:spacing w:val="-5"/>
        </w:rPr>
        <w:t> </w:t>
      </w:r>
      <w:r>
        <w:rPr>
          <w:spacing w:val="-2"/>
        </w:rPr>
        <w:t>meetings)</w:t>
      </w:r>
    </w:p>
    <w:p>
      <w:pPr>
        <w:pStyle w:val="BodyText"/>
      </w:pPr>
    </w:p>
    <w:p>
      <w:pPr>
        <w:pStyle w:val="Heading1"/>
        <w:numPr>
          <w:ilvl w:val="0"/>
          <w:numId w:val="32"/>
        </w:numPr>
        <w:tabs>
          <w:tab w:pos="718" w:val="left" w:leader="none"/>
          <w:tab w:pos="720" w:val="left" w:leader="none"/>
        </w:tabs>
        <w:spacing w:line="240" w:lineRule="auto" w:before="1" w:after="0"/>
        <w:ind w:left="720" w:right="356" w:hanging="361"/>
        <w:jc w:val="left"/>
      </w:pPr>
      <w:r>
        <w:rPr/>
        <w:t>Do</w:t>
      </w:r>
      <w:r>
        <w:rPr>
          <w:spacing w:val="80"/>
        </w:rPr>
        <w:t> </w:t>
      </w:r>
      <w:r>
        <w:rPr/>
        <w:t>such</w:t>
      </w:r>
      <w:r>
        <w:rPr>
          <w:spacing w:val="80"/>
        </w:rPr>
        <w:t> </w:t>
      </w:r>
      <w:r>
        <w:rPr/>
        <w:t>consultations</w:t>
      </w:r>
      <w:r>
        <w:rPr>
          <w:spacing w:val="80"/>
        </w:rPr>
        <w:t> </w:t>
      </w:r>
      <w:r>
        <w:rPr/>
        <w:t>take</w:t>
      </w:r>
      <w:r>
        <w:rPr>
          <w:spacing w:val="80"/>
        </w:rPr>
        <w:t> </w:t>
      </w:r>
      <w:r>
        <w:rPr/>
        <w:t>place</w:t>
      </w:r>
      <w:r>
        <w:rPr>
          <w:spacing w:val="80"/>
        </w:rPr>
        <w:t> </w:t>
      </w:r>
      <w:r>
        <w:rPr>
          <w:u w:val="single"/>
        </w:rPr>
        <w:t>before</w:t>
      </w:r>
      <w:r>
        <w:rPr>
          <w:spacing w:val="80"/>
        </w:rPr>
        <w:t> </w:t>
      </w:r>
      <w:r>
        <w:rPr/>
        <w:t>the</w:t>
      </w:r>
      <w:r>
        <w:rPr>
          <w:spacing w:val="80"/>
        </w:rPr>
        <w:t> </w:t>
      </w:r>
      <w:r>
        <w:rPr/>
        <w:t>formulation/prioritization</w:t>
      </w:r>
      <w:r>
        <w:rPr>
          <w:spacing w:val="80"/>
        </w:rPr>
        <w:t> </w:t>
      </w:r>
      <w:r>
        <w:rPr/>
        <w:t>of</w:t>
      </w:r>
      <w:r>
        <w:rPr>
          <w:spacing w:val="80"/>
        </w:rPr>
        <w:t> </w:t>
      </w:r>
      <w:r>
        <w:rPr/>
        <w:t>tax</w:t>
      </w:r>
      <w:r>
        <w:rPr>
          <w:spacing w:val="80"/>
        </w:rPr>
        <w:t> </w:t>
      </w:r>
      <w:r>
        <w:rPr/>
        <w:t>legislative </w:t>
      </w:r>
      <w:r>
        <w:rPr>
          <w:spacing w:val="-2"/>
        </w:rPr>
        <w:t>proposals?</w:t>
      </w:r>
    </w:p>
    <w:p>
      <w:pPr>
        <w:pStyle w:val="BodyText"/>
        <w:spacing w:line="253" w:lineRule="exact"/>
        <w:ind w:left="720"/>
      </w:pPr>
      <w:r>
        <w:rPr/>
        <w:t>24a.</w:t>
      </w:r>
      <w:r>
        <w:rPr>
          <w:spacing w:val="13"/>
        </w:rPr>
        <w:t> </w:t>
      </w:r>
      <w:r>
        <w:rPr/>
        <w:t>Yes,</w:t>
      </w:r>
      <w:r>
        <w:rPr>
          <w:spacing w:val="-3"/>
        </w:rPr>
        <w:t> </w:t>
      </w:r>
      <w:r>
        <w:rPr/>
        <w:t>but</w:t>
      </w:r>
      <w:r>
        <w:rPr>
          <w:spacing w:val="-4"/>
        </w:rPr>
        <w:t> </w:t>
      </w:r>
      <w:r>
        <w:rPr/>
        <w:t>only</w:t>
      </w:r>
      <w:r>
        <w:rPr>
          <w:spacing w:val="-2"/>
        </w:rPr>
        <w:t> </w:t>
      </w:r>
      <w:r>
        <w:rPr/>
        <w:t>for</w:t>
      </w:r>
      <w:r>
        <w:rPr>
          <w:spacing w:val="-1"/>
        </w:rPr>
        <w:t> </w:t>
      </w:r>
      <w:r>
        <w:rPr/>
        <w:t>primary</w:t>
      </w:r>
      <w:r>
        <w:rPr>
          <w:spacing w:val="-2"/>
        </w:rPr>
        <w:t> </w:t>
      </w:r>
      <w:r>
        <w:rPr/>
        <w:t>tax</w:t>
      </w:r>
      <w:r>
        <w:rPr>
          <w:spacing w:val="-2"/>
        </w:rPr>
        <w:t> </w:t>
      </w:r>
      <w:r>
        <w:rPr>
          <w:spacing w:val="-4"/>
        </w:rPr>
        <w:t>laws</w:t>
      </w:r>
    </w:p>
    <w:p>
      <w:pPr>
        <w:pStyle w:val="BodyText"/>
        <w:ind w:left="720" w:right="3965"/>
      </w:pPr>
      <w:r>
        <w:rPr/>
        <w:t>24b. Yes,</w:t>
      </w:r>
      <w:r>
        <w:rPr>
          <w:spacing w:val="-4"/>
        </w:rPr>
        <w:t> </w:t>
      </w:r>
      <w:r>
        <w:rPr/>
        <w:t>but</w:t>
      </w:r>
      <w:r>
        <w:rPr>
          <w:spacing w:val="-5"/>
        </w:rPr>
        <w:t> </w:t>
      </w:r>
      <w:r>
        <w:rPr/>
        <w:t>only</w:t>
      </w:r>
      <w:r>
        <w:rPr>
          <w:spacing w:val="-4"/>
        </w:rPr>
        <w:t> </w:t>
      </w:r>
      <w:r>
        <w:rPr/>
        <w:t>for</w:t>
      </w:r>
      <w:r>
        <w:rPr>
          <w:spacing w:val="-3"/>
        </w:rPr>
        <w:t> </w:t>
      </w:r>
      <w:r>
        <w:rPr/>
        <w:t>subordinate</w:t>
      </w:r>
      <w:r>
        <w:rPr>
          <w:spacing w:val="-4"/>
        </w:rPr>
        <w:t> </w:t>
      </w:r>
      <w:r>
        <w:rPr/>
        <w:t>tax</w:t>
      </w:r>
      <w:r>
        <w:rPr>
          <w:spacing w:val="-6"/>
        </w:rPr>
        <w:t> </w:t>
      </w:r>
      <w:r>
        <w:rPr/>
        <w:t>laws</w:t>
      </w:r>
      <w:r>
        <w:rPr>
          <w:spacing w:val="-4"/>
        </w:rPr>
        <w:t> </w:t>
      </w:r>
      <w:r>
        <w:rPr/>
        <w:t>and</w:t>
      </w:r>
      <w:r>
        <w:rPr>
          <w:spacing w:val="-4"/>
        </w:rPr>
        <w:t> </w:t>
      </w:r>
      <w:r>
        <w:rPr/>
        <w:t>regulations 24c. Yes, for both</w:t>
      </w:r>
    </w:p>
    <w:p>
      <w:pPr>
        <w:pStyle w:val="BodyText"/>
        <w:ind w:left="720"/>
      </w:pPr>
      <w:r>
        <w:rPr/>
        <w:t>24d.</w:t>
      </w:r>
      <w:r>
        <w:rPr>
          <w:spacing w:val="5"/>
        </w:rPr>
        <w:t> </w:t>
      </w:r>
      <w:r>
        <w:rPr>
          <w:spacing w:val="-5"/>
        </w:rPr>
        <w:t>No</w:t>
      </w:r>
    </w:p>
    <w:p>
      <w:pPr>
        <w:pStyle w:val="BodyText"/>
      </w:pPr>
    </w:p>
    <w:p>
      <w:pPr>
        <w:pStyle w:val="Heading1"/>
        <w:numPr>
          <w:ilvl w:val="0"/>
          <w:numId w:val="32"/>
        </w:numPr>
        <w:tabs>
          <w:tab w:pos="720" w:val="left" w:leader="none"/>
        </w:tabs>
        <w:spacing w:line="240" w:lineRule="auto" w:before="0" w:after="0"/>
        <w:ind w:left="720" w:right="355" w:hanging="360"/>
        <w:jc w:val="left"/>
      </w:pPr>
      <w:r>
        <w:rPr/>
        <w:t>Do</w:t>
      </w:r>
      <w:r>
        <w:rPr>
          <w:spacing w:val="31"/>
        </w:rPr>
        <w:t> </w:t>
      </w:r>
      <w:r>
        <w:rPr/>
        <w:t>such</w:t>
      </w:r>
      <w:r>
        <w:rPr>
          <w:spacing w:val="28"/>
        </w:rPr>
        <w:t> </w:t>
      </w:r>
      <w:r>
        <w:rPr/>
        <w:t>consultations</w:t>
      </w:r>
      <w:r>
        <w:rPr>
          <w:spacing w:val="29"/>
        </w:rPr>
        <w:t> </w:t>
      </w:r>
      <w:r>
        <w:rPr/>
        <w:t>take</w:t>
      </w:r>
      <w:r>
        <w:rPr>
          <w:spacing w:val="32"/>
        </w:rPr>
        <w:t> </w:t>
      </w:r>
      <w:r>
        <w:rPr/>
        <w:t>place</w:t>
      </w:r>
      <w:r>
        <w:rPr>
          <w:spacing w:val="29"/>
        </w:rPr>
        <w:t> </w:t>
      </w:r>
      <w:r>
        <w:rPr>
          <w:u w:val="single"/>
        </w:rPr>
        <w:t>during</w:t>
      </w:r>
      <w:r>
        <w:rPr>
          <w:spacing w:val="29"/>
        </w:rPr>
        <w:t> </w:t>
      </w:r>
      <w:r>
        <w:rPr/>
        <w:t>the</w:t>
      </w:r>
      <w:r>
        <w:rPr>
          <w:spacing w:val="29"/>
        </w:rPr>
        <w:t> </w:t>
      </w:r>
      <w:r>
        <w:rPr/>
        <w:t>drafting</w:t>
      </w:r>
      <w:r>
        <w:rPr>
          <w:spacing w:val="29"/>
        </w:rPr>
        <w:t> </w:t>
      </w:r>
      <w:r>
        <w:rPr/>
        <w:t>of</w:t>
      </w:r>
      <w:r>
        <w:rPr>
          <w:spacing w:val="30"/>
        </w:rPr>
        <w:t> </w:t>
      </w:r>
      <w:r>
        <w:rPr/>
        <w:t>the</w:t>
      </w:r>
      <w:r>
        <w:rPr>
          <w:spacing w:val="29"/>
        </w:rPr>
        <w:t> </w:t>
      </w:r>
      <w:r>
        <w:rPr/>
        <w:t>tax</w:t>
      </w:r>
      <w:r>
        <w:rPr>
          <w:spacing w:val="29"/>
        </w:rPr>
        <w:t> </w:t>
      </w:r>
      <w:r>
        <w:rPr/>
        <w:t>legislative</w:t>
      </w:r>
      <w:r>
        <w:rPr>
          <w:spacing w:val="29"/>
        </w:rPr>
        <w:t> </w:t>
      </w:r>
      <w:r>
        <w:rPr/>
        <w:t>proposals</w:t>
      </w:r>
      <w:r>
        <w:rPr>
          <w:spacing w:val="32"/>
        </w:rPr>
        <w:t> </w:t>
      </w:r>
      <w:r>
        <w:rPr/>
        <w:t>and</w:t>
      </w:r>
      <w:r>
        <w:rPr>
          <w:spacing w:val="28"/>
        </w:rPr>
        <w:t> </w:t>
      </w:r>
      <w:r>
        <w:rPr/>
        <w:t>tax </w:t>
      </w:r>
      <w:r>
        <w:rPr>
          <w:spacing w:val="-2"/>
        </w:rPr>
        <w:t>legislations?</w:t>
      </w:r>
    </w:p>
    <w:p>
      <w:pPr>
        <w:pStyle w:val="BodyText"/>
        <w:spacing w:line="253" w:lineRule="exact" w:before="1"/>
        <w:ind w:left="720"/>
      </w:pPr>
      <w:r>
        <w:rPr/>
        <w:t>25a.</w:t>
      </w:r>
      <w:r>
        <w:rPr>
          <w:spacing w:val="13"/>
        </w:rPr>
        <w:t> </w:t>
      </w:r>
      <w:r>
        <w:rPr/>
        <w:t>Yes,</w:t>
      </w:r>
      <w:r>
        <w:rPr>
          <w:spacing w:val="-3"/>
        </w:rPr>
        <w:t> </w:t>
      </w:r>
      <w:r>
        <w:rPr/>
        <w:t>but</w:t>
      </w:r>
      <w:r>
        <w:rPr>
          <w:spacing w:val="-4"/>
        </w:rPr>
        <w:t> </w:t>
      </w:r>
      <w:r>
        <w:rPr/>
        <w:t>only</w:t>
      </w:r>
      <w:r>
        <w:rPr>
          <w:spacing w:val="-2"/>
        </w:rPr>
        <w:t> </w:t>
      </w:r>
      <w:r>
        <w:rPr/>
        <w:t>for</w:t>
      </w:r>
      <w:r>
        <w:rPr>
          <w:spacing w:val="-1"/>
        </w:rPr>
        <w:t> </w:t>
      </w:r>
      <w:r>
        <w:rPr/>
        <w:t>primary</w:t>
      </w:r>
      <w:r>
        <w:rPr>
          <w:spacing w:val="-2"/>
        </w:rPr>
        <w:t> </w:t>
      </w:r>
      <w:r>
        <w:rPr/>
        <w:t>tax</w:t>
      </w:r>
      <w:r>
        <w:rPr>
          <w:spacing w:val="-2"/>
        </w:rPr>
        <w:t> </w:t>
      </w:r>
      <w:r>
        <w:rPr>
          <w:spacing w:val="-4"/>
        </w:rPr>
        <w:t>laws</w:t>
      </w:r>
    </w:p>
    <w:p>
      <w:pPr>
        <w:pStyle w:val="BodyText"/>
        <w:ind w:left="720" w:right="3965"/>
      </w:pPr>
      <w:r>
        <w:rPr/>
        <w:t>25b. Yes,</w:t>
      </w:r>
      <w:r>
        <w:rPr>
          <w:spacing w:val="-4"/>
        </w:rPr>
        <w:t> </w:t>
      </w:r>
      <w:r>
        <w:rPr/>
        <w:t>but</w:t>
      </w:r>
      <w:r>
        <w:rPr>
          <w:spacing w:val="-5"/>
        </w:rPr>
        <w:t> </w:t>
      </w:r>
      <w:r>
        <w:rPr/>
        <w:t>only</w:t>
      </w:r>
      <w:r>
        <w:rPr>
          <w:spacing w:val="-4"/>
        </w:rPr>
        <w:t> </w:t>
      </w:r>
      <w:r>
        <w:rPr/>
        <w:t>for</w:t>
      </w:r>
      <w:r>
        <w:rPr>
          <w:spacing w:val="-3"/>
        </w:rPr>
        <w:t> </w:t>
      </w:r>
      <w:r>
        <w:rPr/>
        <w:t>subordinate</w:t>
      </w:r>
      <w:r>
        <w:rPr>
          <w:spacing w:val="-4"/>
        </w:rPr>
        <w:t> </w:t>
      </w:r>
      <w:r>
        <w:rPr/>
        <w:t>tax</w:t>
      </w:r>
      <w:r>
        <w:rPr>
          <w:spacing w:val="-6"/>
        </w:rPr>
        <w:t> </w:t>
      </w:r>
      <w:r>
        <w:rPr/>
        <w:t>laws</w:t>
      </w:r>
      <w:r>
        <w:rPr>
          <w:spacing w:val="-4"/>
        </w:rPr>
        <w:t> </w:t>
      </w:r>
      <w:r>
        <w:rPr/>
        <w:t>and</w:t>
      </w:r>
      <w:r>
        <w:rPr>
          <w:spacing w:val="-4"/>
        </w:rPr>
        <w:t> </w:t>
      </w:r>
      <w:r>
        <w:rPr/>
        <w:t>regulations 25c. Yes, for both</w:t>
      </w:r>
    </w:p>
    <w:p>
      <w:pPr>
        <w:pStyle w:val="BodyText"/>
        <w:ind w:left="720"/>
      </w:pPr>
      <w:r>
        <w:rPr/>
        <w:t>25d.</w:t>
      </w:r>
      <w:r>
        <w:rPr>
          <w:spacing w:val="5"/>
        </w:rPr>
        <w:t> </w:t>
      </w:r>
      <w:r>
        <w:rPr>
          <w:spacing w:val="-5"/>
        </w:rPr>
        <w:t>No</w:t>
      </w:r>
    </w:p>
    <w:p>
      <w:pPr>
        <w:pStyle w:val="BodyText"/>
      </w:pPr>
    </w:p>
    <w:p>
      <w:pPr>
        <w:pStyle w:val="Heading1"/>
        <w:numPr>
          <w:ilvl w:val="0"/>
          <w:numId w:val="32"/>
        </w:numPr>
        <w:tabs>
          <w:tab w:pos="718" w:val="left" w:leader="none"/>
          <w:tab w:pos="720" w:val="left" w:leader="none"/>
        </w:tabs>
        <w:spacing w:line="240" w:lineRule="auto" w:before="0" w:after="0"/>
        <w:ind w:left="720" w:right="355" w:hanging="361"/>
        <w:jc w:val="left"/>
      </w:pPr>
      <w:r>
        <w:rPr/>
        <w:t>Do</w:t>
      </w:r>
      <w:r>
        <w:rPr>
          <w:spacing w:val="-14"/>
        </w:rPr>
        <w:t> </w:t>
      </w:r>
      <w:r>
        <w:rPr/>
        <w:t>such</w:t>
      </w:r>
      <w:r>
        <w:rPr>
          <w:spacing w:val="-15"/>
        </w:rPr>
        <w:t> </w:t>
      </w:r>
      <w:r>
        <w:rPr/>
        <w:t>consultations</w:t>
      </w:r>
      <w:r>
        <w:rPr>
          <w:spacing w:val="-14"/>
        </w:rPr>
        <w:t> </w:t>
      </w:r>
      <w:r>
        <w:rPr/>
        <w:t>take</w:t>
      </w:r>
      <w:r>
        <w:rPr>
          <w:spacing w:val="-14"/>
        </w:rPr>
        <w:t> </w:t>
      </w:r>
      <w:r>
        <w:rPr/>
        <w:t>place</w:t>
      </w:r>
      <w:r>
        <w:rPr>
          <w:spacing w:val="-14"/>
        </w:rPr>
        <w:t> </w:t>
      </w:r>
      <w:r>
        <w:rPr>
          <w:u w:val="single"/>
        </w:rPr>
        <w:t>after</w:t>
      </w:r>
      <w:r>
        <w:rPr>
          <w:spacing w:val="-15"/>
        </w:rPr>
        <w:t> </w:t>
      </w:r>
      <w:r>
        <w:rPr/>
        <w:t>the</w:t>
      </w:r>
      <w:r>
        <w:rPr>
          <w:spacing w:val="-14"/>
        </w:rPr>
        <w:t> </w:t>
      </w:r>
      <w:r>
        <w:rPr/>
        <w:t>enactment</w:t>
      </w:r>
      <w:r>
        <w:rPr>
          <w:spacing w:val="-14"/>
        </w:rPr>
        <w:t> </w:t>
      </w:r>
      <w:r>
        <w:rPr/>
        <w:t>of</w:t>
      </w:r>
      <w:r>
        <w:rPr>
          <w:spacing w:val="-14"/>
        </w:rPr>
        <w:t> </w:t>
      </w:r>
      <w:r>
        <w:rPr/>
        <w:t>tax</w:t>
      </w:r>
      <w:r>
        <w:rPr>
          <w:spacing w:val="-15"/>
        </w:rPr>
        <w:t> </w:t>
      </w:r>
      <w:r>
        <w:rPr/>
        <w:t>legislation</w:t>
      </w:r>
      <w:r>
        <w:rPr>
          <w:spacing w:val="-15"/>
        </w:rPr>
        <w:t> </w:t>
      </w:r>
      <w:r>
        <w:rPr/>
        <w:t>(i.e.,</w:t>
      </w:r>
      <w:r>
        <w:rPr>
          <w:spacing w:val="-15"/>
        </w:rPr>
        <w:t> </w:t>
      </w:r>
      <w:r>
        <w:rPr/>
        <w:t>private</w:t>
      </w:r>
      <w:r>
        <w:rPr>
          <w:spacing w:val="-14"/>
        </w:rPr>
        <w:t> </w:t>
      </w:r>
      <w:r>
        <w:rPr/>
        <w:t>sector</w:t>
      </w:r>
      <w:r>
        <w:rPr>
          <w:spacing w:val="-13"/>
        </w:rPr>
        <w:t> </w:t>
      </w:r>
      <w:r>
        <w:rPr/>
        <w:t>provides feedback on practical challenges in the implementation)?</w:t>
      </w:r>
    </w:p>
    <w:p>
      <w:pPr>
        <w:pStyle w:val="BodyText"/>
        <w:spacing w:line="251" w:lineRule="exact"/>
        <w:ind w:left="720"/>
      </w:pPr>
      <w:r>
        <w:rPr/>
        <w:t>26a.</w:t>
      </w:r>
      <w:r>
        <w:rPr>
          <w:spacing w:val="13"/>
        </w:rPr>
        <w:t> </w:t>
      </w:r>
      <w:r>
        <w:rPr/>
        <w:t>Yes,</w:t>
      </w:r>
      <w:r>
        <w:rPr>
          <w:spacing w:val="-3"/>
        </w:rPr>
        <w:t> </w:t>
      </w:r>
      <w:r>
        <w:rPr/>
        <w:t>but</w:t>
      </w:r>
      <w:r>
        <w:rPr>
          <w:spacing w:val="-4"/>
        </w:rPr>
        <w:t> </w:t>
      </w:r>
      <w:r>
        <w:rPr/>
        <w:t>only</w:t>
      </w:r>
      <w:r>
        <w:rPr>
          <w:spacing w:val="-2"/>
        </w:rPr>
        <w:t> </w:t>
      </w:r>
      <w:r>
        <w:rPr/>
        <w:t>for</w:t>
      </w:r>
      <w:r>
        <w:rPr>
          <w:spacing w:val="-1"/>
        </w:rPr>
        <w:t> </w:t>
      </w:r>
      <w:r>
        <w:rPr/>
        <w:t>primary</w:t>
      </w:r>
      <w:r>
        <w:rPr>
          <w:spacing w:val="-2"/>
        </w:rPr>
        <w:t> </w:t>
      </w:r>
      <w:r>
        <w:rPr/>
        <w:t>tax</w:t>
      </w:r>
      <w:r>
        <w:rPr>
          <w:spacing w:val="-2"/>
        </w:rPr>
        <w:t> </w:t>
      </w:r>
      <w:r>
        <w:rPr>
          <w:spacing w:val="-4"/>
        </w:rPr>
        <w:t>laws</w:t>
      </w:r>
    </w:p>
    <w:p>
      <w:pPr>
        <w:pStyle w:val="BodyText"/>
        <w:spacing w:before="2"/>
        <w:ind w:left="720" w:right="3965"/>
      </w:pPr>
      <w:r>
        <w:rPr/>
        <w:t>26b. Yes,</w:t>
      </w:r>
      <w:r>
        <w:rPr>
          <w:spacing w:val="-4"/>
        </w:rPr>
        <w:t> </w:t>
      </w:r>
      <w:r>
        <w:rPr/>
        <w:t>but</w:t>
      </w:r>
      <w:r>
        <w:rPr>
          <w:spacing w:val="-5"/>
        </w:rPr>
        <w:t> </w:t>
      </w:r>
      <w:r>
        <w:rPr/>
        <w:t>only</w:t>
      </w:r>
      <w:r>
        <w:rPr>
          <w:spacing w:val="-4"/>
        </w:rPr>
        <w:t> </w:t>
      </w:r>
      <w:r>
        <w:rPr/>
        <w:t>for</w:t>
      </w:r>
      <w:r>
        <w:rPr>
          <w:spacing w:val="-3"/>
        </w:rPr>
        <w:t> </w:t>
      </w:r>
      <w:r>
        <w:rPr/>
        <w:t>subordinate</w:t>
      </w:r>
      <w:r>
        <w:rPr>
          <w:spacing w:val="-4"/>
        </w:rPr>
        <w:t> </w:t>
      </w:r>
      <w:r>
        <w:rPr/>
        <w:t>tax</w:t>
      </w:r>
      <w:r>
        <w:rPr>
          <w:spacing w:val="-6"/>
        </w:rPr>
        <w:t> </w:t>
      </w:r>
      <w:r>
        <w:rPr/>
        <w:t>laws</w:t>
      </w:r>
      <w:r>
        <w:rPr>
          <w:spacing w:val="-4"/>
        </w:rPr>
        <w:t> </w:t>
      </w:r>
      <w:r>
        <w:rPr/>
        <w:t>and</w:t>
      </w:r>
      <w:r>
        <w:rPr>
          <w:spacing w:val="-4"/>
        </w:rPr>
        <w:t> </w:t>
      </w:r>
      <w:r>
        <w:rPr/>
        <w:t>regulations 26c. Yes, for both</w:t>
      </w:r>
    </w:p>
    <w:p>
      <w:pPr>
        <w:pStyle w:val="BodyText"/>
        <w:ind w:left="720"/>
      </w:pPr>
      <w:r>
        <w:rPr/>
        <w:t>26d.</w:t>
      </w:r>
      <w:r>
        <w:rPr>
          <w:spacing w:val="5"/>
        </w:rPr>
        <w:t> </w:t>
      </w:r>
      <w:r>
        <w:rPr>
          <w:spacing w:val="-5"/>
        </w:rPr>
        <w:t>No</w:t>
      </w:r>
    </w:p>
    <w:p>
      <w:pPr>
        <w:pStyle w:val="BodyText"/>
      </w:pPr>
    </w:p>
    <w:p>
      <w:pPr>
        <w:pStyle w:val="Heading1"/>
        <w:numPr>
          <w:ilvl w:val="0"/>
          <w:numId w:val="32"/>
        </w:numPr>
        <w:tabs>
          <w:tab w:pos="719" w:val="left" w:leader="none"/>
        </w:tabs>
        <w:spacing w:line="240" w:lineRule="auto" w:before="0" w:after="0"/>
        <w:ind w:left="719" w:right="0" w:hanging="359"/>
        <w:jc w:val="left"/>
        <w:rPr>
          <w:b w:val="0"/>
        </w:rPr>
      </w:pPr>
      <w:r>
        <w:rPr/>
        <w:t>Is</w:t>
      </w:r>
      <w:r>
        <w:rPr>
          <w:spacing w:val="-7"/>
        </w:rPr>
        <w:t> </w:t>
      </w:r>
      <w:r>
        <w:rPr/>
        <w:t>the</w:t>
      </w:r>
      <w:r>
        <w:rPr>
          <w:spacing w:val="-4"/>
        </w:rPr>
        <w:t> </w:t>
      </w:r>
      <w:r>
        <w:rPr/>
        <w:t>feedback</w:t>
      </w:r>
      <w:r>
        <w:rPr>
          <w:spacing w:val="-7"/>
        </w:rPr>
        <w:t> </w:t>
      </w:r>
      <w:r>
        <w:rPr/>
        <w:t>received</w:t>
      </w:r>
      <w:r>
        <w:rPr>
          <w:spacing w:val="-5"/>
        </w:rPr>
        <w:t> </w:t>
      </w:r>
      <w:r>
        <w:rPr/>
        <w:t>through</w:t>
      </w:r>
      <w:r>
        <w:rPr>
          <w:spacing w:val="-5"/>
        </w:rPr>
        <w:t> </w:t>
      </w:r>
      <w:r>
        <w:rPr/>
        <w:t>consultations</w:t>
      </w:r>
      <w:r>
        <w:rPr>
          <w:spacing w:val="-4"/>
        </w:rPr>
        <w:t> </w:t>
      </w:r>
      <w:r>
        <w:rPr/>
        <w:t>published</w:t>
      </w:r>
      <w:r>
        <w:rPr>
          <w:spacing w:val="-5"/>
        </w:rPr>
        <w:t> </w:t>
      </w:r>
      <w:r>
        <w:rPr/>
        <w:t>online?</w:t>
      </w:r>
      <w:r>
        <w:rPr>
          <w:spacing w:val="-4"/>
        </w:rPr>
        <w:t> </w:t>
      </w:r>
      <w:r>
        <w:rPr>
          <w:b w:val="0"/>
          <w:spacing w:val="-2"/>
        </w:rPr>
        <w:t>(Y/N)</w:t>
      </w:r>
    </w:p>
    <w:p>
      <w:pPr>
        <w:pStyle w:val="ListParagraph"/>
        <w:numPr>
          <w:ilvl w:val="0"/>
          <w:numId w:val="32"/>
        </w:numPr>
        <w:tabs>
          <w:tab w:pos="719" w:val="left" w:leader="none"/>
        </w:tabs>
        <w:spacing w:line="240" w:lineRule="auto" w:before="158" w:after="0"/>
        <w:ind w:left="719" w:right="356" w:hanging="360"/>
        <w:jc w:val="both"/>
        <w:rPr>
          <w:sz w:val="22"/>
        </w:rPr>
      </w:pPr>
      <w:r>
        <w:rPr>
          <w:b/>
          <w:sz w:val="22"/>
        </w:rPr>
        <w:t>Does the tax administration in [Economy] systematically publish online future plans for major changes</w:t>
      </w:r>
      <w:r>
        <w:rPr>
          <w:b/>
          <w:spacing w:val="40"/>
          <w:sz w:val="22"/>
        </w:rPr>
        <w:t> </w:t>
      </w:r>
      <w:r>
        <w:rPr>
          <w:b/>
          <w:sz w:val="22"/>
        </w:rPr>
        <w:t>in</w:t>
      </w:r>
      <w:r>
        <w:rPr>
          <w:b/>
          <w:spacing w:val="40"/>
          <w:sz w:val="22"/>
        </w:rPr>
        <w:t> </w:t>
      </w:r>
      <w:r>
        <w:rPr>
          <w:b/>
          <w:sz w:val="22"/>
        </w:rPr>
        <w:t>the</w:t>
      </w:r>
      <w:r>
        <w:rPr>
          <w:b/>
          <w:spacing w:val="40"/>
          <w:sz w:val="22"/>
        </w:rPr>
        <w:t> </w:t>
      </w:r>
      <w:r>
        <w:rPr>
          <w:b/>
          <w:sz w:val="22"/>
        </w:rPr>
        <w:t>tax</w:t>
      </w:r>
      <w:r>
        <w:rPr>
          <w:b/>
          <w:spacing w:val="40"/>
          <w:sz w:val="22"/>
        </w:rPr>
        <w:t> </w:t>
      </w:r>
      <w:r>
        <w:rPr>
          <w:b/>
          <w:sz w:val="22"/>
        </w:rPr>
        <w:t>legislation</w:t>
      </w:r>
      <w:r>
        <w:rPr>
          <w:b/>
          <w:spacing w:val="40"/>
          <w:sz w:val="22"/>
        </w:rPr>
        <w:t> </w:t>
      </w:r>
      <w:r>
        <w:rPr>
          <w:b/>
          <w:sz w:val="22"/>
        </w:rPr>
        <w:t>including,</w:t>
      </w:r>
      <w:r>
        <w:rPr>
          <w:b/>
          <w:spacing w:val="40"/>
          <w:sz w:val="22"/>
        </w:rPr>
        <w:t> </w:t>
      </w:r>
      <w:r>
        <w:rPr>
          <w:b/>
          <w:sz w:val="22"/>
        </w:rPr>
        <w:t>for</w:t>
      </w:r>
      <w:r>
        <w:rPr>
          <w:b/>
          <w:spacing w:val="40"/>
          <w:sz w:val="22"/>
        </w:rPr>
        <w:t> </w:t>
      </w:r>
      <w:r>
        <w:rPr>
          <w:b/>
          <w:sz w:val="22"/>
        </w:rPr>
        <w:t>example,</w:t>
      </w:r>
      <w:r>
        <w:rPr>
          <w:b/>
          <w:spacing w:val="40"/>
          <w:sz w:val="22"/>
        </w:rPr>
        <w:t> </w:t>
      </w:r>
      <w:r>
        <w:rPr>
          <w:b/>
          <w:sz w:val="22"/>
        </w:rPr>
        <w:t>a</w:t>
      </w:r>
      <w:r>
        <w:rPr>
          <w:b/>
          <w:spacing w:val="40"/>
          <w:sz w:val="22"/>
        </w:rPr>
        <w:t> </w:t>
      </w:r>
      <w:r>
        <w:rPr>
          <w:b/>
          <w:sz w:val="22"/>
        </w:rPr>
        <w:t>multi-year</w:t>
      </w:r>
      <w:r>
        <w:rPr>
          <w:b/>
          <w:spacing w:val="40"/>
          <w:sz w:val="22"/>
        </w:rPr>
        <w:t> </w:t>
      </w:r>
      <w:r>
        <w:rPr>
          <w:b/>
          <w:sz w:val="22"/>
        </w:rPr>
        <w:t>strategic</w:t>
      </w:r>
      <w:r>
        <w:rPr>
          <w:b/>
          <w:spacing w:val="40"/>
          <w:sz w:val="22"/>
        </w:rPr>
        <w:t> </w:t>
      </w:r>
      <w:r>
        <w:rPr>
          <w:b/>
          <w:sz w:val="22"/>
        </w:rPr>
        <w:t>(or</w:t>
      </w:r>
      <w:r>
        <w:rPr>
          <w:b/>
          <w:spacing w:val="40"/>
          <w:sz w:val="22"/>
        </w:rPr>
        <w:t> </w:t>
      </w:r>
      <w:r>
        <w:rPr>
          <w:b/>
          <w:sz w:val="22"/>
        </w:rPr>
        <w:t>reform) plan? </w:t>
      </w:r>
      <w:r>
        <w:rPr>
          <w:sz w:val="22"/>
        </w:rPr>
        <w:t>(Y/N)</w:t>
      </w:r>
    </w:p>
    <w:p>
      <w:pPr>
        <w:pStyle w:val="BodyText"/>
        <w:spacing w:before="2"/>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29.</w:t>
      </w:r>
    </w:p>
    <w:p>
      <w:pPr>
        <w:pStyle w:val="BodyText"/>
      </w:pPr>
    </w:p>
    <w:p>
      <w:pPr>
        <w:pStyle w:val="Heading1"/>
        <w:numPr>
          <w:ilvl w:val="0"/>
          <w:numId w:val="32"/>
        </w:numPr>
        <w:tabs>
          <w:tab w:pos="718" w:val="left" w:leader="none"/>
        </w:tabs>
        <w:spacing w:line="240" w:lineRule="auto" w:before="0" w:after="0"/>
        <w:ind w:left="718" w:right="0" w:hanging="359"/>
        <w:jc w:val="left"/>
        <w:rPr>
          <w:b w:val="0"/>
        </w:rPr>
      </w:pPr>
      <w:r>
        <w:rPr/>
        <w:t>Are</w:t>
      </w:r>
      <w:r>
        <w:rPr>
          <w:spacing w:val="-5"/>
        </w:rPr>
        <w:t> </w:t>
      </w:r>
      <w:r>
        <w:rPr/>
        <w:t>the</w:t>
      </w:r>
      <w:r>
        <w:rPr>
          <w:spacing w:val="-5"/>
        </w:rPr>
        <w:t> </w:t>
      </w:r>
      <w:r>
        <w:rPr/>
        <w:t>future</w:t>
      </w:r>
      <w:r>
        <w:rPr>
          <w:spacing w:val="-3"/>
        </w:rPr>
        <w:t> </w:t>
      </w:r>
      <w:r>
        <w:rPr/>
        <w:t>plans</w:t>
      </w:r>
      <w:r>
        <w:rPr>
          <w:spacing w:val="-2"/>
        </w:rPr>
        <w:t> </w:t>
      </w:r>
      <w:r>
        <w:rPr/>
        <w:t>published</w:t>
      </w:r>
      <w:r>
        <w:rPr>
          <w:spacing w:val="-4"/>
        </w:rPr>
        <w:t> </w:t>
      </w:r>
      <w:r>
        <w:rPr/>
        <w:t>in</w:t>
      </w:r>
      <w:r>
        <w:rPr>
          <w:spacing w:val="-6"/>
        </w:rPr>
        <w:t> </w:t>
      </w:r>
      <w:r>
        <w:rPr/>
        <w:t>advance</w:t>
      </w:r>
      <w:r>
        <w:rPr>
          <w:spacing w:val="-3"/>
        </w:rPr>
        <w:t> </w:t>
      </w:r>
      <w:r>
        <w:rPr/>
        <w:t>of</w:t>
      </w:r>
      <w:r>
        <w:rPr>
          <w:spacing w:val="-4"/>
        </w:rPr>
        <w:t> </w:t>
      </w:r>
      <w:r>
        <w:rPr/>
        <w:t>the</w:t>
      </w:r>
      <w:r>
        <w:rPr>
          <w:spacing w:val="-3"/>
        </w:rPr>
        <w:t> </w:t>
      </w:r>
      <w:r>
        <w:rPr/>
        <w:t>period</w:t>
      </w:r>
      <w:r>
        <w:rPr>
          <w:spacing w:val="-4"/>
        </w:rPr>
        <w:t> </w:t>
      </w:r>
      <w:r>
        <w:rPr/>
        <w:t>covered</w:t>
      </w:r>
      <w:r>
        <w:rPr>
          <w:spacing w:val="-3"/>
        </w:rPr>
        <w:t> </w:t>
      </w:r>
      <w:r>
        <w:rPr/>
        <w:t>by</w:t>
      </w:r>
      <w:r>
        <w:rPr>
          <w:spacing w:val="-3"/>
        </w:rPr>
        <w:t> </w:t>
      </w:r>
      <w:r>
        <w:rPr/>
        <w:t>the</w:t>
      </w:r>
      <w:r>
        <w:rPr>
          <w:spacing w:val="-3"/>
        </w:rPr>
        <w:t> </w:t>
      </w:r>
      <w:r>
        <w:rPr/>
        <w:t>plans?</w:t>
      </w:r>
      <w:r>
        <w:rPr>
          <w:spacing w:val="-5"/>
        </w:rPr>
        <w:t> </w:t>
      </w:r>
      <w:r>
        <w:rPr>
          <w:b w:val="0"/>
          <w:spacing w:val="-2"/>
        </w:rPr>
        <w:t>(Y/N)</w:t>
      </w:r>
    </w:p>
    <w:p>
      <w:pPr>
        <w:pStyle w:val="BodyText"/>
        <w:spacing w:before="23"/>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3" w:hRule="atLeast"/>
        </w:trPr>
        <w:tc>
          <w:tcPr>
            <w:tcW w:w="9360" w:type="dxa"/>
            <w:gridSpan w:val="4"/>
            <w:shd w:val="clear" w:color="auto" w:fill="CCD4EA"/>
          </w:tcPr>
          <w:p>
            <w:pPr>
              <w:pStyle w:val="TableParagraph"/>
              <w:spacing w:before="101"/>
              <w:ind w:left="107"/>
              <w:rPr>
                <w:b/>
                <w:sz w:val="20"/>
              </w:rPr>
            </w:pPr>
            <w:r>
              <w:rPr>
                <w:b/>
                <w:sz w:val="20"/>
              </w:rPr>
              <w:t>1.1</w:t>
            </w:r>
            <w:r>
              <w:rPr>
                <w:b/>
                <w:spacing w:val="51"/>
                <w:sz w:val="20"/>
              </w:rPr>
              <w:t> </w:t>
            </w:r>
            <w:r>
              <w:rPr>
                <w:b/>
                <w:sz w:val="20"/>
              </w:rPr>
              <w:t>CLARITY</w:t>
            </w:r>
            <w:r>
              <w:rPr>
                <w:b/>
                <w:spacing w:val="-3"/>
                <w:sz w:val="20"/>
              </w:rPr>
              <w:t> </w:t>
            </w:r>
            <w:r>
              <w:rPr>
                <w:b/>
                <w:sz w:val="20"/>
              </w:rPr>
              <w:t>AND</w:t>
            </w:r>
            <w:r>
              <w:rPr>
                <w:b/>
                <w:spacing w:val="-4"/>
                <w:sz w:val="20"/>
              </w:rPr>
              <w:t> </w:t>
            </w:r>
            <w:r>
              <w:rPr>
                <w:b/>
                <w:spacing w:val="-2"/>
                <w:sz w:val="20"/>
              </w:rPr>
              <w:t>TRANSPARENCY</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1.1.1</w:t>
            </w:r>
            <w:r>
              <w:rPr>
                <w:b/>
                <w:sz w:val="20"/>
              </w:rPr>
              <w:tab/>
              <w:t>Clarity</w:t>
            </w:r>
            <w:r>
              <w:rPr>
                <w:b/>
                <w:spacing w:val="-3"/>
                <w:sz w:val="20"/>
              </w:rPr>
              <w:t> </w:t>
            </w:r>
            <w:r>
              <w:rPr>
                <w:b/>
                <w:sz w:val="20"/>
              </w:rPr>
              <w:t>of</w:t>
            </w:r>
            <w:r>
              <w:rPr>
                <w:b/>
                <w:spacing w:val="-3"/>
                <w:sz w:val="20"/>
              </w:rPr>
              <w:t> </w:t>
            </w:r>
            <w:r>
              <w:rPr>
                <w:b/>
                <w:sz w:val="20"/>
              </w:rPr>
              <w:t>Tax</w:t>
            </w:r>
            <w:r>
              <w:rPr>
                <w:b/>
                <w:spacing w:val="-5"/>
                <w:sz w:val="20"/>
              </w:rPr>
              <w:t> </w:t>
            </w:r>
            <w:r>
              <w:rPr>
                <w:b/>
                <w:spacing w:val="-2"/>
                <w:sz w:val="20"/>
              </w:rPr>
              <w:t>Regulations</w:t>
            </w:r>
          </w:p>
        </w:tc>
      </w:tr>
      <w:tr>
        <w:trPr>
          <w:trHeight w:val="457"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933" w:hRule="atLeast"/>
        </w:trPr>
        <w:tc>
          <w:tcPr>
            <w:tcW w:w="6571" w:type="dxa"/>
            <w:tcBorders>
              <w:bottom w:val="dotted" w:sz="4" w:space="0" w:color="000000"/>
            </w:tcBorders>
          </w:tcPr>
          <w:p>
            <w:pPr>
              <w:pStyle w:val="TableParagraph"/>
              <w:ind w:left="107"/>
              <w:rPr>
                <w:b/>
                <w:sz w:val="20"/>
              </w:rPr>
            </w:pPr>
            <w:r>
              <w:rPr>
                <w:b/>
                <w:sz w:val="20"/>
              </w:rPr>
              <w:t>Availability</w:t>
            </w:r>
            <w:r>
              <w:rPr>
                <w:b/>
                <w:spacing w:val="-7"/>
                <w:sz w:val="20"/>
              </w:rPr>
              <w:t> </w:t>
            </w:r>
            <w:r>
              <w:rPr>
                <w:b/>
                <w:sz w:val="20"/>
              </w:rPr>
              <w:t>of</w:t>
            </w:r>
            <w:r>
              <w:rPr>
                <w:b/>
                <w:spacing w:val="-5"/>
                <w:sz w:val="20"/>
              </w:rPr>
              <w:t> </w:t>
            </w:r>
            <w:r>
              <w:rPr>
                <w:b/>
                <w:sz w:val="20"/>
              </w:rPr>
              <w:t>Tax</w:t>
            </w:r>
            <w:r>
              <w:rPr>
                <w:b/>
                <w:spacing w:val="-6"/>
                <w:sz w:val="20"/>
              </w:rPr>
              <w:t> </w:t>
            </w:r>
            <w:r>
              <w:rPr>
                <w:b/>
                <w:spacing w:val="-2"/>
                <w:sz w:val="20"/>
              </w:rPr>
              <w:t>Guidance</w:t>
            </w:r>
          </w:p>
          <w:p>
            <w:pPr>
              <w:pStyle w:val="TableParagraph"/>
              <w:numPr>
                <w:ilvl w:val="0"/>
                <w:numId w:val="34"/>
              </w:numPr>
              <w:tabs>
                <w:tab w:pos="539" w:val="left" w:leader="none"/>
              </w:tabs>
              <w:spacing w:line="240" w:lineRule="auto" w:before="0" w:after="0"/>
              <w:ind w:left="539" w:right="0" w:hanging="201"/>
              <w:jc w:val="left"/>
              <w:rPr>
                <w:sz w:val="20"/>
              </w:rPr>
            </w:pPr>
            <w:r>
              <w:rPr>
                <w:sz w:val="20"/>
              </w:rPr>
              <w:t>Tax</w:t>
            </w:r>
            <w:r>
              <w:rPr>
                <w:spacing w:val="-4"/>
                <w:sz w:val="20"/>
              </w:rPr>
              <w:t> </w:t>
            </w:r>
            <w:r>
              <w:rPr>
                <w:sz w:val="20"/>
              </w:rPr>
              <w:t>guides</w:t>
            </w:r>
            <w:r>
              <w:rPr>
                <w:spacing w:val="-5"/>
                <w:sz w:val="20"/>
              </w:rPr>
              <w:t> </w:t>
            </w:r>
            <w:r>
              <w:rPr>
                <w:sz w:val="20"/>
              </w:rPr>
              <w:t>are</w:t>
            </w:r>
            <w:r>
              <w:rPr>
                <w:spacing w:val="-5"/>
                <w:sz w:val="20"/>
              </w:rPr>
              <w:t> </w:t>
            </w:r>
            <w:r>
              <w:rPr>
                <w:sz w:val="20"/>
              </w:rPr>
              <w:t>available</w:t>
            </w:r>
            <w:r>
              <w:rPr>
                <w:spacing w:val="-4"/>
                <w:sz w:val="20"/>
              </w:rPr>
              <w:t> </w:t>
            </w:r>
            <w:r>
              <w:rPr>
                <w:sz w:val="20"/>
              </w:rPr>
              <w:t>to</w:t>
            </w:r>
            <w:r>
              <w:rPr>
                <w:spacing w:val="-4"/>
                <w:sz w:val="20"/>
              </w:rPr>
              <w:t> </w:t>
            </w:r>
            <w:r>
              <w:rPr>
                <w:sz w:val="20"/>
              </w:rPr>
              <w:t>the</w:t>
            </w:r>
            <w:r>
              <w:rPr>
                <w:spacing w:val="-5"/>
                <w:sz w:val="20"/>
              </w:rPr>
              <w:t> </w:t>
            </w:r>
            <w:r>
              <w:rPr>
                <w:sz w:val="20"/>
              </w:rPr>
              <w:t>public</w:t>
            </w:r>
            <w:r>
              <w:rPr>
                <w:spacing w:val="-4"/>
                <w:sz w:val="20"/>
              </w:rPr>
              <w:t> </w:t>
            </w:r>
            <w:r>
              <w:rPr>
                <w:spacing w:val="-5"/>
                <w:sz w:val="20"/>
              </w:rPr>
              <w:t>(7)</w:t>
            </w:r>
          </w:p>
          <w:p>
            <w:pPr>
              <w:pStyle w:val="TableParagraph"/>
              <w:numPr>
                <w:ilvl w:val="0"/>
                <w:numId w:val="34"/>
              </w:numPr>
              <w:tabs>
                <w:tab w:pos="539" w:val="left" w:leader="none"/>
              </w:tabs>
              <w:spacing w:line="240" w:lineRule="auto" w:before="1" w:after="0"/>
              <w:ind w:left="539" w:right="0" w:hanging="201"/>
              <w:jc w:val="left"/>
              <w:rPr>
                <w:sz w:val="20"/>
              </w:rPr>
            </w:pPr>
            <w:r>
              <w:rPr>
                <w:sz w:val="20"/>
              </w:rPr>
              <w:t>Tax</w:t>
            </w:r>
            <w:r>
              <w:rPr>
                <w:spacing w:val="-4"/>
                <w:sz w:val="20"/>
              </w:rPr>
              <w:t> </w:t>
            </w:r>
            <w:r>
              <w:rPr>
                <w:sz w:val="20"/>
              </w:rPr>
              <w:t>notices</w:t>
            </w:r>
            <w:r>
              <w:rPr>
                <w:spacing w:val="-6"/>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the</w:t>
            </w:r>
            <w:r>
              <w:rPr>
                <w:spacing w:val="-5"/>
                <w:sz w:val="20"/>
              </w:rPr>
              <w:t> </w:t>
            </w:r>
            <w:r>
              <w:rPr>
                <w:sz w:val="20"/>
              </w:rPr>
              <w:t>public</w:t>
            </w:r>
            <w:r>
              <w:rPr>
                <w:spacing w:val="-5"/>
                <w:sz w:val="20"/>
              </w:rPr>
              <w:t> (8)</w:t>
            </w:r>
          </w:p>
          <w:p>
            <w:pPr>
              <w:pStyle w:val="TableParagraph"/>
              <w:numPr>
                <w:ilvl w:val="0"/>
                <w:numId w:val="34"/>
              </w:numPr>
              <w:tabs>
                <w:tab w:pos="539" w:val="left" w:leader="none"/>
              </w:tabs>
              <w:spacing w:line="222" w:lineRule="exact" w:before="0" w:after="0"/>
              <w:ind w:left="539" w:right="0" w:hanging="201"/>
              <w:jc w:val="left"/>
              <w:rPr>
                <w:sz w:val="20"/>
              </w:rPr>
            </w:pPr>
            <w:r>
              <w:rPr>
                <w:sz w:val="20"/>
              </w:rPr>
              <w:t>Factsheets</w:t>
            </w:r>
            <w:r>
              <w:rPr>
                <w:spacing w:val="-7"/>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the</w:t>
            </w:r>
            <w:r>
              <w:rPr>
                <w:spacing w:val="-7"/>
                <w:sz w:val="20"/>
              </w:rPr>
              <w:t> </w:t>
            </w:r>
            <w:r>
              <w:rPr>
                <w:sz w:val="20"/>
              </w:rPr>
              <w:t>public</w:t>
            </w:r>
            <w:r>
              <w:rPr>
                <w:spacing w:val="-5"/>
                <w:sz w:val="20"/>
              </w:rPr>
              <w:t> (9)</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0.1</w:t>
            </w:r>
          </w:p>
          <w:p>
            <w:pPr>
              <w:pStyle w:val="TableParagraph"/>
              <w:spacing w:before="1"/>
              <w:ind w:right="96"/>
              <w:jc w:val="right"/>
              <w:rPr>
                <w:sz w:val="20"/>
              </w:rPr>
            </w:pPr>
            <w:r>
              <w:rPr>
                <w:spacing w:val="-5"/>
                <w:sz w:val="20"/>
              </w:rPr>
              <w:t>0.1</w:t>
            </w:r>
          </w:p>
          <w:p>
            <w:pPr>
              <w:pStyle w:val="TableParagraph"/>
              <w:spacing w:line="222" w:lineRule="exact"/>
              <w:ind w:right="96"/>
              <w:jc w:val="right"/>
              <w:rPr>
                <w:sz w:val="20"/>
              </w:rPr>
            </w:pPr>
            <w:r>
              <w:rPr>
                <w:spacing w:val="-5"/>
                <w:sz w:val="20"/>
              </w:rPr>
              <w:t>0.1</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0.1</w:t>
            </w:r>
          </w:p>
          <w:p>
            <w:pPr>
              <w:pStyle w:val="TableParagraph"/>
              <w:spacing w:before="1"/>
              <w:ind w:right="96"/>
              <w:jc w:val="right"/>
              <w:rPr>
                <w:sz w:val="20"/>
              </w:rPr>
            </w:pPr>
            <w:r>
              <w:rPr>
                <w:spacing w:val="-5"/>
                <w:sz w:val="20"/>
              </w:rPr>
              <w:t>0.1</w:t>
            </w:r>
          </w:p>
          <w:p>
            <w:pPr>
              <w:pStyle w:val="TableParagraph"/>
              <w:spacing w:line="222" w:lineRule="exact"/>
              <w:ind w:right="96"/>
              <w:jc w:val="right"/>
              <w:rPr>
                <w:sz w:val="20"/>
              </w:rPr>
            </w:pPr>
            <w:r>
              <w:rPr>
                <w:spacing w:val="-5"/>
                <w:sz w:val="20"/>
              </w:rPr>
              <w:t>0.1</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0.2</w:t>
            </w:r>
          </w:p>
          <w:p>
            <w:pPr>
              <w:pStyle w:val="TableParagraph"/>
              <w:spacing w:before="1"/>
              <w:ind w:right="96"/>
              <w:jc w:val="right"/>
              <w:rPr>
                <w:sz w:val="20"/>
              </w:rPr>
            </w:pPr>
            <w:r>
              <w:rPr>
                <w:spacing w:val="-5"/>
                <w:sz w:val="20"/>
              </w:rPr>
              <w:t>0.2</w:t>
            </w:r>
          </w:p>
          <w:p>
            <w:pPr>
              <w:pStyle w:val="TableParagraph"/>
              <w:spacing w:line="222" w:lineRule="exact"/>
              <w:ind w:right="96"/>
              <w:jc w:val="right"/>
              <w:rPr>
                <w:sz w:val="20"/>
              </w:rPr>
            </w:pPr>
            <w:r>
              <w:rPr>
                <w:spacing w:val="-5"/>
                <w:sz w:val="20"/>
              </w:rPr>
              <w:t>0.2</w:t>
            </w:r>
          </w:p>
        </w:tc>
      </w:tr>
      <w:tr>
        <w:trPr>
          <w:trHeight w:val="460" w:hRule="atLeast"/>
        </w:trPr>
        <w:tc>
          <w:tcPr>
            <w:tcW w:w="6571" w:type="dxa"/>
            <w:tcBorders>
              <w:top w:val="dotted" w:sz="4" w:space="0" w:color="000000"/>
              <w:bottom w:val="dotted" w:sz="4" w:space="0" w:color="000000"/>
            </w:tcBorders>
          </w:tcPr>
          <w:p>
            <w:pPr>
              <w:pStyle w:val="TableParagraph"/>
              <w:numPr>
                <w:ilvl w:val="0"/>
                <w:numId w:val="35"/>
              </w:numPr>
              <w:tabs>
                <w:tab w:pos="539" w:val="left" w:leader="none"/>
              </w:tabs>
              <w:spacing w:line="240" w:lineRule="auto" w:before="0" w:after="0"/>
              <w:ind w:left="539" w:right="0" w:hanging="201"/>
              <w:jc w:val="left"/>
              <w:rPr>
                <w:sz w:val="20"/>
              </w:rPr>
            </w:pPr>
            <w:r>
              <w:rPr>
                <w:sz w:val="20"/>
              </w:rPr>
              <w:t>All</w:t>
            </w:r>
            <w:r>
              <w:rPr>
                <w:spacing w:val="-5"/>
                <w:sz w:val="20"/>
              </w:rPr>
              <w:t> </w:t>
            </w:r>
            <w:r>
              <w:rPr>
                <w:sz w:val="20"/>
              </w:rPr>
              <w:t>types</w:t>
            </w:r>
            <w:r>
              <w:rPr>
                <w:spacing w:val="-6"/>
                <w:sz w:val="20"/>
              </w:rPr>
              <w:t> </w:t>
            </w:r>
            <w:r>
              <w:rPr>
                <w:sz w:val="20"/>
              </w:rPr>
              <w:t>of</w:t>
            </w:r>
            <w:r>
              <w:rPr>
                <w:spacing w:val="-4"/>
                <w:sz w:val="20"/>
              </w:rPr>
              <w:t> </w:t>
            </w:r>
            <w:r>
              <w:rPr>
                <w:sz w:val="20"/>
              </w:rPr>
              <w:t>general</w:t>
            </w:r>
            <w:r>
              <w:rPr>
                <w:spacing w:val="-5"/>
                <w:sz w:val="20"/>
              </w:rPr>
              <w:t> </w:t>
            </w:r>
            <w:r>
              <w:rPr>
                <w:sz w:val="20"/>
              </w:rPr>
              <w:t>tax</w:t>
            </w:r>
            <w:r>
              <w:rPr>
                <w:spacing w:val="-4"/>
                <w:sz w:val="20"/>
              </w:rPr>
              <w:t> </w:t>
            </w:r>
            <w:r>
              <w:rPr>
                <w:sz w:val="20"/>
              </w:rPr>
              <w:t>guidance</w:t>
            </w:r>
            <w:r>
              <w:rPr>
                <w:spacing w:val="-5"/>
                <w:sz w:val="20"/>
              </w:rPr>
              <w:t> </w:t>
            </w:r>
            <w:r>
              <w:rPr>
                <w:sz w:val="20"/>
              </w:rPr>
              <w:t>are</w:t>
            </w:r>
            <w:r>
              <w:rPr>
                <w:spacing w:val="-5"/>
                <w:sz w:val="20"/>
              </w:rPr>
              <w:t> </w:t>
            </w:r>
            <w:r>
              <w:rPr>
                <w:sz w:val="20"/>
              </w:rPr>
              <w:t>up-to-date</w:t>
            </w:r>
            <w:r>
              <w:rPr>
                <w:spacing w:val="-5"/>
                <w:sz w:val="20"/>
              </w:rPr>
              <w:t> </w:t>
            </w:r>
            <w:r>
              <w:rPr>
                <w:sz w:val="20"/>
              </w:rPr>
              <w:t>(10a)</w:t>
            </w:r>
            <w:r>
              <w:rPr>
                <w:spacing w:val="-4"/>
                <w:sz w:val="20"/>
              </w:rPr>
              <w:t> </w:t>
            </w:r>
            <w:r>
              <w:rPr>
                <w:spacing w:val="-5"/>
                <w:sz w:val="20"/>
              </w:rPr>
              <w:t>OR</w:t>
            </w:r>
          </w:p>
          <w:p>
            <w:pPr>
              <w:pStyle w:val="TableParagraph"/>
              <w:numPr>
                <w:ilvl w:val="0"/>
                <w:numId w:val="35"/>
              </w:numPr>
              <w:tabs>
                <w:tab w:pos="539" w:val="left" w:leader="none"/>
              </w:tabs>
              <w:spacing w:line="210" w:lineRule="exact" w:before="0" w:after="0"/>
              <w:ind w:left="539" w:right="0" w:hanging="201"/>
              <w:jc w:val="left"/>
              <w:rPr>
                <w:sz w:val="20"/>
              </w:rPr>
            </w:pPr>
            <w:r>
              <w:rPr>
                <w:sz w:val="20"/>
              </w:rPr>
              <w:t>Some</w:t>
            </w:r>
            <w:r>
              <w:rPr>
                <w:spacing w:val="-5"/>
                <w:sz w:val="20"/>
              </w:rPr>
              <w:t> </w:t>
            </w:r>
            <w:r>
              <w:rPr>
                <w:sz w:val="20"/>
              </w:rPr>
              <w:t>types</w:t>
            </w:r>
            <w:r>
              <w:rPr>
                <w:spacing w:val="-5"/>
                <w:sz w:val="20"/>
              </w:rPr>
              <w:t> </w:t>
            </w:r>
            <w:r>
              <w:rPr>
                <w:sz w:val="20"/>
              </w:rPr>
              <w:t>of</w:t>
            </w:r>
            <w:r>
              <w:rPr>
                <w:spacing w:val="-6"/>
                <w:sz w:val="20"/>
              </w:rPr>
              <w:t> </w:t>
            </w:r>
            <w:r>
              <w:rPr>
                <w:sz w:val="20"/>
              </w:rPr>
              <w:t>general</w:t>
            </w:r>
            <w:r>
              <w:rPr>
                <w:spacing w:val="-4"/>
                <w:sz w:val="20"/>
              </w:rPr>
              <w:t> </w:t>
            </w:r>
            <w:r>
              <w:rPr>
                <w:sz w:val="20"/>
              </w:rPr>
              <w:t>tax</w:t>
            </w:r>
            <w:r>
              <w:rPr>
                <w:spacing w:val="-5"/>
                <w:sz w:val="20"/>
              </w:rPr>
              <w:t> </w:t>
            </w:r>
            <w:r>
              <w:rPr>
                <w:sz w:val="20"/>
              </w:rPr>
              <w:t>guidance</w:t>
            </w:r>
            <w:r>
              <w:rPr>
                <w:spacing w:val="-4"/>
                <w:sz w:val="20"/>
              </w:rPr>
              <w:t> </w:t>
            </w:r>
            <w:r>
              <w:rPr>
                <w:sz w:val="20"/>
              </w:rPr>
              <w:t>are</w:t>
            </w:r>
            <w:r>
              <w:rPr>
                <w:spacing w:val="-6"/>
                <w:sz w:val="20"/>
              </w:rPr>
              <w:t> </w:t>
            </w:r>
            <w:r>
              <w:rPr>
                <w:sz w:val="20"/>
              </w:rPr>
              <w:t>up-to-date</w:t>
            </w:r>
            <w:r>
              <w:rPr>
                <w:spacing w:val="-4"/>
                <w:sz w:val="20"/>
              </w:rPr>
              <w:t> </w:t>
            </w:r>
            <w:r>
              <w:rPr>
                <w:spacing w:val="-2"/>
                <w:sz w:val="20"/>
              </w:rPr>
              <w:t>(10b)</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top w:val="dotted" w:sz="4" w:space="0" w:color="000000"/>
              <w:bottom w:val="dotted" w:sz="4" w:space="0" w:color="000000"/>
            </w:tcBorders>
          </w:tcPr>
          <w:p>
            <w:pPr>
              <w:pStyle w:val="TableParagraph"/>
              <w:ind w:left="300"/>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460" w:hRule="atLeast"/>
        </w:trPr>
        <w:tc>
          <w:tcPr>
            <w:tcW w:w="6571" w:type="dxa"/>
            <w:tcBorders>
              <w:top w:val="dotted" w:sz="4" w:space="0" w:color="000000"/>
              <w:bottom w:val="dotted" w:sz="4" w:space="0" w:color="000000"/>
            </w:tcBorders>
          </w:tcPr>
          <w:p>
            <w:pPr>
              <w:pStyle w:val="TableParagraph"/>
              <w:numPr>
                <w:ilvl w:val="0"/>
                <w:numId w:val="36"/>
              </w:numPr>
              <w:tabs>
                <w:tab w:pos="539" w:val="left" w:leader="none"/>
              </w:tabs>
              <w:spacing w:line="240" w:lineRule="auto" w:before="0" w:after="0"/>
              <w:ind w:left="539" w:right="0" w:hanging="201"/>
              <w:jc w:val="left"/>
              <w:rPr>
                <w:sz w:val="20"/>
              </w:rPr>
            </w:pPr>
            <w:r>
              <w:rPr>
                <w:sz w:val="20"/>
              </w:rPr>
              <w:t>All</w:t>
            </w:r>
            <w:r>
              <w:rPr>
                <w:spacing w:val="-6"/>
                <w:sz w:val="20"/>
              </w:rPr>
              <w:t> </w:t>
            </w:r>
            <w:r>
              <w:rPr>
                <w:sz w:val="20"/>
              </w:rPr>
              <w:t>types</w:t>
            </w:r>
            <w:r>
              <w:rPr>
                <w:spacing w:val="-5"/>
                <w:sz w:val="20"/>
              </w:rPr>
              <w:t> </w:t>
            </w:r>
            <w:r>
              <w:rPr>
                <w:sz w:val="20"/>
              </w:rPr>
              <w:t>of</w:t>
            </w:r>
            <w:r>
              <w:rPr>
                <w:spacing w:val="-5"/>
                <w:sz w:val="20"/>
              </w:rPr>
              <w:t> </w:t>
            </w:r>
            <w:r>
              <w:rPr>
                <w:sz w:val="20"/>
              </w:rPr>
              <w:t>general</w:t>
            </w:r>
            <w:r>
              <w:rPr>
                <w:spacing w:val="-5"/>
                <w:sz w:val="20"/>
              </w:rPr>
              <w:t> </w:t>
            </w:r>
            <w:r>
              <w:rPr>
                <w:sz w:val="20"/>
              </w:rPr>
              <w:t>tax</w:t>
            </w:r>
            <w:r>
              <w:rPr>
                <w:spacing w:val="-4"/>
                <w:sz w:val="20"/>
              </w:rPr>
              <w:t> </w:t>
            </w:r>
            <w:r>
              <w:rPr>
                <w:sz w:val="20"/>
              </w:rPr>
              <w:t>guidance</w:t>
            </w:r>
            <w:r>
              <w:rPr>
                <w:spacing w:val="-5"/>
                <w:sz w:val="20"/>
              </w:rPr>
              <w:t> </w:t>
            </w:r>
            <w:r>
              <w:rPr>
                <w:sz w:val="20"/>
              </w:rPr>
              <w:t>are</w:t>
            </w:r>
            <w:r>
              <w:rPr>
                <w:spacing w:val="-5"/>
                <w:sz w:val="20"/>
              </w:rPr>
              <w:t> </w:t>
            </w:r>
            <w:r>
              <w:rPr>
                <w:sz w:val="20"/>
              </w:rPr>
              <w:t>published</w:t>
            </w:r>
            <w:r>
              <w:rPr>
                <w:spacing w:val="-4"/>
                <w:sz w:val="20"/>
              </w:rPr>
              <w:t> </w:t>
            </w:r>
            <w:r>
              <w:rPr>
                <w:sz w:val="20"/>
              </w:rPr>
              <w:t>online</w:t>
            </w:r>
            <w:r>
              <w:rPr>
                <w:spacing w:val="-5"/>
                <w:sz w:val="20"/>
              </w:rPr>
              <w:t> </w:t>
            </w:r>
            <w:r>
              <w:rPr>
                <w:sz w:val="20"/>
              </w:rPr>
              <w:t>(11a)</w:t>
            </w:r>
            <w:r>
              <w:rPr>
                <w:spacing w:val="-7"/>
                <w:sz w:val="20"/>
              </w:rPr>
              <w:t> </w:t>
            </w:r>
            <w:r>
              <w:rPr>
                <w:spacing w:val="-5"/>
                <w:sz w:val="20"/>
              </w:rPr>
              <w:t>OR</w:t>
            </w:r>
          </w:p>
          <w:p>
            <w:pPr>
              <w:pStyle w:val="TableParagraph"/>
              <w:numPr>
                <w:ilvl w:val="0"/>
                <w:numId w:val="36"/>
              </w:numPr>
              <w:tabs>
                <w:tab w:pos="539" w:val="left" w:leader="none"/>
              </w:tabs>
              <w:spacing w:line="210" w:lineRule="exact" w:before="0" w:after="0"/>
              <w:ind w:left="539" w:right="0" w:hanging="201"/>
              <w:jc w:val="left"/>
              <w:rPr>
                <w:sz w:val="20"/>
              </w:rPr>
            </w:pPr>
            <w:r>
              <w:rPr>
                <w:sz w:val="20"/>
              </w:rPr>
              <w:t>Some</w:t>
            </w:r>
            <w:r>
              <w:rPr>
                <w:spacing w:val="-4"/>
                <w:sz w:val="20"/>
              </w:rPr>
              <w:t> </w:t>
            </w:r>
            <w:r>
              <w:rPr>
                <w:sz w:val="20"/>
              </w:rPr>
              <w:t>types</w:t>
            </w:r>
            <w:r>
              <w:rPr>
                <w:spacing w:val="-5"/>
                <w:sz w:val="20"/>
              </w:rPr>
              <w:t> </w:t>
            </w:r>
            <w:r>
              <w:rPr>
                <w:sz w:val="20"/>
              </w:rPr>
              <w:t>of</w:t>
            </w:r>
            <w:r>
              <w:rPr>
                <w:spacing w:val="-6"/>
                <w:sz w:val="20"/>
              </w:rPr>
              <w:t> </w:t>
            </w:r>
            <w:r>
              <w:rPr>
                <w:sz w:val="20"/>
              </w:rPr>
              <w:t>general</w:t>
            </w:r>
            <w:r>
              <w:rPr>
                <w:spacing w:val="-4"/>
                <w:sz w:val="20"/>
              </w:rPr>
              <w:t> </w:t>
            </w:r>
            <w:r>
              <w:rPr>
                <w:sz w:val="20"/>
              </w:rPr>
              <w:t>tax</w:t>
            </w:r>
            <w:r>
              <w:rPr>
                <w:spacing w:val="-4"/>
                <w:sz w:val="20"/>
              </w:rPr>
              <w:t> </w:t>
            </w:r>
            <w:r>
              <w:rPr>
                <w:sz w:val="20"/>
              </w:rPr>
              <w:t>guidance</w:t>
            </w:r>
            <w:r>
              <w:rPr>
                <w:spacing w:val="-4"/>
                <w:sz w:val="20"/>
              </w:rPr>
              <w:t> </w:t>
            </w:r>
            <w:r>
              <w:rPr>
                <w:sz w:val="20"/>
              </w:rPr>
              <w:t>are</w:t>
            </w:r>
            <w:r>
              <w:rPr>
                <w:spacing w:val="-6"/>
                <w:sz w:val="20"/>
              </w:rPr>
              <w:t> </w:t>
            </w:r>
            <w:r>
              <w:rPr>
                <w:sz w:val="20"/>
              </w:rPr>
              <w:t>published</w:t>
            </w:r>
            <w:r>
              <w:rPr>
                <w:spacing w:val="-5"/>
                <w:sz w:val="20"/>
              </w:rPr>
              <w:t> </w:t>
            </w:r>
            <w:r>
              <w:rPr>
                <w:sz w:val="20"/>
              </w:rPr>
              <w:t>online</w:t>
            </w:r>
            <w:r>
              <w:rPr>
                <w:spacing w:val="-4"/>
                <w:sz w:val="20"/>
              </w:rPr>
              <w:t> </w:t>
            </w:r>
            <w:r>
              <w:rPr>
                <w:spacing w:val="-2"/>
                <w:sz w:val="20"/>
              </w:rPr>
              <w:t>(11b)</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top w:val="dotted" w:sz="4" w:space="0" w:color="000000"/>
              <w:bottom w:val="dotted"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top w:val="dotted" w:sz="4" w:space="0" w:color="000000"/>
              <w:bottom w:val="dotted" w:sz="4" w:space="0" w:color="000000"/>
            </w:tcBorders>
          </w:tcPr>
          <w:p>
            <w:pPr>
              <w:pStyle w:val="TableParagraph"/>
              <w:ind w:left="300"/>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340" w:hRule="atLeast"/>
        </w:trPr>
        <w:tc>
          <w:tcPr>
            <w:tcW w:w="6571" w:type="dxa"/>
            <w:tcBorders>
              <w:top w:val="dotted" w:sz="4" w:space="0" w:color="000000"/>
              <w:bottom w:val="dotted" w:sz="4" w:space="0" w:color="000000"/>
            </w:tcBorders>
          </w:tcPr>
          <w:p>
            <w:pPr>
              <w:pStyle w:val="TableParagraph"/>
              <w:ind w:left="338"/>
              <w:rPr>
                <w:sz w:val="20"/>
              </w:rPr>
            </w:pPr>
            <w:r>
              <w:rPr>
                <w:sz w:val="20"/>
              </w:rPr>
              <w:t>-</w:t>
            </w:r>
            <w:r>
              <w:rPr>
                <w:spacing w:val="74"/>
                <w:sz w:val="20"/>
              </w:rPr>
              <w:t> </w:t>
            </w:r>
            <w:r>
              <w:rPr>
                <w:sz w:val="20"/>
              </w:rPr>
              <w:t>Revenue</w:t>
            </w:r>
            <w:r>
              <w:rPr>
                <w:spacing w:val="-4"/>
                <w:sz w:val="20"/>
              </w:rPr>
              <w:t> </w:t>
            </w:r>
            <w:r>
              <w:rPr>
                <w:sz w:val="20"/>
              </w:rPr>
              <w:t>procedures</w:t>
            </w:r>
            <w:r>
              <w:rPr>
                <w:spacing w:val="-4"/>
                <w:sz w:val="20"/>
              </w:rPr>
              <w:t> </w:t>
            </w:r>
            <w:r>
              <w:rPr>
                <w:sz w:val="20"/>
              </w:rPr>
              <w:t>are</w:t>
            </w:r>
            <w:r>
              <w:rPr>
                <w:spacing w:val="-6"/>
                <w:sz w:val="20"/>
              </w:rPr>
              <w:t> </w:t>
            </w:r>
            <w:r>
              <w:rPr>
                <w:sz w:val="20"/>
              </w:rPr>
              <w:t>available</w:t>
            </w:r>
            <w:r>
              <w:rPr>
                <w:spacing w:val="-4"/>
                <w:sz w:val="20"/>
              </w:rPr>
              <w:t> </w:t>
            </w:r>
            <w:r>
              <w:rPr>
                <w:sz w:val="20"/>
              </w:rPr>
              <w:t>to</w:t>
            </w:r>
            <w:r>
              <w:rPr>
                <w:spacing w:val="-3"/>
                <w:sz w:val="20"/>
              </w:rPr>
              <w:t> </w:t>
            </w:r>
            <w:r>
              <w:rPr>
                <w:sz w:val="20"/>
              </w:rPr>
              <w:t>the</w:t>
            </w:r>
            <w:r>
              <w:rPr>
                <w:spacing w:val="-4"/>
                <w:sz w:val="20"/>
              </w:rPr>
              <w:t> </w:t>
            </w:r>
            <w:r>
              <w:rPr>
                <w:sz w:val="20"/>
              </w:rPr>
              <w:t>public</w:t>
            </w:r>
            <w:r>
              <w:rPr>
                <w:spacing w:val="-4"/>
                <w:sz w:val="20"/>
              </w:rPr>
              <w:t> (12)</w:t>
            </w:r>
          </w:p>
        </w:tc>
        <w:tc>
          <w:tcPr>
            <w:tcW w:w="900" w:type="dxa"/>
            <w:tcBorders>
              <w:top w:val="dotted" w:sz="4" w:space="0" w:color="000000"/>
              <w:bottom w:val="dotted" w:sz="4" w:space="0" w:color="000000"/>
            </w:tcBorders>
          </w:tcPr>
          <w:p>
            <w:pPr>
              <w:pStyle w:val="TableParagraph"/>
              <w:ind w:right="96"/>
              <w:jc w:val="right"/>
              <w:rPr>
                <w:sz w:val="20"/>
              </w:rPr>
            </w:pPr>
            <w:r>
              <w:rPr>
                <w:spacing w:val="-5"/>
                <w:sz w:val="20"/>
              </w:rPr>
              <w:t>0.1</w:t>
            </w:r>
          </w:p>
        </w:tc>
        <w:tc>
          <w:tcPr>
            <w:tcW w:w="900" w:type="dxa"/>
            <w:tcBorders>
              <w:top w:val="dotted" w:sz="4" w:space="0" w:color="000000"/>
              <w:bottom w:val="dotted" w:sz="4" w:space="0" w:color="000000"/>
            </w:tcBorders>
          </w:tcPr>
          <w:p>
            <w:pPr>
              <w:pStyle w:val="TableParagraph"/>
              <w:ind w:right="96"/>
              <w:jc w:val="right"/>
              <w:rPr>
                <w:sz w:val="20"/>
              </w:rPr>
            </w:pPr>
            <w:r>
              <w:rPr>
                <w:spacing w:val="-5"/>
                <w:sz w:val="20"/>
              </w:rPr>
              <w:t>0.1</w:t>
            </w:r>
          </w:p>
        </w:tc>
        <w:tc>
          <w:tcPr>
            <w:tcW w:w="989" w:type="dxa"/>
            <w:tcBorders>
              <w:top w:val="dotted" w:sz="4" w:space="0" w:color="000000"/>
              <w:bottom w:val="dotted" w:sz="4" w:space="0" w:color="000000"/>
            </w:tcBorders>
          </w:tcPr>
          <w:p>
            <w:pPr>
              <w:pStyle w:val="TableParagraph"/>
              <w:ind w:left="628"/>
              <w:rPr>
                <w:sz w:val="20"/>
              </w:rPr>
            </w:pPr>
            <w:r>
              <w:rPr>
                <w:spacing w:val="-5"/>
                <w:sz w:val="20"/>
              </w:rPr>
              <w:t>0.2</w:t>
            </w:r>
          </w:p>
        </w:tc>
      </w:tr>
    </w:tbl>
    <w:p>
      <w:pPr>
        <w:pStyle w:val="TableParagraph"/>
        <w:spacing w:after="0"/>
        <w:rPr>
          <w:sz w:val="20"/>
        </w:rPr>
        <w:sectPr>
          <w:pgSz w:w="12240" w:h="15840"/>
          <w:pgMar w:header="0" w:footer="522" w:top="1360" w:bottom="1309" w:left="1080" w:right="1080"/>
        </w:sectPr>
      </w:pPr>
    </w:p>
    <w:tbl>
      <w:tblPr>
        <w:tblW w:w="0" w:type="auto"/>
        <w:jc w:val="left"/>
        <w:tblInd w:w="3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60" w:hRule="atLeast"/>
        </w:trPr>
        <w:tc>
          <w:tcPr>
            <w:tcW w:w="6571" w:type="dxa"/>
            <w:tcBorders>
              <w:left w:val="single" w:sz="4" w:space="0" w:color="000000"/>
              <w:right w:val="single" w:sz="4" w:space="0" w:color="000000"/>
            </w:tcBorders>
          </w:tcPr>
          <w:p>
            <w:pPr>
              <w:pStyle w:val="TableParagraph"/>
              <w:numPr>
                <w:ilvl w:val="0"/>
                <w:numId w:val="37"/>
              </w:numPr>
              <w:tabs>
                <w:tab w:pos="539" w:val="left" w:leader="none"/>
              </w:tabs>
              <w:spacing w:line="240" w:lineRule="auto" w:before="0" w:after="0"/>
              <w:ind w:left="539" w:right="0" w:hanging="201"/>
              <w:jc w:val="left"/>
              <w:rPr>
                <w:sz w:val="20"/>
              </w:rPr>
            </w:pPr>
            <w:r>
              <w:rPr>
                <w:sz w:val="20"/>
              </w:rPr>
              <w:t>Internal</w:t>
            </w:r>
            <w:r>
              <w:rPr>
                <w:spacing w:val="-6"/>
                <w:sz w:val="20"/>
              </w:rPr>
              <w:t> </w:t>
            </w:r>
            <w:r>
              <w:rPr>
                <w:sz w:val="20"/>
              </w:rPr>
              <w:t>revenue</w:t>
            </w:r>
            <w:r>
              <w:rPr>
                <w:spacing w:val="-7"/>
                <w:sz w:val="20"/>
              </w:rPr>
              <w:t> </w:t>
            </w:r>
            <w:r>
              <w:rPr>
                <w:sz w:val="20"/>
              </w:rPr>
              <w:t>manuals</w:t>
            </w:r>
            <w:r>
              <w:rPr>
                <w:spacing w:val="-6"/>
                <w:sz w:val="20"/>
              </w:rPr>
              <w:t> </w:t>
            </w:r>
            <w:r>
              <w:rPr>
                <w:sz w:val="20"/>
              </w:rPr>
              <w:t>are</w:t>
            </w:r>
            <w:r>
              <w:rPr>
                <w:spacing w:val="-5"/>
                <w:sz w:val="20"/>
              </w:rPr>
              <w:t> </w:t>
            </w:r>
            <w:r>
              <w:rPr>
                <w:sz w:val="20"/>
              </w:rPr>
              <w:t>available</w:t>
            </w:r>
            <w:r>
              <w:rPr>
                <w:spacing w:val="-5"/>
                <w:sz w:val="20"/>
              </w:rPr>
              <w:t> </w:t>
            </w:r>
            <w:r>
              <w:rPr>
                <w:sz w:val="20"/>
              </w:rPr>
              <w:t>to</w:t>
            </w:r>
            <w:r>
              <w:rPr>
                <w:spacing w:val="-4"/>
                <w:sz w:val="20"/>
              </w:rPr>
              <w:t> </w:t>
            </w:r>
            <w:r>
              <w:rPr>
                <w:sz w:val="20"/>
              </w:rPr>
              <w:t>the</w:t>
            </w:r>
            <w:r>
              <w:rPr>
                <w:spacing w:val="-5"/>
                <w:sz w:val="20"/>
              </w:rPr>
              <w:t> </w:t>
            </w:r>
            <w:r>
              <w:rPr>
                <w:sz w:val="20"/>
              </w:rPr>
              <w:t>public</w:t>
            </w:r>
            <w:r>
              <w:rPr>
                <w:spacing w:val="-5"/>
                <w:sz w:val="20"/>
              </w:rPr>
              <w:t> </w:t>
            </w:r>
            <w:r>
              <w:rPr>
                <w:spacing w:val="-4"/>
                <w:sz w:val="20"/>
              </w:rPr>
              <w:t>(13)</w:t>
            </w:r>
          </w:p>
          <w:p>
            <w:pPr>
              <w:pStyle w:val="TableParagraph"/>
              <w:numPr>
                <w:ilvl w:val="0"/>
                <w:numId w:val="37"/>
              </w:numPr>
              <w:tabs>
                <w:tab w:pos="539" w:val="left" w:leader="none"/>
              </w:tabs>
              <w:spacing w:line="210" w:lineRule="exact" w:before="0" w:after="0"/>
              <w:ind w:left="539" w:right="0" w:hanging="201"/>
              <w:jc w:val="left"/>
              <w:rPr>
                <w:sz w:val="20"/>
              </w:rPr>
            </w:pPr>
            <w:r>
              <w:rPr>
                <w:sz w:val="20"/>
              </w:rPr>
              <w:t>Technical</w:t>
            </w:r>
            <w:r>
              <w:rPr>
                <w:spacing w:val="-6"/>
                <w:sz w:val="20"/>
              </w:rPr>
              <w:t> </w:t>
            </w:r>
            <w:r>
              <w:rPr>
                <w:sz w:val="20"/>
              </w:rPr>
              <w:t>advice</w:t>
            </w:r>
            <w:r>
              <w:rPr>
                <w:spacing w:val="-7"/>
                <w:sz w:val="20"/>
              </w:rPr>
              <w:t> </w:t>
            </w:r>
            <w:r>
              <w:rPr>
                <w:sz w:val="20"/>
              </w:rPr>
              <w:t>memorandums</w:t>
            </w:r>
            <w:r>
              <w:rPr>
                <w:spacing w:val="-6"/>
                <w:sz w:val="20"/>
              </w:rPr>
              <w:t> </w:t>
            </w:r>
            <w:r>
              <w:rPr>
                <w:sz w:val="20"/>
              </w:rPr>
              <w:t>are</w:t>
            </w:r>
            <w:r>
              <w:rPr>
                <w:spacing w:val="-5"/>
                <w:sz w:val="20"/>
              </w:rPr>
              <w:t> </w:t>
            </w:r>
            <w:r>
              <w:rPr>
                <w:sz w:val="20"/>
              </w:rPr>
              <w:t>available</w:t>
            </w:r>
            <w:r>
              <w:rPr>
                <w:spacing w:val="-6"/>
                <w:sz w:val="20"/>
              </w:rPr>
              <w:t> </w:t>
            </w:r>
            <w:r>
              <w:rPr>
                <w:sz w:val="20"/>
              </w:rPr>
              <w:t>to</w:t>
            </w:r>
            <w:r>
              <w:rPr>
                <w:spacing w:val="-4"/>
                <w:sz w:val="20"/>
              </w:rPr>
              <w:t> </w:t>
            </w:r>
            <w:r>
              <w:rPr>
                <w:sz w:val="20"/>
              </w:rPr>
              <w:t>the</w:t>
            </w:r>
            <w:r>
              <w:rPr>
                <w:spacing w:val="-7"/>
                <w:sz w:val="20"/>
              </w:rPr>
              <w:t> </w:t>
            </w:r>
            <w:r>
              <w:rPr>
                <w:sz w:val="20"/>
              </w:rPr>
              <w:t>public</w:t>
            </w:r>
            <w:r>
              <w:rPr>
                <w:spacing w:val="-8"/>
                <w:sz w:val="20"/>
              </w:rPr>
              <w:t> </w:t>
            </w:r>
            <w:r>
              <w:rPr>
                <w:spacing w:val="-4"/>
                <w:sz w:val="20"/>
              </w:rPr>
              <w:t>(14)</w:t>
            </w:r>
          </w:p>
        </w:tc>
        <w:tc>
          <w:tcPr>
            <w:tcW w:w="900" w:type="dxa"/>
            <w:tcBorders>
              <w:left w:val="single" w:sz="4" w:space="0" w:color="000000"/>
              <w:right w:val="single" w:sz="4" w:space="0" w:color="000000"/>
            </w:tcBorders>
          </w:tcPr>
          <w:p>
            <w:pPr>
              <w:pStyle w:val="TableParagraph"/>
              <w:ind w:left="540"/>
              <w:rPr>
                <w:sz w:val="20"/>
              </w:rPr>
            </w:pPr>
            <w:r>
              <w:rPr>
                <w:spacing w:val="-5"/>
                <w:sz w:val="20"/>
              </w:rPr>
              <w:t>0.1</w:t>
            </w:r>
          </w:p>
          <w:p>
            <w:pPr>
              <w:pStyle w:val="TableParagraph"/>
              <w:spacing w:line="210" w:lineRule="exact"/>
              <w:ind w:left="540"/>
              <w:rPr>
                <w:sz w:val="20"/>
              </w:rPr>
            </w:pPr>
            <w:r>
              <w:rPr>
                <w:spacing w:val="-5"/>
                <w:sz w:val="20"/>
              </w:rPr>
              <w:t>0.1</w:t>
            </w:r>
          </w:p>
        </w:tc>
        <w:tc>
          <w:tcPr>
            <w:tcW w:w="900" w:type="dxa"/>
            <w:tcBorders>
              <w:left w:val="single" w:sz="4" w:space="0" w:color="000000"/>
              <w:right w:val="single" w:sz="4" w:space="0" w:color="000000"/>
            </w:tcBorders>
          </w:tcPr>
          <w:p>
            <w:pPr>
              <w:pStyle w:val="TableParagraph"/>
              <w:ind w:left="540"/>
              <w:rPr>
                <w:sz w:val="20"/>
              </w:rPr>
            </w:pPr>
            <w:r>
              <w:rPr>
                <w:spacing w:val="-5"/>
                <w:sz w:val="20"/>
              </w:rPr>
              <w:t>0.1</w:t>
            </w:r>
          </w:p>
          <w:p>
            <w:pPr>
              <w:pStyle w:val="TableParagraph"/>
              <w:spacing w:line="210" w:lineRule="exact"/>
              <w:ind w:left="540"/>
              <w:rPr>
                <w:sz w:val="20"/>
              </w:rPr>
            </w:pPr>
            <w:r>
              <w:rPr>
                <w:spacing w:val="-5"/>
                <w:sz w:val="20"/>
              </w:rPr>
              <w:t>0.1</w:t>
            </w:r>
          </w:p>
        </w:tc>
        <w:tc>
          <w:tcPr>
            <w:tcW w:w="989" w:type="dxa"/>
            <w:tcBorders>
              <w:left w:val="single" w:sz="4" w:space="0" w:color="000000"/>
              <w:right w:val="single" w:sz="4" w:space="0" w:color="000000"/>
            </w:tcBorders>
          </w:tcPr>
          <w:p>
            <w:pPr>
              <w:pStyle w:val="TableParagraph"/>
              <w:ind w:left="628"/>
              <w:rPr>
                <w:sz w:val="20"/>
              </w:rPr>
            </w:pPr>
            <w:r>
              <w:rPr>
                <w:spacing w:val="-5"/>
                <w:sz w:val="20"/>
              </w:rPr>
              <w:t>0.2</w:t>
            </w:r>
          </w:p>
          <w:p>
            <w:pPr>
              <w:pStyle w:val="TableParagraph"/>
              <w:spacing w:line="210" w:lineRule="exact"/>
              <w:ind w:left="628"/>
              <w:rPr>
                <w:sz w:val="20"/>
              </w:rPr>
            </w:pPr>
            <w:r>
              <w:rPr>
                <w:spacing w:val="-5"/>
                <w:sz w:val="20"/>
              </w:rPr>
              <w:t>0.2</w:t>
            </w:r>
          </w:p>
        </w:tc>
      </w:tr>
      <w:tr>
        <w:trPr>
          <w:trHeight w:val="460" w:hRule="atLeast"/>
        </w:trPr>
        <w:tc>
          <w:tcPr>
            <w:tcW w:w="6571" w:type="dxa"/>
            <w:tcBorders>
              <w:left w:val="single" w:sz="4" w:space="0" w:color="000000"/>
              <w:right w:val="single" w:sz="4" w:space="0" w:color="000000"/>
            </w:tcBorders>
          </w:tcPr>
          <w:p>
            <w:pPr>
              <w:pStyle w:val="TableParagraph"/>
              <w:numPr>
                <w:ilvl w:val="0"/>
                <w:numId w:val="38"/>
              </w:numPr>
              <w:tabs>
                <w:tab w:pos="539" w:val="left" w:leader="none"/>
              </w:tabs>
              <w:spacing w:line="240" w:lineRule="auto" w:before="0" w:after="0"/>
              <w:ind w:left="539" w:right="0" w:hanging="201"/>
              <w:jc w:val="left"/>
              <w:rPr>
                <w:sz w:val="20"/>
              </w:rPr>
            </w:pPr>
            <w:r>
              <w:rPr>
                <w:sz w:val="20"/>
              </w:rPr>
              <w:t>All</w:t>
            </w:r>
            <w:r>
              <w:rPr>
                <w:spacing w:val="-5"/>
                <w:sz w:val="20"/>
              </w:rPr>
              <w:t> </w:t>
            </w:r>
            <w:r>
              <w:rPr>
                <w:sz w:val="20"/>
              </w:rPr>
              <w:t>types</w:t>
            </w:r>
            <w:r>
              <w:rPr>
                <w:spacing w:val="-6"/>
                <w:sz w:val="20"/>
              </w:rPr>
              <w:t> </w:t>
            </w:r>
            <w:r>
              <w:rPr>
                <w:sz w:val="20"/>
              </w:rPr>
              <w:t>of</w:t>
            </w:r>
            <w:r>
              <w:rPr>
                <w:spacing w:val="-4"/>
                <w:sz w:val="20"/>
              </w:rPr>
              <w:t> </w:t>
            </w:r>
            <w:r>
              <w:rPr>
                <w:sz w:val="20"/>
              </w:rPr>
              <w:t>internal</w:t>
            </w:r>
            <w:r>
              <w:rPr>
                <w:spacing w:val="-5"/>
                <w:sz w:val="20"/>
              </w:rPr>
              <w:t> </w:t>
            </w:r>
            <w:r>
              <w:rPr>
                <w:sz w:val="20"/>
              </w:rPr>
              <w:t>tax</w:t>
            </w:r>
            <w:r>
              <w:rPr>
                <w:spacing w:val="-5"/>
                <w:sz w:val="20"/>
              </w:rPr>
              <w:t> </w:t>
            </w:r>
            <w:r>
              <w:rPr>
                <w:sz w:val="20"/>
              </w:rPr>
              <w:t>guidance</w:t>
            </w:r>
            <w:r>
              <w:rPr>
                <w:spacing w:val="-5"/>
                <w:sz w:val="20"/>
              </w:rPr>
              <w:t> </w:t>
            </w:r>
            <w:r>
              <w:rPr>
                <w:sz w:val="20"/>
              </w:rPr>
              <w:t>are</w:t>
            </w:r>
            <w:r>
              <w:rPr>
                <w:spacing w:val="-5"/>
                <w:sz w:val="20"/>
              </w:rPr>
              <w:t> </w:t>
            </w:r>
            <w:r>
              <w:rPr>
                <w:sz w:val="20"/>
              </w:rPr>
              <w:t>up-to-date</w:t>
            </w:r>
            <w:r>
              <w:rPr>
                <w:spacing w:val="-5"/>
                <w:sz w:val="20"/>
              </w:rPr>
              <w:t> </w:t>
            </w:r>
            <w:r>
              <w:rPr>
                <w:sz w:val="20"/>
              </w:rPr>
              <w:t>(15a)</w:t>
            </w:r>
            <w:r>
              <w:rPr>
                <w:spacing w:val="-4"/>
                <w:sz w:val="20"/>
              </w:rPr>
              <w:t> </w:t>
            </w:r>
            <w:r>
              <w:rPr>
                <w:spacing w:val="-5"/>
                <w:sz w:val="20"/>
              </w:rPr>
              <w:t>OR</w:t>
            </w:r>
          </w:p>
          <w:p>
            <w:pPr>
              <w:pStyle w:val="TableParagraph"/>
              <w:numPr>
                <w:ilvl w:val="0"/>
                <w:numId w:val="38"/>
              </w:numPr>
              <w:tabs>
                <w:tab w:pos="539" w:val="left" w:leader="none"/>
              </w:tabs>
              <w:spacing w:line="210" w:lineRule="exact" w:before="0" w:after="0"/>
              <w:ind w:left="539" w:right="0" w:hanging="201"/>
              <w:jc w:val="left"/>
              <w:rPr>
                <w:sz w:val="20"/>
              </w:rPr>
            </w:pPr>
            <w:r>
              <w:rPr>
                <w:sz w:val="20"/>
              </w:rPr>
              <w:t>Some</w:t>
            </w:r>
            <w:r>
              <w:rPr>
                <w:spacing w:val="-5"/>
                <w:sz w:val="20"/>
              </w:rPr>
              <w:t> </w:t>
            </w:r>
            <w:r>
              <w:rPr>
                <w:sz w:val="20"/>
              </w:rPr>
              <w:t>types</w:t>
            </w:r>
            <w:r>
              <w:rPr>
                <w:spacing w:val="-6"/>
                <w:sz w:val="20"/>
              </w:rPr>
              <w:t> </w:t>
            </w:r>
            <w:r>
              <w:rPr>
                <w:sz w:val="20"/>
              </w:rPr>
              <w:t>of</w:t>
            </w:r>
            <w:r>
              <w:rPr>
                <w:spacing w:val="-4"/>
                <w:sz w:val="20"/>
              </w:rPr>
              <w:t> </w:t>
            </w:r>
            <w:r>
              <w:rPr>
                <w:sz w:val="20"/>
              </w:rPr>
              <w:t>internal</w:t>
            </w:r>
            <w:r>
              <w:rPr>
                <w:spacing w:val="-5"/>
                <w:sz w:val="20"/>
              </w:rPr>
              <w:t> </w:t>
            </w:r>
            <w:r>
              <w:rPr>
                <w:sz w:val="20"/>
              </w:rPr>
              <w:t>tax</w:t>
            </w:r>
            <w:r>
              <w:rPr>
                <w:spacing w:val="-5"/>
                <w:sz w:val="20"/>
              </w:rPr>
              <w:t> </w:t>
            </w:r>
            <w:r>
              <w:rPr>
                <w:sz w:val="20"/>
              </w:rPr>
              <w:t>guidance</w:t>
            </w:r>
            <w:r>
              <w:rPr>
                <w:spacing w:val="-5"/>
                <w:sz w:val="20"/>
              </w:rPr>
              <w:t> </w:t>
            </w:r>
            <w:r>
              <w:rPr>
                <w:sz w:val="20"/>
              </w:rPr>
              <w:t>are</w:t>
            </w:r>
            <w:r>
              <w:rPr>
                <w:spacing w:val="-7"/>
                <w:sz w:val="20"/>
              </w:rPr>
              <w:t> </w:t>
            </w:r>
            <w:r>
              <w:rPr>
                <w:sz w:val="20"/>
              </w:rPr>
              <w:t>up-to-date</w:t>
            </w:r>
            <w:r>
              <w:rPr>
                <w:spacing w:val="-4"/>
                <w:sz w:val="20"/>
              </w:rPr>
              <w:t> </w:t>
            </w:r>
            <w:r>
              <w:rPr>
                <w:spacing w:val="-2"/>
                <w:sz w:val="20"/>
              </w:rPr>
              <w:t>(15b)</w:t>
            </w:r>
          </w:p>
        </w:tc>
        <w:tc>
          <w:tcPr>
            <w:tcW w:w="900" w:type="dxa"/>
            <w:tcBorders>
              <w:left w:val="single" w:sz="4" w:space="0" w:color="000000"/>
              <w:right w:val="single"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left w:val="single" w:sz="4" w:space="0" w:color="000000"/>
              <w:right w:val="single" w:sz="4" w:space="0" w:color="000000"/>
            </w:tcBorders>
          </w:tcPr>
          <w:p>
            <w:pPr>
              <w:pStyle w:val="TableParagraph"/>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left w:val="single" w:sz="4" w:space="0" w:color="000000"/>
              <w:right w:val="single" w:sz="4" w:space="0" w:color="000000"/>
            </w:tcBorders>
          </w:tcPr>
          <w:p>
            <w:pPr>
              <w:pStyle w:val="TableParagraph"/>
              <w:ind w:left="300"/>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457" w:hRule="atLeast"/>
        </w:trPr>
        <w:tc>
          <w:tcPr>
            <w:tcW w:w="6571" w:type="dxa"/>
            <w:tcBorders>
              <w:left w:val="single" w:sz="4" w:space="0" w:color="000000"/>
              <w:bottom w:val="single" w:sz="4" w:space="0" w:color="000000"/>
              <w:right w:val="single" w:sz="4" w:space="0" w:color="000000"/>
            </w:tcBorders>
          </w:tcPr>
          <w:p>
            <w:pPr>
              <w:pStyle w:val="TableParagraph"/>
              <w:numPr>
                <w:ilvl w:val="0"/>
                <w:numId w:val="39"/>
              </w:numPr>
              <w:tabs>
                <w:tab w:pos="539" w:val="left" w:leader="none"/>
              </w:tabs>
              <w:spacing w:line="229" w:lineRule="exact" w:before="0" w:after="0"/>
              <w:ind w:left="539" w:right="0" w:hanging="201"/>
              <w:jc w:val="left"/>
              <w:rPr>
                <w:sz w:val="20"/>
              </w:rPr>
            </w:pPr>
            <w:r>
              <w:rPr>
                <w:sz w:val="20"/>
              </w:rPr>
              <w:t>All</w:t>
            </w:r>
            <w:r>
              <w:rPr>
                <w:spacing w:val="-5"/>
                <w:sz w:val="20"/>
              </w:rPr>
              <w:t> </w:t>
            </w:r>
            <w:r>
              <w:rPr>
                <w:sz w:val="20"/>
              </w:rPr>
              <w:t>types</w:t>
            </w:r>
            <w:r>
              <w:rPr>
                <w:spacing w:val="-6"/>
                <w:sz w:val="20"/>
              </w:rPr>
              <w:t> </w:t>
            </w:r>
            <w:r>
              <w:rPr>
                <w:sz w:val="20"/>
              </w:rPr>
              <w:t>of</w:t>
            </w:r>
            <w:r>
              <w:rPr>
                <w:spacing w:val="-4"/>
                <w:sz w:val="20"/>
              </w:rPr>
              <w:t> </w:t>
            </w:r>
            <w:r>
              <w:rPr>
                <w:sz w:val="20"/>
              </w:rPr>
              <w:t>internal</w:t>
            </w:r>
            <w:r>
              <w:rPr>
                <w:spacing w:val="-5"/>
                <w:sz w:val="20"/>
              </w:rPr>
              <w:t> </w:t>
            </w:r>
            <w:r>
              <w:rPr>
                <w:sz w:val="20"/>
              </w:rPr>
              <w:t>tax</w:t>
            </w:r>
            <w:r>
              <w:rPr>
                <w:spacing w:val="-6"/>
                <w:sz w:val="20"/>
              </w:rPr>
              <w:t> </w:t>
            </w:r>
            <w:r>
              <w:rPr>
                <w:sz w:val="20"/>
              </w:rPr>
              <w:t>guidance</w:t>
            </w:r>
            <w:r>
              <w:rPr>
                <w:spacing w:val="-5"/>
                <w:sz w:val="20"/>
              </w:rPr>
              <w:t> </w:t>
            </w:r>
            <w:r>
              <w:rPr>
                <w:sz w:val="20"/>
              </w:rPr>
              <w:t>are</w:t>
            </w:r>
            <w:r>
              <w:rPr>
                <w:spacing w:val="-5"/>
                <w:sz w:val="20"/>
              </w:rPr>
              <w:t> </w:t>
            </w:r>
            <w:r>
              <w:rPr>
                <w:sz w:val="20"/>
              </w:rPr>
              <w:t>published</w:t>
            </w:r>
            <w:r>
              <w:rPr>
                <w:spacing w:val="-4"/>
                <w:sz w:val="20"/>
              </w:rPr>
              <w:t> </w:t>
            </w:r>
            <w:r>
              <w:rPr>
                <w:sz w:val="20"/>
              </w:rPr>
              <w:t>online</w:t>
            </w:r>
            <w:r>
              <w:rPr>
                <w:spacing w:val="-4"/>
                <w:sz w:val="20"/>
              </w:rPr>
              <w:t> </w:t>
            </w:r>
            <w:r>
              <w:rPr>
                <w:sz w:val="20"/>
              </w:rPr>
              <w:t>(16a)</w:t>
            </w:r>
            <w:r>
              <w:rPr>
                <w:spacing w:val="-7"/>
                <w:sz w:val="20"/>
              </w:rPr>
              <w:t> </w:t>
            </w:r>
            <w:r>
              <w:rPr>
                <w:spacing w:val="-5"/>
                <w:sz w:val="20"/>
              </w:rPr>
              <w:t>OR</w:t>
            </w:r>
          </w:p>
          <w:p>
            <w:pPr>
              <w:pStyle w:val="TableParagraph"/>
              <w:numPr>
                <w:ilvl w:val="0"/>
                <w:numId w:val="39"/>
              </w:numPr>
              <w:tabs>
                <w:tab w:pos="539" w:val="left" w:leader="none"/>
              </w:tabs>
              <w:spacing w:line="209" w:lineRule="exact" w:before="0" w:after="0"/>
              <w:ind w:left="539" w:right="0" w:hanging="201"/>
              <w:jc w:val="left"/>
              <w:rPr>
                <w:sz w:val="20"/>
              </w:rPr>
            </w:pPr>
            <w:r>
              <w:rPr>
                <w:sz w:val="20"/>
              </w:rPr>
              <w:t>Some</w:t>
            </w:r>
            <w:r>
              <w:rPr>
                <w:spacing w:val="-5"/>
                <w:sz w:val="20"/>
              </w:rPr>
              <w:t> </w:t>
            </w:r>
            <w:r>
              <w:rPr>
                <w:sz w:val="20"/>
              </w:rPr>
              <w:t>types</w:t>
            </w:r>
            <w:r>
              <w:rPr>
                <w:spacing w:val="-5"/>
                <w:sz w:val="20"/>
              </w:rPr>
              <w:t> </w:t>
            </w:r>
            <w:r>
              <w:rPr>
                <w:sz w:val="20"/>
              </w:rPr>
              <w:t>of</w:t>
            </w:r>
            <w:r>
              <w:rPr>
                <w:spacing w:val="-4"/>
                <w:sz w:val="20"/>
              </w:rPr>
              <w:t> </w:t>
            </w:r>
            <w:r>
              <w:rPr>
                <w:sz w:val="20"/>
              </w:rPr>
              <w:t>internal</w:t>
            </w:r>
            <w:r>
              <w:rPr>
                <w:spacing w:val="-4"/>
                <w:sz w:val="20"/>
              </w:rPr>
              <w:t> </w:t>
            </w:r>
            <w:r>
              <w:rPr>
                <w:sz w:val="20"/>
              </w:rPr>
              <w:t>tax</w:t>
            </w:r>
            <w:r>
              <w:rPr>
                <w:spacing w:val="-6"/>
                <w:sz w:val="20"/>
              </w:rPr>
              <w:t> </w:t>
            </w:r>
            <w:r>
              <w:rPr>
                <w:sz w:val="20"/>
              </w:rPr>
              <w:t>guidance</w:t>
            </w:r>
            <w:r>
              <w:rPr>
                <w:spacing w:val="-4"/>
                <w:sz w:val="20"/>
              </w:rPr>
              <w:t> </w:t>
            </w:r>
            <w:r>
              <w:rPr>
                <w:sz w:val="20"/>
              </w:rPr>
              <w:t>are</w:t>
            </w:r>
            <w:r>
              <w:rPr>
                <w:spacing w:val="-6"/>
                <w:sz w:val="20"/>
              </w:rPr>
              <w:t> </w:t>
            </w:r>
            <w:r>
              <w:rPr>
                <w:sz w:val="20"/>
              </w:rPr>
              <w:t>published</w:t>
            </w:r>
            <w:r>
              <w:rPr>
                <w:spacing w:val="-6"/>
                <w:sz w:val="20"/>
              </w:rPr>
              <w:t> </w:t>
            </w:r>
            <w:r>
              <w:rPr>
                <w:sz w:val="20"/>
              </w:rPr>
              <w:t>online</w:t>
            </w:r>
            <w:r>
              <w:rPr>
                <w:spacing w:val="-4"/>
                <w:sz w:val="20"/>
              </w:rPr>
              <w:t> (16b)</w:t>
            </w:r>
          </w:p>
        </w:tc>
        <w:tc>
          <w:tcPr>
            <w:tcW w:w="900" w:type="dxa"/>
            <w:tcBorders>
              <w:left w:val="single" w:sz="4" w:space="0" w:color="000000"/>
              <w:bottom w:val="single" w:sz="4" w:space="0" w:color="000000"/>
              <w:right w:val="single" w:sz="4" w:space="0" w:color="000000"/>
            </w:tcBorders>
          </w:tcPr>
          <w:p>
            <w:pPr>
              <w:pStyle w:val="TableParagraph"/>
              <w:spacing w:line="229" w:lineRule="exact"/>
              <w:ind w:left="211"/>
              <w:rPr>
                <w:sz w:val="20"/>
              </w:rPr>
            </w:pPr>
            <w:r>
              <w:rPr>
                <w:sz w:val="20"/>
              </w:rPr>
              <w:t>0.1</w:t>
            </w:r>
            <w:r>
              <w:rPr>
                <w:spacing w:val="-1"/>
                <w:sz w:val="20"/>
              </w:rPr>
              <w:t> </w:t>
            </w:r>
            <w:r>
              <w:rPr>
                <w:spacing w:val="-5"/>
                <w:sz w:val="20"/>
              </w:rPr>
              <w:t>OR</w:t>
            </w:r>
          </w:p>
          <w:p>
            <w:pPr>
              <w:pStyle w:val="TableParagraph"/>
              <w:spacing w:line="209" w:lineRule="exact"/>
              <w:ind w:left="439"/>
              <w:rPr>
                <w:sz w:val="20"/>
              </w:rPr>
            </w:pPr>
            <w:r>
              <w:rPr>
                <w:spacing w:val="-4"/>
                <w:sz w:val="20"/>
              </w:rPr>
              <w:t>0.05</w:t>
            </w:r>
          </w:p>
        </w:tc>
        <w:tc>
          <w:tcPr>
            <w:tcW w:w="900" w:type="dxa"/>
            <w:tcBorders>
              <w:left w:val="single" w:sz="4" w:space="0" w:color="000000"/>
              <w:bottom w:val="single" w:sz="4" w:space="0" w:color="000000"/>
              <w:right w:val="single" w:sz="4" w:space="0" w:color="000000"/>
            </w:tcBorders>
          </w:tcPr>
          <w:p>
            <w:pPr>
              <w:pStyle w:val="TableParagraph"/>
              <w:spacing w:line="229" w:lineRule="exact"/>
              <w:ind w:left="211"/>
              <w:rPr>
                <w:sz w:val="20"/>
              </w:rPr>
            </w:pPr>
            <w:r>
              <w:rPr>
                <w:sz w:val="20"/>
              </w:rPr>
              <w:t>0.1</w:t>
            </w:r>
            <w:r>
              <w:rPr>
                <w:spacing w:val="-1"/>
                <w:sz w:val="20"/>
              </w:rPr>
              <w:t> </w:t>
            </w:r>
            <w:r>
              <w:rPr>
                <w:spacing w:val="-5"/>
                <w:sz w:val="20"/>
              </w:rPr>
              <w:t>OR</w:t>
            </w:r>
          </w:p>
          <w:p>
            <w:pPr>
              <w:pStyle w:val="TableParagraph"/>
              <w:spacing w:line="209" w:lineRule="exact"/>
              <w:ind w:left="439"/>
              <w:rPr>
                <w:sz w:val="20"/>
              </w:rPr>
            </w:pPr>
            <w:r>
              <w:rPr>
                <w:spacing w:val="-4"/>
                <w:sz w:val="20"/>
              </w:rPr>
              <w:t>0.05</w:t>
            </w:r>
          </w:p>
        </w:tc>
        <w:tc>
          <w:tcPr>
            <w:tcW w:w="989" w:type="dxa"/>
            <w:tcBorders>
              <w:left w:val="single" w:sz="4" w:space="0" w:color="000000"/>
              <w:bottom w:val="single" w:sz="4" w:space="0" w:color="000000"/>
              <w:right w:val="single" w:sz="4" w:space="0" w:color="000000"/>
            </w:tcBorders>
          </w:tcPr>
          <w:p>
            <w:pPr>
              <w:pStyle w:val="TableParagraph"/>
              <w:spacing w:line="229" w:lineRule="exact"/>
              <w:ind w:left="300"/>
              <w:rPr>
                <w:sz w:val="20"/>
              </w:rPr>
            </w:pPr>
            <w:r>
              <w:rPr>
                <w:sz w:val="20"/>
              </w:rPr>
              <w:t>0.2</w:t>
            </w:r>
            <w:r>
              <w:rPr>
                <w:spacing w:val="-1"/>
                <w:sz w:val="20"/>
              </w:rPr>
              <w:t> </w:t>
            </w:r>
            <w:r>
              <w:rPr>
                <w:spacing w:val="-5"/>
                <w:sz w:val="20"/>
              </w:rPr>
              <w:t>OR</w:t>
            </w:r>
          </w:p>
          <w:p>
            <w:pPr>
              <w:pStyle w:val="TableParagraph"/>
              <w:spacing w:line="209" w:lineRule="exact"/>
              <w:ind w:left="628"/>
              <w:rPr>
                <w:sz w:val="20"/>
              </w:rPr>
            </w:pPr>
            <w:r>
              <w:rPr>
                <w:spacing w:val="-5"/>
                <w:sz w:val="20"/>
              </w:rPr>
              <w:t>0.1</w:t>
            </w:r>
          </w:p>
        </w:tc>
      </w:tr>
      <w:tr>
        <w:trPr>
          <w:trHeight w:val="1151" w:hRule="atLeast"/>
        </w:trPr>
        <w:tc>
          <w:tcPr>
            <w:tcW w:w="6571" w:type="dxa"/>
            <w:tcBorders>
              <w:top w:val="single" w:sz="4" w:space="0" w:color="000000"/>
              <w:left w:val="single" w:sz="4" w:space="0" w:color="000000"/>
              <w:bottom w:val="single" w:sz="4" w:space="0" w:color="000000"/>
              <w:right w:val="single" w:sz="4" w:space="0" w:color="000000"/>
            </w:tcBorders>
          </w:tcPr>
          <w:p>
            <w:pPr>
              <w:pStyle w:val="TableParagraph"/>
              <w:ind w:left="107"/>
              <w:rPr>
                <w:b/>
                <w:sz w:val="20"/>
              </w:rPr>
            </w:pPr>
            <w:r>
              <w:rPr>
                <w:b/>
                <w:sz w:val="20"/>
              </w:rPr>
              <w:t>Binding</w:t>
            </w:r>
            <w:r>
              <w:rPr>
                <w:b/>
                <w:spacing w:val="-8"/>
                <w:sz w:val="20"/>
              </w:rPr>
              <w:t> </w:t>
            </w:r>
            <w:r>
              <w:rPr>
                <w:b/>
                <w:sz w:val="20"/>
              </w:rPr>
              <w:t>Rulings</w:t>
            </w:r>
            <w:r>
              <w:rPr>
                <w:b/>
                <w:spacing w:val="-9"/>
                <w:sz w:val="20"/>
              </w:rPr>
              <w:t> </w:t>
            </w:r>
            <w:r>
              <w:rPr>
                <w:b/>
                <w:sz w:val="20"/>
              </w:rPr>
              <w:t>and</w:t>
            </w:r>
            <w:r>
              <w:rPr>
                <w:b/>
                <w:spacing w:val="-9"/>
                <w:sz w:val="20"/>
              </w:rPr>
              <w:t> </w:t>
            </w:r>
            <w:r>
              <w:rPr>
                <w:b/>
                <w:sz w:val="20"/>
              </w:rPr>
              <w:t>Post-Compliance</w:t>
            </w:r>
            <w:r>
              <w:rPr>
                <w:b/>
                <w:spacing w:val="-9"/>
                <w:sz w:val="20"/>
              </w:rPr>
              <w:t> </w:t>
            </w:r>
            <w:r>
              <w:rPr>
                <w:b/>
                <w:spacing w:val="-2"/>
                <w:sz w:val="20"/>
              </w:rPr>
              <w:t>Procedures</w:t>
            </w:r>
          </w:p>
          <w:p>
            <w:pPr>
              <w:pStyle w:val="TableParagraph"/>
              <w:numPr>
                <w:ilvl w:val="0"/>
                <w:numId w:val="40"/>
              </w:numPr>
              <w:tabs>
                <w:tab w:pos="539" w:val="left" w:leader="none"/>
              </w:tabs>
              <w:spacing w:line="240" w:lineRule="auto" w:before="0" w:after="0"/>
              <w:ind w:left="539" w:right="0" w:hanging="201"/>
              <w:jc w:val="left"/>
              <w:rPr>
                <w:sz w:val="20"/>
              </w:rPr>
            </w:pPr>
            <w:r>
              <w:rPr>
                <w:sz w:val="20"/>
              </w:rPr>
              <w:t>Availability</w:t>
            </w:r>
            <w:r>
              <w:rPr>
                <w:spacing w:val="-6"/>
                <w:sz w:val="20"/>
              </w:rPr>
              <w:t> </w:t>
            </w:r>
            <w:r>
              <w:rPr>
                <w:sz w:val="20"/>
              </w:rPr>
              <w:t>and</w:t>
            </w:r>
            <w:r>
              <w:rPr>
                <w:spacing w:val="-6"/>
                <w:sz w:val="20"/>
              </w:rPr>
              <w:t> </w:t>
            </w:r>
            <w:r>
              <w:rPr>
                <w:sz w:val="20"/>
              </w:rPr>
              <w:t>publishing</w:t>
            </w:r>
            <w:r>
              <w:rPr>
                <w:spacing w:val="-5"/>
                <w:sz w:val="20"/>
              </w:rPr>
              <w:t> </w:t>
            </w:r>
            <w:r>
              <w:rPr>
                <w:sz w:val="20"/>
              </w:rPr>
              <w:t>of</w:t>
            </w:r>
            <w:r>
              <w:rPr>
                <w:spacing w:val="-8"/>
                <w:sz w:val="20"/>
              </w:rPr>
              <w:t> </w:t>
            </w:r>
            <w:r>
              <w:rPr>
                <w:sz w:val="20"/>
              </w:rPr>
              <w:t>private</w:t>
            </w:r>
            <w:r>
              <w:rPr>
                <w:spacing w:val="-7"/>
                <w:sz w:val="20"/>
              </w:rPr>
              <w:t> </w:t>
            </w:r>
            <w:r>
              <w:rPr>
                <w:sz w:val="20"/>
              </w:rPr>
              <w:t>binding</w:t>
            </w:r>
            <w:r>
              <w:rPr>
                <w:spacing w:val="-7"/>
                <w:sz w:val="20"/>
              </w:rPr>
              <w:t> </w:t>
            </w:r>
            <w:r>
              <w:rPr>
                <w:sz w:val="20"/>
              </w:rPr>
              <w:t>rulings</w:t>
            </w:r>
            <w:r>
              <w:rPr>
                <w:spacing w:val="-7"/>
                <w:sz w:val="20"/>
              </w:rPr>
              <w:t> </w:t>
            </w:r>
            <w:r>
              <w:rPr>
                <w:sz w:val="20"/>
              </w:rPr>
              <w:t>(17</w:t>
            </w:r>
            <w:r>
              <w:rPr>
                <w:spacing w:val="-6"/>
                <w:sz w:val="20"/>
              </w:rPr>
              <w:t> </w:t>
            </w:r>
            <w:r>
              <w:rPr>
                <w:sz w:val="20"/>
              </w:rPr>
              <w:t>AND</w:t>
            </w:r>
            <w:r>
              <w:rPr>
                <w:spacing w:val="-6"/>
                <w:sz w:val="20"/>
              </w:rPr>
              <w:t> </w:t>
            </w:r>
            <w:r>
              <w:rPr>
                <w:spacing w:val="-5"/>
                <w:sz w:val="20"/>
              </w:rPr>
              <w:t>18)</w:t>
            </w:r>
          </w:p>
          <w:p>
            <w:pPr>
              <w:pStyle w:val="TableParagraph"/>
              <w:numPr>
                <w:ilvl w:val="0"/>
                <w:numId w:val="40"/>
              </w:numPr>
              <w:tabs>
                <w:tab w:pos="539" w:val="left" w:leader="none"/>
              </w:tabs>
              <w:spacing w:line="240" w:lineRule="auto" w:before="1" w:after="0"/>
              <w:ind w:left="539" w:right="0" w:hanging="201"/>
              <w:jc w:val="left"/>
              <w:rPr>
                <w:sz w:val="20"/>
              </w:rPr>
            </w:pPr>
            <w:r>
              <w:rPr>
                <w:sz w:val="20"/>
              </w:rPr>
              <w:t>Availability</w:t>
            </w:r>
            <w:r>
              <w:rPr>
                <w:spacing w:val="-6"/>
                <w:sz w:val="20"/>
              </w:rPr>
              <w:t> </w:t>
            </w:r>
            <w:r>
              <w:rPr>
                <w:sz w:val="20"/>
              </w:rPr>
              <w:t>of</w:t>
            </w:r>
            <w:r>
              <w:rPr>
                <w:spacing w:val="-5"/>
                <w:sz w:val="20"/>
              </w:rPr>
              <w:t> </w:t>
            </w:r>
            <w:r>
              <w:rPr>
                <w:sz w:val="20"/>
              </w:rPr>
              <w:t>public</w:t>
            </w:r>
            <w:r>
              <w:rPr>
                <w:spacing w:val="-7"/>
                <w:sz w:val="20"/>
              </w:rPr>
              <w:t> </w:t>
            </w:r>
            <w:r>
              <w:rPr>
                <w:sz w:val="20"/>
              </w:rPr>
              <w:t>binding</w:t>
            </w:r>
            <w:r>
              <w:rPr>
                <w:spacing w:val="-7"/>
                <w:sz w:val="20"/>
              </w:rPr>
              <w:t> </w:t>
            </w:r>
            <w:r>
              <w:rPr>
                <w:sz w:val="20"/>
              </w:rPr>
              <w:t>rulings</w:t>
            </w:r>
            <w:r>
              <w:rPr>
                <w:spacing w:val="-7"/>
                <w:sz w:val="20"/>
              </w:rPr>
              <w:t> </w:t>
            </w:r>
            <w:r>
              <w:rPr>
                <w:spacing w:val="-4"/>
                <w:sz w:val="20"/>
              </w:rPr>
              <w:t>(19)</w:t>
            </w:r>
          </w:p>
          <w:p>
            <w:pPr>
              <w:pStyle w:val="TableParagraph"/>
              <w:numPr>
                <w:ilvl w:val="0"/>
                <w:numId w:val="40"/>
              </w:numPr>
              <w:tabs>
                <w:tab w:pos="539" w:val="left" w:leader="none"/>
              </w:tabs>
              <w:spacing w:line="240" w:lineRule="auto" w:before="0" w:after="0"/>
              <w:ind w:left="539" w:right="0" w:hanging="201"/>
              <w:jc w:val="left"/>
              <w:rPr>
                <w:sz w:val="20"/>
              </w:rPr>
            </w:pPr>
            <w:r>
              <w:rPr>
                <w:sz w:val="20"/>
              </w:rPr>
              <w:t>Dispute</w:t>
            </w:r>
            <w:r>
              <w:rPr>
                <w:spacing w:val="-7"/>
                <w:sz w:val="20"/>
              </w:rPr>
              <w:t> </w:t>
            </w:r>
            <w:r>
              <w:rPr>
                <w:sz w:val="20"/>
              </w:rPr>
              <w:t>resolution</w:t>
            </w:r>
            <w:r>
              <w:rPr>
                <w:spacing w:val="-5"/>
                <w:sz w:val="20"/>
              </w:rPr>
              <w:t> </w:t>
            </w:r>
            <w:r>
              <w:rPr>
                <w:sz w:val="20"/>
              </w:rPr>
              <w:t>process</w:t>
            </w:r>
            <w:r>
              <w:rPr>
                <w:spacing w:val="-7"/>
                <w:sz w:val="20"/>
              </w:rPr>
              <w:t> </w:t>
            </w:r>
            <w:r>
              <w:rPr>
                <w:sz w:val="20"/>
              </w:rPr>
              <w:t>codified</w:t>
            </w:r>
            <w:r>
              <w:rPr>
                <w:spacing w:val="-6"/>
                <w:sz w:val="20"/>
              </w:rPr>
              <w:t> </w:t>
            </w:r>
            <w:r>
              <w:rPr>
                <w:sz w:val="20"/>
              </w:rPr>
              <w:t>in</w:t>
            </w:r>
            <w:r>
              <w:rPr>
                <w:spacing w:val="-5"/>
                <w:sz w:val="20"/>
              </w:rPr>
              <w:t> </w:t>
            </w:r>
            <w:r>
              <w:rPr>
                <w:sz w:val="20"/>
              </w:rPr>
              <w:t>a</w:t>
            </w:r>
            <w:r>
              <w:rPr>
                <w:spacing w:val="-6"/>
                <w:sz w:val="20"/>
              </w:rPr>
              <w:t> </w:t>
            </w:r>
            <w:r>
              <w:rPr>
                <w:sz w:val="20"/>
              </w:rPr>
              <w:t>single</w:t>
            </w:r>
            <w:r>
              <w:rPr>
                <w:spacing w:val="-7"/>
                <w:sz w:val="20"/>
              </w:rPr>
              <w:t> </w:t>
            </w:r>
            <w:r>
              <w:rPr>
                <w:sz w:val="20"/>
              </w:rPr>
              <w:t>legislative</w:t>
            </w:r>
            <w:r>
              <w:rPr>
                <w:spacing w:val="-6"/>
                <w:sz w:val="20"/>
              </w:rPr>
              <w:t> </w:t>
            </w:r>
            <w:r>
              <w:rPr>
                <w:sz w:val="20"/>
              </w:rPr>
              <w:t>act</w:t>
            </w:r>
            <w:r>
              <w:rPr>
                <w:spacing w:val="-7"/>
                <w:sz w:val="20"/>
              </w:rPr>
              <w:t> </w:t>
            </w:r>
            <w:r>
              <w:rPr>
                <w:spacing w:val="-4"/>
                <w:sz w:val="20"/>
              </w:rPr>
              <w:t>(20)</w:t>
            </w:r>
          </w:p>
          <w:p>
            <w:pPr>
              <w:pStyle w:val="TableParagraph"/>
              <w:numPr>
                <w:ilvl w:val="0"/>
                <w:numId w:val="40"/>
              </w:numPr>
              <w:tabs>
                <w:tab w:pos="539" w:val="left" w:leader="none"/>
              </w:tabs>
              <w:spacing w:line="210" w:lineRule="exact" w:before="1" w:after="0"/>
              <w:ind w:left="539" w:right="0" w:hanging="201"/>
              <w:jc w:val="left"/>
              <w:rPr>
                <w:sz w:val="20"/>
              </w:rPr>
            </w:pPr>
            <w:r>
              <w:rPr>
                <w:sz w:val="20"/>
              </w:rPr>
              <w:t>Tax</w:t>
            </w:r>
            <w:r>
              <w:rPr>
                <w:spacing w:val="-5"/>
                <w:sz w:val="20"/>
              </w:rPr>
              <w:t> </w:t>
            </w:r>
            <w:r>
              <w:rPr>
                <w:sz w:val="20"/>
              </w:rPr>
              <w:t>audit</w:t>
            </w:r>
            <w:r>
              <w:rPr>
                <w:spacing w:val="-6"/>
                <w:sz w:val="20"/>
              </w:rPr>
              <w:t> </w:t>
            </w:r>
            <w:r>
              <w:rPr>
                <w:sz w:val="20"/>
              </w:rPr>
              <w:t>procedures</w:t>
            </w:r>
            <w:r>
              <w:rPr>
                <w:spacing w:val="-6"/>
                <w:sz w:val="20"/>
              </w:rPr>
              <w:t> </w:t>
            </w:r>
            <w:r>
              <w:rPr>
                <w:sz w:val="20"/>
              </w:rPr>
              <w:t>codified</w:t>
            </w:r>
            <w:r>
              <w:rPr>
                <w:spacing w:val="-6"/>
                <w:sz w:val="20"/>
              </w:rPr>
              <w:t> </w:t>
            </w:r>
            <w:r>
              <w:rPr>
                <w:sz w:val="20"/>
              </w:rPr>
              <w:t>in</w:t>
            </w:r>
            <w:r>
              <w:rPr>
                <w:spacing w:val="-5"/>
                <w:sz w:val="20"/>
              </w:rPr>
              <w:t> </w:t>
            </w:r>
            <w:r>
              <w:rPr>
                <w:sz w:val="20"/>
              </w:rPr>
              <w:t>a</w:t>
            </w:r>
            <w:r>
              <w:rPr>
                <w:spacing w:val="-5"/>
                <w:sz w:val="20"/>
              </w:rPr>
              <w:t> </w:t>
            </w:r>
            <w:r>
              <w:rPr>
                <w:sz w:val="20"/>
              </w:rPr>
              <w:t>single</w:t>
            </w:r>
            <w:r>
              <w:rPr>
                <w:spacing w:val="-6"/>
                <w:sz w:val="20"/>
              </w:rPr>
              <w:t> </w:t>
            </w:r>
            <w:r>
              <w:rPr>
                <w:sz w:val="20"/>
              </w:rPr>
              <w:t>legislative</w:t>
            </w:r>
            <w:r>
              <w:rPr>
                <w:spacing w:val="-5"/>
                <w:sz w:val="20"/>
              </w:rPr>
              <w:t> </w:t>
            </w:r>
            <w:r>
              <w:rPr>
                <w:sz w:val="20"/>
              </w:rPr>
              <w:t>act</w:t>
            </w:r>
            <w:r>
              <w:rPr>
                <w:spacing w:val="-7"/>
                <w:sz w:val="20"/>
              </w:rPr>
              <w:t> </w:t>
            </w:r>
            <w:r>
              <w:rPr>
                <w:spacing w:val="-4"/>
                <w:sz w:val="20"/>
              </w:rPr>
              <w:t>(21)</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0.4</w:t>
            </w:r>
          </w:p>
          <w:p>
            <w:pPr>
              <w:pStyle w:val="TableParagraph"/>
              <w:spacing w:before="1"/>
              <w:ind w:right="96"/>
              <w:jc w:val="right"/>
              <w:rPr>
                <w:sz w:val="20"/>
              </w:rPr>
            </w:pPr>
            <w:r>
              <w:rPr>
                <w:spacing w:val="-5"/>
                <w:sz w:val="20"/>
              </w:rPr>
              <w:t>0.2</w:t>
            </w:r>
          </w:p>
          <w:p>
            <w:pPr>
              <w:pStyle w:val="TableParagraph"/>
              <w:ind w:right="96"/>
              <w:jc w:val="right"/>
              <w:rPr>
                <w:sz w:val="20"/>
              </w:rPr>
            </w:pPr>
            <w:r>
              <w:rPr>
                <w:spacing w:val="-5"/>
                <w:sz w:val="20"/>
              </w:rPr>
              <w:t>0.2</w:t>
            </w:r>
          </w:p>
          <w:p>
            <w:pPr>
              <w:pStyle w:val="TableParagraph"/>
              <w:spacing w:line="210" w:lineRule="exact" w:before="1"/>
              <w:ind w:right="96"/>
              <w:jc w:val="right"/>
              <w:rPr>
                <w:sz w:val="20"/>
              </w:rPr>
            </w:pPr>
            <w:r>
              <w:rPr>
                <w:spacing w:val="-5"/>
                <w:sz w:val="20"/>
              </w:rPr>
              <w:t>0.2</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0.4</w:t>
            </w:r>
          </w:p>
          <w:p>
            <w:pPr>
              <w:pStyle w:val="TableParagraph"/>
              <w:spacing w:before="1"/>
              <w:ind w:right="96"/>
              <w:jc w:val="right"/>
              <w:rPr>
                <w:sz w:val="20"/>
              </w:rPr>
            </w:pPr>
            <w:r>
              <w:rPr>
                <w:spacing w:val="-5"/>
                <w:sz w:val="20"/>
              </w:rPr>
              <w:t>0.2</w:t>
            </w:r>
          </w:p>
          <w:p>
            <w:pPr>
              <w:pStyle w:val="TableParagraph"/>
              <w:ind w:right="96"/>
              <w:jc w:val="right"/>
              <w:rPr>
                <w:sz w:val="20"/>
              </w:rPr>
            </w:pPr>
            <w:r>
              <w:rPr>
                <w:spacing w:val="-5"/>
                <w:sz w:val="20"/>
              </w:rPr>
              <w:t>0.2</w:t>
            </w:r>
          </w:p>
          <w:p>
            <w:pPr>
              <w:pStyle w:val="TableParagraph"/>
              <w:spacing w:line="210" w:lineRule="exact" w:before="1"/>
              <w:ind w:right="96"/>
              <w:jc w:val="right"/>
              <w:rPr>
                <w:sz w:val="20"/>
              </w:rPr>
            </w:pPr>
            <w:r>
              <w:rPr>
                <w:spacing w:val="-5"/>
                <w:sz w:val="20"/>
              </w:rPr>
              <w:t>0.2</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2</w:t>
            </w:r>
          </w:p>
          <w:p>
            <w:pPr>
              <w:pStyle w:val="TableParagraph"/>
              <w:ind w:right="96"/>
              <w:jc w:val="right"/>
              <w:rPr>
                <w:sz w:val="20"/>
              </w:rPr>
            </w:pPr>
            <w:r>
              <w:rPr>
                <w:spacing w:val="-5"/>
                <w:sz w:val="20"/>
              </w:rPr>
              <w:t>0.8</w:t>
            </w:r>
          </w:p>
          <w:p>
            <w:pPr>
              <w:pStyle w:val="TableParagraph"/>
              <w:spacing w:before="1"/>
              <w:ind w:right="96"/>
              <w:jc w:val="right"/>
              <w:rPr>
                <w:sz w:val="20"/>
              </w:rPr>
            </w:pPr>
            <w:r>
              <w:rPr>
                <w:spacing w:val="-5"/>
                <w:sz w:val="20"/>
              </w:rPr>
              <w:t>0.4</w:t>
            </w:r>
          </w:p>
          <w:p>
            <w:pPr>
              <w:pStyle w:val="TableParagraph"/>
              <w:ind w:right="96"/>
              <w:jc w:val="right"/>
              <w:rPr>
                <w:sz w:val="20"/>
              </w:rPr>
            </w:pPr>
            <w:r>
              <w:rPr>
                <w:spacing w:val="-5"/>
                <w:sz w:val="20"/>
              </w:rPr>
              <w:t>0.4</w:t>
            </w:r>
          </w:p>
          <w:p>
            <w:pPr>
              <w:pStyle w:val="TableParagraph"/>
              <w:spacing w:line="210" w:lineRule="exact" w:before="1"/>
              <w:ind w:right="96"/>
              <w:jc w:val="right"/>
              <w:rPr>
                <w:sz w:val="20"/>
              </w:rPr>
            </w:pPr>
            <w:r>
              <w:rPr>
                <w:spacing w:val="-5"/>
                <w:sz w:val="20"/>
              </w:rPr>
              <w:t>0.4</w:t>
            </w:r>
          </w:p>
        </w:tc>
      </w:tr>
      <w:tr>
        <w:trPr>
          <w:trHeight w:val="282" w:hRule="atLeast"/>
        </w:trPr>
        <w:tc>
          <w:tcPr>
            <w:tcW w:w="6571"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89"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4</w:t>
            </w:r>
          </w:p>
        </w:tc>
      </w:tr>
      <w:tr>
        <w:trPr>
          <w:trHeight w:val="431" w:hRule="atLeast"/>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E7EBF5"/>
          </w:tcPr>
          <w:p>
            <w:pPr>
              <w:pStyle w:val="TableParagraph"/>
              <w:tabs>
                <w:tab w:pos="1547" w:val="left" w:leader="none"/>
              </w:tabs>
              <w:spacing w:before="101"/>
              <w:ind w:left="813"/>
              <w:rPr>
                <w:b/>
                <w:sz w:val="20"/>
              </w:rPr>
            </w:pPr>
            <w:r>
              <w:rPr>
                <w:b/>
                <w:spacing w:val="-2"/>
                <w:sz w:val="20"/>
              </w:rPr>
              <w:t>1.1.2</w:t>
            </w:r>
            <w:r>
              <w:rPr>
                <w:b/>
                <w:sz w:val="20"/>
              </w:rPr>
              <w:tab/>
              <w:t>Transparency</w:t>
            </w:r>
            <w:r>
              <w:rPr>
                <w:b/>
                <w:spacing w:val="-8"/>
                <w:sz w:val="20"/>
              </w:rPr>
              <w:t> </w:t>
            </w:r>
            <w:r>
              <w:rPr>
                <w:b/>
                <w:sz w:val="20"/>
              </w:rPr>
              <w:t>of</w:t>
            </w:r>
            <w:r>
              <w:rPr>
                <w:b/>
                <w:spacing w:val="-5"/>
                <w:sz w:val="20"/>
              </w:rPr>
              <w:t> </w:t>
            </w:r>
            <w:r>
              <w:rPr>
                <w:b/>
                <w:sz w:val="20"/>
              </w:rPr>
              <w:t>Changes</w:t>
            </w:r>
            <w:r>
              <w:rPr>
                <w:b/>
                <w:spacing w:val="-6"/>
                <w:sz w:val="20"/>
              </w:rPr>
              <w:t> </w:t>
            </w:r>
            <w:r>
              <w:rPr>
                <w:b/>
                <w:sz w:val="20"/>
              </w:rPr>
              <w:t>in</w:t>
            </w:r>
            <w:r>
              <w:rPr>
                <w:b/>
                <w:spacing w:val="-4"/>
                <w:sz w:val="20"/>
              </w:rPr>
              <w:t> </w:t>
            </w:r>
            <w:r>
              <w:rPr>
                <w:b/>
                <w:sz w:val="20"/>
              </w:rPr>
              <w:t>Tax</w:t>
            </w:r>
            <w:r>
              <w:rPr>
                <w:b/>
                <w:spacing w:val="-5"/>
                <w:sz w:val="20"/>
              </w:rPr>
              <w:t> </w:t>
            </w:r>
            <w:r>
              <w:rPr>
                <w:b/>
                <w:spacing w:val="-2"/>
                <w:sz w:val="20"/>
              </w:rPr>
              <w:t>Regulations</w:t>
            </w:r>
          </w:p>
        </w:tc>
      </w:tr>
      <w:tr>
        <w:trPr>
          <w:trHeight w:val="460" w:hRule="atLeast"/>
        </w:trPr>
        <w:tc>
          <w:tcPr>
            <w:tcW w:w="6571" w:type="dxa"/>
            <w:tcBorders>
              <w:top w:val="single" w:sz="4" w:space="0" w:color="000000"/>
              <w:left w:val="single" w:sz="4" w:space="0" w:color="000000"/>
              <w:bottom w:val="single" w:sz="4" w:space="0" w:color="000000"/>
              <w:right w:val="single" w:sz="4" w:space="0" w:color="000000"/>
            </w:tcBorders>
          </w:tcPr>
          <w:p>
            <w:pPr>
              <w:pStyle w:val="TableParagraph"/>
              <w:spacing w:before="115"/>
              <w:ind w:left="107"/>
              <w:rPr>
                <w:b/>
                <w:sz w:val="20"/>
              </w:rPr>
            </w:pPr>
            <w:r>
              <w:rPr>
                <w:b/>
                <w:spacing w:val="-2"/>
                <w:sz w:val="20"/>
              </w:rPr>
              <w:t>Indicators</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15"/>
              <w:ind w:right="98"/>
              <w:jc w:val="right"/>
              <w:rPr>
                <w:b/>
                <w:sz w:val="20"/>
              </w:rPr>
            </w:pPr>
            <w:r>
              <w:rPr>
                <w:b/>
                <w:spacing w:val="-5"/>
                <w:sz w:val="20"/>
              </w:rPr>
              <w:t>FFP</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15"/>
              <w:ind w:right="102"/>
              <w:jc w:val="right"/>
              <w:rPr>
                <w:b/>
                <w:sz w:val="20"/>
              </w:rPr>
            </w:pPr>
            <w:r>
              <w:rPr>
                <w:b/>
                <w:spacing w:val="-5"/>
                <w:sz w:val="20"/>
              </w:rPr>
              <w:t>SBP</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345" w:right="92" w:firstLine="76"/>
              <w:rPr>
                <w:b/>
                <w:sz w:val="20"/>
              </w:rPr>
            </w:pPr>
            <w:r>
              <w:rPr>
                <w:b/>
                <w:spacing w:val="-2"/>
                <w:sz w:val="20"/>
              </w:rPr>
              <w:t>Total Points</w:t>
            </w:r>
          </w:p>
        </w:tc>
      </w:tr>
      <w:tr>
        <w:trPr>
          <w:trHeight w:val="1149" w:hRule="atLeast"/>
        </w:trPr>
        <w:tc>
          <w:tcPr>
            <w:tcW w:w="6571" w:type="dxa"/>
            <w:tcBorders>
              <w:top w:val="single" w:sz="4" w:space="0" w:color="000000"/>
              <w:left w:val="single" w:sz="4" w:space="0" w:color="000000"/>
              <w:right w:val="single" w:sz="4" w:space="0" w:color="000000"/>
            </w:tcBorders>
          </w:tcPr>
          <w:p>
            <w:pPr>
              <w:pStyle w:val="TableParagraph"/>
              <w:ind w:left="107"/>
              <w:rPr>
                <w:b/>
                <w:sz w:val="20"/>
              </w:rPr>
            </w:pPr>
            <w:r>
              <w:rPr>
                <w:b/>
                <w:sz w:val="20"/>
              </w:rPr>
              <w:t>Broad</w:t>
            </w:r>
            <w:r>
              <w:rPr>
                <w:b/>
                <w:spacing w:val="-8"/>
                <w:sz w:val="20"/>
              </w:rPr>
              <w:t> </w:t>
            </w:r>
            <w:r>
              <w:rPr>
                <w:b/>
                <w:sz w:val="20"/>
              </w:rPr>
              <w:t>Public</w:t>
            </w:r>
            <w:r>
              <w:rPr>
                <w:b/>
                <w:spacing w:val="-7"/>
                <w:sz w:val="20"/>
              </w:rPr>
              <w:t> </w:t>
            </w:r>
            <w:r>
              <w:rPr>
                <w:b/>
                <w:spacing w:val="-2"/>
                <w:sz w:val="20"/>
              </w:rPr>
              <w:t>Consultations</w:t>
            </w:r>
          </w:p>
          <w:p>
            <w:pPr>
              <w:pStyle w:val="TableParagraph"/>
              <w:numPr>
                <w:ilvl w:val="0"/>
                <w:numId w:val="41"/>
              </w:numPr>
              <w:tabs>
                <w:tab w:pos="537" w:val="left" w:leader="none"/>
                <w:tab w:pos="539" w:val="left" w:leader="none"/>
              </w:tabs>
              <w:spacing w:line="240" w:lineRule="auto" w:before="0" w:after="0"/>
              <w:ind w:left="539" w:right="124" w:hanging="231"/>
              <w:jc w:val="left"/>
              <w:rPr>
                <w:sz w:val="20"/>
              </w:rPr>
            </w:pPr>
            <w:r>
              <w:rPr>
                <w:sz w:val="20"/>
              </w:rPr>
              <w:t>Consultations</w:t>
            </w:r>
            <w:r>
              <w:rPr>
                <w:spacing w:val="-5"/>
                <w:sz w:val="20"/>
              </w:rPr>
              <w:t> </w:t>
            </w:r>
            <w:r>
              <w:rPr>
                <w:sz w:val="20"/>
              </w:rPr>
              <w:t>for</w:t>
            </w:r>
            <w:r>
              <w:rPr>
                <w:spacing w:val="-3"/>
                <w:sz w:val="20"/>
              </w:rPr>
              <w:t> </w:t>
            </w:r>
            <w:r>
              <w:rPr>
                <w:sz w:val="20"/>
              </w:rPr>
              <w:t>both</w:t>
            </w:r>
            <w:r>
              <w:rPr>
                <w:spacing w:val="-3"/>
                <w:sz w:val="20"/>
              </w:rPr>
              <w:t> </w:t>
            </w:r>
            <w:r>
              <w:rPr>
                <w:sz w:val="20"/>
              </w:rPr>
              <w:t>the</w:t>
            </w:r>
            <w:r>
              <w:rPr>
                <w:spacing w:val="-4"/>
                <w:sz w:val="20"/>
              </w:rPr>
              <w:t> </w:t>
            </w:r>
            <w:r>
              <w:rPr>
                <w:sz w:val="20"/>
              </w:rPr>
              <w:t>enactment</w:t>
            </w:r>
            <w:r>
              <w:rPr>
                <w:spacing w:val="-4"/>
                <w:sz w:val="20"/>
              </w:rPr>
              <w:t> </w:t>
            </w:r>
            <w:r>
              <w:rPr>
                <w:sz w:val="20"/>
              </w:rPr>
              <w:t>of</w:t>
            </w:r>
            <w:r>
              <w:rPr>
                <w:spacing w:val="-3"/>
                <w:sz w:val="20"/>
              </w:rPr>
              <w:t> </w:t>
            </w:r>
            <w:r>
              <w:rPr>
                <w:sz w:val="20"/>
              </w:rPr>
              <w:t>new</w:t>
            </w:r>
            <w:r>
              <w:rPr>
                <w:spacing w:val="-4"/>
                <w:sz w:val="20"/>
              </w:rPr>
              <w:t> </w:t>
            </w:r>
            <w:r>
              <w:rPr>
                <w:sz w:val="20"/>
              </w:rPr>
              <w:t>laws</w:t>
            </w:r>
            <w:r>
              <w:rPr>
                <w:spacing w:val="-5"/>
                <w:sz w:val="20"/>
              </w:rPr>
              <w:t> </w:t>
            </w:r>
            <w:r>
              <w:rPr>
                <w:sz w:val="20"/>
              </w:rPr>
              <w:t>and</w:t>
            </w:r>
            <w:r>
              <w:rPr>
                <w:spacing w:val="-3"/>
                <w:sz w:val="20"/>
              </w:rPr>
              <w:t> </w:t>
            </w:r>
            <w:r>
              <w:rPr>
                <w:sz w:val="20"/>
              </w:rPr>
              <w:t>changes</w:t>
            </w:r>
            <w:r>
              <w:rPr>
                <w:spacing w:val="-5"/>
                <w:sz w:val="20"/>
              </w:rPr>
              <w:t> </w:t>
            </w:r>
            <w:r>
              <w:rPr>
                <w:sz w:val="20"/>
              </w:rPr>
              <w:t>to</w:t>
            </w:r>
            <w:r>
              <w:rPr>
                <w:spacing w:val="-3"/>
                <w:sz w:val="20"/>
              </w:rPr>
              <w:t> </w:t>
            </w:r>
            <w:r>
              <w:rPr>
                <w:sz w:val="20"/>
              </w:rPr>
              <w:t>existing laws (22c) OR</w:t>
            </w:r>
          </w:p>
          <w:p>
            <w:pPr>
              <w:pStyle w:val="TableParagraph"/>
              <w:numPr>
                <w:ilvl w:val="0"/>
                <w:numId w:val="41"/>
              </w:numPr>
              <w:tabs>
                <w:tab w:pos="537" w:val="left" w:leader="none"/>
                <w:tab w:pos="539" w:val="left" w:leader="none"/>
              </w:tabs>
              <w:spacing w:line="230" w:lineRule="exact" w:before="0" w:after="0"/>
              <w:ind w:left="539" w:right="126" w:hanging="231"/>
              <w:jc w:val="left"/>
              <w:rPr>
                <w:sz w:val="20"/>
              </w:rPr>
            </w:pPr>
            <w:r>
              <w:rPr>
                <w:sz w:val="20"/>
              </w:rPr>
              <w:t>Consultations</w:t>
            </w:r>
            <w:r>
              <w:rPr>
                <w:spacing w:val="-4"/>
                <w:sz w:val="20"/>
              </w:rPr>
              <w:t> </w:t>
            </w:r>
            <w:r>
              <w:rPr>
                <w:sz w:val="20"/>
              </w:rPr>
              <w:t>for</w:t>
            </w:r>
            <w:r>
              <w:rPr>
                <w:spacing w:val="-3"/>
                <w:sz w:val="20"/>
              </w:rPr>
              <w:t> </w:t>
            </w:r>
            <w:r>
              <w:rPr>
                <w:sz w:val="20"/>
              </w:rPr>
              <w:t>only</w:t>
            </w:r>
            <w:r>
              <w:rPr>
                <w:spacing w:val="-3"/>
                <w:sz w:val="20"/>
              </w:rPr>
              <w:t> </w:t>
            </w:r>
            <w:r>
              <w:rPr>
                <w:sz w:val="20"/>
              </w:rPr>
              <w:t>enactment</w:t>
            </w:r>
            <w:r>
              <w:rPr>
                <w:spacing w:val="-4"/>
                <w:sz w:val="20"/>
              </w:rPr>
              <w:t> </w:t>
            </w:r>
            <w:r>
              <w:rPr>
                <w:sz w:val="20"/>
              </w:rPr>
              <w:t>of</w:t>
            </w:r>
            <w:r>
              <w:rPr>
                <w:spacing w:val="-3"/>
                <w:sz w:val="20"/>
              </w:rPr>
              <w:t> </w:t>
            </w:r>
            <w:r>
              <w:rPr>
                <w:sz w:val="20"/>
              </w:rPr>
              <w:t>new</w:t>
            </w:r>
            <w:r>
              <w:rPr>
                <w:spacing w:val="-4"/>
                <w:sz w:val="20"/>
              </w:rPr>
              <w:t> </w:t>
            </w:r>
            <w:r>
              <w:rPr>
                <w:sz w:val="20"/>
              </w:rPr>
              <w:t>laws</w:t>
            </w:r>
            <w:r>
              <w:rPr>
                <w:spacing w:val="-4"/>
                <w:sz w:val="20"/>
              </w:rPr>
              <w:t> </w:t>
            </w:r>
            <w:r>
              <w:rPr>
                <w:sz w:val="20"/>
              </w:rPr>
              <w:t>or</w:t>
            </w:r>
            <w:r>
              <w:rPr>
                <w:spacing w:val="-5"/>
                <w:sz w:val="20"/>
              </w:rPr>
              <w:t> </w:t>
            </w:r>
            <w:r>
              <w:rPr>
                <w:sz w:val="20"/>
              </w:rPr>
              <w:t>changes</w:t>
            </w:r>
            <w:r>
              <w:rPr>
                <w:spacing w:val="-4"/>
                <w:sz w:val="20"/>
              </w:rPr>
              <w:t> </w:t>
            </w:r>
            <w:r>
              <w:rPr>
                <w:sz w:val="20"/>
              </w:rPr>
              <w:t>to</w:t>
            </w:r>
            <w:r>
              <w:rPr>
                <w:spacing w:val="-4"/>
                <w:sz w:val="20"/>
              </w:rPr>
              <w:t> </w:t>
            </w:r>
            <w:r>
              <w:rPr>
                <w:sz w:val="20"/>
              </w:rPr>
              <w:t>existing</w:t>
            </w:r>
            <w:r>
              <w:rPr>
                <w:spacing w:val="-3"/>
                <w:sz w:val="20"/>
              </w:rPr>
              <w:t> </w:t>
            </w:r>
            <w:r>
              <w:rPr>
                <w:sz w:val="20"/>
              </w:rPr>
              <w:t>laws (22a OR 22b)</w:t>
            </w:r>
          </w:p>
        </w:tc>
        <w:tc>
          <w:tcPr>
            <w:tcW w:w="900" w:type="dxa"/>
            <w:tcBorders>
              <w:top w:val="single" w:sz="4" w:space="0" w:color="000000"/>
              <w:left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0.25</w:t>
            </w:r>
            <w:r>
              <w:rPr>
                <w:spacing w:val="-1"/>
                <w:sz w:val="20"/>
              </w:rPr>
              <w:t> </w:t>
            </w:r>
            <w:r>
              <w:rPr>
                <w:spacing w:val="-5"/>
                <w:sz w:val="20"/>
              </w:rPr>
              <w:t>OR</w:t>
            </w:r>
          </w:p>
          <w:p>
            <w:pPr>
              <w:pStyle w:val="TableParagraph"/>
              <w:spacing w:before="229"/>
              <w:ind w:right="96"/>
              <w:jc w:val="right"/>
              <w:rPr>
                <w:sz w:val="20"/>
              </w:rPr>
            </w:pPr>
            <w:r>
              <w:rPr>
                <w:spacing w:val="-2"/>
                <w:sz w:val="20"/>
              </w:rPr>
              <w:t>0.125</w:t>
            </w:r>
          </w:p>
        </w:tc>
        <w:tc>
          <w:tcPr>
            <w:tcW w:w="900" w:type="dxa"/>
            <w:tcBorders>
              <w:top w:val="single" w:sz="4" w:space="0" w:color="000000"/>
              <w:left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0.25</w:t>
            </w:r>
            <w:r>
              <w:rPr>
                <w:spacing w:val="-1"/>
                <w:sz w:val="20"/>
              </w:rPr>
              <w:t> </w:t>
            </w:r>
            <w:r>
              <w:rPr>
                <w:spacing w:val="-5"/>
                <w:sz w:val="20"/>
              </w:rPr>
              <w:t>OR</w:t>
            </w:r>
          </w:p>
          <w:p>
            <w:pPr>
              <w:pStyle w:val="TableParagraph"/>
              <w:spacing w:before="229"/>
              <w:ind w:right="96"/>
              <w:jc w:val="right"/>
              <w:rPr>
                <w:sz w:val="20"/>
              </w:rPr>
            </w:pPr>
            <w:r>
              <w:rPr>
                <w:spacing w:val="-2"/>
                <w:sz w:val="20"/>
              </w:rPr>
              <w:t>0.125</w:t>
            </w:r>
          </w:p>
        </w:tc>
        <w:tc>
          <w:tcPr>
            <w:tcW w:w="989" w:type="dxa"/>
            <w:tcBorders>
              <w:top w:val="single" w:sz="4" w:space="0" w:color="000000"/>
              <w:left w:val="single" w:sz="4" w:space="0" w:color="000000"/>
              <w:right w:val="single" w:sz="4" w:space="0" w:color="000000"/>
            </w:tcBorders>
          </w:tcPr>
          <w:p>
            <w:pPr>
              <w:pStyle w:val="TableParagraph"/>
              <w:ind w:right="99"/>
              <w:jc w:val="right"/>
              <w:rPr>
                <w:b/>
                <w:sz w:val="20"/>
              </w:rPr>
            </w:pPr>
            <w:r>
              <w:rPr>
                <w:b/>
                <w:spacing w:val="-10"/>
                <w:sz w:val="20"/>
              </w:rPr>
              <w:t>2</w:t>
            </w:r>
          </w:p>
          <w:p>
            <w:pPr>
              <w:pStyle w:val="TableParagraph"/>
              <w:ind w:left="300"/>
              <w:rPr>
                <w:sz w:val="20"/>
              </w:rPr>
            </w:pPr>
            <w:r>
              <w:rPr>
                <w:sz w:val="20"/>
              </w:rPr>
              <w:t>0.5</w:t>
            </w:r>
            <w:r>
              <w:rPr>
                <w:spacing w:val="-1"/>
                <w:sz w:val="20"/>
              </w:rPr>
              <w:t> </w:t>
            </w:r>
            <w:r>
              <w:rPr>
                <w:spacing w:val="-5"/>
                <w:sz w:val="20"/>
              </w:rPr>
              <w:t>OR</w:t>
            </w:r>
          </w:p>
          <w:p>
            <w:pPr>
              <w:pStyle w:val="TableParagraph"/>
              <w:spacing w:before="229"/>
              <w:ind w:right="97"/>
              <w:jc w:val="right"/>
              <w:rPr>
                <w:sz w:val="20"/>
              </w:rPr>
            </w:pPr>
            <w:r>
              <w:rPr>
                <w:spacing w:val="-4"/>
                <w:sz w:val="20"/>
              </w:rPr>
              <w:t>0.25</w:t>
            </w:r>
          </w:p>
        </w:tc>
      </w:tr>
      <w:tr>
        <w:trPr>
          <w:trHeight w:val="459" w:hRule="atLeast"/>
        </w:trPr>
        <w:tc>
          <w:tcPr>
            <w:tcW w:w="6571" w:type="dxa"/>
            <w:tcBorders>
              <w:left w:val="single" w:sz="4" w:space="0" w:color="000000"/>
              <w:right w:val="single" w:sz="4" w:space="0" w:color="000000"/>
            </w:tcBorders>
          </w:tcPr>
          <w:p>
            <w:pPr>
              <w:pStyle w:val="TableParagraph"/>
              <w:spacing w:line="230" w:lineRule="exact"/>
              <w:ind w:left="539" w:hanging="231"/>
              <w:rPr>
                <w:sz w:val="20"/>
              </w:rPr>
            </w:pPr>
            <w:r>
              <w:rPr>
                <w:sz w:val="20"/>
              </w:rPr>
              <w:t>-</w:t>
            </w:r>
            <w:r>
              <w:rPr>
                <w:spacing w:val="80"/>
                <w:sz w:val="20"/>
              </w:rPr>
              <w:t> </w:t>
            </w:r>
            <w:r>
              <w:rPr>
                <w:sz w:val="20"/>
              </w:rPr>
              <w:t>All</w:t>
            </w:r>
            <w:r>
              <w:rPr>
                <w:spacing w:val="-4"/>
                <w:sz w:val="20"/>
              </w:rPr>
              <w:t> </w:t>
            </w:r>
            <w:r>
              <w:rPr>
                <w:sz w:val="20"/>
              </w:rPr>
              <w:t>interested</w:t>
            </w:r>
            <w:r>
              <w:rPr>
                <w:spacing w:val="-3"/>
                <w:sz w:val="20"/>
              </w:rPr>
              <w:t> </w:t>
            </w:r>
            <w:r>
              <w:rPr>
                <w:sz w:val="20"/>
              </w:rPr>
              <w:t>private</w:t>
            </w:r>
            <w:r>
              <w:rPr>
                <w:spacing w:val="-4"/>
                <w:sz w:val="20"/>
              </w:rPr>
              <w:t> </w:t>
            </w:r>
            <w:r>
              <w:rPr>
                <w:sz w:val="20"/>
              </w:rPr>
              <w:t>sector</w:t>
            </w:r>
            <w:r>
              <w:rPr>
                <w:spacing w:val="-3"/>
                <w:sz w:val="20"/>
              </w:rPr>
              <w:t> </w:t>
            </w:r>
            <w:r>
              <w:rPr>
                <w:sz w:val="20"/>
              </w:rPr>
              <w:t>stakeholders</w:t>
            </w:r>
            <w:r>
              <w:rPr>
                <w:spacing w:val="-5"/>
                <w:sz w:val="20"/>
              </w:rPr>
              <w:t> </w:t>
            </w:r>
            <w:r>
              <w:rPr>
                <w:sz w:val="20"/>
              </w:rPr>
              <w:t>can</w:t>
            </w:r>
            <w:r>
              <w:rPr>
                <w:spacing w:val="-3"/>
                <w:sz w:val="20"/>
              </w:rPr>
              <w:t> </w:t>
            </w:r>
            <w:r>
              <w:rPr>
                <w:sz w:val="20"/>
              </w:rPr>
              <w:t>participate</w:t>
            </w:r>
            <w:r>
              <w:rPr>
                <w:spacing w:val="-4"/>
                <w:sz w:val="20"/>
              </w:rPr>
              <w:t> </w:t>
            </w:r>
            <w:r>
              <w:rPr>
                <w:sz w:val="20"/>
              </w:rPr>
              <w:t>in</w:t>
            </w:r>
            <w:r>
              <w:rPr>
                <w:spacing w:val="-5"/>
                <w:sz w:val="20"/>
              </w:rPr>
              <w:t> </w:t>
            </w:r>
            <w:r>
              <w:rPr>
                <w:sz w:val="20"/>
              </w:rPr>
              <w:t>consultations </w:t>
            </w:r>
            <w:r>
              <w:rPr>
                <w:spacing w:val="-2"/>
                <w:sz w:val="20"/>
              </w:rPr>
              <w:t>(23a)</w:t>
            </w:r>
          </w:p>
        </w:tc>
        <w:tc>
          <w:tcPr>
            <w:tcW w:w="900" w:type="dxa"/>
            <w:tcBorders>
              <w:left w:val="single" w:sz="4" w:space="0" w:color="000000"/>
              <w:right w:val="single" w:sz="4" w:space="0" w:color="000000"/>
            </w:tcBorders>
          </w:tcPr>
          <w:p>
            <w:pPr>
              <w:pStyle w:val="TableParagraph"/>
              <w:spacing w:line="230" w:lineRule="exact"/>
              <w:ind w:right="97"/>
              <w:jc w:val="right"/>
              <w:rPr>
                <w:sz w:val="20"/>
              </w:rPr>
            </w:pPr>
            <w:r>
              <w:rPr>
                <w:spacing w:val="-4"/>
                <w:sz w:val="20"/>
              </w:rPr>
              <w:t>0.15</w:t>
            </w:r>
          </w:p>
        </w:tc>
        <w:tc>
          <w:tcPr>
            <w:tcW w:w="900" w:type="dxa"/>
            <w:tcBorders>
              <w:left w:val="single" w:sz="4" w:space="0" w:color="000000"/>
              <w:right w:val="single" w:sz="4" w:space="0" w:color="000000"/>
            </w:tcBorders>
          </w:tcPr>
          <w:p>
            <w:pPr>
              <w:pStyle w:val="TableParagraph"/>
              <w:spacing w:line="230" w:lineRule="exact"/>
              <w:ind w:right="97"/>
              <w:jc w:val="right"/>
              <w:rPr>
                <w:sz w:val="20"/>
              </w:rPr>
            </w:pPr>
            <w:r>
              <w:rPr>
                <w:spacing w:val="-4"/>
                <w:sz w:val="20"/>
              </w:rPr>
              <w:t>0.15</w:t>
            </w:r>
          </w:p>
        </w:tc>
        <w:tc>
          <w:tcPr>
            <w:tcW w:w="989" w:type="dxa"/>
            <w:tcBorders>
              <w:left w:val="single" w:sz="4" w:space="0" w:color="000000"/>
              <w:right w:val="single" w:sz="4" w:space="0" w:color="000000"/>
            </w:tcBorders>
          </w:tcPr>
          <w:p>
            <w:pPr>
              <w:pStyle w:val="TableParagraph"/>
              <w:spacing w:line="230" w:lineRule="exact"/>
              <w:ind w:right="96"/>
              <w:jc w:val="right"/>
              <w:rPr>
                <w:sz w:val="20"/>
              </w:rPr>
            </w:pPr>
            <w:r>
              <w:rPr>
                <w:spacing w:val="-5"/>
                <w:sz w:val="20"/>
              </w:rPr>
              <w:t>0.3</w:t>
            </w:r>
          </w:p>
        </w:tc>
      </w:tr>
      <w:tr>
        <w:trPr>
          <w:trHeight w:val="1379" w:hRule="atLeast"/>
        </w:trPr>
        <w:tc>
          <w:tcPr>
            <w:tcW w:w="6571" w:type="dxa"/>
            <w:tcBorders>
              <w:left w:val="single" w:sz="4" w:space="0" w:color="000000"/>
              <w:right w:val="single" w:sz="4" w:space="0" w:color="000000"/>
            </w:tcBorders>
          </w:tcPr>
          <w:p>
            <w:pPr>
              <w:pStyle w:val="TableParagraph"/>
              <w:numPr>
                <w:ilvl w:val="0"/>
                <w:numId w:val="42"/>
              </w:numPr>
              <w:tabs>
                <w:tab w:pos="539" w:val="left" w:leader="none"/>
              </w:tabs>
              <w:spacing w:line="240" w:lineRule="auto" w:before="0" w:after="0"/>
              <w:ind w:left="539" w:right="322" w:hanging="231"/>
              <w:jc w:val="left"/>
              <w:rPr>
                <w:sz w:val="20"/>
              </w:rPr>
            </w:pPr>
            <w:r>
              <w:rPr>
                <w:sz w:val="20"/>
              </w:rPr>
              <w:t>Consultations</w:t>
            </w:r>
            <w:r>
              <w:rPr>
                <w:spacing w:val="-5"/>
                <w:sz w:val="20"/>
              </w:rPr>
              <w:t> </w:t>
            </w:r>
            <w:r>
              <w:rPr>
                <w:sz w:val="20"/>
              </w:rPr>
              <w:t>before</w:t>
            </w:r>
            <w:r>
              <w:rPr>
                <w:spacing w:val="-4"/>
                <w:sz w:val="20"/>
              </w:rPr>
              <w:t> </w:t>
            </w:r>
            <w:r>
              <w:rPr>
                <w:sz w:val="20"/>
              </w:rPr>
              <w:t>the</w:t>
            </w:r>
            <w:r>
              <w:rPr>
                <w:spacing w:val="-6"/>
                <w:sz w:val="20"/>
              </w:rPr>
              <w:t> </w:t>
            </w:r>
            <w:r>
              <w:rPr>
                <w:sz w:val="20"/>
              </w:rPr>
              <w:t>formulation</w:t>
            </w:r>
            <w:r>
              <w:rPr>
                <w:spacing w:val="-3"/>
                <w:sz w:val="20"/>
              </w:rPr>
              <w:t> </w:t>
            </w:r>
            <w:r>
              <w:rPr>
                <w:sz w:val="20"/>
              </w:rPr>
              <w:t>of</w:t>
            </w:r>
            <w:r>
              <w:rPr>
                <w:spacing w:val="-6"/>
                <w:sz w:val="20"/>
              </w:rPr>
              <w:t> </w:t>
            </w:r>
            <w:r>
              <w:rPr>
                <w:sz w:val="20"/>
              </w:rPr>
              <w:t>proposals</w:t>
            </w:r>
            <w:r>
              <w:rPr>
                <w:spacing w:val="-5"/>
                <w:sz w:val="20"/>
              </w:rPr>
              <w:t> </w:t>
            </w:r>
            <w:r>
              <w:rPr>
                <w:sz w:val="20"/>
              </w:rPr>
              <w:t>for</w:t>
            </w:r>
            <w:r>
              <w:rPr>
                <w:spacing w:val="-3"/>
                <w:sz w:val="20"/>
              </w:rPr>
              <w:t> </w:t>
            </w:r>
            <w:r>
              <w:rPr>
                <w:sz w:val="20"/>
              </w:rPr>
              <w:t>both</w:t>
            </w:r>
            <w:r>
              <w:rPr>
                <w:spacing w:val="-3"/>
                <w:sz w:val="20"/>
              </w:rPr>
              <w:t> </w:t>
            </w:r>
            <w:r>
              <w:rPr>
                <w:sz w:val="20"/>
              </w:rPr>
              <w:t>primary</w:t>
            </w:r>
            <w:r>
              <w:rPr>
                <w:spacing w:val="-3"/>
                <w:sz w:val="20"/>
              </w:rPr>
              <w:t> </w:t>
            </w:r>
            <w:r>
              <w:rPr>
                <w:sz w:val="20"/>
              </w:rPr>
              <w:t>and subordinate tax laws (24c) OR</w:t>
            </w:r>
          </w:p>
          <w:p>
            <w:pPr>
              <w:pStyle w:val="TableParagraph"/>
              <w:numPr>
                <w:ilvl w:val="0"/>
                <w:numId w:val="42"/>
              </w:numPr>
              <w:tabs>
                <w:tab w:pos="537" w:val="left" w:leader="none"/>
                <w:tab w:pos="539" w:val="left" w:leader="none"/>
              </w:tabs>
              <w:spacing w:line="240" w:lineRule="auto" w:before="0" w:after="0"/>
              <w:ind w:left="539" w:right="357" w:hanging="231"/>
              <w:jc w:val="left"/>
              <w:rPr>
                <w:sz w:val="20"/>
              </w:rPr>
            </w:pPr>
            <w:r>
              <w:rPr>
                <w:sz w:val="20"/>
              </w:rPr>
              <w:t>Consultations</w:t>
            </w:r>
            <w:r>
              <w:rPr>
                <w:spacing w:val="-5"/>
                <w:sz w:val="20"/>
              </w:rPr>
              <w:t> </w:t>
            </w:r>
            <w:r>
              <w:rPr>
                <w:sz w:val="20"/>
              </w:rPr>
              <w:t>before</w:t>
            </w:r>
            <w:r>
              <w:rPr>
                <w:spacing w:val="-4"/>
                <w:sz w:val="20"/>
              </w:rPr>
              <w:t> </w:t>
            </w:r>
            <w:r>
              <w:rPr>
                <w:sz w:val="20"/>
              </w:rPr>
              <w:t>the</w:t>
            </w:r>
            <w:r>
              <w:rPr>
                <w:spacing w:val="-6"/>
                <w:sz w:val="20"/>
              </w:rPr>
              <w:t> </w:t>
            </w:r>
            <w:r>
              <w:rPr>
                <w:sz w:val="20"/>
              </w:rPr>
              <w:t>formulation</w:t>
            </w:r>
            <w:r>
              <w:rPr>
                <w:spacing w:val="-3"/>
                <w:sz w:val="20"/>
              </w:rPr>
              <w:t> </w:t>
            </w:r>
            <w:r>
              <w:rPr>
                <w:sz w:val="20"/>
              </w:rPr>
              <w:t>of</w:t>
            </w:r>
            <w:r>
              <w:rPr>
                <w:spacing w:val="-6"/>
                <w:sz w:val="20"/>
              </w:rPr>
              <w:t> </w:t>
            </w:r>
            <w:r>
              <w:rPr>
                <w:sz w:val="20"/>
              </w:rPr>
              <w:t>proposals</w:t>
            </w:r>
            <w:r>
              <w:rPr>
                <w:spacing w:val="-5"/>
                <w:sz w:val="20"/>
              </w:rPr>
              <w:t> </w:t>
            </w:r>
            <w:r>
              <w:rPr>
                <w:sz w:val="20"/>
              </w:rPr>
              <w:t>for</w:t>
            </w:r>
            <w:r>
              <w:rPr>
                <w:spacing w:val="-3"/>
                <w:sz w:val="20"/>
              </w:rPr>
              <w:t> </w:t>
            </w:r>
            <w:r>
              <w:rPr>
                <w:sz w:val="20"/>
              </w:rPr>
              <w:t>primary</w:t>
            </w:r>
            <w:r>
              <w:rPr>
                <w:spacing w:val="-3"/>
                <w:sz w:val="20"/>
              </w:rPr>
              <w:t> </w:t>
            </w:r>
            <w:r>
              <w:rPr>
                <w:sz w:val="20"/>
              </w:rPr>
              <w:t>tax</w:t>
            </w:r>
            <w:r>
              <w:rPr>
                <w:spacing w:val="-3"/>
                <w:sz w:val="20"/>
              </w:rPr>
              <w:t> </w:t>
            </w:r>
            <w:r>
              <w:rPr>
                <w:sz w:val="20"/>
              </w:rPr>
              <w:t>laws only (24a) OR</w:t>
            </w:r>
          </w:p>
          <w:p>
            <w:pPr>
              <w:pStyle w:val="TableParagraph"/>
              <w:numPr>
                <w:ilvl w:val="0"/>
                <w:numId w:val="42"/>
              </w:numPr>
              <w:tabs>
                <w:tab w:pos="537" w:val="left" w:leader="none"/>
                <w:tab w:pos="539" w:val="left" w:leader="none"/>
              </w:tabs>
              <w:spacing w:line="230" w:lineRule="exact" w:before="0" w:after="0"/>
              <w:ind w:left="539" w:right="474" w:hanging="231"/>
              <w:jc w:val="left"/>
              <w:rPr>
                <w:sz w:val="20"/>
              </w:rPr>
            </w:pPr>
            <w:r>
              <w:rPr>
                <w:sz w:val="20"/>
              </w:rPr>
              <w:t>Consultations</w:t>
            </w:r>
            <w:r>
              <w:rPr>
                <w:spacing w:val="-5"/>
                <w:sz w:val="20"/>
              </w:rPr>
              <w:t> </w:t>
            </w:r>
            <w:r>
              <w:rPr>
                <w:sz w:val="20"/>
              </w:rPr>
              <w:t>before</w:t>
            </w:r>
            <w:r>
              <w:rPr>
                <w:spacing w:val="-4"/>
                <w:sz w:val="20"/>
              </w:rPr>
              <w:t> </w:t>
            </w:r>
            <w:r>
              <w:rPr>
                <w:sz w:val="20"/>
              </w:rPr>
              <w:t>the</w:t>
            </w:r>
            <w:r>
              <w:rPr>
                <w:spacing w:val="-6"/>
                <w:sz w:val="20"/>
              </w:rPr>
              <w:t> </w:t>
            </w:r>
            <w:r>
              <w:rPr>
                <w:sz w:val="20"/>
              </w:rPr>
              <w:t>formulation</w:t>
            </w:r>
            <w:r>
              <w:rPr>
                <w:spacing w:val="-3"/>
                <w:sz w:val="20"/>
              </w:rPr>
              <w:t> </w:t>
            </w:r>
            <w:r>
              <w:rPr>
                <w:sz w:val="20"/>
              </w:rPr>
              <w:t>of</w:t>
            </w:r>
            <w:r>
              <w:rPr>
                <w:spacing w:val="-6"/>
                <w:sz w:val="20"/>
              </w:rPr>
              <w:t> </w:t>
            </w:r>
            <w:r>
              <w:rPr>
                <w:sz w:val="20"/>
              </w:rPr>
              <w:t>proposals</w:t>
            </w:r>
            <w:r>
              <w:rPr>
                <w:spacing w:val="-5"/>
                <w:sz w:val="20"/>
              </w:rPr>
              <w:t> </w:t>
            </w:r>
            <w:r>
              <w:rPr>
                <w:sz w:val="20"/>
              </w:rPr>
              <w:t>for</w:t>
            </w:r>
            <w:r>
              <w:rPr>
                <w:spacing w:val="-3"/>
                <w:sz w:val="20"/>
              </w:rPr>
              <w:t> </w:t>
            </w:r>
            <w:r>
              <w:rPr>
                <w:sz w:val="20"/>
              </w:rPr>
              <w:t>subordinate</w:t>
            </w:r>
            <w:r>
              <w:rPr>
                <w:spacing w:val="-4"/>
                <w:sz w:val="20"/>
              </w:rPr>
              <w:t> </w:t>
            </w:r>
            <w:r>
              <w:rPr>
                <w:sz w:val="20"/>
              </w:rPr>
              <w:t>tax laws only (24b)</w:t>
            </w:r>
          </w:p>
        </w:tc>
        <w:tc>
          <w:tcPr>
            <w:tcW w:w="900" w:type="dxa"/>
            <w:tcBorders>
              <w:left w:val="single" w:sz="4" w:space="0" w:color="000000"/>
              <w:right w:val="single" w:sz="4" w:space="0" w:color="000000"/>
            </w:tcBorders>
          </w:tcPr>
          <w:p>
            <w:pPr>
              <w:pStyle w:val="TableParagraph"/>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before="228"/>
              <w:ind w:left="439"/>
              <w:rPr>
                <w:sz w:val="20"/>
              </w:rPr>
            </w:pPr>
            <w:r>
              <w:rPr>
                <w:spacing w:val="-4"/>
                <w:sz w:val="20"/>
              </w:rPr>
              <w:t>0.05</w:t>
            </w:r>
          </w:p>
        </w:tc>
        <w:tc>
          <w:tcPr>
            <w:tcW w:w="900" w:type="dxa"/>
            <w:tcBorders>
              <w:left w:val="single" w:sz="4" w:space="0" w:color="000000"/>
              <w:right w:val="single" w:sz="4" w:space="0" w:color="000000"/>
            </w:tcBorders>
          </w:tcPr>
          <w:p>
            <w:pPr>
              <w:pStyle w:val="TableParagraph"/>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before="228"/>
              <w:ind w:left="439"/>
              <w:rPr>
                <w:sz w:val="20"/>
              </w:rPr>
            </w:pPr>
            <w:r>
              <w:rPr>
                <w:spacing w:val="-4"/>
                <w:sz w:val="20"/>
              </w:rPr>
              <w:t>0.05</w:t>
            </w:r>
          </w:p>
        </w:tc>
        <w:tc>
          <w:tcPr>
            <w:tcW w:w="989" w:type="dxa"/>
            <w:tcBorders>
              <w:left w:val="single" w:sz="4" w:space="0" w:color="000000"/>
              <w:right w:val="single" w:sz="4" w:space="0" w:color="000000"/>
            </w:tcBorders>
          </w:tcPr>
          <w:p>
            <w:pPr>
              <w:pStyle w:val="TableParagraph"/>
              <w:ind w:left="300"/>
              <w:rPr>
                <w:sz w:val="20"/>
              </w:rPr>
            </w:pPr>
            <w:r>
              <w:rPr>
                <w:sz w:val="20"/>
              </w:rPr>
              <w:t>0.3</w:t>
            </w:r>
            <w:r>
              <w:rPr>
                <w:spacing w:val="-1"/>
                <w:sz w:val="20"/>
              </w:rPr>
              <w:t> </w:t>
            </w:r>
            <w:r>
              <w:rPr>
                <w:spacing w:val="-5"/>
                <w:sz w:val="20"/>
              </w:rPr>
              <w:t>OR</w:t>
            </w:r>
          </w:p>
          <w:p>
            <w:pPr>
              <w:pStyle w:val="TableParagraph"/>
              <w:rPr>
                <w:sz w:val="20"/>
              </w:rPr>
            </w:pPr>
          </w:p>
          <w:p>
            <w:pPr>
              <w:pStyle w:val="TableParagraph"/>
              <w:spacing w:before="1"/>
              <w:ind w:left="299"/>
              <w:rPr>
                <w:sz w:val="20"/>
              </w:rPr>
            </w:pPr>
            <w:r>
              <w:rPr>
                <w:sz w:val="20"/>
              </w:rPr>
              <w:t>0.2</w:t>
            </w:r>
            <w:r>
              <w:rPr>
                <w:spacing w:val="-1"/>
                <w:sz w:val="20"/>
              </w:rPr>
              <w:t> </w:t>
            </w:r>
            <w:r>
              <w:rPr>
                <w:spacing w:val="-5"/>
                <w:sz w:val="20"/>
              </w:rPr>
              <w:t>OR</w:t>
            </w:r>
          </w:p>
          <w:p>
            <w:pPr>
              <w:pStyle w:val="TableParagraph"/>
              <w:spacing w:before="228"/>
              <w:ind w:left="628"/>
              <w:rPr>
                <w:sz w:val="20"/>
              </w:rPr>
            </w:pPr>
            <w:r>
              <w:rPr>
                <w:spacing w:val="-5"/>
                <w:sz w:val="20"/>
              </w:rPr>
              <w:t>0.1</w:t>
            </w:r>
          </w:p>
        </w:tc>
      </w:tr>
      <w:tr>
        <w:trPr>
          <w:trHeight w:val="920" w:hRule="atLeast"/>
        </w:trPr>
        <w:tc>
          <w:tcPr>
            <w:tcW w:w="6571" w:type="dxa"/>
            <w:tcBorders>
              <w:left w:val="single" w:sz="4" w:space="0" w:color="000000"/>
              <w:right w:val="single" w:sz="4" w:space="0" w:color="000000"/>
            </w:tcBorders>
          </w:tcPr>
          <w:p>
            <w:pPr>
              <w:pStyle w:val="TableParagraph"/>
              <w:numPr>
                <w:ilvl w:val="0"/>
                <w:numId w:val="43"/>
              </w:numPr>
              <w:tabs>
                <w:tab w:pos="539" w:val="left" w:leader="none"/>
              </w:tabs>
              <w:spacing w:line="240" w:lineRule="auto" w:before="0" w:after="0"/>
              <w:ind w:left="539" w:right="447" w:hanging="231"/>
              <w:jc w:val="left"/>
              <w:rPr>
                <w:sz w:val="20"/>
              </w:rPr>
            </w:pPr>
            <w:r>
              <w:rPr>
                <w:sz w:val="20"/>
              </w:rPr>
              <w:t>Consultations</w:t>
            </w:r>
            <w:r>
              <w:rPr>
                <w:spacing w:val="-6"/>
                <w:sz w:val="20"/>
              </w:rPr>
              <w:t> </w:t>
            </w:r>
            <w:r>
              <w:rPr>
                <w:sz w:val="20"/>
              </w:rPr>
              <w:t>during</w:t>
            </w:r>
            <w:r>
              <w:rPr>
                <w:spacing w:val="-4"/>
                <w:sz w:val="20"/>
              </w:rPr>
              <w:t> </w:t>
            </w:r>
            <w:r>
              <w:rPr>
                <w:sz w:val="20"/>
              </w:rPr>
              <w:t>the</w:t>
            </w:r>
            <w:r>
              <w:rPr>
                <w:spacing w:val="-5"/>
                <w:sz w:val="20"/>
              </w:rPr>
              <w:t> </w:t>
            </w:r>
            <w:r>
              <w:rPr>
                <w:sz w:val="20"/>
              </w:rPr>
              <w:t>drafting</w:t>
            </w:r>
            <w:r>
              <w:rPr>
                <w:spacing w:val="-4"/>
                <w:sz w:val="20"/>
              </w:rPr>
              <w:t> </w:t>
            </w:r>
            <w:r>
              <w:rPr>
                <w:sz w:val="20"/>
              </w:rPr>
              <w:t>of</w:t>
            </w:r>
            <w:r>
              <w:rPr>
                <w:spacing w:val="-6"/>
                <w:sz w:val="20"/>
              </w:rPr>
              <w:t> </w:t>
            </w:r>
            <w:r>
              <w:rPr>
                <w:sz w:val="20"/>
              </w:rPr>
              <w:t>both</w:t>
            </w:r>
            <w:r>
              <w:rPr>
                <w:spacing w:val="-6"/>
                <w:sz w:val="20"/>
              </w:rPr>
              <w:t> </w:t>
            </w:r>
            <w:r>
              <w:rPr>
                <w:sz w:val="20"/>
              </w:rPr>
              <w:t>primary</w:t>
            </w:r>
            <w:r>
              <w:rPr>
                <w:spacing w:val="-4"/>
                <w:sz w:val="20"/>
              </w:rPr>
              <w:t> </w:t>
            </w:r>
            <w:r>
              <w:rPr>
                <w:sz w:val="20"/>
              </w:rPr>
              <w:t>and</w:t>
            </w:r>
            <w:r>
              <w:rPr>
                <w:spacing w:val="-4"/>
                <w:sz w:val="20"/>
              </w:rPr>
              <w:t> </w:t>
            </w:r>
            <w:r>
              <w:rPr>
                <w:sz w:val="20"/>
              </w:rPr>
              <w:t>subordinate</w:t>
            </w:r>
            <w:r>
              <w:rPr>
                <w:spacing w:val="-5"/>
                <w:sz w:val="20"/>
              </w:rPr>
              <w:t> </w:t>
            </w:r>
            <w:r>
              <w:rPr>
                <w:sz w:val="20"/>
              </w:rPr>
              <w:t>tax laws (25c) OR</w:t>
            </w:r>
          </w:p>
          <w:p>
            <w:pPr>
              <w:pStyle w:val="TableParagraph"/>
              <w:numPr>
                <w:ilvl w:val="0"/>
                <w:numId w:val="43"/>
              </w:numPr>
              <w:tabs>
                <w:tab w:pos="538" w:val="left" w:leader="none"/>
              </w:tabs>
              <w:spacing w:line="240" w:lineRule="auto" w:before="0" w:after="0"/>
              <w:ind w:left="538" w:right="0" w:hanging="229"/>
              <w:jc w:val="left"/>
              <w:rPr>
                <w:sz w:val="20"/>
              </w:rPr>
            </w:pPr>
            <w:r>
              <w:rPr>
                <w:sz w:val="20"/>
              </w:rPr>
              <w:t>Consultations</w:t>
            </w:r>
            <w:r>
              <w:rPr>
                <w:spacing w:val="-7"/>
                <w:sz w:val="20"/>
              </w:rPr>
              <w:t> </w:t>
            </w:r>
            <w:r>
              <w:rPr>
                <w:sz w:val="20"/>
              </w:rPr>
              <w:t>during</w:t>
            </w:r>
            <w:r>
              <w:rPr>
                <w:spacing w:val="-4"/>
                <w:sz w:val="20"/>
              </w:rPr>
              <w:t> </w:t>
            </w:r>
            <w:r>
              <w:rPr>
                <w:sz w:val="20"/>
              </w:rPr>
              <w:t>the</w:t>
            </w:r>
            <w:r>
              <w:rPr>
                <w:spacing w:val="-6"/>
                <w:sz w:val="20"/>
              </w:rPr>
              <w:t> </w:t>
            </w:r>
            <w:r>
              <w:rPr>
                <w:sz w:val="20"/>
              </w:rPr>
              <w:t>drafting</w:t>
            </w:r>
            <w:r>
              <w:rPr>
                <w:spacing w:val="-4"/>
                <w:sz w:val="20"/>
              </w:rPr>
              <w:t> </w:t>
            </w:r>
            <w:r>
              <w:rPr>
                <w:sz w:val="20"/>
              </w:rPr>
              <w:t>of</w:t>
            </w:r>
            <w:r>
              <w:rPr>
                <w:spacing w:val="-7"/>
                <w:sz w:val="20"/>
              </w:rPr>
              <w:t> </w:t>
            </w:r>
            <w:r>
              <w:rPr>
                <w:sz w:val="20"/>
              </w:rPr>
              <w:t>primary</w:t>
            </w:r>
            <w:r>
              <w:rPr>
                <w:spacing w:val="-4"/>
                <w:sz w:val="20"/>
              </w:rPr>
              <w:t> </w:t>
            </w:r>
            <w:r>
              <w:rPr>
                <w:sz w:val="20"/>
              </w:rPr>
              <w:t>tax</w:t>
            </w:r>
            <w:r>
              <w:rPr>
                <w:spacing w:val="-5"/>
                <w:sz w:val="20"/>
              </w:rPr>
              <w:t> </w:t>
            </w:r>
            <w:r>
              <w:rPr>
                <w:sz w:val="20"/>
              </w:rPr>
              <w:t>laws</w:t>
            </w:r>
            <w:r>
              <w:rPr>
                <w:spacing w:val="-6"/>
                <w:sz w:val="20"/>
              </w:rPr>
              <w:t> </w:t>
            </w:r>
            <w:r>
              <w:rPr>
                <w:sz w:val="20"/>
              </w:rPr>
              <w:t>only</w:t>
            </w:r>
            <w:r>
              <w:rPr>
                <w:spacing w:val="-5"/>
                <w:sz w:val="20"/>
              </w:rPr>
              <w:t> </w:t>
            </w:r>
            <w:r>
              <w:rPr>
                <w:sz w:val="20"/>
              </w:rPr>
              <w:t>(25a)</w:t>
            </w:r>
            <w:r>
              <w:rPr>
                <w:spacing w:val="-4"/>
                <w:sz w:val="20"/>
              </w:rPr>
              <w:t> </w:t>
            </w:r>
            <w:r>
              <w:rPr>
                <w:spacing w:val="-5"/>
                <w:sz w:val="20"/>
              </w:rPr>
              <w:t>OR</w:t>
            </w:r>
          </w:p>
          <w:p>
            <w:pPr>
              <w:pStyle w:val="TableParagraph"/>
              <w:numPr>
                <w:ilvl w:val="0"/>
                <w:numId w:val="43"/>
              </w:numPr>
              <w:tabs>
                <w:tab w:pos="539" w:val="left" w:leader="none"/>
              </w:tabs>
              <w:spacing w:line="210" w:lineRule="exact" w:before="1" w:after="0"/>
              <w:ind w:left="539" w:right="0" w:hanging="230"/>
              <w:jc w:val="left"/>
              <w:rPr>
                <w:sz w:val="20"/>
              </w:rPr>
            </w:pPr>
            <w:r>
              <w:rPr>
                <w:sz w:val="20"/>
              </w:rPr>
              <w:t>Consultations</w:t>
            </w:r>
            <w:r>
              <w:rPr>
                <w:spacing w:val="-7"/>
                <w:sz w:val="20"/>
              </w:rPr>
              <w:t> </w:t>
            </w:r>
            <w:r>
              <w:rPr>
                <w:sz w:val="20"/>
              </w:rPr>
              <w:t>during</w:t>
            </w:r>
            <w:r>
              <w:rPr>
                <w:spacing w:val="-5"/>
                <w:sz w:val="20"/>
              </w:rPr>
              <w:t> </w:t>
            </w:r>
            <w:r>
              <w:rPr>
                <w:sz w:val="20"/>
              </w:rPr>
              <w:t>the</w:t>
            </w:r>
            <w:r>
              <w:rPr>
                <w:spacing w:val="-6"/>
                <w:sz w:val="20"/>
              </w:rPr>
              <w:t> </w:t>
            </w:r>
            <w:r>
              <w:rPr>
                <w:sz w:val="20"/>
              </w:rPr>
              <w:t>drafting</w:t>
            </w:r>
            <w:r>
              <w:rPr>
                <w:spacing w:val="-5"/>
                <w:sz w:val="20"/>
              </w:rPr>
              <w:t> </w:t>
            </w:r>
            <w:r>
              <w:rPr>
                <w:sz w:val="20"/>
              </w:rPr>
              <w:t>of</w:t>
            </w:r>
            <w:r>
              <w:rPr>
                <w:spacing w:val="-6"/>
                <w:sz w:val="20"/>
              </w:rPr>
              <w:t> </w:t>
            </w:r>
            <w:r>
              <w:rPr>
                <w:sz w:val="20"/>
              </w:rPr>
              <w:t>subordinate</w:t>
            </w:r>
            <w:r>
              <w:rPr>
                <w:spacing w:val="-6"/>
                <w:sz w:val="20"/>
              </w:rPr>
              <w:t> </w:t>
            </w:r>
            <w:r>
              <w:rPr>
                <w:sz w:val="20"/>
              </w:rPr>
              <w:t>tax</w:t>
            </w:r>
            <w:r>
              <w:rPr>
                <w:spacing w:val="-5"/>
                <w:sz w:val="20"/>
              </w:rPr>
              <w:t> </w:t>
            </w:r>
            <w:r>
              <w:rPr>
                <w:sz w:val="20"/>
              </w:rPr>
              <w:t>laws</w:t>
            </w:r>
            <w:r>
              <w:rPr>
                <w:spacing w:val="-6"/>
                <w:sz w:val="20"/>
              </w:rPr>
              <w:t> </w:t>
            </w:r>
            <w:r>
              <w:rPr>
                <w:sz w:val="20"/>
              </w:rPr>
              <w:t>only</w:t>
            </w:r>
            <w:r>
              <w:rPr>
                <w:spacing w:val="-5"/>
                <w:sz w:val="20"/>
              </w:rPr>
              <w:t> </w:t>
            </w:r>
            <w:r>
              <w:rPr>
                <w:spacing w:val="-2"/>
                <w:sz w:val="20"/>
              </w:rPr>
              <w:t>(25b)</w:t>
            </w:r>
          </w:p>
        </w:tc>
        <w:tc>
          <w:tcPr>
            <w:tcW w:w="900" w:type="dxa"/>
            <w:tcBorders>
              <w:left w:val="single" w:sz="4" w:space="0" w:color="000000"/>
              <w:right w:val="single" w:sz="4" w:space="0" w:color="000000"/>
            </w:tcBorders>
          </w:tcPr>
          <w:p>
            <w:pPr>
              <w:pStyle w:val="TableParagraph"/>
              <w:spacing w:line="230"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left w:val="single" w:sz="4" w:space="0" w:color="000000"/>
              <w:right w:val="single" w:sz="4" w:space="0" w:color="000000"/>
            </w:tcBorders>
          </w:tcPr>
          <w:p>
            <w:pPr>
              <w:pStyle w:val="TableParagraph"/>
              <w:spacing w:line="230"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left w:val="single" w:sz="4" w:space="0" w:color="000000"/>
              <w:right w:val="single" w:sz="4" w:space="0" w:color="000000"/>
            </w:tcBorders>
          </w:tcPr>
          <w:p>
            <w:pPr>
              <w:pStyle w:val="TableParagraph"/>
              <w:spacing w:line="230" w:lineRule="exact"/>
              <w:ind w:left="300"/>
              <w:rPr>
                <w:sz w:val="20"/>
              </w:rPr>
            </w:pPr>
            <w:r>
              <w:rPr>
                <w:sz w:val="20"/>
              </w:rPr>
              <w:t>0.3</w:t>
            </w:r>
            <w:r>
              <w:rPr>
                <w:spacing w:val="-1"/>
                <w:sz w:val="20"/>
              </w:rPr>
              <w:t> </w:t>
            </w:r>
            <w:r>
              <w:rPr>
                <w:spacing w:val="-5"/>
                <w:sz w:val="20"/>
              </w:rPr>
              <w:t>OR</w:t>
            </w:r>
          </w:p>
          <w:p>
            <w:pPr>
              <w:pStyle w:val="TableParagraph"/>
              <w:rPr>
                <w:sz w:val="20"/>
              </w:rPr>
            </w:pPr>
          </w:p>
          <w:p>
            <w:pPr>
              <w:pStyle w:val="TableParagraph"/>
              <w:spacing w:before="1"/>
              <w:ind w:left="299"/>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918" w:hRule="atLeast"/>
        </w:trPr>
        <w:tc>
          <w:tcPr>
            <w:tcW w:w="6571" w:type="dxa"/>
            <w:tcBorders>
              <w:left w:val="single" w:sz="4" w:space="0" w:color="000000"/>
              <w:right w:val="single" w:sz="4" w:space="0" w:color="000000"/>
            </w:tcBorders>
          </w:tcPr>
          <w:p>
            <w:pPr>
              <w:pStyle w:val="TableParagraph"/>
              <w:numPr>
                <w:ilvl w:val="0"/>
                <w:numId w:val="44"/>
              </w:numPr>
              <w:tabs>
                <w:tab w:pos="539" w:val="left" w:leader="none"/>
              </w:tabs>
              <w:spacing w:line="240" w:lineRule="auto" w:before="0" w:after="0"/>
              <w:ind w:left="539" w:right="413" w:hanging="231"/>
              <w:jc w:val="left"/>
              <w:rPr>
                <w:sz w:val="20"/>
              </w:rPr>
            </w:pPr>
            <w:r>
              <w:rPr>
                <w:sz w:val="20"/>
              </w:rPr>
              <w:t>Consultations</w:t>
            </w:r>
            <w:r>
              <w:rPr>
                <w:spacing w:val="-6"/>
                <w:sz w:val="20"/>
              </w:rPr>
              <w:t> </w:t>
            </w:r>
            <w:r>
              <w:rPr>
                <w:sz w:val="20"/>
              </w:rPr>
              <w:t>after</w:t>
            </w:r>
            <w:r>
              <w:rPr>
                <w:spacing w:val="-4"/>
                <w:sz w:val="20"/>
              </w:rPr>
              <w:t> </w:t>
            </w:r>
            <w:r>
              <w:rPr>
                <w:sz w:val="20"/>
              </w:rPr>
              <w:t>the</w:t>
            </w:r>
            <w:r>
              <w:rPr>
                <w:spacing w:val="-5"/>
                <w:sz w:val="20"/>
              </w:rPr>
              <w:t> </w:t>
            </w:r>
            <w:r>
              <w:rPr>
                <w:sz w:val="20"/>
              </w:rPr>
              <w:t>enactment</w:t>
            </w:r>
            <w:r>
              <w:rPr>
                <w:spacing w:val="-5"/>
                <w:sz w:val="20"/>
              </w:rPr>
              <w:t> </w:t>
            </w:r>
            <w:r>
              <w:rPr>
                <w:sz w:val="20"/>
              </w:rPr>
              <w:t>of</w:t>
            </w:r>
            <w:r>
              <w:rPr>
                <w:spacing w:val="-4"/>
                <w:sz w:val="20"/>
              </w:rPr>
              <w:t> </w:t>
            </w:r>
            <w:r>
              <w:rPr>
                <w:sz w:val="20"/>
              </w:rPr>
              <w:t>both</w:t>
            </w:r>
            <w:r>
              <w:rPr>
                <w:spacing w:val="-4"/>
                <w:sz w:val="20"/>
              </w:rPr>
              <w:t> </w:t>
            </w:r>
            <w:r>
              <w:rPr>
                <w:sz w:val="20"/>
              </w:rPr>
              <w:t>primary</w:t>
            </w:r>
            <w:r>
              <w:rPr>
                <w:spacing w:val="-4"/>
                <w:sz w:val="20"/>
              </w:rPr>
              <w:t> </w:t>
            </w:r>
            <w:r>
              <w:rPr>
                <w:sz w:val="20"/>
              </w:rPr>
              <w:t>and</w:t>
            </w:r>
            <w:r>
              <w:rPr>
                <w:spacing w:val="-4"/>
                <w:sz w:val="20"/>
              </w:rPr>
              <w:t> </w:t>
            </w:r>
            <w:r>
              <w:rPr>
                <w:sz w:val="20"/>
              </w:rPr>
              <w:t>subordinate</w:t>
            </w:r>
            <w:r>
              <w:rPr>
                <w:spacing w:val="-5"/>
                <w:sz w:val="20"/>
              </w:rPr>
              <w:t> </w:t>
            </w:r>
            <w:r>
              <w:rPr>
                <w:sz w:val="20"/>
              </w:rPr>
              <w:t>tax laws (26c) OR</w:t>
            </w:r>
          </w:p>
          <w:p>
            <w:pPr>
              <w:pStyle w:val="TableParagraph"/>
              <w:numPr>
                <w:ilvl w:val="0"/>
                <w:numId w:val="44"/>
              </w:numPr>
              <w:tabs>
                <w:tab w:pos="538" w:val="left" w:leader="none"/>
              </w:tabs>
              <w:spacing w:line="240" w:lineRule="auto" w:before="0" w:after="0"/>
              <w:ind w:left="538" w:right="0" w:hanging="229"/>
              <w:jc w:val="left"/>
              <w:rPr>
                <w:sz w:val="20"/>
              </w:rPr>
            </w:pPr>
            <w:r>
              <w:rPr>
                <w:sz w:val="20"/>
              </w:rPr>
              <w:t>Consultations</w:t>
            </w:r>
            <w:r>
              <w:rPr>
                <w:spacing w:val="-7"/>
                <w:sz w:val="20"/>
              </w:rPr>
              <w:t> </w:t>
            </w:r>
            <w:r>
              <w:rPr>
                <w:sz w:val="20"/>
              </w:rPr>
              <w:t>after</w:t>
            </w:r>
            <w:r>
              <w:rPr>
                <w:spacing w:val="-4"/>
                <w:sz w:val="20"/>
              </w:rPr>
              <w:t> </w:t>
            </w:r>
            <w:r>
              <w:rPr>
                <w:sz w:val="20"/>
              </w:rPr>
              <w:t>the</w:t>
            </w:r>
            <w:r>
              <w:rPr>
                <w:spacing w:val="-6"/>
                <w:sz w:val="20"/>
              </w:rPr>
              <w:t> </w:t>
            </w:r>
            <w:r>
              <w:rPr>
                <w:sz w:val="20"/>
              </w:rPr>
              <w:t>enactment</w:t>
            </w:r>
            <w:r>
              <w:rPr>
                <w:spacing w:val="-5"/>
                <w:sz w:val="20"/>
              </w:rPr>
              <w:t> </w:t>
            </w:r>
            <w:r>
              <w:rPr>
                <w:sz w:val="20"/>
              </w:rPr>
              <w:t>of</w:t>
            </w:r>
            <w:r>
              <w:rPr>
                <w:spacing w:val="-4"/>
                <w:sz w:val="20"/>
              </w:rPr>
              <w:t> </w:t>
            </w:r>
            <w:r>
              <w:rPr>
                <w:sz w:val="20"/>
              </w:rPr>
              <w:t>primary</w:t>
            </w:r>
            <w:r>
              <w:rPr>
                <w:spacing w:val="-5"/>
                <w:sz w:val="20"/>
              </w:rPr>
              <w:t> </w:t>
            </w:r>
            <w:r>
              <w:rPr>
                <w:sz w:val="20"/>
              </w:rPr>
              <w:t>tax</w:t>
            </w:r>
            <w:r>
              <w:rPr>
                <w:spacing w:val="-4"/>
                <w:sz w:val="20"/>
              </w:rPr>
              <w:t> </w:t>
            </w:r>
            <w:r>
              <w:rPr>
                <w:sz w:val="20"/>
              </w:rPr>
              <w:t>laws</w:t>
            </w:r>
            <w:r>
              <w:rPr>
                <w:spacing w:val="-7"/>
                <w:sz w:val="20"/>
              </w:rPr>
              <w:t> </w:t>
            </w:r>
            <w:r>
              <w:rPr>
                <w:sz w:val="20"/>
              </w:rPr>
              <w:t>only</w:t>
            </w:r>
            <w:r>
              <w:rPr>
                <w:spacing w:val="-4"/>
                <w:sz w:val="20"/>
              </w:rPr>
              <w:t> </w:t>
            </w:r>
            <w:r>
              <w:rPr>
                <w:sz w:val="20"/>
              </w:rPr>
              <w:t>(26a)</w:t>
            </w:r>
            <w:r>
              <w:rPr>
                <w:spacing w:val="-5"/>
                <w:sz w:val="20"/>
              </w:rPr>
              <w:t> OR</w:t>
            </w:r>
          </w:p>
          <w:p>
            <w:pPr>
              <w:pStyle w:val="TableParagraph"/>
              <w:numPr>
                <w:ilvl w:val="0"/>
                <w:numId w:val="44"/>
              </w:numPr>
              <w:tabs>
                <w:tab w:pos="539" w:val="left" w:leader="none"/>
              </w:tabs>
              <w:spacing w:line="210" w:lineRule="exact" w:before="0" w:after="0"/>
              <w:ind w:left="539" w:right="0" w:hanging="230"/>
              <w:jc w:val="left"/>
              <w:rPr>
                <w:sz w:val="20"/>
              </w:rPr>
            </w:pPr>
            <w:r>
              <w:rPr>
                <w:sz w:val="20"/>
              </w:rPr>
              <w:t>Consultations</w:t>
            </w:r>
            <w:r>
              <w:rPr>
                <w:spacing w:val="-8"/>
                <w:sz w:val="20"/>
              </w:rPr>
              <w:t> </w:t>
            </w:r>
            <w:r>
              <w:rPr>
                <w:sz w:val="20"/>
              </w:rPr>
              <w:t>after</w:t>
            </w:r>
            <w:r>
              <w:rPr>
                <w:spacing w:val="-5"/>
                <w:sz w:val="20"/>
              </w:rPr>
              <w:t> </w:t>
            </w:r>
            <w:r>
              <w:rPr>
                <w:sz w:val="20"/>
              </w:rPr>
              <w:t>the</w:t>
            </w:r>
            <w:r>
              <w:rPr>
                <w:spacing w:val="-6"/>
                <w:sz w:val="20"/>
              </w:rPr>
              <w:t> </w:t>
            </w:r>
            <w:r>
              <w:rPr>
                <w:sz w:val="20"/>
              </w:rPr>
              <w:t>enactment</w:t>
            </w:r>
            <w:r>
              <w:rPr>
                <w:spacing w:val="-6"/>
                <w:sz w:val="20"/>
              </w:rPr>
              <w:t> </w:t>
            </w:r>
            <w:r>
              <w:rPr>
                <w:sz w:val="20"/>
              </w:rPr>
              <w:t>of</w:t>
            </w:r>
            <w:r>
              <w:rPr>
                <w:spacing w:val="-6"/>
                <w:sz w:val="20"/>
              </w:rPr>
              <w:t> </w:t>
            </w:r>
            <w:r>
              <w:rPr>
                <w:sz w:val="20"/>
              </w:rPr>
              <w:t>subordinate</w:t>
            </w:r>
            <w:r>
              <w:rPr>
                <w:spacing w:val="-6"/>
                <w:sz w:val="20"/>
              </w:rPr>
              <w:t> </w:t>
            </w:r>
            <w:r>
              <w:rPr>
                <w:sz w:val="20"/>
              </w:rPr>
              <w:t>tax</w:t>
            </w:r>
            <w:r>
              <w:rPr>
                <w:spacing w:val="-5"/>
                <w:sz w:val="20"/>
              </w:rPr>
              <w:t> </w:t>
            </w:r>
            <w:r>
              <w:rPr>
                <w:sz w:val="20"/>
              </w:rPr>
              <w:t>laws</w:t>
            </w:r>
            <w:r>
              <w:rPr>
                <w:spacing w:val="-7"/>
                <w:sz w:val="20"/>
              </w:rPr>
              <w:t> </w:t>
            </w:r>
            <w:r>
              <w:rPr>
                <w:sz w:val="20"/>
              </w:rPr>
              <w:t>only</w:t>
            </w:r>
            <w:r>
              <w:rPr>
                <w:spacing w:val="-5"/>
                <w:sz w:val="20"/>
              </w:rPr>
              <w:t> </w:t>
            </w:r>
            <w:r>
              <w:rPr>
                <w:spacing w:val="-2"/>
                <w:sz w:val="20"/>
              </w:rPr>
              <w:t>(26b)</w:t>
            </w:r>
          </w:p>
        </w:tc>
        <w:tc>
          <w:tcPr>
            <w:tcW w:w="900" w:type="dxa"/>
            <w:tcBorders>
              <w:left w:val="single" w:sz="4" w:space="0" w:color="000000"/>
              <w:right w:val="single" w:sz="4" w:space="0" w:color="000000"/>
            </w:tcBorders>
          </w:tcPr>
          <w:p>
            <w:pPr>
              <w:pStyle w:val="TableParagraph"/>
              <w:spacing w:line="228"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00" w:type="dxa"/>
            <w:tcBorders>
              <w:left w:val="single" w:sz="4" w:space="0" w:color="000000"/>
              <w:right w:val="single" w:sz="4" w:space="0" w:color="000000"/>
            </w:tcBorders>
          </w:tcPr>
          <w:p>
            <w:pPr>
              <w:pStyle w:val="TableParagraph"/>
              <w:spacing w:line="228" w:lineRule="exact"/>
              <w:ind w:left="112"/>
              <w:rPr>
                <w:sz w:val="20"/>
              </w:rPr>
            </w:pPr>
            <w:r>
              <w:rPr>
                <w:sz w:val="20"/>
              </w:rPr>
              <w:t>0.15</w:t>
            </w:r>
            <w:r>
              <w:rPr>
                <w:spacing w:val="-1"/>
                <w:sz w:val="20"/>
              </w:rPr>
              <w:t> </w:t>
            </w:r>
            <w:r>
              <w:rPr>
                <w:spacing w:val="-5"/>
                <w:sz w:val="20"/>
              </w:rPr>
              <w:t>OR</w:t>
            </w:r>
          </w:p>
          <w:p>
            <w:pPr>
              <w:pStyle w:val="TableParagraph"/>
              <w:rPr>
                <w:sz w:val="20"/>
              </w:rPr>
            </w:pPr>
          </w:p>
          <w:p>
            <w:pPr>
              <w:pStyle w:val="TableParagraph"/>
              <w:spacing w:before="1"/>
              <w:ind w:left="211"/>
              <w:rPr>
                <w:sz w:val="20"/>
              </w:rPr>
            </w:pPr>
            <w:r>
              <w:rPr>
                <w:sz w:val="20"/>
              </w:rPr>
              <w:t>0.1</w:t>
            </w:r>
            <w:r>
              <w:rPr>
                <w:spacing w:val="-1"/>
                <w:sz w:val="20"/>
              </w:rPr>
              <w:t> </w:t>
            </w:r>
            <w:r>
              <w:rPr>
                <w:spacing w:val="-5"/>
                <w:sz w:val="20"/>
              </w:rPr>
              <w:t>OR</w:t>
            </w:r>
          </w:p>
          <w:p>
            <w:pPr>
              <w:pStyle w:val="TableParagraph"/>
              <w:spacing w:line="210" w:lineRule="exact"/>
              <w:ind w:left="439"/>
              <w:rPr>
                <w:sz w:val="20"/>
              </w:rPr>
            </w:pPr>
            <w:r>
              <w:rPr>
                <w:spacing w:val="-4"/>
                <w:sz w:val="20"/>
              </w:rPr>
              <w:t>0.05</w:t>
            </w:r>
          </w:p>
        </w:tc>
        <w:tc>
          <w:tcPr>
            <w:tcW w:w="989" w:type="dxa"/>
            <w:tcBorders>
              <w:left w:val="single" w:sz="4" w:space="0" w:color="000000"/>
              <w:right w:val="single" w:sz="4" w:space="0" w:color="000000"/>
            </w:tcBorders>
          </w:tcPr>
          <w:p>
            <w:pPr>
              <w:pStyle w:val="TableParagraph"/>
              <w:spacing w:line="228" w:lineRule="exact"/>
              <w:ind w:left="300"/>
              <w:rPr>
                <w:sz w:val="20"/>
              </w:rPr>
            </w:pPr>
            <w:r>
              <w:rPr>
                <w:sz w:val="20"/>
              </w:rPr>
              <w:t>0.3</w:t>
            </w:r>
            <w:r>
              <w:rPr>
                <w:spacing w:val="-1"/>
                <w:sz w:val="20"/>
              </w:rPr>
              <w:t> </w:t>
            </w:r>
            <w:r>
              <w:rPr>
                <w:spacing w:val="-5"/>
                <w:sz w:val="20"/>
              </w:rPr>
              <w:t>OR</w:t>
            </w:r>
          </w:p>
          <w:p>
            <w:pPr>
              <w:pStyle w:val="TableParagraph"/>
              <w:rPr>
                <w:sz w:val="20"/>
              </w:rPr>
            </w:pPr>
          </w:p>
          <w:p>
            <w:pPr>
              <w:pStyle w:val="TableParagraph"/>
              <w:spacing w:before="1"/>
              <w:ind w:left="299"/>
              <w:rPr>
                <w:sz w:val="20"/>
              </w:rPr>
            </w:pPr>
            <w:r>
              <w:rPr>
                <w:sz w:val="20"/>
              </w:rPr>
              <w:t>0.2</w:t>
            </w:r>
            <w:r>
              <w:rPr>
                <w:spacing w:val="-1"/>
                <w:sz w:val="20"/>
              </w:rPr>
              <w:t> </w:t>
            </w:r>
            <w:r>
              <w:rPr>
                <w:spacing w:val="-5"/>
                <w:sz w:val="20"/>
              </w:rPr>
              <w:t>OR</w:t>
            </w:r>
          </w:p>
          <w:p>
            <w:pPr>
              <w:pStyle w:val="TableParagraph"/>
              <w:spacing w:line="210" w:lineRule="exact"/>
              <w:ind w:left="628"/>
              <w:rPr>
                <w:sz w:val="20"/>
              </w:rPr>
            </w:pPr>
            <w:r>
              <w:rPr>
                <w:spacing w:val="-5"/>
                <w:sz w:val="20"/>
              </w:rPr>
              <w:t>0.1</w:t>
            </w:r>
          </w:p>
        </w:tc>
      </w:tr>
      <w:tr>
        <w:trPr>
          <w:trHeight w:val="229" w:hRule="atLeast"/>
        </w:trPr>
        <w:tc>
          <w:tcPr>
            <w:tcW w:w="6571" w:type="dxa"/>
            <w:tcBorders>
              <w:left w:val="single" w:sz="4" w:space="0" w:color="000000"/>
              <w:bottom w:val="single" w:sz="4" w:space="0" w:color="000000"/>
              <w:right w:val="single" w:sz="4" w:space="0" w:color="000000"/>
            </w:tcBorders>
          </w:tcPr>
          <w:p>
            <w:pPr>
              <w:pStyle w:val="TableParagraph"/>
              <w:spacing w:line="210" w:lineRule="exact"/>
              <w:ind w:left="309"/>
              <w:rPr>
                <w:sz w:val="20"/>
              </w:rPr>
            </w:pPr>
            <w:r>
              <w:rPr>
                <w:sz w:val="20"/>
              </w:rPr>
              <w:t>-</w:t>
            </w:r>
            <w:r>
              <w:rPr>
                <w:spacing w:val="78"/>
                <w:w w:val="150"/>
                <w:sz w:val="20"/>
              </w:rPr>
              <w:t> </w:t>
            </w:r>
            <w:r>
              <w:rPr>
                <w:sz w:val="20"/>
              </w:rPr>
              <w:t>Online</w:t>
            </w:r>
            <w:r>
              <w:rPr>
                <w:spacing w:val="-3"/>
                <w:sz w:val="20"/>
              </w:rPr>
              <w:t> </w:t>
            </w:r>
            <w:r>
              <w:rPr>
                <w:sz w:val="20"/>
              </w:rPr>
              <w:t>publication</w:t>
            </w:r>
            <w:r>
              <w:rPr>
                <w:spacing w:val="-4"/>
                <w:sz w:val="20"/>
              </w:rPr>
              <w:t> </w:t>
            </w:r>
            <w:r>
              <w:rPr>
                <w:sz w:val="20"/>
              </w:rPr>
              <w:t>of</w:t>
            </w:r>
            <w:r>
              <w:rPr>
                <w:spacing w:val="-5"/>
                <w:sz w:val="20"/>
              </w:rPr>
              <w:t> </w:t>
            </w:r>
            <w:r>
              <w:rPr>
                <w:sz w:val="20"/>
              </w:rPr>
              <w:t>feedback</w:t>
            </w:r>
            <w:r>
              <w:rPr>
                <w:spacing w:val="-2"/>
                <w:sz w:val="20"/>
              </w:rPr>
              <w:t> </w:t>
            </w:r>
            <w:r>
              <w:rPr>
                <w:spacing w:val="-4"/>
                <w:sz w:val="20"/>
              </w:rPr>
              <w:t>(27)</w:t>
            </w:r>
          </w:p>
        </w:tc>
        <w:tc>
          <w:tcPr>
            <w:tcW w:w="900" w:type="dxa"/>
            <w:tcBorders>
              <w:left w:val="single" w:sz="4" w:space="0" w:color="000000"/>
              <w:bottom w:val="single" w:sz="4" w:space="0" w:color="000000"/>
              <w:right w:val="single" w:sz="4" w:space="0" w:color="000000"/>
            </w:tcBorders>
          </w:tcPr>
          <w:p>
            <w:pPr>
              <w:pStyle w:val="TableParagraph"/>
              <w:spacing w:line="210" w:lineRule="exact"/>
              <w:ind w:right="97"/>
              <w:jc w:val="right"/>
              <w:rPr>
                <w:sz w:val="20"/>
              </w:rPr>
            </w:pPr>
            <w:r>
              <w:rPr>
                <w:spacing w:val="-4"/>
                <w:sz w:val="20"/>
              </w:rPr>
              <w:t>0.15</w:t>
            </w:r>
          </w:p>
        </w:tc>
        <w:tc>
          <w:tcPr>
            <w:tcW w:w="900" w:type="dxa"/>
            <w:tcBorders>
              <w:left w:val="single" w:sz="4" w:space="0" w:color="000000"/>
              <w:bottom w:val="single" w:sz="4" w:space="0" w:color="000000"/>
              <w:right w:val="single" w:sz="4" w:space="0" w:color="000000"/>
            </w:tcBorders>
          </w:tcPr>
          <w:p>
            <w:pPr>
              <w:pStyle w:val="TableParagraph"/>
              <w:spacing w:line="210" w:lineRule="exact"/>
              <w:ind w:right="97"/>
              <w:jc w:val="right"/>
              <w:rPr>
                <w:sz w:val="20"/>
              </w:rPr>
            </w:pPr>
            <w:r>
              <w:rPr>
                <w:spacing w:val="-4"/>
                <w:sz w:val="20"/>
              </w:rPr>
              <w:t>0.15</w:t>
            </w:r>
          </w:p>
        </w:tc>
        <w:tc>
          <w:tcPr>
            <w:tcW w:w="989" w:type="dxa"/>
            <w:tcBorders>
              <w:left w:val="single" w:sz="4" w:space="0" w:color="000000"/>
              <w:bottom w:val="single" w:sz="4" w:space="0" w:color="000000"/>
              <w:right w:val="single" w:sz="4" w:space="0" w:color="000000"/>
            </w:tcBorders>
          </w:tcPr>
          <w:p>
            <w:pPr>
              <w:pStyle w:val="TableParagraph"/>
              <w:spacing w:line="210" w:lineRule="exact"/>
              <w:ind w:right="96"/>
              <w:jc w:val="right"/>
              <w:rPr>
                <w:sz w:val="20"/>
              </w:rPr>
            </w:pPr>
            <w:r>
              <w:rPr>
                <w:spacing w:val="-5"/>
                <w:sz w:val="20"/>
              </w:rPr>
              <w:t>0.3</w:t>
            </w:r>
          </w:p>
        </w:tc>
      </w:tr>
      <w:tr>
        <w:trPr>
          <w:trHeight w:val="746" w:hRule="atLeast"/>
        </w:trPr>
        <w:tc>
          <w:tcPr>
            <w:tcW w:w="6571" w:type="dxa"/>
            <w:tcBorders>
              <w:top w:val="single" w:sz="4" w:space="0" w:color="000000"/>
              <w:left w:val="single" w:sz="4" w:space="0" w:color="000000"/>
              <w:bottom w:val="single" w:sz="4" w:space="0" w:color="000000"/>
              <w:right w:val="single" w:sz="4" w:space="0" w:color="000000"/>
            </w:tcBorders>
          </w:tcPr>
          <w:p>
            <w:pPr>
              <w:pStyle w:val="TableParagraph"/>
              <w:ind w:left="107"/>
              <w:rPr>
                <w:b/>
                <w:sz w:val="20"/>
              </w:rPr>
            </w:pPr>
            <w:r>
              <w:rPr>
                <w:b/>
                <w:sz w:val="20"/>
              </w:rPr>
              <w:t>Future</w:t>
            </w:r>
            <w:r>
              <w:rPr>
                <w:b/>
                <w:spacing w:val="-6"/>
                <w:sz w:val="20"/>
              </w:rPr>
              <w:t> </w:t>
            </w:r>
            <w:r>
              <w:rPr>
                <w:b/>
                <w:sz w:val="20"/>
              </w:rPr>
              <w:t>Tax</w:t>
            </w:r>
            <w:r>
              <w:rPr>
                <w:b/>
                <w:spacing w:val="-5"/>
                <w:sz w:val="20"/>
              </w:rPr>
              <w:t> </w:t>
            </w:r>
            <w:r>
              <w:rPr>
                <w:b/>
                <w:spacing w:val="-2"/>
                <w:sz w:val="20"/>
              </w:rPr>
              <w:t>Plans</w:t>
            </w:r>
          </w:p>
          <w:p>
            <w:pPr>
              <w:pStyle w:val="TableParagraph"/>
              <w:numPr>
                <w:ilvl w:val="0"/>
                <w:numId w:val="45"/>
              </w:numPr>
              <w:tabs>
                <w:tab w:pos="538" w:val="left" w:leader="none"/>
              </w:tabs>
              <w:spacing w:line="240" w:lineRule="auto" w:before="0" w:after="0"/>
              <w:ind w:left="538" w:right="0" w:hanging="229"/>
              <w:jc w:val="left"/>
              <w:rPr>
                <w:sz w:val="20"/>
              </w:rPr>
            </w:pPr>
            <w:r>
              <w:rPr>
                <w:sz w:val="20"/>
              </w:rPr>
              <w:t>Online</w:t>
            </w:r>
            <w:r>
              <w:rPr>
                <w:spacing w:val="-5"/>
                <w:sz w:val="20"/>
              </w:rPr>
              <w:t> </w:t>
            </w:r>
            <w:r>
              <w:rPr>
                <w:sz w:val="20"/>
              </w:rPr>
              <w:t>publication</w:t>
            </w:r>
            <w:r>
              <w:rPr>
                <w:spacing w:val="-6"/>
                <w:sz w:val="20"/>
              </w:rPr>
              <w:t> </w:t>
            </w:r>
            <w:r>
              <w:rPr>
                <w:sz w:val="20"/>
              </w:rPr>
              <w:t>of</w:t>
            </w:r>
            <w:r>
              <w:rPr>
                <w:spacing w:val="-7"/>
                <w:sz w:val="20"/>
              </w:rPr>
              <w:t> </w:t>
            </w:r>
            <w:r>
              <w:rPr>
                <w:sz w:val="20"/>
              </w:rPr>
              <w:t>future</w:t>
            </w:r>
            <w:r>
              <w:rPr>
                <w:spacing w:val="-4"/>
                <w:sz w:val="20"/>
              </w:rPr>
              <w:t> </w:t>
            </w:r>
            <w:r>
              <w:rPr>
                <w:sz w:val="20"/>
              </w:rPr>
              <w:t>tax</w:t>
            </w:r>
            <w:r>
              <w:rPr>
                <w:spacing w:val="-4"/>
                <w:sz w:val="20"/>
              </w:rPr>
              <w:t> </w:t>
            </w:r>
            <w:r>
              <w:rPr>
                <w:sz w:val="20"/>
              </w:rPr>
              <w:t>plans</w:t>
            </w:r>
            <w:r>
              <w:rPr>
                <w:spacing w:val="-6"/>
                <w:sz w:val="20"/>
              </w:rPr>
              <w:t> </w:t>
            </w:r>
            <w:r>
              <w:rPr>
                <w:spacing w:val="-4"/>
                <w:sz w:val="20"/>
              </w:rPr>
              <w:t>(28)</w:t>
            </w:r>
          </w:p>
          <w:p>
            <w:pPr>
              <w:pStyle w:val="TableParagraph"/>
              <w:numPr>
                <w:ilvl w:val="0"/>
                <w:numId w:val="45"/>
              </w:numPr>
              <w:tabs>
                <w:tab w:pos="538" w:val="left" w:leader="none"/>
              </w:tabs>
              <w:spacing w:line="240" w:lineRule="auto" w:before="1" w:after="0"/>
              <w:ind w:left="538" w:right="0" w:hanging="229"/>
              <w:jc w:val="left"/>
              <w:rPr>
                <w:sz w:val="20"/>
              </w:rPr>
            </w:pPr>
            <w:r>
              <w:rPr>
                <w:sz w:val="20"/>
              </w:rPr>
              <w:t>Publication</w:t>
            </w:r>
            <w:r>
              <w:rPr>
                <w:spacing w:val="-6"/>
                <w:sz w:val="20"/>
              </w:rPr>
              <w:t> </w:t>
            </w:r>
            <w:r>
              <w:rPr>
                <w:sz w:val="20"/>
              </w:rPr>
              <w:t>of</w:t>
            </w:r>
            <w:r>
              <w:rPr>
                <w:spacing w:val="-7"/>
                <w:sz w:val="20"/>
              </w:rPr>
              <w:t> </w:t>
            </w:r>
            <w:r>
              <w:rPr>
                <w:sz w:val="20"/>
              </w:rPr>
              <w:t>future</w:t>
            </w:r>
            <w:r>
              <w:rPr>
                <w:spacing w:val="-6"/>
                <w:sz w:val="20"/>
              </w:rPr>
              <w:t> </w:t>
            </w:r>
            <w:r>
              <w:rPr>
                <w:sz w:val="20"/>
              </w:rPr>
              <w:t>tax</w:t>
            </w:r>
            <w:r>
              <w:rPr>
                <w:spacing w:val="-6"/>
                <w:sz w:val="20"/>
              </w:rPr>
              <w:t> </w:t>
            </w:r>
            <w:r>
              <w:rPr>
                <w:sz w:val="20"/>
              </w:rPr>
              <w:t>plans</w:t>
            </w:r>
            <w:r>
              <w:rPr>
                <w:spacing w:val="-8"/>
                <w:sz w:val="20"/>
              </w:rPr>
              <w:t> </w:t>
            </w:r>
            <w:r>
              <w:rPr>
                <w:sz w:val="20"/>
              </w:rPr>
              <w:t>prior</w:t>
            </w:r>
            <w:r>
              <w:rPr>
                <w:spacing w:val="-5"/>
                <w:sz w:val="20"/>
              </w:rPr>
              <w:t> </w:t>
            </w:r>
            <w:r>
              <w:rPr>
                <w:sz w:val="20"/>
              </w:rPr>
              <w:t>to</w:t>
            </w:r>
            <w:r>
              <w:rPr>
                <w:spacing w:val="-6"/>
                <w:sz w:val="20"/>
              </w:rPr>
              <w:t> </w:t>
            </w:r>
            <w:r>
              <w:rPr>
                <w:sz w:val="20"/>
              </w:rPr>
              <w:t>implementation</w:t>
            </w:r>
            <w:r>
              <w:rPr>
                <w:spacing w:val="-5"/>
                <w:sz w:val="20"/>
              </w:rPr>
              <w:t> </w:t>
            </w:r>
            <w:r>
              <w:rPr>
                <w:spacing w:val="-4"/>
                <w:sz w:val="20"/>
              </w:rPr>
              <w:t>(29)</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before="1"/>
              <w:ind w:right="96"/>
              <w:jc w:val="right"/>
              <w:rPr>
                <w:sz w:val="20"/>
              </w:rPr>
            </w:pPr>
            <w:r>
              <w:rPr>
                <w:spacing w:val="-5"/>
                <w:sz w:val="20"/>
              </w:rPr>
              <w:t>0.5</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before="1"/>
              <w:ind w:right="99"/>
              <w:jc w:val="right"/>
              <w:rPr>
                <w:sz w:val="20"/>
              </w:rPr>
            </w:pPr>
            <w:r>
              <w:rPr>
                <w:spacing w:val="-10"/>
                <w:sz w:val="20"/>
              </w:rPr>
              <w:t>1</w:t>
            </w:r>
          </w:p>
        </w:tc>
      </w:tr>
      <w:tr>
        <w:trPr>
          <w:trHeight w:val="282" w:hRule="atLeast"/>
        </w:trPr>
        <w:tc>
          <w:tcPr>
            <w:tcW w:w="6571"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2</w:t>
            </w:r>
          </w:p>
        </w:tc>
        <w:tc>
          <w:tcPr>
            <w:tcW w:w="989" w:type="dxa"/>
            <w:tcBorders>
              <w:top w:val="single" w:sz="4" w:space="0" w:color="000000"/>
              <w:left w:val="single" w:sz="4" w:space="0" w:color="000000"/>
              <w:bottom w:val="single" w:sz="4" w:space="0" w:color="000000"/>
              <w:right w:val="single" w:sz="4" w:space="0" w:color="000000"/>
            </w:tcBorders>
            <w:shd w:val="clear" w:color="auto" w:fill="FFC000"/>
          </w:tcPr>
          <w:p>
            <w:pPr>
              <w:pStyle w:val="TableParagraph"/>
              <w:ind w:right="99"/>
              <w:jc w:val="right"/>
              <w:rPr>
                <w:b/>
                <w:sz w:val="20"/>
              </w:rPr>
            </w:pPr>
            <w:r>
              <w:rPr>
                <w:b/>
                <w:spacing w:val="-10"/>
                <w:sz w:val="20"/>
              </w:rPr>
              <w:t>4</w:t>
            </w:r>
          </w:p>
        </w:tc>
      </w:tr>
    </w:tbl>
    <w:p>
      <w:pPr>
        <w:spacing w:before="28"/>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0"/>
        <w:rPr>
          <w:sz w:val="20"/>
        </w:rPr>
      </w:pPr>
    </w:p>
    <w:p>
      <w:pPr>
        <w:pStyle w:val="ListParagraph"/>
        <w:numPr>
          <w:ilvl w:val="1"/>
          <w:numId w:val="33"/>
        </w:numPr>
        <w:tabs>
          <w:tab w:pos="719" w:val="left" w:leader="none"/>
        </w:tabs>
        <w:spacing w:line="240" w:lineRule="auto" w:before="1" w:after="0"/>
        <w:ind w:left="719" w:right="0" w:hanging="359"/>
        <w:jc w:val="left"/>
        <w:rPr>
          <w:b/>
          <w:sz w:val="22"/>
        </w:rPr>
      </w:pPr>
      <w:r>
        <w:rPr>
          <w:b/>
          <w:color w:val="4471C4"/>
          <w:sz w:val="22"/>
        </w:rPr>
        <w:t>ADMINISTRATIVE</w:t>
      </w:r>
      <w:r>
        <w:rPr>
          <w:b/>
          <w:color w:val="4471C4"/>
          <w:spacing w:val="-13"/>
          <w:sz w:val="22"/>
        </w:rPr>
        <w:t> </w:t>
      </w:r>
      <w:r>
        <w:rPr>
          <w:b/>
          <w:color w:val="4471C4"/>
          <w:spacing w:val="-2"/>
          <w:sz w:val="22"/>
        </w:rPr>
        <w:t>PROCEDURES</w:t>
      </w:r>
    </w:p>
    <w:p>
      <w:pPr>
        <w:pStyle w:val="BodyText"/>
        <w:rPr>
          <w:b/>
        </w:rPr>
      </w:pPr>
    </w:p>
    <w:p>
      <w:pPr>
        <w:pStyle w:val="ListParagraph"/>
        <w:numPr>
          <w:ilvl w:val="2"/>
          <w:numId w:val="33"/>
        </w:numPr>
        <w:tabs>
          <w:tab w:pos="1079" w:val="left" w:leader="none"/>
        </w:tabs>
        <w:spacing w:line="240" w:lineRule="auto" w:before="0" w:after="0"/>
        <w:ind w:left="1079" w:right="0" w:hanging="720"/>
        <w:jc w:val="left"/>
        <w:rPr>
          <w:b/>
          <w:sz w:val="22"/>
        </w:rPr>
      </w:pPr>
      <w:r>
        <w:rPr>
          <w:b/>
          <w:color w:val="4471C4"/>
          <w:sz w:val="22"/>
        </w:rPr>
        <w:t>Simplified</w:t>
      </w:r>
      <w:r>
        <w:rPr>
          <w:b/>
          <w:color w:val="4471C4"/>
          <w:spacing w:val="-4"/>
          <w:sz w:val="22"/>
        </w:rPr>
        <w:t> </w:t>
      </w:r>
      <w:r>
        <w:rPr>
          <w:b/>
          <w:color w:val="4471C4"/>
          <w:sz w:val="22"/>
        </w:rPr>
        <w:t>Tax</w:t>
      </w:r>
      <w:r>
        <w:rPr>
          <w:b/>
          <w:color w:val="4471C4"/>
          <w:spacing w:val="-3"/>
          <w:sz w:val="22"/>
        </w:rPr>
        <w:t> </w:t>
      </w:r>
      <w:r>
        <w:rPr>
          <w:b/>
          <w:color w:val="4471C4"/>
          <w:sz w:val="22"/>
        </w:rPr>
        <w:t>Record</w:t>
      </w:r>
      <w:r>
        <w:rPr>
          <w:b/>
          <w:color w:val="4471C4"/>
          <w:spacing w:val="-6"/>
          <w:sz w:val="22"/>
        </w:rPr>
        <w:t> </w:t>
      </w:r>
      <w:r>
        <w:rPr>
          <w:b/>
          <w:color w:val="4471C4"/>
          <w:sz w:val="22"/>
        </w:rPr>
        <w:t>Keeping</w:t>
      </w:r>
      <w:r>
        <w:rPr>
          <w:b/>
          <w:color w:val="4471C4"/>
          <w:spacing w:val="-3"/>
          <w:sz w:val="22"/>
        </w:rPr>
        <w:t> </w:t>
      </w:r>
      <w:r>
        <w:rPr>
          <w:b/>
          <w:color w:val="4471C4"/>
          <w:sz w:val="22"/>
        </w:rPr>
        <w:t>and</w:t>
      </w:r>
      <w:r>
        <w:rPr>
          <w:b/>
          <w:color w:val="4471C4"/>
          <w:spacing w:val="-3"/>
          <w:sz w:val="22"/>
        </w:rPr>
        <w:t> </w:t>
      </w:r>
      <w:r>
        <w:rPr>
          <w:b/>
          <w:color w:val="4471C4"/>
          <w:spacing w:val="-2"/>
          <w:sz w:val="22"/>
        </w:rPr>
        <w:t>Reporting</w:t>
      </w:r>
    </w:p>
    <w:p>
      <w:pPr>
        <w:pStyle w:val="BodyText"/>
        <w:rPr>
          <w:b/>
        </w:rPr>
      </w:pPr>
    </w:p>
    <w:p>
      <w:pPr>
        <w:pStyle w:val="Heading1"/>
        <w:numPr>
          <w:ilvl w:val="0"/>
          <w:numId w:val="32"/>
        </w:numPr>
        <w:tabs>
          <w:tab w:pos="718" w:val="left" w:leader="none"/>
        </w:tabs>
        <w:spacing w:line="252" w:lineRule="exact" w:before="0" w:after="0"/>
        <w:ind w:left="718" w:right="0" w:hanging="359"/>
        <w:jc w:val="left"/>
      </w:pPr>
      <w:r>
        <w:rPr/>
        <w:t>Is</w:t>
      </w:r>
      <w:r>
        <w:rPr>
          <w:spacing w:val="-5"/>
        </w:rPr>
        <w:t> </w:t>
      </w:r>
      <w:r>
        <w:rPr/>
        <w:t>there</w:t>
      </w:r>
      <w:r>
        <w:rPr>
          <w:spacing w:val="-3"/>
        </w:rPr>
        <w:t> </w:t>
      </w:r>
      <w:r>
        <w:rPr/>
        <w:t>a</w:t>
      </w:r>
      <w:r>
        <w:rPr>
          <w:spacing w:val="-5"/>
        </w:rPr>
        <w:t> </w:t>
      </w:r>
      <w:r>
        <w:rPr/>
        <w:t>legal</w:t>
      </w:r>
      <w:r>
        <w:rPr>
          <w:spacing w:val="-2"/>
        </w:rPr>
        <w:t> </w:t>
      </w:r>
      <w:r>
        <w:rPr/>
        <w:t>provision</w:t>
      </w:r>
      <w:r>
        <w:rPr>
          <w:spacing w:val="-6"/>
        </w:rPr>
        <w:t> </w:t>
      </w:r>
      <w:r>
        <w:rPr/>
        <w:t>that</w:t>
      </w:r>
      <w:r>
        <w:rPr>
          <w:spacing w:val="-1"/>
        </w:rPr>
        <w:t> </w:t>
      </w:r>
      <w:r>
        <w:rPr/>
        <w:t>allows</w:t>
      </w:r>
      <w:r>
        <w:rPr>
          <w:spacing w:val="-5"/>
        </w:rPr>
        <w:t> </w:t>
      </w:r>
      <w:r>
        <w:rPr/>
        <w:t>corporate</w:t>
      </w:r>
      <w:r>
        <w:rPr>
          <w:spacing w:val="-3"/>
        </w:rPr>
        <w:t> </w:t>
      </w:r>
      <w:r>
        <w:rPr/>
        <w:t>taxpayers</w:t>
      </w:r>
      <w:r>
        <w:rPr>
          <w:spacing w:val="-4"/>
        </w:rPr>
        <w:t> </w:t>
      </w:r>
      <w:r>
        <w:rPr/>
        <w:t>to</w:t>
      </w:r>
      <w:r>
        <w:rPr>
          <w:spacing w:val="-3"/>
        </w:rPr>
        <w:t> </w:t>
      </w:r>
      <w:r>
        <w:rPr/>
        <w:t>keep</w:t>
      </w:r>
      <w:r>
        <w:rPr>
          <w:spacing w:val="-4"/>
        </w:rPr>
        <w:t> </w:t>
      </w:r>
      <w:r>
        <w:rPr/>
        <w:t>all</w:t>
      </w:r>
      <w:r>
        <w:rPr>
          <w:spacing w:val="-4"/>
        </w:rPr>
        <w:t> </w:t>
      </w:r>
      <w:r>
        <w:rPr/>
        <w:t>tax</w:t>
      </w:r>
      <w:r>
        <w:rPr>
          <w:spacing w:val="-3"/>
        </w:rPr>
        <w:t> </w:t>
      </w:r>
      <w:r>
        <w:rPr/>
        <w:t>records</w:t>
      </w:r>
      <w:r>
        <w:rPr>
          <w:spacing w:val="-2"/>
        </w:rPr>
        <w:t> online?</w:t>
      </w:r>
    </w:p>
    <w:p>
      <w:pPr>
        <w:pStyle w:val="BodyText"/>
        <w:ind w:left="720" w:right="8161" w:hanging="1"/>
      </w:pPr>
      <w:r>
        <w:rPr/>
        <w:t>30a. Yes</w:t>
      </w:r>
      <w:r>
        <w:rPr>
          <w:spacing w:val="40"/>
        </w:rPr>
        <w:t> </w:t>
      </w:r>
      <w:r>
        <w:rPr/>
        <w:t>30b.</w:t>
      </w:r>
      <w:r>
        <w:rPr>
          <w:spacing w:val="-14"/>
        </w:rPr>
        <w:t> </w:t>
      </w:r>
      <w:r>
        <w:rPr/>
        <w:t>Partially 30c. No</w:t>
      </w:r>
    </w:p>
    <w:p>
      <w:pPr>
        <w:pStyle w:val="BodyText"/>
        <w:spacing w:after="0"/>
        <w:sectPr>
          <w:type w:val="continuous"/>
          <w:pgSz w:w="12240" w:h="15840"/>
          <w:pgMar w:header="0" w:footer="522" w:top="1420" w:bottom="720" w:left="1080" w:right="1080"/>
        </w:sectPr>
      </w:pPr>
    </w:p>
    <w:p>
      <w:pPr>
        <w:pStyle w:val="Heading1"/>
        <w:numPr>
          <w:ilvl w:val="0"/>
          <w:numId w:val="32"/>
        </w:numPr>
        <w:tabs>
          <w:tab w:pos="719" w:val="left" w:leader="none"/>
        </w:tabs>
        <w:spacing w:line="240" w:lineRule="auto" w:before="78" w:after="0"/>
        <w:ind w:left="719" w:right="355" w:hanging="360"/>
        <w:jc w:val="left"/>
        <w:rPr>
          <w:b w:val="0"/>
        </w:rPr>
      </w:pPr>
      <w:r>
        <w:rPr/>
        <w:t>Is there a</w:t>
      </w:r>
      <w:r>
        <w:rPr>
          <w:spacing w:val="-1"/>
        </w:rPr>
        <w:t> </w:t>
      </w:r>
      <w:r>
        <w:rPr/>
        <w:t>legal provision</w:t>
      </w:r>
      <w:r>
        <w:rPr>
          <w:spacing w:val="-1"/>
        </w:rPr>
        <w:t> </w:t>
      </w:r>
      <w:r>
        <w:rPr/>
        <w:t>that allows small businesses to use simplified record-keeping methods, for example single-entry bookkeeping? </w:t>
      </w:r>
      <w:r>
        <w:rPr>
          <w:b w:val="0"/>
        </w:rPr>
        <w:t>(Y/N)</w:t>
      </w:r>
    </w:p>
    <w:p>
      <w:pPr>
        <w:pStyle w:val="ListParagraph"/>
        <w:numPr>
          <w:ilvl w:val="0"/>
          <w:numId w:val="32"/>
        </w:numPr>
        <w:tabs>
          <w:tab w:pos="720" w:val="left" w:leader="none"/>
        </w:tabs>
        <w:spacing w:line="240" w:lineRule="auto" w:before="252" w:after="0"/>
        <w:ind w:left="720" w:right="355" w:hanging="360"/>
        <w:jc w:val="left"/>
        <w:rPr>
          <w:sz w:val="22"/>
        </w:rPr>
      </w:pPr>
      <w:r>
        <w:rPr>
          <w:b/>
          <w:sz w:val="22"/>
        </w:rPr>
        <w:t>Is</w:t>
      </w:r>
      <w:r>
        <w:rPr>
          <w:b/>
          <w:spacing w:val="22"/>
          <w:sz w:val="22"/>
        </w:rPr>
        <w:t> </w:t>
      </w:r>
      <w:r>
        <w:rPr>
          <w:b/>
          <w:sz w:val="22"/>
        </w:rPr>
        <w:t>there</w:t>
      </w:r>
      <w:r>
        <w:rPr>
          <w:b/>
          <w:spacing w:val="22"/>
          <w:sz w:val="22"/>
        </w:rPr>
        <w:t> </w:t>
      </w:r>
      <w:r>
        <w:rPr>
          <w:b/>
          <w:sz w:val="22"/>
        </w:rPr>
        <w:t>a</w:t>
      </w:r>
      <w:r>
        <w:rPr>
          <w:b/>
          <w:spacing w:val="22"/>
          <w:sz w:val="22"/>
        </w:rPr>
        <w:t> </w:t>
      </w:r>
      <w:r>
        <w:rPr>
          <w:b/>
          <w:sz w:val="22"/>
        </w:rPr>
        <w:t>legal</w:t>
      </w:r>
      <w:r>
        <w:rPr>
          <w:b/>
          <w:spacing w:val="23"/>
          <w:sz w:val="22"/>
        </w:rPr>
        <w:t> </w:t>
      </w:r>
      <w:r>
        <w:rPr>
          <w:b/>
          <w:sz w:val="22"/>
        </w:rPr>
        <w:t>provision</w:t>
      </w:r>
      <w:r>
        <w:rPr>
          <w:b/>
          <w:spacing w:val="19"/>
          <w:sz w:val="22"/>
        </w:rPr>
        <w:t> </w:t>
      </w:r>
      <w:r>
        <w:rPr>
          <w:b/>
          <w:sz w:val="22"/>
        </w:rPr>
        <w:t>that</w:t>
      </w:r>
      <w:r>
        <w:rPr>
          <w:b/>
          <w:spacing w:val="23"/>
          <w:sz w:val="22"/>
        </w:rPr>
        <w:t> </w:t>
      </w:r>
      <w:r>
        <w:rPr>
          <w:b/>
          <w:sz w:val="22"/>
        </w:rPr>
        <w:t>allows</w:t>
      </w:r>
      <w:r>
        <w:rPr>
          <w:b/>
          <w:spacing w:val="22"/>
          <w:sz w:val="22"/>
        </w:rPr>
        <w:t> </w:t>
      </w:r>
      <w:r>
        <w:rPr>
          <w:b/>
          <w:sz w:val="22"/>
        </w:rPr>
        <w:t>small</w:t>
      </w:r>
      <w:r>
        <w:rPr>
          <w:b/>
          <w:spacing w:val="23"/>
          <w:sz w:val="22"/>
        </w:rPr>
        <w:t> </w:t>
      </w:r>
      <w:r>
        <w:rPr>
          <w:b/>
          <w:sz w:val="22"/>
        </w:rPr>
        <w:t>businesses</w:t>
      </w:r>
      <w:r>
        <w:rPr>
          <w:b/>
          <w:spacing w:val="20"/>
          <w:sz w:val="22"/>
        </w:rPr>
        <w:t> </w:t>
      </w:r>
      <w:r>
        <w:rPr>
          <w:b/>
          <w:sz w:val="22"/>
        </w:rPr>
        <w:t>to</w:t>
      </w:r>
      <w:r>
        <w:rPr>
          <w:b/>
          <w:spacing w:val="22"/>
          <w:sz w:val="22"/>
        </w:rPr>
        <w:t> </w:t>
      </w:r>
      <w:r>
        <w:rPr>
          <w:b/>
          <w:sz w:val="22"/>
        </w:rPr>
        <w:t>use</w:t>
      </w:r>
      <w:r>
        <w:rPr>
          <w:b/>
          <w:spacing w:val="22"/>
          <w:sz w:val="22"/>
        </w:rPr>
        <w:t> </w:t>
      </w:r>
      <w:r>
        <w:rPr>
          <w:b/>
          <w:sz w:val="22"/>
        </w:rPr>
        <w:t>simplified</w:t>
      </w:r>
      <w:r>
        <w:rPr>
          <w:b/>
          <w:spacing w:val="21"/>
          <w:sz w:val="22"/>
        </w:rPr>
        <w:t> </w:t>
      </w:r>
      <w:r>
        <w:rPr>
          <w:b/>
          <w:sz w:val="22"/>
        </w:rPr>
        <w:t>tax</w:t>
      </w:r>
      <w:r>
        <w:rPr>
          <w:b/>
          <w:spacing w:val="19"/>
          <w:sz w:val="22"/>
        </w:rPr>
        <w:t> </w:t>
      </w:r>
      <w:r>
        <w:rPr>
          <w:b/>
          <w:sz w:val="22"/>
        </w:rPr>
        <w:t>reporting,</w:t>
      </w:r>
      <w:r>
        <w:rPr>
          <w:b/>
          <w:spacing w:val="22"/>
          <w:sz w:val="22"/>
        </w:rPr>
        <w:t> </w:t>
      </w:r>
      <w:r>
        <w:rPr>
          <w:b/>
          <w:sz w:val="22"/>
        </w:rPr>
        <w:t>such</w:t>
      </w:r>
      <w:r>
        <w:rPr>
          <w:b/>
          <w:spacing w:val="21"/>
          <w:sz w:val="22"/>
        </w:rPr>
        <w:t> </w:t>
      </w:r>
      <w:r>
        <w:rPr>
          <w:b/>
          <w:sz w:val="22"/>
        </w:rPr>
        <w:t>as reduced filing frequency, elimination of filing requirements, or simplified tax returns? </w:t>
      </w:r>
      <w:r>
        <w:rPr>
          <w:sz w:val="22"/>
        </w:rPr>
        <w:t>(Y/N)</w:t>
      </w:r>
    </w:p>
    <w:p>
      <w:pPr>
        <w:pStyle w:val="BodyText"/>
      </w:pPr>
    </w:p>
    <w:p>
      <w:pPr>
        <w:pStyle w:val="ListParagraph"/>
        <w:numPr>
          <w:ilvl w:val="2"/>
          <w:numId w:val="33"/>
        </w:numPr>
        <w:tabs>
          <w:tab w:pos="1079" w:val="left" w:leader="none"/>
        </w:tabs>
        <w:spacing w:line="240" w:lineRule="auto" w:before="0" w:after="0"/>
        <w:ind w:left="1079" w:right="0" w:hanging="720"/>
        <w:jc w:val="left"/>
        <w:rPr>
          <w:b/>
          <w:sz w:val="22"/>
        </w:rPr>
      </w:pPr>
      <w:r>
        <w:rPr>
          <w:b/>
          <w:color w:val="4471C4"/>
          <w:sz w:val="22"/>
        </w:rPr>
        <w:t>General</w:t>
      </w:r>
      <w:r>
        <w:rPr>
          <w:b/>
          <w:color w:val="4471C4"/>
          <w:spacing w:val="-3"/>
          <w:sz w:val="22"/>
        </w:rPr>
        <w:t> </w:t>
      </w:r>
      <w:r>
        <w:rPr>
          <w:b/>
          <w:color w:val="4471C4"/>
          <w:sz w:val="22"/>
        </w:rPr>
        <w:t>Tax</w:t>
      </w:r>
      <w:r>
        <w:rPr>
          <w:b/>
          <w:color w:val="4471C4"/>
          <w:spacing w:val="-2"/>
          <w:sz w:val="22"/>
        </w:rPr>
        <w:t> Registration</w:t>
      </w:r>
    </w:p>
    <w:p>
      <w:pPr>
        <w:pStyle w:val="BodyText"/>
        <w:rPr>
          <w:b/>
        </w:rPr>
      </w:pPr>
    </w:p>
    <w:p>
      <w:pPr>
        <w:pStyle w:val="ListParagraph"/>
        <w:numPr>
          <w:ilvl w:val="0"/>
          <w:numId w:val="32"/>
        </w:numPr>
        <w:tabs>
          <w:tab w:pos="719" w:val="left" w:leader="none"/>
        </w:tabs>
        <w:spacing w:line="240" w:lineRule="auto" w:before="0" w:after="0"/>
        <w:ind w:left="719" w:right="0" w:hanging="359"/>
        <w:jc w:val="left"/>
        <w:rPr>
          <w:sz w:val="22"/>
        </w:rPr>
      </w:pPr>
      <w:r>
        <w:rPr>
          <w:b/>
          <w:sz w:val="22"/>
        </w:rPr>
        <w:t>Is</w:t>
      </w:r>
      <w:r>
        <w:rPr>
          <w:b/>
          <w:spacing w:val="-4"/>
          <w:sz w:val="22"/>
        </w:rPr>
        <w:t> </w:t>
      </w:r>
      <w:r>
        <w:rPr>
          <w:b/>
          <w:sz w:val="22"/>
        </w:rPr>
        <w:t>the</w:t>
      </w:r>
      <w:r>
        <w:rPr>
          <w:b/>
          <w:spacing w:val="-4"/>
          <w:sz w:val="22"/>
        </w:rPr>
        <w:t> </w:t>
      </w:r>
      <w:r>
        <w:rPr>
          <w:b/>
          <w:sz w:val="22"/>
        </w:rPr>
        <w:t>information</w:t>
      </w:r>
      <w:r>
        <w:rPr>
          <w:b/>
          <w:spacing w:val="-4"/>
          <w:sz w:val="22"/>
        </w:rPr>
        <w:t> </w:t>
      </w:r>
      <w:r>
        <w:rPr>
          <w:b/>
          <w:sz w:val="22"/>
        </w:rPr>
        <w:t>on</w:t>
      </w:r>
      <w:r>
        <w:rPr>
          <w:b/>
          <w:spacing w:val="-6"/>
          <w:sz w:val="22"/>
        </w:rPr>
        <w:t> </w:t>
      </w:r>
      <w:r>
        <w:rPr>
          <w:b/>
          <w:sz w:val="22"/>
        </w:rPr>
        <w:t>general</w:t>
      </w:r>
      <w:r>
        <w:rPr>
          <w:b/>
          <w:spacing w:val="-6"/>
          <w:sz w:val="22"/>
        </w:rPr>
        <w:t> </w:t>
      </w:r>
      <w:r>
        <w:rPr>
          <w:b/>
          <w:sz w:val="22"/>
        </w:rPr>
        <w:t>tax</w:t>
      </w:r>
      <w:r>
        <w:rPr>
          <w:b/>
          <w:spacing w:val="-6"/>
          <w:sz w:val="22"/>
        </w:rPr>
        <w:t> </w:t>
      </w:r>
      <w:r>
        <w:rPr>
          <w:b/>
          <w:sz w:val="22"/>
        </w:rPr>
        <w:t>registration</w:t>
      </w:r>
      <w:r>
        <w:rPr>
          <w:b/>
          <w:spacing w:val="-4"/>
          <w:sz w:val="22"/>
        </w:rPr>
        <w:t> </w:t>
      </w:r>
      <w:r>
        <w:rPr>
          <w:b/>
          <w:sz w:val="22"/>
        </w:rPr>
        <w:t>available</w:t>
      </w:r>
      <w:r>
        <w:rPr>
          <w:b/>
          <w:spacing w:val="-4"/>
          <w:sz w:val="22"/>
        </w:rPr>
        <w:t> </w:t>
      </w:r>
      <w:r>
        <w:rPr>
          <w:b/>
          <w:sz w:val="22"/>
        </w:rPr>
        <w:t>online?</w:t>
      </w:r>
      <w:r>
        <w:rPr>
          <w:b/>
          <w:spacing w:val="-3"/>
          <w:sz w:val="22"/>
        </w:rPr>
        <w:t> </w:t>
      </w:r>
      <w:r>
        <w:rPr>
          <w:spacing w:val="-2"/>
          <w:sz w:val="22"/>
        </w:rPr>
        <w:t>(Y/N)</w:t>
      </w:r>
    </w:p>
    <w:p>
      <w:pPr>
        <w:pStyle w:val="BodyText"/>
      </w:pPr>
    </w:p>
    <w:p>
      <w:pPr>
        <w:pStyle w:val="ListParagraph"/>
        <w:numPr>
          <w:ilvl w:val="0"/>
          <w:numId w:val="32"/>
        </w:numPr>
        <w:tabs>
          <w:tab w:pos="720" w:val="left" w:leader="none"/>
        </w:tabs>
        <w:spacing w:line="240" w:lineRule="auto" w:before="0" w:after="0"/>
        <w:ind w:left="720" w:right="356" w:hanging="360"/>
        <w:jc w:val="left"/>
        <w:rPr>
          <w:sz w:val="22"/>
        </w:rPr>
      </w:pPr>
      <w:r>
        <w:rPr>
          <w:b/>
          <w:sz w:val="22"/>
        </w:rPr>
        <w:t>Does</w:t>
      </w:r>
      <w:r>
        <w:rPr>
          <w:b/>
          <w:spacing w:val="40"/>
          <w:sz w:val="22"/>
        </w:rPr>
        <w:t> </w:t>
      </w:r>
      <w:r>
        <w:rPr>
          <w:b/>
          <w:sz w:val="22"/>
        </w:rPr>
        <w:t>the</w:t>
      </w:r>
      <w:r>
        <w:rPr>
          <w:b/>
          <w:spacing w:val="40"/>
          <w:sz w:val="22"/>
        </w:rPr>
        <w:t> </w:t>
      </w:r>
      <w:r>
        <w:rPr>
          <w:b/>
          <w:sz w:val="22"/>
        </w:rPr>
        <w:t>legislation</w:t>
      </w:r>
      <w:r>
        <w:rPr>
          <w:b/>
          <w:spacing w:val="40"/>
          <w:sz w:val="22"/>
        </w:rPr>
        <w:t> </w:t>
      </w:r>
      <w:r>
        <w:rPr>
          <w:b/>
          <w:sz w:val="22"/>
        </w:rPr>
        <w:t>define</w:t>
      </w:r>
      <w:r>
        <w:rPr>
          <w:b/>
          <w:spacing w:val="40"/>
          <w:sz w:val="22"/>
        </w:rPr>
        <w:t> </w:t>
      </w:r>
      <w:r>
        <w:rPr>
          <w:b/>
          <w:sz w:val="22"/>
        </w:rPr>
        <w:t>all</w:t>
      </w:r>
      <w:r>
        <w:rPr>
          <w:b/>
          <w:spacing w:val="40"/>
          <w:sz w:val="22"/>
        </w:rPr>
        <w:t> </w:t>
      </w:r>
      <w:r>
        <w:rPr>
          <w:b/>
          <w:sz w:val="22"/>
        </w:rPr>
        <w:t>registration</w:t>
      </w:r>
      <w:r>
        <w:rPr>
          <w:b/>
          <w:spacing w:val="40"/>
          <w:sz w:val="22"/>
        </w:rPr>
        <w:t> </w:t>
      </w:r>
      <w:r>
        <w:rPr>
          <w:b/>
          <w:sz w:val="22"/>
        </w:rPr>
        <w:t>fees</w:t>
      </w:r>
      <w:r>
        <w:rPr>
          <w:b/>
          <w:spacing w:val="40"/>
          <w:sz w:val="22"/>
        </w:rPr>
        <w:t> </w:t>
      </w:r>
      <w:r>
        <w:rPr>
          <w:b/>
          <w:sz w:val="22"/>
        </w:rPr>
        <w:t>for</w:t>
      </w:r>
      <w:r>
        <w:rPr>
          <w:b/>
          <w:spacing w:val="40"/>
          <w:sz w:val="22"/>
        </w:rPr>
        <w:t> </w:t>
      </w:r>
      <w:r>
        <w:rPr>
          <w:b/>
          <w:sz w:val="22"/>
        </w:rPr>
        <w:t>all</w:t>
      </w:r>
      <w:r>
        <w:rPr>
          <w:b/>
          <w:spacing w:val="40"/>
          <w:sz w:val="22"/>
        </w:rPr>
        <w:t> </w:t>
      </w:r>
      <w:r>
        <w:rPr>
          <w:b/>
          <w:sz w:val="22"/>
        </w:rPr>
        <w:t>taxes</w:t>
      </w:r>
      <w:r>
        <w:rPr>
          <w:b/>
          <w:spacing w:val="40"/>
          <w:sz w:val="22"/>
        </w:rPr>
        <w:t> </w:t>
      </w:r>
      <w:r>
        <w:rPr>
          <w:b/>
          <w:sz w:val="22"/>
        </w:rPr>
        <w:t>and</w:t>
      </w:r>
      <w:r>
        <w:rPr>
          <w:b/>
          <w:spacing w:val="40"/>
          <w:sz w:val="22"/>
        </w:rPr>
        <w:t> </w:t>
      </w:r>
      <w:r>
        <w:rPr>
          <w:b/>
          <w:sz w:val="22"/>
        </w:rPr>
        <w:t>social</w:t>
      </w:r>
      <w:r>
        <w:rPr>
          <w:b/>
          <w:spacing w:val="40"/>
          <w:sz w:val="22"/>
        </w:rPr>
        <w:t> </w:t>
      </w:r>
      <w:r>
        <w:rPr>
          <w:b/>
          <w:sz w:val="22"/>
        </w:rPr>
        <w:t>contributions</w:t>
      </w:r>
      <w:r>
        <w:rPr>
          <w:b/>
          <w:spacing w:val="40"/>
          <w:sz w:val="22"/>
        </w:rPr>
        <w:t> </w:t>
      </w:r>
      <w:r>
        <w:rPr>
          <w:b/>
          <w:sz w:val="22"/>
        </w:rPr>
        <w:t>that</w:t>
      </w:r>
      <w:r>
        <w:rPr>
          <w:b/>
          <w:spacing w:val="40"/>
          <w:sz w:val="22"/>
        </w:rPr>
        <w:t> </w:t>
      </w:r>
      <w:r>
        <w:rPr>
          <w:b/>
          <w:sz w:val="22"/>
        </w:rPr>
        <w:t>a company must report and pay? </w:t>
      </w:r>
      <w:r>
        <w:rPr>
          <w:sz w:val="22"/>
        </w:rPr>
        <w:t>(Y/N)</w:t>
      </w:r>
    </w:p>
    <w:p>
      <w:pPr>
        <w:pStyle w:val="BodyText"/>
      </w:pPr>
    </w:p>
    <w:p>
      <w:pPr>
        <w:pStyle w:val="ListParagraph"/>
        <w:numPr>
          <w:ilvl w:val="0"/>
          <w:numId w:val="32"/>
        </w:numPr>
        <w:tabs>
          <w:tab w:pos="720" w:val="left" w:leader="none"/>
        </w:tabs>
        <w:spacing w:line="240" w:lineRule="auto" w:before="0" w:after="0"/>
        <w:ind w:left="720" w:right="355" w:hanging="360"/>
        <w:jc w:val="left"/>
        <w:rPr>
          <w:sz w:val="22"/>
        </w:rPr>
      </w:pPr>
      <w:r>
        <w:rPr>
          <w:b/>
          <w:sz w:val="22"/>
        </w:rPr>
        <w:t>Does</w:t>
      </w:r>
      <w:r>
        <w:rPr>
          <w:b/>
          <w:spacing w:val="-4"/>
          <w:sz w:val="22"/>
        </w:rPr>
        <w:t> </w:t>
      </w:r>
      <w:r>
        <w:rPr>
          <w:b/>
          <w:sz w:val="22"/>
        </w:rPr>
        <w:t>the</w:t>
      </w:r>
      <w:r>
        <w:rPr>
          <w:b/>
          <w:spacing w:val="-7"/>
          <w:sz w:val="22"/>
        </w:rPr>
        <w:t> </w:t>
      </w:r>
      <w:r>
        <w:rPr>
          <w:b/>
          <w:sz w:val="22"/>
        </w:rPr>
        <w:t>legislation</w:t>
      </w:r>
      <w:r>
        <w:rPr>
          <w:b/>
          <w:spacing w:val="-5"/>
          <w:sz w:val="22"/>
        </w:rPr>
        <w:t> </w:t>
      </w:r>
      <w:r>
        <w:rPr>
          <w:b/>
          <w:sz w:val="22"/>
        </w:rPr>
        <w:t>define</w:t>
      </w:r>
      <w:r>
        <w:rPr>
          <w:b/>
          <w:spacing w:val="-7"/>
          <w:sz w:val="22"/>
        </w:rPr>
        <w:t> </w:t>
      </w:r>
      <w:r>
        <w:rPr>
          <w:b/>
          <w:sz w:val="22"/>
        </w:rPr>
        <w:t>the</w:t>
      </w:r>
      <w:r>
        <w:rPr>
          <w:b/>
          <w:spacing w:val="-4"/>
          <w:sz w:val="22"/>
        </w:rPr>
        <w:t> </w:t>
      </w:r>
      <w:r>
        <w:rPr>
          <w:b/>
          <w:sz w:val="22"/>
        </w:rPr>
        <w:t>registration</w:t>
      </w:r>
      <w:r>
        <w:rPr>
          <w:b/>
          <w:spacing w:val="-5"/>
          <w:sz w:val="22"/>
        </w:rPr>
        <w:t> </w:t>
      </w:r>
      <w:r>
        <w:rPr>
          <w:b/>
          <w:sz w:val="22"/>
        </w:rPr>
        <w:t>timeframe</w:t>
      </w:r>
      <w:r>
        <w:rPr>
          <w:b/>
          <w:spacing w:val="-4"/>
          <w:sz w:val="22"/>
        </w:rPr>
        <w:t> </w:t>
      </w:r>
      <w:r>
        <w:rPr>
          <w:b/>
          <w:sz w:val="22"/>
        </w:rPr>
        <w:t>for</w:t>
      </w:r>
      <w:r>
        <w:rPr>
          <w:b/>
          <w:spacing w:val="-4"/>
          <w:sz w:val="22"/>
        </w:rPr>
        <w:t> </w:t>
      </w:r>
      <w:r>
        <w:rPr>
          <w:b/>
          <w:sz w:val="22"/>
        </w:rPr>
        <w:t>all</w:t>
      </w:r>
      <w:r>
        <w:rPr>
          <w:b/>
          <w:spacing w:val="-6"/>
          <w:sz w:val="22"/>
        </w:rPr>
        <w:t> </w:t>
      </w:r>
      <w:r>
        <w:rPr>
          <w:b/>
          <w:sz w:val="22"/>
        </w:rPr>
        <w:t>taxes</w:t>
      </w:r>
      <w:r>
        <w:rPr>
          <w:b/>
          <w:spacing w:val="-4"/>
          <w:sz w:val="22"/>
        </w:rPr>
        <w:t> </w:t>
      </w:r>
      <w:r>
        <w:rPr>
          <w:b/>
          <w:sz w:val="22"/>
        </w:rPr>
        <w:t>and</w:t>
      </w:r>
      <w:r>
        <w:rPr>
          <w:b/>
          <w:spacing w:val="-5"/>
          <w:sz w:val="22"/>
        </w:rPr>
        <w:t> </w:t>
      </w:r>
      <w:r>
        <w:rPr>
          <w:b/>
          <w:sz w:val="22"/>
        </w:rPr>
        <w:t>social</w:t>
      </w:r>
      <w:r>
        <w:rPr>
          <w:b/>
          <w:spacing w:val="-4"/>
          <w:sz w:val="22"/>
        </w:rPr>
        <w:t> </w:t>
      </w:r>
      <w:r>
        <w:rPr>
          <w:b/>
          <w:sz w:val="22"/>
        </w:rPr>
        <w:t>contributions</w:t>
      </w:r>
      <w:r>
        <w:rPr>
          <w:b/>
          <w:spacing w:val="-7"/>
          <w:sz w:val="22"/>
        </w:rPr>
        <w:t> </w:t>
      </w:r>
      <w:r>
        <w:rPr>
          <w:b/>
          <w:sz w:val="22"/>
        </w:rPr>
        <w:t>that</w:t>
      </w:r>
      <w:r>
        <w:rPr>
          <w:b/>
          <w:spacing w:val="-6"/>
          <w:sz w:val="22"/>
        </w:rPr>
        <w:t> </w:t>
      </w:r>
      <w:r>
        <w:rPr>
          <w:b/>
          <w:sz w:val="22"/>
        </w:rPr>
        <w:t>a company must report and pay? </w:t>
      </w:r>
      <w:r>
        <w:rPr>
          <w:sz w:val="22"/>
        </w:rPr>
        <w:t>(Y/N)</w:t>
      </w:r>
    </w:p>
    <w:p>
      <w:pPr>
        <w:pStyle w:val="BodyText"/>
        <w:spacing w:before="1"/>
      </w:pPr>
    </w:p>
    <w:p>
      <w:pPr>
        <w:pStyle w:val="ListParagraph"/>
        <w:numPr>
          <w:ilvl w:val="0"/>
          <w:numId w:val="32"/>
        </w:numPr>
        <w:tabs>
          <w:tab w:pos="720" w:val="left" w:leader="none"/>
        </w:tabs>
        <w:spacing w:line="240" w:lineRule="auto" w:before="0" w:after="0"/>
        <w:ind w:left="720" w:right="355" w:hanging="360"/>
        <w:jc w:val="left"/>
        <w:rPr>
          <w:b/>
          <w:sz w:val="22"/>
        </w:rPr>
      </w:pPr>
      <w:r>
        <w:rPr>
          <w:b/>
          <w:sz w:val="22"/>
        </w:rPr>
        <w:t>Are</w:t>
      </w:r>
      <w:r>
        <w:rPr>
          <w:b/>
          <w:spacing w:val="73"/>
          <w:sz w:val="22"/>
        </w:rPr>
        <w:t> </w:t>
      </w:r>
      <w:r>
        <w:rPr>
          <w:b/>
          <w:sz w:val="22"/>
        </w:rPr>
        <w:t>corporate</w:t>
      </w:r>
      <w:r>
        <w:rPr>
          <w:b/>
          <w:spacing w:val="73"/>
          <w:sz w:val="22"/>
        </w:rPr>
        <w:t> </w:t>
      </w:r>
      <w:r>
        <w:rPr>
          <w:b/>
          <w:sz w:val="22"/>
        </w:rPr>
        <w:t>taxpayers</w:t>
      </w:r>
      <w:r>
        <w:rPr>
          <w:b/>
          <w:spacing w:val="70"/>
          <w:sz w:val="22"/>
        </w:rPr>
        <w:t> </w:t>
      </w:r>
      <w:r>
        <w:rPr>
          <w:b/>
          <w:sz w:val="22"/>
        </w:rPr>
        <w:t>legally</w:t>
      </w:r>
      <w:r>
        <w:rPr>
          <w:b/>
          <w:spacing w:val="69"/>
          <w:sz w:val="22"/>
        </w:rPr>
        <w:t> </w:t>
      </w:r>
      <w:r>
        <w:rPr>
          <w:b/>
          <w:sz w:val="22"/>
        </w:rPr>
        <w:t>required</w:t>
      </w:r>
      <w:r>
        <w:rPr>
          <w:b/>
          <w:spacing w:val="72"/>
          <w:sz w:val="22"/>
        </w:rPr>
        <w:t> </w:t>
      </w:r>
      <w:r>
        <w:rPr>
          <w:b/>
          <w:sz w:val="22"/>
        </w:rPr>
        <w:t>to</w:t>
      </w:r>
      <w:r>
        <w:rPr>
          <w:b/>
          <w:spacing w:val="72"/>
          <w:sz w:val="22"/>
        </w:rPr>
        <w:t> </w:t>
      </w:r>
      <w:r>
        <w:rPr>
          <w:b/>
          <w:sz w:val="22"/>
        </w:rPr>
        <w:t>notify</w:t>
      </w:r>
      <w:r>
        <w:rPr>
          <w:b/>
          <w:spacing w:val="70"/>
          <w:sz w:val="22"/>
        </w:rPr>
        <w:t> </w:t>
      </w:r>
      <w:r>
        <w:rPr>
          <w:b/>
          <w:sz w:val="22"/>
        </w:rPr>
        <w:t>the</w:t>
      </w:r>
      <w:r>
        <w:rPr>
          <w:b/>
          <w:spacing w:val="73"/>
          <w:sz w:val="22"/>
        </w:rPr>
        <w:t> </w:t>
      </w:r>
      <w:r>
        <w:rPr>
          <w:b/>
          <w:sz w:val="22"/>
        </w:rPr>
        <w:t>tax</w:t>
      </w:r>
      <w:r>
        <w:rPr>
          <w:b/>
          <w:spacing w:val="72"/>
          <w:sz w:val="22"/>
        </w:rPr>
        <w:t> </w:t>
      </w:r>
      <w:r>
        <w:rPr>
          <w:b/>
          <w:sz w:val="22"/>
        </w:rPr>
        <w:t>administration</w:t>
      </w:r>
      <w:r>
        <w:rPr>
          <w:b/>
          <w:spacing w:val="72"/>
          <w:sz w:val="22"/>
        </w:rPr>
        <w:t> </w:t>
      </w:r>
      <w:r>
        <w:rPr>
          <w:b/>
          <w:sz w:val="22"/>
        </w:rPr>
        <w:t>of</w:t>
      </w:r>
      <w:r>
        <w:rPr>
          <w:b/>
          <w:spacing w:val="73"/>
          <w:sz w:val="22"/>
        </w:rPr>
        <w:t> </w:t>
      </w:r>
      <w:r>
        <w:rPr>
          <w:b/>
          <w:sz w:val="22"/>
        </w:rPr>
        <w:t>changes</w:t>
      </w:r>
      <w:r>
        <w:rPr>
          <w:b/>
          <w:spacing w:val="73"/>
          <w:sz w:val="22"/>
        </w:rPr>
        <w:t> </w:t>
      </w:r>
      <w:r>
        <w:rPr>
          <w:b/>
          <w:sz w:val="22"/>
        </w:rPr>
        <w:t>to registration details?</w:t>
      </w:r>
    </w:p>
    <w:p>
      <w:pPr>
        <w:pStyle w:val="BodyText"/>
        <w:spacing w:line="242" w:lineRule="auto"/>
        <w:ind w:left="720" w:right="5471"/>
      </w:pPr>
      <w:r>
        <w:rPr/>
        <w:t>36a.</w:t>
      </w:r>
      <w:r>
        <w:rPr>
          <w:spacing w:val="13"/>
        </w:rPr>
        <w:t> </w:t>
      </w:r>
      <w:r>
        <w:rPr/>
        <w:t>Yes,</w:t>
      </w:r>
      <w:r>
        <w:rPr>
          <w:spacing w:val="-6"/>
        </w:rPr>
        <w:t> </w:t>
      </w:r>
      <w:r>
        <w:rPr/>
        <w:t>through</w:t>
      </w:r>
      <w:r>
        <w:rPr>
          <w:spacing w:val="-8"/>
        </w:rPr>
        <w:t> </w:t>
      </w:r>
      <w:r>
        <w:rPr/>
        <w:t>the</w:t>
      </w:r>
      <w:r>
        <w:rPr>
          <w:spacing w:val="-7"/>
        </w:rPr>
        <w:t> </w:t>
      </w:r>
      <w:r>
        <w:rPr/>
        <w:t>company</w:t>
      </w:r>
      <w:r>
        <w:rPr>
          <w:spacing w:val="-6"/>
        </w:rPr>
        <w:t> </w:t>
      </w:r>
      <w:r>
        <w:rPr/>
        <w:t>registrar 36b. Yes, directly</w:t>
      </w:r>
    </w:p>
    <w:p>
      <w:pPr>
        <w:pStyle w:val="BodyText"/>
        <w:spacing w:line="249" w:lineRule="exact"/>
        <w:ind w:left="720"/>
      </w:pPr>
      <w:r>
        <w:rPr/>
        <w:t>36c.</w:t>
      </w:r>
      <w:r>
        <w:rPr>
          <w:spacing w:val="16"/>
        </w:rPr>
        <w:t> </w:t>
      </w:r>
      <w:r>
        <w:rPr>
          <w:spacing w:val="-7"/>
        </w:rPr>
        <w:t>No</w:t>
      </w:r>
    </w:p>
    <w:p>
      <w:pPr>
        <w:pStyle w:val="BodyText"/>
        <w:ind w:left="746"/>
      </w:pPr>
      <w:r>
        <w:rPr/>
        <w:t>Y</w:t>
      </w:r>
      <w:r>
        <w:rPr>
          <w:spacing w:val="-4"/>
        </w:rPr>
        <w:t> </w:t>
      </w:r>
      <w:r>
        <w:rPr/>
        <w:t>to</w:t>
      </w:r>
      <w:r>
        <w:rPr>
          <w:spacing w:val="-2"/>
        </w:rPr>
        <w:t> </w:t>
      </w:r>
      <w:r>
        <w:rPr/>
        <w:t>option</w:t>
      </w:r>
      <w:r>
        <w:rPr>
          <w:spacing w:val="-3"/>
        </w:rPr>
        <w:t> </w:t>
      </w:r>
      <w:r>
        <w:rPr/>
        <w:t>36b</w:t>
      </w:r>
      <w:r>
        <w:rPr>
          <w:spacing w:val="-2"/>
        </w:rPr>
        <w:t> </w:t>
      </w:r>
      <w:r>
        <w:rPr/>
        <w:t>→</w:t>
      </w:r>
      <w:r>
        <w:rPr>
          <w:spacing w:val="-2"/>
        </w:rPr>
        <w:t> </w:t>
      </w:r>
      <w:r>
        <w:rPr/>
        <w:t>provide</w:t>
      </w:r>
      <w:r>
        <w:rPr>
          <w:spacing w:val="-5"/>
        </w:rPr>
        <w:t> </w:t>
      </w:r>
      <w:r>
        <w:rPr/>
        <w:t>response</w:t>
      </w:r>
      <w:r>
        <w:rPr>
          <w:spacing w:val="-4"/>
        </w:rPr>
        <w:t> </w:t>
      </w:r>
      <w:r>
        <w:rPr/>
        <w:t>to</w:t>
      </w:r>
      <w:r>
        <w:rPr>
          <w:spacing w:val="-2"/>
        </w:rPr>
        <w:t> </w:t>
      </w:r>
      <w:r>
        <w:rPr/>
        <w:t>question</w:t>
      </w:r>
      <w:r>
        <w:rPr>
          <w:spacing w:val="-2"/>
        </w:rPr>
        <w:t> </w:t>
      </w:r>
      <w:r>
        <w:rPr>
          <w:spacing w:val="-5"/>
        </w:rPr>
        <w:t>37.</w:t>
      </w:r>
    </w:p>
    <w:p>
      <w:pPr>
        <w:pStyle w:val="Heading1"/>
        <w:numPr>
          <w:ilvl w:val="0"/>
          <w:numId w:val="32"/>
        </w:numPr>
        <w:tabs>
          <w:tab w:pos="719" w:val="left" w:leader="none"/>
        </w:tabs>
        <w:spacing w:line="240" w:lineRule="auto" w:before="251" w:after="0"/>
        <w:ind w:left="719" w:right="356" w:hanging="360"/>
        <w:jc w:val="left"/>
        <w:rPr>
          <w:b w:val="0"/>
        </w:rPr>
      </w:pPr>
      <w:r>
        <w:rPr/>
        <w:t>Is</w:t>
      </w:r>
      <w:r>
        <w:rPr>
          <w:spacing w:val="28"/>
        </w:rPr>
        <w:t> </w:t>
      </w:r>
      <w:r>
        <w:rPr/>
        <w:t>there</w:t>
      </w:r>
      <w:r>
        <w:rPr>
          <w:spacing w:val="30"/>
        </w:rPr>
        <w:t> </w:t>
      </w:r>
      <w:r>
        <w:rPr/>
        <w:t>a</w:t>
      </w:r>
      <w:r>
        <w:rPr>
          <w:spacing w:val="27"/>
        </w:rPr>
        <w:t> </w:t>
      </w:r>
      <w:r>
        <w:rPr/>
        <w:t>fixed</w:t>
      </w:r>
      <w:r>
        <w:rPr>
          <w:spacing w:val="27"/>
        </w:rPr>
        <w:t> </w:t>
      </w:r>
      <w:r>
        <w:rPr/>
        <w:t>penalty</w:t>
      </w:r>
      <w:r>
        <w:rPr>
          <w:spacing w:val="27"/>
        </w:rPr>
        <w:t> </w:t>
      </w:r>
      <w:r>
        <w:rPr/>
        <w:t>regime</w:t>
      </w:r>
      <w:r>
        <w:rPr>
          <w:spacing w:val="28"/>
        </w:rPr>
        <w:t> </w:t>
      </w:r>
      <w:r>
        <w:rPr/>
        <w:t>for</w:t>
      </w:r>
      <w:r>
        <w:rPr>
          <w:spacing w:val="28"/>
        </w:rPr>
        <w:t> </w:t>
      </w:r>
      <w:r>
        <w:rPr/>
        <w:t>failure</w:t>
      </w:r>
      <w:r>
        <w:rPr>
          <w:spacing w:val="28"/>
        </w:rPr>
        <w:t> </w:t>
      </w:r>
      <w:r>
        <w:rPr/>
        <w:t>to</w:t>
      </w:r>
      <w:r>
        <w:rPr>
          <w:spacing w:val="27"/>
        </w:rPr>
        <w:t> </w:t>
      </w:r>
      <w:r>
        <w:rPr/>
        <w:t>comply</w:t>
      </w:r>
      <w:r>
        <w:rPr>
          <w:spacing w:val="28"/>
        </w:rPr>
        <w:t> </w:t>
      </w:r>
      <w:r>
        <w:rPr/>
        <w:t>with</w:t>
      </w:r>
      <w:r>
        <w:rPr>
          <w:spacing w:val="27"/>
        </w:rPr>
        <w:t> </w:t>
      </w:r>
      <w:r>
        <w:rPr/>
        <w:t>the</w:t>
      </w:r>
      <w:r>
        <w:rPr>
          <w:spacing w:val="28"/>
        </w:rPr>
        <w:t> </w:t>
      </w:r>
      <w:r>
        <w:rPr/>
        <w:t>requirements</w:t>
      </w:r>
      <w:r>
        <w:rPr>
          <w:spacing w:val="30"/>
        </w:rPr>
        <w:t> </w:t>
      </w:r>
      <w:r>
        <w:rPr/>
        <w:t>to</w:t>
      </w:r>
      <w:r>
        <w:rPr>
          <w:spacing w:val="27"/>
        </w:rPr>
        <w:t> </w:t>
      </w:r>
      <w:r>
        <w:rPr/>
        <w:t>notify</w:t>
      </w:r>
      <w:r>
        <w:rPr>
          <w:spacing w:val="28"/>
        </w:rPr>
        <w:t> </w:t>
      </w:r>
      <w:r>
        <w:rPr/>
        <w:t>the</w:t>
      </w:r>
      <w:r>
        <w:rPr>
          <w:spacing w:val="28"/>
        </w:rPr>
        <w:t> </w:t>
      </w:r>
      <w:r>
        <w:rPr/>
        <w:t>tax administration of changes to registration details? </w:t>
      </w:r>
      <w:r>
        <w:rPr>
          <w:b w:val="0"/>
        </w:rPr>
        <w:t>(Y/N)</w:t>
      </w:r>
    </w:p>
    <w:p>
      <w:pPr>
        <w:pStyle w:val="BodyText"/>
        <w:spacing w:before="1"/>
      </w:pPr>
    </w:p>
    <w:p>
      <w:pPr>
        <w:pStyle w:val="ListParagraph"/>
        <w:numPr>
          <w:ilvl w:val="2"/>
          <w:numId w:val="33"/>
        </w:numPr>
        <w:tabs>
          <w:tab w:pos="1079" w:val="left" w:leader="none"/>
        </w:tabs>
        <w:spacing w:line="240" w:lineRule="auto" w:before="0" w:after="0"/>
        <w:ind w:left="1079" w:right="0" w:hanging="720"/>
        <w:jc w:val="left"/>
        <w:rPr>
          <w:b/>
          <w:sz w:val="22"/>
        </w:rPr>
      </w:pPr>
      <w:r>
        <w:rPr>
          <w:b/>
          <w:color w:val="4471C4"/>
          <w:sz w:val="22"/>
        </w:rPr>
        <w:t>VAT</w:t>
      </w:r>
      <w:r>
        <w:rPr>
          <w:b/>
          <w:color w:val="4471C4"/>
          <w:spacing w:val="-2"/>
          <w:sz w:val="22"/>
        </w:rPr>
        <w:t> Registration</w:t>
      </w:r>
    </w:p>
    <w:p>
      <w:pPr>
        <w:pStyle w:val="Heading1"/>
        <w:numPr>
          <w:ilvl w:val="0"/>
          <w:numId w:val="32"/>
        </w:numPr>
        <w:tabs>
          <w:tab w:pos="719" w:val="left" w:leader="none"/>
        </w:tabs>
        <w:spacing w:line="240" w:lineRule="auto" w:before="251" w:after="0"/>
        <w:ind w:left="719" w:right="356" w:hanging="360"/>
        <w:jc w:val="left"/>
        <w:rPr>
          <w:b w:val="0"/>
        </w:rPr>
      </w:pPr>
      <w:r>
        <w:rPr/>
        <w:t>If</w:t>
      </w:r>
      <w:r>
        <w:rPr>
          <w:spacing w:val="30"/>
        </w:rPr>
        <w:t> </w:t>
      </w:r>
      <w:r>
        <w:rPr/>
        <w:t>consumption-based</w:t>
      </w:r>
      <w:r>
        <w:rPr>
          <w:spacing w:val="26"/>
        </w:rPr>
        <w:t> </w:t>
      </w:r>
      <w:r>
        <w:rPr/>
        <w:t>taxes</w:t>
      </w:r>
      <w:r>
        <w:rPr>
          <w:spacing w:val="29"/>
        </w:rPr>
        <w:t> </w:t>
      </w:r>
      <w:r>
        <w:rPr/>
        <w:t>exist,</w:t>
      </w:r>
      <w:r>
        <w:rPr>
          <w:spacing w:val="29"/>
        </w:rPr>
        <w:t> </w:t>
      </w:r>
      <w:r>
        <w:rPr/>
        <w:t>does</w:t>
      </w:r>
      <w:r>
        <w:rPr>
          <w:spacing w:val="27"/>
        </w:rPr>
        <w:t> </w:t>
      </w:r>
      <w:r>
        <w:rPr/>
        <w:t>the</w:t>
      </w:r>
      <w:r>
        <w:rPr>
          <w:spacing w:val="27"/>
        </w:rPr>
        <w:t> </w:t>
      </w:r>
      <w:r>
        <w:rPr/>
        <w:t>legal</w:t>
      </w:r>
      <w:r>
        <w:rPr>
          <w:spacing w:val="27"/>
        </w:rPr>
        <w:t> </w:t>
      </w:r>
      <w:r>
        <w:rPr/>
        <w:t>framework</w:t>
      </w:r>
      <w:r>
        <w:rPr>
          <w:spacing w:val="26"/>
        </w:rPr>
        <w:t> </w:t>
      </w:r>
      <w:r>
        <w:rPr/>
        <w:t>provide</w:t>
      </w:r>
      <w:r>
        <w:rPr>
          <w:spacing w:val="27"/>
        </w:rPr>
        <w:t> </w:t>
      </w:r>
      <w:r>
        <w:rPr/>
        <w:t>a</w:t>
      </w:r>
      <w:r>
        <w:rPr>
          <w:spacing w:val="26"/>
        </w:rPr>
        <w:t> </w:t>
      </w:r>
      <w:r>
        <w:rPr/>
        <w:t>turnover</w:t>
      </w:r>
      <w:r>
        <w:rPr>
          <w:spacing w:val="27"/>
        </w:rPr>
        <w:t> </w:t>
      </w:r>
      <w:r>
        <w:rPr/>
        <w:t>threshold</w:t>
      </w:r>
      <w:r>
        <w:rPr>
          <w:spacing w:val="26"/>
        </w:rPr>
        <w:t> </w:t>
      </w:r>
      <w:r>
        <w:rPr/>
        <w:t>for mandatory registration for VAT or other consumption-based taxes? </w:t>
      </w:r>
      <w:r>
        <w:rPr>
          <w:b w:val="0"/>
        </w:rPr>
        <w:t>(Y/N)</w:t>
      </w:r>
    </w:p>
    <w:p>
      <w:pPr>
        <w:pStyle w:val="BodyText"/>
        <w:spacing w:before="1"/>
        <w:ind w:left="719"/>
      </w:pPr>
      <w:r>
        <w:rPr/>
        <w:t>Y</w:t>
      </w:r>
      <w:r>
        <w:rPr>
          <w:spacing w:val="-3"/>
        </w:rPr>
        <w:t> </w:t>
      </w:r>
      <w:r>
        <w:rPr/>
        <w:t>→</w:t>
      </w:r>
      <w:r>
        <w:rPr>
          <w:spacing w:val="-3"/>
        </w:rPr>
        <w:t> </w:t>
      </w:r>
      <w:r>
        <w:rPr/>
        <w:t>provide</w:t>
      </w:r>
      <w:r>
        <w:rPr>
          <w:spacing w:val="-3"/>
        </w:rPr>
        <w:t> </w:t>
      </w:r>
      <w:r>
        <w:rPr/>
        <w:t>response</w:t>
      </w:r>
      <w:r>
        <w:rPr>
          <w:spacing w:val="-3"/>
        </w:rPr>
        <w:t> </w:t>
      </w:r>
      <w:r>
        <w:rPr/>
        <w:t>to</w:t>
      </w:r>
      <w:r>
        <w:rPr>
          <w:spacing w:val="-3"/>
        </w:rPr>
        <w:t> </w:t>
      </w:r>
      <w:r>
        <w:rPr/>
        <w:t>question</w:t>
      </w:r>
      <w:r>
        <w:rPr>
          <w:spacing w:val="-2"/>
        </w:rPr>
        <w:t> </w:t>
      </w:r>
      <w:r>
        <w:rPr>
          <w:spacing w:val="-5"/>
        </w:rPr>
        <w:t>39.</w:t>
      </w:r>
    </w:p>
    <w:p>
      <w:pPr>
        <w:pStyle w:val="BodyText"/>
      </w:pPr>
    </w:p>
    <w:p>
      <w:pPr>
        <w:pStyle w:val="Heading1"/>
        <w:numPr>
          <w:ilvl w:val="0"/>
          <w:numId w:val="32"/>
        </w:numPr>
        <w:tabs>
          <w:tab w:pos="719" w:val="left" w:leader="none"/>
        </w:tabs>
        <w:spacing w:line="240" w:lineRule="auto" w:before="0" w:after="0"/>
        <w:ind w:left="719" w:right="353" w:hanging="360"/>
        <w:jc w:val="left"/>
        <w:rPr>
          <w:b w:val="0"/>
        </w:rPr>
      </w:pPr>
      <w:r>
        <w:rPr/>
        <w:t>Does</w:t>
      </w:r>
      <w:r>
        <w:rPr>
          <w:spacing w:val="-2"/>
        </w:rPr>
        <w:t> </w:t>
      </w:r>
      <w:r>
        <w:rPr/>
        <w:t>the</w:t>
      </w:r>
      <w:r>
        <w:rPr>
          <w:spacing w:val="-2"/>
        </w:rPr>
        <w:t> </w:t>
      </w:r>
      <w:r>
        <w:rPr/>
        <w:t>legal</w:t>
      </w:r>
      <w:r>
        <w:rPr>
          <w:spacing w:val="-1"/>
        </w:rPr>
        <w:t> </w:t>
      </w:r>
      <w:r>
        <w:rPr/>
        <w:t>framework</w:t>
      </w:r>
      <w:r>
        <w:rPr>
          <w:spacing w:val="-3"/>
        </w:rPr>
        <w:t> </w:t>
      </w:r>
      <w:r>
        <w:rPr/>
        <w:t>allow voluntary</w:t>
      </w:r>
      <w:r>
        <w:rPr>
          <w:spacing w:val="-2"/>
        </w:rPr>
        <w:t> </w:t>
      </w:r>
      <w:r>
        <w:rPr/>
        <w:t>VAT</w:t>
      </w:r>
      <w:r>
        <w:rPr>
          <w:spacing w:val="-3"/>
        </w:rPr>
        <w:t> </w:t>
      </w:r>
      <w:r>
        <w:rPr/>
        <w:t>or</w:t>
      </w:r>
      <w:r>
        <w:rPr>
          <w:spacing w:val="-2"/>
        </w:rPr>
        <w:t> </w:t>
      </w:r>
      <w:r>
        <w:rPr/>
        <w:t>other</w:t>
      </w:r>
      <w:r>
        <w:rPr>
          <w:spacing w:val="-2"/>
        </w:rPr>
        <w:t> </w:t>
      </w:r>
      <w:r>
        <w:rPr/>
        <w:t>consumption-based</w:t>
      </w:r>
      <w:r>
        <w:rPr>
          <w:spacing w:val="-3"/>
        </w:rPr>
        <w:t> </w:t>
      </w:r>
      <w:r>
        <w:rPr/>
        <w:t>tax</w:t>
      </w:r>
      <w:r>
        <w:rPr>
          <w:spacing w:val="-2"/>
        </w:rPr>
        <w:t> </w:t>
      </w:r>
      <w:r>
        <w:rPr/>
        <w:t>registration</w:t>
      </w:r>
      <w:r>
        <w:rPr>
          <w:spacing w:val="-3"/>
        </w:rPr>
        <w:t> </w:t>
      </w:r>
      <w:r>
        <w:rPr/>
        <w:t>for businesses that are below the threshold? </w:t>
      </w:r>
      <w:r>
        <w:rPr>
          <w:b w:val="0"/>
        </w:rPr>
        <w:t>(Y/N)</w:t>
      </w:r>
    </w:p>
    <w:p>
      <w:pPr>
        <w:pStyle w:val="ListParagraph"/>
        <w:numPr>
          <w:ilvl w:val="2"/>
          <w:numId w:val="33"/>
        </w:numPr>
        <w:tabs>
          <w:tab w:pos="1079" w:val="left" w:leader="none"/>
        </w:tabs>
        <w:spacing w:line="240" w:lineRule="auto" w:before="252" w:after="0"/>
        <w:ind w:left="1079" w:right="0" w:hanging="720"/>
        <w:jc w:val="left"/>
        <w:rPr>
          <w:b/>
          <w:sz w:val="22"/>
        </w:rPr>
      </w:pPr>
      <w:r>
        <w:rPr>
          <w:b/>
          <w:color w:val="4471C4"/>
          <w:sz w:val="22"/>
        </w:rPr>
        <w:t>VAT</w:t>
      </w:r>
      <w:r>
        <w:rPr>
          <w:b/>
          <w:color w:val="4471C4"/>
          <w:spacing w:val="-2"/>
          <w:sz w:val="22"/>
        </w:rPr>
        <w:t> Refund</w:t>
      </w:r>
    </w:p>
    <w:p>
      <w:pPr>
        <w:pStyle w:val="BodyText"/>
        <w:rPr>
          <w:b/>
        </w:rPr>
      </w:pPr>
    </w:p>
    <w:p>
      <w:pPr>
        <w:pStyle w:val="ListParagraph"/>
        <w:numPr>
          <w:ilvl w:val="0"/>
          <w:numId w:val="32"/>
        </w:numPr>
        <w:tabs>
          <w:tab w:pos="717" w:val="left" w:leader="none"/>
          <w:tab w:pos="719" w:val="left" w:leader="none"/>
        </w:tabs>
        <w:spacing w:line="240" w:lineRule="auto" w:before="1" w:after="0"/>
        <w:ind w:left="719" w:right="1785" w:hanging="361"/>
        <w:jc w:val="left"/>
        <w:rPr>
          <w:sz w:val="22"/>
        </w:rPr>
      </w:pPr>
      <w:r>
        <w:rPr>
          <w:b/>
          <w:sz w:val="22"/>
        </w:rPr>
        <w:t>If</w:t>
      </w:r>
      <w:r>
        <w:rPr>
          <w:b/>
          <w:spacing w:val="-3"/>
          <w:sz w:val="22"/>
        </w:rPr>
        <w:t> </w:t>
      </w:r>
      <w:r>
        <w:rPr>
          <w:b/>
          <w:sz w:val="22"/>
        </w:rPr>
        <w:t>consumption-based</w:t>
      </w:r>
      <w:r>
        <w:rPr>
          <w:b/>
          <w:spacing w:val="-5"/>
          <w:sz w:val="22"/>
        </w:rPr>
        <w:t> </w:t>
      </w:r>
      <w:r>
        <w:rPr>
          <w:b/>
          <w:sz w:val="22"/>
        </w:rPr>
        <w:t>taxes</w:t>
      </w:r>
      <w:r>
        <w:rPr>
          <w:b/>
          <w:spacing w:val="-4"/>
          <w:sz w:val="22"/>
        </w:rPr>
        <w:t> </w:t>
      </w:r>
      <w:r>
        <w:rPr>
          <w:b/>
          <w:sz w:val="22"/>
        </w:rPr>
        <w:t>exist,</w:t>
      </w:r>
      <w:r>
        <w:rPr>
          <w:b/>
          <w:spacing w:val="-4"/>
          <w:sz w:val="22"/>
        </w:rPr>
        <w:t> </w:t>
      </w:r>
      <w:r>
        <w:rPr>
          <w:b/>
          <w:sz w:val="22"/>
        </w:rPr>
        <w:t>is</w:t>
      </w:r>
      <w:r>
        <w:rPr>
          <w:b/>
          <w:spacing w:val="-4"/>
          <w:sz w:val="22"/>
        </w:rPr>
        <w:t> </w:t>
      </w:r>
      <w:r>
        <w:rPr>
          <w:b/>
          <w:sz w:val="22"/>
        </w:rPr>
        <w:t>the</w:t>
      </w:r>
      <w:r>
        <w:rPr>
          <w:b/>
          <w:spacing w:val="-5"/>
          <w:sz w:val="22"/>
        </w:rPr>
        <w:t> </w:t>
      </w:r>
      <w:r>
        <w:rPr>
          <w:b/>
          <w:sz w:val="22"/>
        </w:rPr>
        <w:t>VAT</w:t>
      </w:r>
      <w:r>
        <w:rPr>
          <w:b/>
          <w:spacing w:val="-5"/>
          <w:sz w:val="22"/>
        </w:rPr>
        <w:t> </w:t>
      </w:r>
      <w:r>
        <w:rPr>
          <w:b/>
          <w:sz w:val="22"/>
        </w:rPr>
        <w:t>refund</w:t>
      </w:r>
      <w:r>
        <w:rPr>
          <w:b/>
          <w:spacing w:val="-5"/>
          <w:sz w:val="22"/>
        </w:rPr>
        <w:t> </w:t>
      </w:r>
      <w:r>
        <w:rPr>
          <w:b/>
          <w:sz w:val="22"/>
        </w:rPr>
        <w:t>mechanism</w:t>
      </w:r>
      <w:r>
        <w:rPr>
          <w:b/>
          <w:spacing w:val="-3"/>
          <w:sz w:val="22"/>
        </w:rPr>
        <w:t> </w:t>
      </w:r>
      <w:r>
        <w:rPr>
          <w:b/>
          <w:sz w:val="22"/>
        </w:rPr>
        <w:t>available?</w:t>
      </w:r>
      <w:r>
        <w:rPr>
          <w:b/>
          <w:spacing w:val="-4"/>
          <w:sz w:val="22"/>
        </w:rPr>
        <w:t> </w:t>
      </w:r>
      <w:r>
        <w:rPr>
          <w:sz w:val="22"/>
        </w:rPr>
        <w:t>(Y/N) Y → provide response to question 41.</w:t>
      </w:r>
    </w:p>
    <w:p>
      <w:pPr>
        <w:pStyle w:val="BodyText"/>
      </w:pPr>
    </w:p>
    <w:p>
      <w:pPr>
        <w:pStyle w:val="Heading1"/>
        <w:numPr>
          <w:ilvl w:val="0"/>
          <w:numId w:val="32"/>
        </w:numPr>
        <w:tabs>
          <w:tab w:pos="719" w:val="left" w:leader="none"/>
          <w:tab w:pos="774" w:val="left" w:leader="none"/>
        </w:tabs>
        <w:spacing w:line="240" w:lineRule="auto" w:before="0" w:after="0"/>
        <w:ind w:left="719" w:right="354" w:hanging="360"/>
        <w:jc w:val="both"/>
        <w:rPr>
          <w:b w:val="0"/>
        </w:rPr>
      </w:pPr>
      <w:r>
        <w:rPr/>
        <w:t>Do</w:t>
      </w:r>
      <w:r>
        <w:rPr>
          <w:spacing w:val="40"/>
        </w:rPr>
        <w:t> </w:t>
      </w:r>
      <w:r>
        <w:rPr/>
        <w:t>VAT refund restrictions exist (for example, specific types of corporate taxpayers, specific conditions, specific goods or services provided, a requirement to carry forward for a set period before being able to claim the refund)? </w:t>
      </w:r>
      <w:r>
        <w:rPr>
          <w:b w:val="0"/>
        </w:rPr>
        <w:t>(Y/N; N – good practice)</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1" w:hRule="atLeast"/>
        </w:trPr>
        <w:tc>
          <w:tcPr>
            <w:tcW w:w="9360" w:type="dxa"/>
            <w:gridSpan w:val="4"/>
            <w:shd w:val="clear" w:color="auto" w:fill="CCD4EA"/>
          </w:tcPr>
          <w:p>
            <w:pPr>
              <w:pStyle w:val="TableParagraph"/>
              <w:spacing w:before="101"/>
              <w:ind w:left="107"/>
              <w:rPr>
                <w:b/>
                <w:sz w:val="20"/>
              </w:rPr>
            </w:pPr>
            <w:r>
              <w:rPr>
                <w:b/>
                <w:sz w:val="20"/>
              </w:rPr>
              <w:t>1.2</w:t>
            </w:r>
            <w:r>
              <w:rPr>
                <w:b/>
                <w:spacing w:val="46"/>
                <w:sz w:val="20"/>
              </w:rPr>
              <w:t> </w:t>
            </w:r>
            <w:r>
              <w:rPr>
                <w:b/>
                <w:sz w:val="20"/>
              </w:rPr>
              <w:t>ADMINISTRATIVE</w:t>
            </w:r>
            <w:r>
              <w:rPr>
                <w:b/>
                <w:spacing w:val="-6"/>
                <w:sz w:val="20"/>
              </w:rPr>
              <w:t> </w:t>
            </w:r>
            <w:r>
              <w:rPr>
                <w:b/>
                <w:spacing w:val="-2"/>
                <w:sz w:val="20"/>
              </w:rPr>
              <w:t>PROCEDURES</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1.2.1</w:t>
            </w:r>
            <w:r>
              <w:rPr>
                <w:b/>
                <w:sz w:val="20"/>
              </w:rPr>
              <w:tab/>
              <w:t>Simplified</w:t>
            </w:r>
            <w:r>
              <w:rPr>
                <w:b/>
                <w:spacing w:val="-7"/>
                <w:sz w:val="20"/>
              </w:rPr>
              <w:t> </w:t>
            </w:r>
            <w:r>
              <w:rPr>
                <w:b/>
                <w:sz w:val="20"/>
              </w:rPr>
              <w:t>Tax</w:t>
            </w:r>
            <w:r>
              <w:rPr>
                <w:b/>
                <w:spacing w:val="-5"/>
                <w:sz w:val="20"/>
              </w:rPr>
              <w:t> </w:t>
            </w:r>
            <w:r>
              <w:rPr>
                <w:b/>
                <w:sz w:val="20"/>
              </w:rPr>
              <w:t>Record</w:t>
            </w:r>
            <w:r>
              <w:rPr>
                <w:b/>
                <w:spacing w:val="-7"/>
                <w:sz w:val="20"/>
              </w:rPr>
              <w:t> </w:t>
            </w:r>
            <w:r>
              <w:rPr>
                <w:b/>
                <w:sz w:val="20"/>
              </w:rPr>
              <w:t>Keeping</w:t>
            </w:r>
            <w:r>
              <w:rPr>
                <w:b/>
                <w:spacing w:val="-5"/>
                <w:sz w:val="20"/>
              </w:rPr>
              <w:t> </w:t>
            </w:r>
            <w:r>
              <w:rPr>
                <w:b/>
                <w:sz w:val="20"/>
              </w:rPr>
              <w:t>and</w:t>
            </w:r>
            <w:r>
              <w:rPr>
                <w:b/>
                <w:spacing w:val="-7"/>
                <w:sz w:val="20"/>
              </w:rPr>
              <w:t> </w:t>
            </w:r>
            <w:r>
              <w:rPr>
                <w:b/>
                <w:spacing w:val="-2"/>
                <w:sz w:val="20"/>
              </w:rPr>
              <w:t>Reporting</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left="422"/>
              <w:rPr>
                <w:b/>
                <w:sz w:val="20"/>
              </w:rPr>
            </w:pPr>
            <w:r>
              <w:rPr>
                <w:b/>
                <w:spacing w:val="-5"/>
                <w:sz w:val="20"/>
              </w:rPr>
              <w:t>FFP</w:t>
            </w:r>
          </w:p>
        </w:tc>
        <w:tc>
          <w:tcPr>
            <w:tcW w:w="900" w:type="dxa"/>
          </w:tcPr>
          <w:p>
            <w:pPr>
              <w:pStyle w:val="TableParagraph"/>
              <w:spacing w:before="115"/>
              <w:ind w:left="422"/>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360" w:bottom="1561"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690" w:hRule="atLeast"/>
        </w:trPr>
        <w:tc>
          <w:tcPr>
            <w:tcW w:w="6571" w:type="dxa"/>
            <w:tcBorders>
              <w:bottom w:val="dotted" w:sz="4" w:space="0" w:color="000000"/>
            </w:tcBorders>
          </w:tcPr>
          <w:p>
            <w:pPr>
              <w:pStyle w:val="TableParagraph"/>
              <w:ind w:right="2852"/>
              <w:jc w:val="right"/>
              <w:rPr>
                <w:b/>
                <w:sz w:val="20"/>
              </w:rPr>
            </w:pPr>
            <w:r>
              <w:rPr>
                <w:b/>
                <w:sz w:val="20"/>
              </w:rPr>
              <w:t>Simplified</w:t>
            </w:r>
            <w:r>
              <w:rPr>
                <w:b/>
                <w:spacing w:val="-9"/>
                <w:sz w:val="20"/>
              </w:rPr>
              <w:t> </w:t>
            </w:r>
            <w:r>
              <w:rPr>
                <w:b/>
                <w:sz w:val="20"/>
              </w:rPr>
              <w:t>Record</w:t>
            </w:r>
            <w:r>
              <w:rPr>
                <w:b/>
                <w:spacing w:val="-8"/>
                <w:sz w:val="20"/>
              </w:rPr>
              <w:t> </w:t>
            </w:r>
            <w:r>
              <w:rPr>
                <w:b/>
                <w:sz w:val="20"/>
              </w:rPr>
              <w:t>Keeping</w:t>
            </w:r>
            <w:r>
              <w:rPr>
                <w:b/>
                <w:spacing w:val="-4"/>
                <w:sz w:val="20"/>
              </w:rPr>
              <w:t> </w:t>
            </w:r>
            <w:r>
              <w:rPr>
                <w:b/>
                <w:sz w:val="20"/>
              </w:rPr>
              <w:t>and</w:t>
            </w:r>
            <w:r>
              <w:rPr>
                <w:b/>
                <w:spacing w:val="-9"/>
                <w:sz w:val="20"/>
              </w:rPr>
              <w:t> </w:t>
            </w:r>
            <w:r>
              <w:rPr>
                <w:b/>
                <w:spacing w:val="-2"/>
                <w:sz w:val="20"/>
              </w:rPr>
              <w:t>Reporting</w:t>
            </w:r>
          </w:p>
          <w:p>
            <w:pPr>
              <w:pStyle w:val="TableParagraph"/>
              <w:numPr>
                <w:ilvl w:val="0"/>
                <w:numId w:val="46"/>
              </w:numPr>
              <w:tabs>
                <w:tab w:pos="229" w:val="left" w:leader="none"/>
              </w:tabs>
              <w:spacing w:line="240" w:lineRule="auto" w:before="0" w:after="0"/>
              <w:ind w:left="229" w:right="2759" w:hanging="229"/>
              <w:jc w:val="right"/>
              <w:rPr>
                <w:sz w:val="20"/>
              </w:rPr>
            </w:pPr>
            <w:r>
              <w:rPr>
                <w:sz w:val="20"/>
              </w:rPr>
              <w:t>Tax</w:t>
            </w:r>
            <w:r>
              <w:rPr>
                <w:spacing w:val="-3"/>
                <w:sz w:val="20"/>
              </w:rPr>
              <w:t> </w:t>
            </w:r>
            <w:r>
              <w:rPr>
                <w:sz w:val="20"/>
              </w:rPr>
              <w:t>records</w:t>
            </w:r>
            <w:r>
              <w:rPr>
                <w:spacing w:val="-4"/>
                <w:sz w:val="20"/>
              </w:rPr>
              <w:t> </w:t>
            </w:r>
            <w:r>
              <w:rPr>
                <w:sz w:val="20"/>
              </w:rPr>
              <w:t>can</w:t>
            </w:r>
            <w:r>
              <w:rPr>
                <w:spacing w:val="-3"/>
                <w:sz w:val="20"/>
              </w:rPr>
              <w:t> </w:t>
            </w:r>
            <w:r>
              <w:rPr>
                <w:sz w:val="20"/>
              </w:rPr>
              <w:t>be</w:t>
            </w:r>
            <w:r>
              <w:rPr>
                <w:spacing w:val="-5"/>
                <w:sz w:val="20"/>
              </w:rPr>
              <w:t> </w:t>
            </w:r>
            <w:r>
              <w:rPr>
                <w:sz w:val="20"/>
              </w:rPr>
              <w:t>kept</w:t>
            </w:r>
            <w:r>
              <w:rPr>
                <w:spacing w:val="-6"/>
                <w:sz w:val="20"/>
              </w:rPr>
              <w:t> </w:t>
            </w:r>
            <w:r>
              <w:rPr>
                <w:sz w:val="20"/>
              </w:rPr>
              <w:t>online</w:t>
            </w:r>
            <w:r>
              <w:rPr>
                <w:spacing w:val="-4"/>
                <w:sz w:val="20"/>
              </w:rPr>
              <w:t> </w:t>
            </w:r>
            <w:r>
              <w:rPr>
                <w:sz w:val="20"/>
              </w:rPr>
              <w:t>(30a)</w:t>
            </w:r>
            <w:r>
              <w:rPr>
                <w:spacing w:val="-5"/>
                <w:sz w:val="20"/>
              </w:rPr>
              <w:t> OR</w:t>
            </w:r>
          </w:p>
          <w:p>
            <w:pPr>
              <w:pStyle w:val="TableParagraph"/>
              <w:numPr>
                <w:ilvl w:val="0"/>
                <w:numId w:val="46"/>
              </w:numPr>
              <w:tabs>
                <w:tab w:pos="539" w:val="left" w:leader="none"/>
              </w:tabs>
              <w:spacing w:line="210" w:lineRule="exact" w:before="1" w:after="0"/>
              <w:ind w:left="539" w:right="0" w:hanging="230"/>
              <w:jc w:val="left"/>
              <w:rPr>
                <w:sz w:val="20"/>
              </w:rPr>
            </w:pPr>
            <w:r>
              <w:rPr>
                <w:sz w:val="20"/>
              </w:rPr>
              <w:t>Tax</w:t>
            </w:r>
            <w:r>
              <w:rPr>
                <w:spacing w:val="-4"/>
                <w:sz w:val="20"/>
              </w:rPr>
              <w:t> </w:t>
            </w:r>
            <w:r>
              <w:rPr>
                <w:sz w:val="20"/>
              </w:rPr>
              <w:t>records</w:t>
            </w:r>
            <w:r>
              <w:rPr>
                <w:spacing w:val="-5"/>
                <w:sz w:val="20"/>
              </w:rPr>
              <w:t> </w:t>
            </w:r>
            <w:r>
              <w:rPr>
                <w:sz w:val="20"/>
              </w:rPr>
              <w:t>can</w:t>
            </w:r>
            <w:r>
              <w:rPr>
                <w:spacing w:val="-4"/>
                <w:sz w:val="20"/>
              </w:rPr>
              <w:t> </w:t>
            </w:r>
            <w:r>
              <w:rPr>
                <w:sz w:val="20"/>
              </w:rPr>
              <w:t>be</w:t>
            </w:r>
            <w:r>
              <w:rPr>
                <w:spacing w:val="-6"/>
                <w:sz w:val="20"/>
              </w:rPr>
              <w:t> </w:t>
            </w:r>
            <w:r>
              <w:rPr>
                <w:sz w:val="20"/>
              </w:rPr>
              <w:t>partially</w:t>
            </w:r>
            <w:r>
              <w:rPr>
                <w:spacing w:val="-3"/>
                <w:sz w:val="20"/>
              </w:rPr>
              <w:t> </w:t>
            </w:r>
            <w:r>
              <w:rPr>
                <w:sz w:val="20"/>
              </w:rPr>
              <w:t>kept</w:t>
            </w:r>
            <w:r>
              <w:rPr>
                <w:spacing w:val="-5"/>
                <w:sz w:val="20"/>
              </w:rPr>
              <w:t> </w:t>
            </w:r>
            <w:r>
              <w:rPr>
                <w:sz w:val="20"/>
              </w:rPr>
              <w:t>online</w:t>
            </w:r>
            <w:r>
              <w:rPr>
                <w:spacing w:val="-4"/>
                <w:sz w:val="20"/>
              </w:rPr>
              <w:t> (30b)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211"/>
              <w:rPr>
                <w:sz w:val="20"/>
              </w:rPr>
            </w:pPr>
            <w:r>
              <w:rPr>
                <w:sz w:val="20"/>
              </w:rPr>
              <w:t>0.5</w:t>
            </w:r>
            <w:r>
              <w:rPr>
                <w:spacing w:val="-1"/>
                <w:sz w:val="20"/>
              </w:rPr>
              <w:t> </w:t>
            </w:r>
            <w:r>
              <w:rPr>
                <w:spacing w:val="-5"/>
                <w:sz w:val="20"/>
              </w:rPr>
              <w:t>OR</w:t>
            </w:r>
          </w:p>
          <w:p>
            <w:pPr>
              <w:pStyle w:val="TableParagraph"/>
              <w:spacing w:line="210" w:lineRule="exact" w:before="1"/>
              <w:ind w:left="439"/>
              <w:rPr>
                <w:sz w:val="20"/>
              </w:rPr>
            </w:pPr>
            <w:r>
              <w:rPr>
                <w:spacing w:val="-4"/>
                <w:sz w:val="20"/>
              </w:rPr>
              <w:t>0.25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211"/>
              <w:rPr>
                <w:sz w:val="20"/>
              </w:rPr>
            </w:pPr>
            <w:r>
              <w:rPr>
                <w:sz w:val="20"/>
              </w:rPr>
              <w:t>0.5</w:t>
            </w:r>
            <w:r>
              <w:rPr>
                <w:spacing w:val="-1"/>
                <w:sz w:val="20"/>
              </w:rPr>
              <w:t> </w:t>
            </w:r>
            <w:r>
              <w:rPr>
                <w:spacing w:val="-5"/>
                <w:sz w:val="20"/>
              </w:rPr>
              <w:t>OR</w:t>
            </w:r>
          </w:p>
          <w:p>
            <w:pPr>
              <w:pStyle w:val="TableParagraph"/>
              <w:spacing w:line="210" w:lineRule="exact" w:before="1"/>
              <w:ind w:left="439"/>
              <w:rPr>
                <w:sz w:val="20"/>
              </w:rPr>
            </w:pPr>
            <w:r>
              <w:rPr>
                <w:spacing w:val="-4"/>
                <w:sz w:val="20"/>
              </w:rPr>
              <w:t>0.25</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451"/>
              <w:rPr>
                <w:sz w:val="20"/>
              </w:rPr>
            </w:pPr>
            <w:r>
              <w:rPr>
                <w:sz w:val="20"/>
              </w:rPr>
              <w:t>1 </w:t>
            </w:r>
            <w:r>
              <w:rPr>
                <w:spacing w:val="-5"/>
                <w:sz w:val="20"/>
              </w:rPr>
              <w:t>OR</w:t>
            </w:r>
          </w:p>
          <w:p>
            <w:pPr>
              <w:pStyle w:val="TableParagraph"/>
              <w:spacing w:line="210" w:lineRule="exact" w:before="1"/>
              <w:ind w:left="628"/>
              <w:rPr>
                <w:sz w:val="20"/>
              </w:rPr>
            </w:pPr>
            <w:r>
              <w:rPr>
                <w:spacing w:val="-5"/>
                <w:sz w:val="20"/>
              </w:rPr>
              <w:t>0.5</w:t>
            </w:r>
          </w:p>
        </w:tc>
      </w:tr>
      <w:tr>
        <w:trPr>
          <w:trHeight w:val="457" w:hRule="atLeast"/>
        </w:trPr>
        <w:tc>
          <w:tcPr>
            <w:tcW w:w="6571" w:type="dxa"/>
            <w:tcBorders>
              <w:top w:val="dotted" w:sz="4" w:space="0" w:color="000000"/>
            </w:tcBorders>
          </w:tcPr>
          <w:p>
            <w:pPr>
              <w:pStyle w:val="TableParagraph"/>
              <w:numPr>
                <w:ilvl w:val="0"/>
                <w:numId w:val="47"/>
              </w:numPr>
              <w:tabs>
                <w:tab w:pos="539" w:val="left" w:leader="none"/>
              </w:tabs>
              <w:spacing w:line="229" w:lineRule="exact" w:before="0" w:after="0"/>
              <w:ind w:left="539" w:right="0" w:hanging="230"/>
              <w:jc w:val="left"/>
              <w:rPr>
                <w:sz w:val="20"/>
              </w:rPr>
            </w:pPr>
            <w:r>
              <w:rPr>
                <w:sz w:val="20"/>
              </w:rPr>
              <w:t>Simplified</w:t>
            </w:r>
            <w:r>
              <w:rPr>
                <w:spacing w:val="-7"/>
                <w:sz w:val="20"/>
              </w:rPr>
              <w:t> </w:t>
            </w:r>
            <w:r>
              <w:rPr>
                <w:sz w:val="20"/>
              </w:rPr>
              <w:t>record</w:t>
            </w:r>
            <w:r>
              <w:rPr>
                <w:spacing w:val="-7"/>
                <w:sz w:val="20"/>
              </w:rPr>
              <w:t> </w:t>
            </w:r>
            <w:r>
              <w:rPr>
                <w:sz w:val="20"/>
              </w:rPr>
              <w:t>keeping</w:t>
            </w:r>
            <w:r>
              <w:rPr>
                <w:spacing w:val="-6"/>
                <w:sz w:val="20"/>
              </w:rPr>
              <w:t> </w:t>
            </w:r>
            <w:r>
              <w:rPr>
                <w:sz w:val="20"/>
              </w:rPr>
              <w:t>for</w:t>
            </w:r>
            <w:r>
              <w:rPr>
                <w:spacing w:val="-9"/>
                <w:sz w:val="20"/>
              </w:rPr>
              <w:t> </w:t>
            </w:r>
            <w:r>
              <w:rPr>
                <w:sz w:val="20"/>
              </w:rPr>
              <w:t>small</w:t>
            </w:r>
            <w:r>
              <w:rPr>
                <w:spacing w:val="-7"/>
                <w:sz w:val="20"/>
              </w:rPr>
              <w:t> </w:t>
            </w:r>
            <w:r>
              <w:rPr>
                <w:sz w:val="20"/>
              </w:rPr>
              <w:t>businesses</w:t>
            </w:r>
            <w:r>
              <w:rPr>
                <w:spacing w:val="-7"/>
                <w:sz w:val="20"/>
              </w:rPr>
              <w:t> </w:t>
            </w:r>
            <w:r>
              <w:rPr>
                <w:spacing w:val="-4"/>
                <w:sz w:val="20"/>
              </w:rPr>
              <w:t>(31)</w:t>
            </w:r>
          </w:p>
          <w:p>
            <w:pPr>
              <w:pStyle w:val="TableParagraph"/>
              <w:numPr>
                <w:ilvl w:val="0"/>
                <w:numId w:val="47"/>
              </w:numPr>
              <w:tabs>
                <w:tab w:pos="539" w:val="left" w:leader="none"/>
              </w:tabs>
              <w:spacing w:line="209" w:lineRule="exact" w:before="0" w:after="0"/>
              <w:ind w:left="539" w:right="0" w:hanging="230"/>
              <w:jc w:val="left"/>
              <w:rPr>
                <w:sz w:val="20"/>
              </w:rPr>
            </w:pPr>
            <w:r>
              <w:rPr>
                <w:sz w:val="20"/>
              </w:rPr>
              <w:t>Simplified</w:t>
            </w:r>
            <w:r>
              <w:rPr>
                <w:spacing w:val="-7"/>
                <w:sz w:val="20"/>
              </w:rPr>
              <w:t> </w:t>
            </w:r>
            <w:r>
              <w:rPr>
                <w:sz w:val="20"/>
              </w:rPr>
              <w:t>reporting</w:t>
            </w:r>
            <w:r>
              <w:rPr>
                <w:spacing w:val="-7"/>
                <w:sz w:val="20"/>
              </w:rPr>
              <w:t> </w:t>
            </w:r>
            <w:r>
              <w:rPr>
                <w:sz w:val="20"/>
              </w:rPr>
              <w:t>for</w:t>
            </w:r>
            <w:r>
              <w:rPr>
                <w:spacing w:val="-7"/>
                <w:sz w:val="20"/>
              </w:rPr>
              <w:t> </w:t>
            </w:r>
            <w:r>
              <w:rPr>
                <w:sz w:val="20"/>
              </w:rPr>
              <w:t>small</w:t>
            </w:r>
            <w:r>
              <w:rPr>
                <w:spacing w:val="-11"/>
                <w:sz w:val="20"/>
              </w:rPr>
              <w:t> </w:t>
            </w:r>
            <w:r>
              <w:rPr>
                <w:sz w:val="20"/>
              </w:rPr>
              <w:t>businesses</w:t>
            </w:r>
            <w:r>
              <w:rPr>
                <w:spacing w:val="-8"/>
                <w:sz w:val="20"/>
              </w:rPr>
              <w:t> </w:t>
            </w:r>
            <w:r>
              <w:rPr>
                <w:spacing w:val="-4"/>
                <w:sz w:val="20"/>
              </w:rPr>
              <w:t>(32)</w:t>
            </w:r>
          </w:p>
        </w:tc>
        <w:tc>
          <w:tcPr>
            <w:tcW w:w="900" w:type="dxa"/>
            <w:tcBorders>
              <w:top w:val="dotted" w:sz="4" w:space="0" w:color="000000"/>
            </w:tcBorders>
          </w:tcPr>
          <w:p>
            <w:pPr>
              <w:pStyle w:val="TableParagraph"/>
              <w:spacing w:line="229" w:lineRule="exact"/>
              <w:ind w:left="439"/>
              <w:rPr>
                <w:sz w:val="20"/>
              </w:rPr>
            </w:pPr>
            <w:r>
              <w:rPr>
                <w:spacing w:val="-4"/>
                <w:sz w:val="20"/>
              </w:rPr>
              <w:t>0.25</w:t>
            </w:r>
          </w:p>
          <w:p>
            <w:pPr>
              <w:pStyle w:val="TableParagraph"/>
              <w:spacing w:line="209" w:lineRule="exact"/>
              <w:ind w:left="439"/>
              <w:rPr>
                <w:sz w:val="20"/>
              </w:rPr>
            </w:pPr>
            <w:r>
              <w:rPr>
                <w:spacing w:val="-4"/>
                <w:sz w:val="20"/>
              </w:rPr>
              <w:t>0.25</w:t>
            </w:r>
          </w:p>
        </w:tc>
        <w:tc>
          <w:tcPr>
            <w:tcW w:w="900" w:type="dxa"/>
            <w:tcBorders>
              <w:top w:val="dotted" w:sz="4" w:space="0" w:color="000000"/>
            </w:tcBorders>
          </w:tcPr>
          <w:p>
            <w:pPr>
              <w:pStyle w:val="TableParagraph"/>
              <w:spacing w:line="229" w:lineRule="exact"/>
              <w:ind w:left="439"/>
              <w:rPr>
                <w:sz w:val="20"/>
              </w:rPr>
            </w:pPr>
            <w:r>
              <w:rPr>
                <w:spacing w:val="-4"/>
                <w:sz w:val="20"/>
              </w:rPr>
              <w:t>0.25</w:t>
            </w:r>
          </w:p>
          <w:p>
            <w:pPr>
              <w:pStyle w:val="TableParagraph"/>
              <w:spacing w:line="209" w:lineRule="exact"/>
              <w:ind w:left="439"/>
              <w:rPr>
                <w:sz w:val="20"/>
              </w:rPr>
            </w:pPr>
            <w:r>
              <w:rPr>
                <w:spacing w:val="-4"/>
                <w:sz w:val="20"/>
              </w:rPr>
              <w:t>0.25</w:t>
            </w:r>
          </w:p>
        </w:tc>
        <w:tc>
          <w:tcPr>
            <w:tcW w:w="989" w:type="dxa"/>
            <w:tcBorders>
              <w:top w:val="dotted" w:sz="4" w:space="0" w:color="000000"/>
            </w:tcBorders>
          </w:tcPr>
          <w:p>
            <w:pPr>
              <w:pStyle w:val="TableParagraph"/>
              <w:spacing w:line="229" w:lineRule="exact"/>
              <w:ind w:left="628"/>
              <w:rPr>
                <w:sz w:val="20"/>
              </w:rPr>
            </w:pPr>
            <w:r>
              <w:rPr>
                <w:spacing w:val="-5"/>
                <w:sz w:val="20"/>
              </w:rPr>
              <w:t>0.5</w:t>
            </w:r>
          </w:p>
          <w:p>
            <w:pPr>
              <w:pStyle w:val="TableParagraph"/>
              <w:spacing w:line="209" w:lineRule="exact"/>
              <w:ind w:left="628"/>
              <w:rPr>
                <w:sz w:val="20"/>
              </w:rPr>
            </w:pPr>
            <w:r>
              <w:rPr>
                <w:spacing w:val="-5"/>
                <w:sz w:val="20"/>
              </w:rPr>
              <w:t>0.5</w:t>
            </w:r>
          </w:p>
        </w:tc>
      </w:tr>
      <w:tr>
        <w:trPr>
          <w:trHeight w:val="290"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1.2.2</w:t>
            </w:r>
            <w:r>
              <w:rPr>
                <w:b/>
                <w:sz w:val="20"/>
              </w:rPr>
              <w:tab/>
              <w:t>General</w:t>
            </w:r>
            <w:r>
              <w:rPr>
                <w:b/>
                <w:spacing w:val="-5"/>
                <w:sz w:val="20"/>
              </w:rPr>
              <w:t> </w:t>
            </w:r>
            <w:r>
              <w:rPr>
                <w:b/>
                <w:sz w:val="20"/>
              </w:rPr>
              <w:t>Tax</w:t>
            </w:r>
            <w:r>
              <w:rPr>
                <w:b/>
                <w:spacing w:val="-4"/>
                <w:sz w:val="20"/>
              </w:rPr>
              <w:t> </w:t>
            </w:r>
            <w:r>
              <w:rPr>
                <w:b/>
                <w:spacing w:val="-2"/>
                <w:sz w:val="20"/>
              </w:rPr>
              <w:t>Registration</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18" w:hRule="atLeast"/>
        </w:trPr>
        <w:tc>
          <w:tcPr>
            <w:tcW w:w="6571" w:type="dxa"/>
            <w:tcBorders>
              <w:bottom w:val="dotted" w:sz="4" w:space="0" w:color="000000"/>
            </w:tcBorders>
          </w:tcPr>
          <w:p>
            <w:pPr>
              <w:pStyle w:val="TableParagraph"/>
              <w:spacing w:line="229" w:lineRule="exact"/>
              <w:ind w:left="107"/>
              <w:rPr>
                <w:b/>
                <w:sz w:val="20"/>
              </w:rPr>
            </w:pPr>
            <w:r>
              <w:rPr>
                <w:b/>
                <w:sz w:val="20"/>
              </w:rPr>
              <w:t>Transparency</w:t>
            </w:r>
            <w:r>
              <w:rPr>
                <w:b/>
                <w:spacing w:val="-7"/>
                <w:sz w:val="20"/>
              </w:rPr>
              <w:t> </w:t>
            </w:r>
            <w:r>
              <w:rPr>
                <w:b/>
                <w:sz w:val="20"/>
              </w:rPr>
              <w:t>in</w:t>
            </w:r>
            <w:r>
              <w:rPr>
                <w:b/>
                <w:spacing w:val="-6"/>
                <w:sz w:val="20"/>
              </w:rPr>
              <w:t> </w:t>
            </w:r>
            <w:r>
              <w:rPr>
                <w:b/>
                <w:sz w:val="20"/>
              </w:rPr>
              <w:t>the</w:t>
            </w:r>
            <w:r>
              <w:rPr>
                <w:b/>
                <w:spacing w:val="-5"/>
                <w:sz w:val="20"/>
              </w:rPr>
              <w:t> </w:t>
            </w:r>
            <w:r>
              <w:rPr>
                <w:b/>
                <w:sz w:val="20"/>
              </w:rPr>
              <w:t>Tax</w:t>
            </w:r>
            <w:r>
              <w:rPr>
                <w:b/>
                <w:spacing w:val="-6"/>
                <w:sz w:val="20"/>
              </w:rPr>
              <w:t> </w:t>
            </w:r>
            <w:r>
              <w:rPr>
                <w:b/>
                <w:sz w:val="20"/>
              </w:rPr>
              <w:t>Registration</w:t>
            </w:r>
            <w:r>
              <w:rPr>
                <w:b/>
                <w:spacing w:val="-7"/>
                <w:sz w:val="20"/>
              </w:rPr>
              <w:t> </w:t>
            </w:r>
            <w:r>
              <w:rPr>
                <w:b/>
                <w:spacing w:val="-2"/>
                <w:sz w:val="20"/>
              </w:rPr>
              <w:t>Process</w:t>
            </w:r>
          </w:p>
          <w:p>
            <w:pPr>
              <w:pStyle w:val="TableParagraph"/>
              <w:numPr>
                <w:ilvl w:val="0"/>
                <w:numId w:val="48"/>
              </w:numPr>
              <w:tabs>
                <w:tab w:pos="538" w:val="left" w:leader="none"/>
              </w:tabs>
              <w:spacing w:line="229" w:lineRule="exact" w:before="0" w:after="0"/>
              <w:ind w:left="538" w:right="0" w:hanging="229"/>
              <w:jc w:val="left"/>
              <w:rPr>
                <w:sz w:val="20"/>
              </w:rPr>
            </w:pPr>
            <w:r>
              <w:rPr>
                <w:sz w:val="20"/>
              </w:rPr>
              <w:t>Online</w:t>
            </w:r>
            <w:r>
              <w:rPr>
                <w:spacing w:val="-8"/>
                <w:sz w:val="20"/>
              </w:rPr>
              <w:t> </w:t>
            </w:r>
            <w:r>
              <w:rPr>
                <w:sz w:val="20"/>
              </w:rPr>
              <w:t>information</w:t>
            </w:r>
            <w:r>
              <w:rPr>
                <w:spacing w:val="-6"/>
                <w:sz w:val="20"/>
              </w:rPr>
              <w:t> </w:t>
            </w:r>
            <w:r>
              <w:rPr>
                <w:sz w:val="20"/>
              </w:rPr>
              <w:t>on</w:t>
            </w:r>
            <w:r>
              <w:rPr>
                <w:spacing w:val="-6"/>
                <w:sz w:val="20"/>
              </w:rPr>
              <w:t> </w:t>
            </w:r>
            <w:r>
              <w:rPr>
                <w:sz w:val="20"/>
              </w:rPr>
              <w:t>general</w:t>
            </w:r>
            <w:r>
              <w:rPr>
                <w:spacing w:val="-9"/>
                <w:sz w:val="20"/>
              </w:rPr>
              <w:t> </w:t>
            </w:r>
            <w:r>
              <w:rPr>
                <w:sz w:val="20"/>
              </w:rPr>
              <w:t>tax</w:t>
            </w:r>
            <w:r>
              <w:rPr>
                <w:spacing w:val="-7"/>
                <w:sz w:val="20"/>
              </w:rPr>
              <w:t> </w:t>
            </w:r>
            <w:r>
              <w:rPr>
                <w:sz w:val="20"/>
              </w:rPr>
              <w:t>registration</w:t>
            </w:r>
            <w:r>
              <w:rPr>
                <w:spacing w:val="-6"/>
                <w:sz w:val="20"/>
              </w:rPr>
              <w:t> </w:t>
            </w:r>
            <w:r>
              <w:rPr>
                <w:spacing w:val="-4"/>
                <w:sz w:val="20"/>
              </w:rPr>
              <w:t>(33)</w:t>
            </w:r>
          </w:p>
          <w:p>
            <w:pPr>
              <w:pStyle w:val="TableParagraph"/>
              <w:numPr>
                <w:ilvl w:val="0"/>
                <w:numId w:val="48"/>
              </w:numPr>
              <w:tabs>
                <w:tab w:pos="538" w:val="left" w:leader="none"/>
              </w:tabs>
              <w:spacing w:line="240" w:lineRule="auto" w:before="0" w:after="0"/>
              <w:ind w:left="538" w:right="0" w:hanging="229"/>
              <w:jc w:val="left"/>
              <w:rPr>
                <w:sz w:val="20"/>
              </w:rPr>
            </w:pPr>
            <w:r>
              <w:rPr>
                <w:sz w:val="20"/>
              </w:rPr>
              <w:t>Clarity</w:t>
            </w:r>
            <w:r>
              <w:rPr>
                <w:spacing w:val="-4"/>
                <w:sz w:val="20"/>
              </w:rPr>
              <w:t> </w:t>
            </w:r>
            <w:r>
              <w:rPr>
                <w:sz w:val="20"/>
              </w:rPr>
              <w:t>of</w:t>
            </w:r>
            <w:r>
              <w:rPr>
                <w:spacing w:val="-4"/>
                <w:sz w:val="20"/>
              </w:rPr>
              <w:t> </w:t>
            </w:r>
            <w:r>
              <w:rPr>
                <w:sz w:val="20"/>
              </w:rPr>
              <w:t>fees</w:t>
            </w:r>
            <w:r>
              <w:rPr>
                <w:spacing w:val="-5"/>
                <w:sz w:val="20"/>
              </w:rPr>
              <w:t> </w:t>
            </w:r>
            <w:r>
              <w:rPr>
                <w:spacing w:val="-4"/>
                <w:sz w:val="20"/>
              </w:rPr>
              <w:t>(34)</w:t>
            </w:r>
          </w:p>
          <w:p>
            <w:pPr>
              <w:pStyle w:val="TableParagraph"/>
              <w:numPr>
                <w:ilvl w:val="0"/>
                <w:numId w:val="48"/>
              </w:numPr>
              <w:tabs>
                <w:tab w:pos="539" w:val="left" w:leader="none"/>
              </w:tabs>
              <w:spacing w:line="210" w:lineRule="exact" w:before="1" w:after="0"/>
              <w:ind w:left="539" w:right="0" w:hanging="230"/>
              <w:jc w:val="left"/>
              <w:rPr>
                <w:sz w:val="20"/>
              </w:rPr>
            </w:pPr>
            <w:r>
              <w:rPr>
                <w:sz w:val="20"/>
              </w:rPr>
              <w:t>Clarity</w:t>
            </w:r>
            <w:r>
              <w:rPr>
                <w:spacing w:val="-6"/>
                <w:sz w:val="20"/>
              </w:rPr>
              <w:t> </w:t>
            </w:r>
            <w:r>
              <w:rPr>
                <w:sz w:val="20"/>
              </w:rPr>
              <w:t>of</w:t>
            </w:r>
            <w:r>
              <w:rPr>
                <w:spacing w:val="-5"/>
                <w:sz w:val="20"/>
              </w:rPr>
              <w:t> </w:t>
            </w:r>
            <w:r>
              <w:rPr>
                <w:sz w:val="20"/>
              </w:rPr>
              <w:t>timeline</w:t>
            </w:r>
            <w:r>
              <w:rPr>
                <w:spacing w:val="-5"/>
                <w:sz w:val="20"/>
              </w:rPr>
              <w:t> </w:t>
            </w:r>
            <w:r>
              <w:rPr>
                <w:spacing w:val="-4"/>
                <w:sz w:val="20"/>
              </w:rPr>
              <w:t>(35)</w:t>
            </w:r>
          </w:p>
        </w:tc>
        <w:tc>
          <w:tcPr>
            <w:tcW w:w="900" w:type="dxa"/>
            <w:tcBorders>
              <w:bottom w:val="dotted" w:sz="4" w:space="0" w:color="000000"/>
            </w:tcBorders>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right="97"/>
              <w:jc w:val="right"/>
              <w:rPr>
                <w:sz w:val="20"/>
              </w:rPr>
            </w:pPr>
            <w:r>
              <w:rPr>
                <w:spacing w:val="-4"/>
                <w:sz w:val="20"/>
              </w:rPr>
              <w:t>0.25</w:t>
            </w:r>
          </w:p>
          <w:p>
            <w:pPr>
              <w:pStyle w:val="TableParagraph"/>
              <w:spacing w:line="210" w:lineRule="exact" w:before="1"/>
              <w:ind w:right="97"/>
              <w:jc w:val="right"/>
              <w:rPr>
                <w:sz w:val="20"/>
              </w:rPr>
            </w:pPr>
            <w:r>
              <w:rPr>
                <w:spacing w:val="-4"/>
                <w:sz w:val="20"/>
              </w:rPr>
              <w:t>0.25</w:t>
            </w:r>
          </w:p>
        </w:tc>
        <w:tc>
          <w:tcPr>
            <w:tcW w:w="900" w:type="dxa"/>
            <w:tcBorders>
              <w:bottom w:val="dotted" w:sz="4" w:space="0" w:color="000000"/>
            </w:tcBorders>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4"/>
                <w:sz w:val="20"/>
              </w:rPr>
              <w:t>0.25</w:t>
            </w:r>
          </w:p>
          <w:p>
            <w:pPr>
              <w:pStyle w:val="TableParagraph"/>
              <w:ind w:right="97"/>
              <w:jc w:val="right"/>
              <w:rPr>
                <w:sz w:val="20"/>
              </w:rPr>
            </w:pPr>
            <w:r>
              <w:rPr>
                <w:spacing w:val="-4"/>
                <w:sz w:val="20"/>
              </w:rPr>
              <w:t>0.25</w:t>
            </w:r>
          </w:p>
          <w:p>
            <w:pPr>
              <w:pStyle w:val="TableParagraph"/>
              <w:spacing w:line="210" w:lineRule="exact" w:before="1"/>
              <w:ind w:right="97"/>
              <w:jc w:val="right"/>
              <w:rPr>
                <w:sz w:val="20"/>
              </w:rPr>
            </w:pPr>
            <w:r>
              <w:rPr>
                <w:spacing w:val="-4"/>
                <w:sz w:val="20"/>
              </w:rPr>
              <w:t>0.25</w:t>
            </w:r>
          </w:p>
        </w:tc>
        <w:tc>
          <w:tcPr>
            <w:tcW w:w="989" w:type="dxa"/>
            <w:tcBorders>
              <w:bottom w:val="dotted" w:sz="4" w:space="0" w:color="000000"/>
            </w:tcBorders>
          </w:tcPr>
          <w:p>
            <w:pPr>
              <w:pStyle w:val="TableParagraph"/>
              <w:spacing w:line="229" w:lineRule="exact"/>
              <w:ind w:right="99"/>
              <w:jc w:val="right"/>
              <w:rPr>
                <w:b/>
                <w:sz w:val="20"/>
              </w:rPr>
            </w:pPr>
            <w:r>
              <w:rPr>
                <w:b/>
                <w:spacing w:val="-10"/>
                <w:sz w:val="20"/>
              </w:rPr>
              <w:t>2</w:t>
            </w:r>
          </w:p>
          <w:p>
            <w:pPr>
              <w:pStyle w:val="TableParagraph"/>
              <w:spacing w:line="229" w:lineRule="exact"/>
              <w:ind w:right="96"/>
              <w:jc w:val="right"/>
              <w:rPr>
                <w:sz w:val="20"/>
              </w:rPr>
            </w:pPr>
            <w:r>
              <w:rPr>
                <w:spacing w:val="-5"/>
                <w:sz w:val="20"/>
              </w:rPr>
              <w:t>0.5</w:t>
            </w:r>
          </w:p>
          <w:p>
            <w:pPr>
              <w:pStyle w:val="TableParagraph"/>
              <w:ind w:right="96"/>
              <w:jc w:val="right"/>
              <w:rPr>
                <w:sz w:val="20"/>
              </w:rPr>
            </w:pPr>
            <w:r>
              <w:rPr>
                <w:spacing w:val="-5"/>
                <w:sz w:val="20"/>
              </w:rPr>
              <w:t>0.5</w:t>
            </w:r>
          </w:p>
          <w:p>
            <w:pPr>
              <w:pStyle w:val="TableParagraph"/>
              <w:spacing w:line="210" w:lineRule="exact" w:before="1"/>
              <w:ind w:right="96"/>
              <w:jc w:val="right"/>
              <w:rPr>
                <w:sz w:val="20"/>
              </w:rPr>
            </w:pPr>
            <w:r>
              <w:rPr>
                <w:spacing w:val="-5"/>
                <w:sz w:val="20"/>
              </w:rPr>
              <w:t>0.5</w:t>
            </w:r>
          </w:p>
        </w:tc>
      </w:tr>
      <w:tr>
        <w:trPr>
          <w:trHeight w:val="921" w:hRule="atLeast"/>
        </w:trPr>
        <w:tc>
          <w:tcPr>
            <w:tcW w:w="6571" w:type="dxa"/>
            <w:tcBorders>
              <w:top w:val="dotted" w:sz="4" w:space="0" w:color="000000"/>
            </w:tcBorders>
          </w:tcPr>
          <w:p>
            <w:pPr>
              <w:pStyle w:val="TableParagraph"/>
              <w:numPr>
                <w:ilvl w:val="0"/>
                <w:numId w:val="49"/>
              </w:numPr>
              <w:tabs>
                <w:tab w:pos="539" w:val="left" w:leader="none"/>
              </w:tabs>
              <w:spacing w:line="240" w:lineRule="auto" w:before="0" w:after="0"/>
              <w:ind w:left="539" w:right="442" w:hanging="231"/>
              <w:jc w:val="left"/>
              <w:rPr>
                <w:sz w:val="20"/>
              </w:rPr>
            </w:pPr>
            <w:r>
              <w:rPr>
                <w:sz w:val="20"/>
              </w:rPr>
              <w:t>Changes</w:t>
            </w:r>
            <w:r>
              <w:rPr>
                <w:spacing w:val="-6"/>
                <w:sz w:val="20"/>
              </w:rPr>
              <w:t> </w:t>
            </w:r>
            <w:r>
              <w:rPr>
                <w:sz w:val="20"/>
              </w:rPr>
              <w:t>of</w:t>
            </w:r>
            <w:r>
              <w:rPr>
                <w:spacing w:val="-4"/>
                <w:sz w:val="20"/>
              </w:rPr>
              <w:t> </w:t>
            </w:r>
            <w:r>
              <w:rPr>
                <w:sz w:val="20"/>
              </w:rPr>
              <w:t>registration</w:t>
            </w:r>
            <w:r>
              <w:rPr>
                <w:spacing w:val="-6"/>
                <w:sz w:val="20"/>
              </w:rPr>
              <w:t> </w:t>
            </w:r>
            <w:r>
              <w:rPr>
                <w:sz w:val="20"/>
              </w:rPr>
              <w:t>details</w:t>
            </w:r>
            <w:r>
              <w:rPr>
                <w:spacing w:val="-6"/>
                <w:sz w:val="20"/>
              </w:rPr>
              <w:t> </w:t>
            </w:r>
            <w:r>
              <w:rPr>
                <w:sz w:val="20"/>
              </w:rPr>
              <w:t>are</w:t>
            </w:r>
            <w:r>
              <w:rPr>
                <w:spacing w:val="-5"/>
                <w:sz w:val="20"/>
              </w:rPr>
              <w:t> </w:t>
            </w:r>
            <w:r>
              <w:rPr>
                <w:sz w:val="20"/>
              </w:rPr>
              <w:t>notified</w:t>
            </w:r>
            <w:r>
              <w:rPr>
                <w:spacing w:val="-6"/>
                <w:sz w:val="20"/>
              </w:rPr>
              <w:t> </w:t>
            </w:r>
            <w:r>
              <w:rPr>
                <w:sz w:val="20"/>
              </w:rPr>
              <w:t>through</w:t>
            </w:r>
            <w:r>
              <w:rPr>
                <w:spacing w:val="-4"/>
                <w:sz w:val="20"/>
              </w:rPr>
              <w:t> </w:t>
            </w:r>
            <w:r>
              <w:rPr>
                <w:sz w:val="20"/>
              </w:rPr>
              <w:t>company</w:t>
            </w:r>
            <w:r>
              <w:rPr>
                <w:spacing w:val="-6"/>
                <w:sz w:val="20"/>
              </w:rPr>
              <w:t> </w:t>
            </w:r>
            <w:r>
              <w:rPr>
                <w:sz w:val="20"/>
              </w:rPr>
              <w:t>registrar (36a) OR</w:t>
            </w:r>
          </w:p>
          <w:p>
            <w:pPr>
              <w:pStyle w:val="TableParagraph"/>
              <w:numPr>
                <w:ilvl w:val="0"/>
                <w:numId w:val="49"/>
              </w:numPr>
              <w:tabs>
                <w:tab w:pos="537" w:val="left" w:leader="none"/>
                <w:tab w:pos="539" w:val="left" w:leader="none"/>
              </w:tabs>
              <w:spacing w:line="230" w:lineRule="atLeast" w:before="0" w:after="0"/>
              <w:ind w:left="539" w:right="342" w:hanging="231"/>
              <w:jc w:val="left"/>
              <w:rPr>
                <w:sz w:val="20"/>
              </w:rPr>
            </w:pPr>
            <w:r>
              <w:rPr>
                <w:sz w:val="20"/>
              </w:rPr>
              <w:t>Changes</w:t>
            </w:r>
            <w:r>
              <w:rPr>
                <w:spacing w:val="-5"/>
                <w:sz w:val="20"/>
              </w:rPr>
              <w:t> </w:t>
            </w:r>
            <w:r>
              <w:rPr>
                <w:sz w:val="20"/>
              </w:rPr>
              <w:t>of</w:t>
            </w:r>
            <w:r>
              <w:rPr>
                <w:spacing w:val="-3"/>
                <w:sz w:val="20"/>
              </w:rPr>
              <w:t> </w:t>
            </w:r>
            <w:r>
              <w:rPr>
                <w:sz w:val="20"/>
              </w:rPr>
              <w:t>registration</w:t>
            </w:r>
            <w:r>
              <w:rPr>
                <w:spacing w:val="-5"/>
                <w:sz w:val="20"/>
              </w:rPr>
              <w:t> </w:t>
            </w:r>
            <w:r>
              <w:rPr>
                <w:sz w:val="20"/>
              </w:rPr>
              <w:t>details</w:t>
            </w:r>
            <w:r>
              <w:rPr>
                <w:spacing w:val="-5"/>
                <w:sz w:val="20"/>
              </w:rPr>
              <w:t> </w:t>
            </w:r>
            <w:r>
              <w:rPr>
                <w:sz w:val="20"/>
              </w:rPr>
              <w:t>are</w:t>
            </w:r>
            <w:r>
              <w:rPr>
                <w:spacing w:val="-4"/>
                <w:sz w:val="20"/>
              </w:rPr>
              <w:t> </w:t>
            </w:r>
            <w:r>
              <w:rPr>
                <w:sz w:val="20"/>
              </w:rPr>
              <w:t>notified</w:t>
            </w:r>
            <w:r>
              <w:rPr>
                <w:spacing w:val="-5"/>
                <w:sz w:val="20"/>
              </w:rPr>
              <w:t> </w:t>
            </w:r>
            <w:r>
              <w:rPr>
                <w:sz w:val="20"/>
              </w:rPr>
              <w:t>directly</w:t>
            </w:r>
            <w:r>
              <w:rPr>
                <w:spacing w:val="-3"/>
                <w:sz w:val="20"/>
              </w:rPr>
              <w:t> </w:t>
            </w:r>
            <w:r>
              <w:rPr>
                <w:sz w:val="20"/>
              </w:rPr>
              <w:t>and</w:t>
            </w:r>
            <w:r>
              <w:rPr>
                <w:spacing w:val="-2"/>
                <w:sz w:val="20"/>
              </w:rPr>
              <w:t> </w:t>
            </w:r>
            <w:r>
              <w:rPr>
                <w:sz w:val="20"/>
              </w:rPr>
              <w:t>there</w:t>
            </w:r>
            <w:r>
              <w:rPr>
                <w:spacing w:val="-5"/>
                <w:sz w:val="20"/>
              </w:rPr>
              <w:t> </w:t>
            </w:r>
            <w:r>
              <w:rPr>
                <w:sz w:val="20"/>
              </w:rPr>
              <w:t>is</w:t>
            </w:r>
            <w:r>
              <w:rPr>
                <w:spacing w:val="-5"/>
                <w:sz w:val="20"/>
              </w:rPr>
              <w:t> </w:t>
            </w:r>
            <w:r>
              <w:rPr>
                <w:sz w:val="20"/>
              </w:rPr>
              <w:t>penalty for failure to comply (36b AND 37)</w:t>
            </w:r>
          </w:p>
        </w:tc>
        <w:tc>
          <w:tcPr>
            <w:tcW w:w="900" w:type="dxa"/>
            <w:tcBorders>
              <w:top w:val="dotted" w:sz="4" w:space="0" w:color="000000"/>
            </w:tcBorders>
          </w:tcPr>
          <w:p>
            <w:pPr>
              <w:pStyle w:val="TableParagraph"/>
              <w:ind w:left="112"/>
              <w:rPr>
                <w:sz w:val="20"/>
              </w:rPr>
            </w:pPr>
            <w:r>
              <w:rPr>
                <w:sz w:val="20"/>
              </w:rPr>
              <w:t>0.25</w:t>
            </w:r>
            <w:r>
              <w:rPr>
                <w:spacing w:val="-1"/>
                <w:sz w:val="20"/>
              </w:rPr>
              <w:t> </w:t>
            </w:r>
            <w:r>
              <w:rPr>
                <w:spacing w:val="-5"/>
                <w:sz w:val="20"/>
              </w:rPr>
              <w:t>OR</w:t>
            </w:r>
          </w:p>
          <w:p>
            <w:pPr>
              <w:pStyle w:val="TableParagraph"/>
              <w:spacing w:before="1"/>
              <w:rPr>
                <w:sz w:val="20"/>
              </w:rPr>
            </w:pPr>
          </w:p>
          <w:p>
            <w:pPr>
              <w:pStyle w:val="TableParagraph"/>
              <w:ind w:left="338"/>
              <w:rPr>
                <w:sz w:val="20"/>
              </w:rPr>
            </w:pPr>
            <w:r>
              <w:rPr>
                <w:spacing w:val="-2"/>
                <w:sz w:val="20"/>
              </w:rPr>
              <w:t>0.125</w:t>
            </w:r>
          </w:p>
        </w:tc>
        <w:tc>
          <w:tcPr>
            <w:tcW w:w="900" w:type="dxa"/>
            <w:tcBorders>
              <w:top w:val="dotted" w:sz="4" w:space="0" w:color="000000"/>
            </w:tcBorders>
          </w:tcPr>
          <w:p>
            <w:pPr>
              <w:pStyle w:val="TableParagraph"/>
              <w:ind w:left="112"/>
              <w:rPr>
                <w:sz w:val="20"/>
              </w:rPr>
            </w:pPr>
            <w:r>
              <w:rPr>
                <w:sz w:val="20"/>
              </w:rPr>
              <w:t>0.25</w:t>
            </w:r>
            <w:r>
              <w:rPr>
                <w:spacing w:val="-1"/>
                <w:sz w:val="20"/>
              </w:rPr>
              <w:t> </w:t>
            </w:r>
            <w:r>
              <w:rPr>
                <w:spacing w:val="-5"/>
                <w:sz w:val="20"/>
              </w:rPr>
              <w:t>OR</w:t>
            </w:r>
          </w:p>
          <w:p>
            <w:pPr>
              <w:pStyle w:val="TableParagraph"/>
              <w:spacing w:before="1"/>
              <w:rPr>
                <w:sz w:val="20"/>
              </w:rPr>
            </w:pPr>
          </w:p>
          <w:p>
            <w:pPr>
              <w:pStyle w:val="TableParagraph"/>
              <w:ind w:left="338"/>
              <w:rPr>
                <w:sz w:val="20"/>
              </w:rPr>
            </w:pPr>
            <w:r>
              <w:rPr>
                <w:spacing w:val="-2"/>
                <w:sz w:val="20"/>
              </w:rPr>
              <w:t>0.125</w:t>
            </w:r>
          </w:p>
        </w:tc>
        <w:tc>
          <w:tcPr>
            <w:tcW w:w="989" w:type="dxa"/>
            <w:tcBorders>
              <w:top w:val="dotted" w:sz="4" w:space="0" w:color="000000"/>
            </w:tcBorders>
          </w:tcPr>
          <w:p>
            <w:pPr>
              <w:pStyle w:val="TableParagraph"/>
              <w:ind w:left="300"/>
              <w:rPr>
                <w:sz w:val="20"/>
              </w:rPr>
            </w:pPr>
            <w:r>
              <w:rPr>
                <w:sz w:val="20"/>
              </w:rPr>
              <w:t>0.5</w:t>
            </w:r>
            <w:r>
              <w:rPr>
                <w:spacing w:val="-1"/>
                <w:sz w:val="20"/>
              </w:rPr>
              <w:t> </w:t>
            </w:r>
            <w:r>
              <w:rPr>
                <w:spacing w:val="-5"/>
                <w:sz w:val="20"/>
              </w:rPr>
              <w:t>OR</w:t>
            </w:r>
          </w:p>
          <w:p>
            <w:pPr>
              <w:pStyle w:val="TableParagraph"/>
              <w:spacing w:before="1"/>
              <w:rPr>
                <w:sz w:val="20"/>
              </w:rPr>
            </w:pPr>
          </w:p>
          <w:p>
            <w:pPr>
              <w:pStyle w:val="TableParagraph"/>
              <w:ind w:left="528"/>
              <w:rPr>
                <w:sz w:val="20"/>
              </w:rPr>
            </w:pPr>
            <w:r>
              <w:rPr>
                <w:spacing w:val="-4"/>
                <w:sz w:val="20"/>
              </w:rPr>
              <w:t>0.25</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1.2.3</w:t>
            </w:r>
            <w:r>
              <w:rPr>
                <w:b/>
                <w:sz w:val="20"/>
              </w:rPr>
              <w:tab/>
              <w:t>VAT</w:t>
            </w:r>
            <w:r>
              <w:rPr>
                <w:b/>
                <w:spacing w:val="-6"/>
                <w:sz w:val="20"/>
              </w:rPr>
              <w:t> </w:t>
            </w:r>
            <w:r>
              <w:rPr>
                <w:b/>
                <w:spacing w:val="-2"/>
                <w:sz w:val="20"/>
              </w:rPr>
              <w:t>Registration*</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88" w:hRule="atLeast"/>
        </w:trPr>
        <w:tc>
          <w:tcPr>
            <w:tcW w:w="6571" w:type="dxa"/>
          </w:tcPr>
          <w:p>
            <w:pPr>
              <w:pStyle w:val="TableParagraph"/>
              <w:spacing w:line="229" w:lineRule="exact"/>
              <w:ind w:left="107"/>
              <w:rPr>
                <w:b/>
                <w:sz w:val="20"/>
              </w:rPr>
            </w:pPr>
            <w:r>
              <w:rPr>
                <w:b/>
                <w:sz w:val="20"/>
              </w:rPr>
              <w:t>VAT</w:t>
            </w:r>
            <w:r>
              <w:rPr>
                <w:b/>
                <w:spacing w:val="-9"/>
                <w:sz w:val="20"/>
              </w:rPr>
              <w:t> </w:t>
            </w:r>
            <w:r>
              <w:rPr>
                <w:b/>
                <w:sz w:val="20"/>
              </w:rPr>
              <w:t>Registration</w:t>
            </w:r>
            <w:r>
              <w:rPr>
                <w:b/>
                <w:spacing w:val="-8"/>
                <w:sz w:val="20"/>
              </w:rPr>
              <w:t> </w:t>
            </w:r>
            <w:r>
              <w:rPr>
                <w:b/>
                <w:spacing w:val="-2"/>
                <w:sz w:val="20"/>
              </w:rPr>
              <w:t>Threshold</w:t>
            </w:r>
          </w:p>
          <w:p>
            <w:pPr>
              <w:pStyle w:val="TableParagraph"/>
              <w:numPr>
                <w:ilvl w:val="0"/>
                <w:numId w:val="50"/>
              </w:numPr>
              <w:tabs>
                <w:tab w:pos="448" w:val="left" w:leader="none"/>
              </w:tabs>
              <w:spacing w:line="229" w:lineRule="exact" w:before="0" w:after="0"/>
              <w:ind w:left="448" w:right="0" w:hanging="360"/>
              <w:jc w:val="left"/>
              <w:rPr>
                <w:sz w:val="20"/>
              </w:rPr>
            </w:pPr>
            <w:r>
              <w:rPr>
                <w:sz w:val="20"/>
              </w:rPr>
              <w:t>Existence</w:t>
            </w:r>
            <w:r>
              <w:rPr>
                <w:spacing w:val="-7"/>
                <w:sz w:val="20"/>
              </w:rPr>
              <w:t> </w:t>
            </w:r>
            <w:r>
              <w:rPr>
                <w:sz w:val="20"/>
              </w:rPr>
              <w:t>of</w:t>
            </w:r>
            <w:r>
              <w:rPr>
                <w:spacing w:val="-5"/>
                <w:sz w:val="20"/>
              </w:rPr>
              <w:t> </w:t>
            </w:r>
            <w:r>
              <w:rPr>
                <w:sz w:val="20"/>
              </w:rPr>
              <w:t>a</w:t>
            </w:r>
            <w:r>
              <w:rPr>
                <w:spacing w:val="-6"/>
                <w:sz w:val="20"/>
              </w:rPr>
              <w:t> </w:t>
            </w:r>
            <w:r>
              <w:rPr>
                <w:sz w:val="20"/>
              </w:rPr>
              <w:t>VAT</w:t>
            </w:r>
            <w:r>
              <w:rPr>
                <w:spacing w:val="-5"/>
                <w:sz w:val="20"/>
              </w:rPr>
              <w:t> </w:t>
            </w:r>
            <w:r>
              <w:rPr>
                <w:sz w:val="20"/>
              </w:rPr>
              <w:t>registration</w:t>
            </w:r>
            <w:r>
              <w:rPr>
                <w:spacing w:val="-5"/>
                <w:sz w:val="20"/>
              </w:rPr>
              <w:t> </w:t>
            </w:r>
            <w:r>
              <w:rPr>
                <w:sz w:val="20"/>
              </w:rPr>
              <w:t>threshold</w:t>
            </w:r>
            <w:r>
              <w:rPr>
                <w:spacing w:val="-7"/>
                <w:sz w:val="20"/>
              </w:rPr>
              <w:t> </w:t>
            </w:r>
            <w:r>
              <w:rPr>
                <w:spacing w:val="-4"/>
                <w:sz w:val="20"/>
              </w:rPr>
              <w:t>(38)</w:t>
            </w:r>
          </w:p>
          <w:p>
            <w:pPr>
              <w:pStyle w:val="TableParagraph"/>
              <w:numPr>
                <w:ilvl w:val="0"/>
                <w:numId w:val="50"/>
              </w:numPr>
              <w:tabs>
                <w:tab w:pos="448" w:val="left" w:leader="none"/>
              </w:tabs>
              <w:spacing w:line="210" w:lineRule="exact" w:before="0" w:after="0"/>
              <w:ind w:left="448" w:right="0" w:hanging="360"/>
              <w:jc w:val="left"/>
              <w:rPr>
                <w:sz w:val="20"/>
              </w:rPr>
            </w:pPr>
            <w:r>
              <w:rPr>
                <w:sz w:val="20"/>
              </w:rPr>
              <w:t>Availability</w:t>
            </w:r>
            <w:r>
              <w:rPr>
                <w:spacing w:val="-7"/>
                <w:sz w:val="20"/>
              </w:rPr>
              <w:t> </w:t>
            </w:r>
            <w:r>
              <w:rPr>
                <w:sz w:val="20"/>
              </w:rPr>
              <w:t>of</w:t>
            </w:r>
            <w:r>
              <w:rPr>
                <w:spacing w:val="-7"/>
                <w:sz w:val="20"/>
              </w:rPr>
              <w:t> </w:t>
            </w:r>
            <w:r>
              <w:rPr>
                <w:sz w:val="20"/>
              </w:rPr>
              <w:t>voluntary</w:t>
            </w:r>
            <w:r>
              <w:rPr>
                <w:spacing w:val="-8"/>
                <w:sz w:val="20"/>
              </w:rPr>
              <w:t> </w:t>
            </w:r>
            <w:r>
              <w:rPr>
                <w:sz w:val="20"/>
              </w:rPr>
              <w:t>VAT</w:t>
            </w:r>
            <w:r>
              <w:rPr>
                <w:spacing w:val="-7"/>
                <w:sz w:val="20"/>
              </w:rPr>
              <w:t> </w:t>
            </w:r>
            <w:r>
              <w:rPr>
                <w:sz w:val="20"/>
              </w:rPr>
              <w:t>registration</w:t>
            </w:r>
            <w:r>
              <w:rPr>
                <w:spacing w:val="-6"/>
                <w:sz w:val="20"/>
              </w:rPr>
              <w:t> </w:t>
            </w:r>
            <w:r>
              <w:rPr>
                <w:spacing w:val="-4"/>
                <w:sz w:val="20"/>
              </w:rPr>
              <w:t>(39)</w:t>
            </w:r>
          </w:p>
        </w:tc>
        <w:tc>
          <w:tcPr>
            <w:tcW w:w="90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5"/>
                <w:sz w:val="20"/>
              </w:rPr>
              <w:t>0.5</w:t>
            </w:r>
          </w:p>
          <w:p>
            <w:pPr>
              <w:pStyle w:val="TableParagraph"/>
              <w:spacing w:line="210" w:lineRule="exact"/>
              <w:ind w:right="97"/>
              <w:jc w:val="right"/>
              <w:rPr>
                <w:sz w:val="20"/>
              </w:rPr>
            </w:pPr>
            <w:r>
              <w:rPr>
                <w:spacing w:val="-5"/>
                <w:sz w:val="20"/>
              </w:rPr>
              <w:t>0.5</w:t>
            </w:r>
          </w:p>
        </w:tc>
        <w:tc>
          <w:tcPr>
            <w:tcW w:w="900" w:type="dxa"/>
          </w:tcPr>
          <w:p>
            <w:pPr>
              <w:pStyle w:val="TableParagraph"/>
              <w:spacing w:line="229" w:lineRule="exact"/>
              <w:ind w:right="99"/>
              <w:jc w:val="right"/>
              <w:rPr>
                <w:b/>
                <w:sz w:val="20"/>
              </w:rPr>
            </w:pPr>
            <w:r>
              <w:rPr>
                <w:b/>
                <w:spacing w:val="-10"/>
                <w:sz w:val="20"/>
              </w:rPr>
              <w:t>1</w:t>
            </w:r>
          </w:p>
          <w:p>
            <w:pPr>
              <w:pStyle w:val="TableParagraph"/>
              <w:spacing w:line="229" w:lineRule="exact"/>
              <w:ind w:right="97"/>
              <w:jc w:val="right"/>
              <w:rPr>
                <w:sz w:val="20"/>
              </w:rPr>
            </w:pPr>
            <w:r>
              <w:rPr>
                <w:spacing w:val="-5"/>
                <w:sz w:val="20"/>
              </w:rPr>
              <w:t>0.5</w:t>
            </w:r>
          </w:p>
          <w:p>
            <w:pPr>
              <w:pStyle w:val="TableParagraph"/>
              <w:spacing w:line="210" w:lineRule="exact"/>
              <w:ind w:right="97"/>
              <w:jc w:val="right"/>
              <w:rPr>
                <w:sz w:val="20"/>
              </w:rPr>
            </w:pPr>
            <w:r>
              <w:rPr>
                <w:spacing w:val="-5"/>
                <w:sz w:val="20"/>
              </w:rPr>
              <w:t>0.5</w:t>
            </w:r>
          </w:p>
        </w:tc>
        <w:tc>
          <w:tcPr>
            <w:tcW w:w="989" w:type="dxa"/>
          </w:tcPr>
          <w:p>
            <w:pPr>
              <w:pStyle w:val="TableParagraph"/>
              <w:spacing w:line="229" w:lineRule="exact"/>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10" w:lineRule="exact"/>
              <w:ind w:right="99"/>
              <w:jc w:val="right"/>
              <w:rPr>
                <w:sz w:val="20"/>
              </w:rPr>
            </w:pPr>
            <w:r>
              <w:rPr>
                <w:spacing w:val="-10"/>
                <w:sz w:val="20"/>
              </w:rPr>
              <w:t>1</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1.2.4</w:t>
            </w:r>
            <w:r>
              <w:rPr>
                <w:b/>
                <w:sz w:val="20"/>
              </w:rPr>
              <w:tab/>
              <w:t>VAT</w:t>
            </w:r>
            <w:r>
              <w:rPr>
                <w:b/>
                <w:spacing w:val="-6"/>
                <w:sz w:val="20"/>
              </w:rPr>
              <w:t> </w:t>
            </w:r>
            <w:r>
              <w:rPr>
                <w:b/>
                <w:spacing w:val="-2"/>
                <w:sz w:val="20"/>
              </w:rPr>
              <w:t>Refund*</w:t>
            </w:r>
          </w:p>
        </w:tc>
      </w:tr>
      <w:tr>
        <w:trPr>
          <w:trHeight w:val="458" w:hRule="atLeast"/>
        </w:trPr>
        <w:tc>
          <w:tcPr>
            <w:tcW w:w="6571" w:type="dxa"/>
          </w:tcPr>
          <w:p>
            <w:pPr>
              <w:pStyle w:val="TableParagraph"/>
              <w:spacing w:before="113"/>
              <w:ind w:left="107"/>
              <w:rPr>
                <w:b/>
                <w:sz w:val="20"/>
              </w:rPr>
            </w:pPr>
            <w:r>
              <w:rPr>
                <w:b/>
                <w:spacing w:val="-2"/>
                <w:sz w:val="20"/>
              </w:rPr>
              <w:t>Indicators</w:t>
            </w:r>
          </w:p>
        </w:tc>
        <w:tc>
          <w:tcPr>
            <w:tcW w:w="900" w:type="dxa"/>
          </w:tcPr>
          <w:p>
            <w:pPr>
              <w:pStyle w:val="TableParagraph"/>
              <w:spacing w:before="113"/>
              <w:ind w:right="98"/>
              <w:jc w:val="right"/>
              <w:rPr>
                <w:b/>
                <w:sz w:val="20"/>
              </w:rPr>
            </w:pPr>
            <w:r>
              <w:rPr>
                <w:b/>
                <w:spacing w:val="-5"/>
                <w:sz w:val="20"/>
              </w:rPr>
              <w:t>FFP</w:t>
            </w:r>
          </w:p>
        </w:tc>
        <w:tc>
          <w:tcPr>
            <w:tcW w:w="900" w:type="dxa"/>
          </w:tcPr>
          <w:p>
            <w:pPr>
              <w:pStyle w:val="TableParagraph"/>
              <w:spacing w:before="113"/>
              <w:ind w:right="102"/>
              <w:jc w:val="right"/>
              <w:rPr>
                <w:b/>
                <w:sz w:val="20"/>
              </w:rPr>
            </w:pPr>
            <w:r>
              <w:rPr>
                <w:b/>
                <w:spacing w:val="-5"/>
                <w:sz w:val="20"/>
              </w:rPr>
              <w:t>SBP</w:t>
            </w:r>
          </w:p>
        </w:tc>
        <w:tc>
          <w:tcPr>
            <w:tcW w:w="989" w:type="dxa"/>
          </w:tcPr>
          <w:p>
            <w:pPr>
              <w:pStyle w:val="TableParagraph"/>
              <w:spacing w:line="230" w:lineRule="exact"/>
              <w:ind w:left="345" w:right="92" w:firstLine="76"/>
              <w:rPr>
                <w:b/>
                <w:sz w:val="20"/>
              </w:rPr>
            </w:pPr>
            <w:r>
              <w:rPr>
                <w:b/>
                <w:spacing w:val="-2"/>
                <w:sz w:val="20"/>
              </w:rPr>
              <w:t>Total Points</w:t>
            </w:r>
          </w:p>
        </w:tc>
      </w:tr>
      <w:tr>
        <w:trPr>
          <w:trHeight w:val="688" w:hRule="atLeast"/>
        </w:trPr>
        <w:tc>
          <w:tcPr>
            <w:tcW w:w="6571" w:type="dxa"/>
          </w:tcPr>
          <w:p>
            <w:pPr>
              <w:pStyle w:val="TableParagraph"/>
              <w:spacing w:line="228" w:lineRule="exact"/>
              <w:ind w:left="107"/>
              <w:rPr>
                <w:b/>
                <w:sz w:val="20"/>
              </w:rPr>
            </w:pPr>
            <w:r>
              <w:rPr>
                <w:b/>
                <w:sz w:val="20"/>
              </w:rPr>
              <w:t>VAT</w:t>
            </w:r>
            <w:r>
              <w:rPr>
                <w:b/>
                <w:spacing w:val="-6"/>
                <w:sz w:val="20"/>
              </w:rPr>
              <w:t> </w:t>
            </w:r>
            <w:r>
              <w:rPr>
                <w:b/>
                <w:spacing w:val="-2"/>
                <w:sz w:val="20"/>
              </w:rPr>
              <w:t>Refund*</w:t>
            </w:r>
          </w:p>
          <w:p>
            <w:pPr>
              <w:pStyle w:val="TableParagraph"/>
              <w:numPr>
                <w:ilvl w:val="0"/>
                <w:numId w:val="51"/>
              </w:numPr>
              <w:tabs>
                <w:tab w:pos="538" w:val="left" w:leader="none"/>
              </w:tabs>
              <w:spacing w:line="240" w:lineRule="auto" w:before="0" w:after="0"/>
              <w:ind w:left="538" w:right="0" w:hanging="229"/>
              <w:jc w:val="left"/>
              <w:rPr>
                <w:sz w:val="20"/>
              </w:rPr>
            </w:pPr>
            <w:r>
              <w:rPr>
                <w:sz w:val="20"/>
              </w:rPr>
              <w:t>Availability</w:t>
            </w:r>
            <w:r>
              <w:rPr>
                <w:spacing w:val="-6"/>
                <w:sz w:val="20"/>
              </w:rPr>
              <w:t> </w:t>
            </w:r>
            <w:r>
              <w:rPr>
                <w:sz w:val="20"/>
              </w:rPr>
              <w:t>of</w:t>
            </w:r>
            <w:r>
              <w:rPr>
                <w:spacing w:val="-5"/>
                <w:sz w:val="20"/>
              </w:rPr>
              <w:t> </w:t>
            </w:r>
            <w:r>
              <w:rPr>
                <w:sz w:val="20"/>
              </w:rPr>
              <w:t>VAT</w:t>
            </w:r>
            <w:r>
              <w:rPr>
                <w:spacing w:val="-5"/>
                <w:sz w:val="20"/>
              </w:rPr>
              <w:t> </w:t>
            </w:r>
            <w:r>
              <w:rPr>
                <w:sz w:val="20"/>
              </w:rPr>
              <w:t>cash</w:t>
            </w:r>
            <w:r>
              <w:rPr>
                <w:spacing w:val="-5"/>
                <w:sz w:val="20"/>
              </w:rPr>
              <w:t> </w:t>
            </w:r>
            <w:r>
              <w:rPr>
                <w:sz w:val="20"/>
              </w:rPr>
              <w:t>refund</w:t>
            </w:r>
            <w:r>
              <w:rPr>
                <w:spacing w:val="-6"/>
                <w:sz w:val="20"/>
              </w:rPr>
              <w:t> </w:t>
            </w:r>
            <w:r>
              <w:rPr>
                <w:spacing w:val="-4"/>
                <w:sz w:val="20"/>
              </w:rPr>
              <w:t>(40)</w:t>
            </w:r>
          </w:p>
          <w:p>
            <w:pPr>
              <w:pStyle w:val="TableParagraph"/>
              <w:numPr>
                <w:ilvl w:val="0"/>
                <w:numId w:val="51"/>
              </w:numPr>
              <w:tabs>
                <w:tab w:pos="539" w:val="left" w:leader="none"/>
              </w:tabs>
              <w:spacing w:line="210" w:lineRule="exact" w:before="1" w:after="0"/>
              <w:ind w:left="539" w:right="0" w:hanging="230"/>
              <w:jc w:val="left"/>
              <w:rPr>
                <w:sz w:val="20"/>
              </w:rPr>
            </w:pPr>
            <w:r>
              <w:rPr>
                <w:sz w:val="20"/>
              </w:rPr>
              <w:t>Restriction</w:t>
            </w:r>
            <w:r>
              <w:rPr>
                <w:spacing w:val="-5"/>
                <w:sz w:val="20"/>
              </w:rPr>
              <w:t> </w:t>
            </w:r>
            <w:r>
              <w:rPr>
                <w:sz w:val="20"/>
              </w:rPr>
              <w:t>on</w:t>
            </w:r>
            <w:r>
              <w:rPr>
                <w:spacing w:val="-5"/>
                <w:sz w:val="20"/>
              </w:rPr>
              <w:t> </w:t>
            </w:r>
            <w:r>
              <w:rPr>
                <w:sz w:val="20"/>
              </w:rPr>
              <w:t>VAT</w:t>
            </w:r>
            <w:r>
              <w:rPr>
                <w:spacing w:val="-5"/>
                <w:sz w:val="20"/>
              </w:rPr>
              <w:t> </w:t>
            </w:r>
            <w:r>
              <w:rPr>
                <w:sz w:val="20"/>
              </w:rPr>
              <w:t>cash</w:t>
            </w:r>
            <w:r>
              <w:rPr>
                <w:spacing w:val="-5"/>
                <w:sz w:val="20"/>
              </w:rPr>
              <w:t> </w:t>
            </w:r>
            <w:r>
              <w:rPr>
                <w:sz w:val="20"/>
              </w:rPr>
              <w:t>refund</w:t>
            </w:r>
            <w:r>
              <w:rPr>
                <w:spacing w:val="-5"/>
                <w:sz w:val="20"/>
              </w:rPr>
              <w:t> </w:t>
            </w:r>
            <w:r>
              <w:rPr>
                <w:spacing w:val="-4"/>
                <w:sz w:val="20"/>
              </w:rPr>
              <w:t>(41)</w:t>
            </w:r>
          </w:p>
        </w:tc>
        <w:tc>
          <w:tcPr>
            <w:tcW w:w="900" w:type="dxa"/>
          </w:tcPr>
          <w:p>
            <w:pPr>
              <w:pStyle w:val="TableParagraph"/>
              <w:spacing w:line="228" w:lineRule="exact"/>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0" w:lineRule="exact" w:before="1"/>
              <w:ind w:right="96"/>
              <w:jc w:val="right"/>
              <w:rPr>
                <w:sz w:val="20"/>
              </w:rPr>
            </w:pPr>
            <w:r>
              <w:rPr>
                <w:spacing w:val="-5"/>
                <w:sz w:val="20"/>
              </w:rPr>
              <w:t>0.5</w:t>
            </w:r>
          </w:p>
        </w:tc>
        <w:tc>
          <w:tcPr>
            <w:tcW w:w="900" w:type="dxa"/>
          </w:tcPr>
          <w:p>
            <w:pPr>
              <w:pStyle w:val="TableParagraph"/>
              <w:spacing w:line="228" w:lineRule="exact"/>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10" w:lineRule="exact" w:before="1"/>
              <w:ind w:right="96"/>
              <w:jc w:val="right"/>
              <w:rPr>
                <w:sz w:val="20"/>
              </w:rPr>
            </w:pPr>
            <w:r>
              <w:rPr>
                <w:spacing w:val="-5"/>
                <w:sz w:val="20"/>
              </w:rPr>
              <w:t>0.5</w:t>
            </w:r>
          </w:p>
        </w:tc>
        <w:tc>
          <w:tcPr>
            <w:tcW w:w="989" w:type="dxa"/>
          </w:tcPr>
          <w:p>
            <w:pPr>
              <w:pStyle w:val="TableParagraph"/>
              <w:spacing w:line="228" w:lineRule="exact"/>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10" w:lineRule="exact" w:before="1"/>
              <w:ind w:right="99"/>
              <w:jc w:val="right"/>
              <w:rPr>
                <w:sz w:val="20"/>
              </w:rPr>
            </w:pPr>
            <w:r>
              <w:rPr>
                <w:spacing w:val="-10"/>
                <w:sz w:val="20"/>
              </w:rPr>
              <w:t>1</w:t>
            </w:r>
          </w:p>
        </w:tc>
      </w:tr>
      <w:tr>
        <w:trPr>
          <w:trHeight w:val="282" w:hRule="atLeast"/>
        </w:trPr>
        <w:tc>
          <w:tcPr>
            <w:tcW w:w="657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9"/>
              <w:jc w:val="right"/>
              <w:rPr>
                <w:b/>
                <w:sz w:val="20"/>
              </w:rPr>
            </w:pPr>
            <w:r>
              <w:rPr>
                <w:b/>
                <w:spacing w:val="-10"/>
                <w:sz w:val="20"/>
              </w:rPr>
              <w:t>1</w:t>
            </w:r>
          </w:p>
        </w:tc>
        <w:tc>
          <w:tcPr>
            <w:tcW w:w="900"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2</w:t>
            </w:r>
          </w:p>
        </w:tc>
      </w:tr>
    </w:tbl>
    <w:p>
      <w:pPr>
        <w:spacing w:before="29"/>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4"/>
          <w:sz w:val="20"/>
        </w:rPr>
        <w:t> </w:t>
      </w:r>
      <w:r>
        <w:rPr>
          <w:sz w:val="20"/>
        </w:rPr>
        <w:t>Flexibility</w:t>
      </w:r>
      <w:r>
        <w:rPr>
          <w:spacing w:val="-1"/>
          <w:sz w:val="20"/>
        </w:rPr>
        <w:t> </w:t>
      </w:r>
      <w:r>
        <w:rPr>
          <w:sz w:val="20"/>
        </w:rPr>
        <w:t>Point;</w:t>
      </w:r>
      <w:r>
        <w:rPr>
          <w:spacing w:val="-6"/>
          <w:sz w:val="20"/>
        </w:rPr>
        <w:t> </w:t>
      </w:r>
      <w:r>
        <w:rPr>
          <w:sz w:val="20"/>
        </w:rPr>
        <w:t>SBP</w:t>
      </w:r>
      <w:r>
        <w:rPr>
          <w:spacing w:val="-5"/>
          <w:sz w:val="20"/>
        </w:rPr>
        <w:t> </w:t>
      </w:r>
      <w:r>
        <w:rPr>
          <w:sz w:val="20"/>
        </w:rPr>
        <w:t>=</w:t>
      </w:r>
      <w:r>
        <w:rPr>
          <w:spacing w:val="-5"/>
          <w:sz w:val="20"/>
        </w:rPr>
        <w:t> </w:t>
      </w:r>
      <w:r>
        <w:rPr>
          <w:sz w:val="20"/>
        </w:rPr>
        <w:t>Social</w:t>
      </w:r>
      <w:r>
        <w:rPr>
          <w:spacing w:val="-3"/>
          <w:sz w:val="20"/>
        </w:rPr>
        <w:t> </w:t>
      </w:r>
      <w:r>
        <w:rPr>
          <w:sz w:val="20"/>
        </w:rPr>
        <w:t>Benefits</w:t>
      </w:r>
      <w:r>
        <w:rPr>
          <w:spacing w:val="-3"/>
          <w:sz w:val="20"/>
        </w:rPr>
        <w:t> </w:t>
      </w:r>
      <w:r>
        <w:rPr>
          <w:sz w:val="20"/>
        </w:rPr>
        <w:t>Point;</w:t>
      </w:r>
      <w:r>
        <w:rPr>
          <w:spacing w:val="-5"/>
          <w:sz w:val="20"/>
        </w:rPr>
        <w:t> </w:t>
      </w:r>
      <w:r>
        <w:rPr>
          <w:sz w:val="20"/>
        </w:rPr>
        <w:t>VAT</w:t>
      </w:r>
      <w:r>
        <w:rPr>
          <w:spacing w:val="-5"/>
          <w:sz w:val="20"/>
        </w:rPr>
        <w:t> </w:t>
      </w:r>
      <w:r>
        <w:rPr>
          <w:sz w:val="20"/>
        </w:rPr>
        <w:t>=</w:t>
      </w:r>
      <w:r>
        <w:rPr>
          <w:spacing w:val="-5"/>
          <w:sz w:val="20"/>
        </w:rPr>
        <w:t> </w:t>
      </w:r>
      <w:r>
        <w:rPr>
          <w:sz w:val="20"/>
        </w:rPr>
        <w:t>Value</w:t>
      </w:r>
      <w:r>
        <w:rPr>
          <w:spacing w:val="-5"/>
          <w:sz w:val="20"/>
        </w:rPr>
        <w:t> </w:t>
      </w:r>
      <w:r>
        <w:rPr>
          <w:sz w:val="20"/>
        </w:rPr>
        <w:t>Added</w:t>
      </w:r>
      <w:r>
        <w:rPr>
          <w:spacing w:val="-4"/>
          <w:sz w:val="20"/>
        </w:rPr>
        <w:t> Tax.</w:t>
      </w:r>
    </w:p>
    <w:p>
      <w:pPr>
        <w:spacing w:before="1"/>
        <w:ind w:left="360" w:right="0" w:firstLine="0"/>
        <w:jc w:val="left"/>
        <w:rPr>
          <w:sz w:val="20"/>
        </w:rPr>
      </w:pPr>
      <w:r>
        <w:rPr>
          <w:sz w:val="20"/>
        </w:rPr>
        <w:t>*Economies</w:t>
      </w:r>
      <w:r>
        <w:rPr>
          <w:spacing w:val="38"/>
          <w:sz w:val="20"/>
        </w:rPr>
        <w:t> </w:t>
      </w:r>
      <w:r>
        <w:rPr>
          <w:sz w:val="20"/>
        </w:rPr>
        <w:t>that</w:t>
      </w:r>
      <w:r>
        <w:rPr>
          <w:spacing w:val="39"/>
          <w:sz w:val="20"/>
        </w:rPr>
        <w:t> </w:t>
      </w:r>
      <w:r>
        <w:rPr>
          <w:sz w:val="20"/>
        </w:rPr>
        <w:t>do</w:t>
      </w:r>
      <w:r>
        <w:rPr>
          <w:spacing w:val="40"/>
          <w:sz w:val="20"/>
        </w:rPr>
        <w:t> </w:t>
      </w:r>
      <w:r>
        <w:rPr>
          <w:sz w:val="20"/>
        </w:rPr>
        <w:t>not</w:t>
      </w:r>
      <w:r>
        <w:rPr>
          <w:spacing w:val="39"/>
          <w:sz w:val="20"/>
        </w:rPr>
        <w:t> </w:t>
      </w:r>
      <w:r>
        <w:rPr>
          <w:sz w:val="20"/>
        </w:rPr>
        <w:t>impose</w:t>
      </w:r>
      <w:r>
        <w:rPr>
          <w:spacing w:val="39"/>
          <w:sz w:val="20"/>
        </w:rPr>
        <w:t> </w:t>
      </w:r>
      <w:r>
        <w:rPr>
          <w:sz w:val="20"/>
        </w:rPr>
        <w:t>VAT</w:t>
      </w:r>
      <w:r>
        <w:rPr>
          <w:spacing w:val="39"/>
          <w:sz w:val="20"/>
        </w:rPr>
        <w:t> </w:t>
      </w:r>
      <w:r>
        <w:rPr>
          <w:sz w:val="20"/>
        </w:rPr>
        <w:t>are</w:t>
      </w:r>
      <w:r>
        <w:rPr>
          <w:spacing w:val="39"/>
          <w:sz w:val="20"/>
        </w:rPr>
        <w:t> </w:t>
      </w:r>
      <w:r>
        <w:rPr>
          <w:sz w:val="20"/>
        </w:rPr>
        <w:t>not</w:t>
      </w:r>
      <w:r>
        <w:rPr>
          <w:spacing w:val="39"/>
          <w:sz w:val="20"/>
        </w:rPr>
        <w:t> </w:t>
      </w:r>
      <w:r>
        <w:rPr>
          <w:sz w:val="20"/>
        </w:rPr>
        <w:t>scored</w:t>
      </w:r>
      <w:r>
        <w:rPr>
          <w:spacing w:val="40"/>
          <w:sz w:val="20"/>
        </w:rPr>
        <w:t> </w:t>
      </w:r>
      <w:r>
        <w:rPr>
          <w:sz w:val="20"/>
        </w:rPr>
        <w:t>on</w:t>
      </w:r>
      <w:r>
        <w:rPr>
          <w:spacing w:val="40"/>
          <w:sz w:val="20"/>
        </w:rPr>
        <w:t> </w:t>
      </w:r>
      <w:r>
        <w:rPr>
          <w:sz w:val="20"/>
        </w:rPr>
        <w:t>these</w:t>
      </w:r>
      <w:r>
        <w:rPr>
          <w:spacing w:val="39"/>
          <w:sz w:val="20"/>
        </w:rPr>
        <w:t> </w:t>
      </w:r>
      <w:r>
        <w:rPr>
          <w:sz w:val="20"/>
        </w:rPr>
        <w:t>subcategories.</w:t>
      </w:r>
      <w:r>
        <w:rPr>
          <w:spacing w:val="39"/>
          <w:sz w:val="20"/>
        </w:rPr>
        <w:t> </w:t>
      </w:r>
      <w:r>
        <w:rPr>
          <w:sz w:val="20"/>
        </w:rPr>
        <w:t>In</w:t>
      </w:r>
      <w:r>
        <w:rPr>
          <w:spacing w:val="40"/>
          <w:sz w:val="20"/>
        </w:rPr>
        <w:t> </w:t>
      </w:r>
      <w:r>
        <w:rPr>
          <w:sz w:val="20"/>
        </w:rPr>
        <w:t>such</w:t>
      </w:r>
      <w:r>
        <w:rPr>
          <w:spacing w:val="40"/>
          <w:sz w:val="20"/>
        </w:rPr>
        <w:t> </w:t>
      </w:r>
      <w:r>
        <w:rPr>
          <w:sz w:val="20"/>
        </w:rPr>
        <w:t>cases,</w:t>
      </w:r>
      <w:r>
        <w:rPr>
          <w:spacing w:val="39"/>
          <w:sz w:val="20"/>
        </w:rPr>
        <w:t> </w:t>
      </w:r>
      <w:r>
        <w:rPr>
          <w:sz w:val="20"/>
        </w:rPr>
        <w:t>points</w:t>
      </w:r>
      <w:r>
        <w:rPr>
          <w:spacing w:val="38"/>
          <w:sz w:val="20"/>
        </w:rPr>
        <w:t> </w:t>
      </w:r>
      <w:r>
        <w:rPr>
          <w:sz w:val="20"/>
        </w:rPr>
        <w:t>from</w:t>
      </w:r>
      <w:r>
        <w:rPr>
          <w:spacing w:val="40"/>
          <w:sz w:val="20"/>
        </w:rPr>
        <w:t> </w:t>
      </w:r>
      <w:r>
        <w:rPr>
          <w:sz w:val="20"/>
        </w:rPr>
        <w:t>these subcategories are proportionally redistributed amongst other subcategories within this category.</w:t>
      </w:r>
    </w:p>
    <w:p>
      <w:pPr>
        <w:pStyle w:val="BodyText"/>
        <w:spacing w:before="20"/>
        <w:rPr>
          <w:sz w:val="20"/>
        </w:rPr>
      </w:pPr>
    </w:p>
    <w:p>
      <w:pPr>
        <w:pStyle w:val="ListParagraph"/>
        <w:numPr>
          <w:ilvl w:val="1"/>
          <w:numId w:val="33"/>
        </w:numPr>
        <w:tabs>
          <w:tab w:pos="719" w:val="left" w:leader="none"/>
        </w:tabs>
        <w:spacing w:line="240" w:lineRule="auto" w:before="1" w:after="0"/>
        <w:ind w:left="719" w:right="0" w:hanging="359"/>
        <w:jc w:val="left"/>
        <w:rPr>
          <w:b/>
          <w:sz w:val="22"/>
        </w:rPr>
      </w:pPr>
      <w:r>
        <w:rPr>
          <w:b/>
          <w:color w:val="4471C4"/>
          <w:sz w:val="22"/>
        </w:rPr>
        <w:t>ENVIRONMENTAL</w:t>
      </w:r>
      <w:r>
        <w:rPr>
          <w:b/>
          <w:color w:val="4471C4"/>
          <w:spacing w:val="-11"/>
          <w:sz w:val="22"/>
        </w:rPr>
        <w:t> </w:t>
      </w:r>
      <w:r>
        <w:rPr>
          <w:b/>
          <w:color w:val="4471C4"/>
          <w:sz w:val="22"/>
        </w:rPr>
        <w:t>FISCAL</w:t>
      </w:r>
      <w:r>
        <w:rPr>
          <w:b/>
          <w:color w:val="4471C4"/>
          <w:spacing w:val="-10"/>
          <w:sz w:val="22"/>
        </w:rPr>
        <w:t> </w:t>
      </w:r>
      <w:r>
        <w:rPr>
          <w:b/>
          <w:color w:val="4471C4"/>
          <w:spacing w:val="-2"/>
          <w:sz w:val="22"/>
        </w:rPr>
        <w:t>INSTRUMENTS</w:t>
      </w:r>
    </w:p>
    <w:p>
      <w:pPr>
        <w:pStyle w:val="BodyText"/>
        <w:rPr>
          <w:b/>
        </w:rPr>
      </w:pPr>
    </w:p>
    <w:p>
      <w:pPr>
        <w:pStyle w:val="ListParagraph"/>
        <w:numPr>
          <w:ilvl w:val="2"/>
          <w:numId w:val="33"/>
        </w:numPr>
        <w:tabs>
          <w:tab w:pos="1079" w:val="left" w:leader="none"/>
        </w:tabs>
        <w:spacing w:line="240" w:lineRule="auto" w:before="0" w:after="0"/>
        <w:ind w:left="1079" w:right="0" w:hanging="720"/>
        <w:jc w:val="left"/>
        <w:rPr>
          <w:b/>
          <w:sz w:val="22"/>
        </w:rPr>
      </w:pPr>
      <w:r>
        <w:rPr>
          <w:b/>
          <w:color w:val="4471C4"/>
          <w:sz w:val="22"/>
        </w:rPr>
        <w:t>Existence</w:t>
      </w:r>
      <w:r>
        <w:rPr>
          <w:b/>
          <w:color w:val="4471C4"/>
          <w:spacing w:val="-8"/>
          <w:sz w:val="22"/>
        </w:rPr>
        <w:t> </w:t>
      </w:r>
      <w:r>
        <w:rPr>
          <w:b/>
          <w:color w:val="4471C4"/>
          <w:sz w:val="22"/>
        </w:rPr>
        <w:t>of</w:t>
      </w:r>
      <w:r>
        <w:rPr>
          <w:b/>
          <w:color w:val="4471C4"/>
          <w:spacing w:val="-4"/>
          <w:sz w:val="22"/>
        </w:rPr>
        <w:t> </w:t>
      </w:r>
      <w:r>
        <w:rPr>
          <w:b/>
          <w:color w:val="4471C4"/>
          <w:sz w:val="22"/>
        </w:rPr>
        <w:t>Environmental</w:t>
      </w:r>
      <w:r>
        <w:rPr>
          <w:b/>
          <w:color w:val="4471C4"/>
          <w:spacing w:val="-4"/>
          <w:sz w:val="22"/>
        </w:rPr>
        <w:t> </w:t>
      </w:r>
      <w:r>
        <w:rPr>
          <w:b/>
          <w:color w:val="4471C4"/>
          <w:sz w:val="22"/>
        </w:rPr>
        <w:t>Fiscal</w:t>
      </w:r>
      <w:r>
        <w:rPr>
          <w:b/>
          <w:color w:val="4471C4"/>
          <w:spacing w:val="-4"/>
          <w:sz w:val="22"/>
        </w:rPr>
        <w:t> </w:t>
      </w:r>
      <w:r>
        <w:rPr>
          <w:b/>
          <w:color w:val="4471C4"/>
          <w:spacing w:val="-2"/>
          <w:sz w:val="22"/>
        </w:rPr>
        <w:t>Instruments</w:t>
      </w:r>
    </w:p>
    <w:p>
      <w:pPr>
        <w:pStyle w:val="BodyText"/>
        <w:rPr>
          <w:b/>
        </w:rPr>
      </w:pPr>
    </w:p>
    <w:p>
      <w:pPr>
        <w:pStyle w:val="Heading1"/>
        <w:numPr>
          <w:ilvl w:val="0"/>
          <w:numId w:val="32"/>
        </w:numPr>
        <w:tabs>
          <w:tab w:pos="718" w:val="left" w:leader="none"/>
        </w:tabs>
        <w:spacing w:line="252" w:lineRule="exact" w:before="0" w:after="0"/>
        <w:ind w:left="718" w:right="0" w:hanging="359"/>
        <w:jc w:val="left"/>
      </w:pPr>
      <w:r>
        <w:rPr/>
        <w:t>Does</w:t>
      </w:r>
      <w:r>
        <w:rPr>
          <w:spacing w:val="-3"/>
        </w:rPr>
        <w:t> </w:t>
      </w:r>
      <w:r>
        <w:rPr/>
        <w:t>a</w:t>
      </w:r>
      <w:r>
        <w:rPr>
          <w:spacing w:val="-2"/>
        </w:rPr>
        <w:t> </w:t>
      </w:r>
      <w:r>
        <w:rPr/>
        <w:t>carbon</w:t>
      </w:r>
      <w:r>
        <w:rPr>
          <w:spacing w:val="-3"/>
        </w:rPr>
        <w:t> </w:t>
      </w:r>
      <w:r>
        <w:rPr/>
        <w:t>tax</w:t>
      </w:r>
      <w:r>
        <w:rPr>
          <w:spacing w:val="-2"/>
        </w:rPr>
        <w:t> </w:t>
      </w:r>
      <w:r>
        <w:rPr/>
        <w:t>exist</w:t>
      </w:r>
      <w:r>
        <w:rPr>
          <w:spacing w:val="-1"/>
        </w:rPr>
        <w:t> </w:t>
      </w:r>
      <w:r>
        <w:rPr/>
        <w:t>in</w:t>
      </w:r>
      <w:r>
        <w:rPr>
          <w:spacing w:val="-4"/>
        </w:rPr>
        <w:t> </w:t>
      </w:r>
      <w:r>
        <w:rPr>
          <w:spacing w:val="-2"/>
        </w:rPr>
        <w:t>[Economy]?</w:t>
      </w:r>
    </w:p>
    <w:p>
      <w:pPr>
        <w:pStyle w:val="BodyText"/>
        <w:ind w:left="719" w:right="326"/>
      </w:pPr>
      <w:r>
        <w:rPr/>
        <w:t>42a. Yes,</w:t>
      </w:r>
      <w:r>
        <w:rPr>
          <w:spacing w:val="-2"/>
        </w:rPr>
        <w:t> </w:t>
      </w:r>
      <w:r>
        <w:rPr/>
        <w:t>on</w:t>
      </w:r>
      <w:r>
        <w:rPr>
          <w:spacing w:val="-2"/>
        </w:rPr>
        <w:t> </w:t>
      </w:r>
      <w:r>
        <w:rPr/>
        <w:t>non-renewable</w:t>
      </w:r>
      <w:r>
        <w:rPr>
          <w:spacing w:val="-4"/>
        </w:rPr>
        <w:t> </w:t>
      </w:r>
      <w:r>
        <w:rPr/>
        <w:t>fossil</w:t>
      </w:r>
      <w:r>
        <w:rPr>
          <w:spacing w:val="-4"/>
        </w:rPr>
        <w:t> </w:t>
      </w:r>
      <w:r>
        <w:rPr/>
        <w:t>fuels,</w:t>
      </w:r>
      <w:r>
        <w:rPr>
          <w:spacing w:val="-2"/>
        </w:rPr>
        <w:t> </w:t>
      </w:r>
      <w:r>
        <w:rPr/>
        <w:t>which</w:t>
      </w:r>
      <w:r>
        <w:rPr>
          <w:spacing w:val="-5"/>
        </w:rPr>
        <w:t> </w:t>
      </w:r>
      <w:r>
        <w:rPr/>
        <w:t>is</w:t>
      </w:r>
      <w:r>
        <w:rPr>
          <w:spacing w:val="-2"/>
        </w:rPr>
        <w:t> </w:t>
      </w:r>
      <w:r>
        <w:rPr/>
        <w:t>proportionate</w:t>
      </w:r>
      <w:r>
        <w:rPr>
          <w:spacing w:val="-4"/>
        </w:rPr>
        <w:t> </w:t>
      </w:r>
      <w:r>
        <w:rPr/>
        <w:t>to</w:t>
      </w:r>
      <w:r>
        <w:rPr>
          <w:spacing w:val="-5"/>
        </w:rPr>
        <w:t> </w:t>
      </w:r>
      <w:r>
        <w:rPr/>
        <w:t>the</w:t>
      </w:r>
      <w:r>
        <w:rPr>
          <w:spacing w:val="-2"/>
        </w:rPr>
        <w:t> </w:t>
      </w:r>
      <w:r>
        <w:rPr/>
        <w:t>carbon</w:t>
      </w:r>
      <w:r>
        <w:rPr>
          <w:spacing w:val="-2"/>
        </w:rPr>
        <w:t> </w:t>
      </w:r>
      <w:r>
        <w:rPr/>
        <w:t>content</w:t>
      </w:r>
      <w:r>
        <w:rPr>
          <w:spacing w:val="-1"/>
        </w:rPr>
        <w:t> </w:t>
      </w:r>
      <w:r>
        <w:rPr/>
        <w:t>of</w:t>
      </w:r>
      <w:r>
        <w:rPr>
          <w:spacing w:val="-4"/>
        </w:rPr>
        <w:t> </w:t>
      </w:r>
      <w:r>
        <w:rPr/>
        <w:t>those</w:t>
      </w:r>
      <w:r>
        <w:rPr>
          <w:spacing w:val="-4"/>
        </w:rPr>
        <w:t> </w:t>
      </w:r>
      <w:r>
        <w:rPr/>
        <w:t>fuels 42b. Yes, based on the direct emission approach</w:t>
      </w:r>
    </w:p>
    <w:p>
      <w:pPr>
        <w:pStyle w:val="BodyText"/>
        <w:spacing w:line="252" w:lineRule="exact"/>
        <w:ind w:left="719"/>
      </w:pPr>
      <w:r>
        <w:rPr/>
        <w:t>42c.</w:t>
      </w:r>
      <w:r>
        <w:rPr>
          <w:spacing w:val="14"/>
        </w:rPr>
        <w:t> </w:t>
      </w:r>
      <w:r>
        <w:rPr>
          <w:spacing w:val="-4"/>
        </w:rPr>
        <w:t>Both</w:t>
      </w:r>
    </w:p>
    <w:p>
      <w:pPr>
        <w:pStyle w:val="BodyText"/>
        <w:ind w:left="746" w:right="3965" w:hanging="27"/>
      </w:pPr>
      <w:r>
        <w:rPr/>
        <w:t>42d. No</w:t>
      </w:r>
      <w:r>
        <w:rPr>
          <w:spacing w:val="-3"/>
        </w:rPr>
        <w:t> </w:t>
      </w:r>
      <w:r>
        <w:rPr/>
        <w:t>(doesn’t</w:t>
      </w:r>
      <w:r>
        <w:rPr>
          <w:spacing w:val="-2"/>
        </w:rPr>
        <w:t> </w:t>
      </w:r>
      <w:r>
        <w:rPr/>
        <w:t>exist</w:t>
      </w:r>
      <w:r>
        <w:rPr>
          <w:spacing w:val="-2"/>
        </w:rPr>
        <w:t> </w:t>
      </w:r>
      <w:r>
        <w:rPr/>
        <w:t>or</w:t>
      </w:r>
      <w:r>
        <w:rPr>
          <w:spacing w:val="-5"/>
        </w:rPr>
        <w:t> </w:t>
      </w:r>
      <w:r>
        <w:rPr/>
        <w:t>is</w:t>
      </w:r>
      <w:r>
        <w:rPr>
          <w:spacing w:val="-3"/>
        </w:rPr>
        <w:t> </w:t>
      </w:r>
      <w:r>
        <w:rPr/>
        <w:t>not</w:t>
      </w:r>
      <w:r>
        <w:rPr>
          <w:spacing w:val="-5"/>
        </w:rPr>
        <w:t> </w:t>
      </w:r>
      <w:r>
        <w:rPr/>
        <w:t>based</w:t>
      </w:r>
      <w:r>
        <w:rPr>
          <w:spacing w:val="-6"/>
        </w:rPr>
        <w:t> </w:t>
      </w:r>
      <w:r>
        <w:rPr/>
        <w:t>on</w:t>
      </w:r>
      <w:r>
        <w:rPr>
          <w:spacing w:val="-3"/>
        </w:rPr>
        <w:t> </w:t>
      </w:r>
      <w:r>
        <w:rPr/>
        <w:t>the</w:t>
      </w:r>
      <w:r>
        <w:rPr>
          <w:spacing w:val="-3"/>
        </w:rPr>
        <w:t> </w:t>
      </w:r>
      <w:r>
        <w:rPr/>
        <w:t>carbon</w:t>
      </w:r>
      <w:r>
        <w:rPr>
          <w:spacing w:val="-6"/>
        </w:rPr>
        <w:t> </w:t>
      </w:r>
      <w:r>
        <w:rPr/>
        <w:t>content) Y</w:t>
      </w:r>
      <w:r>
        <w:rPr>
          <w:spacing w:val="-6"/>
        </w:rPr>
        <w:t> </w:t>
      </w:r>
      <w:r>
        <w:rPr/>
        <w:t>to</w:t>
      </w:r>
      <w:r>
        <w:rPr>
          <w:spacing w:val="-2"/>
        </w:rPr>
        <w:t> </w:t>
      </w:r>
      <w:r>
        <w:rPr/>
        <w:t>options</w:t>
      </w:r>
      <w:r>
        <w:rPr>
          <w:spacing w:val="-4"/>
        </w:rPr>
        <w:t> </w:t>
      </w:r>
      <w:r>
        <w:rPr/>
        <w:t>42b</w:t>
      </w:r>
      <w:r>
        <w:rPr>
          <w:spacing w:val="-2"/>
        </w:rPr>
        <w:t> </w:t>
      </w:r>
      <w:r>
        <w:rPr/>
        <w:t>or</w:t>
      </w:r>
      <w:r>
        <w:rPr>
          <w:spacing w:val="-1"/>
        </w:rPr>
        <w:t> </w:t>
      </w:r>
      <w:r>
        <w:rPr/>
        <w:t>42c</w:t>
      </w:r>
      <w:r>
        <w:rPr>
          <w:spacing w:val="-2"/>
        </w:rPr>
        <w:t> </w:t>
      </w:r>
      <w:r>
        <w:rPr/>
        <w:t>→</w:t>
      </w:r>
      <w:r>
        <w:rPr>
          <w:spacing w:val="-2"/>
        </w:rPr>
        <w:t> </w:t>
      </w:r>
      <w:r>
        <w:rPr/>
        <w:t>provide</w:t>
      </w:r>
      <w:r>
        <w:rPr>
          <w:spacing w:val="-2"/>
        </w:rPr>
        <w:t> </w:t>
      </w:r>
      <w:r>
        <w:rPr/>
        <w:t>response</w:t>
      </w:r>
      <w:r>
        <w:rPr>
          <w:spacing w:val="-4"/>
        </w:rPr>
        <w:t> </w:t>
      </w:r>
      <w:r>
        <w:rPr/>
        <w:t>to</w:t>
      </w:r>
      <w:r>
        <w:rPr>
          <w:spacing w:val="-2"/>
        </w:rPr>
        <w:t> </w:t>
      </w:r>
      <w:r>
        <w:rPr/>
        <w:t>question</w:t>
      </w:r>
      <w:r>
        <w:rPr>
          <w:spacing w:val="-2"/>
        </w:rPr>
        <w:t> </w:t>
      </w:r>
      <w:r>
        <w:rPr>
          <w:spacing w:val="-5"/>
        </w:rPr>
        <w:t>44.</w:t>
      </w:r>
    </w:p>
    <w:p>
      <w:pPr>
        <w:pStyle w:val="BodyText"/>
        <w:spacing w:before="1"/>
      </w:pPr>
    </w:p>
    <w:p>
      <w:pPr>
        <w:pStyle w:val="ListParagraph"/>
        <w:numPr>
          <w:ilvl w:val="0"/>
          <w:numId w:val="32"/>
        </w:numPr>
        <w:tabs>
          <w:tab w:pos="719" w:val="left" w:leader="none"/>
        </w:tabs>
        <w:spacing w:line="240" w:lineRule="auto" w:before="0" w:after="0"/>
        <w:ind w:left="719" w:right="3043" w:hanging="360"/>
        <w:jc w:val="left"/>
        <w:rPr>
          <w:sz w:val="22"/>
        </w:rPr>
      </w:pPr>
      <w:r>
        <w:rPr>
          <w:b/>
          <w:sz w:val="22"/>
        </w:rPr>
        <w:t>Does</w:t>
      </w:r>
      <w:r>
        <w:rPr>
          <w:b/>
          <w:spacing w:val="-4"/>
          <w:sz w:val="22"/>
        </w:rPr>
        <w:t> </w:t>
      </w:r>
      <w:r>
        <w:rPr>
          <w:b/>
          <w:sz w:val="22"/>
        </w:rPr>
        <w:t>an</w:t>
      </w:r>
      <w:r>
        <w:rPr>
          <w:b/>
          <w:spacing w:val="-5"/>
          <w:sz w:val="22"/>
        </w:rPr>
        <w:t> </w:t>
      </w:r>
      <w:r>
        <w:rPr>
          <w:b/>
          <w:sz w:val="22"/>
        </w:rPr>
        <w:t>Emission</w:t>
      </w:r>
      <w:r>
        <w:rPr>
          <w:b/>
          <w:spacing w:val="-5"/>
          <w:sz w:val="22"/>
        </w:rPr>
        <w:t> </w:t>
      </w:r>
      <w:r>
        <w:rPr>
          <w:b/>
          <w:sz w:val="22"/>
        </w:rPr>
        <w:t>Trading</w:t>
      </w:r>
      <w:r>
        <w:rPr>
          <w:b/>
          <w:spacing w:val="-4"/>
          <w:sz w:val="22"/>
        </w:rPr>
        <w:t> </w:t>
      </w:r>
      <w:r>
        <w:rPr>
          <w:b/>
          <w:sz w:val="22"/>
        </w:rPr>
        <w:t>System</w:t>
      </w:r>
      <w:r>
        <w:rPr>
          <w:b/>
          <w:spacing w:val="-5"/>
          <w:sz w:val="22"/>
        </w:rPr>
        <w:t> </w:t>
      </w:r>
      <w:r>
        <w:rPr>
          <w:b/>
          <w:sz w:val="22"/>
        </w:rPr>
        <w:t>(ETS)</w:t>
      </w:r>
      <w:r>
        <w:rPr>
          <w:b/>
          <w:spacing w:val="-3"/>
          <w:sz w:val="22"/>
        </w:rPr>
        <w:t> </w:t>
      </w:r>
      <w:r>
        <w:rPr>
          <w:b/>
          <w:sz w:val="22"/>
        </w:rPr>
        <w:t>exist</w:t>
      </w:r>
      <w:r>
        <w:rPr>
          <w:b/>
          <w:spacing w:val="-3"/>
          <w:sz w:val="22"/>
        </w:rPr>
        <w:t> </w:t>
      </w:r>
      <w:r>
        <w:rPr>
          <w:b/>
          <w:sz w:val="22"/>
        </w:rPr>
        <w:t>in</w:t>
      </w:r>
      <w:r>
        <w:rPr>
          <w:b/>
          <w:spacing w:val="-6"/>
          <w:sz w:val="22"/>
        </w:rPr>
        <w:t> </w:t>
      </w:r>
      <w:r>
        <w:rPr>
          <w:b/>
          <w:sz w:val="22"/>
        </w:rPr>
        <w:t>[Economy]?</w:t>
      </w:r>
      <w:r>
        <w:rPr>
          <w:b/>
          <w:spacing w:val="-6"/>
          <w:sz w:val="22"/>
        </w:rPr>
        <w:t> </w:t>
      </w:r>
      <w:r>
        <w:rPr>
          <w:sz w:val="22"/>
        </w:rPr>
        <w:t>(Y/N) Y → provide response to question 44.</w:t>
      </w:r>
    </w:p>
    <w:p>
      <w:pPr>
        <w:pStyle w:val="ListParagraph"/>
        <w:spacing w:after="0" w:line="240" w:lineRule="auto"/>
        <w:jc w:val="left"/>
        <w:rPr>
          <w:sz w:val="22"/>
        </w:rPr>
        <w:sectPr>
          <w:type w:val="continuous"/>
          <w:pgSz w:w="12240" w:h="15840"/>
          <w:pgMar w:header="0" w:footer="522" w:top="1420" w:bottom="720" w:left="1080" w:right="1080"/>
        </w:sectPr>
      </w:pPr>
    </w:p>
    <w:p>
      <w:pPr>
        <w:pStyle w:val="Heading1"/>
        <w:numPr>
          <w:ilvl w:val="0"/>
          <w:numId w:val="32"/>
        </w:numPr>
        <w:tabs>
          <w:tab w:pos="719" w:val="left" w:leader="none"/>
        </w:tabs>
        <w:spacing w:line="240" w:lineRule="auto" w:before="78" w:after="0"/>
        <w:ind w:left="719" w:right="355" w:hanging="360"/>
        <w:jc w:val="left"/>
        <w:rPr>
          <w:b w:val="0"/>
        </w:rPr>
      </w:pPr>
      <w:r>
        <w:rPr/>
        <w:t>Are there specific mechanisms in</w:t>
      </w:r>
      <w:r>
        <w:rPr>
          <w:spacing w:val="-1"/>
        </w:rPr>
        <w:t> </w:t>
      </w:r>
      <w:r>
        <w:rPr/>
        <w:t>place for the</w:t>
      </w:r>
      <w:r>
        <w:rPr>
          <w:spacing w:val="-3"/>
        </w:rPr>
        <w:t> </w:t>
      </w:r>
      <w:r>
        <w:rPr/>
        <w:t>measurement,</w:t>
      </w:r>
      <w:r>
        <w:rPr>
          <w:spacing w:val="-1"/>
        </w:rPr>
        <w:t> </w:t>
      </w:r>
      <w:r>
        <w:rPr/>
        <w:t>reporting,</w:t>
      </w:r>
      <w:r>
        <w:rPr>
          <w:spacing w:val="-1"/>
        </w:rPr>
        <w:t> </w:t>
      </w:r>
      <w:r>
        <w:rPr/>
        <w:t>and</w:t>
      </w:r>
      <w:r>
        <w:rPr>
          <w:spacing w:val="-1"/>
        </w:rPr>
        <w:t> </w:t>
      </w:r>
      <w:r>
        <w:rPr/>
        <w:t>verification</w:t>
      </w:r>
      <w:r>
        <w:rPr>
          <w:spacing w:val="-1"/>
        </w:rPr>
        <w:t> </w:t>
      </w:r>
      <w:r>
        <w:rPr/>
        <w:t>(MRV) of emissions at the facility level in [Economy]? </w:t>
      </w:r>
      <w:r>
        <w:rPr>
          <w:b w:val="0"/>
        </w:rPr>
        <w:t>(Y/N)</w:t>
      </w:r>
    </w:p>
    <w:p>
      <w:pPr>
        <w:pStyle w:val="BodyText"/>
        <w:spacing w:before="1"/>
        <w:ind w:left="719" w:right="8235"/>
      </w:pPr>
      <w:r>
        <w:rPr/>
        <w:t>44a.</w:t>
      </w:r>
      <w:r>
        <w:rPr>
          <w:spacing w:val="-9"/>
        </w:rPr>
        <w:t> </w:t>
      </w:r>
      <w:r>
        <w:rPr/>
        <w:t>Yes 44b. No</w:t>
      </w:r>
    </w:p>
    <w:p>
      <w:pPr>
        <w:pStyle w:val="BodyText"/>
        <w:ind w:left="719"/>
      </w:pPr>
      <w:r>
        <w:rPr/>
        <w:t>44c.</w:t>
      </w:r>
      <w:r>
        <w:rPr>
          <w:spacing w:val="14"/>
        </w:rPr>
        <w:t> </w:t>
      </w:r>
      <w:r>
        <w:rPr/>
        <w:t>Under</w:t>
      </w:r>
      <w:r>
        <w:rPr>
          <w:spacing w:val="1"/>
        </w:rPr>
        <w:t> </w:t>
      </w:r>
      <w:r>
        <w:rPr>
          <w:spacing w:val="-2"/>
        </w:rPr>
        <w:t>Development</w:t>
      </w:r>
    </w:p>
    <w:p>
      <w:pPr>
        <w:pStyle w:val="Heading1"/>
        <w:numPr>
          <w:ilvl w:val="0"/>
          <w:numId w:val="32"/>
        </w:numPr>
        <w:tabs>
          <w:tab w:pos="719" w:val="left" w:leader="none"/>
        </w:tabs>
        <w:spacing w:line="240" w:lineRule="auto" w:before="251" w:after="0"/>
        <w:ind w:left="719" w:right="354" w:hanging="360"/>
        <w:jc w:val="left"/>
        <w:rPr>
          <w:b w:val="0"/>
        </w:rPr>
      </w:pPr>
      <w:r>
        <w:rPr/>
        <w:t>Has</w:t>
      </w:r>
      <w:r>
        <w:rPr>
          <w:spacing w:val="23"/>
        </w:rPr>
        <w:t> </w:t>
      </w:r>
      <w:r>
        <w:rPr/>
        <w:t>an</w:t>
      </w:r>
      <w:r>
        <w:rPr>
          <w:spacing w:val="22"/>
        </w:rPr>
        <w:t> </w:t>
      </w:r>
      <w:r>
        <w:rPr/>
        <w:t>explicit</w:t>
      </w:r>
      <w:r>
        <w:rPr>
          <w:spacing w:val="24"/>
        </w:rPr>
        <w:t> </w:t>
      </w:r>
      <w:r>
        <w:rPr/>
        <w:t>fossil</w:t>
      </w:r>
      <w:r>
        <w:rPr>
          <w:spacing w:val="21"/>
        </w:rPr>
        <w:t> </w:t>
      </w:r>
      <w:r>
        <w:rPr/>
        <w:t>fuel</w:t>
      </w:r>
      <w:r>
        <w:rPr>
          <w:spacing w:val="21"/>
        </w:rPr>
        <w:t> </w:t>
      </w:r>
      <w:r>
        <w:rPr/>
        <w:t>subsidy,</w:t>
      </w:r>
      <w:r>
        <w:rPr>
          <w:spacing w:val="23"/>
        </w:rPr>
        <w:t> </w:t>
      </w:r>
      <w:r>
        <w:rPr/>
        <w:t>that</w:t>
      </w:r>
      <w:r>
        <w:rPr>
          <w:spacing w:val="24"/>
        </w:rPr>
        <w:t> </w:t>
      </w:r>
      <w:r>
        <w:rPr/>
        <w:t>is</w:t>
      </w:r>
      <w:r>
        <w:rPr>
          <w:spacing w:val="23"/>
        </w:rPr>
        <w:t> </w:t>
      </w:r>
      <w:r>
        <w:rPr/>
        <w:t>applied</w:t>
      </w:r>
      <w:r>
        <w:rPr>
          <w:spacing w:val="22"/>
        </w:rPr>
        <w:t> </w:t>
      </w:r>
      <w:r>
        <w:rPr/>
        <w:t>to</w:t>
      </w:r>
      <w:r>
        <w:rPr>
          <w:spacing w:val="23"/>
        </w:rPr>
        <w:t> </w:t>
      </w:r>
      <w:r>
        <w:rPr/>
        <w:t>the</w:t>
      </w:r>
      <w:r>
        <w:rPr>
          <w:spacing w:val="23"/>
        </w:rPr>
        <w:t> </w:t>
      </w:r>
      <w:r>
        <w:rPr/>
        <w:t>sale</w:t>
      </w:r>
      <w:r>
        <w:rPr>
          <w:spacing w:val="23"/>
        </w:rPr>
        <w:t> </w:t>
      </w:r>
      <w:r>
        <w:rPr/>
        <w:t>price</w:t>
      </w:r>
      <w:r>
        <w:rPr>
          <w:spacing w:val="23"/>
        </w:rPr>
        <w:t> </w:t>
      </w:r>
      <w:r>
        <w:rPr/>
        <w:t>to</w:t>
      </w:r>
      <w:r>
        <w:rPr>
          <w:spacing w:val="20"/>
        </w:rPr>
        <w:t> </w:t>
      </w:r>
      <w:r>
        <w:rPr/>
        <w:t>the</w:t>
      </w:r>
      <w:r>
        <w:rPr>
          <w:spacing w:val="23"/>
        </w:rPr>
        <w:t> </w:t>
      </w:r>
      <w:r>
        <w:rPr/>
        <w:t>end</w:t>
      </w:r>
      <w:r>
        <w:rPr>
          <w:spacing w:val="22"/>
        </w:rPr>
        <w:t> </w:t>
      </w:r>
      <w:r>
        <w:rPr/>
        <w:t>consumer,</w:t>
      </w:r>
      <w:r>
        <w:rPr>
          <w:spacing w:val="23"/>
        </w:rPr>
        <w:t> </w:t>
      </w:r>
      <w:r>
        <w:rPr/>
        <w:t>been adopted in [Economy]? </w:t>
      </w:r>
      <w:r>
        <w:rPr>
          <w:b w:val="0"/>
        </w:rPr>
        <w:t>(Y/N; N – good practice)</w:t>
      </w:r>
    </w:p>
    <w:p>
      <w:pPr>
        <w:pStyle w:val="BodyText"/>
        <w:spacing w:before="1"/>
      </w:pPr>
    </w:p>
    <w:p>
      <w:pPr>
        <w:pStyle w:val="ListParagraph"/>
        <w:numPr>
          <w:ilvl w:val="0"/>
          <w:numId w:val="32"/>
        </w:numPr>
        <w:tabs>
          <w:tab w:pos="719" w:val="left" w:leader="none"/>
        </w:tabs>
        <w:spacing w:line="240" w:lineRule="auto" w:before="0" w:after="0"/>
        <w:ind w:left="719" w:right="354" w:hanging="360"/>
        <w:jc w:val="both"/>
        <w:rPr>
          <w:sz w:val="22"/>
        </w:rPr>
      </w:pPr>
      <w:r>
        <w:rPr>
          <w:b/>
          <w:sz w:val="22"/>
        </w:rPr>
        <w:t>Are there any tax incentives or tax credits in place to support the private sector in transitioning to a green economy, for example, renewable energy subsidies, tax incentives for green technologies, clean energy tax credits, etc.? </w:t>
      </w:r>
      <w:r>
        <w:rPr>
          <w:sz w:val="22"/>
        </w:rPr>
        <w:t>(Y/N)</w:t>
      </w:r>
    </w:p>
    <w:p>
      <w:pPr>
        <w:pStyle w:val="ListParagraph"/>
        <w:numPr>
          <w:ilvl w:val="2"/>
          <w:numId w:val="33"/>
        </w:numPr>
        <w:tabs>
          <w:tab w:pos="1079" w:val="left" w:leader="none"/>
        </w:tabs>
        <w:spacing w:line="240" w:lineRule="auto" w:before="252" w:after="0"/>
        <w:ind w:left="1079" w:right="0" w:hanging="720"/>
        <w:jc w:val="left"/>
        <w:rPr>
          <w:b/>
          <w:sz w:val="22"/>
        </w:rPr>
      </w:pPr>
      <w:r>
        <w:rPr>
          <w:b/>
          <w:color w:val="4471C4"/>
          <w:sz w:val="22"/>
        </w:rPr>
        <w:t>Availability</w:t>
      </w:r>
      <w:r>
        <w:rPr>
          <w:b/>
          <w:color w:val="4471C4"/>
          <w:spacing w:val="-4"/>
          <w:sz w:val="22"/>
        </w:rPr>
        <w:t> </w:t>
      </w:r>
      <w:r>
        <w:rPr>
          <w:b/>
          <w:color w:val="4471C4"/>
          <w:sz w:val="22"/>
        </w:rPr>
        <w:t>of</w:t>
      </w:r>
      <w:r>
        <w:rPr>
          <w:b/>
          <w:color w:val="4471C4"/>
          <w:spacing w:val="-4"/>
          <w:sz w:val="22"/>
        </w:rPr>
        <w:t> </w:t>
      </w:r>
      <w:r>
        <w:rPr>
          <w:b/>
          <w:color w:val="4471C4"/>
          <w:sz w:val="22"/>
        </w:rPr>
        <w:t>Public</w:t>
      </w:r>
      <w:r>
        <w:rPr>
          <w:b/>
          <w:color w:val="4471C4"/>
          <w:spacing w:val="-3"/>
          <w:sz w:val="22"/>
        </w:rPr>
        <w:t> </w:t>
      </w:r>
      <w:r>
        <w:rPr>
          <w:b/>
          <w:color w:val="4471C4"/>
          <w:spacing w:val="-2"/>
          <w:sz w:val="22"/>
        </w:rPr>
        <w:t>Consultations</w:t>
      </w:r>
    </w:p>
    <w:p>
      <w:pPr>
        <w:pStyle w:val="BodyText"/>
        <w:rPr>
          <w:b/>
        </w:rPr>
      </w:pPr>
    </w:p>
    <w:p>
      <w:pPr>
        <w:pStyle w:val="Heading1"/>
        <w:numPr>
          <w:ilvl w:val="0"/>
          <w:numId w:val="32"/>
        </w:numPr>
        <w:tabs>
          <w:tab w:pos="719" w:val="left" w:leader="none"/>
        </w:tabs>
        <w:spacing w:line="240" w:lineRule="auto" w:before="0" w:after="0"/>
        <w:ind w:left="719" w:right="356" w:hanging="360"/>
        <w:jc w:val="left"/>
      </w:pPr>
      <w:r>
        <w:rPr/>
        <w:t>Do</w:t>
      </w:r>
      <w:r>
        <w:rPr>
          <w:spacing w:val="40"/>
        </w:rPr>
        <w:t> </w:t>
      </w:r>
      <w:r>
        <w:rPr/>
        <w:t>ministries/legislative/regulatory</w:t>
      </w:r>
      <w:r>
        <w:rPr>
          <w:spacing w:val="40"/>
        </w:rPr>
        <w:t> </w:t>
      </w:r>
      <w:r>
        <w:rPr/>
        <w:t>agencies</w:t>
      </w:r>
      <w:r>
        <w:rPr>
          <w:spacing w:val="40"/>
        </w:rPr>
        <w:t> </w:t>
      </w:r>
      <w:r>
        <w:rPr/>
        <w:t>in</w:t>
      </w:r>
      <w:r>
        <w:rPr>
          <w:spacing w:val="40"/>
        </w:rPr>
        <w:t> </w:t>
      </w:r>
      <w:r>
        <w:rPr/>
        <w:t>[Economy]</w:t>
      </w:r>
      <w:r>
        <w:rPr>
          <w:spacing w:val="40"/>
        </w:rPr>
        <w:t> </w:t>
      </w:r>
      <w:r>
        <w:rPr/>
        <w:t>consult</w:t>
      </w:r>
      <w:r>
        <w:rPr>
          <w:spacing w:val="40"/>
        </w:rPr>
        <w:t> </w:t>
      </w:r>
      <w:r>
        <w:rPr/>
        <w:t>with</w:t>
      </w:r>
      <w:r>
        <w:rPr>
          <w:spacing w:val="40"/>
        </w:rPr>
        <w:t> </w:t>
      </w:r>
      <w:r>
        <w:rPr/>
        <w:t>the</w:t>
      </w:r>
      <w:r>
        <w:rPr>
          <w:spacing w:val="40"/>
        </w:rPr>
        <w:t> </w:t>
      </w:r>
      <w:r>
        <w:rPr/>
        <w:t>private</w:t>
      </w:r>
      <w:r>
        <w:rPr>
          <w:spacing w:val="40"/>
        </w:rPr>
        <w:t> </w:t>
      </w:r>
      <w:r>
        <w:rPr/>
        <w:t>sector</w:t>
      </w:r>
      <w:r>
        <w:rPr>
          <w:spacing w:val="80"/>
        </w:rPr>
        <w:t> </w:t>
      </w:r>
      <w:r>
        <w:rPr/>
        <w:t>stakeholders before introducing environmental fiscal instruments?</w:t>
      </w:r>
    </w:p>
    <w:p>
      <w:pPr>
        <w:spacing w:line="252" w:lineRule="exact" w:before="0"/>
        <w:ind w:left="359" w:right="0" w:firstLine="0"/>
        <w:jc w:val="left"/>
        <w:rPr>
          <w:i/>
          <w:sz w:val="22"/>
        </w:rPr>
      </w:pPr>
      <w:r>
        <w:rPr>
          <w:i/>
          <w:sz w:val="22"/>
        </w:rPr>
        <w:t>Note:</w:t>
      </w:r>
      <w:r>
        <w:rPr>
          <w:i/>
          <w:spacing w:val="-5"/>
          <w:sz w:val="22"/>
        </w:rPr>
        <w:t> </w:t>
      </w:r>
      <w:r>
        <w:rPr>
          <w:i/>
          <w:sz w:val="22"/>
        </w:rPr>
        <w:t>Such</w:t>
      </w:r>
      <w:r>
        <w:rPr>
          <w:i/>
          <w:spacing w:val="-6"/>
          <w:sz w:val="22"/>
        </w:rPr>
        <w:t> </w:t>
      </w:r>
      <w:r>
        <w:rPr>
          <w:i/>
          <w:sz w:val="22"/>
        </w:rPr>
        <w:t>consultations</w:t>
      </w:r>
      <w:r>
        <w:rPr>
          <w:i/>
          <w:spacing w:val="-5"/>
          <w:sz w:val="22"/>
        </w:rPr>
        <w:t> </w:t>
      </w:r>
      <w:r>
        <w:rPr>
          <w:i/>
          <w:sz w:val="22"/>
        </w:rPr>
        <w:t>can</w:t>
      </w:r>
      <w:r>
        <w:rPr>
          <w:i/>
          <w:spacing w:val="-3"/>
          <w:sz w:val="22"/>
        </w:rPr>
        <w:t> </w:t>
      </w:r>
      <w:r>
        <w:rPr>
          <w:i/>
          <w:sz w:val="22"/>
        </w:rPr>
        <w:t>be</w:t>
      </w:r>
      <w:r>
        <w:rPr>
          <w:i/>
          <w:spacing w:val="-3"/>
          <w:sz w:val="22"/>
        </w:rPr>
        <w:t> </w:t>
      </w:r>
      <w:r>
        <w:rPr>
          <w:i/>
          <w:sz w:val="22"/>
        </w:rPr>
        <w:t>in</w:t>
      </w:r>
      <w:r>
        <w:rPr>
          <w:i/>
          <w:spacing w:val="-3"/>
          <w:sz w:val="22"/>
        </w:rPr>
        <w:t> </w:t>
      </w:r>
      <w:r>
        <w:rPr>
          <w:i/>
          <w:sz w:val="22"/>
        </w:rPr>
        <w:t>the</w:t>
      </w:r>
      <w:r>
        <w:rPr>
          <w:i/>
          <w:spacing w:val="-3"/>
          <w:sz w:val="22"/>
        </w:rPr>
        <w:t> </w:t>
      </w:r>
      <w:r>
        <w:rPr>
          <w:i/>
          <w:sz w:val="22"/>
        </w:rPr>
        <w:t>form</w:t>
      </w:r>
      <w:r>
        <w:rPr>
          <w:i/>
          <w:spacing w:val="-4"/>
          <w:sz w:val="22"/>
        </w:rPr>
        <w:t> </w:t>
      </w:r>
      <w:r>
        <w:rPr>
          <w:i/>
          <w:sz w:val="22"/>
        </w:rPr>
        <w:t>of</w:t>
      </w:r>
      <w:r>
        <w:rPr>
          <w:i/>
          <w:spacing w:val="-5"/>
          <w:sz w:val="22"/>
        </w:rPr>
        <w:t> </w:t>
      </w:r>
      <w:r>
        <w:rPr>
          <w:i/>
          <w:sz w:val="22"/>
        </w:rPr>
        <w:t>in-person,</w:t>
      </w:r>
      <w:r>
        <w:rPr>
          <w:i/>
          <w:spacing w:val="-3"/>
          <w:sz w:val="22"/>
        </w:rPr>
        <w:t> </w:t>
      </w:r>
      <w:r>
        <w:rPr>
          <w:i/>
          <w:sz w:val="22"/>
        </w:rPr>
        <w:t>online</w:t>
      </w:r>
      <w:r>
        <w:rPr>
          <w:i/>
          <w:spacing w:val="-3"/>
          <w:sz w:val="22"/>
        </w:rPr>
        <w:t> </w:t>
      </w:r>
      <w:r>
        <w:rPr>
          <w:i/>
          <w:sz w:val="22"/>
        </w:rPr>
        <w:t>meetings,</w:t>
      </w:r>
      <w:r>
        <w:rPr>
          <w:i/>
          <w:spacing w:val="-3"/>
          <w:sz w:val="22"/>
        </w:rPr>
        <w:t> </w:t>
      </w:r>
      <w:r>
        <w:rPr>
          <w:i/>
          <w:sz w:val="22"/>
        </w:rPr>
        <w:t>surveys,</w:t>
      </w:r>
      <w:r>
        <w:rPr>
          <w:i/>
          <w:spacing w:val="-2"/>
          <w:sz w:val="22"/>
        </w:rPr>
        <w:t> </w:t>
      </w:r>
      <w:r>
        <w:rPr>
          <w:i/>
          <w:spacing w:val="-4"/>
          <w:sz w:val="22"/>
        </w:rPr>
        <w:t>etc.</w:t>
      </w:r>
    </w:p>
    <w:p>
      <w:pPr>
        <w:pStyle w:val="BodyText"/>
        <w:ind w:left="718" w:right="7506"/>
      </w:pPr>
      <w:r>
        <w:rPr/>
        <w:t>47a. Yes, always 47b.</w:t>
      </w:r>
      <w:r>
        <w:rPr>
          <w:spacing w:val="-13"/>
        </w:rPr>
        <w:t> </w:t>
      </w:r>
      <w:r>
        <w:rPr/>
        <w:t>Yes,</w:t>
      </w:r>
      <w:r>
        <w:rPr>
          <w:spacing w:val="-14"/>
        </w:rPr>
        <w:t> </w:t>
      </w:r>
      <w:r>
        <w:rPr/>
        <w:t>sometimes 47c. No</w:t>
      </w:r>
    </w:p>
    <w:p>
      <w:pPr>
        <w:pStyle w:val="BodyText"/>
        <w:spacing w:before="2"/>
        <w:ind w:left="708"/>
      </w:pPr>
      <w:r>
        <w:rPr/>
        <w:t>Y</w:t>
      </w:r>
      <w:r>
        <w:rPr>
          <w:spacing w:val="-4"/>
        </w:rPr>
        <w:t> </w:t>
      </w:r>
      <w:r>
        <w:rPr/>
        <w:t>→</w:t>
      </w:r>
      <w:r>
        <w:rPr>
          <w:spacing w:val="-3"/>
        </w:rPr>
        <w:t> </w:t>
      </w:r>
      <w:r>
        <w:rPr/>
        <w:t>provide</w:t>
      </w:r>
      <w:r>
        <w:rPr>
          <w:spacing w:val="-4"/>
        </w:rPr>
        <w:t> </w:t>
      </w:r>
      <w:r>
        <w:rPr/>
        <w:t>response</w:t>
      </w:r>
      <w:r>
        <w:rPr>
          <w:spacing w:val="-4"/>
        </w:rPr>
        <w:t> </w:t>
      </w:r>
      <w:r>
        <w:rPr/>
        <w:t>to</w:t>
      </w:r>
      <w:r>
        <w:rPr>
          <w:spacing w:val="-3"/>
        </w:rPr>
        <w:t> </w:t>
      </w:r>
      <w:r>
        <w:rPr/>
        <w:t>question</w:t>
      </w:r>
      <w:r>
        <w:rPr>
          <w:spacing w:val="-2"/>
        </w:rPr>
        <w:t> </w:t>
      </w:r>
      <w:r>
        <w:rPr>
          <w:spacing w:val="-5"/>
        </w:rPr>
        <w:t>48</w:t>
      </w:r>
    </w:p>
    <w:p>
      <w:pPr>
        <w:pStyle w:val="Heading1"/>
        <w:numPr>
          <w:ilvl w:val="0"/>
          <w:numId w:val="32"/>
        </w:numPr>
        <w:tabs>
          <w:tab w:pos="717" w:val="left" w:leader="none"/>
        </w:tabs>
        <w:spacing w:line="240" w:lineRule="auto" w:before="250" w:after="0"/>
        <w:ind w:left="717" w:right="0" w:hanging="359"/>
        <w:jc w:val="left"/>
        <w:rPr>
          <w:b w:val="0"/>
        </w:rPr>
      </w:pPr>
      <w:r>
        <w:rPr/>
        <w:t>Are</w:t>
      </w:r>
      <w:r>
        <w:rPr>
          <w:spacing w:val="-4"/>
        </w:rPr>
        <w:t> </w:t>
      </w:r>
      <w:r>
        <w:rPr/>
        <w:t>the</w:t>
      </w:r>
      <w:r>
        <w:rPr>
          <w:spacing w:val="-5"/>
        </w:rPr>
        <w:t> </w:t>
      </w:r>
      <w:r>
        <w:rPr/>
        <w:t>results</w:t>
      </w:r>
      <w:r>
        <w:rPr>
          <w:spacing w:val="-4"/>
        </w:rPr>
        <w:t> </w:t>
      </w:r>
      <w:r>
        <w:rPr/>
        <w:t>of</w:t>
      </w:r>
      <w:r>
        <w:rPr>
          <w:spacing w:val="-5"/>
        </w:rPr>
        <w:t> </w:t>
      </w:r>
      <w:r>
        <w:rPr/>
        <w:t>the</w:t>
      </w:r>
      <w:r>
        <w:rPr>
          <w:spacing w:val="-6"/>
        </w:rPr>
        <w:t> </w:t>
      </w:r>
      <w:r>
        <w:rPr/>
        <w:t>consultations</w:t>
      </w:r>
      <w:r>
        <w:rPr>
          <w:spacing w:val="-3"/>
        </w:rPr>
        <w:t> </w:t>
      </w:r>
      <w:r>
        <w:rPr/>
        <w:t>published</w:t>
      </w:r>
      <w:r>
        <w:rPr>
          <w:spacing w:val="-5"/>
        </w:rPr>
        <w:t> </w:t>
      </w:r>
      <w:r>
        <w:rPr/>
        <w:t>online?</w:t>
      </w:r>
      <w:r>
        <w:rPr>
          <w:spacing w:val="-3"/>
        </w:rPr>
        <w:t> </w:t>
      </w:r>
      <w:r>
        <w:rPr>
          <w:b w:val="0"/>
          <w:spacing w:val="-2"/>
        </w:rPr>
        <w:t>(Y/N)</w:t>
      </w:r>
    </w:p>
    <w:p>
      <w:pPr>
        <w:pStyle w:val="BodyText"/>
        <w:spacing w:before="1"/>
      </w:pPr>
    </w:p>
    <w:p>
      <w:pPr>
        <w:pStyle w:val="ListParagraph"/>
        <w:numPr>
          <w:ilvl w:val="2"/>
          <w:numId w:val="33"/>
        </w:numPr>
        <w:tabs>
          <w:tab w:pos="1078" w:val="left" w:leader="none"/>
        </w:tabs>
        <w:spacing w:line="240" w:lineRule="auto" w:before="0" w:after="0"/>
        <w:ind w:left="1078" w:right="0" w:hanging="720"/>
        <w:jc w:val="left"/>
        <w:rPr>
          <w:b/>
          <w:sz w:val="22"/>
        </w:rPr>
      </w:pPr>
      <w:r>
        <w:rPr>
          <w:b/>
          <w:color w:val="4471C4"/>
          <w:sz w:val="22"/>
        </w:rPr>
        <w:t>Transition</w:t>
      </w:r>
      <w:r>
        <w:rPr>
          <w:b/>
          <w:color w:val="4471C4"/>
          <w:spacing w:val="-4"/>
          <w:sz w:val="22"/>
        </w:rPr>
        <w:t> </w:t>
      </w:r>
      <w:r>
        <w:rPr>
          <w:b/>
          <w:color w:val="4471C4"/>
          <w:spacing w:val="-2"/>
          <w:sz w:val="22"/>
        </w:rPr>
        <w:t>Periods</w:t>
      </w:r>
    </w:p>
    <w:p>
      <w:pPr>
        <w:pStyle w:val="BodyText"/>
        <w:rPr>
          <w:b/>
        </w:rPr>
      </w:pPr>
    </w:p>
    <w:p>
      <w:pPr>
        <w:pStyle w:val="Heading1"/>
        <w:numPr>
          <w:ilvl w:val="0"/>
          <w:numId w:val="32"/>
        </w:numPr>
        <w:tabs>
          <w:tab w:pos="718" w:val="left" w:leader="none"/>
        </w:tabs>
        <w:spacing w:line="240" w:lineRule="auto" w:before="0" w:after="0"/>
        <w:ind w:left="718" w:right="356" w:hanging="360"/>
        <w:jc w:val="left"/>
      </w:pPr>
      <w:r>
        <w:rPr/>
        <w:t>If</w:t>
      </w:r>
      <w:r>
        <w:rPr>
          <w:spacing w:val="-14"/>
        </w:rPr>
        <w:t> </w:t>
      </w:r>
      <w:r>
        <w:rPr/>
        <w:t>environmental</w:t>
      </w:r>
      <w:r>
        <w:rPr>
          <w:spacing w:val="-14"/>
        </w:rPr>
        <w:t> </w:t>
      </w:r>
      <w:r>
        <w:rPr/>
        <w:t>fiscal</w:t>
      </w:r>
      <w:r>
        <w:rPr>
          <w:spacing w:val="-14"/>
        </w:rPr>
        <w:t> </w:t>
      </w:r>
      <w:r>
        <w:rPr/>
        <w:t>instruments</w:t>
      </w:r>
      <w:r>
        <w:rPr>
          <w:spacing w:val="-14"/>
        </w:rPr>
        <w:t> </w:t>
      </w:r>
      <w:r>
        <w:rPr/>
        <w:t>exist,</w:t>
      </w:r>
      <w:r>
        <w:rPr>
          <w:spacing w:val="-14"/>
        </w:rPr>
        <w:t> </w:t>
      </w:r>
      <w:r>
        <w:rPr/>
        <w:t>does</w:t>
      </w:r>
      <w:r>
        <w:rPr>
          <w:spacing w:val="-14"/>
        </w:rPr>
        <w:t> </w:t>
      </w:r>
      <w:r>
        <w:rPr/>
        <w:t>the</w:t>
      </w:r>
      <w:r>
        <w:rPr>
          <w:spacing w:val="-14"/>
        </w:rPr>
        <w:t> </w:t>
      </w:r>
      <w:r>
        <w:rPr/>
        <w:t>law</w:t>
      </w:r>
      <w:r>
        <w:rPr>
          <w:spacing w:val="-14"/>
        </w:rPr>
        <w:t> </w:t>
      </w:r>
      <w:r>
        <w:rPr/>
        <w:t>establish</w:t>
      </w:r>
      <w:r>
        <w:rPr>
          <w:spacing w:val="-13"/>
        </w:rPr>
        <w:t> </w:t>
      </w:r>
      <w:r>
        <w:rPr/>
        <w:t>a</w:t>
      </w:r>
      <w:r>
        <w:rPr>
          <w:spacing w:val="-17"/>
        </w:rPr>
        <w:t> </w:t>
      </w:r>
      <w:r>
        <w:rPr/>
        <w:t>mechanism</w:t>
      </w:r>
      <w:r>
        <w:rPr>
          <w:spacing w:val="-14"/>
        </w:rPr>
        <w:t> </w:t>
      </w:r>
      <w:r>
        <w:rPr/>
        <w:t>to</w:t>
      </w:r>
      <w:r>
        <w:rPr>
          <w:spacing w:val="-14"/>
        </w:rPr>
        <w:t> </w:t>
      </w:r>
      <w:r>
        <w:rPr/>
        <w:t>inform</w:t>
      </w:r>
      <w:r>
        <w:rPr>
          <w:spacing w:val="-14"/>
        </w:rPr>
        <w:t> </w:t>
      </w:r>
      <w:r>
        <w:rPr/>
        <w:t>businesses that the tax rate/price for environmental instrument may change over time?</w:t>
      </w:r>
    </w:p>
    <w:p>
      <w:pPr>
        <w:pStyle w:val="BodyText"/>
        <w:ind w:left="1164" w:hanging="447"/>
      </w:pPr>
      <w:r>
        <w:rPr/>
        <w:t>49a.</w:t>
      </w:r>
      <w:r>
        <w:rPr>
          <w:spacing w:val="13"/>
        </w:rPr>
        <w:t> </w:t>
      </w:r>
      <w:r>
        <w:rPr/>
        <w:t>Yes,</w:t>
      </w:r>
      <w:r>
        <w:rPr>
          <w:spacing w:val="-12"/>
        </w:rPr>
        <w:t> </w:t>
      </w:r>
      <w:r>
        <w:rPr/>
        <w:t>predetermined</w:t>
      </w:r>
      <w:r>
        <w:rPr>
          <w:spacing w:val="-12"/>
        </w:rPr>
        <w:t> </w:t>
      </w:r>
      <w:r>
        <w:rPr/>
        <w:t>trajectory</w:t>
      </w:r>
      <w:r>
        <w:rPr>
          <w:spacing w:val="-12"/>
        </w:rPr>
        <w:t> </w:t>
      </w:r>
      <w:r>
        <w:rPr/>
        <w:t>with</w:t>
      </w:r>
      <w:r>
        <w:rPr>
          <w:spacing w:val="-12"/>
        </w:rPr>
        <w:t> </w:t>
      </w:r>
      <w:r>
        <w:rPr/>
        <w:t>pre-established</w:t>
      </w:r>
      <w:r>
        <w:rPr>
          <w:spacing w:val="-12"/>
        </w:rPr>
        <w:t> </w:t>
      </w:r>
      <w:r>
        <w:rPr/>
        <w:t>changes</w:t>
      </w:r>
      <w:r>
        <w:rPr>
          <w:spacing w:val="-11"/>
        </w:rPr>
        <w:t> </w:t>
      </w:r>
      <w:r>
        <w:rPr/>
        <w:t>in</w:t>
      </w:r>
      <w:r>
        <w:rPr>
          <w:spacing w:val="-12"/>
        </w:rPr>
        <w:t> </w:t>
      </w:r>
      <w:r>
        <w:rPr/>
        <w:t>the</w:t>
      </w:r>
      <w:r>
        <w:rPr>
          <w:spacing w:val="-11"/>
        </w:rPr>
        <w:t> </w:t>
      </w:r>
      <w:r>
        <w:rPr/>
        <w:t>tax</w:t>
      </w:r>
      <w:r>
        <w:rPr>
          <w:spacing w:val="-12"/>
        </w:rPr>
        <w:t> </w:t>
      </w:r>
      <w:r>
        <w:rPr/>
        <w:t>rate</w:t>
      </w:r>
      <w:r>
        <w:rPr>
          <w:spacing w:val="-11"/>
        </w:rPr>
        <w:t> </w:t>
      </w:r>
      <w:r>
        <w:rPr/>
        <w:t>or</w:t>
      </w:r>
      <w:r>
        <w:rPr>
          <w:spacing w:val="-11"/>
        </w:rPr>
        <w:t> </w:t>
      </w:r>
      <w:r>
        <w:rPr/>
        <w:t>automatic</w:t>
      </w:r>
      <w:r>
        <w:rPr>
          <w:spacing w:val="-11"/>
        </w:rPr>
        <w:t> </w:t>
      </w:r>
      <w:r>
        <w:rPr/>
        <w:t>adjustment mechanisms (e.g., based on emissions triggers) are included in the law</w:t>
      </w:r>
    </w:p>
    <w:p>
      <w:pPr>
        <w:pStyle w:val="BodyText"/>
        <w:spacing w:before="1"/>
        <w:ind w:left="1164" w:hanging="447"/>
      </w:pPr>
      <w:r>
        <w:rPr/>
        <w:t>49b. Yes,</w:t>
      </w:r>
      <w:r>
        <w:rPr>
          <w:spacing w:val="27"/>
        </w:rPr>
        <w:t> </w:t>
      </w:r>
      <w:r>
        <w:rPr/>
        <w:t>rates</w:t>
      </w:r>
      <w:r>
        <w:rPr>
          <w:spacing w:val="28"/>
        </w:rPr>
        <w:t> </w:t>
      </w:r>
      <w:r>
        <w:rPr/>
        <w:t>automatically</w:t>
      </w:r>
      <w:r>
        <w:rPr>
          <w:spacing w:val="27"/>
        </w:rPr>
        <w:t> </w:t>
      </w:r>
      <w:r>
        <w:rPr/>
        <w:t>increase</w:t>
      </w:r>
      <w:r>
        <w:rPr>
          <w:spacing w:val="28"/>
        </w:rPr>
        <w:t> </w:t>
      </w:r>
      <w:r>
        <w:rPr/>
        <w:t>only</w:t>
      </w:r>
      <w:r>
        <w:rPr>
          <w:spacing w:val="27"/>
        </w:rPr>
        <w:t> </w:t>
      </w:r>
      <w:r>
        <w:rPr/>
        <w:t>to</w:t>
      </w:r>
      <w:r>
        <w:rPr>
          <w:spacing w:val="27"/>
        </w:rPr>
        <w:t> </w:t>
      </w:r>
      <w:r>
        <w:rPr/>
        <w:t>match</w:t>
      </w:r>
      <w:r>
        <w:rPr>
          <w:spacing w:val="27"/>
        </w:rPr>
        <w:t> </w:t>
      </w:r>
      <w:r>
        <w:rPr/>
        <w:t>inflation,</w:t>
      </w:r>
      <w:r>
        <w:rPr>
          <w:spacing w:val="27"/>
        </w:rPr>
        <w:t> </w:t>
      </w:r>
      <w:r>
        <w:rPr/>
        <w:t>alongside</w:t>
      </w:r>
      <w:r>
        <w:rPr>
          <w:spacing w:val="28"/>
        </w:rPr>
        <w:t> </w:t>
      </w:r>
      <w:r>
        <w:rPr/>
        <w:t>ad</w:t>
      </w:r>
      <w:r>
        <w:rPr>
          <w:spacing w:val="28"/>
        </w:rPr>
        <w:t> </w:t>
      </w:r>
      <w:r>
        <w:rPr/>
        <w:t>hoc</w:t>
      </w:r>
      <w:r>
        <w:rPr>
          <w:spacing w:val="25"/>
        </w:rPr>
        <w:t> </w:t>
      </w:r>
      <w:r>
        <w:rPr/>
        <w:t>mechanisms</w:t>
      </w:r>
      <w:r>
        <w:rPr>
          <w:spacing w:val="28"/>
        </w:rPr>
        <w:t> </w:t>
      </w:r>
      <w:r>
        <w:rPr/>
        <w:t>(e.g., periodic reviews)</w:t>
      </w:r>
    </w:p>
    <w:p>
      <w:pPr>
        <w:pStyle w:val="BodyText"/>
        <w:spacing w:line="251" w:lineRule="exact"/>
        <w:ind w:left="718"/>
      </w:pPr>
      <w:r>
        <w:rPr/>
        <w:t>49c.</w:t>
      </w:r>
      <w:r>
        <w:rPr>
          <w:spacing w:val="16"/>
        </w:rPr>
        <w:t> </w:t>
      </w:r>
      <w:r>
        <w:rPr>
          <w:spacing w:val="-7"/>
        </w:rPr>
        <w:t>No</w:t>
      </w:r>
    </w:p>
    <w:p>
      <w:pPr>
        <w:pStyle w:val="BodyText"/>
      </w:pPr>
    </w:p>
    <w:p>
      <w:pPr>
        <w:pStyle w:val="Heading1"/>
        <w:numPr>
          <w:ilvl w:val="0"/>
          <w:numId w:val="32"/>
        </w:numPr>
        <w:tabs>
          <w:tab w:pos="718" w:val="left" w:leader="none"/>
        </w:tabs>
        <w:spacing w:line="240" w:lineRule="auto" w:before="0" w:after="0"/>
        <w:ind w:left="718" w:right="358" w:hanging="360"/>
        <w:jc w:val="both"/>
        <w:rPr>
          <w:b w:val="0"/>
        </w:rPr>
      </w:pPr>
      <w:r>
        <w:rPr/>
        <w:t>Does the government in [Economy] communicate the transition periods for implementing new carbon taxes/Emission Trading System to the public? </w:t>
      </w:r>
      <w:r>
        <w:rPr>
          <w:b w:val="0"/>
        </w:rPr>
        <w:t>(Y/N)</w:t>
      </w:r>
    </w:p>
    <w:p>
      <w:pPr>
        <w:pStyle w:val="BodyText"/>
        <w:ind w:left="718"/>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51.</w:t>
      </w:r>
    </w:p>
    <w:p>
      <w:pPr>
        <w:pStyle w:val="BodyText"/>
        <w:spacing w:before="1"/>
      </w:pPr>
    </w:p>
    <w:p>
      <w:pPr>
        <w:pStyle w:val="Heading1"/>
        <w:numPr>
          <w:ilvl w:val="0"/>
          <w:numId w:val="32"/>
        </w:numPr>
        <w:tabs>
          <w:tab w:pos="718" w:val="left" w:leader="none"/>
        </w:tabs>
        <w:spacing w:line="240" w:lineRule="auto" w:before="0" w:after="0"/>
        <w:ind w:left="718" w:right="354" w:hanging="360"/>
        <w:jc w:val="both"/>
        <w:rPr>
          <w:b w:val="0"/>
        </w:rPr>
      </w:pPr>
      <w:r>
        <w:rPr/>
        <w:t>Is information on the transition periods for implementing new carbon taxes/Emission Trading System published online? </w:t>
      </w:r>
      <w:r>
        <w:rPr>
          <w:b w:val="0"/>
        </w:rPr>
        <w:t>(Y/N)</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1" w:hRule="atLeast"/>
        </w:trPr>
        <w:tc>
          <w:tcPr>
            <w:tcW w:w="9360" w:type="dxa"/>
            <w:gridSpan w:val="4"/>
            <w:shd w:val="clear" w:color="auto" w:fill="CCD4EA"/>
          </w:tcPr>
          <w:p>
            <w:pPr>
              <w:pStyle w:val="TableParagraph"/>
              <w:spacing w:before="101"/>
              <w:ind w:left="107"/>
              <w:rPr>
                <w:b/>
                <w:sz w:val="20"/>
              </w:rPr>
            </w:pPr>
            <w:r>
              <w:rPr>
                <w:b/>
                <w:sz w:val="20"/>
              </w:rPr>
              <w:t>1.3</w:t>
            </w:r>
            <w:r>
              <w:rPr>
                <w:b/>
                <w:spacing w:val="47"/>
                <w:sz w:val="20"/>
              </w:rPr>
              <w:t> </w:t>
            </w:r>
            <w:r>
              <w:rPr>
                <w:b/>
                <w:sz w:val="20"/>
              </w:rPr>
              <w:t>ENVIRONMENTAL</w:t>
            </w:r>
            <w:r>
              <w:rPr>
                <w:b/>
                <w:spacing w:val="-6"/>
                <w:sz w:val="20"/>
              </w:rPr>
              <w:t> </w:t>
            </w:r>
            <w:r>
              <w:rPr>
                <w:b/>
                <w:sz w:val="20"/>
              </w:rPr>
              <w:t>FISCAL</w:t>
            </w:r>
            <w:r>
              <w:rPr>
                <w:b/>
                <w:spacing w:val="-7"/>
                <w:sz w:val="20"/>
              </w:rPr>
              <w:t> </w:t>
            </w:r>
            <w:r>
              <w:rPr>
                <w:b/>
                <w:spacing w:val="-2"/>
                <w:sz w:val="20"/>
              </w:rPr>
              <w:t>INSTRUMENTS</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1.3.1</w:t>
            </w:r>
            <w:r>
              <w:rPr>
                <w:b/>
                <w:sz w:val="20"/>
              </w:rPr>
              <w:tab/>
              <w:t>Existence</w:t>
            </w:r>
            <w:r>
              <w:rPr>
                <w:b/>
                <w:spacing w:val="-8"/>
                <w:sz w:val="20"/>
              </w:rPr>
              <w:t> </w:t>
            </w:r>
            <w:r>
              <w:rPr>
                <w:b/>
                <w:sz w:val="20"/>
              </w:rPr>
              <w:t>of</w:t>
            </w:r>
            <w:r>
              <w:rPr>
                <w:b/>
                <w:spacing w:val="-7"/>
                <w:sz w:val="20"/>
              </w:rPr>
              <w:t> </w:t>
            </w:r>
            <w:r>
              <w:rPr>
                <w:b/>
                <w:sz w:val="20"/>
              </w:rPr>
              <w:t>Environmental</w:t>
            </w:r>
            <w:r>
              <w:rPr>
                <w:b/>
                <w:spacing w:val="-8"/>
                <w:sz w:val="20"/>
              </w:rPr>
              <w:t> </w:t>
            </w:r>
            <w:r>
              <w:rPr>
                <w:b/>
                <w:sz w:val="20"/>
              </w:rPr>
              <w:t>Fiscal</w:t>
            </w:r>
            <w:r>
              <w:rPr>
                <w:b/>
                <w:spacing w:val="-7"/>
                <w:sz w:val="20"/>
              </w:rPr>
              <w:t> </w:t>
            </w:r>
            <w:r>
              <w:rPr>
                <w:b/>
                <w:spacing w:val="-2"/>
                <w:sz w:val="20"/>
              </w:rPr>
              <w:t>Instruments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460" w:hRule="atLeast"/>
        </w:trPr>
        <w:tc>
          <w:tcPr>
            <w:tcW w:w="6571" w:type="dxa"/>
          </w:tcPr>
          <w:p>
            <w:pPr>
              <w:pStyle w:val="TableParagraph"/>
              <w:spacing w:line="230" w:lineRule="atLeast"/>
              <w:ind w:left="107"/>
              <w:rPr>
                <w:sz w:val="20"/>
              </w:rPr>
            </w:pPr>
            <w:r>
              <w:rPr>
                <w:b/>
                <w:sz w:val="20"/>
              </w:rPr>
              <w:t>Presence</w:t>
            </w:r>
            <w:r>
              <w:rPr>
                <w:b/>
                <w:spacing w:val="-4"/>
                <w:sz w:val="20"/>
              </w:rPr>
              <w:t> </w:t>
            </w:r>
            <w:r>
              <w:rPr>
                <w:b/>
                <w:sz w:val="20"/>
              </w:rPr>
              <w:t>of</w:t>
            </w:r>
            <w:r>
              <w:rPr>
                <w:b/>
                <w:spacing w:val="-3"/>
                <w:sz w:val="20"/>
              </w:rPr>
              <w:t> </w:t>
            </w:r>
            <w:r>
              <w:rPr>
                <w:b/>
                <w:sz w:val="20"/>
              </w:rPr>
              <w:t>Environmental</w:t>
            </w:r>
            <w:r>
              <w:rPr>
                <w:b/>
                <w:spacing w:val="-4"/>
                <w:sz w:val="20"/>
              </w:rPr>
              <w:t> </w:t>
            </w:r>
            <w:r>
              <w:rPr>
                <w:b/>
                <w:sz w:val="20"/>
              </w:rPr>
              <w:t>Fiscal</w:t>
            </w:r>
            <w:r>
              <w:rPr>
                <w:b/>
                <w:spacing w:val="-4"/>
                <w:sz w:val="20"/>
              </w:rPr>
              <w:t> </w:t>
            </w:r>
            <w:r>
              <w:rPr>
                <w:b/>
                <w:sz w:val="20"/>
              </w:rPr>
              <w:t>Instruments</w:t>
            </w:r>
            <w:r>
              <w:rPr>
                <w:b/>
                <w:spacing w:val="-5"/>
                <w:sz w:val="20"/>
              </w:rPr>
              <w:t> </w:t>
            </w:r>
            <w:r>
              <w:rPr>
                <w:sz w:val="20"/>
              </w:rPr>
              <w:t>(42a</w:t>
            </w:r>
            <w:r>
              <w:rPr>
                <w:spacing w:val="-4"/>
                <w:sz w:val="20"/>
              </w:rPr>
              <w:t> </w:t>
            </w:r>
            <w:r>
              <w:rPr>
                <w:sz w:val="20"/>
              </w:rPr>
              <w:t>OR</w:t>
            </w:r>
            <w:r>
              <w:rPr>
                <w:spacing w:val="-5"/>
                <w:sz w:val="20"/>
              </w:rPr>
              <w:t> </w:t>
            </w:r>
            <w:r>
              <w:rPr>
                <w:sz w:val="20"/>
              </w:rPr>
              <w:t>(42b</w:t>
            </w:r>
            <w:r>
              <w:rPr>
                <w:spacing w:val="-3"/>
                <w:sz w:val="20"/>
              </w:rPr>
              <w:t> </w:t>
            </w:r>
            <w:r>
              <w:rPr>
                <w:sz w:val="20"/>
              </w:rPr>
              <w:t>AND</w:t>
            </w:r>
            <w:r>
              <w:rPr>
                <w:spacing w:val="-4"/>
                <w:sz w:val="20"/>
              </w:rPr>
              <w:t> </w:t>
            </w:r>
            <w:r>
              <w:rPr>
                <w:sz w:val="20"/>
              </w:rPr>
              <w:t>44a)</w:t>
            </w:r>
            <w:r>
              <w:rPr>
                <w:spacing w:val="-3"/>
                <w:sz w:val="20"/>
              </w:rPr>
              <w:t> </w:t>
            </w:r>
            <w:r>
              <w:rPr>
                <w:sz w:val="20"/>
              </w:rPr>
              <w:t>OR (42c AND 44a) OR (43 AND 44a))</w:t>
            </w:r>
          </w:p>
        </w:tc>
        <w:tc>
          <w:tcPr>
            <w:tcW w:w="900" w:type="dxa"/>
          </w:tcPr>
          <w:p>
            <w:pPr>
              <w:pStyle w:val="TableParagraph"/>
              <w:ind w:right="99"/>
              <w:jc w:val="right"/>
              <w:rPr>
                <w:b/>
                <w:sz w:val="20"/>
              </w:rPr>
            </w:pPr>
            <w:r>
              <w:rPr>
                <w:b/>
                <w:spacing w:val="-5"/>
                <w:sz w:val="20"/>
              </w:rPr>
              <w:t>n/a</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r>
      <w:tr>
        <w:trPr>
          <w:trHeight w:val="282" w:hRule="atLeast"/>
        </w:trPr>
        <w:tc>
          <w:tcPr>
            <w:tcW w:w="6571" w:type="dxa"/>
          </w:tcPr>
          <w:p>
            <w:pPr>
              <w:pStyle w:val="TableParagraph"/>
              <w:ind w:left="107"/>
              <w:rPr>
                <w:sz w:val="20"/>
              </w:rPr>
            </w:pPr>
            <w:r>
              <w:rPr>
                <w:b/>
                <w:sz w:val="20"/>
              </w:rPr>
              <w:t>Absence</w:t>
            </w:r>
            <w:r>
              <w:rPr>
                <w:b/>
                <w:spacing w:val="-6"/>
                <w:sz w:val="20"/>
              </w:rPr>
              <w:t> </w:t>
            </w:r>
            <w:r>
              <w:rPr>
                <w:b/>
                <w:sz w:val="20"/>
              </w:rPr>
              <w:t>of</w:t>
            </w:r>
            <w:r>
              <w:rPr>
                <w:b/>
                <w:spacing w:val="-5"/>
                <w:sz w:val="20"/>
              </w:rPr>
              <w:t> </w:t>
            </w:r>
            <w:r>
              <w:rPr>
                <w:b/>
                <w:sz w:val="20"/>
              </w:rPr>
              <w:t>Fossil</w:t>
            </w:r>
            <w:r>
              <w:rPr>
                <w:b/>
                <w:spacing w:val="-6"/>
                <w:sz w:val="20"/>
              </w:rPr>
              <w:t> </w:t>
            </w:r>
            <w:r>
              <w:rPr>
                <w:b/>
                <w:sz w:val="20"/>
              </w:rPr>
              <w:t>Fuel</w:t>
            </w:r>
            <w:r>
              <w:rPr>
                <w:b/>
                <w:spacing w:val="-4"/>
                <w:sz w:val="20"/>
              </w:rPr>
              <w:t> </w:t>
            </w:r>
            <w:r>
              <w:rPr>
                <w:b/>
                <w:sz w:val="20"/>
              </w:rPr>
              <w:t>Subsidy</w:t>
            </w:r>
            <w:r>
              <w:rPr>
                <w:b/>
                <w:spacing w:val="-5"/>
                <w:sz w:val="20"/>
              </w:rPr>
              <w:t> </w:t>
            </w:r>
            <w:r>
              <w:rPr>
                <w:spacing w:val="-4"/>
                <w:sz w:val="20"/>
              </w:rPr>
              <w:t>(45)</w:t>
            </w:r>
          </w:p>
        </w:tc>
        <w:tc>
          <w:tcPr>
            <w:tcW w:w="900" w:type="dxa"/>
          </w:tcPr>
          <w:p>
            <w:pPr>
              <w:pStyle w:val="TableParagraph"/>
              <w:ind w:right="99"/>
              <w:jc w:val="right"/>
              <w:rPr>
                <w:b/>
                <w:sz w:val="20"/>
              </w:rPr>
            </w:pPr>
            <w:r>
              <w:rPr>
                <w:b/>
                <w:spacing w:val="-5"/>
                <w:sz w:val="20"/>
              </w:rPr>
              <w:t>n/a</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1</w:t>
            </w:r>
          </w:p>
        </w:tc>
      </w:tr>
    </w:tbl>
    <w:p>
      <w:pPr>
        <w:pStyle w:val="TableParagraph"/>
        <w:spacing w:after="0"/>
        <w:jc w:val="right"/>
        <w:rPr>
          <w:b/>
          <w:sz w:val="20"/>
        </w:rPr>
        <w:sectPr>
          <w:pgSz w:w="12240" w:h="15840"/>
          <w:pgMar w:header="0" w:footer="522" w:top="1360" w:bottom="151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282" w:hRule="atLeast"/>
        </w:trPr>
        <w:tc>
          <w:tcPr>
            <w:tcW w:w="6571" w:type="dxa"/>
          </w:tcPr>
          <w:p>
            <w:pPr>
              <w:pStyle w:val="TableParagraph"/>
              <w:ind w:left="107"/>
              <w:rPr>
                <w:sz w:val="20"/>
              </w:rPr>
            </w:pPr>
            <w:r>
              <w:rPr>
                <w:b/>
                <w:sz w:val="20"/>
              </w:rPr>
              <w:t>Additional</w:t>
            </w:r>
            <w:r>
              <w:rPr>
                <w:b/>
                <w:spacing w:val="-12"/>
                <w:sz w:val="20"/>
              </w:rPr>
              <w:t> </w:t>
            </w:r>
            <w:r>
              <w:rPr>
                <w:b/>
                <w:sz w:val="20"/>
              </w:rPr>
              <w:t>Mechanisms</w:t>
            </w:r>
            <w:r>
              <w:rPr>
                <w:b/>
                <w:spacing w:val="-12"/>
                <w:sz w:val="20"/>
              </w:rPr>
              <w:t> </w:t>
            </w:r>
            <w:r>
              <w:rPr>
                <w:spacing w:val="-4"/>
                <w:sz w:val="20"/>
              </w:rPr>
              <w:t>(46)</w:t>
            </w:r>
          </w:p>
        </w:tc>
        <w:tc>
          <w:tcPr>
            <w:tcW w:w="900" w:type="dxa"/>
          </w:tcPr>
          <w:p>
            <w:pPr>
              <w:pStyle w:val="TableParagraph"/>
              <w:ind w:right="99"/>
              <w:jc w:val="right"/>
              <w:rPr>
                <w:b/>
                <w:sz w:val="20"/>
              </w:rPr>
            </w:pPr>
            <w:r>
              <w:rPr>
                <w:b/>
                <w:spacing w:val="-10"/>
                <w:sz w:val="20"/>
              </w:rPr>
              <w:t>1</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2</w:t>
            </w:r>
          </w:p>
        </w:tc>
      </w:tr>
      <w:tr>
        <w:trPr>
          <w:trHeight w:val="287"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3</w:t>
            </w:r>
          </w:p>
        </w:tc>
        <w:tc>
          <w:tcPr>
            <w:tcW w:w="989" w:type="dxa"/>
            <w:shd w:val="clear" w:color="auto" w:fill="FFC000"/>
          </w:tcPr>
          <w:p>
            <w:pPr>
              <w:pStyle w:val="TableParagraph"/>
              <w:ind w:right="99"/>
              <w:jc w:val="right"/>
              <w:rPr>
                <w:b/>
                <w:sz w:val="20"/>
              </w:rPr>
            </w:pPr>
            <w:r>
              <w:rPr>
                <w:b/>
                <w:spacing w:val="-10"/>
                <w:sz w:val="20"/>
              </w:rPr>
              <w:t>4</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1.3.2</w:t>
            </w:r>
            <w:r>
              <w:rPr>
                <w:b/>
                <w:sz w:val="20"/>
              </w:rPr>
              <w:tab/>
              <w:t>Availability</w:t>
            </w:r>
            <w:r>
              <w:rPr>
                <w:b/>
                <w:spacing w:val="-7"/>
                <w:sz w:val="20"/>
              </w:rPr>
              <w:t> </w:t>
            </w:r>
            <w:r>
              <w:rPr>
                <w:b/>
                <w:sz w:val="20"/>
              </w:rPr>
              <w:t>of</w:t>
            </w:r>
            <w:r>
              <w:rPr>
                <w:b/>
                <w:spacing w:val="-7"/>
                <w:sz w:val="20"/>
              </w:rPr>
              <w:t> </w:t>
            </w:r>
            <w:r>
              <w:rPr>
                <w:b/>
                <w:sz w:val="20"/>
              </w:rPr>
              <w:t>Public</w:t>
            </w:r>
            <w:r>
              <w:rPr>
                <w:b/>
                <w:spacing w:val="-8"/>
                <w:sz w:val="20"/>
              </w:rPr>
              <w:t> </w:t>
            </w:r>
            <w:r>
              <w:rPr>
                <w:b/>
                <w:spacing w:val="-2"/>
                <w:sz w:val="20"/>
              </w:rPr>
              <w:t>Consultations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90" w:hRule="atLeast"/>
        </w:trPr>
        <w:tc>
          <w:tcPr>
            <w:tcW w:w="6571" w:type="dxa"/>
          </w:tcPr>
          <w:p>
            <w:pPr>
              <w:pStyle w:val="TableParagraph"/>
              <w:ind w:left="107"/>
              <w:rPr>
                <w:b/>
                <w:sz w:val="20"/>
              </w:rPr>
            </w:pPr>
            <w:r>
              <w:rPr>
                <w:b/>
                <w:sz w:val="20"/>
              </w:rPr>
              <w:t>Availability</w:t>
            </w:r>
            <w:r>
              <w:rPr>
                <w:b/>
                <w:spacing w:val="-7"/>
                <w:sz w:val="20"/>
              </w:rPr>
              <w:t> </w:t>
            </w:r>
            <w:r>
              <w:rPr>
                <w:b/>
                <w:sz w:val="20"/>
              </w:rPr>
              <w:t>of</w:t>
            </w:r>
            <w:r>
              <w:rPr>
                <w:b/>
                <w:spacing w:val="-7"/>
                <w:sz w:val="20"/>
              </w:rPr>
              <w:t> </w:t>
            </w:r>
            <w:r>
              <w:rPr>
                <w:b/>
                <w:sz w:val="20"/>
              </w:rPr>
              <w:t>Public</w:t>
            </w:r>
            <w:r>
              <w:rPr>
                <w:b/>
                <w:spacing w:val="-8"/>
                <w:sz w:val="20"/>
              </w:rPr>
              <w:t> </w:t>
            </w:r>
            <w:r>
              <w:rPr>
                <w:b/>
                <w:spacing w:val="-2"/>
                <w:sz w:val="20"/>
              </w:rPr>
              <w:t>Consultations</w:t>
            </w:r>
          </w:p>
          <w:p>
            <w:pPr>
              <w:pStyle w:val="TableParagraph"/>
              <w:numPr>
                <w:ilvl w:val="0"/>
                <w:numId w:val="52"/>
              </w:numPr>
              <w:tabs>
                <w:tab w:pos="538" w:val="left" w:leader="none"/>
              </w:tabs>
              <w:spacing w:line="240" w:lineRule="auto" w:before="0" w:after="0"/>
              <w:ind w:left="538" w:right="0" w:hanging="229"/>
              <w:jc w:val="left"/>
              <w:rPr>
                <w:sz w:val="20"/>
              </w:rPr>
            </w:pPr>
            <w:r>
              <w:rPr>
                <w:sz w:val="20"/>
              </w:rPr>
              <w:t>Public</w:t>
            </w:r>
            <w:r>
              <w:rPr>
                <w:spacing w:val="-9"/>
                <w:sz w:val="20"/>
              </w:rPr>
              <w:t> </w:t>
            </w:r>
            <w:r>
              <w:rPr>
                <w:sz w:val="20"/>
              </w:rPr>
              <w:t>consultations</w:t>
            </w:r>
            <w:r>
              <w:rPr>
                <w:spacing w:val="-9"/>
                <w:sz w:val="20"/>
              </w:rPr>
              <w:t> </w:t>
            </w:r>
            <w:r>
              <w:rPr>
                <w:sz w:val="20"/>
              </w:rPr>
              <w:t>conducted</w:t>
            </w:r>
            <w:r>
              <w:rPr>
                <w:spacing w:val="-8"/>
                <w:sz w:val="20"/>
              </w:rPr>
              <w:t> </w:t>
            </w:r>
            <w:r>
              <w:rPr>
                <w:sz w:val="20"/>
              </w:rPr>
              <w:t>always</w:t>
            </w:r>
            <w:r>
              <w:rPr>
                <w:spacing w:val="-9"/>
                <w:sz w:val="20"/>
              </w:rPr>
              <w:t> </w:t>
            </w:r>
            <w:r>
              <w:rPr>
                <w:spacing w:val="-4"/>
                <w:sz w:val="20"/>
              </w:rPr>
              <w:t>(47a)</w:t>
            </w:r>
          </w:p>
          <w:p>
            <w:pPr>
              <w:pStyle w:val="TableParagraph"/>
              <w:numPr>
                <w:ilvl w:val="0"/>
                <w:numId w:val="52"/>
              </w:numPr>
              <w:tabs>
                <w:tab w:pos="539" w:val="left" w:leader="none"/>
              </w:tabs>
              <w:spacing w:line="210" w:lineRule="exact" w:before="1" w:after="0"/>
              <w:ind w:left="539" w:right="0" w:hanging="230"/>
              <w:jc w:val="left"/>
              <w:rPr>
                <w:sz w:val="20"/>
              </w:rPr>
            </w:pPr>
            <w:r>
              <w:rPr>
                <w:sz w:val="20"/>
              </w:rPr>
              <w:t>Online</w:t>
            </w:r>
            <w:r>
              <w:rPr>
                <w:spacing w:val="-7"/>
                <w:sz w:val="20"/>
              </w:rPr>
              <w:t> </w:t>
            </w:r>
            <w:r>
              <w:rPr>
                <w:sz w:val="20"/>
              </w:rPr>
              <w:t>publication</w:t>
            </w:r>
            <w:r>
              <w:rPr>
                <w:spacing w:val="-7"/>
                <w:sz w:val="20"/>
              </w:rPr>
              <w:t> </w:t>
            </w:r>
            <w:r>
              <w:rPr>
                <w:sz w:val="20"/>
              </w:rPr>
              <w:t>of</w:t>
            </w:r>
            <w:r>
              <w:rPr>
                <w:spacing w:val="-5"/>
                <w:sz w:val="20"/>
              </w:rPr>
              <w:t> </w:t>
            </w:r>
            <w:r>
              <w:rPr>
                <w:sz w:val="20"/>
              </w:rPr>
              <w:t>the</w:t>
            </w:r>
            <w:r>
              <w:rPr>
                <w:spacing w:val="-9"/>
                <w:sz w:val="20"/>
              </w:rPr>
              <w:t> </w:t>
            </w:r>
            <w:r>
              <w:rPr>
                <w:sz w:val="20"/>
              </w:rPr>
              <w:t>public</w:t>
            </w:r>
            <w:r>
              <w:rPr>
                <w:spacing w:val="-6"/>
                <w:sz w:val="20"/>
              </w:rPr>
              <w:t> </w:t>
            </w:r>
            <w:r>
              <w:rPr>
                <w:sz w:val="20"/>
              </w:rPr>
              <w:t>consultations’</w:t>
            </w:r>
            <w:r>
              <w:rPr>
                <w:spacing w:val="-5"/>
                <w:sz w:val="20"/>
              </w:rPr>
              <w:t> </w:t>
            </w:r>
            <w:r>
              <w:rPr>
                <w:sz w:val="20"/>
              </w:rPr>
              <w:t>results</w:t>
            </w:r>
            <w:r>
              <w:rPr>
                <w:spacing w:val="-7"/>
                <w:sz w:val="20"/>
              </w:rPr>
              <w:t> </w:t>
            </w:r>
            <w:r>
              <w:rPr>
                <w:spacing w:val="-4"/>
                <w:sz w:val="20"/>
              </w:rPr>
              <w:t>(48)</w:t>
            </w:r>
          </w:p>
        </w:tc>
        <w:tc>
          <w:tcPr>
            <w:tcW w:w="900" w:type="dxa"/>
          </w:tcPr>
          <w:p>
            <w:pPr>
              <w:pStyle w:val="TableParagraph"/>
              <w:ind w:right="99"/>
              <w:jc w:val="right"/>
              <w:rPr>
                <w:b/>
                <w:sz w:val="20"/>
              </w:rPr>
            </w:pPr>
            <w:r>
              <w:rPr>
                <w:b/>
                <w:spacing w:val="-10"/>
                <w:sz w:val="20"/>
              </w:rPr>
              <w:t>1</w:t>
            </w:r>
          </w:p>
          <w:p>
            <w:pPr>
              <w:pStyle w:val="TableParagraph"/>
              <w:ind w:right="97"/>
              <w:jc w:val="right"/>
              <w:rPr>
                <w:sz w:val="20"/>
              </w:rPr>
            </w:pPr>
            <w:r>
              <w:rPr>
                <w:spacing w:val="-5"/>
                <w:sz w:val="20"/>
              </w:rPr>
              <w:t>0.5</w:t>
            </w:r>
          </w:p>
          <w:p>
            <w:pPr>
              <w:pStyle w:val="TableParagraph"/>
              <w:spacing w:line="210" w:lineRule="exact" w:before="1"/>
              <w:ind w:right="97"/>
              <w:jc w:val="right"/>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right="97"/>
              <w:jc w:val="right"/>
              <w:rPr>
                <w:sz w:val="20"/>
              </w:rPr>
            </w:pPr>
            <w:r>
              <w:rPr>
                <w:spacing w:val="-5"/>
                <w:sz w:val="20"/>
              </w:rPr>
              <w:t>0.5</w:t>
            </w:r>
          </w:p>
          <w:p>
            <w:pPr>
              <w:pStyle w:val="TableParagraph"/>
              <w:spacing w:line="210" w:lineRule="exact" w:before="1"/>
              <w:ind w:right="97"/>
              <w:jc w:val="right"/>
              <w:rPr>
                <w:sz w:val="20"/>
              </w:rPr>
            </w:pPr>
            <w:r>
              <w:rPr>
                <w:spacing w:val="-5"/>
                <w:sz w:val="20"/>
              </w:rPr>
              <w:t>0.5</w:t>
            </w:r>
          </w:p>
        </w:tc>
        <w:tc>
          <w:tcPr>
            <w:tcW w:w="989"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10" w:lineRule="exact" w:before="1"/>
              <w:ind w:right="99"/>
              <w:jc w:val="right"/>
              <w:rPr>
                <w:sz w:val="20"/>
              </w:rPr>
            </w:pPr>
            <w:r>
              <w:rPr>
                <w:spacing w:val="-10"/>
                <w:sz w:val="20"/>
              </w:rPr>
              <w:t>1</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1.3.3</w:t>
            </w:r>
            <w:r>
              <w:rPr>
                <w:b/>
                <w:sz w:val="20"/>
              </w:rPr>
              <w:tab/>
            </w:r>
            <w:r>
              <w:rPr>
                <w:b/>
                <w:spacing w:val="-2"/>
                <w:sz w:val="20"/>
              </w:rPr>
              <w:t>Transition</w:t>
            </w:r>
            <w:r>
              <w:rPr>
                <w:b/>
                <w:spacing w:val="5"/>
                <w:sz w:val="20"/>
              </w:rPr>
              <w:t> </w:t>
            </w:r>
            <w:r>
              <w:rPr>
                <w:b/>
                <w:spacing w:val="-2"/>
                <w:sz w:val="20"/>
              </w:rPr>
              <w:t>Periods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18" w:hRule="atLeast"/>
        </w:trPr>
        <w:tc>
          <w:tcPr>
            <w:tcW w:w="6571" w:type="dxa"/>
          </w:tcPr>
          <w:p>
            <w:pPr>
              <w:pStyle w:val="TableParagraph"/>
              <w:ind w:left="107"/>
              <w:rPr>
                <w:b/>
                <w:sz w:val="20"/>
              </w:rPr>
            </w:pPr>
            <w:r>
              <w:rPr>
                <w:b/>
                <w:spacing w:val="-2"/>
                <w:sz w:val="20"/>
              </w:rPr>
              <w:t>Transition</w:t>
            </w:r>
            <w:r>
              <w:rPr>
                <w:b/>
                <w:spacing w:val="5"/>
                <w:sz w:val="20"/>
              </w:rPr>
              <w:t> </w:t>
            </w:r>
            <w:r>
              <w:rPr>
                <w:b/>
                <w:spacing w:val="-2"/>
                <w:sz w:val="20"/>
              </w:rPr>
              <w:t>Periods</w:t>
            </w:r>
          </w:p>
          <w:p>
            <w:pPr>
              <w:pStyle w:val="TableParagraph"/>
              <w:numPr>
                <w:ilvl w:val="0"/>
                <w:numId w:val="53"/>
              </w:numPr>
              <w:tabs>
                <w:tab w:pos="538" w:val="left" w:leader="none"/>
              </w:tabs>
              <w:spacing w:line="240" w:lineRule="auto" w:before="0" w:after="0"/>
              <w:ind w:left="538" w:right="0" w:hanging="229"/>
              <w:jc w:val="left"/>
              <w:rPr>
                <w:sz w:val="20"/>
              </w:rPr>
            </w:pPr>
            <w:r>
              <w:rPr>
                <w:sz w:val="20"/>
              </w:rPr>
              <w:t>Adjustment</w:t>
            </w:r>
            <w:r>
              <w:rPr>
                <w:spacing w:val="-9"/>
                <w:sz w:val="20"/>
              </w:rPr>
              <w:t> </w:t>
            </w:r>
            <w:r>
              <w:rPr>
                <w:sz w:val="20"/>
              </w:rPr>
              <w:t>mechanisms</w:t>
            </w:r>
            <w:r>
              <w:rPr>
                <w:spacing w:val="-9"/>
                <w:sz w:val="20"/>
              </w:rPr>
              <w:t> </w:t>
            </w:r>
            <w:r>
              <w:rPr>
                <w:spacing w:val="-4"/>
                <w:sz w:val="20"/>
              </w:rPr>
              <w:t>(49a)</w:t>
            </w:r>
          </w:p>
          <w:p>
            <w:pPr>
              <w:pStyle w:val="TableParagraph"/>
              <w:numPr>
                <w:ilvl w:val="0"/>
                <w:numId w:val="53"/>
              </w:numPr>
              <w:tabs>
                <w:tab w:pos="538" w:val="left" w:leader="none"/>
              </w:tabs>
              <w:spacing w:line="229" w:lineRule="exact" w:before="1" w:after="0"/>
              <w:ind w:left="538" w:right="0" w:hanging="229"/>
              <w:jc w:val="left"/>
              <w:rPr>
                <w:sz w:val="20"/>
              </w:rPr>
            </w:pPr>
            <w:r>
              <w:rPr>
                <w:sz w:val="20"/>
              </w:rPr>
              <w:t>Communication</w:t>
            </w:r>
            <w:r>
              <w:rPr>
                <w:spacing w:val="-7"/>
                <w:sz w:val="20"/>
              </w:rPr>
              <w:t> </w:t>
            </w:r>
            <w:r>
              <w:rPr>
                <w:sz w:val="20"/>
              </w:rPr>
              <w:t>of</w:t>
            </w:r>
            <w:r>
              <w:rPr>
                <w:spacing w:val="-6"/>
                <w:sz w:val="20"/>
              </w:rPr>
              <w:t> </w:t>
            </w:r>
            <w:r>
              <w:rPr>
                <w:sz w:val="20"/>
              </w:rPr>
              <w:t>the</w:t>
            </w:r>
            <w:r>
              <w:rPr>
                <w:spacing w:val="-7"/>
                <w:sz w:val="20"/>
              </w:rPr>
              <w:t> </w:t>
            </w:r>
            <w:r>
              <w:rPr>
                <w:sz w:val="20"/>
              </w:rPr>
              <w:t>transition</w:t>
            </w:r>
            <w:r>
              <w:rPr>
                <w:spacing w:val="-7"/>
                <w:sz w:val="20"/>
              </w:rPr>
              <w:t> </w:t>
            </w:r>
            <w:r>
              <w:rPr>
                <w:sz w:val="20"/>
              </w:rPr>
              <w:t>period</w:t>
            </w:r>
            <w:r>
              <w:rPr>
                <w:spacing w:val="-6"/>
                <w:sz w:val="20"/>
              </w:rPr>
              <w:t> </w:t>
            </w:r>
            <w:r>
              <w:rPr>
                <w:spacing w:val="-4"/>
                <w:sz w:val="20"/>
              </w:rPr>
              <w:t>(50)</w:t>
            </w:r>
          </w:p>
          <w:p>
            <w:pPr>
              <w:pStyle w:val="TableParagraph"/>
              <w:numPr>
                <w:ilvl w:val="0"/>
                <w:numId w:val="53"/>
              </w:numPr>
              <w:tabs>
                <w:tab w:pos="539" w:val="left" w:leader="none"/>
              </w:tabs>
              <w:spacing w:line="209" w:lineRule="exact" w:before="0" w:after="0"/>
              <w:ind w:left="539" w:right="0" w:hanging="230"/>
              <w:jc w:val="left"/>
              <w:rPr>
                <w:sz w:val="20"/>
              </w:rPr>
            </w:pPr>
            <w:r>
              <w:rPr>
                <w:sz w:val="20"/>
              </w:rPr>
              <w:t>Online</w:t>
            </w:r>
            <w:r>
              <w:rPr>
                <w:spacing w:val="-6"/>
                <w:sz w:val="20"/>
              </w:rPr>
              <w:t> </w:t>
            </w:r>
            <w:r>
              <w:rPr>
                <w:sz w:val="20"/>
              </w:rPr>
              <w:t>publication</w:t>
            </w:r>
            <w:r>
              <w:rPr>
                <w:spacing w:val="-7"/>
                <w:sz w:val="20"/>
              </w:rPr>
              <w:t> </w:t>
            </w:r>
            <w:r>
              <w:rPr>
                <w:sz w:val="20"/>
              </w:rPr>
              <w:t>of</w:t>
            </w:r>
            <w:r>
              <w:rPr>
                <w:spacing w:val="-5"/>
                <w:sz w:val="20"/>
              </w:rPr>
              <w:t> </w:t>
            </w:r>
            <w:r>
              <w:rPr>
                <w:sz w:val="20"/>
              </w:rPr>
              <w:t>the</w:t>
            </w:r>
            <w:r>
              <w:rPr>
                <w:spacing w:val="-8"/>
                <w:sz w:val="20"/>
              </w:rPr>
              <w:t> </w:t>
            </w:r>
            <w:r>
              <w:rPr>
                <w:sz w:val="20"/>
              </w:rPr>
              <w:t>information</w:t>
            </w:r>
            <w:r>
              <w:rPr>
                <w:spacing w:val="-4"/>
                <w:sz w:val="20"/>
              </w:rPr>
              <w:t> </w:t>
            </w:r>
            <w:r>
              <w:rPr>
                <w:sz w:val="20"/>
              </w:rPr>
              <w:t>on</w:t>
            </w:r>
            <w:r>
              <w:rPr>
                <w:spacing w:val="-7"/>
                <w:sz w:val="20"/>
              </w:rPr>
              <w:t> </w:t>
            </w:r>
            <w:r>
              <w:rPr>
                <w:sz w:val="20"/>
              </w:rPr>
              <w:t>the</w:t>
            </w:r>
            <w:r>
              <w:rPr>
                <w:spacing w:val="-6"/>
                <w:sz w:val="20"/>
              </w:rPr>
              <w:t> </w:t>
            </w:r>
            <w:r>
              <w:rPr>
                <w:sz w:val="20"/>
              </w:rPr>
              <w:t>transition</w:t>
            </w:r>
            <w:r>
              <w:rPr>
                <w:spacing w:val="-7"/>
                <w:sz w:val="20"/>
              </w:rPr>
              <w:t> </w:t>
            </w:r>
            <w:r>
              <w:rPr>
                <w:sz w:val="20"/>
              </w:rPr>
              <w:t>periods</w:t>
            </w:r>
            <w:r>
              <w:rPr>
                <w:spacing w:val="-6"/>
                <w:sz w:val="20"/>
              </w:rPr>
              <w:t> </w:t>
            </w:r>
            <w:r>
              <w:rPr>
                <w:spacing w:val="-4"/>
                <w:sz w:val="20"/>
              </w:rPr>
              <w:t>(51)</w:t>
            </w:r>
          </w:p>
        </w:tc>
        <w:tc>
          <w:tcPr>
            <w:tcW w:w="90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0.4</w:t>
            </w:r>
          </w:p>
          <w:p>
            <w:pPr>
              <w:pStyle w:val="TableParagraph"/>
              <w:spacing w:line="209" w:lineRule="exact"/>
              <w:ind w:right="96"/>
              <w:jc w:val="right"/>
              <w:rPr>
                <w:sz w:val="20"/>
              </w:rPr>
            </w:pPr>
            <w:r>
              <w:rPr>
                <w:spacing w:val="-5"/>
                <w:sz w:val="20"/>
              </w:rPr>
              <w:t>0.1</w:t>
            </w:r>
          </w:p>
        </w:tc>
        <w:tc>
          <w:tcPr>
            <w:tcW w:w="90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0.4</w:t>
            </w:r>
          </w:p>
          <w:p>
            <w:pPr>
              <w:pStyle w:val="TableParagraph"/>
              <w:spacing w:line="209" w:lineRule="exact"/>
              <w:ind w:right="96"/>
              <w:jc w:val="right"/>
              <w:rPr>
                <w:sz w:val="20"/>
              </w:rPr>
            </w:pPr>
            <w:r>
              <w:rPr>
                <w:spacing w:val="-5"/>
                <w:sz w:val="20"/>
              </w:rPr>
              <w:t>0.1</w:t>
            </w:r>
          </w:p>
        </w:tc>
        <w:tc>
          <w:tcPr>
            <w:tcW w:w="989"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29" w:lineRule="exact" w:before="1"/>
              <w:ind w:right="96"/>
              <w:jc w:val="right"/>
              <w:rPr>
                <w:sz w:val="20"/>
              </w:rPr>
            </w:pPr>
            <w:r>
              <w:rPr>
                <w:spacing w:val="-5"/>
                <w:sz w:val="20"/>
              </w:rPr>
              <w:t>0.8</w:t>
            </w:r>
          </w:p>
          <w:p>
            <w:pPr>
              <w:pStyle w:val="TableParagraph"/>
              <w:spacing w:line="209" w:lineRule="exact"/>
              <w:ind w:right="96"/>
              <w:jc w:val="right"/>
              <w:rPr>
                <w:sz w:val="20"/>
              </w:rPr>
            </w:pPr>
            <w:r>
              <w:rPr>
                <w:spacing w:val="-5"/>
                <w:sz w:val="20"/>
              </w:rPr>
              <w:t>0.2</w:t>
            </w:r>
          </w:p>
        </w:tc>
      </w:tr>
      <w:tr>
        <w:trPr>
          <w:trHeight w:val="290"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bl>
    <w:p>
      <w:pPr>
        <w:spacing w:before="2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spacing w:before="21"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73"/>
              <w:ind w:left="107"/>
              <w:rPr>
                <w:b/>
                <w:sz w:val="20"/>
              </w:rPr>
            </w:pPr>
            <w:r>
              <w:rPr>
                <w:b/>
                <w:sz w:val="20"/>
              </w:rPr>
              <w:t>PILLAR</w:t>
            </w:r>
            <w:r>
              <w:rPr>
                <w:b/>
                <w:spacing w:val="-7"/>
                <w:sz w:val="20"/>
              </w:rPr>
              <w:t> </w:t>
            </w:r>
            <w:r>
              <w:rPr>
                <w:b/>
                <w:sz w:val="20"/>
              </w:rPr>
              <w:t>II–PUBLIC</w:t>
            </w:r>
            <w:r>
              <w:rPr>
                <w:b/>
                <w:spacing w:val="-7"/>
                <w:sz w:val="20"/>
              </w:rPr>
              <w:t> </w:t>
            </w:r>
            <w:r>
              <w:rPr>
                <w:b/>
                <w:sz w:val="20"/>
              </w:rPr>
              <w:t>SERVICES</w:t>
            </w:r>
            <w:r>
              <w:rPr>
                <w:b/>
                <w:spacing w:val="-7"/>
                <w:sz w:val="20"/>
              </w:rPr>
              <w:t> </w:t>
            </w:r>
            <w:r>
              <w:rPr>
                <w:b/>
                <w:sz w:val="20"/>
              </w:rPr>
              <w:t>PROVIDED</w:t>
            </w:r>
            <w:r>
              <w:rPr>
                <w:b/>
                <w:spacing w:val="-7"/>
                <w:sz w:val="20"/>
              </w:rPr>
              <w:t> </w:t>
            </w:r>
            <w:r>
              <w:rPr>
                <w:b/>
                <w:sz w:val="20"/>
              </w:rPr>
              <w:t>BY</w:t>
            </w:r>
            <w:r>
              <w:rPr>
                <w:b/>
                <w:spacing w:val="-4"/>
                <w:sz w:val="20"/>
              </w:rPr>
              <w:t> </w:t>
            </w:r>
            <w:r>
              <w:rPr>
                <w:b/>
                <w:sz w:val="20"/>
              </w:rPr>
              <w:t>THE</w:t>
            </w:r>
            <w:r>
              <w:rPr>
                <w:b/>
                <w:spacing w:val="-6"/>
                <w:sz w:val="20"/>
              </w:rPr>
              <w:t> </w:t>
            </w:r>
            <w:r>
              <w:rPr>
                <w:b/>
                <w:sz w:val="20"/>
              </w:rPr>
              <w:t>TAX</w:t>
            </w:r>
            <w:r>
              <w:rPr>
                <w:b/>
                <w:spacing w:val="-7"/>
                <w:sz w:val="20"/>
              </w:rPr>
              <w:t> </w:t>
            </w:r>
            <w:r>
              <w:rPr>
                <w:b/>
                <w:spacing w:val="-2"/>
                <w:sz w:val="20"/>
              </w:rPr>
              <w:t>ADMINISTRATION</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921" w:hRule="atLeast"/>
        </w:trPr>
        <w:tc>
          <w:tcPr>
            <w:tcW w:w="3060" w:type="dxa"/>
          </w:tcPr>
          <w:p>
            <w:pPr>
              <w:pStyle w:val="TableParagraph"/>
              <w:spacing w:before="115"/>
              <w:rPr>
                <w:sz w:val="20"/>
              </w:rPr>
            </w:pPr>
          </w:p>
          <w:p>
            <w:pPr>
              <w:pStyle w:val="TableParagraph"/>
              <w:spacing w:before="1"/>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Pr>
                <w:sz w:val="20"/>
              </w:rPr>
            </w:pPr>
            <w:r>
              <w:rPr>
                <w:sz w:val="20"/>
              </w:rPr>
              <w:t>The largest (most populous) city in the economy. For Pillar II, if public services</w:t>
            </w:r>
            <w:r>
              <w:rPr>
                <w:spacing w:val="-5"/>
                <w:sz w:val="20"/>
              </w:rPr>
              <w:t> </w:t>
            </w:r>
            <w:r>
              <w:rPr>
                <w:sz w:val="20"/>
              </w:rPr>
              <w:t>provided</w:t>
            </w:r>
            <w:r>
              <w:rPr>
                <w:spacing w:val="-3"/>
                <w:sz w:val="20"/>
              </w:rPr>
              <w:t> </w:t>
            </w:r>
            <w:r>
              <w:rPr>
                <w:sz w:val="20"/>
              </w:rPr>
              <w:t>by</w:t>
            </w:r>
            <w:r>
              <w:rPr>
                <w:spacing w:val="-3"/>
                <w:sz w:val="20"/>
              </w:rPr>
              <w:t> </w:t>
            </w:r>
            <w:r>
              <w:rPr>
                <w:sz w:val="20"/>
              </w:rPr>
              <w:t>the</w:t>
            </w:r>
            <w:r>
              <w:rPr>
                <w:spacing w:val="-4"/>
                <w:sz w:val="20"/>
              </w:rPr>
              <w:t> </w:t>
            </w:r>
            <w:r>
              <w:rPr>
                <w:sz w:val="20"/>
              </w:rPr>
              <w:t>tax</w:t>
            </w:r>
            <w:r>
              <w:rPr>
                <w:spacing w:val="-3"/>
                <w:sz w:val="20"/>
              </w:rPr>
              <w:t> </w:t>
            </w:r>
            <w:r>
              <w:rPr>
                <w:sz w:val="20"/>
              </w:rPr>
              <w:t>administration</w:t>
            </w:r>
            <w:r>
              <w:rPr>
                <w:spacing w:val="-3"/>
                <w:sz w:val="20"/>
              </w:rPr>
              <w:t> </w:t>
            </w:r>
            <w:r>
              <w:rPr>
                <w:sz w:val="20"/>
              </w:rPr>
              <w:t>differ</w:t>
            </w:r>
            <w:r>
              <w:rPr>
                <w:spacing w:val="-3"/>
                <w:sz w:val="20"/>
              </w:rPr>
              <w:t> </w:t>
            </w:r>
            <w:r>
              <w:rPr>
                <w:sz w:val="20"/>
              </w:rPr>
              <w:t>across</w:t>
            </w:r>
            <w:r>
              <w:rPr>
                <w:spacing w:val="-5"/>
                <w:sz w:val="20"/>
              </w:rPr>
              <w:t> </w:t>
            </w:r>
            <w:r>
              <w:rPr>
                <w:sz w:val="20"/>
              </w:rPr>
              <w:t>locations</w:t>
            </w:r>
            <w:r>
              <w:rPr>
                <w:spacing w:val="-5"/>
                <w:sz w:val="20"/>
              </w:rPr>
              <w:t> </w:t>
            </w:r>
            <w:r>
              <w:rPr>
                <w:sz w:val="20"/>
              </w:rPr>
              <w:t>within</w:t>
            </w:r>
            <w:r>
              <w:rPr>
                <w:spacing w:val="-3"/>
                <w:sz w:val="20"/>
              </w:rPr>
              <w:t> </w:t>
            </w:r>
            <w:r>
              <w:rPr>
                <w:sz w:val="20"/>
              </w:rPr>
              <w:t>an economy,</w:t>
            </w:r>
            <w:r>
              <w:rPr>
                <w:spacing w:val="-1"/>
                <w:sz w:val="20"/>
              </w:rPr>
              <w:t> </w:t>
            </w:r>
            <w:r>
              <w:rPr>
                <w:sz w:val="20"/>
              </w:rPr>
              <w:t>the</w:t>
            </w:r>
            <w:r>
              <w:rPr>
                <w:spacing w:val="-2"/>
                <w:sz w:val="20"/>
              </w:rPr>
              <w:t> </w:t>
            </w:r>
            <w:r>
              <w:rPr>
                <w:sz w:val="20"/>
              </w:rPr>
              <w:t>experts</w:t>
            </w:r>
            <w:r>
              <w:rPr>
                <w:spacing w:val="-3"/>
                <w:sz w:val="20"/>
              </w:rPr>
              <w:t> </w:t>
            </w:r>
            <w:r>
              <w:rPr>
                <w:sz w:val="20"/>
              </w:rPr>
              <w:t>will</w:t>
            </w:r>
            <w:r>
              <w:rPr>
                <w:spacing w:val="-2"/>
                <w:sz w:val="20"/>
              </w:rPr>
              <w:t> </w:t>
            </w:r>
            <w:r>
              <w:rPr>
                <w:sz w:val="20"/>
              </w:rPr>
              <w:t>be</w:t>
            </w:r>
            <w:r>
              <w:rPr>
                <w:spacing w:val="-2"/>
                <w:sz w:val="20"/>
              </w:rPr>
              <w:t> </w:t>
            </w:r>
            <w:r>
              <w:rPr>
                <w:sz w:val="20"/>
              </w:rPr>
              <w:t>asked</w:t>
            </w:r>
            <w:r>
              <w:rPr>
                <w:spacing w:val="-1"/>
                <w:sz w:val="20"/>
              </w:rPr>
              <w:t> </w:t>
            </w:r>
            <w:r>
              <w:rPr>
                <w:sz w:val="20"/>
              </w:rPr>
              <w:t>to</w:t>
            </w:r>
            <w:r>
              <w:rPr>
                <w:spacing w:val="-1"/>
                <w:sz w:val="20"/>
              </w:rPr>
              <w:t> </w:t>
            </w:r>
            <w:r>
              <w:rPr>
                <w:sz w:val="20"/>
              </w:rPr>
              <w:t>provide</w:t>
            </w:r>
            <w:r>
              <w:rPr>
                <w:spacing w:val="-2"/>
                <w:sz w:val="20"/>
              </w:rPr>
              <w:t> </w:t>
            </w:r>
            <w:r>
              <w:rPr>
                <w:sz w:val="20"/>
              </w:rPr>
              <w:t>information</w:t>
            </w:r>
            <w:r>
              <w:rPr>
                <w:spacing w:val="-1"/>
                <w:sz w:val="20"/>
              </w:rPr>
              <w:t> </w:t>
            </w:r>
            <w:r>
              <w:rPr>
                <w:sz w:val="20"/>
              </w:rPr>
              <w:t>regarding</w:t>
            </w:r>
            <w:r>
              <w:rPr>
                <w:spacing w:val="-3"/>
                <w:sz w:val="20"/>
              </w:rPr>
              <w:t> </w:t>
            </w:r>
            <w:r>
              <w:rPr>
                <w:sz w:val="20"/>
              </w:rPr>
              <w:t>public services of the largest city.</w:t>
            </w:r>
          </w:p>
        </w:tc>
      </w:tr>
      <w:tr>
        <w:trPr>
          <w:trHeight w:val="918" w:hRule="atLeast"/>
        </w:trPr>
        <w:tc>
          <w:tcPr>
            <w:tcW w:w="3060" w:type="dxa"/>
          </w:tcPr>
          <w:p>
            <w:pPr>
              <w:pStyle w:val="TableParagraph"/>
              <w:spacing w:before="115"/>
              <w:rPr>
                <w:sz w:val="20"/>
              </w:rPr>
            </w:pPr>
          </w:p>
          <w:p>
            <w:pPr>
              <w:pStyle w:val="TableParagraph"/>
              <w:spacing w:before="1"/>
              <w:ind w:left="107"/>
              <w:rPr>
                <w:b/>
                <w:sz w:val="20"/>
              </w:rPr>
            </w:pPr>
            <w:r>
              <w:rPr>
                <w:b/>
                <w:sz w:val="20"/>
              </w:rPr>
              <w:t>Tax</w:t>
            </w:r>
            <w:r>
              <w:rPr>
                <w:b/>
                <w:spacing w:val="-3"/>
                <w:sz w:val="20"/>
              </w:rPr>
              <w:t> </w:t>
            </w:r>
            <w:r>
              <w:rPr>
                <w:b/>
                <w:spacing w:val="-2"/>
                <w:sz w:val="20"/>
              </w:rPr>
              <w:t>Residency</w:t>
            </w:r>
          </w:p>
        </w:tc>
        <w:tc>
          <w:tcPr>
            <w:tcW w:w="6300" w:type="dxa"/>
          </w:tcPr>
          <w:p>
            <w:pPr>
              <w:pStyle w:val="TableParagraph"/>
              <w:ind w:left="107" w:right="157"/>
              <w:rPr>
                <w:sz w:val="20"/>
              </w:rPr>
            </w:pPr>
            <w:r>
              <w:rPr>
                <w:sz w:val="20"/>
              </w:rPr>
              <w:t>Tax residency determines whether firms are resident/registered for tax purposes</w:t>
            </w:r>
            <w:r>
              <w:rPr>
                <w:spacing w:val="-4"/>
                <w:sz w:val="20"/>
              </w:rPr>
              <w:t> </w:t>
            </w:r>
            <w:r>
              <w:rPr>
                <w:sz w:val="20"/>
              </w:rPr>
              <w:t>under</w:t>
            </w:r>
            <w:r>
              <w:rPr>
                <w:spacing w:val="-2"/>
                <w:sz w:val="20"/>
              </w:rPr>
              <w:t> </w:t>
            </w:r>
            <w:r>
              <w:rPr>
                <w:sz w:val="20"/>
              </w:rPr>
              <w:t>the</w:t>
            </w:r>
            <w:r>
              <w:rPr>
                <w:spacing w:val="-5"/>
                <w:sz w:val="20"/>
              </w:rPr>
              <w:t> </w:t>
            </w:r>
            <w:r>
              <w:rPr>
                <w:sz w:val="20"/>
              </w:rPr>
              <w:t>domestic</w:t>
            </w:r>
            <w:r>
              <w:rPr>
                <w:spacing w:val="-3"/>
                <w:sz w:val="20"/>
              </w:rPr>
              <w:t> </w:t>
            </w:r>
            <w:r>
              <w:rPr>
                <w:sz w:val="20"/>
              </w:rPr>
              <w:t>laws</w:t>
            </w:r>
            <w:r>
              <w:rPr>
                <w:spacing w:val="-4"/>
                <w:sz w:val="20"/>
              </w:rPr>
              <w:t> </w:t>
            </w:r>
            <w:r>
              <w:rPr>
                <w:sz w:val="20"/>
              </w:rPr>
              <w:t>of</w:t>
            </w:r>
            <w:r>
              <w:rPr>
                <w:spacing w:val="-2"/>
                <w:sz w:val="20"/>
              </w:rPr>
              <w:t> </w:t>
            </w:r>
            <w:r>
              <w:rPr>
                <w:sz w:val="20"/>
              </w:rPr>
              <w:t>the</w:t>
            </w:r>
            <w:r>
              <w:rPr>
                <w:spacing w:val="-3"/>
                <w:sz w:val="20"/>
              </w:rPr>
              <w:t> </w:t>
            </w:r>
            <w:r>
              <w:rPr>
                <w:sz w:val="20"/>
              </w:rPr>
              <w:t>economy.</w:t>
            </w:r>
            <w:r>
              <w:rPr>
                <w:spacing w:val="-5"/>
                <w:sz w:val="20"/>
              </w:rPr>
              <w:t> </w:t>
            </w:r>
            <w:r>
              <w:rPr>
                <w:sz w:val="20"/>
              </w:rPr>
              <w:t>Experts</w:t>
            </w:r>
            <w:r>
              <w:rPr>
                <w:spacing w:val="-4"/>
                <w:sz w:val="20"/>
              </w:rPr>
              <w:t> </w:t>
            </w:r>
            <w:r>
              <w:rPr>
                <w:sz w:val="20"/>
              </w:rPr>
              <w:t>will</w:t>
            </w:r>
            <w:r>
              <w:rPr>
                <w:spacing w:val="-3"/>
                <w:sz w:val="20"/>
              </w:rPr>
              <w:t> </w:t>
            </w:r>
            <w:r>
              <w:rPr>
                <w:sz w:val="20"/>
              </w:rPr>
              <w:t>be</w:t>
            </w:r>
            <w:r>
              <w:rPr>
                <w:spacing w:val="-3"/>
                <w:sz w:val="20"/>
              </w:rPr>
              <w:t> </w:t>
            </w:r>
            <w:r>
              <w:rPr>
                <w:sz w:val="20"/>
              </w:rPr>
              <w:t>asked</w:t>
            </w:r>
            <w:r>
              <w:rPr>
                <w:spacing w:val="-2"/>
                <w:sz w:val="20"/>
              </w:rPr>
              <w:t> </w:t>
            </w:r>
            <w:r>
              <w:rPr>
                <w:sz w:val="20"/>
              </w:rPr>
              <w:t>to</w:t>
            </w:r>
          </w:p>
          <w:p>
            <w:pPr>
              <w:pStyle w:val="TableParagraph"/>
              <w:spacing w:line="230" w:lineRule="exact"/>
              <w:ind w:left="107" w:right="157"/>
              <w:rPr>
                <w:sz w:val="20"/>
              </w:rPr>
            </w:pPr>
            <w:r>
              <w:rPr>
                <w:sz w:val="20"/>
              </w:rPr>
              <w:t>provide</w:t>
            </w:r>
            <w:r>
              <w:rPr>
                <w:spacing w:val="-5"/>
                <w:sz w:val="20"/>
              </w:rPr>
              <w:t> </w:t>
            </w:r>
            <w:r>
              <w:rPr>
                <w:sz w:val="20"/>
              </w:rPr>
              <w:t>information</w:t>
            </w:r>
            <w:r>
              <w:rPr>
                <w:spacing w:val="-4"/>
                <w:sz w:val="20"/>
              </w:rPr>
              <w:t> </w:t>
            </w:r>
            <w:r>
              <w:rPr>
                <w:sz w:val="20"/>
              </w:rPr>
              <w:t>on</w:t>
            </w:r>
            <w:r>
              <w:rPr>
                <w:spacing w:val="-2"/>
                <w:sz w:val="20"/>
              </w:rPr>
              <w:t> </w:t>
            </w:r>
            <w:r>
              <w:rPr>
                <w:sz w:val="20"/>
              </w:rPr>
              <w:t>public</w:t>
            </w:r>
            <w:r>
              <w:rPr>
                <w:spacing w:val="-5"/>
                <w:sz w:val="20"/>
              </w:rPr>
              <w:t> </w:t>
            </w:r>
            <w:r>
              <w:rPr>
                <w:sz w:val="20"/>
              </w:rPr>
              <w:t>services</w:t>
            </w:r>
            <w:r>
              <w:rPr>
                <w:spacing w:val="-4"/>
                <w:sz w:val="20"/>
              </w:rPr>
              <w:t> </w:t>
            </w:r>
            <w:r>
              <w:rPr>
                <w:sz w:val="20"/>
              </w:rPr>
              <w:t>for</w:t>
            </w:r>
            <w:r>
              <w:rPr>
                <w:spacing w:val="-2"/>
                <w:sz w:val="20"/>
              </w:rPr>
              <w:t> </w:t>
            </w:r>
            <w:r>
              <w:rPr>
                <w:sz w:val="20"/>
              </w:rPr>
              <w:t>firms</w:t>
            </w:r>
            <w:r>
              <w:rPr>
                <w:spacing w:val="-4"/>
                <w:sz w:val="20"/>
              </w:rPr>
              <w:t> </w:t>
            </w:r>
            <w:r>
              <w:rPr>
                <w:sz w:val="20"/>
              </w:rPr>
              <w:t>with</w:t>
            </w:r>
            <w:r>
              <w:rPr>
                <w:spacing w:val="-2"/>
                <w:sz w:val="20"/>
              </w:rPr>
              <w:t> </w:t>
            </w:r>
            <w:r>
              <w:rPr>
                <w:sz w:val="20"/>
              </w:rPr>
              <w:t>tax</w:t>
            </w:r>
            <w:r>
              <w:rPr>
                <w:spacing w:val="-4"/>
                <w:sz w:val="20"/>
              </w:rPr>
              <w:t> </w:t>
            </w:r>
            <w:r>
              <w:rPr>
                <w:sz w:val="20"/>
              </w:rPr>
              <w:t>residency</w:t>
            </w:r>
            <w:r>
              <w:rPr>
                <w:spacing w:val="-2"/>
                <w:sz w:val="20"/>
              </w:rPr>
              <w:t> </w:t>
            </w:r>
            <w:r>
              <w:rPr>
                <w:sz w:val="20"/>
              </w:rPr>
              <w:t>in</w:t>
            </w:r>
            <w:r>
              <w:rPr>
                <w:spacing w:val="-4"/>
                <w:sz w:val="20"/>
              </w:rPr>
              <w:t> </w:t>
            </w:r>
            <w:r>
              <w:rPr>
                <w:sz w:val="20"/>
              </w:rPr>
              <w:t>the assessed economy.</w:t>
            </w:r>
          </w:p>
        </w:tc>
      </w:tr>
      <w:tr>
        <w:trPr>
          <w:trHeight w:val="459" w:hRule="atLeast"/>
        </w:trPr>
        <w:tc>
          <w:tcPr>
            <w:tcW w:w="3060" w:type="dxa"/>
          </w:tcPr>
          <w:p>
            <w:pPr>
              <w:pStyle w:val="TableParagraph"/>
              <w:spacing w:before="114"/>
              <w:ind w:left="107"/>
              <w:rPr>
                <w:b/>
                <w:sz w:val="20"/>
              </w:rPr>
            </w:pPr>
            <w:r>
              <w:rPr>
                <w:b/>
                <w:sz w:val="20"/>
              </w:rPr>
              <w:t>Sector</w:t>
            </w:r>
            <w:r>
              <w:rPr>
                <w:b/>
                <w:spacing w:val="-5"/>
                <w:sz w:val="20"/>
              </w:rPr>
              <w:t> </w:t>
            </w:r>
            <w:r>
              <w:rPr>
                <w:b/>
                <w:sz w:val="20"/>
              </w:rPr>
              <w:t>and</w:t>
            </w:r>
            <w:r>
              <w:rPr>
                <w:b/>
                <w:spacing w:val="-5"/>
                <w:sz w:val="20"/>
              </w:rPr>
              <w:t> </w:t>
            </w:r>
            <w:r>
              <w:rPr>
                <w:b/>
                <w:spacing w:val="-2"/>
                <w:sz w:val="20"/>
              </w:rPr>
              <w:t>Activity</w:t>
            </w:r>
          </w:p>
        </w:tc>
        <w:tc>
          <w:tcPr>
            <w:tcW w:w="6300" w:type="dxa"/>
          </w:tcPr>
          <w:p>
            <w:pPr>
              <w:pStyle w:val="TableParagraph"/>
              <w:spacing w:line="230" w:lineRule="exact"/>
              <w:ind w:left="107" w:right="157"/>
              <w:rPr>
                <w:sz w:val="20"/>
              </w:rPr>
            </w:pPr>
            <w:r>
              <w:rPr>
                <w:sz w:val="20"/>
              </w:rPr>
              <w:t>No</w:t>
            </w:r>
            <w:r>
              <w:rPr>
                <w:spacing w:val="-3"/>
                <w:sz w:val="20"/>
              </w:rPr>
              <w:t> </w:t>
            </w:r>
            <w:r>
              <w:rPr>
                <w:sz w:val="20"/>
              </w:rPr>
              <w:t>specific</w:t>
            </w:r>
            <w:r>
              <w:rPr>
                <w:spacing w:val="-4"/>
                <w:sz w:val="20"/>
              </w:rPr>
              <w:t> </w:t>
            </w:r>
            <w:r>
              <w:rPr>
                <w:sz w:val="20"/>
              </w:rPr>
              <w:t>industry</w:t>
            </w:r>
            <w:r>
              <w:rPr>
                <w:spacing w:val="-3"/>
                <w:sz w:val="20"/>
              </w:rPr>
              <w:t> </w:t>
            </w:r>
            <w:r>
              <w:rPr>
                <w:sz w:val="20"/>
              </w:rPr>
              <w:t>is</w:t>
            </w:r>
            <w:r>
              <w:rPr>
                <w:spacing w:val="-5"/>
                <w:sz w:val="20"/>
              </w:rPr>
              <w:t> </w:t>
            </w:r>
            <w:r>
              <w:rPr>
                <w:sz w:val="20"/>
              </w:rPr>
              <w:t>determined.</w:t>
            </w:r>
            <w:r>
              <w:rPr>
                <w:spacing w:val="-3"/>
                <w:sz w:val="20"/>
              </w:rPr>
              <w:t> </w:t>
            </w:r>
            <w:r>
              <w:rPr>
                <w:sz w:val="20"/>
              </w:rPr>
              <w:t>Firms</w:t>
            </w:r>
            <w:r>
              <w:rPr>
                <w:spacing w:val="-5"/>
                <w:sz w:val="20"/>
              </w:rPr>
              <w:t> </w:t>
            </w:r>
            <w:r>
              <w:rPr>
                <w:sz w:val="20"/>
              </w:rPr>
              <w:t>can</w:t>
            </w:r>
            <w:r>
              <w:rPr>
                <w:spacing w:val="-3"/>
                <w:sz w:val="20"/>
              </w:rPr>
              <w:t> </w:t>
            </w:r>
            <w:r>
              <w:rPr>
                <w:sz w:val="20"/>
              </w:rPr>
              <w:t>be</w:t>
            </w:r>
            <w:r>
              <w:rPr>
                <w:spacing w:val="-6"/>
                <w:sz w:val="20"/>
              </w:rPr>
              <w:t> </w:t>
            </w:r>
            <w:r>
              <w:rPr>
                <w:sz w:val="20"/>
              </w:rPr>
              <w:t>of</w:t>
            </w:r>
            <w:r>
              <w:rPr>
                <w:spacing w:val="-3"/>
                <w:sz w:val="20"/>
              </w:rPr>
              <w:t> </w:t>
            </w:r>
            <w:r>
              <w:rPr>
                <w:sz w:val="20"/>
              </w:rPr>
              <w:t>any</w:t>
            </w:r>
            <w:r>
              <w:rPr>
                <w:spacing w:val="-3"/>
                <w:sz w:val="20"/>
              </w:rPr>
              <w:t> </w:t>
            </w:r>
            <w:r>
              <w:rPr>
                <w:sz w:val="20"/>
              </w:rPr>
              <w:t>sector</w:t>
            </w:r>
            <w:r>
              <w:rPr>
                <w:spacing w:val="-3"/>
                <w:sz w:val="20"/>
              </w:rPr>
              <w:t> </w:t>
            </w:r>
            <w:r>
              <w:rPr>
                <w:sz w:val="20"/>
              </w:rPr>
              <w:t>and/or industry excluding mineral, extractive and financial sector.</w:t>
            </w:r>
          </w:p>
        </w:tc>
      </w:tr>
    </w:tbl>
    <w:p>
      <w:pPr>
        <w:pStyle w:val="BodyText"/>
        <w:spacing w:before="61"/>
        <w:rPr>
          <w:sz w:val="20"/>
        </w:rPr>
      </w:pPr>
    </w:p>
    <w:p>
      <w:pPr>
        <w:pStyle w:val="ListParagraph"/>
        <w:numPr>
          <w:ilvl w:val="1"/>
          <w:numId w:val="54"/>
        </w:numPr>
        <w:tabs>
          <w:tab w:pos="719" w:val="left" w:leader="none"/>
        </w:tabs>
        <w:spacing w:line="240" w:lineRule="auto" w:before="0" w:after="0"/>
        <w:ind w:left="719" w:right="0" w:hanging="359"/>
        <w:jc w:val="left"/>
        <w:rPr>
          <w:b/>
          <w:sz w:val="22"/>
        </w:rPr>
      </w:pPr>
      <w:r>
        <w:rPr>
          <w:b/>
          <w:color w:val="4471C4"/>
          <w:sz w:val="22"/>
        </w:rPr>
        <w:t>DIGITAL</w:t>
      </w:r>
      <w:r>
        <w:rPr>
          <w:b/>
          <w:color w:val="4471C4"/>
          <w:spacing w:val="-6"/>
          <w:sz w:val="22"/>
        </w:rPr>
        <w:t> </w:t>
      </w:r>
      <w:r>
        <w:rPr>
          <w:b/>
          <w:color w:val="4471C4"/>
          <w:sz w:val="22"/>
        </w:rPr>
        <w:t>SERVICES</w:t>
      </w:r>
      <w:r>
        <w:rPr>
          <w:b/>
          <w:color w:val="4471C4"/>
          <w:spacing w:val="-5"/>
          <w:sz w:val="22"/>
        </w:rPr>
        <w:t> </w:t>
      </w:r>
      <w:r>
        <w:rPr>
          <w:b/>
          <w:color w:val="4471C4"/>
          <w:sz w:val="22"/>
        </w:rPr>
        <w:t>FOR</w:t>
      </w:r>
      <w:r>
        <w:rPr>
          <w:b/>
          <w:color w:val="4471C4"/>
          <w:spacing w:val="-5"/>
          <w:sz w:val="22"/>
        </w:rPr>
        <w:t> </w:t>
      </w:r>
      <w:r>
        <w:rPr>
          <w:b/>
          <w:color w:val="4471C4"/>
          <w:spacing w:val="-2"/>
          <w:sz w:val="22"/>
        </w:rPr>
        <w:t>TAXPAYERS</w:t>
      </w:r>
    </w:p>
    <w:p>
      <w:pPr>
        <w:pStyle w:val="ListParagraph"/>
        <w:numPr>
          <w:ilvl w:val="2"/>
          <w:numId w:val="54"/>
        </w:numPr>
        <w:tabs>
          <w:tab w:pos="1079" w:val="left" w:leader="none"/>
        </w:tabs>
        <w:spacing w:line="240" w:lineRule="auto" w:before="229" w:after="0"/>
        <w:ind w:left="1079" w:right="0" w:hanging="719"/>
        <w:jc w:val="left"/>
        <w:rPr>
          <w:b/>
          <w:sz w:val="22"/>
        </w:rPr>
      </w:pPr>
      <w:r>
        <w:rPr>
          <w:b/>
          <w:color w:val="4471C4"/>
          <w:sz w:val="22"/>
        </w:rPr>
        <w:t>Online</w:t>
      </w:r>
      <w:r>
        <w:rPr>
          <w:b/>
          <w:color w:val="4471C4"/>
          <w:spacing w:val="-4"/>
          <w:sz w:val="22"/>
        </w:rPr>
        <w:t> </w:t>
      </w:r>
      <w:r>
        <w:rPr>
          <w:b/>
          <w:color w:val="4471C4"/>
          <w:sz w:val="22"/>
        </w:rPr>
        <w:t>Service</w:t>
      </w:r>
      <w:r>
        <w:rPr>
          <w:b/>
          <w:color w:val="4471C4"/>
          <w:spacing w:val="-4"/>
          <w:sz w:val="22"/>
        </w:rPr>
        <w:t> </w:t>
      </w:r>
      <w:r>
        <w:rPr>
          <w:b/>
          <w:color w:val="4471C4"/>
          <w:sz w:val="22"/>
        </w:rPr>
        <w:t>Taxpayer</w:t>
      </w:r>
      <w:r>
        <w:rPr>
          <w:b/>
          <w:color w:val="4471C4"/>
          <w:spacing w:val="-5"/>
          <w:sz w:val="22"/>
        </w:rPr>
        <w:t> </w:t>
      </w:r>
      <w:r>
        <w:rPr>
          <w:b/>
          <w:color w:val="4471C4"/>
          <w:spacing w:val="-2"/>
          <w:sz w:val="22"/>
        </w:rPr>
        <w:t>Portal</w:t>
      </w:r>
    </w:p>
    <w:p>
      <w:pPr>
        <w:pStyle w:val="BodyText"/>
        <w:spacing w:before="1"/>
        <w:rPr>
          <w:b/>
        </w:rPr>
      </w:pPr>
    </w:p>
    <w:p>
      <w:pPr>
        <w:pStyle w:val="ListParagraph"/>
        <w:numPr>
          <w:ilvl w:val="0"/>
          <w:numId w:val="32"/>
        </w:numPr>
        <w:tabs>
          <w:tab w:pos="719" w:val="left" w:leader="none"/>
        </w:tabs>
        <w:spacing w:line="240" w:lineRule="auto" w:before="0" w:after="0"/>
        <w:ind w:left="719" w:right="4723" w:hanging="360"/>
        <w:jc w:val="left"/>
        <w:rPr>
          <w:sz w:val="22"/>
        </w:rPr>
      </w:pPr>
      <w:r>
        <w:rPr>
          <w:b/>
          <w:sz w:val="22"/>
        </w:rPr>
        <w:t>Does</w:t>
      </w:r>
      <w:r>
        <w:rPr>
          <w:b/>
          <w:spacing w:val="-5"/>
          <w:sz w:val="22"/>
        </w:rPr>
        <w:t> </w:t>
      </w:r>
      <w:r>
        <w:rPr>
          <w:b/>
          <w:sz w:val="22"/>
        </w:rPr>
        <w:t>a</w:t>
      </w:r>
      <w:r>
        <w:rPr>
          <w:b/>
          <w:spacing w:val="-5"/>
          <w:sz w:val="22"/>
        </w:rPr>
        <w:t> </w:t>
      </w:r>
      <w:r>
        <w:rPr>
          <w:b/>
          <w:sz w:val="22"/>
        </w:rPr>
        <w:t>taxpayer</w:t>
      </w:r>
      <w:r>
        <w:rPr>
          <w:b/>
          <w:spacing w:val="-5"/>
          <w:sz w:val="22"/>
        </w:rPr>
        <w:t> </w:t>
      </w:r>
      <w:r>
        <w:rPr>
          <w:b/>
          <w:sz w:val="22"/>
        </w:rPr>
        <w:t>online</w:t>
      </w:r>
      <w:r>
        <w:rPr>
          <w:b/>
          <w:spacing w:val="-7"/>
          <w:sz w:val="22"/>
        </w:rPr>
        <w:t> </w:t>
      </w:r>
      <w:r>
        <w:rPr>
          <w:b/>
          <w:sz w:val="22"/>
        </w:rPr>
        <w:t>service</w:t>
      </w:r>
      <w:r>
        <w:rPr>
          <w:b/>
          <w:spacing w:val="-5"/>
          <w:sz w:val="22"/>
        </w:rPr>
        <w:t> </w:t>
      </w:r>
      <w:r>
        <w:rPr>
          <w:b/>
          <w:sz w:val="22"/>
        </w:rPr>
        <w:t>portal</w:t>
      </w:r>
      <w:r>
        <w:rPr>
          <w:b/>
          <w:spacing w:val="-7"/>
          <w:sz w:val="22"/>
        </w:rPr>
        <w:t> </w:t>
      </w:r>
      <w:r>
        <w:rPr>
          <w:b/>
          <w:sz w:val="22"/>
        </w:rPr>
        <w:t>exist?</w:t>
      </w:r>
      <w:r>
        <w:rPr>
          <w:b/>
          <w:spacing w:val="-8"/>
          <w:sz w:val="22"/>
        </w:rPr>
        <w:t> </w:t>
      </w:r>
      <w:r>
        <w:rPr>
          <w:sz w:val="22"/>
        </w:rPr>
        <w:t>(Y/N) Y → provide response to questions 53-59.</w:t>
      </w:r>
    </w:p>
    <w:p>
      <w:pPr>
        <w:pStyle w:val="ListParagraph"/>
        <w:numPr>
          <w:ilvl w:val="0"/>
          <w:numId w:val="32"/>
        </w:numPr>
        <w:tabs>
          <w:tab w:pos="719" w:val="left" w:leader="none"/>
        </w:tabs>
        <w:spacing w:line="240" w:lineRule="auto" w:before="252" w:after="0"/>
        <w:ind w:left="719" w:right="354" w:hanging="360"/>
        <w:jc w:val="both"/>
        <w:rPr>
          <w:sz w:val="22"/>
        </w:rPr>
      </w:pPr>
      <w:r>
        <w:rPr>
          <w:b/>
          <w:sz w:val="22"/>
        </w:rPr>
        <w:t>Are</w:t>
      </w:r>
      <w:r>
        <w:rPr>
          <w:b/>
          <w:spacing w:val="-8"/>
          <w:sz w:val="22"/>
        </w:rPr>
        <w:t> </w:t>
      </w:r>
      <w:r>
        <w:rPr>
          <w:b/>
          <w:sz w:val="22"/>
        </w:rPr>
        <w:t>there</w:t>
      </w:r>
      <w:r>
        <w:rPr>
          <w:b/>
          <w:spacing w:val="-8"/>
          <w:sz w:val="22"/>
        </w:rPr>
        <w:t> </w:t>
      </w:r>
      <w:r>
        <w:rPr>
          <w:b/>
          <w:sz w:val="22"/>
        </w:rPr>
        <w:t>any</w:t>
      </w:r>
      <w:r>
        <w:rPr>
          <w:b/>
          <w:spacing w:val="-9"/>
          <w:sz w:val="22"/>
        </w:rPr>
        <w:t> </w:t>
      </w:r>
      <w:r>
        <w:rPr>
          <w:b/>
          <w:sz w:val="22"/>
        </w:rPr>
        <w:t>obstacles</w:t>
      </w:r>
      <w:r>
        <w:rPr>
          <w:b/>
          <w:spacing w:val="-8"/>
          <w:sz w:val="22"/>
        </w:rPr>
        <w:t> </w:t>
      </w:r>
      <w:r>
        <w:rPr>
          <w:b/>
          <w:sz w:val="22"/>
        </w:rPr>
        <w:t>to</w:t>
      </w:r>
      <w:r>
        <w:rPr>
          <w:b/>
          <w:spacing w:val="-11"/>
          <w:sz w:val="22"/>
        </w:rPr>
        <w:t> </w:t>
      </w:r>
      <w:r>
        <w:rPr>
          <w:b/>
          <w:sz w:val="22"/>
        </w:rPr>
        <w:t>using</w:t>
      </w:r>
      <w:r>
        <w:rPr>
          <w:b/>
          <w:spacing w:val="-9"/>
          <w:sz w:val="22"/>
        </w:rPr>
        <w:t> </w:t>
      </w:r>
      <w:r>
        <w:rPr>
          <w:b/>
          <w:sz w:val="22"/>
        </w:rPr>
        <w:t>the</w:t>
      </w:r>
      <w:r>
        <w:rPr>
          <w:b/>
          <w:spacing w:val="-8"/>
          <w:sz w:val="22"/>
        </w:rPr>
        <w:t> </w:t>
      </w:r>
      <w:r>
        <w:rPr>
          <w:b/>
          <w:sz w:val="22"/>
        </w:rPr>
        <w:t>portal</w:t>
      </w:r>
      <w:r>
        <w:rPr>
          <w:b/>
          <w:spacing w:val="-8"/>
          <w:sz w:val="22"/>
        </w:rPr>
        <w:t> </w:t>
      </w:r>
      <w:r>
        <w:rPr>
          <w:b/>
          <w:sz w:val="22"/>
        </w:rPr>
        <w:t>in</w:t>
      </w:r>
      <w:r>
        <w:rPr>
          <w:b/>
          <w:spacing w:val="-9"/>
          <w:sz w:val="22"/>
        </w:rPr>
        <w:t> </w:t>
      </w:r>
      <w:r>
        <w:rPr>
          <w:b/>
          <w:sz w:val="22"/>
        </w:rPr>
        <w:t>practice?</w:t>
      </w:r>
      <w:r>
        <w:rPr>
          <w:b/>
          <w:spacing w:val="-9"/>
          <w:sz w:val="22"/>
        </w:rPr>
        <w:t> </w:t>
      </w:r>
      <w:r>
        <w:rPr>
          <w:b/>
          <w:sz w:val="22"/>
        </w:rPr>
        <w:t>For</w:t>
      </w:r>
      <w:r>
        <w:rPr>
          <w:b/>
          <w:spacing w:val="-8"/>
          <w:sz w:val="22"/>
        </w:rPr>
        <w:t> </w:t>
      </w:r>
      <w:r>
        <w:rPr>
          <w:b/>
          <w:sz w:val="22"/>
        </w:rPr>
        <w:t>example,</w:t>
      </w:r>
      <w:r>
        <w:rPr>
          <w:b/>
          <w:spacing w:val="-9"/>
          <w:sz w:val="22"/>
        </w:rPr>
        <w:t> </w:t>
      </w:r>
      <w:r>
        <w:rPr>
          <w:b/>
          <w:sz w:val="22"/>
        </w:rPr>
        <w:t>portal</w:t>
      </w:r>
      <w:r>
        <w:rPr>
          <w:b/>
          <w:spacing w:val="-8"/>
          <w:sz w:val="22"/>
        </w:rPr>
        <w:t> </w:t>
      </w:r>
      <w:r>
        <w:rPr>
          <w:b/>
          <w:sz w:val="22"/>
        </w:rPr>
        <w:t>is</w:t>
      </w:r>
      <w:r>
        <w:rPr>
          <w:b/>
          <w:spacing w:val="-10"/>
          <w:sz w:val="22"/>
        </w:rPr>
        <w:t> </w:t>
      </w:r>
      <w:r>
        <w:rPr>
          <w:b/>
          <w:sz w:val="22"/>
        </w:rPr>
        <w:t>not</w:t>
      </w:r>
      <w:r>
        <w:rPr>
          <w:b/>
          <w:spacing w:val="-8"/>
          <w:sz w:val="22"/>
        </w:rPr>
        <w:t> </w:t>
      </w:r>
      <w:r>
        <w:rPr>
          <w:b/>
          <w:sz w:val="22"/>
        </w:rPr>
        <w:t>fully</w:t>
      </w:r>
      <w:r>
        <w:rPr>
          <w:b/>
          <w:spacing w:val="-9"/>
          <w:sz w:val="22"/>
        </w:rPr>
        <w:t> </w:t>
      </w:r>
      <w:r>
        <w:rPr>
          <w:b/>
          <w:sz w:val="22"/>
        </w:rPr>
        <w:t>functional or has frequent glitches, logging in is not easy, requires extreme high speed internet access, etc. </w:t>
      </w:r>
      <w:r>
        <w:rPr>
          <w:sz w:val="22"/>
        </w:rPr>
        <w:t>(Y/N; N – good practice)</w:t>
      </w:r>
    </w:p>
    <w:p>
      <w:pPr>
        <w:pStyle w:val="BodyText"/>
      </w:pPr>
    </w:p>
    <w:p>
      <w:pPr>
        <w:pStyle w:val="ListParagraph"/>
        <w:numPr>
          <w:ilvl w:val="0"/>
          <w:numId w:val="32"/>
        </w:numPr>
        <w:tabs>
          <w:tab w:pos="719" w:val="left" w:leader="none"/>
        </w:tabs>
        <w:spacing w:line="240" w:lineRule="auto" w:before="1" w:after="0"/>
        <w:ind w:left="719" w:right="354" w:hanging="360"/>
        <w:jc w:val="both"/>
        <w:rPr>
          <w:sz w:val="22"/>
        </w:rPr>
      </w:pPr>
      <w:r>
        <w:rPr>
          <w:b/>
          <w:sz w:val="22"/>
        </w:rPr>
        <w:t>Does the portal cover all taxes and social contributions reported and/or paid by companies in a single digital space? </w:t>
      </w:r>
      <w:r>
        <w:rPr>
          <w:sz w:val="22"/>
        </w:rPr>
        <w:t>(Y/N)</w:t>
      </w:r>
    </w:p>
    <w:p>
      <w:pPr>
        <w:pStyle w:val="ListParagraph"/>
        <w:numPr>
          <w:ilvl w:val="0"/>
          <w:numId w:val="32"/>
        </w:numPr>
        <w:tabs>
          <w:tab w:pos="718" w:val="left" w:leader="none"/>
          <w:tab w:pos="720" w:val="left" w:leader="none"/>
        </w:tabs>
        <w:spacing w:line="240" w:lineRule="auto" w:before="207" w:after="0"/>
        <w:ind w:left="720" w:right="355" w:hanging="361"/>
        <w:jc w:val="both"/>
        <w:rPr>
          <w:sz w:val="22"/>
        </w:rPr>
      </w:pPr>
      <w:r>
        <w:rPr>
          <w:b/>
          <w:sz w:val="22"/>
        </w:rPr>
        <w:t>Can taxpayers update their bank account and contact details (such as address and telephone number) on the taxpayer online service portal? </w:t>
      </w:r>
      <w:r>
        <w:rPr>
          <w:sz w:val="22"/>
        </w:rPr>
        <w:t>(Y/N)</w:t>
      </w:r>
    </w:p>
    <w:p>
      <w:pPr>
        <w:pStyle w:val="ListParagraph"/>
        <w:spacing w:after="0" w:line="240" w:lineRule="auto"/>
        <w:jc w:val="both"/>
        <w:rPr>
          <w:sz w:val="22"/>
        </w:rPr>
        <w:sectPr>
          <w:type w:val="continuous"/>
          <w:pgSz w:w="12240" w:h="15840"/>
          <w:pgMar w:header="0" w:footer="522" w:top="1420" w:bottom="720" w:left="1080" w:right="1080"/>
        </w:sectPr>
      </w:pPr>
    </w:p>
    <w:p>
      <w:pPr>
        <w:pStyle w:val="ListParagraph"/>
        <w:numPr>
          <w:ilvl w:val="0"/>
          <w:numId w:val="32"/>
        </w:numPr>
        <w:tabs>
          <w:tab w:pos="719" w:val="left" w:leader="none"/>
        </w:tabs>
        <w:spacing w:line="240" w:lineRule="auto" w:before="65" w:after="0"/>
        <w:ind w:left="719" w:right="355" w:hanging="360"/>
        <w:jc w:val="left"/>
        <w:rPr>
          <w:sz w:val="22"/>
        </w:rPr>
      </w:pPr>
      <w:r>
        <w:rPr>
          <w:b/>
          <w:sz w:val="22"/>
        </w:rPr>
        <w:t>Can taxpayers view, prepare, file, and adjust tax reporting documents on the taxpayer online</w:t>
      </w:r>
      <w:r>
        <w:rPr>
          <w:b/>
          <w:spacing w:val="40"/>
          <w:sz w:val="22"/>
        </w:rPr>
        <w:t> </w:t>
      </w:r>
      <w:r>
        <w:rPr>
          <w:b/>
          <w:sz w:val="22"/>
        </w:rPr>
        <w:t>service portal? </w:t>
      </w:r>
      <w:r>
        <w:rPr>
          <w:sz w:val="22"/>
        </w:rPr>
        <w:t>(Y/N)</w:t>
      </w:r>
    </w:p>
    <w:p>
      <w:pPr>
        <w:pStyle w:val="BodyText"/>
        <w:spacing w:line="252" w:lineRule="exact"/>
        <w:ind w:left="719"/>
      </w:pPr>
      <w:r>
        <w:rPr/>
        <w:t>56a.</w:t>
      </w:r>
      <w:r>
        <w:rPr>
          <w:spacing w:val="13"/>
        </w:rPr>
        <w:t> </w:t>
      </w:r>
      <w:r>
        <w:rPr/>
        <w:t>Yes,</w:t>
      </w:r>
      <w:r>
        <w:rPr>
          <w:spacing w:val="-3"/>
        </w:rPr>
        <w:t> </w:t>
      </w:r>
      <w:r>
        <w:rPr/>
        <w:t>all</w:t>
      </w:r>
      <w:r>
        <w:rPr>
          <w:spacing w:val="-1"/>
        </w:rPr>
        <w:t> </w:t>
      </w:r>
      <w:r>
        <w:rPr/>
        <w:t>options</w:t>
      </w:r>
      <w:r>
        <w:rPr>
          <w:spacing w:val="-2"/>
        </w:rPr>
        <w:t> </w:t>
      </w:r>
      <w:r>
        <w:rPr/>
        <w:t>are</w:t>
      </w:r>
      <w:r>
        <w:rPr>
          <w:spacing w:val="-4"/>
        </w:rPr>
        <w:t> </w:t>
      </w:r>
      <w:r>
        <w:rPr>
          <w:spacing w:val="-2"/>
        </w:rPr>
        <w:t>available</w:t>
      </w:r>
    </w:p>
    <w:p>
      <w:pPr>
        <w:pStyle w:val="BodyText"/>
        <w:ind w:left="719" w:right="2290"/>
      </w:pPr>
      <w:r>
        <w:rPr/>
        <w:t>56b. Yes,</w:t>
      </w:r>
      <w:r>
        <w:rPr>
          <w:spacing w:val="-2"/>
        </w:rPr>
        <w:t> </w:t>
      </w:r>
      <w:r>
        <w:rPr/>
        <w:t>but</w:t>
      </w:r>
      <w:r>
        <w:rPr>
          <w:spacing w:val="-4"/>
        </w:rPr>
        <w:t> </w:t>
      </w:r>
      <w:r>
        <w:rPr/>
        <w:t>not</w:t>
      </w:r>
      <w:r>
        <w:rPr>
          <w:spacing w:val="-4"/>
        </w:rPr>
        <w:t> </w:t>
      </w:r>
      <w:r>
        <w:rPr/>
        <w:t>all</w:t>
      </w:r>
      <w:r>
        <w:rPr>
          <w:spacing w:val="-1"/>
        </w:rPr>
        <w:t> </w:t>
      </w:r>
      <w:r>
        <w:rPr/>
        <w:t>options</w:t>
      </w:r>
      <w:r>
        <w:rPr>
          <w:spacing w:val="-2"/>
        </w:rPr>
        <w:t> </w:t>
      </w:r>
      <w:r>
        <w:rPr/>
        <w:t>are</w:t>
      </w:r>
      <w:r>
        <w:rPr>
          <w:spacing w:val="-4"/>
        </w:rPr>
        <w:t> </w:t>
      </w:r>
      <w:r>
        <w:rPr/>
        <w:t>available</w:t>
      </w:r>
      <w:r>
        <w:rPr>
          <w:spacing w:val="-4"/>
        </w:rPr>
        <w:t> </w:t>
      </w:r>
      <w:r>
        <w:rPr/>
        <w:t>(e.g.,</w:t>
      </w:r>
      <w:r>
        <w:rPr>
          <w:spacing w:val="-5"/>
        </w:rPr>
        <w:t> </w:t>
      </w:r>
      <w:r>
        <w:rPr/>
        <w:t>adjustments</w:t>
      </w:r>
      <w:r>
        <w:rPr>
          <w:spacing w:val="-4"/>
        </w:rPr>
        <w:t> </w:t>
      </w:r>
      <w:r>
        <w:rPr/>
        <w:t>are</w:t>
      </w:r>
      <w:r>
        <w:rPr>
          <w:spacing w:val="-2"/>
        </w:rPr>
        <w:t> </w:t>
      </w:r>
      <w:r>
        <w:rPr/>
        <w:t>not</w:t>
      </w:r>
      <w:r>
        <w:rPr>
          <w:spacing w:val="-1"/>
        </w:rPr>
        <w:t> </w:t>
      </w:r>
      <w:r>
        <w:rPr/>
        <w:t>allowed) 56c. No</w:t>
      </w:r>
    </w:p>
    <w:p>
      <w:pPr>
        <w:pStyle w:val="ListParagraph"/>
        <w:numPr>
          <w:ilvl w:val="0"/>
          <w:numId w:val="32"/>
        </w:numPr>
        <w:tabs>
          <w:tab w:pos="719" w:val="left" w:leader="none"/>
        </w:tabs>
        <w:spacing w:line="240" w:lineRule="auto" w:before="209" w:after="0"/>
        <w:ind w:left="719" w:right="356" w:hanging="360"/>
        <w:jc w:val="left"/>
        <w:rPr>
          <w:sz w:val="22"/>
        </w:rPr>
      </w:pPr>
      <w:r>
        <w:rPr>
          <w:b/>
          <w:sz w:val="22"/>
        </w:rPr>
        <w:t>Can taxpayers make financial transactions (for example, pay taxes and request refunds) on the taxpayer online service portal? </w:t>
      </w:r>
      <w:r>
        <w:rPr>
          <w:sz w:val="22"/>
        </w:rPr>
        <w:t>(Y/N)</w:t>
      </w:r>
    </w:p>
    <w:p>
      <w:pPr>
        <w:pStyle w:val="ListParagraph"/>
        <w:numPr>
          <w:ilvl w:val="0"/>
          <w:numId w:val="32"/>
        </w:numPr>
        <w:tabs>
          <w:tab w:pos="717" w:val="left" w:leader="none"/>
          <w:tab w:pos="719" w:val="left" w:leader="none"/>
        </w:tabs>
        <w:spacing w:line="240" w:lineRule="auto" w:before="252" w:after="0"/>
        <w:ind w:left="719" w:right="355" w:hanging="361"/>
        <w:jc w:val="left"/>
        <w:rPr>
          <w:sz w:val="22"/>
        </w:rPr>
      </w:pPr>
      <w:r>
        <w:rPr>
          <w:b/>
          <w:sz w:val="22"/>
        </w:rPr>
        <w:t>Can taxpayers communicate with the tax administration via secure channels on the taxpayer</w:t>
      </w:r>
      <w:r>
        <w:rPr>
          <w:b/>
          <w:spacing w:val="80"/>
          <w:sz w:val="22"/>
        </w:rPr>
        <w:t> </w:t>
      </w:r>
      <w:r>
        <w:rPr>
          <w:b/>
          <w:sz w:val="22"/>
        </w:rPr>
        <w:t>online service portal? </w:t>
      </w:r>
      <w:r>
        <w:rPr>
          <w:sz w:val="22"/>
        </w:rPr>
        <w:t>(Y/N)</w:t>
      </w:r>
    </w:p>
    <w:p>
      <w:pPr>
        <w:pStyle w:val="ListParagraph"/>
        <w:numPr>
          <w:ilvl w:val="0"/>
          <w:numId w:val="32"/>
        </w:numPr>
        <w:tabs>
          <w:tab w:pos="719" w:val="left" w:leader="none"/>
        </w:tabs>
        <w:spacing w:line="252" w:lineRule="exact" w:before="252" w:after="0"/>
        <w:ind w:left="719" w:right="0" w:hanging="359"/>
        <w:jc w:val="left"/>
        <w:rPr>
          <w:b/>
          <w:sz w:val="22"/>
        </w:rPr>
      </w:pPr>
      <w:r>
        <w:rPr>
          <w:b/>
          <w:sz w:val="22"/>
        </w:rPr>
        <w:t>Can</w:t>
      </w:r>
      <w:r>
        <w:rPr>
          <w:b/>
          <w:spacing w:val="3"/>
          <w:sz w:val="22"/>
        </w:rPr>
        <w:t> </w:t>
      </w:r>
      <w:r>
        <w:rPr>
          <w:b/>
          <w:sz w:val="22"/>
        </w:rPr>
        <w:t>taxpayers</w:t>
      </w:r>
      <w:r>
        <w:rPr>
          <w:b/>
          <w:spacing w:val="7"/>
          <w:sz w:val="22"/>
        </w:rPr>
        <w:t> </w:t>
      </w:r>
      <w:r>
        <w:rPr>
          <w:b/>
          <w:sz w:val="22"/>
        </w:rPr>
        <w:t>access</w:t>
      </w:r>
      <w:r>
        <w:rPr>
          <w:b/>
          <w:spacing w:val="7"/>
          <w:sz w:val="22"/>
        </w:rPr>
        <w:t> </w:t>
      </w:r>
      <w:r>
        <w:rPr>
          <w:b/>
          <w:sz w:val="22"/>
        </w:rPr>
        <w:t>historical</w:t>
      </w:r>
      <w:r>
        <w:rPr>
          <w:b/>
          <w:spacing w:val="6"/>
          <w:sz w:val="22"/>
        </w:rPr>
        <w:t> </w:t>
      </w:r>
      <w:r>
        <w:rPr>
          <w:b/>
          <w:sz w:val="22"/>
        </w:rPr>
        <w:t>files</w:t>
      </w:r>
      <w:r>
        <w:rPr>
          <w:b/>
          <w:spacing w:val="7"/>
          <w:sz w:val="22"/>
        </w:rPr>
        <w:t> </w:t>
      </w:r>
      <w:r>
        <w:rPr>
          <w:b/>
          <w:sz w:val="22"/>
        </w:rPr>
        <w:t>and</w:t>
      </w:r>
      <w:r>
        <w:rPr>
          <w:b/>
          <w:spacing w:val="6"/>
          <w:sz w:val="22"/>
        </w:rPr>
        <w:t> </w:t>
      </w:r>
      <w:r>
        <w:rPr>
          <w:b/>
          <w:sz w:val="22"/>
        </w:rPr>
        <w:t>communication</w:t>
      </w:r>
      <w:r>
        <w:rPr>
          <w:b/>
          <w:spacing w:val="6"/>
          <w:sz w:val="22"/>
        </w:rPr>
        <w:t> </w:t>
      </w:r>
      <w:r>
        <w:rPr>
          <w:b/>
          <w:sz w:val="22"/>
        </w:rPr>
        <w:t>on</w:t>
      </w:r>
      <w:r>
        <w:rPr>
          <w:b/>
          <w:spacing w:val="6"/>
          <w:sz w:val="22"/>
        </w:rPr>
        <w:t> </w:t>
      </w:r>
      <w:r>
        <w:rPr>
          <w:b/>
          <w:sz w:val="22"/>
        </w:rPr>
        <w:t>the</w:t>
      </w:r>
      <w:r>
        <w:rPr>
          <w:b/>
          <w:spacing w:val="6"/>
          <w:sz w:val="22"/>
        </w:rPr>
        <w:t> </w:t>
      </w:r>
      <w:r>
        <w:rPr>
          <w:b/>
          <w:sz w:val="22"/>
        </w:rPr>
        <w:t>taxpayer</w:t>
      </w:r>
      <w:r>
        <w:rPr>
          <w:b/>
          <w:spacing w:val="7"/>
          <w:sz w:val="22"/>
        </w:rPr>
        <w:t> </w:t>
      </w:r>
      <w:r>
        <w:rPr>
          <w:b/>
          <w:sz w:val="22"/>
        </w:rPr>
        <w:t>online</w:t>
      </w:r>
      <w:r>
        <w:rPr>
          <w:b/>
          <w:spacing w:val="7"/>
          <w:sz w:val="22"/>
        </w:rPr>
        <w:t> </w:t>
      </w:r>
      <w:r>
        <w:rPr>
          <w:b/>
          <w:sz w:val="22"/>
        </w:rPr>
        <w:t>service</w:t>
      </w:r>
      <w:r>
        <w:rPr>
          <w:b/>
          <w:spacing w:val="7"/>
          <w:sz w:val="22"/>
        </w:rPr>
        <w:t> </w:t>
      </w:r>
      <w:r>
        <w:rPr>
          <w:b/>
          <w:spacing w:val="-2"/>
          <w:sz w:val="22"/>
        </w:rPr>
        <w:t>portal?</w:t>
      </w:r>
    </w:p>
    <w:p>
      <w:pPr>
        <w:pStyle w:val="BodyText"/>
        <w:spacing w:line="252" w:lineRule="exact"/>
        <w:ind w:left="719"/>
      </w:pPr>
      <w:r>
        <w:rPr>
          <w:spacing w:val="-2"/>
        </w:rPr>
        <w:t>(Y/N)</w:t>
      </w:r>
    </w:p>
    <w:p>
      <w:pPr>
        <w:pStyle w:val="BodyText"/>
        <w:spacing w:before="1"/>
      </w:pPr>
    </w:p>
    <w:p>
      <w:pPr>
        <w:pStyle w:val="ListParagraph"/>
        <w:numPr>
          <w:ilvl w:val="2"/>
          <w:numId w:val="54"/>
        </w:numPr>
        <w:tabs>
          <w:tab w:pos="1079" w:val="left" w:leader="none"/>
        </w:tabs>
        <w:spacing w:line="240" w:lineRule="auto" w:before="0" w:after="0"/>
        <w:ind w:left="1079" w:right="0" w:hanging="720"/>
        <w:jc w:val="left"/>
        <w:rPr>
          <w:b/>
          <w:sz w:val="22"/>
        </w:rPr>
      </w:pPr>
      <w:r>
        <w:rPr>
          <w:b/>
          <w:color w:val="4471C4"/>
          <w:sz w:val="22"/>
        </w:rPr>
        <w:t>Electronic</w:t>
      </w:r>
      <w:r>
        <w:rPr>
          <w:b/>
          <w:color w:val="4471C4"/>
          <w:spacing w:val="-3"/>
          <w:sz w:val="22"/>
        </w:rPr>
        <w:t> </w:t>
      </w:r>
      <w:r>
        <w:rPr>
          <w:b/>
          <w:color w:val="4471C4"/>
          <w:sz w:val="22"/>
        </w:rPr>
        <w:t>Filing</w:t>
      </w:r>
      <w:r>
        <w:rPr>
          <w:b/>
          <w:color w:val="4471C4"/>
          <w:spacing w:val="-3"/>
          <w:sz w:val="22"/>
        </w:rPr>
        <w:t> </w:t>
      </w:r>
      <w:r>
        <w:rPr>
          <w:b/>
          <w:color w:val="4471C4"/>
          <w:sz w:val="22"/>
        </w:rPr>
        <w:t>of</w:t>
      </w:r>
      <w:r>
        <w:rPr>
          <w:b/>
          <w:color w:val="4471C4"/>
          <w:spacing w:val="-2"/>
          <w:sz w:val="22"/>
        </w:rPr>
        <w:t> </w:t>
      </w:r>
      <w:r>
        <w:rPr>
          <w:b/>
          <w:color w:val="4471C4"/>
          <w:spacing w:val="-4"/>
          <w:sz w:val="22"/>
        </w:rPr>
        <w:t>Taxes</w:t>
      </w:r>
    </w:p>
    <w:p>
      <w:pPr>
        <w:pStyle w:val="BodyText"/>
        <w:rPr>
          <w:b/>
        </w:rPr>
      </w:pPr>
    </w:p>
    <w:p>
      <w:pPr>
        <w:pStyle w:val="Heading1"/>
        <w:numPr>
          <w:ilvl w:val="0"/>
          <w:numId w:val="32"/>
        </w:numPr>
        <w:tabs>
          <w:tab w:pos="719" w:val="left" w:leader="none"/>
        </w:tabs>
        <w:spacing w:line="240" w:lineRule="auto" w:before="0" w:after="0"/>
        <w:ind w:left="719" w:right="355" w:hanging="360"/>
        <w:jc w:val="left"/>
        <w:rPr>
          <w:b w:val="0"/>
        </w:rPr>
      </w:pPr>
      <w:r>
        <w:rPr/>
        <w:t>If</w:t>
      </w:r>
      <w:r>
        <w:rPr>
          <w:spacing w:val="37"/>
        </w:rPr>
        <w:t> </w:t>
      </w:r>
      <w:r>
        <w:rPr/>
        <w:t>CIT</w:t>
      </w:r>
      <w:r>
        <w:rPr>
          <w:spacing w:val="33"/>
        </w:rPr>
        <w:t> </w:t>
      </w:r>
      <w:r>
        <w:rPr/>
        <w:t>exists,</w:t>
      </w:r>
      <w:r>
        <w:rPr>
          <w:spacing w:val="36"/>
        </w:rPr>
        <w:t> </w:t>
      </w:r>
      <w:r>
        <w:rPr/>
        <w:t>is</w:t>
      </w:r>
      <w:r>
        <w:rPr>
          <w:spacing w:val="37"/>
        </w:rPr>
        <w:t> </w:t>
      </w:r>
      <w:r>
        <w:rPr/>
        <w:t>an</w:t>
      </w:r>
      <w:r>
        <w:rPr>
          <w:spacing w:val="33"/>
        </w:rPr>
        <w:t> </w:t>
      </w:r>
      <w:r>
        <w:rPr/>
        <w:t>electronic</w:t>
      </w:r>
      <w:r>
        <w:rPr>
          <w:spacing w:val="34"/>
        </w:rPr>
        <w:t> </w:t>
      </w:r>
      <w:r>
        <w:rPr/>
        <w:t>filing</w:t>
      </w:r>
      <w:r>
        <w:rPr>
          <w:spacing w:val="36"/>
        </w:rPr>
        <w:t> </w:t>
      </w:r>
      <w:r>
        <w:rPr/>
        <w:t>arrangement</w:t>
      </w:r>
      <w:r>
        <w:rPr>
          <w:spacing w:val="35"/>
        </w:rPr>
        <w:t> </w:t>
      </w:r>
      <w:r>
        <w:rPr/>
        <w:t>on</w:t>
      </w:r>
      <w:r>
        <w:rPr>
          <w:spacing w:val="36"/>
        </w:rPr>
        <w:t> </w:t>
      </w:r>
      <w:r>
        <w:rPr/>
        <w:t>a</w:t>
      </w:r>
      <w:r>
        <w:rPr>
          <w:spacing w:val="34"/>
        </w:rPr>
        <w:t> </w:t>
      </w:r>
      <w:r>
        <w:rPr/>
        <w:t>tax</w:t>
      </w:r>
      <w:r>
        <w:rPr>
          <w:spacing w:val="36"/>
        </w:rPr>
        <w:t> </w:t>
      </w:r>
      <w:r>
        <w:rPr/>
        <w:t>portal</w:t>
      </w:r>
      <w:r>
        <w:rPr>
          <w:spacing w:val="37"/>
        </w:rPr>
        <w:t> </w:t>
      </w:r>
      <w:r>
        <w:rPr/>
        <w:t>available</w:t>
      </w:r>
      <w:r>
        <w:rPr>
          <w:spacing w:val="37"/>
        </w:rPr>
        <w:t> </w:t>
      </w:r>
      <w:r>
        <w:rPr/>
        <w:t>for</w:t>
      </w:r>
      <w:r>
        <w:rPr>
          <w:spacing w:val="37"/>
        </w:rPr>
        <w:t> </w:t>
      </w:r>
      <w:r>
        <w:rPr/>
        <w:t>all</w:t>
      </w:r>
      <w:r>
        <w:rPr>
          <w:spacing w:val="35"/>
        </w:rPr>
        <w:t> </w:t>
      </w:r>
      <w:r>
        <w:rPr/>
        <w:t>corporate income-based taxes (CIT or other profit-based taxes)? </w:t>
      </w:r>
      <w:r>
        <w:rPr>
          <w:b w:val="0"/>
        </w:rPr>
        <w:t>(Y/N)</w:t>
      </w:r>
    </w:p>
    <w:p>
      <w:pPr>
        <w:pStyle w:val="BodyText"/>
        <w:spacing w:line="252" w:lineRule="exact"/>
        <w:ind w:left="719"/>
      </w:pPr>
      <w:r>
        <w:rPr/>
        <w:t>60a.</w:t>
      </w:r>
      <w:r>
        <w:rPr>
          <w:spacing w:val="14"/>
        </w:rPr>
        <w:t> </w:t>
      </w:r>
      <w:r>
        <w:rPr/>
        <w:t>Yes,</w:t>
      </w:r>
      <w:r>
        <w:rPr>
          <w:spacing w:val="-2"/>
        </w:rPr>
        <w:t> </w:t>
      </w:r>
      <w:r>
        <w:rPr/>
        <w:t>for </w:t>
      </w:r>
      <w:r>
        <w:rPr>
          <w:spacing w:val="-5"/>
        </w:rPr>
        <w:t>all</w:t>
      </w:r>
    </w:p>
    <w:p>
      <w:pPr>
        <w:pStyle w:val="BodyText"/>
        <w:ind w:left="719" w:right="6945"/>
      </w:pPr>
      <w:r>
        <w:rPr/>
        <w:t>60b.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60c. No</w:t>
      </w:r>
    </w:p>
    <w:p>
      <w:pPr>
        <w:pStyle w:val="Heading1"/>
        <w:numPr>
          <w:ilvl w:val="0"/>
          <w:numId w:val="32"/>
        </w:numPr>
        <w:tabs>
          <w:tab w:pos="719" w:val="left" w:leader="none"/>
        </w:tabs>
        <w:spacing w:line="240" w:lineRule="auto" w:before="252" w:after="0"/>
        <w:ind w:left="719" w:right="356" w:hanging="360"/>
        <w:jc w:val="left"/>
        <w:rPr>
          <w:b w:val="0"/>
        </w:rPr>
      </w:pPr>
      <w:r>
        <w:rPr/>
        <w:t>If</w:t>
      </w:r>
      <w:r>
        <w:rPr>
          <w:spacing w:val="-6"/>
        </w:rPr>
        <w:t> </w:t>
      </w:r>
      <w:r>
        <w:rPr/>
        <w:t>consumption-based</w:t>
      </w:r>
      <w:r>
        <w:rPr>
          <w:spacing w:val="-7"/>
        </w:rPr>
        <w:t> </w:t>
      </w:r>
      <w:r>
        <w:rPr/>
        <w:t>taxes</w:t>
      </w:r>
      <w:r>
        <w:rPr>
          <w:spacing w:val="-7"/>
        </w:rPr>
        <w:t> </w:t>
      </w:r>
      <w:r>
        <w:rPr/>
        <w:t>exist,</w:t>
      </w:r>
      <w:r>
        <w:rPr>
          <w:spacing w:val="-7"/>
        </w:rPr>
        <w:t> </w:t>
      </w:r>
      <w:r>
        <w:rPr/>
        <w:t>is</w:t>
      </w:r>
      <w:r>
        <w:rPr>
          <w:spacing w:val="-4"/>
        </w:rPr>
        <w:t> </w:t>
      </w:r>
      <w:r>
        <w:rPr/>
        <w:t>an</w:t>
      </w:r>
      <w:r>
        <w:rPr>
          <w:spacing w:val="-8"/>
        </w:rPr>
        <w:t> </w:t>
      </w:r>
      <w:r>
        <w:rPr/>
        <w:t>electronic</w:t>
      </w:r>
      <w:r>
        <w:rPr>
          <w:spacing w:val="-7"/>
        </w:rPr>
        <w:t> </w:t>
      </w:r>
      <w:r>
        <w:rPr/>
        <w:t>filing</w:t>
      </w:r>
      <w:r>
        <w:rPr>
          <w:spacing w:val="-5"/>
        </w:rPr>
        <w:t> </w:t>
      </w:r>
      <w:r>
        <w:rPr/>
        <w:t>arrangement</w:t>
      </w:r>
      <w:r>
        <w:rPr>
          <w:spacing w:val="-6"/>
        </w:rPr>
        <w:t> </w:t>
      </w:r>
      <w:r>
        <w:rPr/>
        <w:t>on</w:t>
      </w:r>
      <w:r>
        <w:rPr>
          <w:spacing w:val="-7"/>
        </w:rPr>
        <w:t> </w:t>
      </w:r>
      <w:r>
        <w:rPr/>
        <w:t>a</w:t>
      </w:r>
      <w:r>
        <w:rPr>
          <w:spacing w:val="-7"/>
        </w:rPr>
        <w:t> </w:t>
      </w:r>
      <w:r>
        <w:rPr/>
        <w:t>tax</w:t>
      </w:r>
      <w:r>
        <w:rPr>
          <w:spacing w:val="-9"/>
        </w:rPr>
        <w:t> </w:t>
      </w:r>
      <w:r>
        <w:rPr/>
        <w:t>portal</w:t>
      </w:r>
      <w:r>
        <w:rPr>
          <w:spacing w:val="-4"/>
        </w:rPr>
        <w:t> </w:t>
      </w:r>
      <w:r>
        <w:rPr/>
        <w:t>available</w:t>
      </w:r>
      <w:r>
        <w:rPr>
          <w:spacing w:val="-7"/>
        </w:rPr>
        <w:t> </w:t>
      </w:r>
      <w:r>
        <w:rPr/>
        <w:t>for all VAT or other consumption taxes? </w:t>
      </w:r>
      <w:r>
        <w:rPr>
          <w:b w:val="0"/>
        </w:rPr>
        <w:t>(Y/N)</w:t>
      </w:r>
    </w:p>
    <w:p>
      <w:pPr>
        <w:pStyle w:val="BodyText"/>
        <w:spacing w:before="1"/>
        <w:ind w:left="719"/>
      </w:pPr>
      <w:r>
        <w:rPr/>
        <w:t>61a.</w:t>
      </w:r>
      <w:r>
        <w:rPr>
          <w:spacing w:val="14"/>
        </w:rPr>
        <w:t> </w:t>
      </w:r>
      <w:r>
        <w:rPr/>
        <w:t>Yes,</w:t>
      </w:r>
      <w:r>
        <w:rPr>
          <w:spacing w:val="-2"/>
        </w:rPr>
        <w:t> </w:t>
      </w:r>
      <w:r>
        <w:rPr/>
        <w:t>for </w:t>
      </w:r>
      <w:r>
        <w:rPr>
          <w:spacing w:val="-5"/>
        </w:rPr>
        <w:t>all</w:t>
      </w:r>
    </w:p>
    <w:p>
      <w:pPr>
        <w:pStyle w:val="BodyText"/>
        <w:spacing w:before="1"/>
        <w:ind w:left="719" w:right="6945"/>
      </w:pPr>
      <w:r>
        <w:rPr/>
        <w:t>61b.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61c. No</w:t>
      </w:r>
    </w:p>
    <w:p>
      <w:pPr>
        <w:pStyle w:val="Heading1"/>
        <w:numPr>
          <w:ilvl w:val="0"/>
          <w:numId w:val="32"/>
        </w:numPr>
        <w:tabs>
          <w:tab w:pos="717" w:val="left" w:leader="none"/>
          <w:tab w:pos="719" w:val="left" w:leader="none"/>
        </w:tabs>
        <w:spacing w:line="240" w:lineRule="auto" w:before="252" w:after="0"/>
        <w:ind w:left="719" w:right="354" w:hanging="361"/>
        <w:jc w:val="left"/>
        <w:rPr>
          <w:b w:val="0"/>
        </w:rPr>
      </w:pPr>
      <w:r>
        <w:rPr/>
        <w:t>If social contributions and employment-based taxes exist, is an electronic filing arrangement on a tax portal available for all social contributions and employment-based taxes? </w:t>
      </w:r>
      <w:r>
        <w:rPr>
          <w:b w:val="0"/>
        </w:rPr>
        <w:t>(Y/N)</w:t>
      </w:r>
    </w:p>
    <w:p>
      <w:pPr>
        <w:pStyle w:val="BodyText"/>
        <w:spacing w:line="252" w:lineRule="exact" w:before="1"/>
        <w:ind w:left="719"/>
      </w:pPr>
      <w:r>
        <w:rPr/>
        <w:t>62a.</w:t>
      </w:r>
      <w:r>
        <w:rPr>
          <w:spacing w:val="14"/>
        </w:rPr>
        <w:t> </w:t>
      </w:r>
      <w:r>
        <w:rPr/>
        <w:t>Yes,</w:t>
      </w:r>
      <w:r>
        <w:rPr>
          <w:spacing w:val="-2"/>
        </w:rPr>
        <w:t> </w:t>
      </w:r>
      <w:r>
        <w:rPr/>
        <w:t>for </w:t>
      </w:r>
      <w:r>
        <w:rPr>
          <w:spacing w:val="-5"/>
        </w:rPr>
        <w:t>all</w:t>
      </w:r>
    </w:p>
    <w:p>
      <w:pPr>
        <w:pStyle w:val="BodyText"/>
        <w:ind w:left="719" w:right="6945"/>
      </w:pPr>
      <w:r>
        <w:rPr/>
        <w:t>62b.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62c. No</w:t>
      </w:r>
    </w:p>
    <w:p>
      <w:pPr>
        <w:pStyle w:val="ListParagraph"/>
        <w:numPr>
          <w:ilvl w:val="2"/>
          <w:numId w:val="54"/>
        </w:numPr>
        <w:tabs>
          <w:tab w:pos="1079" w:val="left" w:leader="none"/>
        </w:tabs>
        <w:spacing w:line="240" w:lineRule="auto" w:before="251" w:after="0"/>
        <w:ind w:left="1079" w:right="0" w:hanging="720"/>
        <w:jc w:val="left"/>
        <w:rPr>
          <w:b/>
          <w:sz w:val="22"/>
        </w:rPr>
      </w:pPr>
      <w:r>
        <w:rPr>
          <w:b/>
          <w:color w:val="4471C4"/>
          <w:sz w:val="22"/>
        </w:rPr>
        <w:t>Pre-Filled</w:t>
      </w:r>
      <w:r>
        <w:rPr>
          <w:b/>
          <w:color w:val="4471C4"/>
          <w:spacing w:val="-4"/>
          <w:sz w:val="22"/>
        </w:rPr>
        <w:t> </w:t>
      </w:r>
      <w:r>
        <w:rPr>
          <w:b/>
          <w:color w:val="4471C4"/>
          <w:sz w:val="22"/>
        </w:rPr>
        <w:t>Tax</w:t>
      </w:r>
      <w:r>
        <w:rPr>
          <w:b/>
          <w:color w:val="4471C4"/>
          <w:spacing w:val="-2"/>
          <w:sz w:val="22"/>
        </w:rPr>
        <w:t> Declarations</w:t>
      </w:r>
    </w:p>
    <w:p>
      <w:pPr>
        <w:pStyle w:val="BodyText"/>
        <w:rPr>
          <w:b/>
        </w:rPr>
      </w:pPr>
    </w:p>
    <w:p>
      <w:pPr>
        <w:pStyle w:val="Heading1"/>
        <w:numPr>
          <w:ilvl w:val="0"/>
          <w:numId w:val="32"/>
        </w:numPr>
        <w:tabs>
          <w:tab w:pos="718" w:val="left" w:leader="none"/>
          <w:tab w:pos="720" w:val="left" w:leader="none"/>
        </w:tabs>
        <w:spacing w:line="240" w:lineRule="auto" w:before="1" w:after="0"/>
        <w:ind w:left="720" w:right="354" w:hanging="361"/>
        <w:jc w:val="left"/>
        <w:rPr>
          <w:b w:val="0"/>
        </w:rPr>
      </w:pPr>
      <w:r>
        <w:rPr/>
        <w:t>If CIT exists, are pre-filled electronic declarations available for all the corporate income-based taxes? </w:t>
      </w:r>
      <w:r>
        <w:rPr>
          <w:b w:val="0"/>
        </w:rPr>
        <w:t>(Y/N)</w:t>
      </w:r>
    </w:p>
    <w:p>
      <w:pPr>
        <w:pStyle w:val="BodyText"/>
        <w:spacing w:line="252" w:lineRule="exact"/>
        <w:ind w:left="720"/>
      </w:pPr>
      <w:r>
        <w:rPr/>
        <w:t>63a.</w:t>
      </w:r>
      <w:r>
        <w:rPr>
          <w:spacing w:val="14"/>
        </w:rPr>
        <w:t> </w:t>
      </w:r>
      <w:r>
        <w:rPr/>
        <w:t>Yes,</w:t>
      </w:r>
      <w:r>
        <w:rPr>
          <w:spacing w:val="-2"/>
        </w:rPr>
        <w:t> </w:t>
      </w:r>
      <w:r>
        <w:rPr/>
        <w:t>for </w:t>
      </w:r>
      <w:r>
        <w:rPr>
          <w:spacing w:val="-5"/>
        </w:rPr>
        <w:t>all</w:t>
      </w:r>
    </w:p>
    <w:p>
      <w:pPr>
        <w:pStyle w:val="BodyText"/>
        <w:ind w:left="720" w:right="6945"/>
      </w:pPr>
      <w:r>
        <w:rPr/>
        <w:t>63b.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63c. No</w:t>
      </w:r>
    </w:p>
    <w:p>
      <w:pPr>
        <w:pStyle w:val="BodyText"/>
        <w:spacing w:before="1"/>
      </w:pPr>
    </w:p>
    <w:p>
      <w:pPr>
        <w:pStyle w:val="Heading1"/>
        <w:numPr>
          <w:ilvl w:val="0"/>
          <w:numId w:val="32"/>
        </w:numPr>
        <w:tabs>
          <w:tab w:pos="720" w:val="left" w:leader="none"/>
        </w:tabs>
        <w:spacing w:line="240" w:lineRule="auto" w:before="0" w:after="0"/>
        <w:ind w:left="720" w:right="355" w:hanging="360"/>
        <w:jc w:val="left"/>
        <w:rPr>
          <w:b w:val="0"/>
        </w:rPr>
      </w:pPr>
      <w:r>
        <w:rPr/>
        <w:t>If consumption-based taxes exist, are pre-filled electronic declarations available for all VAT or other consumption-based taxes? </w:t>
      </w:r>
      <w:r>
        <w:rPr>
          <w:b w:val="0"/>
        </w:rPr>
        <w:t>(Y/N)</w:t>
      </w:r>
    </w:p>
    <w:p>
      <w:pPr>
        <w:pStyle w:val="BodyText"/>
        <w:spacing w:line="251" w:lineRule="exact"/>
        <w:ind w:left="720"/>
      </w:pPr>
      <w:r>
        <w:rPr/>
        <w:t>64a.</w:t>
      </w:r>
      <w:r>
        <w:rPr>
          <w:spacing w:val="14"/>
        </w:rPr>
        <w:t> </w:t>
      </w:r>
      <w:r>
        <w:rPr/>
        <w:t>Yes,</w:t>
      </w:r>
      <w:r>
        <w:rPr>
          <w:spacing w:val="-2"/>
        </w:rPr>
        <w:t> </w:t>
      </w:r>
      <w:r>
        <w:rPr/>
        <w:t>for </w:t>
      </w:r>
      <w:r>
        <w:rPr>
          <w:spacing w:val="-5"/>
        </w:rPr>
        <w:t>all</w:t>
      </w:r>
    </w:p>
    <w:p>
      <w:pPr>
        <w:pStyle w:val="BodyText"/>
        <w:spacing w:before="2"/>
        <w:ind w:left="720" w:right="6945"/>
      </w:pPr>
      <w:r>
        <w:rPr/>
        <w:t>64b.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64c. No</w:t>
      </w:r>
    </w:p>
    <w:p>
      <w:pPr>
        <w:pStyle w:val="BodyText"/>
        <w:spacing w:after="0"/>
        <w:sectPr>
          <w:pgSz w:w="12240" w:h="15840"/>
          <w:pgMar w:header="0" w:footer="522" w:top="1580" w:bottom="720" w:left="1080" w:right="1080"/>
        </w:sectPr>
      </w:pPr>
    </w:p>
    <w:p>
      <w:pPr>
        <w:pStyle w:val="Heading1"/>
        <w:numPr>
          <w:ilvl w:val="0"/>
          <w:numId w:val="32"/>
        </w:numPr>
        <w:tabs>
          <w:tab w:pos="719" w:val="left" w:leader="none"/>
        </w:tabs>
        <w:spacing w:line="240" w:lineRule="auto" w:before="78" w:after="0"/>
        <w:ind w:left="719" w:right="358" w:hanging="360"/>
        <w:jc w:val="left"/>
        <w:rPr>
          <w:b w:val="0"/>
        </w:rPr>
      </w:pPr>
      <w:r>
        <w:rPr/>
        <w:t>If social contributions and employment-based taxes exist, are pre-filled electronic declarations available for all social contributions and employment-based taxes? </w:t>
      </w:r>
      <w:r>
        <w:rPr>
          <w:b w:val="0"/>
        </w:rPr>
        <w:t>(Y/N)</w:t>
      </w:r>
    </w:p>
    <w:p>
      <w:pPr>
        <w:pStyle w:val="BodyText"/>
        <w:spacing w:line="252" w:lineRule="exact" w:before="1"/>
        <w:ind w:left="720"/>
      </w:pPr>
      <w:r>
        <w:rPr/>
        <w:t>65a.</w:t>
      </w:r>
      <w:r>
        <w:rPr>
          <w:spacing w:val="14"/>
        </w:rPr>
        <w:t> </w:t>
      </w:r>
      <w:r>
        <w:rPr/>
        <w:t>Yes,</w:t>
      </w:r>
      <w:r>
        <w:rPr>
          <w:spacing w:val="-2"/>
        </w:rPr>
        <w:t> </w:t>
      </w:r>
      <w:r>
        <w:rPr/>
        <w:t>for </w:t>
      </w:r>
      <w:r>
        <w:rPr>
          <w:spacing w:val="-5"/>
        </w:rPr>
        <w:t>all</w:t>
      </w:r>
    </w:p>
    <w:p>
      <w:pPr>
        <w:pStyle w:val="BodyText"/>
        <w:ind w:left="720" w:right="6945"/>
      </w:pPr>
      <w:r>
        <w:rPr/>
        <w:t>65b.</w:t>
      </w:r>
      <w:r>
        <w:rPr>
          <w:spacing w:val="-3"/>
        </w:rPr>
        <w:t> </w:t>
      </w:r>
      <w:r>
        <w:rPr/>
        <w:t>Yes,</w:t>
      </w:r>
      <w:r>
        <w:rPr>
          <w:spacing w:val="-7"/>
        </w:rPr>
        <w:t> </w:t>
      </w:r>
      <w:r>
        <w:rPr/>
        <w:t>but</w:t>
      </w:r>
      <w:r>
        <w:rPr>
          <w:spacing w:val="-9"/>
        </w:rPr>
        <w:t> </w:t>
      </w:r>
      <w:r>
        <w:rPr/>
        <w:t>not</w:t>
      </w:r>
      <w:r>
        <w:rPr>
          <w:spacing w:val="-9"/>
        </w:rPr>
        <w:t> </w:t>
      </w:r>
      <w:r>
        <w:rPr/>
        <w:t>for</w:t>
      </w:r>
      <w:r>
        <w:rPr>
          <w:spacing w:val="-6"/>
        </w:rPr>
        <w:t> </w:t>
      </w:r>
      <w:r>
        <w:rPr/>
        <w:t>all 65c. No</w:t>
      </w:r>
    </w:p>
    <w:p>
      <w:pPr>
        <w:pStyle w:val="ListParagraph"/>
        <w:numPr>
          <w:ilvl w:val="2"/>
          <w:numId w:val="54"/>
        </w:numPr>
        <w:tabs>
          <w:tab w:pos="1079" w:val="left" w:leader="none"/>
        </w:tabs>
        <w:spacing w:line="240" w:lineRule="auto" w:before="251" w:after="0"/>
        <w:ind w:left="1079" w:right="0" w:hanging="720"/>
        <w:jc w:val="left"/>
        <w:rPr>
          <w:b/>
          <w:sz w:val="22"/>
        </w:rPr>
      </w:pPr>
      <w:r>
        <w:rPr>
          <w:b/>
          <w:color w:val="4471C4"/>
          <w:sz w:val="22"/>
        </w:rPr>
        <w:t>Electronic</w:t>
      </w:r>
      <w:r>
        <w:rPr>
          <w:b/>
          <w:color w:val="4471C4"/>
          <w:spacing w:val="-4"/>
          <w:sz w:val="22"/>
        </w:rPr>
        <w:t> </w:t>
      </w:r>
      <w:r>
        <w:rPr>
          <w:b/>
          <w:color w:val="4471C4"/>
          <w:sz w:val="22"/>
        </w:rPr>
        <w:t>Payment</w:t>
      </w:r>
      <w:r>
        <w:rPr>
          <w:b/>
          <w:color w:val="4471C4"/>
          <w:spacing w:val="-4"/>
          <w:sz w:val="22"/>
        </w:rPr>
        <w:t> </w:t>
      </w:r>
      <w:r>
        <w:rPr>
          <w:b/>
          <w:color w:val="4471C4"/>
          <w:sz w:val="22"/>
        </w:rPr>
        <w:t>of</w:t>
      </w:r>
      <w:r>
        <w:rPr>
          <w:b/>
          <w:color w:val="4471C4"/>
          <w:spacing w:val="-3"/>
          <w:sz w:val="22"/>
        </w:rPr>
        <w:t> </w:t>
      </w:r>
      <w:r>
        <w:rPr>
          <w:b/>
          <w:color w:val="4471C4"/>
          <w:spacing w:val="-2"/>
          <w:sz w:val="22"/>
        </w:rPr>
        <w:t>Taxes</w:t>
      </w:r>
    </w:p>
    <w:p>
      <w:pPr>
        <w:pStyle w:val="BodyText"/>
        <w:rPr>
          <w:b/>
        </w:rPr>
      </w:pPr>
    </w:p>
    <w:p>
      <w:pPr>
        <w:pStyle w:val="Heading1"/>
        <w:numPr>
          <w:ilvl w:val="0"/>
          <w:numId w:val="32"/>
        </w:numPr>
        <w:tabs>
          <w:tab w:pos="719" w:val="left" w:leader="none"/>
        </w:tabs>
        <w:spacing w:line="240" w:lineRule="auto" w:before="1" w:after="0"/>
        <w:ind w:left="719" w:right="356" w:hanging="360"/>
        <w:jc w:val="left"/>
        <w:rPr>
          <w:b w:val="0"/>
        </w:rPr>
      </w:pPr>
      <w:r>
        <w:rPr/>
        <w:t>If CIT exists, is an electronic payment arrangement on a tax portal available for all corporate income-based taxes? </w:t>
      </w:r>
      <w:r>
        <w:rPr>
          <w:b w:val="0"/>
        </w:rPr>
        <w:t>(Y/N)</w:t>
      </w:r>
    </w:p>
    <w:p>
      <w:pPr>
        <w:pStyle w:val="BodyText"/>
        <w:spacing w:line="252" w:lineRule="exact"/>
        <w:ind w:left="719"/>
      </w:pPr>
      <w:r>
        <w:rPr/>
        <w:t>66a.</w:t>
      </w:r>
      <w:r>
        <w:rPr>
          <w:spacing w:val="14"/>
        </w:rPr>
        <w:t> </w:t>
      </w:r>
      <w:r>
        <w:rPr/>
        <w:t>Yes,</w:t>
      </w:r>
      <w:r>
        <w:rPr>
          <w:spacing w:val="-2"/>
        </w:rPr>
        <w:t> </w:t>
      </w:r>
      <w:r>
        <w:rPr/>
        <w:t>for </w:t>
      </w:r>
      <w:r>
        <w:rPr>
          <w:spacing w:val="-5"/>
        </w:rPr>
        <w:t>all</w:t>
      </w:r>
    </w:p>
    <w:p>
      <w:pPr>
        <w:pStyle w:val="BodyText"/>
        <w:ind w:left="719" w:right="6945"/>
      </w:pPr>
      <w:r>
        <w:rPr/>
        <w:t>66b.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66c. No</w:t>
      </w:r>
    </w:p>
    <w:p>
      <w:pPr>
        <w:pStyle w:val="BodyText"/>
        <w:spacing w:before="1"/>
      </w:pPr>
    </w:p>
    <w:p>
      <w:pPr>
        <w:pStyle w:val="Heading1"/>
        <w:numPr>
          <w:ilvl w:val="0"/>
          <w:numId w:val="32"/>
        </w:numPr>
        <w:tabs>
          <w:tab w:pos="719" w:val="left" w:leader="none"/>
        </w:tabs>
        <w:spacing w:line="240" w:lineRule="auto" w:before="0" w:after="0"/>
        <w:ind w:left="719" w:right="356" w:hanging="360"/>
        <w:jc w:val="left"/>
        <w:rPr>
          <w:b w:val="0"/>
        </w:rPr>
      </w:pPr>
      <w:r>
        <w:rPr/>
        <w:t>If</w:t>
      </w:r>
      <w:r>
        <w:rPr>
          <w:spacing w:val="-7"/>
        </w:rPr>
        <w:t> </w:t>
      </w:r>
      <w:r>
        <w:rPr/>
        <w:t>consumption-based</w:t>
      </w:r>
      <w:r>
        <w:rPr>
          <w:spacing w:val="-9"/>
        </w:rPr>
        <w:t> </w:t>
      </w:r>
      <w:r>
        <w:rPr/>
        <w:t>taxes</w:t>
      </w:r>
      <w:r>
        <w:rPr>
          <w:spacing w:val="-5"/>
        </w:rPr>
        <w:t> </w:t>
      </w:r>
      <w:r>
        <w:rPr/>
        <w:t>exist,</w:t>
      </w:r>
      <w:r>
        <w:rPr>
          <w:spacing w:val="-8"/>
        </w:rPr>
        <w:t> </w:t>
      </w:r>
      <w:r>
        <w:rPr/>
        <w:t>is</w:t>
      </w:r>
      <w:r>
        <w:rPr>
          <w:spacing w:val="-8"/>
        </w:rPr>
        <w:t> </w:t>
      </w:r>
      <w:r>
        <w:rPr/>
        <w:t>an</w:t>
      </w:r>
      <w:r>
        <w:rPr>
          <w:spacing w:val="-8"/>
        </w:rPr>
        <w:t> </w:t>
      </w:r>
      <w:r>
        <w:rPr/>
        <w:t>electronic</w:t>
      </w:r>
      <w:r>
        <w:rPr>
          <w:spacing w:val="-5"/>
        </w:rPr>
        <w:t> </w:t>
      </w:r>
      <w:r>
        <w:rPr/>
        <w:t>payment</w:t>
      </w:r>
      <w:r>
        <w:rPr>
          <w:spacing w:val="-5"/>
        </w:rPr>
        <w:t> </w:t>
      </w:r>
      <w:r>
        <w:rPr/>
        <w:t>arrangement</w:t>
      </w:r>
      <w:r>
        <w:rPr>
          <w:spacing w:val="-7"/>
        </w:rPr>
        <w:t> </w:t>
      </w:r>
      <w:r>
        <w:rPr/>
        <w:t>on</w:t>
      </w:r>
      <w:r>
        <w:rPr>
          <w:spacing w:val="-6"/>
        </w:rPr>
        <w:t> </w:t>
      </w:r>
      <w:r>
        <w:rPr/>
        <w:t>a</w:t>
      </w:r>
      <w:r>
        <w:rPr>
          <w:spacing w:val="-8"/>
        </w:rPr>
        <w:t> </w:t>
      </w:r>
      <w:r>
        <w:rPr/>
        <w:t>tax</w:t>
      </w:r>
      <w:r>
        <w:rPr>
          <w:spacing w:val="-6"/>
        </w:rPr>
        <w:t> </w:t>
      </w:r>
      <w:r>
        <w:rPr/>
        <w:t>portal</w:t>
      </w:r>
      <w:r>
        <w:rPr>
          <w:spacing w:val="-7"/>
        </w:rPr>
        <w:t> </w:t>
      </w:r>
      <w:r>
        <w:rPr/>
        <w:t>available for all VAT or other consumption-based taxes? </w:t>
      </w:r>
      <w:r>
        <w:rPr>
          <w:b w:val="0"/>
        </w:rPr>
        <w:t>(Y/N)</w:t>
      </w:r>
    </w:p>
    <w:p>
      <w:pPr>
        <w:pStyle w:val="BodyText"/>
        <w:spacing w:line="252" w:lineRule="exact"/>
        <w:ind w:left="719"/>
      </w:pPr>
      <w:r>
        <w:rPr/>
        <w:t>67a.</w:t>
      </w:r>
      <w:r>
        <w:rPr>
          <w:spacing w:val="14"/>
        </w:rPr>
        <w:t> </w:t>
      </w:r>
      <w:r>
        <w:rPr/>
        <w:t>Yes,</w:t>
      </w:r>
      <w:r>
        <w:rPr>
          <w:spacing w:val="-2"/>
        </w:rPr>
        <w:t> </w:t>
      </w:r>
      <w:r>
        <w:rPr/>
        <w:t>for </w:t>
      </w:r>
      <w:r>
        <w:rPr>
          <w:spacing w:val="-5"/>
        </w:rPr>
        <w:t>all</w:t>
      </w:r>
    </w:p>
    <w:p>
      <w:pPr>
        <w:pStyle w:val="BodyText"/>
        <w:ind w:left="719" w:right="6945"/>
      </w:pPr>
      <w:r>
        <w:rPr/>
        <w:t>67b.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67c. No</w:t>
      </w:r>
    </w:p>
    <w:p>
      <w:pPr>
        <w:pStyle w:val="Heading1"/>
        <w:numPr>
          <w:ilvl w:val="0"/>
          <w:numId w:val="32"/>
        </w:numPr>
        <w:tabs>
          <w:tab w:pos="719" w:val="left" w:leader="none"/>
        </w:tabs>
        <w:spacing w:line="240" w:lineRule="auto" w:before="252" w:after="0"/>
        <w:ind w:left="719" w:right="354" w:hanging="360"/>
        <w:jc w:val="left"/>
        <w:rPr>
          <w:b w:val="0"/>
        </w:rPr>
      </w:pPr>
      <w:r>
        <w:rPr/>
        <w:t>If social contributions and</w:t>
      </w:r>
      <w:r>
        <w:rPr>
          <w:spacing w:val="-1"/>
        </w:rPr>
        <w:t> </w:t>
      </w:r>
      <w:r>
        <w:rPr/>
        <w:t>employment-based</w:t>
      </w:r>
      <w:r>
        <w:rPr>
          <w:spacing w:val="-1"/>
        </w:rPr>
        <w:t> </w:t>
      </w:r>
      <w:r>
        <w:rPr/>
        <w:t>taxes exist,</w:t>
      </w:r>
      <w:r>
        <w:rPr>
          <w:spacing w:val="-3"/>
        </w:rPr>
        <w:t> </w:t>
      </w:r>
      <w:r>
        <w:rPr/>
        <w:t>is an</w:t>
      </w:r>
      <w:r>
        <w:rPr>
          <w:spacing w:val="-1"/>
        </w:rPr>
        <w:t> </w:t>
      </w:r>
      <w:r>
        <w:rPr/>
        <w:t>electronic payment arrangement on a tax portal available for social contributions and employment-based taxes? </w:t>
      </w:r>
      <w:r>
        <w:rPr>
          <w:b w:val="0"/>
        </w:rPr>
        <w:t>(Y/N)</w:t>
      </w:r>
    </w:p>
    <w:p>
      <w:pPr>
        <w:pStyle w:val="BodyText"/>
        <w:spacing w:line="252" w:lineRule="exact" w:before="1"/>
        <w:ind w:left="719"/>
      </w:pPr>
      <w:r>
        <w:rPr/>
        <w:t>68a.</w:t>
      </w:r>
      <w:r>
        <w:rPr>
          <w:spacing w:val="14"/>
        </w:rPr>
        <w:t> </w:t>
      </w:r>
      <w:r>
        <w:rPr/>
        <w:t>Yes,</w:t>
      </w:r>
      <w:r>
        <w:rPr>
          <w:spacing w:val="-2"/>
        </w:rPr>
        <w:t> </w:t>
      </w:r>
      <w:r>
        <w:rPr/>
        <w:t>for </w:t>
      </w:r>
      <w:r>
        <w:rPr>
          <w:spacing w:val="-5"/>
        </w:rPr>
        <w:t>all</w:t>
      </w:r>
    </w:p>
    <w:p>
      <w:pPr>
        <w:pStyle w:val="BodyText"/>
        <w:ind w:left="719" w:right="6945"/>
      </w:pPr>
      <w:r>
        <w:rPr/>
        <w:t>68b.</w:t>
      </w:r>
      <w:r>
        <w:rPr>
          <w:spacing w:val="-2"/>
        </w:rPr>
        <w:t> </w:t>
      </w:r>
      <w:r>
        <w:rPr/>
        <w:t>Yes,</w:t>
      </w:r>
      <w:r>
        <w:rPr>
          <w:spacing w:val="-7"/>
        </w:rPr>
        <w:t> </w:t>
      </w:r>
      <w:r>
        <w:rPr/>
        <w:t>but</w:t>
      </w:r>
      <w:r>
        <w:rPr>
          <w:spacing w:val="-8"/>
        </w:rPr>
        <w:t> </w:t>
      </w:r>
      <w:r>
        <w:rPr/>
        <w:t>not</w:t>
      </w:r>
      <w:r>
        <w:rPr>
          <w:spacing w:val="-8"/>
        </w:rPr>
        <w:t> </w:t>
      </w:r>
      <w:r>
        <w:rPr/>
        <w:t>for</w:t>
      </w:r>
      <w:r>
        <w:rPr>
          <w:spacing w:val="-6"/>
        </w:rPr>
        <w:t> </w:t>
      </w:r>
      <w:r>
        <w:rPr/>
        <w:t>all 68c. No</w:t>
      </w:r>
    </w:p>
    <w:p>
      <w:pPr>
        <w:pStyle w:val="BodyText"/>
        <w:spacing w:before="27"/>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431" w:hRule="atLeast"/>
        </w:trPr>
        <w:tc>
          <w:tcPr>
            <w:tcW w:w="9360" w:type="dxa"/>
            <w:gridSpan w:val="4"/>
            <w:shd w:val="clear" w:color="auto" w:fill="CCD4EA"/>
          </w:tcPr>
          <w:p>
            <w:pPr>
              <w:pStyle w:val="TableParagraph"/>
              <w:spacing w:before="101"/>
              <w:ind w:left="88"/>
              <w:rPr>
                <w:b/>
                <w:sz w:val="20"/>
              </w:rPr>
            </w:pPr>
            <w:r>
              <w:rPr>
                <w:b/>
                <w:sz w:val="20"/>
              </w:rPr>
              <w:t>2.1</w:t>
            </w:r>
            <w:r>
              <w:rPr>
                <w:b/>
                <w:spacing w:val="50"/>
                <w:sz w:val="20"/>
              </w:rPr>
              <w:t> </w:t>
            </w:r>
            <w:r>
              <w:rPr>
                <w:b/>
                <w:sz w:val="20"/>
              </w:rPr>
              <w:t>DIGITAL</w:t>
            </w:r>
            <w:r>
              <w:rPr>
                <w:b/>
                <w:spacing w:val="-5"/>
                <w:sz w:val="20"/>
              </w:rPr>
              <w:t> </w:t>
            </w:r>
            <w:r>
              <w:rPr>
                <w:b/>
                <w:sz w:val="20"/>
              </w:rPr>
              <w:t>SERVICES</w:t>
            </w:r>
            <w:r>
              <w:rPr>
                <w:b/>
                <w:spacing w:val="-4"/>
                <w:sz w:val="20"/>
              </w:rPr>
              <w:t> </w:t>
            </w:r>
            <w:r>
              <w:rPr>
                <w:b/>
                <w:sz w:val="20"/>
              </w:rPr>
              <w:t>FOR</w:t>
            </w:r>
            <w:r>
              <w:rPr>
                <w:b/>
                <w:spacing w:val="-2"/>
                <w:sz w:val="20"/>
              </w:rPr>
              <w:t> TAXPAYERS</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2.1.1</w:t>
            </w:r>
            <w:r>
              <w:rPr>
                <w:b/>
                <w:sz w:val="20"/>
              </w:rPr>
              <w:tab/>
              <w:t>Online</w:t>
            </w:r>
            <w:r>
              <w:rPr>
                <w:b/>
                <w:spacing w:val="-8"/>
                <w:sz w:val="20"/>
              </w:rPr>
              <w:t> </w:t>
            </w:r>
            <w:r>
              <w:rPr>
                <w:b/>
                <w:sz w:val="20"/>
              </w:rPr>
              <w:t>Service</w:t>
            </w:r>
            <w:r>
              <w:rPr>
                <w:b/>
                <w:spacing w:val="-7"/>
                <w:sz w:val="20"/>
              </w:rPr>
              <w:t> </w:t>
            </w:r>
            <w:r>
              <w:rPr>
                <w:b/>
                <w:sz w:val="20"/>
              </w:rPr>
              <w:t>Taxpayer</w:t>
            </w:r>
            <w:r>
              <w:rPr>
                <w:b/>
                <w:spacing w:val="-8"/>
                <w:sz w:val="20"/>
              </w:rPr>
              <w:t> </w:t>
            </w:r>
            <w:r>
              <w:rPr>
                <w:b/>
                <w:spacing w:val="-2"/>
                <w:sz w:val="20"/>
              </w:rPr>
              <w:t>Portal</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1470" w:hRule="atLeast"/>
        </w:trPr>
        <w:tc>
          <w:tcPr>
            <w:tcW w:w="6571" w:type="dxa"/>
            <w:tcBorders>
              <w:bottom w:val="dotted" w:sz="4" w:space="0" w:color="000000"/>
            </w:tcBorders>
          </w:tcPr>
          <w:p>
            <w:pPr>
              <w:pStyle w:val="TableParagraph"/>
              <w:ind w:left="107"/>
              <w:rPr>
                <w:b/>
                <w:sz w:val="20"/>
              </w:rPr>
            </w:pPr>
            <w:r>
              <w:rPr>
                <w:b/>
                <w:sz w:val="20"/>
              </w:rPr>
              <w:t>Online</w:t>
            </w:r>
            <w:r>
              <w:rPr>
                <w:b/>
                <w:spacing w:val="-8"/>
                <w:sz w:val="20"/>
              </w:rPr>
              <w:t> </w:t>
            </w:r>
            <w:r>
              <w:rPr>
                <w:b/>
                <w:sz w:val="20"/>
              </w:rPr>
              <w:t>Service</w:t>
            </w:r>
            <w:r>
              <w:rPr>
                <w:b/>
                <w:spacing w:val="-7"/>
                <w:sz w:val="20"/>
              </w:rPr>
              <w:t> </w:t>
            </w:r>
            <w:r>
              <w:rPr>
                <w:b/>
                <w:sz w:val="20"/>
              </w:rPr>
              <w:t>Taxpayer</w:t>
            </w:r>
            <w:r>
              <w:rPr>
                <w:b/>
                <w:spacing w:val="-8"/>
                <w:sz w:val="20"/>
              </w:rPr>
              <w:t> </w:t>
            </w:r>
            <w:r>
              <w:rPr>
                <w:b/>
                <w:spacing w:val="-2"/>
                <w:sz w:val="20"/>
              </w:rPr>
              <w:t>Portal</w:t>
            </w:r>
          </w:p>
          <w:p>
            <w:pPr>
              <w:pStyle w:val="TableParagraph"/>
              <w:numPr>
                <w:ilvl w:val="0"/>
                <w:numId w:val="55"/>
              </w:numPr>
              <w:tabs>
                <w:tab w:pos="538" w:val="left" w:leader="none"/>
              </w:tabs>
              <w:spacing w:line="240" w:lineRule="auto" w:before="0" w:after="0"/>
              <w:ind w:left="538" w:right="0" w:hanging="229"/>
              <w:jc w:val="left"/>
              <w:rPr>
                <w:sz w:val="20"/>
              </w:rPr>
            </w:pPr>
            <w:r>
              <w:rPr>
                <w:sz w:val="20"/>
              </w:rPr>
              <w:t>Availability</w:t>
            </w:r>
            <w:r>
              <w:rPr>
                <w:spacing w:val="-6"/>
                <w:sz w:val="20"/>
              </w:rPr>
              <w:t> </w:t>
            </w:r>
            <w:r>
              <w:rPr>
                <w:sz w:val="20"/>
              </w:rPr>
              <w:t>of</w:t>
            </w:r>
            <w:r>
              <w:rPr>
                <w:spacing w:val="-5"/>
                <w:sz w:val="20"/>
              </w:rPr>
              <w:t> </w:t>
            </w:r>
            <w:r>
              <w:rPr>
                <w:sz w:val="20"/>
              </w:rPr>
              <w:t>a</w:t>
            </w:r>
            <w:r>
              <w:rPr>
                <w:spacing w:val="-6"/>
                <w:sz w:val="20"/>
              </w:rPr>
              <w:t> </w:t>
            </w:r>
            <w:r>
              <w:rPr>
                <w:sz w:val="20"/>
              </w:rPr>
              <w:t>taxpayer</w:t>
            </w:r>
            <w:r>
              <w:rPr>
                <w:spacing w:val="-8"/>
                <w:sz w:val="20"/>
              </w:rPr>
              <w:t> </w:t>
            </w:r>
            <w:r>
              <w:rPr>
                <w:sz w:val="20"/>
              </w:rPr>
              <w:t>online</w:t>
            </w:r>
            <w:r>
              <w:rPr>
                <w:spacing w:val="-6"/>
                <w:sz w:val="20"/>
              </w:rPr>
              <w:t> </w:t>
            </w:r>
            <w:r>
              <w:rPr>
                <w:sz w:val="20"/>
              </w:rPr>
              <w:t>service</w:t>
            </w:r>
            <w:r>
              <w:rPr>
                <w:spacing w:val="-6"/>
                <w:sz w:val="20"/>
              </w:rPr>
              <w:t> </w:t>
            </w:r>
            <w:r>
              <w:rPr>
                <w:sz w:val="20"/>
              </w:rPr>
              <w:t>portal</w:t>
            </w:r>
            <w:r>
              <w:rPr>
                <w:spacing w:val="-7"/>
                <w:sz w:val="20"/>
              </w:rPr>
              <w:t> </w:t>
            </w:r>
            <w:r>
              <w:rPr>
                <w:spacing w:val="-4"/>
                <w:sz w:val="20"/>
              </w:rPr>
              <w:t>(52)</w:t>
            </w:r>
          </w:p>
          <w:p>
            <w:pPr>
              <w:pStyle w:val="TableParagraph"/>
              <w:numPr>
                <w:ilvl w:val="0"/>
                <w:numId w:val="55"/>
              </w:numPr>
              <w:tabs>
                <w:tab w:pos="538" w:val="left" w:leader="none"/>
              </w:tabs>
              <w:spacing w:line="240" w:lineRule="auto" w:before="18" w:after="0"/>
              <w:ind w:left="538" w:right="0" w:hanging="229"/>
              <w:jc w:val="left"/>
              <w:rPr>
                <w:sz w:val="20"/>
              </w:rPr>
            </w:pPr>
            <w:r>
              <w:rPr>
                <w:sz w:val="20"/>
              </w:rPr>
              <w:t>Absence</w:t>
            </w:r>
            <w:r>
              <w:rPr>
                <w:spacing w:val="-5"/>
                <w:sz w:val="20"/>
              </w:rPr>
              <w:t> </w:t>
            </w:r>
            <w:r>
              <w:rPr>
                <w:sz w:val="20"/>
              </w:rPr>
              <w:t>of</w:t>
            </w:r>
            <w:r>
              <w:rPr>
                <w:spacing w:val="-4"/>
                <w:sz w:val="20"/>
              </w:rPr>
              <w:t> </w:t>
            </w:r>
            <w:r>
              <w:rPr>
                <w:sz w:val="20"/>
              </w:rPr>
              <w:t>obstacles</w:t>
            </w:r>
            <w:r>
              <w:rPr>
                <w:spacing w:val="-5"/>
                <w:sz w:val="20"/>
              </w:rPr>
              <w:t> </w:t>
            </w:r>
            <w:r>
              <w:rPr>
                <w:sz w:val="20"/>
              </w:rPr>
              <w:t>to</w:t>
            </w:r>
            <w:r>
              <w:rPr>
                <w:spacing w:val="-4"/>
                <w:sz w:val="20"/>
              </w:rPr>
              <w:t> </w:t>
            </w:r>
            <w:r>
              <w:rPr>
                <w:sz w:val="20"/>
              </w:rPr>
              <w:t>using</w:t>
            </w:r>
            <w:r>
              <w:rPr>
                <w:spacing w:val="-5"/>
                <w:sz w:val="20"/>
              </w:rPr>
              <w:t> </w:t>
            </w:r>
            <w:r>
              <w:rPr>
                <w:sz w:val="20"/>
              </w:rPr>
              <w:t>the</w:t>
            </w:r>
            <w:r>
              <w:rPr>
                <w:spacing w:val="-5"/>
                <w:sz w:val="20"/>
              </w:rPr>
              <w:t> </w:t>
            </w:r>
            <w:r>
              <w:rPr>
                <w:sz w:val="20"/>
              </w:rPr>
              <w:t>portal</w:t>
            </w:r>
            <w:r>
              <w:rPr>
                <w:spacing w:val="-4"/>
                <w:sz w:val="20"/>
              </w:rPr>
              <w:t> </w:t>
            </w:r>
            <w:r>
              <w:rPr>
                <w:sz w:val="20"/>
              </w:rPr>
              <w:t>in</w:t>
            </w:r>
            <w:r>
              <w:rPr>
                <w:spacing w:val="-6"/>
                <w:sz w:val="20"/>
              </w:rPr>
              <w:t> </w:t>
            </w:r>
            <w:r>
              <w:rPr>
                <w:sz w:val="20"/>
              </w:rPr>
              <w:t>practice</w:t>
            </w:r>
            <w:r>
              <w:rPr>
                <w:spacing w:val="-4"/>
                <w:sz w:val="20"/>
              </w:rPr>
              <w:t> (53)</w:t>
            </w:r>
          </w:p>
          <w:p>
            <w:pPr>
              <w:pStyle w:val="TableParagraph"/>
              <w:numPr>
                <w:ilvl w:val="0"/>
                <w:numId w:val="55"/>
              </w:numPr>
              <w:tabs>
                <w:tab w:pos="538" w:val="left" w:leader="none"/>
              </w:tabs>
              <w:spacing w:line="240" w:lineRule="auto" w:before="19" w:after="0"/>
              <w:ind w:left="538" w:right="0" w:hanging="229"/>
              <w:jc w:val="left"/>
              <w:rPr>
                <w:sz w:val="20"/>
              </w:rPr>
            </w:pPr>
            <w:r>
              <w:rPr>
                <w:sz w:val="20"/>
              </w:rPr>
              <w:t>Portal</w:t>
            </w:r>
            <w:r>
              <w:rPr>
                <w:spacing w:val="-5"/>
                <w:sz w:val="20"/>
              </w:rPr>
              <w:t> </w:t>
            </w:r>
            <w:r>
              <w:rPr>
                <w:sz w:val="20"/>
              </w:rPr>
              <w:t>covers</w:t>
            </w:r>
            <w:r>
              <w:rPr>
                <w:spacing w:val="-6"/>
                <w:sz w:val="20"/>
              </w:rPr>
              <w:t> </w:t>
            </w:r>
            <w:r>
              <w:rPr>
                <w:sz w:val="20"/>
              </w:rPr>
              <w:t>all</w:t>
            </w:r>
            <w:r>
              <w:rPr>
                <w:spacing w:val="-5"/>
                <w:sz w:val="20"/>
              </w:rPr>
              <w:t> </w:t>
            </w:r>
            <w:r>
              <w:rPr>
                <w:sz w:val="20"/>
              </w:rPr>
              <w:t>taxes</w:t>
            </w:r>
            <w:r>
              <w:rPr>
                <w:spacing w:val="-6"/>
                <w:sz w:val="20"/>
              </w:rPr>
              <w:t> </w:t>
            </w:r>
            <w:r>
              <w:rPr>
                <w:sz w:val="20"/>
              </w:rPr>
              <w:t>and</w:t>
            </w:r>
            <w:r>
              <w:rPr>
                <w:spacing w:val="-4"/>
                <w:sz w:val="20"/>
              </w:rPr>
              <w:t> </w:t>
            </w:r>
            <w:r>
              <w:rPr>
                <w:sz w:val="20"/>
              </w:rPr>
              <w:t>social</w:t>
            </w:r>
            <w:r>
              <w:rPr>
                <w:spacing w:val="-5"/>
                <w:sz w:val="20"/>
              </w:rPr>
              <w:t> </w:t>
            </w:r>
            <w:r>
              <w:rPr>
                <w:sz w:val="20"/>
              </w:rPr>
              <w:t>contributions</w:t>
            </w:r>
            <w:r>
              <w:rPr>
                <w:spacing w:val="-6"/>
                <w:sz w:val="20"/>
              </w:rPr>
              <w:t> </w:t>
            </w:r>
            <w:r>
              <w:rPr>
                <w:spacing w:val="-4"/>
                <w:sz w:val="20"/>
              </w:rPr>
              <w:t>(54)</w:t>
            </w:r>
          </w:p>
          <w:p>
            <w:pPr>
              <w:pStyle w:val="TableParagraph"/>
              <w:numPr>
                <w:ilvl w:val="0"/>
                <w:numId w:val="55"/>
              </w:numPr>
              <w:tabs>
                <w:tab w:pos="537" w:val="left" w:leader="none"/>
                <w:tab w:pos="539" w:val="left" w:leader="none"/>
              </w:tabs>
              <w:spacing w:line="240" w:lineRule="atLeast" w:before="7" w:after="0"/>
              <w:ind w:left="539" w:right="146" w:hanging="231"/>
              <w:jc w:val="left"/>
              <w:rPr>
                <w:sz w:val="20"/>
              </w:rPr>
            </w:pPr>
            <w:r>
              <w:rPr>
                <w:sz w:val="20"/>
              </w:rPr>
              <w:t>Taxpayers</w:t>
            </w:r>
            <w:r>
              <w:rPr>
                <w:spacing w:val="-4"/>
                <w:sz w:val="20"/>
              </w:rPr>
              <w:t> </w:t>
            </w:r>
            <w:r>
              <w:rPr>
                <w:sz w:val="20"/>
              </w:rPr>
              <w:t>can</w:t>
            </w:r>
            <w:r>
              <w:rPr>
                <w:spacing w:val="-4"/>
                <w:sz w:val="20"/>
              </w:rPr>
              <w:t> </w:t>
            </w:r>
            <w:r>
              <w:rPr>
                <w:sz w:val="20"/>
              </w:rPr>
              <w:t>update</w:t>
            </w:r>
            <w:r>
              <w:rPr>
                <w:spacing w:val="-3"/>
                <w:sz w:val="20"/>
              </w:rPr>
              <w:t> </w:t>
            </w:r>
            <w:r>
              <w:rPr>
                <w:sz w:val="20"/>
              </w:rPr>
              <w:t>their</w:t>
            </w:r>
            <w:r>
              <w:rPr>
                <w:spacing w:val="-2"/>
                <w:sz w:val="20"/>
              </w:rPr>
              <w:t> </w:t>
            </w:r>
            <w:r>
              <w:rPr>
                <w:sz w:val="20"/>
              </w:rPr>
              <w:t>bank</w:t>
            </w:r>
            <w:r>
              <w:rPr>
                <w:spacing w:val="-2"/>
                <w:sz w:val="20"/>
              </w:rPr>
              <w:t> </w:t>
            </w:r>
            <w:r>
              <w:rPr>
                <w:sz w:val="20"/>
              </w:rPr>
              <w:t>account</w:t>
            </w:r>
            <w:r>
              <w:rPr>
                <w:spacing w:val="-3"/>
                <w:sz w:val="20"/>
              </w:rPr>
              <w:t> </w:t>
            </w:r>
            <w:r>
              <w:rPr>
                <w:sz w:val="20"/>
              </w:rPr>
              <w:t>and</w:t>
            </w:r>
            <w:r>
              <w:rPr>
                <w:spacing w:val="-2"/>
                <w:sz w:val="20"/>
              </w:rPr>
              <w:t> </w:t>
            </w:r>
            <w:r>
              <w:rPr>
                <w:sz w:val="20"/>
              </w:rPr>
              <w:t>contact</w:t>
            </w:r>
            <w:r>
              <w:rPr>
                <w:spacing w:val="-6"/>
                <w:sz w:val="20"/>
              </w:rPr>
              <w:t> </w:t>
            </w:r>
            <w:r>
              <w:rPr>
                <w:sz w:val="20"/>
              </w:rPr>
              <w:t>details</w:t>
            </w:r>
            <w:r>
              <w:rPr>
                <w:spacing w:val="-4"/>
                <w:sz w:val="20"/>
              </w:rPr>
              <w:t> </w:t>
            </w:r>
            <w:r>
              <w:rPr>
                <w:sz w:val="20"/>
              </w:rPr>
              <w:t>on</w:t>
            </w:r>
            <w:r>
              <w:rPr>
                <w:spacing w:val="-2"/>
                <w:sz w:val="20"/>
              </w:rPr>
              <w:t> </w:t>
            </w:r>
            <w:r>
              <w:rPr>
                <w:sz w:val="20"/>
              </w:rPr>
              <w:t>the</w:t>
            </w:r>
            <w:r>
              <w:rPr>
                <w:spacing w:val="-5"/>
                <w:sz w:val="20"/>
              </w:rPr>
              <w:t> </w:t>
            </w:r>
            <w:r>
              <w:rPr>
                <w:sz w:val="20"/>
              </w:rPr>
              <w:t>portal </w:t>
            </w:r>
            <w:r>
              <w:rPr>
                <w:spacing w:val="-4"/>
                <w:sz w:val="20"/>
              </w:rPr>
              <w:t>(55)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2"/>
                <w:sz w:val="20"/>
              </w:rPr>
              <w:t>0.125</w:t>
            </w:r>
          </w:p>
          <w:p>
            <w:pPr>
              <w:pStyle w:val="TableParagraph"/>
              <w:spacing w:line="229" w:lineRule="exact"/>
              <w:ind w:right="96"/>
              <w:jc w:val="right"/>
              <w:rPr>
                <w:sz w:val="20"/>
              </w:rPr>
            </w:pPr>
            <w:r>
              <w:rPr>
                <w:spacing w:val="-2"/>
                <w:sz w:val="20"/>
              </w:rPr>
              <w:t>0.125</w:t>
            </w:r>
          </w:p>
          <w:p>
            <w:pPr>
              <w:pStyle w:val="TableParagraph"/>
              <w:spacing w:before="1"/>
              <w:ind w:right="96"/>
              <w:jc w:val="right"/>
              <w:rPr>
                <w:sz w:val="20"/>
              </w:rPr>
            </w:pPr>
            <w:r>
              <w:rPr>
                <w:spacing w:val="-2"/>
                <w:sz w:val="20"/>
              </w:rPr>
              <w:t>0.125</w:t>
            </w:r>
          </w:p>
          <w:p>
            <w:pPr>
              <w:pStyle w:val="TableParagraph"/>
              <w:ind w:right="96"/>
              <w:jc w:val="right"/>
              <w:rPr>
                <w:sz w:val="20"/>
              </w:rPr>
            </w:pPr>
            <w:r>
              <w:rPr>
                <w:spacing w:val="-2"/>
                <w:sz w:val="20"/>
              </w:rPr>
              <w:t>0.125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2"/>
                <w:sz w:val="20"/>
              </w:rPr>
              <w:t>0.125</w:t>
            </w:r>
          </w:p>
          <w:p>
            <w:pPr>
              <w:pStyle w:val="TableParagraph"/>
              <w:spacing w:line="229" w:lineRule="exact"/>
              <w:ind w:right="96"/>
              <w:jc w:val="right"/>
              <w:rPr>
                <w:sz w:val="20"/>
              </w:rPr>
            </w:pPr>
            <w:r>
              <w:rPr>
                <w:spacing w:val="-2"/>
                <w:sz w:val="20"/>
              </w:rPr>
              <w:t>0.125</w:t>
            </w:r>
          </w:p>
          <w:p>
            <w:pPr>
              <w:pStyle w:val="TableParagraph"/>
              <w:spacing w:before="1"/>
              <w:ind w:right="96"/>
              <w:jc w:val="right"/>
              <w:rPr>
                <w:sz w:val="20"/>
              </w:rPr>
            </w:pPr>
            <w:r>
              <w:rPr>
                <w:spacing w:val="-2"/>
                <w:sz w:val="20"/>
              </w:rPr>
              <w:t>0.125</w:t>
            </w:r>
          </w:p>
          <w:p>
            <w:pPr>
              <w:pStyle w:val="TableParagraph"/>
              <w:ind w:right="96"/>
              <w:jc w:val="right"/>
              <w:rPr>
                <w:sz w:val="20"/>
              </w:rPr>
            </w:pPr>
            <w:r>
              <w:rPr>
                <w:spacing w:val="-2"/>
                <w:sz w:val="20"/>
              </w:rPr>
              <w:t>0.125</w:t>
            </w:r>
          </w:p>
        </w:tc>
        <w:tc>
          <w:tcPr>
            <w:tcW w:w="989"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4"/>
                <w:sz w:val="20"/>
              </w:rPr>
              <w:t>0.25</w:t>
            </w:r>
          </w:p>
          <w:p>
            <w:pPr>
              <w:pStyle w:val="TableParagraph"/>
              <w:spacing w:line="229" w:lineRule="exact"/>
              <w:ind w:right="96"/>
              <w:jc w:val="right"/>
              <w:rPr>
                <w:sz w:val="20"/>
              </w:rPr>
            </w:pPr>
            <w:r>
              <w:rPr>
                <w:spacing w:val="-4"/>
                <w:sz w:val="20"/>
              </w:rPr>
              <w:t>0.25</w:t>
            </w:r>
          </w:p>
          <w:p>
            <w:pPr>
              <w:pStyle w:val="TableParagraph"/>
              <w:spacing w:before="1"/>
              <w:ind w:right="96"/>
              <w:jc w:val="right"/>
              <w:rPr>
                <w:sz w:val="20"/>
              </w:rPr>
            </w:pPr>
            <w:r>
              <w:rPr>
                <w:spacing w:val="-4"/>
                <w:sz w:val="20"/>
              </w:rPr>
              <w:t>0.25</w:t>
            </w:r>
          </w:p>
          <w:p>
            <w:pPr>
              <w:pStyle w:val="TableParagraph"/>
              <w:ind w:right="96"/>
              <w:jc w:val="right"/>
              <w:rPr>
                <w:sz w:val="20"/>
              </w:rPr>
            </w:pPr>
            <w:r>
              <w:rPr>
                <w:spacing w:val="-4"/>
                <w:sz w:val="20"/>
              </w:rPr>
              <w:t>0.25</w:t>
            </w:r>
          </w:p>
        </w:tc>
      </w:tr>
      <w:tr>
        <w:trPr>
          <w:trHeight w:val="993" w:hRule="atLeast"/>
        </w:trPr>
        <w:tc>
          <w:tcPr>
            <w:tcW w:w="6571" w:type="dxa"/>
            <w:tcBorders>
              <w:top w:val="dotted" w:sz="4" w:space="0" w:color="000000"/>
              <w:bottom w:val="dotted" w:sz="4" w:space="0" w:color="000000"/>
            </w:tcBorders>
          </w:tcPr>
          <w:p>
            <w:pPr>
              <w:pStyle w:val="TableParagraph"/>
              <w:numPr>
                <w:ilvl w:val="0"/>
                <w:numId w:val="56"/>
              </w:numPr>
              <w:tabs>
                <w:tab w:pos="539" w:val="left" w:leader="none"/>
              </w:tabs>
              <w:spacing w:line="256" w:lineRule="auto" w:before="0" w:after="0"/>
              <w:ind w:left="539" w:right="95" w:hanging="231"/>
              <w:jc w:val="left"/>
              <w:rPr>
                <w:sz w:val="20"/>
              </w:rPr>
            </w:pPr>
            <w:r>
              <w:rPr>
                <w:sz w:val="20"/>
              </w:rPr>
              <w:t>Taxpayers</w:t>
            </w:r>
            <w:r>
              <w:rPr>
                <w:spacing w:val="-4"/>
                <w:sz w:val="20"/>
              </w:rPr>
              <w:t> </w:t>
            </w:r>
            <w:r>
              <w:rPr>
                <w:sz w:val="20"/>
              </w:rPr>
              <w:t>can</w:t>
            </w:r>
            <w:r>
              <w:rPr>
                <w:spacing w:val="-4"/>
                <w:sz w:val="20"/>
              </w:rPr>
              <w:t> </w:t>
            </w:r>
            <w:r>
              <w:rPr>
                <w:sz w:val="20"/>
              </w:rPr>
              <w:t>view,</w:t>
            </w:r>
            <w:r>
              <w:rPr>
                <w:spacing w:val="-3"/>
                <w:sz w:val="20"/>
              </w:rPr>
              <w:t> </w:t>
            </w:r>
            <w:r>
              <w:rPr>
                <w:sz w:val="20"/>
              </w:rPr>
              <w:t>prepare,</w:t>
            </w:r>
            <w:r>
              <w:rPr>
                <w:spacing w:val="-5"/>
                <w:sz w:val="20"/>
              </w:rPr>
              <w:t> </w:t>
            </w:r>
            <w:r>
              <w:rPr>
                <w:sz w:val="20"/>
              </w:rPr>
              <w:t>file</w:t>
            </w:r>
            <w:r>
              <w:rPr>
                <w:spacing w:val="-3"/>
                <w:sz w:val="20"/>
              </w:rPr>
              <w:t> </w:t>
            </w:r>
            <w:r>
              <w:rPr>
                <w:sz w:val="20"/>
              </w:rPr>
              <w:t>AND</w:t>
            </w:r>
            <w:r>
              <w:rPr>
                <w:spacing w:val="-3"/>
                <w:sz w:val="20"/>
              </w:rPr>
              <w:t> </w:t>
            </w:r>
            <w:r>
              <w:rPr>
                <w:sz w:val="20"/>
              </w:rPr>
              <w:t>adjust</w:t>
            </w:r>
            <w:r>
              <w:rPr>
                <w:spacing w:val="-3"/>
                <w:sz w:val="20"/>
              </w:rPr>
              <w:t> </w:t>
            </w:r>
            <w:r>
              <w:rPr>
                <w:sz w:val="20"/>
              </w:rPr>
              <w:t>tax</w:t>
            </w:r>
            <w:r>
              <w:rPr>
                <w:spacing w:val="-3"/>
                <w:sz w:val="20"/>
              </w:rPr>
              <w:t> </w:t>
            </w:r>
            <w:r>
              <w:rPr>
                <w:sz w:val="20"/>
              </w:rPr>
              <w:t>reporting</w:t>
            </w:r>
            <w:r>
              <w:rPr>
                <w:spacing w:val="-4"/>
                <w:sz w:val="20"/>
              </w:rPr>
              <w:t> </w:t>
            </w:r>
            <w:r>
              <w:rPr>
                <w:sz w:val="20"/>
              </w:rPr>
              <w:t>documents</w:t>
            </w:r>
            <w:r>
              <w:rPr>
                <w:spacing w:val="-4"/>
                <w:sz w:val="20"/>
              </w:rPr>
              <w:t> </w:t>
            </w:r>
            <w:r>
              <w:rPr>
                <w:sz w:val="20"/>
              </w:rPr>
              <w:t>on the portal OR (56a)</w:t>
            </w:r>
          </w:p>
          <w:p>
            <w:pPr>
              <w:pStyle w:val="TableParagraph"/>
              <w:numPr>
                <w:ilvl w:val="0"/>
                <w:numId w:val="56"/>
              </w:numPr>
              <w:tabs>
                <w:tab w:pos="538" w:val="left" w:leader="none"/>
              </w:tabs>
              <w:spacing w:line="240" w:lineRule="auto" w:before="5" w:after="0"/>
              <w:ind w:left="538" w:right="0" w:hanging="229"/>
              <w:jc w:val="left"/>
              <w:rPr>
                <w:sz w:val="20"/>
              </w:rPr>
            </w:pPr>
            <w:r>
              <w:rPr>
                <w:sz w:val="20"/>
              </w:rPr>
              <w:t>Taxpayers</w:t>
            </w:r>
            <w:r>
              <w:rPr>
                <w:spacing w:val="-6"/>
                <w:sz w:val="20"/>
              </w:rPr>
              <w:t> </w:t>
            </w:r>
            <w:r>
              <w:rPr>
                <w:sz w:val="20"/>
              </w:rPr>
              <w:t>can</w:t>
            </w:r>
            <w:r>
              <w:rPr>
                <w:spacing w:val="-6"/>
                <w:sz w:val="20"/>
              </w:rPr>
              <w:t> </w:t>
            </w:r>
            <w:r>
              <w:rPr>
                <w:sz w:val="20"/>
              </w:rPr>
              <w:t>view,</w:t>
            </w:r>
            <w:r>
              <w:rPr>
                <w:spacing w:val="-4"/>
                <w:sz w:val="20"/>
              </w:rPr>
              <w:t> </w:t>
            </w:r>
            <w:r>
              <w:rPr>
                <w:sz w:val="20"/>
              </w:rPr>
              <w:t>prepare,</w:t>
            </w:r>
            <w:r>
              <w:rPr>
                <w:spacing w:val="-7"/>
                <w:sz w:val="20"/>
              </w:rPr>
              <w:t> </w:t>
            </w:r>
            <w:r>
              <w:rPr>
                <w:sz w:val="20"/>
              </w:rPr>
              <w:t>file</w:t>
            </w:r>
            <w:r>
              <w:rPr>
                <w:spacing w:val="-5"/>
                <w:sz w:val="20"/>
              </w:rPr>
              <w:t> </w:t>
            </w:r>
            <w:r>
              <w:rPr>
                <w:sz w:val="20"/>
              </w:rPr>
              <w:t>OR</w:t>
            </w:r>
            <w:r>
              <w:rPr>
                <w:spacing w:val="-6"/>
                <w:sz w:val="20"/>
              </w:rPr>
              <w:t> </w:t>
            </w:r>
            <w:r>
              <w:rPr>
                <w:sz w:val="20"/>
              </w:rPr>
              <w:t>adjust</w:t>
            </w:r>
            <w:r>
              <w:rPr>
                <w:spacing w:val="-5"/>
                <w:sz w:val="20"/>
              </w:rPr>
              <w:t> </w:t>
            </w:r>
            <w:r>
              <w:rPr>
                <w:sz w:val="20"/>
              </w:rPr>
              <w:t>tax</w:t>
            </w:r>
            <w:r>
              <w:rPr>
                <w:spacing w:val="-4"/>
                <w:sz w:val="20"/>
              </w:rPr>
              <w:t> </w:t>
            </w:r>
            <w:r>
              <w:rPr>
                <w:sz w:val="20"/>
              </w:rPr>
              <w:t>reporting</w:t>
            </w:r>
            <w:r>
              <w:rPr>
                <w:spacing w:val="-6"/>
                <w:sz w:val="20"/>
              </w:rPr>
              <w:t> </w:t>
            </w:r>
            <w:r>
              <w:rPr>
                <w:sz w:val="20"/>
              </w:rPr>
              <w:t>documents</w:t>
            </w:r>
            <w:r>
              <w:rPr>
                <w:spacing w:val="-6"/>
                <w:sz w:val="20"/>
              </w:rPr>
              <w:t> </w:t>
            </w:r>
            <w:r>
              <w:rPr>
                <w:spacing w:val="-5"/>
                <w:sz w:val="20"/>
              </w:rPr>
              <w:t>on</w:t>
            </w:r>
          </w:p>
          <w:p>
            <w:pPr>
              <w:pStyle w:val="TableParagraph"/>
              <w:spacing w:line="229" w:lineRule="exact" w:before="17"/>
              <w:ind w:left="539"/>
              <w:rPr>
                <w:sz w:val="20"/>
              </w:rPr>
            </w:pPr>
            <w:r>
              <w:rPr>
                <w:sz w:val="20"/>
              </w:rPr>
              <w:t>the</w:t>
            </w:r>
            <w:r>
              <w:rPr>
                <w:spacing w:val="-4"/>
                <w:sz w:val="20"/>
              </w:rPr>
              <w:t> </w:t>
            </w:r>
            <w:r>
              <w:rPr>
                <w:sz w:val="20"/>
              </w:rPr>
              <w:t>portal</w:t>
            </w:r>
            <w:r>
              <w:rPr>
                <w:spacing w:val="-3"/>
                <w:sz w:val="20"/>
              </w:rPr>
              <w:t> </w:t>
            </w:r>
            <w:r>
              <w:rPr>
                <w:spacing w:val="-2"/>
                <w:sz w:val="20"/>
              </w:rPr>
              <w:t>(56b)</w:t>
            </w:r>
          </w:p>
        </w:tc>
        <w:tc>
          <w:tcPr>
            <w:tcW w:w="900" w:type="dxa"/>
            <w:tcBorders>
              <w:top w:val="dotted" w:sz="4" w:space="0" w:color="000000"/>
              <w:bottom w:val="dotted" w:sz="4" w:space="0" w:color="000000"/>
            </w:tcBorders>
          </w:tcPr>
          <w:p>
            <w:pPr>
              <w:pStyle w:val="TableParagraph"/>
              <w:ind w:left="338"/>
              <w:rPr>
                <w:sz w:val="20"/>
              </w:rPr>
            </w:pPr>
            <w:r>
              <w:rPr>
                <w:spacing w:val="-2"/>
                <w:sz w:val="20"/>
              </w:rPr>
              <w:t>0.125</w:t>
            </w:r>
          </w:p>
          <w:p>
            <w:pPr>
              <w:pStyle w:val="TableParagraph"/>
              <w:ind w:left="511"/>
              <w:rPr>
                <w:sz w:val="20"/>
              </w:rPr>
            </w:pPr>
            <w:r>
              <w:rPr>
                <w:spacing w:val="-5"/>
                <w:sz w:val="20"/>
              </w:rPr>
              <w:t>OR</w:t>
            </w:r>
          </w:p>
          <w:p>
            <w:pPr>
              <w:pStyle w:val="TableParagraph"/>
              <w:spacing w:before="229"/>
              <w:ind w:left="240"/>
              <w:rPr>
                <w:sz w:val="20"/>
              </w:rPr>
            </w:pPr>
            <w:r>
              <w:rPr>
                <w:spacing w:val="-2"/>
                <w:sz w:val="20"/>
              </w:rPr>
              <w:t>0.0625</w:t>
            </w:r>
          </w:p>
        </w:tc>
        <w:tc>
          <w:tcPr>
            <w:tcW w:w="900" w:type="dxa"/>
            <w:tcBorders>
              <w:top w:val="dotted" w:sz="4" w:space="0" w:color="000000"/>
              <w:bottom w:val="dotted" w:sz="4" w:space="0" w:color="000000"/>
            </w:tcBorders>
          </w:tcPr>
          <w:p>
            <w:pPr>
              <w:pStyle w:val="TableParagraph"/>
              <w:ind w:left="338"/>
              <w:rPr>
                <w:sz w:val="20"/>
              </w:rPr>
            </w:pPr>
            <w:r>
              <w:rPr>
                <w:spacing w:val="-2"/>
                <w:sz w:val="20"/>
              </w:rPr>
              <w:t>0.125</w:t>
            </w:r>
          </w:p>
          <w:p>
            <w:pPr>
              <w:pStyle w:val="TableParagraph"/>
              <w:ind w:left="511"/>
              <w:rPr>
                <w:sz w:val="20"/>
              </w:rPr>
            </w:pPr>
            <w:r>
              <w:rPr>
                <w:spacing w:val="-5"/>
                <w:sz w:val="20"/>
              </w:rPr>
              <w:t>OR</w:t>
            </w:r>
          </w:p>
          <w:p>
            <w:pPr>
              <w:pStyle w:val="TableParagraph"/>
              <w:spacing w:before="229"/>
              <w:ind w:left="240"/>
              <w:rPr>
                <w:sz w:val="20"/>
              </w:rPr>
            </w:pPr>
            <w:r>
              <w:rPr>
                <w:spacing w:val="-2"/>
                <w:sz w:val="20"/>
              </w:rPr>
              <w:t>0.0625</w:t>
            </w:r>
          </w:p>
        </w:tc>
        <w:tc>
          <w:tcPr>
            <w:tcW w:w="989" w:type="dxa"/>
            <w:tcBorders>
              <w:top w:val="dotted" w:sz="4" w:space="0" w:color="000000"/>
              <w:bottom w:val="dotted" w:sz="4" w:space="0" w:color="000000"/>
            </w:tcBorders>
          </w:tcPr>
          <w:p>
            <w:pPr>
              <w:pStyle w:val="TableParagraph"/>
              <w:ind w:left="528"/>
              <w:rPr>
                <w:sz w:val="20"/>
              </w:rPr>
            </w:pPr>
            <w:r>
              <w:rPr>
                <w:spacing w:val="-4"/>
                <w:sz w:val="20"/>
              </w:rPr>
              <w:t>0.25</w:t>
            </w:r>
          </w:p>
          <w:p>
            <w:pPr>
              <w:pStyle w:val="TableParagraph"/>
              <w:ind w:left="427" w:right="92" w:firstLine="172"/>
              <w:rPr>
                <w:sz w:val="20"/>
              </w:rPr>
            </w:pPr>
            <w:r>
              <w:rPr>
                <w:spacing w:val="-6"/>
                <w:sz w:val="20"/>
              </w:rPr>
              <w:t>OR </w:t>
            </w:r>
            <w:r>
              <w:rPr>
                <w:spacing w:val="-2"/>
                <w:sz w:val="20"/>
              </w:rPr>
              <w:t>0.125</w:t>
            </w:r>
          </w:p>
        </w:tc>
      </w:tr>
      <w:tr>
        <w:trPr>
          <w:trHeight w:val="1204" w:hRule="atLeast"/>
        </w:trPr>
        <w:tc>
          <w:tcPr>
            <w:tcW w:w="6571" w:type="dxa"/>
            <w:tcBorders>
              <w:top w:val="dotted" w:sz="4" w:space="0" w:color="000000"/>
            </w:tcBorders>
          </w:tcPr>
          <w:p>
            <w:pPr>
              <w:pStyle w:val="TableParagraph"/>
              <w:numPr>
                <w:ilvl w:val="0"/>
                <w:numId w:val="57"/>
              </w:numPr>
              <w:tabs>
                <w:tab w:pos="539" w:val="left" w:leader="none"/>
              </w:tabs>
              <w:spacing w:line="240" w:lineRule="auto" w:before="0" w:after="0"/>
              <w:ind w:left="539" w:right="0" w:hanging="230"/>
              <w:jc w:val="left"/>
              <w:rPr>
                <w:sz w:val="20"/>
              </w:rPr>
            </w:pPr>
            <w:r>
              <w:rPr>
                <w:sz w:val="20"/>
              </w:rPr>
              <w:t>Taxpayers</w:t>
            </w:r>
            <w:r>
              <w:rPr>
                <w:spacing w:val="-6"/>
                <w:sz w:val="20"/>
              </w:rPr>
              <w:t> </w:t>
            </w:r>
            <w:r>
              <w:rPr>
                <w:sz w:val="20"/>
              </w:rPr>
              <w:t>can</w:t>
            </w:r>
            <w:r>
              <w:rPr>
                <w:spacing w:val="-5"/>
                <w:sz w:val="20"/>
              </w:rPr>
              <w:t> </w:t>
            </w:r>
            <w:r>
              <w:rPr>
                <w:sz w:val="20"/>
              </w:rPr>
              <w:t>make</w:t>
            </w:r>
            <w:r>
              <w:rPr>
                <w:spacing w:val="-7"/>
                <w:sz w:val="20"/>
              </w:rPr>
              <w:t> </w:t>
            </w:r>
            <w:r>
              <w:rPr>
                <w:sz w:val="20"/>
              </w:rPr>
              <w:t>financial</w:t>
            </w:r>
            <w:r>
              <w:rPr>
                <w:spacing w:val="-7"/>
                <w:sz w:val="20"/>
              </w:rPr>
              <w:t> </w:t>
            </w:r>
            <w:r>
              <w:rPr>
                <w:sz w:val="20"/>
              </w:rPr>
              <w:t>transactions</w:t>
            </w:r>
            <w:r>
              <w:rPr>
                <w:spacing w:val="-5"/>
                <w:sz w:val="20"/>
              </w:rPr>
              <w:t> </w:t>
            </w:r>
            <w:r>
              <w:rPr>
                <w:sz w:val="20"/>
              </w:rPr>
              <w:t>on</w:t>
            </w:r>
            <w:r>
              <w:rPr>
                <w:spacing w:val="-4"/>
                <w:sz w:val="20"/>
              </w:rPr>
              <w:t> </w:t>
            </w:r>
            <w:r>
              <w:rPr>
                <w:sz w:val="20"/>
              </w:rPr>
              <w:t>the</w:t>
            </w:r>
            <w:r>
              <w:rPr>
                <w:spacing w:val="-6"/>
                <w:sz w:val="20"/>
              </w:rPr>
              <w:t> </w:t>
            </w:r>
            <w:r>
              <w:rPr>
                <w:sz w:val="20"/>
              </w:rPr>
              <w:t>portal</w:t>
            </w:r>
            <w:r>
              <w:rPr>
                <w:spacing w:val="-6"/>
                <w:sz w:val="20"/>
              </w:rPr>
              <w:t> </w:t>
            </w:r>
            <w:r>
              <w:rPr>
                <w:spacing w:val="-4"/>
                <w:sz w:val="20"/>
              </w:rPr>
              <w:t>(57)</w:t>
            </w:r>
          </w:p>
          <w:p>
            <w:pPr>
              <w:pStyle w:val="TableParagraph"/>
              <w:numPr>
                <w:ilvl w:val="0"/>
                <w:numId w:val="57"/>
              </w:numPr>
              <w:tabs>
                <w:tab w:pos="537" w:val="left" w:leader="none"/>
                <w:tab w:pos="539" w:val="left" w:leader="none"/>
              </w:tabs>
              <w:spacing w:line="261" w:lineRule="auto" w:before="17" w:after="0"/>
              <w:ind w:left="539" w:right="677" w:hanging="231"/>
              <w:jc w:val="left"/>
              <w:rPr>
                <w:sz w:val="20"/>
              </w:rPr>
            </w:pPr>
            <w:r>
              <w:rPr>
                <w:sz w:val="20"/>
              </w:rPr>
              <w:t>Taxpayers</w:t>
            </w:r>
            <w:r>
              <w:rPr>
                <w:spacing w:val="-5"/>
                <w:sz w:val="20"/>
              </w:rPr>
              <w:t> </w:t>
            </w:r>
            <w:r>
              <w:rPr>
                <w:sz w:val="20"/>
              </w:rPr>
              <w:t>can</w:t>
            </w:r>
            <w:r>
              <w:rPr>
                <w:spacing w:val="-5"/>
                <w:sz w:val="20"/>
              </w:rPr>
              <w:t> </w:t>
            </w:r>
            <w:r>
              <w:rPr>
                <w:sz w:val="20"/>
              </w:rPr>
              <w:t>communicate</w:t>
            </w:r>
            <w:r>
              <w:rPr>
                <w:spacing w:val="-6"/>
                <w:sz w:val="20"/>
              </w:rPr>
              <w:t> </w:t>
            </w:r>
            <w:r>
              <w:rPr>
                <w:sz w:val="20"/>
              </w:rPr>
              <w:t>with</w:t>
            </w:r>
            <w:r>
              <w:rPr>
                <w:spacing w:val="-3"/>
                <w:sz w:val="20"/>
              </w:rPr>
              <w:t> </w:t>
            </w:r>
            <w:r>
              <w:rPr>
                <w:sz w:val="20"/>
              </w:rPr>
              <w:t>the</w:t>
            </w:r>
            <w:r>
              <w:rPr>
                <w:spacing w:val="-4"/>
                <w:sz w:val="20"/>
              </w:rPr>
              <w:t> </w:t>
            </w:r>
            <w:r>
              <w:rPr>
                <w:sz w:val="20"/>
              </w:rPr>
              <w:t>tax</w:t>
            </w:r>
            <w:r>
              <w:rPr>
                <w:spacing w:val="-3"/>
                <w:sz w:val="20"/>
              </w:rPr>
              <w:t> </w:t>
            </w:r>
            <w:r>
              <w:rPr>
                <w:sz w:val="20"/>
              </w:rPr>
              <w:t>administration</w:t>
            </w:r>
            <w:r>
              <w:rPr>
                <w:spacing w:val="-5"/>
                <w:sz w:val="20"/>
              </w:rPr>
              <w:t> </w:t>
            </w:r>
            <w:r>
              <w:rPr>
                <w:sz w:val="20"/>
              </w:rPr>
              <w:t>via</w:t>
            </w:r>
            <w:r>
              <w:rPr>
                <w:spacing w:val="-6"/>
                <w:sz w:val="20"/>
              </w:rPr>
              <w:t> </w:t>
            </w:r>
            <w:r>
              <w:rPr>
                <w:sz w:val="20"/>
              </w:rPr>
              <w:t>secure channels on the portal (58)</w:t>
            </w:r>
          </w:p>
          <w:p>
            <w:pPr>
              <w:pStyle w:val="TableParagraph"/>
              <w:numPr>
                <w:ilvl w:val="0"/>
                <w:numId w:val="57"/>
              </w:numPr>
              <w:tabs>
                <w:tab w:pos="538" w:val="left" w:leader="none"/>
              </w:tabs>
              <w:spacing w:line="225" w:lineRule="exact" w:before="0" w:after="0"/>
              <w:ind w:left="538" w:right="0" w:hanging="229"/>
              <w:jc w:val="left"/>
              <w:rPr>
                <w:sz w:val="20"/>
              </w:rPr>
            </w:pPr>
            <w:r>
              <w:rPr>
                <w:sz w:val="20"/>
              </w:rPr>
              <w:t>Taxpayers</w:t>
            </w:r>
            <w:r>
              <w:rPr>
                <w:spacing w:val="-7"/>
                <w:sz w:val="20"/>
              </w:rPr>
              <w:t> </w:t>
            </w:r>
            <w:r>
              <w:rPr>
                <w:sz w:val="20"/>
              </w:rPr>
              <w:t>can</w:t>
            </w:r>
            <w:r>
              <w:rPr>
                <w:spacing w:val="-6"/>
                <w:sz w:val="20"/>
              </w:rPr>
              <w:t> </w:t>
            </w:r>
            <w:r>
              <w:rPr>
                <w:sz w:val="20"/>
              </w:rPr>
              <w:t>access</w:t>
            </w:r>
            <w:r>
              <w:rPr>
                <w:spacing w:val="-6"/>
                <w:sz w:val="20"/>
              </w:rPr>
              <w:t> </w:t>
            </w:r>
            <w:r>
              <w:rPr>
                <w:sz w:val="20"/>
              </w:rPr>
              <w:t>historical</w:t>
            </w:r>
            <w:r>
              <w:rPr>
                <w:spacing w:val="-5"/>
                <w:sz w:val="20"/>
              </w:rPr>
              <w:t> </w:t>
            </w:r>
            <w:r>
              <w:rPr>
                <w:sz w:val="20"/>
              </w:rPr>
              <w:t>files</w:t>
            </w:r>
            <w:r>
              <w:rPr>
                <w:spacing w:val="-6"/>
                <w:sz w:val="20"/>
              </w:rPr>
              <w:t> </w:t>
            </w:r>
            <w:r>
              <w:rPr>
                <w:sz w:val="20"/>
              </w:rPr>
              <w:t>and</w:t>
            </w:r>
            <w:r>
              <w:rPr>
                <w:spacing w:val="-5"/>
                <w:sz w:val="20"/>
              </w:rPr>
              <w:t> </w:t>
            </w:r>
            <w:r>
              <w:rPr>
                <w:sz w:val="20"/>
              </w:rPr>
              <w:t>communication</w:t>
            </w:r>
            <w:r>
              <w:rPr>
                <w:spacing w:val="-6"/>
                <w:sz w:val="20"/>
              </w:rPr>
              <w:t> </w:t>
            </w:r>
            <w:r>
              <w:rPr>
                <w:sz w:val="20"/>
              </w:rPr>
              <w:t>on</w:t>
            </w:r>
            <w:r>
              <w:rPr>
                <w:spacing w:val="-6"/>
                <w:sz w:val="20"/>
              </w:rPr>
              <w:t> </w:t>
            </w:r>
            <w:r>
              <w:rPr>
                <w:sz w:val="20"/>
              </w:rPr>
              <w:t>the</w:t>
            </w:r>
            <w:r>
              <w:rPr>
                <w:spacing w:val="-5"/>
                <w:sz w:val="20"/>
              </w:rPr>
              <w:t> </w:t>
            </w:r>
            <w:r>
              <w:rPr>
                <w:spacing w:val="-2"/>
                <w:sz w:val="20"/>
              </w:rPr>
              <w:t>portal</w:t>
            </w:r>
          </w:p>
          <w:p>
            <w:pPr>
              <w:pStyle w:val="TableParagraph"/>
              <w:spacing w:line="210" w:lineRule="exact" w:before="1"/>
              <w:ind w:left="539"/>
              <w:rPr>
                <w:sz w:val="20"/>
              </w:rPr>
            </w:pPr>
            <w:r>
              <w:rPr>
                <w:spacing w:val="-4"/>
                <w:sz w:val="20"/>
              </w:rPr>
              <w:t>(59)</w:t>
            </w:r>
          </w:p>
        </w:tc>
        <w:tc>
          <w:tcPr>
            <w:tcW w:w="900" w:type="dxa"/>
            <w:tcBorders>
              <w:top w:val="dotted" w:sz="4" w:space="0" w:color="000000"/>
            </w:tcBorders>
          </w:tcPr>
          <w:p>
            <w:pPr>
              <w:pStyle w:val="TableParagraph"/>
              <w:spacing w:line="229" w:lineRule="exact"/>
              <w:ind w:left="338"/>
              <w:rPr>
                <w:sz w:val="20"/>
              </w:rPr>
            </w:pPr>
            <w:r>
              <w:rPr>
                <w:spacing w:val="-2"/>
                <w:sz w:val="20"/>
              </w:rPr>
              <w:t>0.125</w:t>
            </w:r>
          </w:p>
          <w:p>
            <w:pPr>
              <w:pStyle w:val="TableParagraph"/>
              <w:spacing w:line="229" w:lineRule="exact"/>
              <w:ind w:left="338"/>
              <w:rPr>
                <w:sz w:val="20"/>
              </w:rPr>
            </w:pPr>
            <w:r>
              <w:rPr>
                <w:spacing w:val="-2"/>
                <w:sz w:val="20"/>
              </w:rPr>
              <w:t>0.125</w:t>
            </w:r>
          </w:p>
          <w:p>
            <w:pPr>
              <w:pStyle w:val="TableParagraph"/>
              <w:spacing w:before="1"/>
              <w:rPr>
                <w:sz w:val="20"/>
              </w:rPr>
            </w:pPr>
          </w:p>
          <w:p>
            <w:pPr>
              <w:pStyle w:val="TableParagraph"/>
              <w:ind w:left="338"/>
              <w:rPr>
                <w:sz w:val="20"/>
              </w:rPr>
            </w:pPr>
            <w:r>
              <w:rPr>
                <w:spacing w:val="-2"/>
                <w:sz w:val="20"/>
              </w:rPr>
              <w:t>0.125</w:t>
            </w:r>
          </w:p>
        </w:tc>
        <w:tc>
          <w:tcPr>
            <w:tcW w:w="900" w:type="dxa"/>
            <w:tcBorders>
              <w:top w:val="dotted" w:sz="4" w:space="0" w:color="000000"/>
            </w:tcBorders>
          </w:tcPr>
          <w:p>
            <w:pPr>
              <w:pStyle w:val="TableParagraph"/>
              <w:spacing w:line="229" w:lineRule="exact"/>
              <w:ind w:left="338"/>
              <w:rPr>
                <w:sz w:val="20"/>
              </w:rPr>
            </w:pPr>
            <w:r>
              <w:rPr>
                <w:spacing w:val="-2"/>
                <w:sz w:val="20"/>
              </w:rPr>
              <w:t>0.125</w:t>
            </w:r>
          </w:p>
          <w:p>
            <w:pPr>
              <w:pStyle w:val="TableParagraph"/>
              <w:spacing w:line="229" w:lineRule="exact"/>
              <w:ind w:left="338"/>
              <w:rPr>
                <w:sz w:val="20"/>
              </w:rPr>
            </w:pPr>
            <w:r>
              <w:rPr>
                <w:spacing w:val="-2"/>
                <w:sz w:val="20"/>
              </w:rPr>
              <w:t>0.125</w:t>
            </w:r>
          </w:p>
          <w:p>
            <w:pPr>
              <w:pStyle w:val="TableParagraph"/>
              <w:spacing w:before="1"/>
              <w:rPr>
                <w:sz w:val="20"/>
              </w:rPr>
            </w:pPr>
          </w:p>
          <w:p>
            <w:pPr>
              <w:pStyle w:val="TableParagraph"/>
              <w:ind w:left="338"/>
              <w:rPr>
                <w:sz w:val="20"/>
              </w:rPr>
            </w:pPr>
            <w:r>
              <w:rPr>
                <w:spacing w:val="-2"/>
                <w:sz w:val="20"/>
              </w:rPr>
              <w:t>0.125</w:t>
            </w:r>
          </w:p>
        </w:tc>
        <w:tc>
          <w:tcPr>
            <w:tcW w:w="989" w:type="dxa"/>
            <w:tcBorders>
              <w:top w:val="dotted" w:sz="4" w:space="0" w:color="000000"/>
            </w:tcBorders>
          </w:tcPr>
          <w:p>
            <w:pPr>
              <w:pStyle w:val="TableParagraph"/>
              <w:spacing w:line="229" w:lineRule="exact"/>
              <w:ind w:left="528"/>
              <w:rPr>
                <w:sz w:val="20"/>
              </w:rPr>
            </w:pPr>
            <w:r>
              <w:rPr>
                <w:spacing w:val="-4"/>
                <w:sz w:val="20"/>
              </w:rPr>
              <w:t>0.25</w:t>
            </w:r>
          </w:p>
          <w:p>
            <w:pPr>
              <w:pStyle w:val="TableParagraph"/>
              <w:spacing w:line="229" w:lineRule="exact"/>
              <w:ind w:left="528"/>
              <w:rPr>
                <w:sz w:val="20"/>
              </w:rPr>
            </w:pPr>
            <w:r>
              <w:rPr>
                <w:spacing w:val="-4"/>
                <w:sz w:val="20"/>
              </w:rPr>
              <w:t>0.25</w:t>
            </w:r>
          </w:p>
          <w:p>
            <w:pPr>
              <w:pStyle w:val="TableParagraph"/>
              <w:spacing w:before="1"/>
              <w:rPr>
                <w:sz w:val="20"/>
              </w:rPr>
            </w:pPr>
          </w:p>
          <w:p>
            <w:pPr>
              <w:pStyle w:val="TableParagraph"/>
              <w:ind w:left="528"/>
              <w:rPr>
                <w:sz w:val="20"/>
              </w:rPr>
            </w:pPr>
            <w:r>
              <w:rPr>
                <w:spacing w:val="-4"/>
                <w:sz w:val="20"/>
              </w:rPr>
              <w:t>0.25</w:t>
            </w:r>
          </w:p>
        </w:tc>
      </w:tr>
      <w:tr>
        <w:trPr>
          <w:trHeight w:val="287"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2.1.2</w:t>
            </w:r>
            <w:r>
              <w:rPr>
                <w:b/>
                <w:sz w:val="20"/>
              </w:rPr>
              <w:tab/>
              <w:t>Electronic</w:t>
            </w:r>
            <w:r>
              <w:rPr>
                <w:b/>
                <w:spacing w:val="-8"/>
                <w:sz w:val="20"/>
              </w:rPr>
              <w:t> </w:t>
            </w:r>
            <w:r>
              <w:rPr>
                <w:b/>
                <w:sz w:val="20"/>
              </w:rPr>
              <w:t>Filing</w:t>
            </w:r>
            <w:r>
              <w:rPr>
                <w:b/>
                <w:spacing w:val="-6"/>
                <w:sz w:val="20"/>
              </w:rPr>
              <w:t> </w:t>
            </w:r>
            <w:r>
              <w:rPr>
                <w:b/>
                <w:sz w:val="20"/>
              </w:rPr>
              <w:t>of</w:t>
            </w:r>
            <w:r>
              <w:rPr>
                <w:b/>
                <w:spacing w:val="-6"/>
                <w:sz w:val="20"/>
              </w:rPr>
              <w:t> </w:t>
            </w:r>
            <w:r>
              <w:rPr>
                <w:b/>
                <w:spacing w:val="-2"/>
                <w:sz w:val="20"/>
              </w:rPr>
              <w:t>Taxes*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bl>
    <w:p>
      <w:pPr>
        <w:pStyle w:val="TableParagraph"/>
        <w:spacing w:after="0" w:line="230" w:lineRule="atLeast"/>
        <w:rPr>
          <w:b/>
          <w:sz w:val="20"/>
        </w:rPr>
        <w:sectPr>
          <w:pgSz w:w="12240" w:h="15840"/>
          <w:pgMar w:header="0" w:footer="522" w:top="1360" w:bottom="72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1"/>
        <w:gridCol w:w="900"/>
        <w:gridCol w:w="900"/>
        <w:gridCol w:w="989"/>
      </w:tblGrid>
      <w:tr>
        <w:trPr>
          <w:trHeight w:val="1149" w:hRule="atLeast"/>
        </w:trPr>
        <w:tc>
          <w:tcPr>
            <w:tcW w:w="6571" w:type="dxa"/>
            <w:tcBorders>
              <w:bottom w:val="dotted" w:sz="4" w:space="0" w:color="000000"/>
            </w:tcBorders>
          </w:tcPr>
          <w:p>
            <w:pPr>
              <w:pStyle w:val="TableParagraph"/>
              <w:ind w:left="107"/>
              <w:rPr>
                <w:b/>
                <w:sz w:val="20"/>
              </w:rPr>
            </w:pPr>
            <w:r>
              <w:rPr>
                <w:b/>
                <w:sz w:val="20"/>
              </w:rPr>
              <w:t>Electronic</w:t>
            </w:r>
            <w:r>
              <w:rPr>
                <w:b/>
                <w:spacing w:val="-12"/>
                <w:sz w:val="20"/>
              </w:rPr>
              <w:t> </w:t>
            </w:r>
            <w:r>
              <w:rPr>
                <w:b/>
                <w:spacing w:val="-2"/>
                <w:sz w:val="20"/>
              </w:rPr>
              <w:t>Filing</w:t>
            </w:r>
          </w:p>
          <w:p>
            <w:pPr>
              <w:pStyle w:val="TableParagraph"/>
              <w:numPr>
                <w:ilvl w:val="0"/>
                <w:numId w:val="58"/>
              </w:numPr>
              <w:tabs>
                <w:tab w:pos="538" w:val="left" w:leader="none"/>
              </w:tabs>
              <w:spacing w:line="240" w:lineRule="auto" w:before="0" w:after="0"/>
              <w:ind w:left="538" w:right="0" w:hanging="229"/>
              <w:jc w:val="left"/>
              <w:rPr>
                <w:sz w:val="20"/>
              </w:rPr>
            </w:pPr>
            <w:r>
              <w:rPr>
                <w:sz w:val="20"/>
              </w:rPr>
              <w:t>All</w:t>
            </w:r>
            <w:r>
              <w:rPr>
                <w:spacing w:val="-6"/>
                <w:sz w:val="20"/>
              </w:rPr>
              <w:t> </w:t>
            </w:r>
            <w:r>
              <w:rPr>
                <w:sz w:val="20"/>
              </w:rPr>
              <w:t>companies</w:t>
            </w:r>
            <w:r>
              <w:rPr>
                <w:spacing w:val="-7"/>
                <w:sz w:val="20"/>
              </w:rPr>
              <w:t> </w:t>
            </w:r>
            <w:r>
              <w:rPr>
                <w:sz w:val="20"/>
              </w:rPr>
              <w:t>can</w:t>
            </w:r>
            <w:r>
              <w:rPr>
                <w:spacing w:val="-5"/>
                <w:sz w:val="20"/>
              </w:rPr>
              <w:t> </w:t>
            </w:r>
            <w:r>
              <w:rPr>
                <w:sz w:val="20"/>
              </w:rPr>
              <w:t>file</w:t>
            </w:r>
            <w:r>
              <w:rPr>
                <w:spacing w:val="-6"/>
                <w:sz w:val="20"/>
              </w:rPr>
              <w:t> </w:t>
            </w:r>
            <w:r>
              <w:rPr>
                <w:sz w:val="20"/>
              </w:rPr>
              <w:t>all</w:t>
            </w:r>
            <w:r>
              <w:rPr>
                <w:spacing w:val="-5"/>
                <w:sz w:val="20"/>
              </w:rPr>
              <w:t> </w:t>
            </w:r>
            <w:r>
              <w:rPr>
                <w:sz w:val="20"/>
              </w:rPr>
              <w:t>corporate</w:t>
            </w:r>
            <w:r>
              <w:rPr>
                <w:spacing w:val="-6"/>
                <w:sz w:val="20"/>
              </w:rPr>
              <w:t> </w:t>
            </w:r>
            <w:r>
              <w:rPr>
                <w:sz w:val="20"/>
              </w:rPr>
              <w:t>income-based</w:t>
            </w:r>
            <w:r>
              <w:rPr>
                <w:spacing w:val="-5"/>
                <w:sz w:val="20"/>
              </w:rPr>
              <w:t> </w:t>
            </w:r>
            <w:r>
              <w:rPr>
                <w:sz w:val="20"/>
              </w:rPr>
              <w:t>taxes</w:t>
            </w:r>
            <w:r>
              <w:rPr>
                <w:spacing w:val="-8"/>
                <w:sz w:val="20"/>
              </w:rPr>
              <w:t> </w:t>
            </w:r>
            <w:r>
              <w:rPr>
                <w:sz w:val="20"/>
              </w:rPr>
              <w:t>online</w:t>
            </w:r>
            <w:r>
              <w:rPr>
                <w:spacing w:val="-6"/>
                <w:sz w:val="20"/>
              </w:rPr>
              <w:t> </w:t>
            </w:r>
            <w:r>
              <w:rPr>
                <w:sz w:val="20"/>
              </w:rPr>
              <w:t>(60a)</w:t>
            </w:r>
            <w:r>
              <w:rPr>
                <w:spacing w:val="-5"/>
                <w:sz w:val="20"/>
              </w:rPr>
              <w:t> OR</w:t>
            </w:r>
          </w:p>
          <w:p>
            <w:pPr>
              <w:pStyle w:val="TableParagraph"/>
              <w:numPr>
                <w:ilvl w:val="0"/>
                <w:numId w:val="58"/>
              </w:numPr>
              <w:tabs>
                <w:tab w:pos="537" w:val="left" w:leader="none"/>
                <w:tab w:pos="539" w:val="left" w:leader="none"/>
              </w:tabs>
              <w:spacing w:line="240" w:lineRule="auto" w:before="1" w:after="0"/>
              <w:ind w:left="539" w:right="179" w:hanging="231"/>
              <w:jc w:val="left"/>
              <w:rPr>
                <w:sz w:val="20"/>
              </w:rPr>
            </w:pPr>
            <w:r>
              <w:rPr>
                <w:sz w:val="20"/>
              </w:rPr>
              <w:t>Some</w:t>
            </w:r>
            <w:r>
              <w:rPr>
                <w:spacing w:val="-4"/>
                <w:sz w:val="20"/>
              </w:rPr>
              <w:t> </w:t>
            </w:r>
            <w:r>
              <w:rPr>
                <w:sz w:val="20"/>
              </w:rPr>
              <w:t>or</w:t>
            </w:r>
            <w:r>
              <w:rPr>
                <w:spacing w:val="-3"/>
                <w:sz w:val="20"/>
              </w:rPr>
              <w:t> </w:t>
            </w: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file</w:t>
            </w:r>
            <w:r>
              <w:rPr>
                <w:spacing w:val="-4"/>
                <w:sz w:val="20"/>
              </w:rPr>
              <w:t> </w:t>
            </w:r>
            <w:r>
              <w:rPr>
                <w:sz w:val="20"/>
              </w:rPr>
              <w:t>some</w:t>
            </w:r>
            <w:r>
              <w:rPr>
                <w:spacing w:val="-4"/>
                <w:sz w:val="20"/>
              </w:rPr>
              <w:t> </w:t>
            </w:r>
            <w:r>
              <w:rPr>
                <w:sz w:val="20"/>
              </w:rPr>
              <w:t>or</w:t>
            </w:r>
            <w:r>
              <w:rPr>
                <w:spacing w:val="-3"/>
                <w:sz w:val="20"/>
              </w:rPr>
              <w:t> </w:t>
            </w:r>
            <w:r>
              <w:rPr>
                <w:sz w:val="20"/>
              </w:rPr>
              <w:t>all</w:t>
            </w:r>
            <w:r>
              <w:rPr>
                <w:spacing w:val="-4"/>
                <w:sz w:val="20"/>
              </w:rPr>
              <w:t> </w:t>
            </w:r>
            <w:r>
              <w:rPr>
                <w:sz w:val="20"/>
              </w:rPr>
              <w:t>corporate</w:t>
            </w:r>
            <w:r>
              <w:rPr>
                <w:spacing w:val="-4"/>
                <w:sz w:val="20"/>
              </w:rPr>
              <w:t> </w:t>
            </w:r>
            <w:r>
              <w:rPr>
                <w:sz w:val="20"/>
              </w:rPr>
              <w:t>income-based</w:t>
            </w:r>
            <w:r>
              <w:rPr>
                <w:spacing w:val="-3"/>
                <w:sz w:val="20"/>
              </w:rPr>
              <w:t> </w:t>
            </w:r>
            <w:r>
              <w:rPr>
                <w:sz w:val="20"/>
              </w:rPr>
              <w:t>taxes online (60b)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229"/>
              <w:rPr>
                <w:sz w:val="20"/>
              </w:rPr>
            </w:pPr>
          </w:p>
          <w:p>
            <w:pPr>
              <w:pStyle w:val="TableParagraph"/>
              <w:spacing w:line="210" w:lineRule="exact"/>
              <w:ind w:left="439"/>
              <w:rPr>
                <w:sz w:val="20"/>
              </w:rPr>
            </w:pPr>
            <w:r>
              <w:rPr>
                <w:spacing w:val="-4"/>
                <w:sz w:val="20"/>
              </w:rPr>
              <w:t>0.17</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229"/>
              <w:rPr>
                <w:sz w:val="20"/>
              </w:rPr>
            </w:pPr>
          </w:p>
          <w:p>
            <w:pPr>
              <w:pStyle w:val="TableParagraph"/>
              <w:spacing w:line="210" w:lineRule="exact"/>
              <w:ind w:left="439"/>
              <w:rPr>
                <w:sz w:val="20"/>
              </w:rPr>
            </w:pPr>
            <w:r>
              <w:rPr>
                <w:spacing w:val="-4"/>
                <w:sz w:val="20"/>
              </w:rPr>
              <w:t>0.17</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201"/>
              <w:rPr>
                <w:sz w:val="20"/>
              </w:rPr>
            </w:pPr>
            <w:r>
              <w:rPr>
                <w:sz w:val="20"/>
              </w:rPr>
              <w:t>0.66</w:t>
            </w:r>
            <w:r>
              <w:rPr>
                <w:spacing w:val="-1"/>
                <w:sz w:val="20"/>
              </w:rPr>
              <w:t> </w:t>
            </w:r>
            <w:r>
              <w:rPr>
                <w:spacing w:val="-5"/>
                <w:sz w:val="20"/>
              </w:rPr>
              <w:t>OR</w:t>
            </w:r>
          </w:p>
          <w:p>
            <w:pPr>
              <w:pStyle w:val="TableParagraph"/>
              <w:spacing w:before="229"/>
              <w:rPr>
                <w:sz w:val="20"/>
              </w:rPr>
            </w:pPr>
          </w:p>
          <w:p>
            <w:pPr>
              <w:pStyle w:val="TableParagraph"/>
              <w:spacing w:line="210" w:lineRule="exact"/>
              <w:ind w:left="528"/>
              <w:rPr>
                <w:sz w:val="20"/>
              </w:rPr>
            </w:pPr>
            <w:r>
              <w:rPr>
                <w:spacing w:val="-4"/>
                <w:sz w:val="20"/>
              </w:rPr>
              <w:t>0.33</w:t>
            </w:r>
          </w:p>
        </w:tc>
      </w:tr>
      <w:tr>
        <w:trPr>
          <w:trHeight w:val="921" w:hRule="atLeast"/>
        </w:trPr>
        <w:tc>
          <w:tcPr>
            <w:tcW w:w="6571" w:type="dxa"/>
            <w:tcBorders>
              <w:top w:val="dotted" w:sz="4" w:space="0" w:color="000000"/>
              <w:bottom w:val="dotted" w:sz="4" w:space="0" w:color="000000"/>
            </w:tcBorders>
          </w:tcPr>
          <w:p>
            <w:pPr>
              <w:pStyle w:val="TableParagraph"/>
              <w:numPr>
                <w:ilvl w:val="0"/>
                <w:numId w:val="59"/>
              </w:numPr>
              <w:tabs>
                <w:tab w:pos="539" w:val="left" w:leader="none"/>
              </w:tabs>
              <w:spacing w:line="240" w:lineRule="auto" w:before="0" w:after="0"/>
              <w:ind w:left="539" w:right="257" w:hanging="231"/>
              <w:jc w:val="left"/>
              <w:rPr>
                <w:sz w:val="20"/>
              </w:rPr>
            </w:pP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file</w:t>
            </w:r>
            <w:r>
              <w:rPr>
                <w:spacing w:val="-4"/>
                <w:sz w:val="20"/>
              </w:rPr>
              <w:t> </w:t>
            </w:r>
            <w:r>
              <w:rPr>
                <w:sz w:val="20"/>
              </w:rPr>
              <w:t>all</w:t>
            </w:r>
            <w:r>
              <w:rPr>
                <w:spacing w:val="-4"/>
                <w:sz w:val="20"/>
              </w:rPr>
              <w:t> </w:t>
            </w:r>
            <w:r>
              <w:rPr>
                <w:sz w:val="20"/>
              </w:rPr>
              <w:t>VAT</w:t>
            </w:r>
            <w:r>
              <w:rPr>
                <w:spacing w:val="-3"/>
                <w:sz w:val="20"/>
              </w:rPr>
              <w:t> </w:t>
            </w:r>
            <w:r>
              <w:rPr>
                <w:sz w:val="20"/>
              </w:rPr>
              <w:t>or</w:t>
            </w:r>
            <w:r>
              <w:rPr>
                <w:spacing w:val="-3"/>
                <w:sz w:val="20"/>
              </w:rPr>
              <w:t> </w:t>
            </w:r>
            <w:r>
              <w:rPr>
                <w:sz w:val="20"/>
              </w:rPr>
              <w:t>other</w:t>
            </w:r>
            <w:r>
              <w:rPr>
                <w:spacing w:val="-3"/>
                <w:sz w:val="20"/>
              </w:rPr>
              <w:t> </w:t>
            </w:r>
            <w:r>
              <w:rPr>
                <w:sz w:val="20"/>
              </w:rPr>
              <w:t>consumption</w:t>
            </w:r>
            <w:r>
              <w:rPr>
                <w:spacing w:val="-5"/>
                <w:sz w:val="20"/>
              </w:rPr>
              <w:t> </w:t>
            </w:r>
            <w:r>
              <w:rPr>
                <w:sz w:val="20"/>
              </w:rPr>
              <w:t>taxes</w:t>
            </w:r>
            <w:r>
              <w:rPr>
                <w:spacing w:val="-5"/>
                <w:sz w:val="20"/>
              </w:rPr>
              <w:t> </w:t>
            </w:r>
            <w:r>
              <w:rPr>
                <w:sz w:val="20"/>
              </w:rPr>
              <w:t>online</w:t>
            </w:r>
            <w:r>
              <w:rPr>
                <w:spacing w:val="-4"/>
                <w:sz w:val="20"/>
              </w:rPr>
              <w:t> </w:t>
            </w:r>
            <w:r>
              <w:rPr>
                <w:sz w:val="20"/>
              </w:rPr>
              <w:t>(61a) </w:t>
            </w:r>
            <w:r>
              <w:rPr>
                <w:spacing w:val="-6"/>
                <w:sz w:val="20"/>
              </w:rPr>
              <w:t>OR</w:t>
            </w:r>
          </w:p>
          <w:p>
            <w:pPr>
              <w:pStyle w:val="TableParagraph"/>
              <w:numPr>
                <w:ilvl w:val="0"/>
                <w:numId w:val="59"/>
              </w:numPr>
              <w:tabs>
                <w:tab w:pos="537" w:val="left" w:leader="none"/>
                <w:tab w:pos="539" w:val="left" w:leader="none"/>
              </w:tabs>
              <w:spacing w:line="230" w:lineRule="atLeast" w:before="0" w:after="0"/>
              <w:ind w:left="539" w:right="384" w:hanging="231"/>
              <w:jc w:val="left"/>
              <w:rPr>
                <w:sz w:val="20"/>
              </w:rPr>
            </w:pPr>
            <w:r>
              <w:rPr>
                <w:sz w:val="20"/>
              </w:rPr>
              <w:t>Some</w:t>
            </w:r>
            <w:r>
              <w:rPr>
                <w:spacing w:val="-3"/>
                <w:sz w:val="20"/>
              </w:rPr>
              <w:t> </w:t>
            </w:r>
            <w:r>
              <w:rPr>
                <w:sz w:val="20"/>
              </w:rPr>
              <w:t>or</w:t>
            </w:r>
            <w:r>
              <w:rPr>
                <w:spacing w:val="-2"/>
                <w:sz w:val="20"/>
              </w:rPr>
              <w:t> </w:t>
            </w:r>
            <w:r>
              <w:rPr>
                <w:sz w:val="20"/>
              </w:rPr>
              <w:t>all</w:t>
            </w:r>
            <w:r>
              <w:rPr>
                <w:spacing w:val="-3"/>
                <w:sz w:val="20"/>
              </w:rPr>
              <w:t> </w:t>
            </w:r>
            <w:r>
              <w:rPr>
                <w:sz w:val="20"/>
              </w:rPr>
              <w:t>companies</w:t>
            </w:r>
            <w:r>
              <w:rPr>
                <w:spacing w:val="-4"/>
                <w:sz w:val="20"/>
              </w:rPr>
              <w:t> </w:t>
            </w:r>
            <w:r>
              <w:rPr>
                <w:sz w:val="20"/>
              </w:rPr>
              <w:t>can</w:t>
            </w:r>
            <w:r>
              <w:rPr>
                <w:spacing w:val="-2"/>
                <w:sz w:val="20"/>
              </w:rPr>
              <w:t> </w:t>
            </w:r>
            <w:r>
              <w:rPr>
                <w:sz w:val="20"/>
              </w:rPr>
              <w:t>file</w:t>
            </w:r>
            <w:r>
              <w:rPr>
                <w:spacing w:val="-3"/>
                <w:sz w:val="20"/>
              </w:rPr>
              <w:t> </w:t>
            </w:r>
            <w:r>
              <w:rPr>
                <w:sz w:val="20"/>
              </w:rPr>
              <w:t>some</w:t>
            </w:r>
            <w:r>
              <w:rPr>
                <w:spacing w:val="-3"/>
                <w:sz w:val="20"/>
              </w:rPr>
              <w:t> </w:t>
            </w:r>
            <w:r>
              <w:rPr>
                <w:sz w:val="20"/>
              </w:rPr>
              <w:t>or</w:t>
            </w:r>
            <w:r>
              <w:rPr>
                <w:spacing w:val="-2"/>
                <w:sz w:val="20"/>
              </w:rPr>
              <w:t> </w:t>
            </w:r>
            <w:r>
              <w:rPr>
                <w:sz w:val="20"/>
              </w:rPr>
              <w:t>all</w:t>
            </w:r>
            <w:r>
              <w:rPr>
                <w:spacing w:val="-3"/>
                <w:sz w:val="20"/>
              </w:rPr>
              <w:t> </w:t>
            </w:r>
            <w:r>
              <w:rPr>
                <w:sz w:val="20"/>
              </w:rPr>
              <w:t>VAT</w:t>
            </w:r>
            <w:r>
              <w:rPr>
                <w:spacing w:val="-2"/>
                <w:sz w:val="20"/>
              </w:rPr>
              <w:t> </w:t>
            </w:r>
            <w:r>
              <w:rPr>
                <w:sz w:val="20"/>
              </w:rPr>
              <w:t>or</w:t>
            </w:r>
            <w:r>
              <w:rPr>
                <w:spacing w:val="-5"/>
                <w:sz w:val="20"/>
              </w:rPr>
              <w:t> </w:t>
            </w:r>
            <w:r>
              <w:rPr>
                <w:sz w:val="20"/>
              </w:rPr>
              <w:t>other</w:t>
            </w:r>
            <w:r>
              <w:rPr>
                <w:spacing w:val="-5"/>
                <w:sz w:val="20"/>
              </w:rPr>
              <w:t> </w:t>
            </w:r>
            <w:r>
              <w:rPr>
                <w:sz w:val="20"/>
              </w:rPr>
              <w:t>consumption taxes online (61b)</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89" w:type="dxa"/>
            <w:tcBorders>
              <w:top w:val="dotted" w:sz="4" w:space="0" w:color="000000"/>
              <w:bottom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1"/>
              <w:rPr>
                <w:sz w:val="20"/>
              </w:rPr>
            </w:pPr>
          </w:p>
          <w:p>
            <w:pPr>
              <w:pStyle w:val="TableParagraph"/>
              <w:ind w:left="528"/>
              <w:rPr>
                <w:sz w:val="20"/>
              </w:rPr>
            </w:pPr>
            <w:r>
              <w:rPr>
                <w:spacing w:val="-4"/>
                <w:sz w:val="20"/>
              </w:rPr>
              <w:t>0.33</w:t>
            </w:r>
          </w:p>
        </w:tc>
      </w:tr>
      <w:tr>
        <w:trPr>
          <w:trHeight w:val="954" w:hRule="atLeast"/>
        </w:trPr>
        <w:tc>
          <w:tcPr>
            <w:tcW w:w="6571" w:type="dxa"/>
            <w:tcBorders>
              <w:top w:val="dotted" w:sz="4" w:space="0" w:color="000000"/>
            </w:tcBorders>
          </w:tcPr>
          <w:p>
            <w:pPr>
              <w:pStyle w:val="TableParagraph"/>
              <w:numPr>
                <w:ilvl w:val="0"/>
                <w:numId w:val="60"/>
              </w:numPr>
              <w:tabs>
                <w:tab w:pos="539" w:val="left" w:leader="none"/>
              </w:tabs>
              <w:spacing w:line="256" w:lineRule="auto" w:before="0" w:after="0"/>
              <w:ind w:left="539" w:right="1075" w:hanging="231"/>
              <w:jc w:val="left"/>
              <w:rPr>
                <w:sz w:val="20"/>
              </w:rPr>
            </w:pPr>
            <w:r>
              <w:rPr>
                <w:sz w:val="20"/>
              </w:rPr>
              <w:t>All</w:t>
            </w:r>
            <w:r>
              <w:rPr>
                <w:spacing w:val="-5"/>
                <w:sz w:val="20"/>
              </w:rPr>
              <w:t> </w:t>
            </w:r>
            <w:r>
              <w:rPr>
                <w:sz w:val="20"/>
              </w:rPr>
              <w:t>companies</w:t>
            </w:r>
            <w:r>
              <w:rPr>
                <w:spacing w:val="-6"/>
                <w:sz w:val="20"/>
              </w:rPr>
              <w:t> </w:t>
            </w:r>
            <w:r>
              <w:rPr>
                <w:sz w:val="20"/>
              </w:rPr>
              <w:t>can</w:t>
            </w:r>
            <w:r>
              <w:rPr>
                <w:spacing w:val="-4"/>
                <w:sz w:val="20"/>
              </w:rPr>
              <w:t> </w:t>
            </w:r>
            <w:r>
              <w:rPr>
                <w:sz w:val="20"/>
              </w:rPr>
              <w:t>file</w:t>
            </w:r>
            <w:r>
              <w:rPr>
                <w:spacing w:val="-5"/>
                <w:sz w:val="20"/>
              </w:rPr>
              <w:t> </w:t>
            </w:r>
            <w:r>
              <w:rPr>
                <w:sz w:val="20"/>
              </w:rPr>
              <w:t>all</w:t>
            </w:r>
            <w:r>
              <w:rPr>
                <w:spacing w:val="-5"/>
                <w:sz w:val="20"/>
              </w:rPr>
              <w:t> </w:t>
            </w:r>
            <w:r>
              <w:rPr>
                <w:sz w:val="20"/>
              </w:rPr>
              <w:t>employment-based</w:t>
            </w:r>
            <w:r>
              <w:rPr>
                <w:spacing w:val="-6"/>
                <w:sz w:val="20"/>
              </w:rPr>
              <w:t> </w:t>
            </w:r>
            <w:r>
              <w:rPr>
                <w:sz w:val="20"/>
              </w:rPr>
              <w:t>taxes</w:t>
            </w:r>
            <w:r>
              <w:rPr>
                <w:spacing w:val="-6"/>
                <w:sz w:val="20"/>
              </w:rPr>
              <w:t> </w:t>
            </w:r>
            <w:r>
              <w:rPr>
                <w:sz w:val="20"/>
              </w:rPr>
              <w:t>and</w:t>
            </w:r>
            <w:r>
              <w:rPr>
                <w:spacing w:val="-4"/>
                <w:sz w:val="20"/>
              </w:rPr>
              <w:t> </w:t>
            </w:r>
            <w:r>
              <w:rPr>
                <w:sz w:val="20"/>
              </w:rPr>
              <w:t>social contributions online (62a) OR</w:t>
            </w:r>
          </w:p>
          <w:p>
            <w:pPr>
              <w:pStyle w:val="TableParagraph"/>
              <w:numPr>
                <w:ilvl w:val="0"/>
                <w:numId w:val="60"/>
              </w:numPr>
              <w:tabs>
                <w:tab w:pos="537" w:val="left" w:leader="none"/>
                <w:tab w:pos="539" w:val="left" w:leader="none"/>
              </w:tabs>
              <w:spacing w:line="228" w:lineRule="exact" w:before="0" w:after="0"/>
              <w:ind w:left="539" w:right="236" w:hanging="231"/>
              <w:jc w:val="left"/>
              <w:rPr>
                <w:sz w:val="20"/>
              </w:rPr>
            </w:pPr>
            <w:r>
              <w:rPr>
                <w:sz w:val="20"/>
              </w:rPr>
              <w:t>Some</w:t>
            </w:r>
            <w:r>
              <w:rPr>
                <w:spacing w:val="-4"/>
                <w:sz w:val="20"/>
              </w:rPr>
              <w:t> </w:t>
            </w:r>
            <w:r>
              <w:rPr>
                <w:sz w:val="20"/>
              </w:rPr>
              <w:t>or</w:t>
            </w:r>
            <w:r>
              <w:rPr>
                <w:spacing w:val="-3"/>
                <w:sz w:val="20"/>
              </w:rPr>
              <w:t> </w:t>
            </w: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file</w:t>
            </w:r>
            <w:r>
              <w:rPr>
                <w:spacing w:val="-4"/>
                <w:sz w:val="20"/>
              </w:rPr>
              <w:t> </w:t>
            </w:r>
            <w:r>
              <w:rPr>
                <w:sz w:val="20"/>
              </w:rPr>
              <w:t>some</w:t>
            </w:r>
            <w:r>
              <w:rPr>
                <w:spacing w:val="-4"/>
                <w:sz w:val="20"/>
              </w:rPr>
              <w:t> </w:t>
            </w:r>
            <w:r>
              <w:rPr>
                <w:sz w:val="20"/>
              </w:rPr>
              <w:t>or</w:t>
            </w:r>
            <w:r>
              <w:rPr>
                <w:spacing w:val="-3"/>
                <w:sz w:val="20"/>
              </w:rPr>
              <w:t> </w:t>
            </w:r>
            <w:r>
              <w:rPr>
                <w:sz w:val="20"/>
              </w:rPr>
              <w:t>all</w:t>
            </w:r>
            <w:r>
              <w:rPr>
                <w:spacing w:val="-4"/>
                <w:sz w:val="20"/>
              </w:rPr>
              <w:t> </w:t>
            </w:r>
            <w:r>
              <w:rPr>
                <w:sz w:val="20"/>
              </w:rPr>
              <w:t>employment-based</w:t>
            </w:r>
            <w:r>
              <w:rPr>
                <w:spacing w:val="-3"/>
                <w:sz w:val="20"/>
              </w:rPr>
              <w:t> </w:t>
            </w:r>
            <w:r>
              <w:rPr>
                <w:sz w:val="20"/>
              </w:rPr>
              <w:t>taxes</w:t>
            </w:r>
            <w:r>
              <w:rPr>
                <w:spacing w:val="-5"/>
                <w:sz w:val="20"/>
              </w:rPr>
              <w:t> </w:t>
            </w:r>
            <w:r>
              <w:rPr>
                <w:sz w:val="20"/>
              </w:rPr>
              <w:t>and social contributions online (62b)</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89" w:type="dxa"/>
            <w:tcBorders>
              <w:top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228"/>
              <w:ind w:left="528"/>
              <w:rPr>
                <w:sz w:val="20"/>
              </w:rPr>
            </w:pPr>
            <w:r>
              <w:rPr>
                <w:spacing w:val="-4"/>
                <w:sz w:val="20"/>
              </w:rPr>
              <w:t>0.33</w:t>
            </w:r>
          </w:p>
        </w:tc>
      </w:tr>
      <w:tr>
        <w:trPr>
          <w:trHeight w:val="282"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4" w:hRule="atLeast"/>
        </w:trPr>
        <w:tc>
          <w:tcPr>
            <w:tcW w:w="9360" w:type="dxa"/>
            <w:gridSpan w:val="4"/>
            <w:shd w:val="clear" w:color="auto" w:fill="E7EBF5"/>
          </w:tcPr>
          <w:p>
            <w:pPr>
              <w:pStyle w:val="TableParagraph"/>
              <w:tabs>
                <w:tab w:pos="1547" w:val="left" w:leader="none"/>
              </w:tabs>
              <w:spacing w:before="103"/>
              <w:ind w:left="813"/>
              <w:rPr>
                <w:b/>
                <w:sz w:val="20"/>
              </w:rPr>
            </w:pPr>
            <w:r>
              <w:rPr>
                <w:b/>
                <w:spacing w:val="-2"/>
                <w:sz w:val="20"/>
              </w:rPr>
              <w:t>2.1.3</w:t>
            </w:r>
            <w:r>
              <w:rPr>
                <w:b/>
                <w:sz w:val="20"/>
              </w:rPr>
              <w:tab/>
              <w:t>Pre-Filled</w:t>
            </w:r>
            <w:r>
              <w:rPr>
                <w:b/>
                <w:spacing w:val="-8"/>
                <w:sz w:val="20"/>
              </w:rPr>
              <w:t> </w:t>
            </w:r>
            <w:r>
              <w:rPr>
                <w:b/>
                <w:sz w:val="20"/>
              </w:rPr>
              <w:t>Tax</w:t>
            </w:r>
            <w:r>
              <w:rPr>
                <w:b/>
                <w:spacing w:val="-6"/>
                <w:sz w:val="20"/>
              </w:rPr>
              <w:t> </w:t>
            </w:r>
            <w:r>
              <w:rPr>
                <w:b/>
                <w:spacing w:val="-2"/>
                <w:sz w:val="20"/>
              </w:rPr>
              <w:t>Declarations*</w:t>
            </w:r>
          </w:p>
        </w:tc>
      </w:tr>
      <w:tr>
        <w:trPr>
          <w:trHeight w:val="457"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1151" w:hRule="atLeast"/>
        </w:trPr>
        <w:tc>
          <w:tcPr>
            <w:tcW w:w="6571" w:type="dxa"/>
            <w:tcBorders>
              <w:bottom w:val="dotted" w:sz="4" w:space="0" w:color="000000"/>
            </w:tcBorders>
          </w:tcPr>
          <w:p>
            <w:pPr>
              <w:pStyle w:val="TableParagraph"/>
              <w:ind w:left="107"/>
              <w:rPr>
                <w:b/>
                <w:sz w:val="20"/>
              </w:rPr>
            </w:pPr>
            <w:r>
              <w:rPr>
                <w:b/>
                <w:sz w:val="20"/>
              </w:rPr>
              <w:t>Pre-Filled</w:t>
            </w:r>
            <w:r>
              <w:rPr>
                <w:b/>
                <w:spacing w:val="-12"/>
                <w:sz w:val="20"/>
              </w:rPr>
              <w:t> </w:t>
            </w:r>
            <w:r>
              <w:rPr>
                <w:b/>
                <w:spacing w:val="-2"/>
                <w:sz w:val="20"/>
              </w:rPr>
              <w:t>Declarations</w:t>
            </w:r>
          </w:p>
          <w:p>
            <w:pPr>
              <w:pStyle w:val="TableParagraph"/>
              <w:numPr>
                <w:ilvl w:val="0"/>
                <w:numId w:val="61"/>
              </w:numPr>
              <w:tabs>
                <w:tab w:pos="539" w:val="left" w:leader="none"/>
              </w:tabs>
              <w:spacing w:line="240" w:lineRule="auto" w:before="0" w:after="0"/>
              <w:ind w:left="539" w:right="754" w:hanging="230"/>
              <w:jc w:val="left"/>
              <w:rPr>
                <w:sz w:val="20"/>
              </w:rPr>
            </w:pPr>
            <w:r>
              <w:rPr>
                <w:sz w:val="20"/>
              </w:rPr>
              <w:t>Pre-filled</w:t>
            </w:r>
            <w:r>
              <w:rPr>
                <w:spacing w:val="-4"/>
                <w:sz w:val="20"/>
              </w:rPr>
              <w:t> </w:t>
            </w:r>
            <w:r>
              <w:rPr>
                <w:sz w:val="20"/>
              </w:rPr>
              <w:t>declarations</w:t>
            </w:r>
            <w:r>
              <w:rPr>
                <w:spacing w:val="-6"/>
                <w:sz w:val="20"/>
              </w:rPr>
              <w:t> </w:t>
            </w:r>
            <w:r>
              <w:rPr>
                <w:sz w:val="20"/>
              </w:rPr>
              <w:t>for</w:t>
            </w:r>
            <w:r>
              <w:rPr>
                <w:spacing w:val="-4"/>
                <w:sz w:val="20"/>
              </w:rPr>
              <w:t> </w:t>
            </w:r>
            <w:r>
              <w:rPr>
                <w:sz w:val="20"/>
              </w:rPr>
              <w:t>all</w:t>
            </w:r>
            <w:r>
              <w:rPr>
                <w:spacing w:val="-5"/>
                <w:sz w:val="20"/>
              </w:rPr>
              <w:t> </w:t>
            </w:r>
            <w:r>
              <w:rPr>
                <w:sz w:val="20"/>
              </w:rPr>
              <w:t>corporate</w:t>
            </w:r>
            <w:r>
              <w:rPr>
                <w:spacing w:val="-7"/>
                <w:sz w:val="20"/>
              </w:rPr>
              <w:t> </w:t>
            </w:r>
            <w:r>
              <w:rPr>
                <w:sz w:val="20"/>
              </w:rPr>
              <w:t>income-based</w:t>
            </w:r>
            <w:r>
              <w:rPr>
                <w:spacing w:val="-4"/>
                <w:sz w:val="20"/>
              </w:rPr>
              <w:t> </w:t>
            </w:r>
            <w:r>
              <w:rPr>
                <w:sz w:val="20"/>
              </w:rPr>
              <w:t>taxes</w:t>
            </w:r>
            <w:r>
              <w:rPr>
                <w:spacing w:val="-6"/>
                <w:sz w:val="20"/>
              </w:rPr>
              <w:t> </w:t>
            </w:r>
            <w:r>
              <w:rPr>
                <w:sz w:val="20"/>
              </w:rPr>
              <w:t>for</w:t>
            </w:r>
            <w:r>
              <w:rPr>
                <w:spacing w:val="-4"/>
                <w:sz w:val="20"/>
              </w:rPr>
              <w:t> </w:t>
            </w:r>
            <w:r>
              <w:rPr>
                <w:sz w:val="20"/>
              </w:rPr>
              <w:t>all companies (63a) OR</w:t>
            </w:r>
          </w:p>
          <w:p>
            <w:pPr>
              <w:pStyle w:val="TableParagraph"/>
              <w:numPr>
                <w:ilvl w:val="0"/>
                <w:numId w:val="61"/>
              </w:numPr>
              <w:tabs>
                <w:tab w:pos="537" w:val="left" w:leader="none"/>
                <w:tab w:pos="539" w:val="left" w:leader="none"/>
              </w:tabs>
              <w:spacing w:line="230" w:lineRule="atLeast" w:before="0" w:after="0"/>
              <w:ind w:left="539" w:right="312" w:hanging="231"/>
              <w:jc w:val="left"/>
              <w:rPr>
                <w:sz w:val="20"/>
              </w:rPr>
            </w:pPr>
            <w:r>
              <w:rPr>
                <w:sz w:val="20"/>
              </w:rPr>
              <w:t>Pre-filled</w:t>
            </w:r>
            <w:r>
              <w:rPr>
                <w:spacing w:val="-3"/>
                <w:sz w:val="20"/>
              </w:rPr>
              <w:t> </w:t>
            </w:r>
            <w:r>
              <w:rPr>
                <w:sz w:val="20"/>
              </w:rPr>
              <w:t>declarations</w:t>
            </w:r>
            <w:r>
              <w:rPr>
                <w:spacing w:val="-5"/>
                <w:sz w:val="20"/>
              </w:rPr>
              <w:t> </w:t>
            </w:r>
            <w:r>
              <w:rPr>
                <w:sz w:val="20"/>
              </w:rPr>
              <w:t>for</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corporate</w:t>
            </w:r>
            <w:r>
              <w:rPr>
                <w:spacing w:val="-4"/>
                <w:sz w:val="20"/>
              </w:rPr>
              <w:t> </w:t>
            </w:r>
            <w:r>
              <w:rPr>
                <w:sz w:val="20"/>
              </w:rPr>
              <w:t>income-based</w:t>
            </w:r>
            <w:r>
              <w:rPr>
                <w:spacing w:val="-3"/>
                <w:sz w:val="20"/>
              </w:rPr>
              <w:t> </w:t>
            </w:r>
            <w:r>
              <w:rPr>
                <w:sz w:val="20"/>
              </w:rPr>
              <w:t>taxes</w:t>
            </w:r>
            <w:r>
              <w:rPr>
                <w:spacing w:val="-5"/>
                <w:sz w:val="20"/>
              </w:rPr>
              <w:t> </w:t>
            </w:r>
            <w:r>
              <w:rPr>
                <w:sz w:val="20"/>
              </w:rPr>
              <w:t>for all or some companies (63b)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right="97"/>
              <w:jc w:val="right"/>
              <w:rPr>
                <w:sz w:val="20"/>
              </w:rPr>
            </w:pPr>
            <w:r>
              <w:rPr>
                <w:spacing w:val="-4"/>
                <w:sz w:val="20"/>
              </w:rPr>
              <w:t>0.17</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right="97"/>
              <w:jc w:val="right"/>
              <w:rPr>
                <w:sz w:val="20"/>
              </w:rPr>
            </w:pPr>
            <w:r>
              <w:rPr>
                <w:spacing w:val="-4"/>
                <w:sz w:val="20"/>
              </w:rPr>
              <w:t>0.17</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201"/>
              <w:rPr>
                <w:sz w:val="20"/>
              </w:rPr>
            </w:pPr>
            <w:r>
              <w:rPr>
                <w:sz w:val="20"/>
              </w:rPr>
              <w:t>0.66</w:t>
            </w:r>
            <w:r>
              <w:rPr>
                <w:spacing w:val="-1"/>
                <w:sz w:val="20"/>
              </w:rPr>
              <w:t> </w:t>
            </w:r>
            <w:r>
              <w:rPr>
                <w:spacing w:val="-5"/>
                <w:sz w:val="20"/>
              </w:rPr>
              <w:t>OR</w:t>
            </w:r>
          </w:p>
          <w:p>
            <w:pPr>
              <w:pStyle w:val="TableParagraph"/>
              <w:spacing w:before="1"/>
              <w:rPr>
                <w:sz w:val="20"/>
              </w:rPr>
            </w:pPr>
          </w:p>
          <w:p>
            <w:pPr>
              <w:pStyle w:val="TableParagraph"/>
              <w:ind w:right="96"/>
              <w:jc w:val="right"/>
              <w:rPr>
                <w:sz w:val="20"/>
              </w:rPr>
            </w:pPr>
            <w:r>
              <w:rPr>
                <w:spacing w:val="-4"/>
                <w:sz w:val="20"/>
              </w:rPr>
              <w:t>0.33</w:t>
            </w:r>
          </w:p>
        </w:tc>
      </w:tr>
      <w:tr>
        <w:trPr>
          <w:trHeight w:val="918" w:hRule="atLeast"/>
        </w:trPr>
        <w:tc>
          <w:tcPr>
            <w:tcW w:w="6571" w:type="dxa"/>
            <w:tcBorders>
              <w:top w:val="dotted" w:sz="4" w:space="0" w:color="000000"/>
              <w:bottom w:val="dotted" w:sz="4" w:space="0" w:color="000000"/>
            </w:tcBorders>
          </w:tcPr>
          <w:p>
            <w:pPr>
              <w:pStyle w:val="TableParagraph"/>
              <w:numPr>
                <w:ilvl w:val="0"/>
                <w:numId w:val="62"/>
              </w:numPr>
              <w:tabs>
                <w:tab w:pos="539" w:val="left" w:leader="none"/>
              </w:tabs>
              <w:spacing w:line="240" w:lineRule="auto" w:before="0" w:after="0"/>
              <w:ind w:left="539" w:right="496" w:hanging="231"/>
              <w:jc w:val="left"/>
              <w:rPr>
                <w:sz w:val="20"/>
              </w:rPr>
            </w:pPr>
            <w:r>
              <w:rPr>
                <w:sz w:val="20"/>
              </w:rPr>
              <w:t>Pre-filled</w:t>
            </w:r>
            <w:r>
              <w:rPr>
                <w:spacing w:val="-3"/>
                <w:sz w:val="20"/>
              </w:rPr>
              <w:t> </w:t>
            </w:r>
            <w:r>
              <w:rPr>
                <w:sz w:val="20"/>
              </w:rPr>
              <w:t>declarations</w:t>
            </w:r>
            <w:r>
              <w:rPr>
                <w:spacing w:val="-5"/>
                <w:sz w:val="20"/>
              </w:rPr>
              <w:t> </w:t>
            </w:r>
            <w:r>
              <w:rPr>
                <w:sz w:val="20"/>
              </w:rPr>
              <w:t>for</w:t>
            </w:r>
            <w:r>
              <w:rPr>
                <w:spacing w:val="-3"/>
                <w:sz w:val="20"/>
              </w:rPr>
              <w:t> </w:t>
            </w:r>
            <w:r>
              <w:rPr>
                <w:sz w:val="20"/>
              </w:rPr>
              <w:t>all</w:t>
            </w:r>
            <w:r>
              <w:rPr>
                <w:spacing w:val="-7"/>
                <w:sz w:val="20"/>
              </w:rPr>
              <w:t> </w:t>
            </w:r>
            <w:r>
              <w:rPr>
                <w:sz w:val="20"/>
              </w:rPr>
              <w:t>VAT</w:t>
            </w:r>
            <w:r>
              <w:rPr>
                <w:spacing w:val="-3"/>
                <w:sz w:val="20"/>
              </w:rPr>
              <w:t> </w:t>
            </w:r>
            <w:r>
              <w:rPr>
                <w:sz w:val="20"/>
              </w:rPr>
              <w:t>or</w:t>
            </w:r>
            <w:r>
              <w:rPr>
                <w:spacing w:val="-3"/>
                <w:sz w:val="20"/>
              </w:rPr>
              <w:t> </w:t>
            </w:r>
            <w:r>
              <w:rPr>
                <w:sz w:val="20"/>
              </w:rPr>
              <w:t>other</w:t>
            </w:r>
            <w:r>
              <w:rPr>
                <w:spacing w:val="-6"/>
                <w:sz w:val="20"/>
              </w:rPr>
              <w:t> </w:t>
            </w:r>
            <w:r>
              <w:rPr>
                <w:sz w:val="20"/>
              </w:rPr>
              <w:t>consumption</w:t>
            </w:r>
            <w:r>
              <w:rPr>
                <w:spacing w:val="-3"/>
                <w:sz w:val="20"/>
              </w:rPr>
              <w:t> </w:t>
            </w:r>
            <w:r>
              <w:rPr>
                <w:sz w:val="20"/>
              </w:rPr>
              <w:t>taxes</w:t>
            </w:r>
            <w:r>
              <w:rPr>
                <w:spacing w:val="-5"/>
                <w:sz w:val="20"/>
              </w:rPr>
              <w:t> </w:t>
            </w:r>
            <w:r>
              <w:rPr>
                <w:sz w:val="20"/>
              </w:rPr>
              <w:t>for</w:t>
            </w:r>
            <w:r>
              <w:rPr>
                <w:spacing w:val="-3"/>
                <w:sz w:val="20"/>
              </w:rPr>
              <w:t> </w:t>
            </w:r>
            <w:r>
              <w:rPr>
                <w:sz w:val="20"/>
              </w:rPr>
              <w:t>all companies (64a) OR</w:t>
            </w:r>
          </w:p>
          <w:p>
            <w:pPr>
              <w:pStyle w:val="TableParagraph"/>
              <w:numPr>
                <w:ilvl w:val="0"/>
                <w:numId w:val="62"/>
              </w:numPr>
              <w:tabs>
                <w:tab w:pos="537" w:val="left" w:leader="none"/>
                <w:tab w:pos="539" w:val="left" w:leader="none"/>
              </w:tabs>
              <w:spacing w:line="230" w:lineRule="exact" w:before="0" w:after="0"/>
              <w:ind w:left="539" w:right="340" w:hanging="231"/>
              <w:jc w:val="left"/>
              <w:rPr>
                <w:sz w:val="20"/>
              </w:rPr>
            </w:pPr>
            <w:r>
              <w:rPr>
                <w:sz w:val="20"/>
              </w:rPr>
              <w:t>Pre-filled</w:t>
            </w:r>
            <w:r>
              <w:rPr>
                <w:spacing w:val="-3"/>
                <w:sz w:val="20"/>
              </w:rPr>
              <w:t> </w:t>
            </w:r>
            <w:r>
              <w:rPr>
                <w:sz w:val="20"/>
              </w:rPr>
              <w:t>declarations</w:t>
            </w:r>
            <w:r>
              <w:rPr>
                <w:spacing w:val="-5"/>
                <w:sz w:val="20"/>
              </w:rPr>
              <w:t> </w:t>
            </w:r>
            <w:r>
              <w:rPr>
                <w:sz w:val="20"/>
              </w:rPr>
              <w:t>for</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VAT</w:t>
            </w:r>
            <w:r>
              <w:rPr>
                <w:spacing w:val="-3"/>
                <w:sz w:val="20"/>
              </w:rPr>
              <w:t> </w:t>
            </w:r>
            <w:r>
              <w:rPr>
                <w:sz w:val="20"/>
              </w:rPr>
              <w:t>or</w:t>
            </w:r>
            <w:r>
              <w:rPr>
                <w:spacing w:val="-6"/>
                <w:sz w:val="20"/>
              </w:rPr>
              <w:t> </w:t>
            </w:r>
            <w:r>
              <w:rPr>
                <w:sz w:val="20"/>
              </w:rPr>
              <w:t>other</w:t>
            </w:r>
            <w:r>
              <w:rPr>
                <w:spacing w:val="-3"/>
                <w:sz w:val="20"/>
              </w:rPr>
              <w:t> </w:t>
            </w:r>
            <w:r>
              <w:rPr>
                <w:sz w:val="20"/>
              </w:rPr>
              <w:t>consumption</w:t>
            </w:r>
            <w:r>
              <w:rPr>
                <w:spacing w:val="-3"/>
                <w:sz w:val="20"/>
              </w:rPr>
              <w:t> </w:t>
            </w:r>
            <w:r>
              <w:rPr>
                <w:sz w:val="20"/>
              </w:rPr>
              <w:t>taxes for all or some companies (64b)</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89" w:type="dxa"/>
            <w:tcBorders>
              <w:top w:val="dotted" w:sz="4" w:space="0" w:color="000000"/>
              <w:bottom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228"/>
              <w:ind w:left="528"/>
              <w:rPr>
                <w:sz w:val="20"/>
              </w:rPr>
            </w:pPr>
            <w:r>
              <w:rPr>
                <w:spacing w:val="-4"/>
                <w:sz w:val="20"/>
              </w:rPr>
              <w:t>0.33</w:t>
            </w:r>
          </w:p>
        </w:tc>
      </w:tr>
      <w:tr>
        <w:trPr>
          <w:trHeight w:val="920" w:hRule="atLeast"/>
        </w:trPr>
        <w:tc>
          <w:tcPr>
            <w:tcW w:w="6571" w:type="dxa"/>
            <w:tcBorders>
              <w:top w:val="dotted" w:sz="4" w:space="0" w:color="000000"/>
            </w:tcBorders>
          </w:tcPr>
          <w:p>
            <w:pPr>
              <w:pStyle w:val="TableParagraph"/>
              <w:numPr>
                <w:ilvl w:val="0"/>
                <w:numId w:val="63"/>
              </w:numPr>
              <w:tabs>
                <w:tab w:pos="539" w:val="left" w:leader="none"/>
              </w:tabs>
              <w:spacing w:line="240" w:lineRule="auto" w:before="0" w:after="0"/>
              <w:ind w:left="539" w:right="824" w:hanging="231"/>
              <w:jc w:val="left"/>
              <w:rPr>
                <w:sz w:val="20"/>
              </w:rPr>
            </w:pPr>
            <w:r>
              <w:rPr>
                <w:sz w:val="20"/>
              </w:rPr>
              <w:t>Pre-filled</w:t>
            </w:r>
            <w:r>
              <w:rPr>
                <w:spacing w:val="-5"/>
                <w:sz w:val="20"/>
              </w:rPr>
              <w:t> </w:t>
            </w:r>
            <w:r>
              <w:rPr>
                <w:sz w:val="20"/>
              </w:rPr>
              <w:t>declarations</w:t>
            </w:r>
            <w:r>
              <w:rPr>
                <w:spacing w:val="-7"/>
                <w:sz w:val="20"/>
              </w:rPr>
              <w:t> </w:t>
            </w:r>
            <w:r>
              <w:rPr>
                <w:sz w:val="20"/>
              </w:rPr>
              <w:t>for</w:t>
            </w:r>
            <w:r>
              <w:rPr>
                <w:spacing w:val="-5"/>
                <w:sz w:val="20"/>
              </w:rPr>
              <w:t> </w:t>
            </w:r>
            <w:r>
              <w:rPr>
                <w:sz w:val="20"/>
              </w:rPr>
              <w:t>all</w:t>
            </w:r>
            <w:r>
              <w:rPr>
                <w:spacing w:val="-6"/>
                <w:sz w:val="20"/>
              </w:rPr>
              <w:t> </w:t>
            </w:r>
            <w:r>
              <w:rPr>
                <w:sz w:val="20"/>
              </w:rPr>
              <w:t>employment-based</w:t>
            </w:r>
            <w:r>
              <w:rPr>
                <w:spacing w:val="-5"/>
                <w:sz w:val="20"/>
              </w:rPr>
              <w:t> </w:t>
            </w:r>
            <w:r>
              <w:rPr>
                <w:sz w:val="20"/>
              </w:rPr>
              <w:t>taxes</w:t>
            </w:r>
            <w:r>
              <w:rPr>
                <w:spacing w:val="-7"/>
                <w:sz w:val="20"/>
              </w:rPr>
              <w:t> </w:t>
            </w:r>
            <w:r>
              <w:rPr>
                <w:sz w:val="20"/>
              </w:rPr>
              <w:t>and</w:t>
            </w:r>
            <w:r>
              <w:rPr>
                <w:spacing w:val="-5"/>
                <w:sz w:val="20"/>
              </w:rPr>
              <w:t> </w:t>
            </w:r>
            <w:r>
              <w:rPr>
                <w:sz w:val="20"/>
              </w:rPr>
              <w:t>social contributions for all companies (65a) OR</w:t>
            </w:r>
          </w:p>
          <w:p>
            <w:pPr>
              <w:pStyle w:val="TableParagraph"/>
              <w:numPr>
                <w:ilvl w:val="0"/>
                <w:numId w:val="63"/>
              </w:numPr>
              <w:tabs>
                <w:tab w:pos="537" w:val="left" w:leader="none"/>
                <w:tab w:pos="539" w:val="left" w:leader="none"/>
              </w:tabs>
              <w:spacing w:line="230" w:lineRule="atLeast" w:before="0" w:after="0"/>
              <w:ind w:left="539" w:right="136" w:hanging="231"/>
              <w:jc w:val="left"/>
              <w:rPr>
                <w:sz w:val="20"/>
              </w:rPr>
            </w:pPr>
            <w:r>
              <w:rPr>
                <w:sz w:val="20"/>
              </w:rPr>
              <w:t>Pre-filled</w:t>
            </w:r>
            <w:r>
              <w:rPr>
                <w:spacing w:val="-4"/>
                <w:sz w:val="20"/>
              </w:rPr>
              <w:t> </w:t>
            </w:r>
            <w:r>
              <w:rPr>
                <w:sz w:val="20"/>
              </w:rPr>
              <w:t>declarations</w:t>
            </w:r>
            <w:r>
              <w:rPr>
                <w:spacing w:val="-5"/>
                <w:sz w:val="20"/>
              </w:rPr>
              <w:t> </w:t>
            </w:r>
            <w:r>
              <w:rPr>
                <w:sz w:val="20"/>
              </w:rPr>
              <w:t>for</w:t>
            </w:r>
            <w:r>
              <w:rPr>
                <w:spacing w:val="-4"/>
                <w:sz w:val="20"/>
              </w:rPr>
              <w:t> </w:t>
            </w:r>
            <w:r>
              <w:rPr>
                <w:sz w:val="20"/>
              </w:rPr>
              <w:t>all</w:t>
            </w:r>
            <w:r>
              <w:rPr>
                <w:spacing w:val="-5"/>
                <w:sz w:val="20"/>
              </w:rPr>
              <w:t> </w:t>
            </w:r>
            <w:r>
              <w:rPr>
                <w:sz w:val="20"/>
              </w:rPr>
              <w:t>or</w:t>
            </w:r>
            <w:r>
              <w:rPr>
                <w:spacing w:val="-4"/>
                <w:sz w:val="20"/>
              </w:rPr>
              <w:t> </w:t>
            </w:r>
            <w:r>
              <w:rPr>
                <w:sz w:val="20"/>
              </w:rPr>
              <w:t>some</w:t>
            </w:r>
            <w:r>
              <w:rPr>
                <w:spacing w:val="-5"/>
                <w:sz w:val="20"/>
              </w:rPr>
              <w:t> </w:t>
            </w:r>
            <w:r>
              <w:rPr>
                <w:sz w:val="20"/>
              </w:rPr>
              <w:t>employment-based</w:t>
            </w:r>
            <w:r>
              <w:rPr>
                <w:spacing w:val="-4"/>
                <w:sz w:val="20"/>
              </w:rPr>
              <w:t> </w:t>
            </w:r>
            <w:r>
              <w:rPr>
                <w:sz w:val="20"/>
              </w:rPr>
              <w:t>taxes</w:t>
            </w:r>
            <w:r>
              <w:rPr>
                <w:spacing w:val="-5"/>
                <w:sz w:val="20"/>
              </w:rPr>
              <w:t> </w:t>
            </w:r>
            <w:r>
              <w:rPr>
                <w:sz w:val="20"/>
              </w:rPr>
              <w:t>and</w:t>
            </w:r>
            <w:r>
              <w:rPr>
                <w:spacing w:val="-4"/>
                <w:sz w:val="20"/>
              </w:rPr>
              <w:t> </w:t>
            </w:r>
            <w:r>
              <w:rPr>
                <w:sz w:val="20"/>
              </w:rPr>
              <w:t>social contributions for all or some companies (65b)</w:t>
            </w:r>
          </w:p>
        </w:tc>
        <w:tc>
          <w:tcPr>
            <w:tcW w:w="900" w:type="dxa"/>
            <w:tcBorders>
              <w:top w:val="dotted" w:sz="4" w:space="0" w:color="000000"/>
            </w:tcBorders>
          </w:tcPr>
          <w:p>
            <w:pPr>
              <w:pStyle w:val="TableParagraph"/>
              <w:spacing w:line="229" w:lineRule="exact"/>
              <w:ind w:left="112"/>
              <w:rPr>
                <w:sz w:val="20"/>
              </w:rPr>
            </w:pPr>
            <w:r>
              <w:rPr>
                <w:sz w:val="20"/>
              </w:rPr>
              <w:t>0.33</w:t>
            </w:r>
            <w:r>
              <w:rPr>
                <w:spacing w:val="-1"/>
                <w:sz w:val="20"/>
              </w:rPr>
              <w:t> </w:t>
            </w:r>
            <w:r>
              <w:rPr>
                <w:spacing w:val="-5"/>
                <w:sz w:val="20"/>
              </w:rPr>
              <w:t>OR</w:t>
            </w:r>
          </w:p>
          <w:p>
            <w:pPr>
              <w:pStyle w:val="TableParagraph"/>
              <w:rPr>
                <w:sz w:val="20"/>
              </w:rPr>
            </w:pPr>
          </w:p>
          <w:p>
            <w:pPr>
              <w:pStyle w:val="TableParagraph"/>
              <w:spacing w:before="1"/>
              <w:ind w:left="439"/>
              <w:rPr>
                <w:sz w:val="20"/>
              </w:rPr>
            </w:pPr>
            <w:r>
              <w:rPr>
                <w:spacing w:val="-4"/>
                <w:sz w:val="20"/>
              </w:rPr>
              <w:t>0.17</w:t>
            </w:r>
          </w:p>
        </w:tc>
        <w:tc>
          <w:tcPr>
            <w:tcW w:w="900" w:type="dxa"/>
            <w:tcBorders>
              <w:top w:val="dotted" w:sz="4" w:space="0" w:color="000000"/>
            </w:tcBorders>
          </w:tcPr>
          <w:p>
            <w:pPr>
              <w:pStyle w:val="TableParagraph"/>
              <w:spacing w:line="229" w:lineRule="exact"/>
              <w:ind w:left="112"/>
              <w:rPr>
                <w:sz w:val="20"/>
              </w:rPr>
            </w:pPr>
            <w:r>
              <w:rPr>
                <w:sz w:val="20"/>
              </w:rPr>
              <w:t>0.33</w:t>
            </w:r>
            <w:r>
              <w:rPr>
                <w:spacing w:val="-1"/>
                <w:sz w:val="20"/>
              </w:rPr>
              <w:t> </w:t>
            </w:r>
            <w:r>
              <w:rPr>
                <w:spacing w:val="-5"/>
                <w:sz w:val="20"/>
              </w:rPr>
              <w:t>OR</w:t>
            </w:r>
          </w:p>
          <w:p>
            <w:pPr>
              <w:pStyle w:val="TableParagraph"/>
              <w:rPr>
                <w:sz w:val="20"/>
              </w:rPr>
            </w:pPr>
          </w:p>
          <w:p>
            <w:pPr>
              <w:pStyle w:val="TableParagraph"/>
              <w:spacing w:before="1"/>
              <w:ind w:left="439"/>
              <w:rPr>
                <w:sz w:val="20"/>
              </w:rPr>
            </w:pPr>
            <w:r>
              <w:rPr>
                <w:spacing w:val="-4"/>
                <w:sz w:val="20"/>
              </w:rPr>
              <w:t>0.17</w:t>
            </w:r>
          </w:p>
        </w:tc>
        <w:tc>
          <w:tcPr>
            <w:tcW w:w="989" w:type="dxa"/>
            <w:tcBorders>
              <w:top w:val="dotted" w:sz="4" w:space="0" w:color="000000"/>
            </w:tcBorders>
          </w:tcPr>
          <w:p>
            <w:pPr>
              <w:pStyle w:val="TableParagraph"/>
              <w:spacing w:line="229" w:lineRule="exact"/>
              <w:ind w:left="201"/>
              <w:rPr>
                <w:sz w:val="20"/>
              </w:rPr>
            </w:pPr>
            <w:r>
              <w:rPr>
                <w:sz w:val="20"/>
              </w:rPr>
              <w:t>0.66</w:t>
            </w:r>
            <w:r>
              <w:rPr>
                <w:spacing w:val="-1"/>
                <w:sz w:val="20"/>
              </w:rPr>
              <w:t> </w:t>
            </w:r>
            <w:r>
              <w:rPr>
                <w:spacing w:val="-5"/>
                <w:sz w:val="20"/>
              </w:rPr>
              <w:t>OR</w:t>
            </w:r>
          </w:p>
          <w:p>
            <w:pPr>
              <w:pStyle w:val="TableParagraph"/>
              <w:rPr>
                <w:sz w:val="20"/>
              </w:rPr>
            </w:pPr>
          </w:p>
          <w:p>
            <w:pPr>
              <w:pStyle w:val="TableParagraph"/>
              <w:spacing w:before="1"/>
              <w:ind w:left="528"/>
              <w:rPr>
                <w:sz w:val="20"/>
              </w:rPr>
            </w:pPr>
            <w:r>
              <w:rPr>
                <w:spacing w:val="-4"/>
                <w:sz w:val="20"/>
              </w:rPr>
              <w:t>0.33</w:t>
            </w:r>
          </w:p>
        </w:tc>
      </w:tr>
      <w:tr>
        <w:trPr>
          <w:trHeight w:val="287" w:hRule="atLeast"/>
        </w:trPr>
        <w:tc>
          <w:tcPr>
            <w:tcW w:w="6571"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2.1.4</w:t>
            </w:r>
            <w:r>
              <w:rPr>
                <w:b/>
                <w:sz w:val="20"/>
              </w:rPr>
              <w:tab/>
              <w:t>Electronic</w:t>
            </w:r>
            <w:r>
              <w:rPr>
                <w:b/>
                <w:spacing w:val="-7"/>
                <w:sz w:val="20"/>
              </w:rPr>
              <w:t> </w:t>
            </w:r>
            <w:r>
              <w:rPr>
                <w:b/>
                <w:sz w:val="20"/>
              </w:rPr>
              <w:t>Payment</w:t>
            </w:r>
            <w:r>
              <w:rPr>
                <w:b/>
                <w:spacing w:val="-6"/>
                <w:sz w:val="20"/>
              </w:rPr>
              <w:t> </w:t>
            </w:r>
            <w:r>
              <w:rPr>
                <w:b/>
                <w:sz w:val="20"/>
              </w:rPr>
              <w:t>of</w:t>
            </w:r>
            <w:r>
              <w:rPr>
                <w:b/>
                <w:spacing w:val="-5"/>
                <w:sz w:val="20"/>
              </w:rPr>
              <w:t> </w:t>
            </w:r>
            <w:r>
              <w:rPr>
                <w:b/>
                <w:spacing w:val="-2"/>
                <w:sz w:val="20"/>
              </w:rPr>
              <w:t>Taxes*</w:t>
            </w:r>
          </w:p>
        </w:tc>
      </w:tr>
      <w:tr>
        <w:trPr>
          <w:trHeight w:val="460" w:hRule="atLeast"/>
        </w:trPr>
        <w:tc>
          <w:tcPr>
            <w:tcW w:w="6571" w:type="dxa"/>
          </w:tcPr>
          <w:p>
            <w:pPr>
              <w:pStyle w:val="TableParagraph"/>
              <w:spacing w:before="115"/>
              <w:ind w:left="107"/>
              <w:rPr>
                <w:b/>
                <w:sz w:val="20"/>
              </w:rPr>
            </w:pPr>
            <w:r>
              <w:rPr>
                <w:b/>
                <w:spacing w:val="-2"/>
                <w:sz w:val="20"/>
              </w:rPr>
              <w:t>Indicators</w:t>
            </w:r>
          </w:p>
        </w:tc>
        <w:tc>
          <w:tcPr>
            <w:tcW w:w="900"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18" w:hRule="atLeast"/>
        </w:trPr>
        <w:tc>
          <w:tcPr>
            <w:tcW w:w="6571" w:type="dxa"/>
            <w:tcBorders>
              <w:bottom w:val="dotted" w:sz="4" w:space="0" w:color="000000"/>
            </w:tcBorders>
          </w:tcPr>
          <w:p>
            <w:pPr>
              <w:pStyle w:val="TableParagraph"/>
              <w:ind w:left="107"/>
              <w:rPr>
                <w:b/>
                <w:sz w:val="20"/>
              </w:rPr>
            </w:pPr>
            <w:r>
              <w:rPr>
                <w:b/>
                <w:sz w:val="20"/>
              </w:rPr>
              <w:t>Electronic</w:t>
            </w:r>
            <w:r>
              <w:rPr>
                <w:b/>
                <w:spacing w:val="-12"/>
                <w:sz w:val="20"/>
              </w:rPr>
              <w:t> </w:t>
            </w:r>
            <w:r>
              <w:rPr>
                <w:b/>
                <w:spacing w:val="-2"/>
                <w:sz w:val="20"/>
              </w:rPr>
              <w:t>Payment</w:t>
            </w:r>
          </w:p>
          <w:p>
            <w:pPr>
              <w:pStyle w:val="TableParagraph"/>
              <w:numPr>
                <w:ilvl w:val="0"/>
                <w:numId w:val="64"/>
              </w:numPr>
              <w:tabs>
                <w:tab w:pos="538" w:val="left" w:leader="none"/>
              </w:tabs>
              <w:spacing w:line="229" w:lineRule="exact" w:before="0" w:after="0"/>
              <w:ind w:left="538" w:right="0" w:hanging="229"/>
              <w:jc w:val="left"/>
              <w:rPr>
                <w:sz w:val="20"/>
              </w:rPr>
            </w:pPr>
            <w:r>
              <w:rPr>
                <w:sz w:val="20"/>
              </w:rPr>
              <w:t>All</w:t>
            </w:r>
            <w:r>
              <w:rPr>
                <w:spacing w:val="-6"/>
                <w:sz w:val="20"/>
              </w:rPr>
              <w:t> </w:t>
            </w:r>
            <w:r>
              <w:rPr>
                <w:sz w:val="20"/>
              </w:rPr>
              <w:t>companies</w:t>
            </w:r>
            <w:r>
              <w:rPr>
                <w:spacing w:val="-6"/>
                <w:sz w:val="20"/>
              </w:rPr>
              <w:t> </w:t>
            </w:r>
            <w:r>
              <w:rPr>
                <w:sz w:val="20"/>
              </w:rPr>
              <w:t>can</w:t>
            </w:r>
            <w:r>
              <w:rPr>
                <w:spacing w:val="-5"/>
                <w:sz w:val="20"/>
              </w:rPr>
              <w:t> </w:t>
            </w:r>
            <w:r>
              <w:rPr>
                <w:sz w:val="20"/>
              </w:rPr>
              <w:t>pay</w:t>
            </w:r>
            <w:r>
              <w:rPr>
                <w:spacing w:val="-4"/>
                <w:sz w:val="20"/>
              </w:rPr>
              <w:t> </w:t>
            </w:r>
            <w:r>
              <w:rPr>
                <w:sz w:val="20"/>
              </w:rPr>
              <w:t>all</w:t>
            </w:r>
            <w:r>
              <w:rPr>
                <w:spacing w:val="-5"/>
                <w:sz w:val="20"/>
              </w:rPr>
              <w:t> </w:t>
            </w:r>
            <w:r>
              <w:rPr>
                <w:sz w:val="20"/>
              </w:rPr>
              <w:t>corporate</w:t>
            </w:r>
            <w:r>
              <w:rPr>
                <w:spacing w:val="-6"/>
                <w:sz w:val="20"/>
              </w:rPr>
              <w:t> </w:t>
            </w:r>
            <w:r>
              <w:rPr>
                <w:sz w:val="20"/>
              </w:rPr>
              <w:t>income-based</w:t>
            </w:r>
            <w:r>
              <w:rPr>
                <w:spacing w:val="-4"/>
                <w:sz w:val="20"/>
              </w:rPr>
              <w:t> </w:t>
            </w:r>
            <w:r>
              <w:rPr>
                <w:sz w:val="20"/>
              </w:rPr>
              <w:t>taxes</w:t>
            </w:r>
            <w:r>
              <w:rPr>
                <w:spacing w:val="-8"/>
                <w:sz w:val="20"/>
              </w:rPr>
              <w:t> </w:t>
            </w:r>
            <w:r>
              <w:rPr>
                <w:sz w:val="20"/>
              </w:rPr>
              <w:t>online</w:t>
            </w:r>
            <w:r>
              <w:rPr>
                <w:spacing w:val="-6"/>
                <w:sz w:val="20"/>
              </w:rPr>
              <w:t> </w:t>
            </w:r>
            <w:r>
              <w:rPr>
                <w:sz w:val="20"/>
              </w:rPr>
              <w:t>(66a)</w:t>
            </w:r>
            <w:r>
              <w:rPr>
                <w:spacing w:val="-4"/>
                <w:sz w:val="20"/>
              </w:rPr>
              <w:t> </w:t>
            </w:r>
            <w:r>
              <w:rPr>
                <w:spacing w:val="-5"/>
                <w:sz w:val="20"/>
              </w:rPr>
              <w:t>OR</w:t>
            </w:r>
          </w:p>
          <w:p>
            <w:pPr>
              <w:pStyle w:val="TableParagraph"/>
              <w:numPr>
                <w:ilvl w:val="0"/>
                <w:numId w:val="64"/>
              </w:numPr>
              <w:tabs>
                <w:tab w:pos="537" w:val="left" w:leader="none"/>
                <w:tab w:pos="539" w:val="left" w:leader="none"/>
              </w:tabs>
              <w:spacing w:line="230" w:lineRule="exact" w:before="0" w:after="0"/>
              <w:ind w:left="539" w:right="135" w:hanging="231"/>
              <w:jc w:val="left"/>
              <w:rPr>
                <w:sz w:val="20"/>
              </w:rPr>
            </w:pPr>
            <w:r>
              <w:rPr>
                <w:sz w:val="20"/>
              </w:rPr>
              <w:t>All</w:t>
            </w:r>
            <w:r>
              <w:rPr>
                <w:spacing w:val="-4"/>
                <w:sz w:val="20"/>
              </w:rPr>
              <w:t> </w:t>
            </w:r>
            <w:r>
              <w:rPr>
                <w:sz w:val="20"/>
              </w:rPr>
              <w:t>or</w:t>
            </w:r>
            <w:r>
              <w:rPr>
                <w:spacing w:val="-3"/>
                <w:sz w:val="20"/>
              </w:rPr>
              <w:t> </w:t>
            </w:r>
            <w:r>
              <w:rPr>
                <w:sz w:val="20"/>
              </w:rPr>
              <w:t>some</w:t>
            </w:r>
            <w:r>
              <w:rPr>
                <w:spacing w:val="-4"/>
                <w:sz w:val="20"/>
              </w:rPr>
              <w:t> </w:t>
            </w:r>
            <w:r>
              <w:rPr>
                <w:sz w:val="20"/>
              </w:rPr>
              <w:t>companies</w:t>
            </w:r>
            <w:r>
              <w:rPr>
                <w:spacing w:val="-5"/>
                <w:sz w:val="20"/>
              </w:rPr>
              <w:t> </w:t>
            </w:r>
            <w:r>
              <w:rPr>
                <w:sz w:val="20"/>
              </w:rPr>
              <w:t>can</w:t>
            </w:r>
            <w:r>
              <w:rPr>
                <w:spacing w:val="-3"/>
                <w:sz w:val="20"/>
              </w:rPr>
              <w:t> </w:t>
            </w:r>
            <w:r>
              <w:rPr>
                <w:sz w:val="20"/>
              </w:rPr>
              <w:t>pay</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corporate</w:t>
            </w:r>
            <w:r>
              <w:rPr>
                <w:spacing w:val="-4"/>
                <w:sz w:val="20"/>
              </w:rPr>
              <w:t> </w:t>
            </w:r>
            <w:r>
              <w:rPr>
                <w:sz w:val="20"/>
              </w:rPr>
              <w:t>income-based</w:t>
            </w:r>
            <w:r>
              <w:rPr>
                <w:spacing w:val="-3"/>
                <w:sz w:val="20"/>
              </w:rPr>
              <w:t> </w:t>
            </w:r>
            <w:r>
              <w:rPr>
                <w:sz w:val="20"/>
              </w:rPr>
              <w:t>taxes online (66b)</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line="210" w:lineRule="exact" w:before="229"/>
              <w:ind w:left="439"/>
              <w:rPr>
                <w:sz w:val="20"/>
              </w:rPr>
            </w:pPr>
            <w:r>
              <w:rPr>
                <w:spacing w:val="-4"/>
                <w:sz w:val="20"/>
              </w:rPr>
              <w:t>0.17</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left="112"/>
              <w:rPr>
                <w:sz w:val="20"/>
              </w:rPr>
            </w:pPr>
            <w:r>
              <w:rPr>
                <w:sz w:val="20"/>
              </w:rPr>
              <w:t>0.33</w:t>
            </w:r>
            <w:r>
              <w:rPr>
                <w:spacing w:val="-1"/>
                <w:sz w:val="20"/>
              </w:rPr>
              <w:t> </w:t>
            </w:r>
            <w:r>
              <w:rPr>
                <w:spacing w:val="-5"/>
                <w:sz w:val="20"/>
              </w:rPr>
              <w:t>OR</w:t>
            </w:r>
          </w:p>
          <w:p>
            <w:pPr>
              <w:pStyle w:val="TableParagraph"/>
              <w:spacing w:line="210" w:lineRule="exact" w:before="229"/>
              <w:ind w:left="439"/>
              <w:rPr>
                <w:sz w:val="20"/>
              </w:rPr>
            </w:pPr>
            <w:r>
              <w:rPr>
                <w:spacing w:val="-4"/>
                <w:sz w:val="20"/>
              </w:rPr>
              <w:t>0.17</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left="201"/>
              <w:rPr>
                <w:sz w:val="20"/>
              </w:rPr>
            </w:pPr>
            <w:r>
              <w:rPr>
                <w:sz w:val="20"/>
              </w:rPr>
              <w:t>0.66</w:t>
            </w:r>
            <w:r>
              <w:rPr>
                <w:spacing w:val="-1"/>
                <w:sz w:val="20"/>
              </w:rPr>
              <w:t> </w:t>
            </w:r>
            <w:r>
              <w:rPr>
                <w:spacing w:val="-5"/>
                <w:sz w:val="20"/>
              </w:rPr>
              <w:t>OR</w:t>
            </w:r>
          </w:p>
          <w:p>
            <w:pPr>
              <w:pStyle w:val="TableParagraph"/>
              <w:spacing w:line="210" w:lineRule="exact" w:before="229"/>
              <w:ind w:left="528"/>
              <w:rPr>
                <w:sz w:val="20"/>
              </w:rPr>
            </w:pPr>
            <w:r>
              <w:rPr>
                <w:spacing w:val="-4"/>
                <w:sz w:val="20"/>
              </w:rPr>
              <w:t>0.33</w:t>
            </w:r>
          </w:p>
        </w:tc>
      </w:tr>
      <w:tr>
        <w:trPr>
          <w:trHeight w:val="921" w:hRule="atLeast"/>
        </w:trPr>
        <w:tc>
          <w:tcPr>
            <w:tcW w:w="6571" w:type="dxa"/>
            <w:tcBorders>
              <w:top w:val="dotted" w:sz="4" w:space="0" w:color="000000"/>
              <w:bottom w:val="dotted" w:sz="4" w:space="0" w:color="000000"/>
            </w:tcBorders>
          </w:tcPr>
          <w:p>
            <w:pPr>
              <w:pStyle w:val="TableParagraph"/>
              <w:numPr>
                <w:ilvl w:val="0"/>
                <w:numId w:val="65"/>
              </w:numPr>
              <w:tabs>
                <w:tab w:pos="539" w:val="left" w:leader="none"/>
              </w:tabs>
              <w:spacing w:line="240" w:lineRule="auto" w:before="0" w:after="0"/>
              <w:ind w:left="539" w:right="233" w:hanging="231"/>
              <w:jc w:val="left"/>
              <w:rPr>
                <w:sz w:val="20"/>
              </w:rPr>
            </w:pPr>
            <w:r>
              <w:rPr>
                <w:sz w:val="20"/>
              </w:rPr>
              <w:t>All</w:t>
            </w:r>
            <w:r>
              <w:rPr>
                <w:spacing w:val="-4"/>
                <w:sz w:val="20"/>
              </w:rPr>
              <w:t> </w:t>
            </w:r>
            <w:r>
              <w:rPr>
                <w:sz w:val="20"/>
              </w:rPr>
              <w:t>companies</w:t>
            </w:r>
            <w:r>
              <w:rPr>
                <w:spacing w:val="-5"/>
                <w:sz w:val="20"/>
              </w:rPr>
              <w:t> </w:t>
            </w:r>
            <w:r>
              <w:rPr>
                <w:sz w:val="20"/>
              </w:rPr>
              <w:t>can</w:t>
            </w:r>
            <w:r>
              <w:rPr>
                <w:spacing w:val="-3"/>
                <w:sz w:val="20"/>
              </w:rPr>
              <w:t> </w:t>
            </w:r>
            <w:r>
              <w:rPr>
                <w:sz w:val="20"/>
              </w:rPr>
              <w:t>pay</w:t>
            </w:r>
            <w:r>
              <w:rPr>
                <w:spacing w:val="-3"/>
                <w:sz w:val="20"/>
              </w:rPr>
              <w:t> </w:t>
            </w:r>
            <w:r>
              <w:rPr>
                <w:sz w:val="20"/>
              </w:rPr>
              <w:t>all</w:t>
            </w:r>
            <w:r>
              <w:rPr>
                <w:spacing w:val="-4"/>
                <w:sz w:val="20"/>
              </w:rPr>
              <w:t> </w:t>
            </w:r>
            <w:r>
              <w:rPr>
                <w:sz w:val="20"/>
              </w:rPr>
              <w:t>VAT</w:t>
            </w:r>
            <w:r>
              <w:rPr>
                <w:spacing w:val="-3"/>
                <w:sz w:val="20"/>
              </w:rPr>
              <w:t> </w:t>
            </w:r>
            <w:r>
              <w:rPr>
                <w:sz w:val="20"/>
              </w:rPr>
              <w:t>or</w:t>
            </w:r>
            <w:r>
              <w:rPr>
                <w:spacing w:val="-3"/>
                <w:sz w:val="20"/>
              </w:rPr>
              <w:t> </w:t>
            </w:r>
            <w:r>
              <w:rPr>
                <w:sz w:val="20"/>
              </w:rPr>
              <w:t>other</w:t>
            </w:r>
            <w:r>
              <w:rPr>
                <w:spacing w:val="-3"/>
                <w:sz w:val="20"/>
              </w:rPr>
              <w:t> </w:t>
            </w:r>
            <w:r>
              <w:rPr>
                <w:sz w:val="20"/>
              </w:rPr>
              <w:t>consumption</w:t>
            </w:r>
            <w:r>
              <w:rPr>
                <w:spacing w:val="-5"/>
                <w:sz w:val="20"/>
              </w:rPr>
              <w:t> </w:t>
            </w:r>
            <w:r>
              <w:rPr>
                <w:sz w:val="20"/>
              </w:rPr>
              <w:t>taxes</w:t>
            </w:r>
            <w:r>
              <w:rPr>
                <w:spacing w:val="-5"/>
                <w:sz w:val="20"/>
              </w:rPr>
              <w:t> </w:t>
            </w:r>
            <w:r>
              <w:rPr>
                <w:sz w:val="20"/>
              </w:rPr>
              <w:t>online</w:t>
            </w:r>
            <w:r>
              <w:rPr>
                <w:spacing w:val="-4"/>
                <w:sz w:val="20"/>
              </w:rPr>
              <w:t> </w:t>
            </w:r>
            <w:r>
              <w:rPr>
                <w:sz w:val="20"/>
              </w:rPr>
              <w:t>(67a) </w:t>
            </w:r>
            <w:r>
              <w:rPr>
                <w:spacing w:val="-6"/>
                <w:sz w:val="20"/>
              </w:rPr>
              <w:t>OR</w:t>
            </w:r>
          </w:p>
          <w:p>
            <w:pPr>
              <w:pStyle w:val="TableParagraph"/>
              <w:numPr>
                <w:ilvl w:val="0"/>
                <w:numId w:val="65"/>
              </w:numPr>
              <w:tabs>
                <w:tab w:pos="537" w:val="left" w:leader="none"/>
                <w:tab w:pos="539" w:val="left" w:leader="none"/>
              </w:tabs>
              <w:spacing w:line="230" w:lineRule="atLeast" w:before="0" w:after="0"/>
              <w:ind w:left="539" w:right="338" w:hanging="231"/>
              <w:jc w:val="left"/>
              <w:rPr>
                <w:sz w:val="20"/>
              </w:rPr>
            </w:pPr>
            <w:r>
              <w:rPr>
                <w:sz w:val="20"/>
              </w:rPr>
              <w:t>All</w:t>
            </w:r>
            <w:r>
              <w:rPr>
                <w:spacing w:val="-3"/>
                <w:sz w:val="20"/>
              </w:rPr>
              <w:t> </w:t>
            </w:r>
            <w:r>
              <w:rPr>
                <w:sz w:val="20"/>
              </w:rPr>
              <w:t>or</w:t>
            </w:r>
            <w:r>
              <w:rPr>
                <w:spacing w:val="-2"/>
                <w:sz w:val="20"/>
              </w:rPr>
              <w:t> </w:t>
            </w:r>
            <w:r>
              <w:rPr>
                <w:sz w:val="20"/>
              </w:rPr>
              <w:t>some</w:t>
            </w:r>
            <w:r>
              <w:rPr>
                <w:spacing w:val="-3"/>
                <w:sz w:val="20"/>
              </w:rPr>
              <w:t> </w:t>
            </w:r>
            <w:r>
              <w:rPr>
                <w:sz w:val="20"/>
              </w:rPr>
              <w:t>companies</w:t>
            </w:r>
            <w:r>
              <w:rPr>
                <w:spacing w:val="-4"/>
                <w:sz w:val="20"/>
              </w:rPr>
              <w:t> </w:t>
            </w:r>
            <w:r>
              <w:rPr>
                <w:sz w:val="20"/>
              </w:rPr>
              <w:t>can</w:t>
            </w:r>
            <w:r>
              <w:rPr>
                <w:spacing w:val="-2"/>
                <w:sz w:val="20"/>
              </w:rPr>
              <w:t> </w:t>
            </w:r>
            <w:r>
              <w:rPr>
                <w:sz w:val="20"/>
              </w:rPr>
              <w:t>pay</w:t>
            </w:r>
            <w:r>
              <w:rPr>
                <w:spacing w:val="-2"/>
                <w:sz w:val="20"/>
              </w:rPr>
              <w:t> </w:t>
            </w:r>
            <w:r>
              <w:rPr>
                <w:sz w:val="20"/>
              </w:rPr>
              <w:t>all</w:t>
            </w:r>
            <w:r>
              <w:rPr>
                <w:spacing w:val="-3"/>
                <w:sz w:val="20"/>
              </w:rPr>
              <w:t> </w:t>
            </w:r>
            <w:r>
              <w:rPr>
                <w:sz w:val="20"/>
              </w:rPr>
              <w:t>or</w:t>
            </w:r>
            <w:r>
              <w:rPr>
                <w:spacing w:val="-2"/>
                <w:sz w:val="20"/>
              </w:rPr>
              <w:t> </w:t>
            </w:r>
            <w:r>
              <w:rPr>
                <w:sz w:val="20"/>
              </w:rPr>
              <w:t>some</w:t>
            </w:r>
            <w:r>
              <w:rPr>
                <w:spacing w:val="-3"/>
                <w:sz w:val="20"/>
              </w:rPr>
              <w:t> </w:t>
            </w:r>
            <w:r>
              <w:rPr>
                <w:sz w:val="20"/>
              </w:rPr>
              <w:t>VAT</w:t>
            </w:r>
            <w:r>
              <w:rPr>
                <w:spacing w:val="-5"/>
                <w:sz w:val="20"/>
              </w:rPr>
              <w:t> </w:t>
            </w:r>
            <w:r>
              <w:rPr>
                <w:sz w:val="20"/>
              </w:rPr>
              <w:t>or</w:t>
            </w:r>
            <w:r>
              <w:rPr>
                <w:spacing w:val="-2"/>
                <w:sz w:val="20"/>
              </w:rPr>
              <w:t> </w:t>
            </w:r>
            <w:r>
              <w:rPr>
                <w:sz w:val="20"/>
              </w:rPr>
              <w:t>other</w:t>
            </w:r>
            <w:r>
              <w:rPr>
                <w:spacing w:val="-2"/>
                <w:sz w:val="20"/>
              </w:rPr>
              <w:t> </w:t>
            </w:r>
            <w:r>
              <w:rPr>
                <w:sz w:val="20"/>
              </w:rPr>
              <w:t>consumption taxes online (67b)</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00" w:type="dxa"/>
            <w:tcBorders>
              <w:top w:val="dotted" w:sz="4" w:space="0" w:color="000000"/>
              <w:bottom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1"/>
              <w:rPr>
                <w:sz w:val="20"/>
              </w:rPr>
            </w:pPr>
          </w:p>
          <w:p>
            <w:pPr>
              <w:pStyle w:val="TableParagraph"/>
              <w:ind w:left="439"/>
              <w:rPr>
                <w:sz w:val="20"/>
              </w:rPr>
            </w:pPr>
            <w:r>
              <w:rPr>
                <w:spacing w:val="-4"/>
                <w:sz w:val="20"/>
              </w:rPr>
              <w:t>0.17</w:t>
            </w:r>
          </w:p>
        </w:tc>
        <w:tc>
          <w:tcPr>
            <w:tcW w:w="989" w:type="dxa"/>
            <w:tcBorders>
              <w:top w:val="dotted" w:sz="4" w:space="0" w:color="000000"/>
              <w:bottom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1"/>
              <w:rPr>
                <w:sz w:val="20"/>
              </w:rPr>
            </w:pPr>
          </w:p>
          <w:p>
            <w:pPr>
              <w:pStyle w:val="TableParagraph"/>
              <w:ind w:left="528"/>
              <w:rPr>
                <w:sz w:val="20"/>
              </w:rPr>
            </w:pPr>
            <w:r>
              <w:rPr>
                <w:spacing w:val="-4"/>
                <w:sz w:val="20"/>
              </w:rPr>
              <w:t>0.33</w:t>
            </w:r>
          </w:p>
        </w:tc>
      </w:tr>
      <w:tr>
        <w:trPr>
          <w:trHeight w:val="954" w:hRule="atLeast"/>
        </w:trPr>
        <w:tc>
          <w:tcPr>
            <w:tcW w:w="6571" w:type="dxa"/>
            <w:tcBorders>
              <w:top w:val="dotted" w:sz="4" w:space="0" w:color="000000"/>
            </w:tcBorders>
          </w:tcPr>
          <w:p>
            <w:pPr>
              <w:pStyle w:val="TableParagraph"/>
              <w:numPr>
                <w:ilvl w:val="0"/>
                <w:numId w:val="66"/>
              </w:numPr>
              <w:tabs>
                <w:tab w:pos="539" w:val="left" w:leader="none"/>
              </w:tabs>
              <w:spacing w:line="256" w:lineRule="auto" w:before="0" w:after="0"/>
              <w:ind w:left="539" w:right="1052" w:hanging="231"/>
              <w:jc w:val="left"/>
              <w:rPr>
                <w:sz w:val="20"/>
              </w:rPr>
            </w:pPr>
            <w:r>
              <w:rPr>
                <w:sz w:val="20"/>
              </w:rPr>
              <w:t>All</w:t>
            </w:r>
            <w:r>
              <w:rPr>
                <w:spacing w:val="-5"/>
                <w:sz w:val="20"/>
              </w:rPr>
              <w:t> </w:t>
            </w:r>
            <w:r>
              <w:rPr>
                <w:sz w:val="20"/>
              </w:rPr>
              <w:t>companies</w:t>
            </w:r>
            <w:r>
              <w:rPr>
                <w:spacing w:val="-6"/>
                <w:sz w:val="20"/>
              </w:rPr>
              <w:t> </w:t>
            </w:r>
            <w:r>
              <w:rPr>
                <w:sz w:val="20"/>
              </w:rPr>
              <w:t>can</w:t>
            </w:r>
            <w:r>
              <w:rPr>
                <w:spacing w:val="-4"/>
                <w:sz w:val="20"/>
              </w:rPr>
              <w:t> </w:t>
            </w:r>
            <w:r>
              <w:rPr>
                <w:sz w:val="20"/>
              </w:rPr>
              <w:t>pay</w:t>
            </w:r>
            <w:r>
              <w:rPr>
                <w:spacing w:val="-4"/>
                <w:sz w:val="20"/>
              </w:rPr>
              <w:t> </w:t>
            </w:r>
            <w:r>
              <w:rPr>
                <w:sz w:val="20"/>
              </w:rPr>
              <w:t>all</w:t>
            </w:r>
            <w:r>
              <w:rPr>
                <w:spacing w:val="-5"/>
                <w:sz w:val="20"/>
              </w:rPr>
              <w:t> </w:t>
            </w:r>
            <w:r>
              <w:rPr>
                <w:sz w:val="20"/>
              </w:rPr>
              <w:t>employment-based</w:t>
            </w:r>
            <w:r>
              <w:rPr>
                <w:spacing w:val="-4"/>
                <w:sz w:val="20"/>
              </w:rPr>
              <w:t> </w:t>
            </w:r>
            <w:r>
              <w:rPr>
                <w:sz w:val="20"/>
              </w:rPr>
              <w:t>taxes</w:t>
            </w:r>
            <w:r>
              <w:rPr>
                <w:spacing w:val="-6"/>
                <w:sz w:val="20"/>
              </w:rPr>
              <w:t> </w:t>
            </w:r>
            <w:r>
              <w:rPr>
                <w:sz w:val="20"/>
              </w:rPr>
              <w:t>and</w:t>
            </w:r>
            <w:r>
              <w:rPr>
                <w:spacing w:val="-6"/>
                <w:sz w:val="20"/>
              </w:rPr>
              <w:t> </w:t>
            </w:r>
            <w:r>
              <w:rPr>
                <w:sz w:val="20"/>
              </w:rPr>
              <w:t>social contributions online (68a) OR</w:t>
            </w:r>
          </w:p>
          <w:p>
            <w:pPr>
              <w:pStyle w:val="TableParagraph"/>
              <w:numPr>
                <w:ilvl w:val="0"/>
                <w:numId w:val="66"/>
              </w:numPr>
              <w:tabs>
                <w:tab w:pos="537" w:val="left" w:leader="none"/>
                <w:tab w:pos="539" w:val="left" w:leader="none"/>
              </w:tabs>
              <w:spacing w:line="228" w:lineRule="exact" w:before="0" w:after="0"/>
              <w:ind w:left="539" w:right="190" w:hanging="231"/>
              <w:jc w:val="left"/>
              <w:rPr>
                <w:sz w:val="20"/>
              </w:rPr>
            </w:pPr>
            <w:r>
              <w:rPr>
                <w:sz w:val="20"/>
              </w:rPr>
              <w:t>All</w:t>
            </w:r>
            <w:r>
              <w:rPr>
                <w:spacing w:val="-4"/>
                <w:sz w:val="20"/>
              </w:rPr>
              <w:t> </w:t>
            </w:r>
            <w:r>
              <w:rPr>
                <w:sz w:val="20"/>
              </w:rPr>
              <w:t>or</w:t>
            </w:r>
            <w:r>
              <w:rPr>
                <w:spacing w:val="-3"/>
                <w:sz w:val="20"/>
              </w:rPr>
              <w:t> </w:t>
            </w:r>
            <w:r>
              <w:rPr>
                <w:sz w:val="20"/>
              </w:rPr>
              <w:t>some</w:t>
            </w:r>
            <w:r>
              <w:rPr>
                <w:spacing w:val="-4"/>
                <w:sz w:val="20"/>
              </w:rPr>
              <w:t> </w:t>
            </w:r>
            <w:r>
              <w:rPr>
                <w:sz w:val="20"/>
              </w:rPr>
              <w:t>companies</w:t>
            </w:r>
            <w:r>
              <w:rPr>
                <w:spacing w:val="-5"/>
                <w:sz w:val="20"/>
              </w:rPr>
              <w:t> </w:t>
            </w:r>
            <w:r>
              <w:rPr>
                <w:sz w:val="20"/>
              </w:rPr>
              <w:t>can</w:t>
            </w:r>
            <w:r>
              <w:rPr>
                <w:spacing w:val="-3"/>
                <w:sz w:val="20"/>
              </w:rPr>
              <w:t> </w:t>
            </w:r>
            <w:r>
              <w:rPr>
                <w:sz w:val="20"/>
              </w:rPr>
              <w:t>pay</w:t>
            </w:r>
            <w:r>
              <w:rPr>
                <w:spacing w:val="-3"/>
                <w:sz w:val="20"/>
              </w:rPr>
              <w:t> </w:t>
            </w:r>
            <w:r>
              <w:rPr>
                <w:sz w:val="20"/>
              </w:rPr>
              <w:t>all</w:t>
            </w:r>
            <w:r>
              <w:rPr>
                <w:spacing w:val="-4"/>
                <w:sz w:val="20"/>
              </w:rPr>
              <w:t> </w:t>
            </w:r>
            <w:r>
              <w:rPr>
                <w:sz w:val="20"/>
              </w:rPr>
              <w:t>or</w:t>
            </w:r>
            <w:r>
              <w:rPr>
                <w:spacing w:val="-3"/>
                <w:sz w:val="20"/>
              </w:rPr>
              <w:t> </w:t>
            </w:r>
            <w:r>
              <w:rPr>
                <w:sz w:val="20"/>
              </w:rPr>
              <w:t>some</w:t>
            </w:r>
            <w:r>
              <w:rPr>
                <w:spacing w:val="-4"/>
                <w:sz w:val="20"/>
              </w:rPr>
              <w:t> </w:t>
            </w:r>
            <w:r>
              <w:rPr>
                <w:sz w:val="20"/>
              </w:rPr>
              <w:t>employment-based</w:t>
            </w:r>
            <w:r>
              <w:rPr>
                <w:spacing w:val="-3"/>
                <w:sz w:val="20"/>
              </w:rPr>
              <w:t> </w:t>
            </w:r>
            <w:r>
              <w:rPr>
                <w:sz w:val="20"/>
              </w:rPr>
              <w:t>taxes</w:t>
            </w:r>
            <w:r>
              <w:rPr>
                <w:spacing w:val="-5"/>
                <w:sz w:val="20"/>
              </w:rPr>
              <w:t> </w:t>
            </w:r>
            <w:r>
              <w:rPr>
                <w:sz w:val="20"/>
              </w:rPr>
              <w:t>and social contributions online (68b)</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00" w:type="dxa"/>
            <w:tcBorders>
              <w:top w:val="dotted" w:sz="4" w:space="0" w:color="000000"/>
            </w:tcBorders>
          </w:tcPr>
          <w:p>
            <w:pPr>
              <w:pStyle w:val="TableParagraph"/>
              <w:ind w:left="112"/>
              <w:rPr>
                <w:sz w:val="20"/>
              </w:rPr>
            </w:pPr>
            <w:r>
              <w:rPr>
                <w:sz w:val="20"/>
              </w:rPr>
              <w:t>0.33</w:t>
            </w:r>
            <w:r>
              <w:rPr>
                <w:spacing w:val="-1"/>
                <w:sz w:val="20"/>
              </w:rPr>
              <w:t> </w:t>
            </w:r>
            <w:r>
              <w:rPr>
                <w:spacing w:val="-5"/>
                <w:sz w:val="20"/>
              </w:rPr>
              <w:t>OR</w:t>
            </w:r>
          </w:p>
          <w:p>
            <w:pPr>
              <w:pStyle w:val="TableParagraph"/>
              <w:spacing w:before="228"/>
              <w:ind w:left="439"/>
              <w:rPr>
                <w:sz w:val="20"/>
              </w:rPr>
            </w:pPr>
            <w:r>
              <w:rPr>
                <w:spacing w:val="-4"/>
                <w:sz w:val="20"/>
              </w:rPr>
              <w:t>0.17</w:t>
            </w:r>
          </w:p>
        </w:tc>
        <w:tc>
          <w:tcPr>
            <w:tcW w:w="989" w:type="dxa"/>
            <w:tcBorders>
              <w:top w:val="dotted" w:sz="4" w:space="0" w:color="000000"/>
            </w:tcBorders>
          </w:tcPr>
          <w:p>
            <w:pPr>
              <w:pStyle w:val="TableParagraph"/>
              <w:ind w:left="201"/>
              <w:rPr>
                <w:sz w:val="20"/>
              </w:rPr>
            </w:pPr>
            <w:r>
              <w:rPr>
                <w:sz w:val="20"/>
              </w:rPr>
              <w:t>0.66</w:t>
            </w:r>
            <w:r>
              <w:rPr>
                <w:spacing w:val="-1"/>
                <w:sz w:val="20"/>
              </w:rPr>
              <w:t> </w:t>
            </w:r>
            <w:r>
              <w:rPr>
                <w:spacing w:val="-5"/>
                <w:sz w:val="20"/>
              </w:rPr>
              <w:t>OR</w:t>
            </w:r>
          </w:p>
          <w:p>
            <w:pPr>
              <w:pStyle w:val="TableParagraph"/>
              <w:spacing w:before="228"/>
              <w:ind w:left="528"/>
              <w:rPr>
                <w:sz w:val="20"/>
              </w:rPr>
            </w:pPr>
            <w:r>
              <w:rPr>
                <w:spacing w:val="-4"/>
                <w:sz w:val="20"/>
              </w:rPr>
              <w:t>0.33</w:t>
            </w:r>
          </w:p>
        </w:tc>
      </w:tr>
      <w:tr>
        <w:trPr>
          <w:trHeight w:val="285" w:hRule="atLeast"/>
        </w:trPr>
        <w:tc>
          <w:tcPr>
            <w:tcW w:w="6571"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00" w:type="dxa"/>
            <w:shd w:val="clear" w:color="auto" w:fill="FFC000"/>
          </w:tcPr>
          <w:p>
            <w:pPr>
              <w:pStyle w:val="TableParagraph"/>
              <w:spacing w:before="26"/>
              <w:ind w:right="99"/>
              <w:jc w:val="right"/>
              <w:rPr>
                <w:b/>
                <w:sz w:val="20"/>
              </w:rPr>
            </w:pPr>
            <w:r>
              <w:rPr>
                <w:b/>
                <w:spacing w:val="-10"/>
                <w:sz w:val="20"/>
              </w:rPr>
              <w:t>1</w:t>
            </w:r>
          </w:p>
        </w:tc>
        <w:tc>
          <w:tcPr>
            <w:tcW w:w="900"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2</w:t>
            </w:r>
          </w:p>
        </w:tc>
      </w:tr>
    </w:tbl>
    <w:p>
      <w:pPr>
        <w:spacing w:before="26"/>
        <w:ind w:left="360" w:right="0" w:firstLine="0"/>
        <w:jc w:val="both"/>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4"/>
          <w:sz w:val="20"/>
        </w:rPr>
        <w:t> </w:t>
      </w:r>
      <w:r>
        <w:rPr>
          <w:sz w:val="20"/>
        </w:rPr>
        <w:t>Flexibility</w:t>
      </w:r>
      <w:r>
        <w:rPr>
          <w:spacing w:val="-1"/>
          <w:sz w:val="20"/>
        </w:rPr>
        <w:t> </w:t>
      </w:r>
      <w:r>
        <w:rPr>
          <w:sz w:val="20"/>
        </w:rPr>
        <w:t>Point;</w:t>
      </w:r>
      <w:r>
        <w:rPr>
          <w:spacing w:val="-6"/>
          <w:sz w:val="20"/>
        </w:rPr>
        <w:t> </w:t>
      </w:r>
      <w:r>
        <w:rPr>
          <w:sz w:val="20"/>
        </w:rPr>
        <w:t>SBP</w:t>
      </w:r>
      <w:r>
        <w:rPr>
          <w:spacing w:val="-5"/>
          <w:sz w:val="20"/>
        </w:rPr>
        <w:t> </w:t>
      </w:r>
      <w:r>
        <w:rPr>
          <w:sz w:val="20"/>
        </w:rPr>
        <w:t>=</w:t>
      </w:r>
      <w:r>
        <w:rPr>
          <w:spacing w:val="-5"/>
          <w:sz w:val="20"/>
        </w:rPr>
        <w:t> </w:t>
      </w:r>
      <w:r>
        <w:rPr>
          <w:sz w:val="20"/>
        </w:rPr>
        <w:t>Social</w:t>
      </w:r>
      <w:r>
        <w:rPr>
          <w:spacing w:val="-3"/>
          <w:sz w:val="20"/>
        </w:rPr>
        <w:t> </w:t>
      </w:r>
      <w:r>
        <w:rPr>
          <w:sz w:val="20"/>
        </w:rPr>
        <w:t>Benefits</w:t>
      </w:r>
      <w:r>
        <w:rPr>
          <w:spacing w:val="-3"/>
          <w:sz w:val="20"/>
        </w:rPr>
        <w:t> </w:t>
      </w:r>
      <w:r>
        <w:rPr>
          <w:sz w:val="20"/>
        </w:rPr>
        <w:t>Point;</w:t>
      </w:r>
      <w:r>
        <w:rPr>
          <w:spacing w:val="-5"/>
          <w:sz w:val="20"/>
        </w:rPr>
        <w:t> </w:t>
      </w:r>
      <w:r>
        <w:rPr>
          <w:sz w:val="20"/>
        </w:rPr>
        <w:t>VAT</w:t>
      </w:r>
      <w:r>
        <w:rPr>
          <w:spacing w:val="-5"/>
          <w:sz w:val="20"/>
        </w:rPr>
        <w:t> </w:t>
      </w:r>
      <w:r>
        <w:rPr>
          <w:sz w:val="20"/>
        </w:rPr>
        <w:t>=</w:t>
      </w:r>
      <w:r>
        <w:rPr>
          <w:spacing w:val="-5"/>
          <w:sz w:val="20"/>
        </w:rPr>
        <w:t> </w:t>
      </w:r>
      <w:r>
        <w:rPr>
          <w:sz w:val="20"/>
        </w:rPr>
        <w:t>Value</w:t>
      </w:r>
      <w:r>
        <w:rPr>
          <w:spacing w:val="-5"/>
          <w:sz w:val="20"/>
        </w:rPr>
        <w:t> </w:t>
      </w:r>
      <w:r>
        <w:rPr>
          <w:sz w:val="20"/>
        </w:rPr>
        <w:t>Added</w:t>
      </w:r>
      <w:r>
        <w:rPr>
          <w:spacing w:val="-4"/>
          <w:sz w:val="20"/>
        </w:rPr>
        <w:t> Tax.</w:t>
      </w:r>
    </w:p>
    <w:p>
      <w:pPr>
        <w:spacing w:before="0"/>
        <w:ind w:left="359" w:right="354" w:firstLine="0"/>
        <w:jc w:val="both"/>
        <w:rPr>
          <w:sz w:val="20"/>
        </w:rPr>
      </w:pPr>
      <w:r>
        <w:rPr>
          <w:sz w:val="20"/>
        </w:rPr>
        <w:t>*Economies that do not impose one of the following taxes - corporate income-based taxes,</w:t>
      </w:r>
      <w:r>
        <w:rPr>
          <w:spacing w:val="-2"/>
          <w:sz w:val="20"/>
        </w:rPr>
        <w:t> </w:t>
      </w:r>
      <w:r>
        <w:rPr>
          <w:sz w:val="20"/>
        </w:rPr>
        <w:t>VAT, other consumption taxes,</w:t>
      </w:r>
      <w:r>
        <w:rPr>
          <w:spacing w:val="-10"/>
          <w:sz w:val="20"/>
        </w:rPr>
        <w:t> </w:t>
      </w:r>
      <w:r>
        <w:rPr>
          <w:sz w:val="20"/>
        </w:rPr>
        <w:t>or</w:t>
      </w:r>
      <w:r>
        <w:rPr>
          <w:spacing w:val="-9"/>
          <w:sz w:val="20"/>
        </w:rPr>
        <w:t> </w:t>
      </w:r>
      <w:r>
        <w:rPr>
          <w:sz w:val="20"/>
        </w:rPr>
        <w:t>employment-based</w:t>
      </w:r>
      <w:r>
        <w:rPr>
          <w:spacing w:val="-11"/>
          <w:sz w:val="20"/>
        </w:rPr>
        <w:t> </w:t>
      </w:r>
      <w:r>
        <w:rPr>
          <w:sz w:val="20"/>
        </w:rPr>
        <w:t>taxes</w:t>
      </w:r>
      <w:r>
        <w:rPr>
          <w:spacing w:val="-11"/>
          <w:sz w:val="20"/>
        </w:rPr>
        <w:t> </w:t>
      </w:r>
      <w:r>
        <w:rPr>
          <w:sz w:val="20"/>
        </w:rPr>
        <w:t>and</w:t>
      </w:r>
      <w:r>
        <w:rPr>
          <w:spacing w:val="-9"/>
          <w:sz w:val="20"/>
        </w:rPr>
        <w:t> </w:t>
      </w:r>
      <w:r>
        <w:rPr>
          <w:sz w:val="20"/>
        </w:rPr>
        <w:t>social</w:t>
      </w:r>
      <w:r>
        <w:rPr>
          <w:spacing w:val="-13"/>
          <w:sz w:val="20"/>
        </w:rPr>
        <w:t> </w:t>
      </w:r>
      <w:r>
        <w:rPr>
          <w:sz w:val="20"/>
        </w:rPr>
        <w:t>contributions</w:t>
      </w:r>
      <w:r>
        <w:rPr>
          <w:spacing w:val="-10"/>
          <w:sz w:val="20"/>
        </w:rPr>
        <w:t> </w:t>
      </w:r>
      <w:r>
        <w:rPr>
          <w:sz w:val="20"/>
        </w:rPr>
        <w:t>-</w:t>
      </w:r>
      <w:r>
        <w:rPr>
          <w:spacing w:val="-12"/>
          <w:sz w:val="20"/>
        </w:rPr>
        <w:t> </w:t>
      </w:r>
      <w:r>
        <w:rPr>
          <w:sz w:val="20"/>
        </w:rPr>
        <w:t>are</w:t>
      </w:r>
      <w:r>
        <w:rPr>
          <w:spacing w:val="-10"/>
          <w:sz w:val="20"/>
        </w:rPr>
        <w:t> </w:t>
      </w:r>
      <w:r>
        <w:rPr>
          <w:sz w:val="20"/>
        </w:rPr>
        <w:t>not</w:t>
      </w:r>
      <w:r>
        <w:rPr>
          <w:spacing w:val="-13"/>
          <w:sz w:val="20"/>
        </w:rPr>
        <w:t> </w:t>
      </w:r>
      <w:r>
        <w:rPr>
          <w:sz w:val="20"/>
        </w:rPr>
        <w:t>assessed</w:t>
      </w:r>
      <w:r>
        <w:rPr>
          <w:spacing w:val="-8"/>
          <w:sz w:val="20"/>
        </w:rPr>
        <w:t> </w:t>
      </w:r>
      <w:r>
        <w:rPr>
          <w:sz w:val="20"/>
        </w:rPr>
        <w:t>on</w:t>
      </w:r>
      <w:r>
        <w:rPr>
          <w:spacing w:val="-9"/>
          <w:sz w:val="20"/>
        </w:rPr>
        <w:t> </w:t>
      </w:r>
      <w:r>
        <w:rPr>
          <w:sz w:val="20"/>
        </w:rPr>
        <w:t>the</w:t>
      </w:r>
      <w:r>
        <w:rPr>
          <w:spacing w:val="-12"/>
          <w:sz w:val="20"/>
        </w:rPr>
        <w:t> </w:t>
      </w:r>
      <w:r>
        <w:rPr>
          <w:sz w:val="20"/>
        </w:rPr>
        <w:t>respective</w:t>
      </w:r>
      <w:r>
        <w:rPr>
          <w:spacing w:val="-10"/>
          <w:sz w:val="20"/>
        </w:rPr>
        <w:t> </w:t>
      </w:r>
      <w:r>
        <w:rPr>
          <w:sz w:val="20"/>
        </w:rPr>
        <w:t>components.</w:t>
      </w:r>
      <w:r>
        <w:rPr>
          <w:spacing w:val="-10"/>
          <w:sz w:val="20"/>
        </w:rPr>
        <w:t> </w:t>
      </w:r>
      <w:r>
        <w:rPr>
          <w:sz w:val="20"/>
        </w:rPr>
        <w:t>The</w:t>
      </w:r>
      <w:r>
        <w:rPr>
          <w:spacing w:val="-12"/>
          <w:sz w:val="20"/>
        </w:rPr>
        <w:t> </w:t>
      </w:r>
      <w:r>
        <w:rPr>
          <w:sz w:val="20"/>
        </w:rPr>
        <w:t>points from these components are proportionately redistributed to other components within this indicator.</w:t>
      </w:r>
    </w:p>
    <w:p>
      <w:pPr>
        <w:spacing w:after="0"/>
        <w:jc w:val="both"/>
        <w:rPr>
          <w:sz w:val="20"/>
        </w:rPr>
        <w:sectPr>
          <w:type w:val="continuous"/>
          <w:pgSz w:w="12240" w:h="15840"/>
          <w:pgMar w:header="0" w:footer="522" w:top="1420" w:bottom="720" w:left="1080" w:right="1080"/>
        </w:sectPr>
      </w:pPr>
    </w:p>
    <w:p>
      <w:pPr>
        <w:pStyle w:val="ListParagraph"/>
        <w:numPr>
          <w:ilvl w:val="1"/>
          <w:numId w:val="54"/>
        </w:numPr>
        <w:tabs>
          <w:tab w:pos="718" w:val="left" w:leader="none"/>
        </w:tabs>
        <w:spacing w:line="240" w:lineRule="auto" w:before="70" w:after="0"/>
        <w:ind w:left="718" w:right="0" w:hanging="359"/>
        <w:jc w:val="left"/>
        <w:rPr>
          <w:b/>
          <w:sz w:val="22"/>
        </w:rPr>
      </w:pPr>
      <w:r>
        <w:rPr>
          <w:b/>
          <w:color w:val="4471C4"/>
          <w:sz w:val="22"/>
        </w:rPr>
        <w:t>DATA</w:t>
      </w:r>
      <w:r>
        <w:rPr>
          <w:b/>
          <w:color w:val="4471C4"/>
          <w:spacing w:val="-8"/>
          <w:sz w:val="22"/>
        </w:rPr>
        <w:t> </w:t>
      </w:r>
      <w:r>
        <w:rPr>
          <w:b/>
          <w:color w:val="4471C4"/>
          <w:sz w:val="22"/>
        </w:rPr>
        <w:t>MANAGEMENT</w:t>
      </w:r>
      <w:r>
        <w:rPr>
          <w:b/>
          <w:color w:val="4471C4"/>
          <w:spacing w:val="-5"/>
          <w:sz w:val="22"/>
        </w:rPr>
        <w:t> </w:t>
      </w:r>
      <w:r>
        <w:rPr>
          <w:b/>
          <w:color w:val="4471C4"/>
          <w:sz w:val="22"/>
        </w:rPr>
        <w:t>AND</w:t>
      </w:r>
      <w:r>
        <w:rPr>
          <w:b/>
          <w:color w:val="4471C4"/>
          <w:spacing w:val="-5"/>
          <w:sz w:val="22"/>
        </w:rPr>
        <w:t> </w:t>
      </w:r>
      <w:r>
        <w:rPr>
          <w:b/>
          <w:color w:val="4471C4"/>
          <w:sz w:val="22"/>
        </w:rPr>
        <w:t>SYSTEM</w:t>
      </w:r>
      <w:r>
        <w:rPr>
          <w:b/>
          <w:color w:val="4471C4"/>
          <w:spacing w:val="-5"/>
          <w:sz w:val="22"/>
        </w:rPr>
        <w:t> </w:t>
      </w:r>
      <w:r>
        <w:rPr>
          <w:b/>
          <w:color w:val="4471C4"/>
          <w:sz w:val="22"/>
        </w:rPr>
        <w:t>INTEGRATION</w:t>
      </w:r>
      <w:r>
        <w:rPr>
          <w:b/>
          <w:color w:val="4471C4"/>
          <w:spacing w:val="-5"/>
          <w:sz w:val="22"/>
        </w:rPr>
        <w:t> </w:t>
      </w:r>
      <w:r>
        <w:rPr>
          <w:b/>
          <w:color w:val="4471C4"/>
          <w:sz w:val="22"/>
        </w:rPr>
        <w:t>IN</w:t>
      </w:r>
      <w:r>
        <w:rPr>
          <w:b/>
          <w:color w:val="4471C4"/>
          <w:spacing w:val="-5"/>
          <w:sz w:val="22"/>
        </w:rPr>
        <w:t> </w:t>
      </w:r>
      <w:r>
        <w:rPr>
          <w:b/>
          <w:color w:val="4471C4"/>
          <w:sz w:val="22"/>
        </w:rPr>
        <w:t>THE</w:t>
      </w:r>
      <w:r>
        <w:rPr>
          <w:b/>
          <w:color w:val="4471C4"/>
          <w:spacing w:val="-5"/>
          <w:sz w:val="22"/>
        </w:rPr>
        <w:t> </w:t>
      </w:r>
      <w:r>
        <w:rPr>
          <w:b/>
          <w:color w:val="4471C4"/>
          <w:sz w:val="22"/>
        </w:rPr>
        <w:t>TAX</w:t>
      </w:r>
      <w:r>
        <w:rPr>
          <w:b/>
          <w:color w:val="4471C4"/>
          <w:spacing w:val="-5"/>
          <w:sz w:val="22"/>
        </w:rPr>
        <w:t> </w:t>
      </w:r>
      <w:r>
        <w:rPr>
          <w:b/>
          <w:color w:val="4471C4"/>
          <w:spacing w:val="-2"/>
          <w:sz w:val="22"/>
        </w:rPr>
        <w:t>ADMINISTRATION</w:t>
      </w:r>
    </w:p>
    <w:p>
      <w:pPr>
        <w:pStyle w:val="BodyText"/>
        <w:rPr>
          <w:b/>
        </w:rPr>
      </w:pPr>
    </w:p>
    <w:p>
      <w:pPr>
        <w:pStyle w:val="ListParagraph"/>
        <w:numPr>
          <w:ilvl w:val="2"/>
          <w:numId w:val="54"/>
        </w:numPr>
        <w:tabs>
          <w:tab w:pos="1079" w:val="left" w:leader="none"/>
        </w:tabs>
        <w:spacing w:line="240" w:lineRule="auto" w:before="0" w:after="0"/>
        <w:ind w:left="1079" w:right="0" w:hanging="720"/>
        <w:jc w:val="left"/>
        <w:rPr>
          <w:b/>
          <w:sz w:val="22"/>
        </w:rPr>
      </w:pPr>
      <w:r>
        <w:rPr>
          <w:b/>
          <w:color w:val="4471C4"/>
          <w:sz w:val="22"/>
        </w:rPr>
        <w:t>Tax</w:t>
      </w:r>
      <w:r>
        <w:rPr>
          <w:b/>
          <w:color w:val="4471C4"/>
          <w:spacing w:val="-1"/>
          <w:sz w:val="22"/>
        </w:rPr>
        <w:t> </w:t>
      </w:r>
      <w:r>
        <w:rPr>
          <w:b/>
          <w:color w:val="4471C4"/>
          <w:spacing w:val="-2"/>
          <w:sz w:val="22"/>
        </w:rPr>
        <w:t>Registration</w:t>
      </w:r>
    </w:p>
    <w:p>
      <w:pPr>
        <w:pStyle w:val="BodyText"/>
        <w:spacing w:before="1"/>
        <w:rPr>
          <w:b/>
        </w:rPr>
      </w:pPr>
    </w:p>
    <w:p>
      <w:pPr>
        <w:pStyle w:val="Heading1"/>
        <w:numPr>
          <w:ilvl w:val="0"/>
          <w:numId w:val="32"/>
        </w:numPr>
        <w:tabs>
          <w:tab w:pos="719" w:val="left" w:leader="none"/>
        </w:tabs>
        <w:spacing w:line="240" w:lineRule="auto" w:before="0" w:after="0"/>
        <w:ind w:left="719" w:right="355" w:hanging="360"/>
        <w:jc w:val="both"/>
        <w:rPr>
          <w:b w:val="0"/>
        </w:rPr>
      </w:pPr>
      <w:r>
        <w:rPr/>
        <w:t>In practice, when a company is incorporated, are any separate/additional interactions required to complete registration for all taxes and social contributions with all levels of administrations? </w:t>
      </w:r>
      <w:r>
        <w:rPr>
          <w:b w:val="0"/>
        </w:rPr>
        <w:t>(Y/N; N – good practice)</w:t>
      </w:r>
    </w:p>
    <w:p>
      <w:pPr>
        <w:pStyle w:val="BodyText"/>
        <w:spacing w:line="252"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3"/>
        </w:rPr>
        <w:t> </w:t>
      </w:r>
      <w:r>
        <w:rPr/>
        <w:t>question</w:t>
      </w:r>
      <w:r>
        <w:rPr>
          <w:spacing w:val="-2"/>
        </w:rPr>
        <w:t> </w:t>
      </w:r>
      <w:r>
        <w:rPr>
          <w:spacing w:val="-5"/>
        </w:rPr>
        <w:t>70.</w:t>
      </w:r>
    </w:p>
    <w:p>
      <w:pPr>
        <w:pStyle w:val="BodyText"/>
      </w:pPr>
    </w:p>
    <w:p>
      <w:pPr>
        <w:pStyle w:val="Heading1"/>
        <w:numPr>
          <w:ilvl w:val="0"/>
          <w:numId w:val="32"/>
        </w:numPr>
        <w:tabs>
          <w:tab w:pos="718" w:val="left" w:leader="none"/>
          <w:tab w:pos="720" w:val="left" w:leader="none"/>
        </w:tabs>
        <w:spacing w:line="240" w:lineRule="auto" w:before="0" w:after="0"/>
        <w:ind w:left="720" w:right="356" w:hanging="361"/>
        <w:jc w:val="both"/>
        <w:rPr>
          <w:b w:val="0"/>
        </w:rPr>
      </w:pPr>
      <w:r>
        <w:rPr/>
        <w:t>In</w:t>
      </w:r>
      <w:r>
        <w:rPr>
          <w:spacing w:val="-14"/>
        </w:rPr>
        <w:t> </w:t>
      </w:r>
      <w:r>
        <w:rPr/>
        <w:t>practice,</w:t>
      </w:r>
      <w:r>
        <w:rPr>
          <w:spacing w:val="-13"/>
        </w:rPr>
        <w:t> </w:t>
      </w:r>
      <w:r>
        <w:rPr/>
        <w:t>can</w:t>
      </w:r>
      <w:r>
        <w:rPr>
          <w:spacing w:val="-14"/>
        </w:rPr>
        <w:t> </w:t>
      </w:r>
      <w:r>
        <w:rPr/>
        <w:t>registration</w:t>
      </w:r>
      <w:r>
        <w:rPr>
          <w:spacing w:val="-13"/>
        </w:rPr>
        <w:t> </w:t>
      </w:r>
      <w:r>
        <w:rPr/>
        <w:t>for</w:t>
      </w:r>
      <w:r>
        <w:rPr>
          <w:spacing w:val="-11"/>
        </w:rPr>
        <w:t> </w:t>
      </w:r>
      <w:r>
        <w:rPr/>
        <w:t>all</w:t>
      </w:r>
      <w:r>
        <w:rPr>
          <w:spacing w:val="-13"/>
        </w:rPr>
        <w:t> </w:t>
      </w:r>
      <w:r>
        <w:rPr/>
        <w:t>taxes</w:t>
      </w:r>
      <w:r>
        <w:rPr>
          <w:spacing w:val="-11"/>
        </w:rPr>
        <w:t> </w:t>
      </w:r>
      <w:r>
        <w:rPr/>
        <w:t>and</w:t>
      </w:r>
      <w:r>
        <w:rPr>
          <w:spacing w:val="-14"/>
        </w:rPr>
        <w:t> </w:t>
      </w:r>
      <w:r>
        <w:rPr/>
        <w:t>social</w:t>
      </w:r>
      <w:r>
        <w:rPr>
          <w:spacing w:val="-13"/>
        </w:rPr>
        <w:t> </w:t>
      </w:r>
      <w:r>
        <w:rPr/>
        <w:t>contributions</w:t>
      </w:r>
      <w:r>
        <w:rPr>
          <w:spacing w:val="-14"/>
        </w:rPr>
        <w:t> </w:t>
      </w:r>
      <w:r>
        <w:rPr/>
        <w:t>be</w:t>
      </w:r>
      <w:r>
        <w:rPr>
          <w:spacing w:val="-11"/>
        </w:rPr>
        <w:t> </w:t>
      </w:r>
      <w:r>
        <w:rPr/>
        <w:t>done</w:t>
      </w:r>
      <w:r>
        <w:rPr>
          <w:spacing w:val="-14"/>
        </w:rPr>
        <w:t> </w:t>
      </w:r>
      <w:r>
        <w:rPr/>
        <w:t>fully</w:t>
      </w:r>
      <w:r>
        <w:rPr>
          <w:spacing w:val="-12"/>
        </w:rPr>
        <w:t> </w:t>
      </w:r>
      <w:r>
        <w:rPr/>
        <w:t>online</w:t>
      </w:r>
      <w:r>
        <w:rPr>
          <w:spacing w:val="-14"/>
        </w:rPr>
        <w:t> </w:t>
      </w:r>
      <w:r>
        <w:rPr/>
        <w:t>and</w:t>
      </w:r>
      <w:r>
        <w:rPr>
          <w:spacing w:val="-14"/>
        </w:rPr>
        <w:t> </w:t>
      </w:r>
      <w:r>
        <w:rPr/>
        <w:t>without submitting any hard copies in person? </w:t>
      </w:r>
      <w:r>
        <w:rPr>
          <w:b w:val="0"/>
        </w:rPr>
        <w:t>(Y/N)</w:t>
      </w:r>
    </w:p>
    <w:p>
      <w:pPr>
        <w:pStyle w:val="ListParagraph"/>
        <w:numPr>
          <w:ilvl w:val="2"/>
          <w:numId w:val="54"/>
        </w:numPr>
        <w:tabs>
          <w:tab w:pos="1080" w:val="left" w:leader="none"/>
        </w:tabs>
        <w:spacing w:line="240" w:lineRule="auto" w:before="252" w:after="0"/>
        <w:ind w:left="1080" w:right="0" w:hanging="720"/>
        <w:jc w:val="left"/>
        <w:rPr>
          <w:b/>
          <w:sz w:val="22"/>
        </w:rPr>
      </w:pPr>
      <w:r>
        <w:rPr>
          <w:b/>
          <w:color w:val="4471C4"/>
          <w:sz w:val="22"/>
        </w:rPr>
        <w:t>Taxpayer</w:t>
      </w:r>
      <w:r>
        <w:rPr>
          <w:b/>
          <w:color w:val="4471C4"/>
          <w:spacing w:val="-6"/>
          <w:sz w:val="22"/>
        </w:rPr>
        <w:t> </w:t>
      </w:r>
      <w:r>
        <w:rPr>
          <w:b/>
          <w:color w:val="4471C4"/>
          <w:sz w:val="22"/>
        </w:rPr>
        <w:t>Database</w:t>
      </w:r>
      <w:r>
        <w:rPr>
          <w:b/>
          <w:color w:val="4471C4"/>
          <w:spacing w:val="-6"/>
          <w:sz w:val="22"/>
        </w:rPr>
        <w:t> </w:t>
      </w:r>
      <w:r>
        <w:rPr>
          <w:b/>
          <w:color w:val="4471C4"/>
          <w:sz w:val="22"/>
        </w:rPr>
        <w:t>and</w:t>
      </w:r>
      <w:r>
        <w:rPr>
          <w:b/>
          <w:color w:val="4471C4"/>
          <w:spacing w:val="-7"/>
          <w:sz w:val="22"/>
        </w:rPr>
        <w:t> </w:t>
      </w:r>
      <w:r>
        <w:rPr>
          <w:b/>
          <w:color w:val="4471C4"/>
          <w:sz w:val="22"/>
        </w:rPr>
        <w:t>Tax</w:t>
      </w:r>
      <w:r>
        <w:rPr>
          <w:b/>
          <w:color w:val="4471C4"/>
          <w:spacing w:val="-6"/>
          <w:sz w:val="22"/>
        </w:rPr>
        <w:t> </w:t>
      </w:r>
      <w:r>
        <w:rPr>
          <w:b/>
          <w:color w:val="4471C4"/>
          <w:sz w:val="22"/>
        </w:rPr>
        <w:t>Identification</w:t>
      </w:r>
      <w:r>
        <w:rPr>
          <w:b/>
          <w:color w:val="4471C4"/>
          <w:spacing w:val="-7"/>
          <w:sz w:val="22"/>
        </w:rPr>
        <w:t> </w:t>
      </w:r>
      <w:r>
        <w:rPr>
          <w:b/>
          <w:color w:val="4471C4"/>
          <w:sz w:val="22"/>
        </w:rPr>
        <w:t>Number</w:t>
      </w:r>
      <w:r>
        <w:rPr>
          <w:b/>
          <w:color w:val="4471C4"/>
          <w:spacing w:val="-7"/>
          <w:sz w:val="22"/>
        </w:rPr>
        <w:t> </w:t>
      </w:r>
      <w:r>
        <w:rPr>
          <w:b/>
          <w:color w:val="4471C4"/>
          <w:spacing w:val="-2"/>
          <w:sz w:val="22"/>
        </w:rPr>
        <w:t>(TIN)</w:t>
      </w:r>
    </w:p>
    <w:p>
      <w:pPr>
        <w:pStyle w:val="BodyText"/>
        <w:spacing w:before="1"/>
        <w:rPr>
          <w:b/>
        </w:rPr>
      </w:pPr>
    </w:p>
    <w:p>
      <w:pPr>
        <w:pStyle w:val="ListParagraph"/>
        <w:numPr>
          <w:ilvl w:val="0"/>
          <w:numId w:val="32"/>
        </w:numPr>
        <w:tabs>
          <w:tab w:pos="719" w:val="left" w:leader="none"/>
        </w:tabs>
        <w:spacing w:line="240" w:lineRule="auto" w:before="0" w:after="0"/>
        <w:ind w:left="719" w:right="0" w:hanging="359"/>
        <w:jc w:val="left"/>
        <w:rPr>
          <w:sz w:val="22"/>
        </w:rPr>
      </w:pPr>
      <w:r>
        <w:rPr>
          <w:b/>
          <w:sz w:val="22"/>
        </w:rPr>
        <w:t>If</w:t>
      </w:r>
      <w:r>
        <w:rPr>
          <w:b/>
          <w:spacing w:val="-3"/>
          <w:sz w:val="22"/>
        </w:rPr>
        <w:t> </w:t>
      </w:r>
      <w:r>
        <w:rPr>
          <w:b/>
          <w:sz w:val="22"/>
        </w:rPr>
        <w:t>CIT</w:t>
      </w:r>
      <w:r>
        <w:rPr>
          <w:b/>
          <w:spacing w:val="-4"/>
          <w:sz w:val="22"/>
        </w:rPr>
        <w:t> </w:t>
      </w:r>
      <w:r>
        <w:rPr>
          <w:b/>
          <w:sz w:val="22"/>
        </w:rPr>
        <w:t>are</w:t>
      </w:r>
      <w:r>
        <w:rPr>
          <w:b/>
          <w:spacing w:val="-3"/>
          <w:sz w:val="22"/>
        </w:rPr>
        <w:t> </w:t>
      </w:r>
      <w:r>
        <w:rPr>
          <w:b/>
          <w:sz w:val="22"/>
        </w:rPr>
        <w:t>administered</w:t>
      </w:r>
      <w:r>
        <w:rPr>
          <w:b/>
          <w:spacing w:val="-6"/>
          <w:sz w:val="22"/>
        </w:rPr>
        <w:t> </w:t>
      </w:r>
      <w:r>
        <w:rPr>
          <w:b/>
          <w:sz w:val="22"/>
        </w:rPr>
        <w:t>on</w:t>
      </w:r>
      <w:r>
        <w:rPr>
          <w:b/>
          <w:spacing w:val="-5"/>
          <w:sz w:val="22"/>
        </w:rPr>
        <w:t> </w:t>
      </w:r>
      <w:r>
        <w:rPr>
          <w:b/>
          <w:sz w:val="22"/>
        </w:rPr>
        <w:t>one</w:t>
      </w:r>
      <w:r>
        <w:rPr>
          <w:b/>
          <w:spacing w:val="-3"/>
          <w:sz w:val="22"/>
        </w:rPr>
        <w:t> </w:t>
      </w:r>
      <w:r>
        <w:rPr>
          <w:b/>
          <w:sz w:val="22"/>
        </w:rPr>
        <w:t>level,</w:t>
      </w:r>
      <w:r>
        <w:rPr>
          <w:b/>
          <w:spacing w:val="-3"/>
          <w:sz w:val="22"/>
        </w:rPr>
        <w:t> </w:t>
      </w:r>
      <w:r>
        <w:rPr>
          <w:b/>
          <w:sz w:val="22"/>
        </w:rPr>
        <w:t>is</w:t>
      </w:r>
      <w:r>
        <w:rPr>
          <w:b/>
          <w:spacing w:val="-3"/>
          <w:sz w:val="22"/>
        </w:rPr>
        <w:t> </w:t>
      </w:r>
      <w:r>
        <w:rPr>
          <w:b/>
          <w:sz w:val="22"/>
        </w:rPr>
        <w:t>there</w:t>
      </w:r>
      <w:r>
        <w:rPr>
          <w:b/>
          <w:spacing w:val="-4"/>
          <w:sz w:val="22"/>
        </w:rPr>
        <w:t> </w:t>
      </w:r>
      <w:r>
        <w:rPr>
          <w:b/>
          <w:sz w:val="22"/>
        </w:rPr>
        <w:t>a</w:t>
      </w:r>
      <w:r>
        <w:rPr>
          <w:b/>
          <w:spacing w:val="-3"/>
          <w:sz w:val="22"/>
        </w:rPr>
        <w:t> </w:t>
      </w:r>
      <w:r>
        <w:rPr>
          <w:b/>
          <w:sz w:val="22"/>
        </w:rPr>
        <w:t>unified</w:t>
      </w:r>
      <w:r>
        <w:rPr>
          <w:b/>
          <w:spacing w:val="-4"/>
          <w:sz w:val="22"/>
        </w:rPr>
        <w:t> </w:t>
      </w:r>
      <w:r>
        <w:rPr>
          <w:b/>
          <w:sz w:val="22"/>
        </w:rPr>
        <w:t>taxpayer</w:t>
      </w:r>
      <w:r>
        <w:rPr>
          <w:b/>
          <w:spacing w:val="-3"/>
          <w:sz w:val="22"/>
        </w:rPr>
        <w:t> </w:t>
      </w:r>
      <w:r>
        <w:rPr>
          <w:b/>
          <w:sz w:val="22"/>
        </w:rPr>
        <w:t>database?</w:t>
      </w:r>
      <w:r>
        <w:rPr>
          <w:b/>
          <w:spacing w:val="-6"/>
          <w:sz w:val="22"/>
        </w:rPr>
        <w:t> </w:t>
      </w:r>
      <w:r>
        <w:rPr>
          <w:spacing w:val="-2"/>
          <w:sz w:val="22"/>
        </w:rPr>
        <w:t>(Y/N)</w:t>
      </w:r>
    </w:p>
    <w:p>
      <w:pPr>
        <w:pStyle w:val="BodyText"/>
      </w:pPr>
    </w:p>
    <w:p>
      <w:pPr>
        <w:pStyle w:val="ListParagraph"/>
        <w:numPr>
          <w:ilvl w:val="0"/>
          <w:numId w:val="32"/>
        </w:numPr>
        <w:tabs>
          <w:tab w:pos="718" w:val="left" w:leader="none"/>
          <w:tab w:pos="720" w:val="left" w:leader="none"/>
        </w:tabs>
        <w:spacing w:line="240" w:lineRule="auto" w:before="0" w:after="0"/>
        <w:ind w:left="720" w:right="356" w:hanging="361"/>
        <w:jc w:val="both"/>
        <w:rPr>
          <w:sz w:val="22"/>
        </w:rPr>
      </w:pPr>
      <w:r>
        <w:rPr>
          <w:b/>
          <w:sz w:val="22"/>
        </w:rPr>
        <w:t>If</w:t>
      </w:r>
      <w:r>
        <w:rPr>
          <w:b/>
          <w:spacing w:val="-8"/>
          <w:sz w:val="22"/>
        </w:rPr>
        <w:t> </w:t>
      </w:r>
      <w:r>
        <w:rPr>
          <w:b/>
          <w:sz w:val="22"/>
        </w:rPr>
        <w:t>CIT</w:t>
      </w:r>
      <w:r>
        <w:rPr>
          <w:b/>
          <w:spacing w:val="-9"/>
          <w:sz w:val="22"/>
        </w:rPr>
        <w:t> </w:t>
      </w:r>
      <w:r>
        <w:rPr>
          <w:b/>
          <w:sz w:val="22"/>
        </w:rPr>
        <w:t>are</w:t>
      </w:r>
      <w:r>
        <w:rPr>
          <w:b/>
          <w:spacing w:val="-10"/>
          <w:sz w:val="22"/>
        </w:rPr>
        <w:t> </w:t>
      </w:r>
      <w:r>
        <w:rPr>
          <w:b/>
          <w:sz w:val="22"/>
        </w:rPr>
        <w:t>administered</w:t>
      </w:r>
      <w:r>
        <w:rPr>
          <w:b/>
          <w:spacing w:val="-9"/>
          <w:sz w:val="22"/>
        </w:rPr>
        <w:t> </w:t>
      </w:r>
      <w:r>
        <w:rPr>
          <w:b/>
          <w:sz w:val="22"/>
        </w:rPr>
        <w:t>on</w:t>
      </w:r>
      <w:r>
        <w:rPr>
          <w:b/>
          <w:spacing w:val="-9"/>
          <w:sz w:val="22"/>
        </w:rPr>
        <w:t> </w:t>
      </w:r>
      <w:r>
        <w:rPr>
          <w:b/>
          <w:sz w:val="22"/>
        </w:rPr>
        <w:t>several</w:t>
      </w:r>
      <w:r>
        <w:rPr>
          <w:b/>
          <w:spacing w:val="-10"/>
          <w:sz w:val="22"/>
        </w:rPr>
        <w:t> </w:t>
      </w:r>
      <w:r>
        <w:rPr>
          <w:b/>
          <w:sz w:val="22"/>
        </w:rPr>
        <w:t>levels,</w:t>
      </w:r>
      <w:r>
        <w:rPr>
          <w:b/>
          <w:spacing w:val="-11"/>
          <w:sz w:val="22"/>
        </w:rPr>
        <w:t> </w:t>
      </w:r>
      <w:r>
        <w:rPr>
          <w:b/>
          <w:sz w:val="22"/>
        </w:rPr>
        <w:t>is</w:t>
      </w:r>
      <w:r>
        <w:rPr>
          <w:b/>
          <w:spacing w:val="-8"/>
          <w:sz w:val="22"/>
        </w:rPr>
        <w:t> </w:t>
      </w:r>
      <w:r>
        <w:rPr>
          <w:b/>
          <w:sz w:val="22"/>
        </w:rPr>
        <w:t>there</w:t>
      </w:r>
      <w:r>
        <w:rPr>
          <w:b/>
          <w:spacing w:val="-10"/>
          <w:sz w:val="22"/>
        </w:rPr>
        <w:t> </w:t>
      </w:r>
      <w:r>
        <w:rPr>
          <w:b/>
          <w:sz w:val="22"/>
        </w:rPr>
        <w:t>a</w:t>
      </w:r>
      <w:r>
        <w:rPr>
          <w:b/>
          <w:spacing w:val="-9"/>
          <w:sz w:val="22"/>
        </w:rPr>
        <w:t> </w:t>
      </w:r>
      <w:r>
        <w:rPr>
          <w:b/>
          <w:sz w:val="22"/>
        </w:rPr>
        <w:t>unified</w:t>
      </w:r>
      <w:r>
        <w:rPr>
          <w:b/>
          <w:spacing w:val="-9"/>
          <w:sz w:val="22"/>
        </w:rPr>
        <w:t> </w:t>
      </w:r>
      <w:r>
        <w:rPr>
          <w:b/>
          <w:sz w:val="22"/>
        </w:rPr>
        <w:t>taxpayer</w:t>
      </w:r>
      <w:r>
        <w:rPr>
          <w:b/>
          <w:spacing w:val="-8"/>
          <w:sz w:val="22"/>
        </w:rPr>
        <w:t> </w:t>
      </w:r>
      <w:r>
        <w:rPr>
          <w:b/>
          <w:sz w:val="22"/>
        </w:rPr>
        <w:t>database</w:t>
      </w:r>
      <w:r>
        <w:rPr>
          <w:b/>
          <w:spacing w:val="-11"/>
          <w:sz w:val="22"/>
        </w:rPr>
        <w:t> </w:t>
      </w:r>
      <w:r>
        <w:rPr>
          <w:b/>
          <w:sz w:val="22"/>
        </w:rPr>
        <w:t>on</w:t>
      </w:r>
      <w:r>
        <w:rPr>
          <w:b/>
          <w:spacing w:val="-9"/>
          <w:sz w:val="22"/>
        </w:rPr>
        <w:t> </w:t>
      </w:r>
      <w:r>
        <w:rPr>
          <w:b/>
          <w:sz w:val="22"/>
        </w:rPr>
        <w:t>each</w:t>
      </w:r>
      <w:r>
        <w:rPr>
          <w:b/>
          <w:spacing w:val="-9"/>
          <w:sz w:val="22"/>
        </w:rPr>
        <w:t> </w:t>
      </w:r>
      <w:r>
        <w:rPr>
          <w:b/>
          <w:sz w:val="22"/>
        </w:rPr>
        <w:t>level</w:t>
      </w:r>
      <w:r>
        <w:rPr>
          <w:b/>
          <w:spacing w:val="-8"/>
          <w:sz w:val="22"/>
        </w:rPr>
        <w:t> </w:t>
      </w:r>
      <w:r>
        <w:rPr>
          <w:b/>
          <w:sz w:val="22"/>
        </w:rPr>
        <w:t>of</w:t>
      </w:r>
      <w:r>
        <w:rPr>
          <w:b/>
          <w:spacing w:val="-10"/>
          <w:sz w:val="22"/>
        </w:rPr>
        <w:t> </w:t>
      </w:r>
      <w:r>
        <w:rPr>
          <w:b/>
          <w:sz w:val="22"/>
        </w:rPr>
        <w:t>tax administration? </w:t>
      </w:r>
      <w:r>
        <w:rPr>
          <w:sz w:val="22"/>
        </w:rPr>
        <w:t>(Y/N)</w:t>
      </w:r>
    </w:p>
    <w:p>
      <w:pPr>
        <w:pStyle w:val="ListParagraph"/>
        <w:numPr>
          <w:ilvl w:val="0"/>
          <w:numId w:val="32"/>
        </w:numPr>
        <w:tabs>
          <w:tab w:pos="719" w:val="left" w:leader="none"/>
        </w:tabs>
        <w:spacing w:line="240" w:lineRule="auto" w:before="252" w:after="0"/>
        <w:ind w:left="719" w:right="0" w:hanging="359"/>
        <w:jc w:val="left"/>
        <w:rPr>
          <w:b/>
          <w:sz w:val="22"/>
        </w:rPr>
      </w:pPr>
      <w:r>
        <w:rPr>
          <w:b/>
          <w:sz w:val="22"/>
        </w:rPr>
        <w:t>Is</w:t>
      </w:r>
      <w:r>
        <w:rPr>
          <w:b/>
          <w:spacing w:val="-5"/>
          <w:sz w:val="22"/>
        </w:rPr>
        <w:t> </w:t>
      </w:r>
      <w:r>
        <w:rPr>
          <w:b/>
          <w:sz w:val="22"/>
        </w:rPr>
        <w:t>the</w:t>
      </w:r>
      <w:r>
        <w:rPr>
          <w:b/>
          <w:spacing w:val="-5"/>
          <w:sz w:val="22"/>
        </w:rPr>
        <w:t> </w:t>
      </w:r>
      <w:r>
        <w:rPr>
          <w:b/>
          <w:sz w:val="22"/>
        </w:rPr>
        <w:t>taxpayer</w:t>
      </w:r>
      <w:r>
        <w:rPr>
          <w:b/>
          <w:spacing w:val="-5"/>
          <w:sz w:val="22"/>
        </w:rPr>
        <w:t> </w:t>
      </w:r>
      <w:r>
        <w:rPr>
          <w:b/>
          <w:sz w:val="22"/>
        </w:rPr>
        <w:t>database</w:t>
      </w:r>
      <w:r>
        <w:rPr>
          <w:b/>
          <w:spacing w:val="-5"/>
          <w:sz w:val="22"/>
        </w:rPr>
        <w:t> </w:t>
      </w:r>
      <w:r>
        <w:rPr>
          <w:b/>
          <w:sz w:val="22"/>
        </w:rPr>
        <w:t>computerized</w:t>
      </w:r>
      <w:r>
        <w:rPr>
          <w:b/>
          <w:spacing w:val="-6"/>
          <w:sz w:val="22"/>
        </w:rPr>
        <w:t> </w:t>
      </w:r>
      <w:r>
        <w:rPr>
          <w:b/>
          <w:sz w:val="22"/>
        </w:rPr>
        <w:t>or</w:t>
      </w:r>
      <w:r>
        <w:rPr>
          <w:b/>
          <w:spacing w:val="-4"/>
          <w:sz w:val="22"/>
        </w:rPr>
        <w:t> </w:t>
      </w:r>
      <w:r>
        <w:rPr>
          <w:b/>
          <w:sz w:val="22"/>
        </w:rPr>
        <w:t>paper-</w:t>
      </w:r>
      <w:r>
        <w:rPr>
          <w:b/>
          <w:spacing w:val="-2"/>
          <w:sz w:val="22"/>
        </w:rPr>
        <w:t>based?</w:t>
      </w:r>
    </w:p>
    <w:p>
      <w:pPr>
        <w:pStyle w:val="BodyText"/>
        <w:spacing w:before="2"/>
        <w:ind w:left="696" w:right="7506" w:firstLine="11"/>
      </w:pPr>
      <w:r>
        <w:rPr/>
        <w:t>73a.</w:t>
      </w:r>
      <w:r>
        <w:rPr>
          <w:spacing w:val="2"/>
        </w:rPr>
        <w:t> </w:t>
      </w:r>
      <w:r>
        <w:rPr/>
        <w:t>Computerized 73b.</w:t>
      </w:r>
      <w:r>
        <w:rPr>
          <w:spacing w:val="40"/>
        </w:rPr>
        <w:t> </w:t>
      </w:r>
      <w:r>
        <w:rPr/>
        <w:t>Paper-based</w:t>
      </w:r>
    </w:p>
    <w:p>
      <w:pPr>
        <w:pStyle w:val="BodyText"/>
        <w:spacing w:line="251" w:lineRule="exact"/>
        <w:ind w:left="708"/>
      </w:pPr>
      <w:r>
        <w:rPr/>
        <w:t>73c.</w:t>
      </w:r>
      <w:r>
        <w:rPr>
          <w:spacing w:val="27"/>
        </w:rPr>
        <w:t> </w:t>
      </w:r>
      <w:r>
        <w:rPr/>
        <w:t>[If</w:t>
      </w:r>
      <w:r>
        <w:rPr>
          <w:spacing w:val="-1"/>
        </w:rPr>
        <w:t> </w:t>
      </w:r>
      <w:r>
        <w:rPr/>
        <w:t>CIT</w:t>
      </w:r>
      <w:r>
        <w:rPr>
          <w:spacing w:val="-4"/>
        </w:rPr>
        <w:t> </w:t>
      </w:r>
      <w:r>
        <w:rPr/>
        <w:t>are</w:t>
      </w:r>
      <w:r>
        <w:rPr>
          <w:spacing w:val="-2"/>
        </w:rPr>
        <w:t> </w:t>
      </w:r>
      <w:r>
        <w:rPr/>
        <w:t>administered</w:t>
      </w:r>
      <w:r>
        <w:rPr>
          <w:spacing w:val="-2"/>
        </w:rPr>
        <w:t> </w:t>
      </w:r>
      <w:r>
        <w:rPr/>
        <w:t>on</w:t>
      </w:r>
      <w:r>
        <w:rPr>
          <w:spacing w:val="-5"/>
        </w:rPr>
        <w:t> </w:t>
      </w:r>
      <w:r>
        <w:rPr/>
        <w:t>several</w:t>
      </w:r>
      <w:r>
        <w:rPr>
          <w:spacing w:val="-2"/>
        </w:rPr>
        <w:t> </w:t>
      </w:r>
      <w:r>
        <w:rPr/>
        <w:t>levels],</w:t>
      </w:r>
      <w:r>
        <w:rPr>
          <w:spacing w:val="-5"/>
        </w:rPr>
        <w:t> </w:t>
      </w:r>
      <w:r>
        <w:rPr/>
        <w:t>Mixed,</w:t>
      </w:r>
      <w:r>
        <w:rPr>
          <w:spacing w:val="-2"/>
        </w:rPr>
        <w:t> </w:t>
      </w:r>
      <w:r>
        <w:rPr/>
        <w:t>depending</w:t>
      </w:r>
      <w:r>
        <w:rPr>
          <w:spacing w:val="-5"/>
        </w:rPr>
        <w:t> </w:t>
      </w:r>
      <w:r>
        <w:rPr/>
        <w:t>on</w:t>
      </w:r>
      <w:r>
        <w:rPr>
          <w:spacing w:val="-6"/>
        </w:rPr>
        <w:t> </w:t>
      </w:r>
      <w:r>
        <w:rPr/>
        <w:t>the</w:t>
      </w:r>
      <w:r>
        <w:rPr>
          <w:spacing w:val="-4"/>
        </w:rPr>
        <w:t> </w:t>
      </w:r>
      <w:r>
        <w:rPr/>
        <w:t>level</w:t>
      </w:r>
      <w:r>
        <w:rPr>
          <w:spacing w:val="-1"/>
        </w:rPr>
        <w:t> </w:t>
      </w:r>
      <w:r>
        <w:rPr/>
        <w:t>of</w:t>
      </w:r>
      <w:r>
        <w:rPr>
          <w:spacing w:val="-1"/>
        </w:rPr>
        <w:t> </w:t>
      </w:r>
      <w:r>
        <w:rPr>
          <w:spacing w:val="-2"/>
        </w:rPr>
        <w:t>administration</w:t>
      </w:r>
    </w:p>
    <w:p>
      <w:pPr>
        <w:pStyle w:val="BodyText"/>
        <w:spacing w:before="1"/>
      </w:pPr>
    </w:p>
    <w:p>
      <w:pPr>
        <w:pStyle w:val="Heading1"/>
        <w:numPr>
          <w:ilvl w:val="0"/>
          <w:numId w:val="32"/>
        </w:numPr>
        <w:tabs>
          <w:tab w:pos="719" w:val="left" w:leader="none"/>
        </w:tabs>
        <w:spacing w:line="240" w:lineRule="auto" w:before="1" w:after="0"/>
        <w:ind w:left="719" w:right="0" w:hanging="359"/>
        <w:jc w:val="left"/>
        <w:rPr>
          <w:b w:val="0"/>
        </w:rPr>
      </w:pPr>
      <w:r>
        <w:rPr/>
        <w:t>Does</w:t>
      </w:r>
      <w:r>
        <w:rPr>
          <w:spacing w:val="-6"/>
        </w:rPr>
        <w:t> </w:t>
      </w:r>
      <w:r>
        <w:rPr/>
        <w:t>the</w:t>
      </w:r>
      <w:r>
        <w:rPr>
          <w:spacing w:val="-6"/>
        </w:rPr>
        <w:t> </w:t>
      </w:r>
      <w:r>
        <w:rPr/>
        <w:t>taxpayer</w:t>
      </w:r>
      <w:r>
        <w:rPr>
          <w:spacing w:val="-3"/>
        </w:rPr>
        <w:t> </w:t>
      </w:r>
      <w:r>
        <w:rPr/>
        <w:t>database</w:t>
      </w:r>
      <w:r>
        <w:rPr>
          <w:spacing w:val="-4"/>
        </w:rPr>
        <w:t> </w:t>
      </w:r>
      <w:r>
        <w:rPr/>
        <w:t>have</w:t>
      </w:r>
      <w:r>
        <w:rPr>
          <w:spacing w:val="-6"/>
        </w:rPr>
        <w:t> </w:t>
      </w:r>
      <w:r>
        <w:rPr/>
        <w:t>full</w:t>
      </w:r>
      <w:r>
        <w:rPr>
          <w:spacing w:val="-2"/>
        </w:rPr>
        <w:t> </w:t>
      </w:r>
      <w:r>
        <w:rPr/>
        <w:t>national</w:t>
      </w:r>
      <w:r>
        <w:rPr>
          <w:spacing w:val="-6"/>
        </w:rPr>
        <w:t> </w:t>
      </w:r>
      <w:r>
        <w:rPr/>
        <w:t>coverage?</w:t>
      </w:r>
      <w:r>
        <w:rPr>
          <w:spacing w:val="-3"/>
        </w:rPr>
        <w:t> </w:t>
      </w:r>
      <w:r>
        <w:rPr>
          <w:b w:val="0"/>
          <w:spacing w:val="-2"/>
        </w:rPr>
        <w:t>(Y/N)</w:t>
      </w:r>
    </w:p>
    <w:p>
      <w:pPr>
        <w:pStyle w:val="BodyText"/>
      </w:pPr>
    </w:p>
    <w:p>
      <w:pPr>
        <w:pStyle w:val="ListParagraph"/>
        <w:numPr>
          <w:ilvl w:val="0"/>
          <w:numId w:val="32"/>
        </w:numPr>
        <w:tabs>
          <w:tab w:pos="719" w:val="left" w:leader="none"/>
        </w:tabs>
        <w:spacing w:line="240" w:lineRule="auto" w:before="0" w:after="0"/>
        <w:ind w:left="719" w:right="358" w:hanging="360"/>
        <w:jc w:val="both"/>
        <w:rPr>
          <w:sz w:val="22"/>
        </w:rPr>
      </w:pPr>
      <w:r>
        <w:rPr>
          <w:b/>
          <w:sz w:val="22"/>
        </w:rPr>
        <w:t>Does the tax authority use the unified identification number for all of a company’s taxes and social contributions? </w:t>
      </w:r>
      <w:r>
        <w:rPr>
          <w:sz w:val="22"/>
        </w:rPr>
        <w:t>(Y/N)</w:t>
      </w:r>
    </w:p>
    <w:p>
      <w:pPr>
        <w:pStyle w:val="BodyText"/>
        <w:ind w:left="765"/>
      </w:pPr>
      <w:r>
        <w:rPr/>
        <w:t>N</w:t>
      </w:r>
      <w:r>
        <w:rPr>
          <w:spacing w:val="-4"/>
        </w:rPr>
        <w:t> </w:t>
      </w:r>
      <w:r>
        <w:rPr/>
        <w:t>→</w:t>
      </w:r>
      <w:r>
        <w:rPr>
          <w:spacing w:val="-2"/>
        </w:rPr>
        <w:t> </w:t>
      </w:r>
      <w:r>
        <w:rPr/>
        <w:t>provide</w:t>
      </w:r>
      <w:r>
        <w:rPr>
          <w:spacing w:val="-4"/>
        </w:rPr>
        <w:t> </w:t>
      </w:r>
      <w:r>
        <w:rPr/>
        <w:t>response</w:t>
      </w:r>
      <w:r>
        <w:rPr>
          <w:spacing w:val="-2"/>
        </w:rPr>
        <w:t> </w:t>
      </w:r>
      <w:r>
        <w:rPr/>
        <w:t>to</w:t>
      </w:r>
      <w:r>
        <w:rPr>
          <w:spacing w:val="-2"/>
        </w:rPr>
        <w:t> </w:t>
      </w:r>
      <w:r>
        <w:rPr/>
        <w:t>question</w:t>
      </w:r>
      <w:r>
        <w:rPr>
          <w:spacing w:val="-2"/>
        </w:rPr>
        <w:t> </w:t>
      </w:r>
      <w:r>
        <w:rPr>
          <w:spacing w:val="-5"/>
        </w:rPr>
        <w:t>75.</w:t>
      </w:r>
    </w:p>
    <w:p>
      <w:pPr>
        <w:pStyle w:val="BodyText"/>
        <w:spacing w:before="1"/>
      </w:pPr>
    </w:p>
    <w:p>
      <w:pPr>
        <w:pStyle w:val="Heading1"/>
        <w:numPr>
          <w:ilvl w:val="0"/>
          <w:numId w:val="32"/>
        </w:numPr>
        <w:tabs>
          <w:tab w:pos="719" w:val="left" w:leader="none"/>
        </w:tabs>
        <w:spacing w:line="240" w:lineRule="auto" w:before="0" w:after="0"/>
        <w:ind w:left="719" w:right="355" w:hanging="360"/>
        <w:jc w:val="both"/>
        <w:rPr>
          <w:b w:val="0"/>
        </w:rPr>
      </w:pPr>
      <w:r>
        <w:rPr/>
        <w:t>Do</w:t>
      </w:r>
      <w:r>
        <w:rPr>
          <w:spacing w:val="-1"/>
        </w:rPr>
        <w:t> </w:t>
      </w:r>
      <w:r>
        <w:rPr/>
        <w:t>registered</w:t>
      </w:r>
      <w:r>
        <w:rPr>
          <w:spacing w:val="-4"/>
        </w:rPr>
        <w:t> </w:t>
      </w:r>
      <w:r>
        <w:rPr/>
        <w:t>companies</w:t>
      </w:r>
      <w:r>
        <w:rPr>
          <w:spacing w:val="-3"/>
        </w:rPr>
        <w:t> </w:t>
      </w:r>
      <w:r>
        <w:rPr/>
        <w:t>have separate</w:t>
      </w:r>
      <w:r>
        <w:rPr>
          <w:spacing w:val="-3"/>
        </w:rPr>
        <w:t> </w:t>
      </w:r>
      <w:r>
        <w:rPr/>
        <w:t>tax</w:t>
      </w:r>
      <w:r>
        <w:rPr>
          <w:spacing w:val="-3"/>
        </w:rPr>
        <w:t> </w:t>
      </w:r>
      <w:r>
        <w:rPr/>
        <w:t>identification</w:t>
      </w:r>
      <w:r>
        <w:rPr>
          <w:spacing w:val="-1"/>
        </w:rPr>
        <w:t> </w:t>
      </w:r>
      <w:r>
        <w:rPr/>
        <w:t>number(s) for corporate</w:t>
      </w:r>
      <w:r>
        <w:rPr>
          <w:spacing w:val="-3"/>
        </w:rPr>
        <w:t> </w:t>
      </w:r>
      <w:r>
        <w:rPr/>
        <w:t>income-based taxes, or VAT or other consumption-based taxes, or employment-based taxes and social contributions? </w:t>
      </w:r>
      <w:r>
        <w:rPr>
          <w:b w:val="0"/>
        </w:rPr>
        <w:t>(Y/N; N – good practice)</w:t>
      </w:r>
    </w:p>
    <w:p>
      <w:pPr>
        <w:pStyle w:val="ListParagraph"/>
        <w:numPr>
          <w:ilvl w:val="2"/>
          <w:numId w:val="54"/>
        </w:numPr>
        <w:tabs>
          <w:tab w:pos="1079" w:val="left" w:leader="none"/>
        </w:tabs>
        <w:spacing w:line="240" w:lineRule="auto" w:before="251" w:after="0"/>
        <w:ind w:left="1079" w:right="0" w:hanging="720"/>
        <w:jc w:val="left"/>
        <w:rPr>
          <w:b/>
          <w:sz w:val="22"/>
        </w:rPr>
      </w:pPr>
      <w:r>
        <w:rPr>
          <w:b/>
          <w:color w:val="4471C4"/>
          <w:sz w:val="22"/>
        </w:rPr>
        <w:t>Tax</w:t>
      </w:r>
      <w:r>
        <w:rPr>
          <w:b/>
          <w:color w:val="4471C4"/>
          <w:spacing w:val="-1"/>
          <w:sz w:val="22"/>
        </w:rPr>
        <w:t> </w:t>
      </w:r>
      <w:r>
        <w:rPr>
          <w:b/>
          <w:color w:val="4471C4"/>
          <w:spacing w:val="-2"/>
          <w:sz w:val="22"/>
        </w:rPr>
        <w:t>Deregistration</w:t>
      </w:r>
    </w:p>
    <w:p>
      <w:pPr>
        <w:pStyle w:val="BodyText"/>
        <w:rPr>
          <w:b/>
        </w:rPr>
      </w:pPr>
    </w:p>
    <w:p>
      <w:pPr>
        <w:pStyle w:val="Heading1"/>
        <w:numPr>
          <w:ilvl w:val="0"/>
          <w:numId w:val="32"/>
        </w:numPr>
        <w:tabs>
          <w:tab w:pos="719" w:val="left" w:leader="none"/>
        </w:tabs>
        <w:spacing w:line="240" w:lineRule="auto" w:before="0" w:after="0"/>
        <w:ind w:left="719" w:right="356" w:hanging="360"/>
        <w:jc w:val="both"/>
        <w:rPr>
          <w:b w:val="0"/>
        </w:rPr>
      </w:pPr>
      <w:r>
        <w:rPr/>
        <w:t>In</w:t>
      </w:r>
      <w:r>
        <w:rPr>
          <w:spacing w:val="-8"/>
        </w:rPr>
        <w:t> </w:t>
      </w:r>
      <w:r>
        <w:rPr/>
        <w:t>practice,</w:t>
      </w:r>
      <w:r>
        <w:rPr>
          <w:spacing w:val="-7"/>
        </w:rPr>
        <w:t> </w:t>
      </w:r>
      <w:r>
        <w:rPr/>
        <w:t>after</w:t>
      </w:r>
      <w:r>
        <w:rPr>
          <w:spacing w:val="-7"/>
        </w:rPr>
        <w:t> </w:t>
      </w:r>
      <w:r>
        <w:rPr/>
        <w:t>a</w:t>
      </w:r>
      <w:r>
        <w:rPr>
          <w:spacing w:val="-7"/>
        </w:rPr>
        <w:t> </w:t>
      </w:r>
      <w:r>
        <w:rPr/>
        <w:t>company</w:t>
      </w:r>
      <w:r>
        <w:rPr>
          <w:spacing w:val="-7"/>
        </w:rPr>
        <w:t> </w:t>
      </w:r>
      <w:r>
        <w:rPr/>
        <w:t>undergoes</w:t>
      </w:r>
      <w:r>
        <w:rPr>
          <w:spacing w:val="-7"/>
        </w:rPr>
        <w:t> </w:t>
      </w:r>
      <w:r>
        <w:rPr/>
        <w:t>termination,</w:t>
      </w:r>
      <w:r>
        <w:rPr>
          <w:spacing w:val="-7"/>
        </w:rPr>
        <w:t> </w:t>
      </w:r>
      <w:r>
        <w:rPr/>
        <w:t>and</w:t>
      </w:r>
      <w:r>
        <w:rPr>
          <w:spacing w:val="-8"/>
        </w:rPr>
        <w:t> </w:t>
      </w:r>
      <w:r>
        <w:rPr/>
        <w:t>company</w:t>
      </w:r>
      <w:r>
        <w:rPr>
          <w:spacing w:val="-7"/>
        </w:rPr>
        <w:t> </w:t>
      </w:r>
      <w:r>
        <w:rPr/>
        <w:t>deregistration</w:t>
      </w:r>
      <w:r>
        <w:rPr>
          <w:spacing w:val="-8"/>
        </w:rPr>
        <w:t> </w:t>
      </w:r>
      <w:r>
        <w:rPr/>
        <w:t>is</w:t>
      </w:r>
      <w:r>
        <w:rPr>
          <w:spacing w:val="-9"/>
        </w:rPr>
        <w:t> </w:t>
      </w:r>
      <w:r>
        <w:rPr/>
        <w:t>initiated,</w:t>
      </w:r>
      <w:r>
        <w:rPr>
          <w:spacing w:val="-7"/>
        </w:rPr>
        <w:t> </w:t>
      </w:r>
      <w:r>
        <w:rPr/>
        <w:t>are any separate/ additional interactions between such company and public authorities required to complete deregistration for all taxes and social contributions? </w:t>
      </w:r>
      <w:r>
        <w:rPr>
          <w:b w:val="0"/>
        </w:rPr>
        <w:t>(Y/N; N – good practice)</w:t>
      </w:r>
    </w:p>
    <w:p>
      <w:pPr>
        <w:pStyle w:val="BodyText"/>
        <w:spacing w:line="252"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3"/>
        </w:rPr>
        <w:t> </w:t>
      </w:r>
      <w:r>
        <w:rPr/>
        <w:t>question</w:t>
      </w:r>
      <w:r>
        <w:rPr>
          <w:spacing w:val="-2"/>
        </w:rPr>
        <w:t> </w:t>
      </w:r>
      <w:r>
        <w:rPr>
          <w:spacing w:val="-5"/>
        </w:rPr>
        <w:t>78.</w:t>
      </w:r>
    </w:p>
    <w:p>
      <w:pPr>
        <w:pStyle w:val="BodyText"/>
        <w:spacing w:before="1"/>
      </w:pPr>
    </w:p>
    <w:p>
      <w:pPr>
        <w:pStyle w:val="Heading1"/>
        <w:numPr>
          <w:ilvl w:val="0"/>
          <w:numId w:val="32"/>
        </w:numPr>
        <w:tabs>
          <w:tab w:pos="719" w:val="left" w:leader="none"/>
        </w:tabs>
        <w:spacing w:line="240" w:lineRule="auto" w:before="0" w:after="0"/>
        <w:ind w:left="719" w:right="358" w:hanging="360"/>
        <w:jc w:val="both"/>
        <w:rPr>
          <w:b w:val="0"/>
        </w:rPr>
      </w:pPr>
      <w:r>
        <w:rPr/>
        <w:t>In practice, can deregistration for all taxes and social contributions be done fully online and without submitting any hard copies? </w:t>
      </w:r>
      <w:r>
        <w:rPr>
          <w:b w:val="0"/>
        </w:rPr>
        <w:t>(Y/N)</w:t>
      </w:r>
    </w:p>
    <w:p>
      <w:pPr>
        <w:pStyle w:val="ListParagraph"/>
        <w:numPr>
          <w:ilvl w:val="2"/>
          <w:numId w:val="54"/>
        </w:numPr>
        <w:tabs>
          <w:tab w:pos="1079" w:val="left" w:leader="none"/>
        </w:tabs>
        <w:spacing w:line="240" w:lineRule="auto" w:before="252" w:after="0"/>
        <w:ind w:left="1079" w:right="0" w:hanging="720"/>
        <w:jc w:val="left"/>
        <w:rPr>
          <w:b/>
          <w:sz w:val="22"/>
        </w:rPr>
      </w:pPr>
      <w:r>
        <w:rPr>
          <w:b/>
          <w:color w:val="4471C4"/>
          <w:sz w:val="22"/>
        </w:rPr>
        <w:t>Data</w:t>
      </w:r>
      <w:r>
        <w:rPr>
          <w:b/>
          <w:color w:val="4471C4"/>
          <w:spacing w:val="-4"/>
          <w:sz w:val="22"/>
        </w:rPr>
        <w:t> </w:t>
      </w:r>
      <w:r>
        <w:rPr>
          <w:b/>
          <w:color w:val="4471C4"/>
          <w:sz w:val="22"/>
        </w:rPr>
        <w:t>Exchange</w:t>
      </w:r>
      <w:r>
        <w:rPr>
          <w:b/>
          <w:color w:val="4471C4"/>
          <w:spacing w:val="-4"/>
          <w:sz w:val="22"/>
        </w:rPr>
        <w:t> </w:t>
      </w:r>
      <w:r>
        <w:rPr>
          <w:b/>
          <w:color w:val="4471C4"/>
          <w:sz w:val="22"/>
        </w:rPr>
        <w:t>and</w:t>
      </w:r>
      <w:r>
        <w:rPr>
          <w:b/>
          <w:color w:val="4471C4"/>
          <w:spacing w:val="-5"/>
          <w:sz w:val="22"/>
        </w:rPr>
        <w:t> </w:t>
      </w:r>
      <w:r>
        <w:rPr>
          <w:b/>
          <w:color w:val="4471C4"/>
          <w:sz w:val="22"/>
        </w:rPr>
        <w:t>Usage</w:t>
      </w:r>
      <w:r>
        <w:rPr>
          <w:b/>
          <w:color w:val="4471C4"/>
          <w:spacing w:val="-6"/>
          <w:sz w:val="22"/>
        </w:rPr>
        <w:t> </w:t>
      </w:r>
      <w:r>
        <w:rPr>
          <w:b/>
          <w:color w:val="4471C4"/>
          <w:sz w:val="22"/>
        </w:rPr>
        <w:t>(includes</w:t>
      </w:r>
      <w:r>
        <w:rPr>
          <w:b/>
          <w:color w:val="4471C4"/>
          <w:spacing w:val="-3"/>
          <w:sz w:val="22"/>
        </w:rPr>
        <w:t> </w:t>
      </w:r>
      <w:r>
        <w:rPr>
          <w:b/>
          <w:color w:val="4471C4"/>
          <w:spacing w:val="-2"/>
          <w:sz w:val="22"/>
        </w:rPr>
        <w:t>gender)</w:t>
      </w:r>
    </w:p>
    <w:p>
      <w:pPr>
        <w:pStyle w:val="BodyText"/>
        <w:rPr>
          <w:b/>
        </w:rPr>
      </w:pPr>
    </w:p>
    <w:p>
      <w:pPr>
        <w:pStyle w:val="Heading1"/>
        <w:numPr>
          <w:ilvl w:val="0"/>
          <w:numId w:val="32"/>
        </w:numPr>
        <w:tabs>
          <w:tab w:pos="719" w:val="left" w:leader="none"/>
        </w:tabs>
        <w:spacing w:line="240" w:lineRule="auto" w:before="0" w:after="0"/>
        <w:ind w:left="719" w:right="355" w:hanging="360"/>
        <w:jc w:val="both"/>
        <w:rPr>
          <w:b w:val="0"/>
        </w:rPr>
      </w:pPr>
      <w:r>
        <w:rPr/>
        <w:t>In practice, is information reported by corporate taxpayers crosschecked against third-party information sources (for example, databases of other agencies, publicly available information, etc.) </w:t>
      </w:r>
      <w:r>
        <w:rPr>
          <w:b w:val="0"/>
        </w:rPr>
        <w:t>(Y/N)</w:t>
      </w:r>
    </w:p>
    <w:p>
      <w:pPr>
        <w:pStyle w:val="Heading1"/>
        <w:spacing w:after="0" w:line="240" w:lineRule="auto"/>
        <w:jc w:val="both"/>
        <w:rPr>
          <w:b w:val="0"/>
        </w:rPr>
        <w:sectPr>
          <w:pgSz w:w="12240" w:h="15840"/>
          <w:pgMar w:header="0" w:footer="522" w:top="1620" w:bottom="720" w:left="1080" w:right="1080"/>
        </w:sectPr>
      </w:pPr>
    </w:p>
    <w:p>
      <w:pPr>
        <w:pStyle w:val="ListParagraph"/>
        <w:numPr>
          <w:ilvl w:val="0"/>
          <w:numId w:val="32"/>
        </w:numPr>
        <w:tabs>
          <w:tab w:pos="719" w:val="left" w:leader="none"/>
        </w:tabs>
        <w:spacing w:line="240" w:lineRule="auto" w:before="78" w:after="0"/>
        <w:ind w:left="719" w:right="765" w:hanging="360"/>
        <w:jc w:val="left"/>
        <w:rPr>
          <w:sz w:val="22"/>
        </w:rPr>
      </w:pPr>
      <w:r>
        <w:rPr>
          <w:b/>
          <w:sz w:val="22"/>
        </w:rPr>
        <w:t>Are</w:t>
      </w:r>
      <w:r>
        <w:rPr>
          <w:b/>
          <w:spacing w:val="-2"/>
          <w:sz w:val="22"/>
        </w:rPr>
        <w:t> </w:t>
      </w:r>
      <w:r>
        <w:rPr>
          <w:b/>
          <w:sz w:val="22"/>
        </w:rPr>
        <w:t>the</w:t>
      </w:r>
      <w:r>
        <w:rPr>
          <w:b/>
          <w:spacing w:val="-4"/>
          <w:sz w:val="22"/>
        </w:rPr>
        <w:t> </w:t>
      </w:r>
      <w:r>
        <w:rPr>
          <w:b/>
          <w:sz w:val="22"/>
        </w:rPr>
        <w:t>sex-disaggregated</w:t>
      </w:r>
      <w:r>
        <w:rPr>
          <w:b/>
          <w:spacing w:val="-5"/>
          <w:sz w:val="22"/>
        </w:rPr>
        <w:t> </w:t>
      </w:r>
      <w:r>
        <w:rPr>
          <w:b/>
          <w:sz w:val="22"/>
        </w:rPr>
        <w:t>data</w:t>
      </w:r>
      <w:r>
        <w:rPr>
          <w:b/>
          <w:spacing w:val="-2"/>
          <w:sz w:val="22"/>
        </w:rPr>
        <w:t> </w:t>
      </w:r>
      <w:r>
        <w:rPr>
          <w:b/>
          <w:sz w:val="22"/>
        </w:rPr>
        <w:t>on</w:t>
      </w:r>
      <w:r>
        <w:rPr>
          <w:b/>
          <w:spacing w:val="-5"/>
          <w:sz w:val="22"/>
        </w:rPr>
        <w:t> </w:t>
      </w:r>
      <w:r>
        <w:rPr>
          <w:b/>
          <w:sz w:val="22"/>
        </w:rPr>
        <w:t>corporate</w:t>
      </w:r>
      <w:r>
        <w:rPr>
          <w:b/>
          <w:spacing w:val="-4"/>
          <w:sz w:val="22"/>
        </w:rPr>
        <w:t> </w:t>
      </w:r>
      <w:r>
        <w:rPr>
          <w:b/>
          <w:sz w:val="22"/>
        </w:rPr>
        <w:t>taxpayers</w:t>
      </w:r>
      <w:r>
        <w:rPr>
          <w:b/>
          <w:spacing w:val="-2"/>
          <w:sz w:val="22"/>
        </w:rPr>
        <w:t> </w:t>
      </w:r>
      <w:r>
        <w:rPr>
          <w:b/>
          <w:sz w:val="22"/>
        </w:rPr>
        <w:t>available</w:t>
      </w:r>
      <w:r>
        <w:rPr>
          <w:b/>
          <w:spacing w:val="-2"/>
          <w:sz w:val="22"/>
        </w:rPr>
        <w:t> </w:t>
      </w:r>
      <w:r>
        <w:rPr>
          <w:b/>
          <w:sz w:val="22"/>
        </w:rPr>
        <w:t>to</w:t>
      </w:r>
      <w:r>
        <w:rPr>
          <w:b/>
          <w:spacing w:val="-5"/>
          <w:sz w:val="22"/>
        </w:rPr>
        <w:t> </w:t>
      </w:r>
      <w:r>
        <w:rPr>
          <w:b/>
          <w:sz w:val="22"/>
        </w:rPr>
        <w:t>the</w:t>
      </w:r>
      <w:r>
        <w:rPr>
          <w:b/>
          <w:spacing w:val="-4"/>
          <w:sz w:val="22"/>
        </w:rPr>
        <w:t> </w:t>
      </w:r>
      <w:r>
        <w:rPr>
          <w:b/>
          <w:sz w:val="22"/>
        </w:rPr>
        <w:t>tax</w:t>
      </w:r>
      <w:r>
        <w:rPr>
          <w:b/>
          <w:spacing w:val="-2"/>
          <w:sz w:val="22"/>
        </w:rPr>
        <w:t> </w:t>
      </w:r>
      <w:r>
        <w:rPr>
          <w:b/>
          <w:sz w:val="22"/>
        </w:rPr>
        <w:t>authority?</w:t>
      </w:r>
      <w:r>
        <w:rPr>
          <w:b/>
          <w:spacing w:val="-5"/>
          <w:sz w:val="22"/>
        </w:rPr>
        <w:t> </w:t>
      </w:r>
      <w:r>
        <w:rPr>
          <w:sz w:val="22"/>
        </w:rPr>
        <w:t>(Y/N) Y → provide response to question 81.</w:t>
      </w:r>
    </w:p>
    <w:p>
      <w:pPr>
        <w:pStyle w:val="ListParagraph"/>
        <w:numPr>
          <w:ilvl w:val="0"/>
          <w:numId w:val="32"/>
        </w:numPr>
        <w:tabs>
          <w:tab w:pos="719" w:val="left" w:leader="none"/>
        </w:tabs>
        <w:spacing w:line="240" w:lineRule="auto" w:before="252" w:after="0"/>
        <w:ind w:left="719" w:right="948" w:hanging="360"/>
        <w:jc w:val="left"/>
        <w:rPr>
          <w:sz w:val="22"/>
        </w:rPr>
      </w:pPr>
      <w:r>
        <w:rPr>
          <w:b/>
          <w:sz w:val="22"/>
        </w:rPr>
        <w:t>Does</w:t>
      </w:r>
      <w:r>
        <w:rPr>
          <w:b/>
          <w:spacing w:val="-3"/>
          <w:sz w:val="22"/>
        </w:rPr>
        <w:t> </w:t>
      </w:r>
      <w:r>
        <w:rPr>
          <w:b/>
          <w:sz w:val="22"/>
        </w:rPr>
        <w:t>the</w:t>
      </w:r>
      <w:r>
        <w:rPr>
          <w:b/>
          <w:spacing w:val="-5"/>
          <w:sz w:val="22"/>
        </w:rPr>
        <w:t> </w:t>
      </w:r>
      <w:r>
        <w:rPr>
          <w:b/>
          <w:sz w:val="22"/>
        </w:rPr>
        <w:t>tax</w:t>
      </w:r>
      <w:r>
        <w:rPr>
          <w:b/>
          <w:spacing w:val="-6"/>
          <w:sz w:val="22"/>
        </w:rPr>
        <w:t> </w:t>
      </w:r>
      <w:r>
        <w:rPr>
          <w:b/>
          <w:sz w:val="22"/>
        </w:rPr>
        <w:t>authority</w:t>
      </w:r>
      <w:r>
        <w:rPr>
          <w:b/>
          <w:spacing w:val="-3"/>
          <w:sz w:val="22"/>
        </w:rPr>
        <w:t> </w:t>
      </w:r>
      <w:r>
        <w:rPr>
          <w:b/>
          <w:sz w:val="22"/>
        </w:rPr>
        <w:t>conduct</w:t>
      </w:r>
      <w:r>
        <w:rPr>
          <w:b/>
          <w:spacing w:val="-2"/>
          <w:sz w:val="22"/>
        </w:rPr>
        <w:t> </w:t>
      </w:r>
      <w:r>
        <w:rPr>
          <w:b/>
          <w:sz w:val="22"/>
        </w:rPr>
        <w:t>sex-disaggregated</w:t>
      </w:r>
      <w:r>
        <w:rPr>
          <w:b/>
          <w:spacing w:val="-6"/>
          <w:sz w:val="22"/>
        </w:rPr>
        <w:t> </w:t>
      </w:r>
      <w:r>
        <w:rPr>
          <w:b/>
          <w:sz w:val="22"/>
        </w:rPr>
        <w:t>analysis</w:t>
      </w:r>
      <w:r>
        <w:rPr>
          <w:b/>
          <w:spacing w:val="-3"/>
          <w:sz w:val="22"/>
        </w:rPr>
        <w:t> </w:t>
      </w:r>
      <w:r>
        <w:rPr>
          <w:b/>
          <w:sz w:val="22"/>
        </w:rPr>
        <w:t>of</w:t>
      </w:r>
      <w:r>
        <w:rPr>
          <w:b/>
          <w:spacing w:val="-2"/>
          <w:sz w:val="22"/>
        </w:rPr>
        <w:t> </w:t>
      </w:r>
      <w:r>
        <w:rPr>
          <w:b/>
          <w:sz w:val="22"/>
        </w:rPr>
        <w:t>taxpayer</w:t>
      </w:r>
      <w:r>
        <w:rPr>
          <w:b/>
          <w:spacing w:val="-3"/>
          <w:sz w:val="22"/>
        </w:rPr>
        <w:t> </w:t>
      </w:r>
      <w:r>
        <w:rPr>
          <w:b/>
          <w:sz w:val="22"/>
        </w:rPr>
        <w:t>information?</w:t>
      </w:r>
      <w:r>
        <w:rPr>
          <w:b/>
          <w:spacing w:val="-6"/>
          <w:sz w:val="22"/>
        </w:rPr>
        <w:t> </w:t>
      </w:r>
      <w:r>
        <w:rPr>
          <w:sz w:val="22"/>
        </w:rPr>
        <w:t>(Y/N) Y → provide response to question 82.</w:t>
      </w:r>
    </w:p>
    <w:p>
      <w:pPr>
        <w:pStyle w:val="BodyText"/>
      </w:pPr>
    </w:p>
    <w:p>
      <w:pPr>
        <w:pStyle w:val="Heading1"/>
        <w:numPr>
          <w:ilvl w:val="0"/>
          <w:numId w:val="32"/>
        </w:numPr>
        <w:tabs>
          <w:tab w:pos="718" w:val="left" w:leader="none"/>
        </w:tabs>
        <w:spacing w:line="240" w:lineRule="auto" w:before="0" w:after="0"/>
        <w:ind w:left="718" w:right="0" w:hanging="359"/>
        <w:jc w:val="left"/>
        <w:rPr>
          <w:b w:val="0"/>
        </w:rPr>
      </w:pPr>
      <w:r>
        <w:rPr/>
        <w:t>Are</w:t>
      </w:r>
      <w:r>
        <w:rPr>
          <w:spacing w:val="-6"/>
        </w:rPr>
        <w:t> </w:t>
      </w:r>
      <w:r>
        <w:rPr/>
        <w:t>the</w:t>
      </w:r>
      <w:r>
        <w:rPr>
          <w:spacing w:val="-6"/>
        </w:rPr>
        <w:t> </w:t>
      </w:r>
      <w:r>
        <w:rPr/>
        <w:t>findings</w:t>
      </w:r>
      <w:r>
        <w:rPr>
          <w:spacing w:val="-6"/>
        </w:rPr>
        <w:t> </w:t>
      </w:r>
      <w:r>
        <w:rPr/>
        <w:t>of</w:t>
      </w:r>
      <w:r>
        <w:rPr>
          <w:spacing w:val="-6"/>
        </w:rPr>
        <w:t> </w:t>
      </w:r>
      <w:r>
        <w:rPr/>
        <w:t>sex-disaggregated</w:t>
      </w:r>
      <w:r>
        <w:rPr>
          <w:spacing w:val="-5"/>
        </w:rPr>
        <w:t> </w:t>
      </w:r>
      <w:r>
        <w:rPr/>
        <w:t>analysis</w:t>
      </w:r>
      <w:r>
        <w:rPr>
          <w:spacing w:val="-4"/>
        </w:rPr>
        <w:t> </w:t>
      </w:r>
      <w:r>
        <w:rPr/>
        <w:t>available</w:t>
      </w:r>
      <w:r>
        <w:rPr>
          <w:spacing w:val="-4"/>
        </w:rPr>
        <w:t> </w:t>
      </w:r>
      <w:r>
        <w:rPr/>
        <w:t>online?</w:t>
      </w:r>
      <w:r>
        <w:rPr>
          <w:spacing w:val="-3"/>
        </w:rPr>
        <w:t> </w:t>
      </w:r>
      <w:r>
        <w:rPr>
          <w:b w:val="0"/>
          <w:spacing w:val="-2"/>
        </w:rPr>
        <w:t>(Y/N)</w:t>
      </w:r>
    </w:p>
    <w:p>
      <w:pPr>
        <w:pStyle w:val="BodyText"/>
        <w:spacing w:before="25"/>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431" w:hRule="atLeast"/>
        </w:trPr>
        <w:tc>
          <w:tcPr>
            <w:tcW w:w="9360" w:type="dxa"/>
            <w:gridSpan w:val="4"/>
            <w:shd w:val="clear" w:color="auto" w:fill="CCD4EA"/>
          </w:tcPr>
          <w:p>
            <w:pPr>
              <w:pStyle w:val="TableParagraph"/>
              <w:spacing w:before="101"/>
              <w:ind w:left="88"/>
              <w:rPr>
                <w:b/>
                <w:sz w:val="20"/>
              </w:rPr>
            </w:pPr>
            <w:r>
              <w:rPr>
                <w:b/>
                <w:sz w:val="20"/>
              </w:rPr>
              <w:t>2.2</w:t>
            </w:r>
            <w:r>
              <w:rPr>
                <w:b/>
                <w:spacing w:val="47"/>
                <w:sz w:val="20"/>
              </w:rPr>
              <w:t> </w:t>
            </w:r>
            <w:r>
              <w:rPr>
                <w:b/>
                <w:sz w:val="20"/>
              </w:rPr>
              <w:t>DATA</w:t>
            </w:r>
            <w:r>
              <w:rPr>
                <w:b/>
                <w:spacing w:val="-3"/>
                <w:sz w:val="20"/>
              </w:rPr>
              <w:t> </w:t>
            </w:r>
            <w:r>
              <w:rPr>
                <w:b/>
                <w:sz w:val="20"/>
              </w:rPr>
              <w:t>MANAGEMENT</w:t>
            </w:r>
            <w:r>
              <w:rPr>
                <w:b/>
                <w:spacing w:val="-6"/>
                <w:sz w:val="20"/>
              </w:rPr>
              <w:t> </w:t>
            </w:r>
            <w:r>
              <w:rPr>
                <w:b/>
                <w:sz w:val="20"/>
              </w:rPr>
              <w:t>AND</w:t>
            </w:r>
            <w:r>
              <w:rPr>
                <w:b/>
                <w:spacing w:val="-5"/>
                <w:sz w:val="20"/>
              </w:rPr>
              <w:t> </w:t>
            </w:r>
            <w:r>
              <w:rPr>
                <w:b/>
                <w:sz w:val="20"/>
              </w:rPr>
              <w:t>SYSTEM</w:t>
            </w:r>
            <w:r>
              <w:rPr>
                <w:b/>
                <w:spacing w:val="-6"/>
                <w:sz w:val="20"/>
              </w:rPr>
              <w:t> </w:t>
            </w:r>
            <w:r>
              <w:rPr>
                <w:b/>
                <w:sz w:val="20"/>
              </w:rPr>
              <w:t>INTEGRATION</w:t>
            </w:r>
            <w:r>
              <w:rPr>
                <w:b/>
                <w:spacing w:val="-5"/>
                <w:sz w:val="20"/>
              </w:rPr>
              <w:t> </w:t>
            </w:r>
            <w:r>
              <w:rPr>
                <w:b/>
                <w:sz w:val="20"/>
              </w:rPr>
              <w:t>IN</w:t>
            </w:r>
            <w:r>
              <w:rPr>
                <w:b/>
                <w:spacing w:val="-5"/>
                <w:sz w:val="20"/>
              </w:rPr>
              <w:t> </w:t>
            </w:r>
            <w:r>
              <w:rPr>
                <w:b/>
                <w:sz w:val="20"/>
              </w:rPr>
              <w:t>THE</w:t>
            </w:r>
            <w:r>
              <w:rPr>
                <w:b/>
                <w:spacing w:val="-4"/>
                <w:sz w:val="20"/>
              </w:rPr>
              <w:t> </w:t>
            </w:r>
            <w:r>
              <w:rPr>
                <w:b/>
                <w:sz w:val="20"/>
              </w:rPr>
              <w:t>TAX</w:t>
            </w:r>
            <w:r>
              <w:rPr>
                <w:b/>
                <w:spacing w:val="-5"/>
                <w:sz w:val="20"/>
              </w:rPr>
              <w:t> </w:t>
            </w:r>
            <w:r>
              <w:rPr>
                <w:b/>
                <w:spacing w:val="-2"/>
                <w:sz w:val="20"/>
              </w:rPr>
              <w:t>ADMINISTRATION</w:t>
            </w:r>
          </w:p>
        </w:tc>
      </w:tr>
      <w:tr>
        <w:trPr>
          <w:trHeight w:val="434" w:hRule="atLeast"/>
        </w:trPr>
        <w:tc>
          <w:tcPr>
            <w:tcW w:w="9360" w:type="dxa"/>
            <w:gridSpan w:val="4"/>
            <w:shd w:val="clear" w:color="auto" w:fill="E7EBF5"/>
          </w:tcPr>
          <w:p>
            <w:pPr>
              <w:pStyle w:val="TableParagraph"/>
              <w:tabs>
                <w:tab w:pos="1547" w:val="left" w:leader="none"/>
              </w:tabs>
              <w:spacing w:before="103"/>
              <w:ind w:left="813"/>
              <w:rPr>
                <w:b/>
                <w:sz w:val="20"/>
              </w:rPr>
            </w:pPr>
            <w:r>
              <w:rPr>
                <w:b/>
                <w:spacing w:val="-2"/>
                <w:sz w:val="20"/>
              </w:rPr>
              <w:t>2.2.1</w:t>
            </w:r>
            <w:r>
              <w:rPr>
                <w:b/>
                <w:sz w:val="20"/>
              </w:rPr>
              <w:tab/>
              <w:t>Tax</w:t>
            </w:r>
            <w:r>
              <w:rPr>
                <w:b/>
                <w:spacing w:val="-3"/>
                <w:sz w:val="20"/>
              </w:rPr>
              <w:t> </w:t>
            </w:r>
            <w:r>
              <w:rPr>
                <w:b/>
                <w:spacing w:val="-2"/>
                <w:sz w:val="20"/>
              </w:rPr>
              <w:t>Registration</w:t>
            </w:r>
          </w:p>
        </w:tc>
      </w:tr>
      <w:tr>
        <w:trPr>
          <w:trHeight w:val="458"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690" w:hRule="atLeast"/>
        </w:trPr>
        <w:tc>
          <w:tcPr>
            <w:tcW w:w="6480" w:type="dxa"/>
          </w:tcPr>
          <w:p>
            <w:pPr>
              <w:pStyle w:val="TableParagraph"/>
              <w:ind w:left="107"/>
              <w:rPr>
                <w:b/>
                <w:sz w:val="20"/>
              </w:rPr>
            </w:pPr>
            <w:r>
              <w:rPr>
                <w:b/>
                <w:sz w:val="20"/>
              </w:rPr>
              <w:t>Tax</w:t>
            </w:r>
            <w:r>
              <w:rPr>
                <w:b/>
                <w:spacing w:val="-7"/>
                <w:sz w:val="20"/>
              </w:rPr>
              <w:t> </w:t>
            </w:r>
            <w:r>
              <w:rPr>
                <w:b/>
                <w:sz w:val="20"/>
              </w:rPr>
              <w:t>Registration</w:t>
            </w:r>
            <w:r>
              <w:rPr>
                <w:b/>
                <w:spacing w:val="-6"/>
                <w:sz w:val="20"/>
              </w:rPr>
              <w:t> </w:t>
            </w:r>
            <w:r>
              <w:rPr>
                <w:b/>
                <w:spacing w:val="-2"/>
                <w:sz w:val="20"/>
              </w:rPr>
              <w:t>Process</w:t>
            </w:r>
          </w:p>
          <w:p>
            <w:pPr>
              <w:pStyle w:val="TableParagraph"/>
              <w:numPr>
                <w:ilvl w:val="0"/>
                <w:numId w:val="67"/>
              </w:numPr>
              <w:tabs>
                <w:tab w:pos="827" w:val="left" w:leader="none"/>
              </w:tabs>
              <w:spacing w:line="240" w:lineRule="auto" w:before="0" w:after="0"/>
              <w:ind w:left="827" w:right="0" w:hanging="288"/>
              <w:jc w:val="left"/>
              <w:rPr>
                <w:sz w:val="20"/>
              </w:rPr>
            </w:pPr>
            <w:r>
              <w:rPr>
                <w:sz w:val="20"/>
              </w:rPr>
              <w:t>Fully</w:t>
            </w:r>
            <w:r>
              <w:rPr>
                <w:spacing w:val="-5"/>
                <w:sz w:val="20"/>
              </w:rPr>
              <w:t> </w:t>
            </w:r>
            <w:r>
              <w:rPr>
                <w:sz w:val="20"/>
              </w:rPr>
              <w:t>automated</w:t>
            </w:r>
            <w:r>
              <w:rPr>
                <w:spacing w:val="-5"/>
                <w:sz w:val="20"/>
              </w:rPr>
              <w:t> </w:t>
            </w:r>
            <w:r>
              <w:rPr>
                <w:sz w:val="20"/>
              </w:rPr>
              <w:t>(69)</w:t>
            </w:r>
            <w:r>
              <w:rPr>
                <w:spacing w:val="-7"/>
                <w:sz w:val="20"/>
              </w:rPr>
              <w:t> </w:t>
            </w:r>
            <w:r>
              <w:rPr>
                <w:spacing w:val="-5"/>
                <w:sz w:val="20"/>
              </w:rPr>
              <w:t>OR</w:t>
            </w:r>
          </w:p>
          <w:p>
            <w:pPr>
              <w:pStyle w:val="TableParagraph"/>
              <w:numPr>
                <w:ilvl w:val="0"/>
                <w:numId w:val="67"/>
              </w:numPr>
              <w:tabs>
                <w:tab w:pos="827" w:val="left" w:leader="none"/>
              </w:tabs>
              <w:spacing w:line="210" w:lineRule="exact" w:before="1" w:after="0"/>
              <w:ind w:left="827" w:right="0" w:hanging="288"/>
              <w:jc w:val="left"/>
              <w:rPr>
                <w:sz w:val="20"/>
              </w:rPr>
            </w:pPr>
            <w:r>
              <w:rPr>
                <w:sz w:val="20"/>
              </w:rPr>
              <w:t>Fully</w:t>
            </w:r>
            <w:r>
              <w:rPr>
                <w:spacing w:val="-5"/>
                <w:sz w:val="20"/>
              </w:rPr>
              <w:t> </w:t>
            </w:r>
            <w:r>
              <w:rPr>
                <w:sz w:val="20"/>
              </w:rPr>
              <w:t>online</w:t>
            </w:r>
            <w:r>
              <w:rPr>
                <w:spacing w:val="-5"/>
                <w:sz w:val="20"/>
              </w:rPr>
              <w:t> </w:t>
            </w:r>
            <w:r>
              <w:rPr>
                <w:spacing w:val="-4"/>
                <w:sz w:val="20"/>
              </w:rPr>
              <w:t>(70)</w:t>
            </w:r>
          </w:p>
        </w:tc>
        <w:tc>
          <w:tcPr>
            <w:tcW w:w="991" w:type="dxa"/>
          </w:tcPr>
          <w:p>
            <w:pPr>
              <w:pStyle w:val="TableParagraph"/>
              <w:ind w:right="99"/>
              <w:jc w:val="right"/>
              <w:rPr>
                <w:b/>
                <w:sz w:val="20"/>
              </w:rPr>
            </w:pPr>
            <w:r>
              <w:rPr>
                <w:b/>
                <w:spacing w:val="-10"/>
                <w:sz w:val="20"/>
              </w:rPr>
              <w:t>1</w:t>
            </w:r>
          </w:p>
          <w:p>
            <w:pPr>
              <w:pStyle w:val="TableParagraph"/>
              <w:ind w:left="453"/>
              <w:rPr>
                <w:sz w:val="20"/>
              </w:rPr>
            </w:pPr>
            <w:r>
              <w:rPr>
                <w:sz w:val="20"/>
              </w:rPr>
              <w:t>1 </w:t>
            </w:r>
            <w:r>
              <w:rPr>
                <w:spacing w:val="-5"/>
                <w:sz w:val="20"/>
              </w:rPr>
              <w:t>OR</w:t>
            </w:r>
          </w:p>
          <w:p>
            <w:pPr>
              <w:pStyle w:val="TableParagraph"/>
              <w:spacing w:line="210" w:lineRule="exact" w:before="1"/>
              <w:ind w:left="631"/>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left="362"/>
              <w:rPr>
                <w:sz w:val="20"/>
              </w:rPr>
            </w:pPr>
            <w:r>
              <w:rPr>
                <w:sz w:val="20"/>
              </w:rPr>
              <w:t>1 </w:t>
            </w:r>
            <w:r>
              <w:rPr>
                <w:spacing w:val="-5"/>
                <w:sz w:val="20"/>
              </w:rPr>
              <w:t>OR</w:t>
            </w:r>
          </w:p>
          <w:p>
            <w:pPr>
              <w:pStyle w:val="TableParagraph"/>
              <w:spacing w:line="210" w:lineRule="exact" w:before="1"/>
              <w:ind w:left="537"/>
              <w:rPr>
                <w:sz w:val="20"/>
              </w:rPr>
            </w:pPr>
            <w:r>
              <w:rPr>
                <w:spacing w:val="-5"/>
                <w:sz w:val="20"/>
              </w:rPr>
              <w:t>0.5</w:t>
            </w:r>
          </w:p>
        </w:tc>
        <w:tc>
          <w:tcPr>
            <w:tcW w:w="989" w:type="dxa"/>
          </w:tcPr>
          <w:p>
            <w:pPr>
              <w:pStyle w:val="TableParagraph"/>
              <w:ind w:left="777"/>
              <w:rPr>
                <w:b/>
                <w:sz w:val="20"/>
              </w:rPr>
            </w:pPr>
            <w:r>
              <w:rPr>
                <w:b/>
                <w:spacing w:val="-10"/>
                <w:sz w:val="20"/>
              </w:rPr>
              <w:t>2</w:t>
            </w:r>
          </w:p>
          <w:p>
            <w:pPr>
              <w:pStyle w:val="TableParagraph"/>
              <w:ind w:left="451"/>
              <w:rPr>
                <w:sz w:val="20"/>
              </w:rPr>
            </w:pPr>
            <w:r>
              <w:rPr>
                <w:sz w:val="20"/>
              </w:rPr>
              <w:t>2 </w:t>
            </w:r>
            <w:r>
              <w:rPr>
                <w:spacing w:val="-5"/>
                <w:sz w:val="20"/>
              </w:rPr>
              <w:t>OR</w:t>
            </w:r>
          </w:p>
          <w:p>
            <w:pPr>
              <w:pStyle w:val="TableParagraph"/>
              <w:spacing w:line="210" w:lineRule="exact" w:before="1"/>
              <w:ind w:left="777"/>
              <w:rPr>
                <w:sz w:val="20"/>
              </w:rPr>
            </w:pPr>
            <w:r>
              <w:rPr>
                <w:spacing w:val="-10"/>
                <w:sz w:val="20"/>
              </w:rPr>
              <w:t>1</w:t>
            </w:r>
          </w:p>
        </w:tc>
      </w:tr>
      <w:tr>
        <w:trPr>
          <w:trHeight w:val="313" w:hRule="atLeast"/>
        </w:trPr>
        <w:tc>
          <w:tcPr>
            <w:tcW w:w="6480"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43"/>
              <w:ind w:right="99"/>
              <w:jc w:val="right"/>
              <w:rPr>
                <w:b/>
                <w:sz w:val="20"/>
              </w:rPr>
            </w:pPr>
            <w:r>
              <w:rPr>
                <w:b/>
                <w:spacing w:val="-10"/>
                <w:sz w:val="20"/>
              </w:rPr>
              <w:t>1</w:t>
            </w:r>
          </w:p>
        </w:tc>
        <w:tc>
          <w:tcPr>
            <w:tcW w:w="900" w:type="dxa"/>
            <w:shd w:val="clear" w:color="auto" w:fill="FFC000"/>
          </w:tcPr>
          <w:p>
            <w:pPr>
              <w:pStyle w:val="TableParagraph"/>
              <w:spacing w:before="43"/>
              <w:ind w:right="99"/>
              <w:jc w:val="right"/>
              <w:rPr>
                <w:b/>
                <w:sz w:val="20"/>
              </w:rPr>
            </w:pPr>
            <w:r>
              <w:rPr>
                <w:b/>
                <w:spacing w:val="-10"/>
                <w:sz w:val="20"/>
              </w:rPr>
              <w:t>1</w:t>
            </w:r>
          </w:p>
        </w:tc>
        <w:tc>
          <w:tcPr>
            <w:tcW w:w="989" w:type="dxa"/>
            <w:shd w:val="clear" w:color="auto" w:fill="FFC000"/>
          </w:tcPr>
          <w:p>
            <w:pPr>
              <w:pStyle w:val="TableParagraph"/>
              <w:spacing w:before="43"/>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2.2.2</w:t>
            </w:r>
            <w:r>
              <w:rPr>
                <w:b/>
                <w:sz w:val="20"/>
              </w:rPr>
              <w:tab/>
              <w:t>Taxpayer</w:t>
            </w:r>
            <w:r>
              <w:rPr>
                <w:b/>
                <w:spacing w:val="-8"/>
                <w:sz w:val="20"/>
              </w:rPr>
              <w:t> </w:t>
            </w:r>
            <w:r>
              <w:rPr>
                <w:b/>
                <w:sz w:val="20"/>
              </w:rPr>
              <w:t>Database</w:t>
            </w:r>
            <w:r>
              <w:rPr>
                <w:b/>
                <w:spacing w:val="-7"/>
                <w:sz w:val="20"/>
              </w:rPr>
              <w:t> </w:t>
            </w:r>
            <w:r>
              <w:rPr>
                <w:b/>
                <w:sz w:val="20"/>
              </w:rPr>
              <w:t>and</w:t>
            </w:r>
            <w:r>
              <w:rPr>
                <w:b/>
                <w:spacing w:val="-7"/>
                <w:sz w:val="20"/>
              </w:rPr>
              <w:t> </w:t>
            </w:r>
            <w:r>
              <w:rPr>
                <w:b/>
                <w:sz w:val="20"/>
              </w:rPr>
              <w:t>Tax</w:t>
            </w:r>
            <w:r>
              <w:rPr>
                <w:b/>
                <w:spacing w:val="-8"/>
                <w:sz w:val="20"/>
              </w:rPr>
              <w:t> </w:t>
            </w:r>
            <w:r>
              <w:rPr>
                <w:b/>
                <w:sz w:val="20"/>
              </w:rPr>
              <w:t>Identification</w:t>
            </w:r>
            <w:r>
              <w:rPr>
                <w:b/>
                <w:spacing w:val="-8"/>
                <w:sz w:val="20"/>
              </w:rPr>
              <w:t> </w:t>
            </w:r>
            <w:r>
              <w:rPr>
                <w:b/>
                <w:sz w:val="20"/>
              </w:rPr>
              <w:t>Number</w:t>
            </w:r>
            <w:r>
              <w:rPr>
                <w:b/>
                <w:spacing w:val="-7"/>
                <w:sz w:val="20"/>
              </w:rPr>
              <w:t> </w:t>
            </w:r>
            <w:r>
              <w:rPr>
                <w:b/>
                <w:spacing w:val="-2"/>
                <w:sz w:val="20"/>
              </w:rPr>
              <w:t>(TIN)</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921" w:hRule="atLeast"/>
        </w:trPr>
        <w:tc>
          <w:tcPr>
            <w:tcW w:w="6480" w:type="dxa"/>
            <w:tcBorders>
              <w:bottom w:val="dotted" w:sz="4" w:space="0" w:color="000000"/>
            </w:tcBorders>
          </w:tcPr>
          <w:p>
            <w:pPr>
              <w:pStyle w:val="TableParagraph"/>
              <w:ind w:left="107"/>
              <w:rPr>
                <w:b/>
                <w:sz w:val="20"/>
              </w:rPr>
            </w:pPr>
            <w:r>
              <w:rPr>
                <w:b/>
                <w:sz w:val="20"/>
              </w:rPr>
              <w:t>Taxpayer</w:t>
            </w:r>
            <w:r>
              <w:rPr>
                <w:b/>
                <w:spacing w:val="-6"/>
                <w:sz w:val="20"/>
              </w:rPr>
              <w:t> </w:t>
            </w:r>
            <w:r>
              <w:rPr>
                <w:b/>
                <w:sz w:val="20"/>
              </w:rPr>
              <w:t>Database</w:t>
            </w:r>
            <w:r>
              <w:rPr>
                <w:b/>
                <w:spacing w:val="-5"/>
                <w:sz w:val="20"/>
              </w:rPr>
              <w:t> </w:t>
            </w:r>
            <w:r>
              <w:rPr>
                <w:b/>
                <w:sz w:val="20"/>
              </w:rPr>
              <w:t>and</w:t>
            </w:r>
            <w:r>
              <w:rPr>
                <w:b/>
                <w:spacing w:val="-6"/>
                <w:sz w:val="20"/>
              </w:rPr>
              <w:t> </w:t>
            </w:r>
            <w:r>
              <w:rPr>
                <w:b/>
                <w:spacing w:val="-5"/>
                <w:sz w:val="20"/>
              </w:rPr>
              <w:t>TIN</w:t>
            </w:r>
          </w:p>
          <w:p>
            <w:pPr>
              <w:pStyle w:val="TableParagraph"/>
              <w:numPr>
                <w:ilvl w:val="0"/>
                <w:numId w:val="68"/>
              </w:numPr>
              <w:tabs>
                <w:tab w:pos="538" w:val="left" w:leader="none"/>
              </w:tabs>
              <w:spacing w:line="240" w:lineRule="auto" w:before="0" w:after="0"/>
              <w:ind w:left="538" w:right="0" w:hanging="229"/>
              <w:jc w:val="left"/>
              <w:rPr>
                <w:sz w:val="20"/>
              </w:rPr>
            </w:pPr>
            <w:r>
              <w:rPr>
                <w:sz w:val="20"/>
              </w:rPr>
              <w:t>Unified</w:t>
            </w:r>
            <w:r>
              <w:rPr>
                <w:spacing w:val="-5"/>
                <w:sz w:val="20"/>
              </w:rPr>
              <w:t> </w:t>
            </w:r>
            <w:r>
              <w:rPr>
                <w:sz w:val="20"/>
              </w:rPr>
              <w:t>taxpayer</w:t>
            </w:r>
            <w:r>
              <w:rPr>
                <w:spacing w:val="-5"/>
                <w:sz w:val="20"/>
              </w:rPr>
              <w:t> </w:t>
            </w:r>
            <w:r>
              <w:rPr>
                <w:sz w:val="20"/>
              </w:rPr>
              <w:t>database</w:t>
            </w:r>
            <w:r>
              <w:rPr>
                <w:spacing w:val="-6"/>
                <w:sz w:val="20"/>
              </w:rPr>
              <w:t> </w:t>
            </w:r>
            <w:r>
              <w:rPr>
                <w:sz w:val="20"/>
              </w:rPr>
              <w:t>(71</w:t>
            </w:r>
            <w:r>
              <w:rPr>
                <w:spacing w:val="-6"/>
                <w:sz w:val="20"/>
              </w:rPr>
              <w:t> </w:t>
            </w:r>
            <w:r>
              <w:rPr>
                <w:sz w:val="20"/>
              </w:rPr>
              <w:t>OR</w:t>
            </w:r>
            <w:r>
              <w:rPr>
                <w:spacing w:val="-7"/>
                <w:sz w:val="20"/>
              </w:rPr>
              <w:t> </w:t>
            </w:r>
            <w:r>
              <w:rPr>
                <w:spacing w:val="-5"/>
                <w:sz w:val="20"/>
              </w:rPr>
              <w:t>72)</w:t>
            </w:r>
          </w:p>
          <w:p>
            <w:pPr>
              <w:pStyle w:val="TableParagraph"/>
              <w:numPr>
                <w:ilvl w:val="0"/>
                <w:numId w:val="68"/>
              </w:numPr>
              <w:tabs>
                <w:tab w:pos="538" w:val="left" w:leader="none"/>
              </w:tabs>
              <w:spacing w:line="240" w:lineRule="auto" w:before="1" w:after="0"/>
              <w:ind w:left="538" w:right="0" w:hanging="229"/>
              <w:jc w:val="left"/>
              <w:rPr>
                <w:sz w:val="20"/>
              </w:rPr>
            </w:pPr>
            <w:r>
              <w:rPr>
                <w:sz w:val="20"/>
              </w:rPr>
              <w:t>Computerized</w:t>
            </w:r>
            <w:r>
              <w:rPr>
                <w:spacing w:val="-9"/>
                <w:sz w:val="20"/>
              </w:rPr>
              <w:t> </w:t>
            </w:r>
            <w:r>
              <w:rPr>
                <w:sz w:val="20"/>
              </w:rPr>
              <w:t>taxpayer</w:t>
            </w:r>
            <w:r>
              <w:rPr>
                <w:spacing w:val="-10"/>
                <w:sz w:val="20"/>
              </w:rPr>
              <w:t> </w:t>
            </w:r>
            <w:r>
              <w:rPr>
                <w:sz w:val="20"/>
              </w:rPr>
              <w:t>database</w:t>
            </w:r>
            <w:r>
              <w:rPr>
                <w:spacing w:val="-10"/>
                <w:sz w:val="20"/>
              </w:rPr>
              <w:t> </w:t>
            </w:r>
            <w:r>
              <w:rPr>
                <w:spacing w:val="-4"/>
                <w:sz w:val="20"/>
              </w:rPr>
              <w:t>(73a)</w:t>
            </w:r>
          </w:p>
          <w:p>
            <w:pPr>
              <w:pStyle w:val="TableParagraph"/>
              <w:numPr>
                <w:ilvl w:val="0"/>
                <w:numId w:val="68"/>
              </w:numPr>
              <w:tabs>
                <w:tab w:pos="539" w:val="left" w:leader="none"/>
              </w:tabs>
              <w:spacing w:line="210" w:lineRule="exact" w:before="0" w:after="0"/>
              <w:ind w:left="539" w:right="0" w:hanging="230"/>
              <w:jc w:val="left"/>
              <w:rPr>
                <w:sz w:val="20"/>
              </w:rPr>
            </w:pPr>
            <w:r>
              <w:rPr>
                <w:sz w:val="20"/>
              </w:rPr>
              <w:t>Database</w:t>
            </w:r>
            <w:r>
              <w:rPr>
                <w:spacing w:val="-6"/>
                <w:sz w:val="20"/>
              </w:rPr>
              <w:t> </w:t>
            </w:r>
            <w:r>
              <w:rPr>
                <w:sz w:val="20"/>
              </w:rPr>
              <w:t>with</w:t>
            </w:r>
            <w:r>
              <w:rPr>
                <w:spacing w:val="-5"/>
                <w:sz w:val="20"/>
              </w:rPr>
              <w:t> </w:t>
            </w:r>
            <w:r>
              <w:rPr>
                <w:sz w:val="20"/>
              </w:rPr>
              <w:t>full</w:t>
            </w:r>
            <w:r>
              <w:rPr>
                <w:spacing w:val="-6"/>
                <w:sz w:val="20"/>
              </w:rPr>
              <w:t> </w:t>
            </w:r>
            <w:r>
              <w:rPr>
                <w:sz w:val="20"/>
              </w:rPr>
              <w:t>national</w:t>
            </w:r>
            <w:r>
              <w:rPr>
                <w:spacing w:val="-6"/>
                <w:sz w:val="20"/>
              </w:rPr>
              <w:t> </w:t>
            </w:r>
            <w:r>
              <w:rPr>
                <w:sz w:val="20"/>
              </w:rPr>
              <w:t>coverage</w:t>
            </w:r>
            <w:r>
              <w:rPr>
                <w:spacing w:val="-6"/>
                <w:sz w:val="20"/>
              </w:rPr>
              <w:t> </w:t>
            </w:r>
            <w:r>
              <w:rPr>
                <w:spacing w:val="-4"/>
                <w:sz w:val="20"/>
              </w:rPr>
              <w:t>(74)</w:t>
            </w:r>
          </w:p>
        </w:tc>
        <w:tc>
          <w:tcPr>
            <w:tcW w:w="991" w:type="dxa"/>
            <w:tcBorders>
              <w:bottom w:val="dotted" w:sz="4" w:space="0" w:color="000000"/>
            </w:tcBorders>
          </w:tcPr>
          <w:p>
            <w:pPr>
              <w:pStyle w:val="TableParagraph"/>
              <w:ind w:right="99"/>
              <w:jc w:val="right"/>
              <w:rPr>
                <w:b/>
                <w:sz w:val="20"/>
              </w:rPr>
            </w:pPr>
            <w:r>
              <w:rPr>
                <w:b/>
                <w:spacing w:val="-10"/>
                <w:sz w:val="20"/>
              </w:rPr>
              <w:t>1</w:t>
            </w:r>
          </w:p>
          <w:p>
            <w:pPr>
              <w:pStyle w:val="TableParagraph"/>
              <w:ind w:right="96"/>
              <w:jc w:val="right"/>
              <w:rPr>
                <w:sz w:val="20"/>
              </w:rPr>
            </w:pPr>
            <w:r>
              <w:rPr>
                <w:spacing w:val="-4"/>
                <w:sz w:val="20"/>
              </w:rPr>
              <w:t>0.25</w:t>
            </w:r>
          </w:p>
          <w:p>
            <w:pPr>
              <w:pStyle w:val="TableParagraph"/>
              <w:spacing w:before="1"/>
              <w:ind w:right="96"/>
              <w:jc w:val="right"/>
              <w:rPr>
                <w:sz w:val="20"/>
              </w:rPr>
            </w:pPr>
            <w:r>
              <w:rPr>
                <w:spacing w:val="-4"/>
                <w:sz w:val="20"/>
              </w:rPr>
              <w:t>0.25</w:t>
            </w:r>
          </w:p>
          <w:p>
            <w:pPr>
              <w:pStyle w:val="TableParagraph"/>
              <w:spacing w:line="210" w:lineRule="exact"/>
              <w:ind w:right="96"/>
              <w:jc w:val="right"/>
              <w:rPr>
                <w:sz w:val="20"/>
              </w:rPr>
            </w:pPr>
            <w:r>
              <w:rPr>
                <w:spacing w:val="-4"/>
                <w:sz w:val="20"/>
              </w:rPr>
              <w:t>0.25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0.25</w:t>
            </w:r>
          </w:p>
          <w:p>
            <w:pPr>
              <w:pStyle w:val="TableParagraph"/>
              <w:spacing w:before="1"/>
              <w:ind w:right="97"/>
              <w:jc w:val="right"/>
              <w:rPr>
                <w:sz w:val="20"/>
              </w:rPr>
            </w:pPr>
            <w:r>
              <w:rPr>
                <w:spacing w:val="-4"/>
                <w:sz w:val="20"/>
              </w:rPr>
              <w:t>0.25</w:t>
            </w:r>
          </w:p>
          <w:p>
            <w:pPr>
              <w:pStyle w:val="TableParagraph"/>
              <w:spacing w:line="210" w:lineRule="exact"/>
              <w:ind w:right="96"/>
              <w:jc w:val="right"/>
              <w:rPr>
                <w:sz w:val="20"/>
              </w:rPr>
            </w:pPr>
            <w:r>
              <w:rPr>
                <w:spacing w:val="-4"/>
                <w:sz w:val="20"/>
              </w:rPr>
              <w:t>0.25</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ind w:right="97"/>
              <w:jc w:val="right"/>
              <w:rPr>
                <w:sz w:val="20"/>
              </w:rPr>
            </w:pPr>
            <w:r>
              <w:rPr>
                <w:spacing w:val="-5"/>
                <w:sz w:val="20"/>
              </w:rPr>
              <w:t>0.5</w:t>
            </w:r>
          </w:p>
          <w:p>
            <w:pPr>
              <w:pStyle w:val="TableParagraph"/>
              <w:spacing w:before="1"/>
              <w:ind w:right="97"/>
              <w:jc w:val="right"/>
              <w:rPr>
                <w:sz w:val="20"/>
              </w:rPr>
            </w:pPr>
            <w:r>
              <w:rPr>
                <w:spacing w:val="-5"/>
                <w:sz w:val="20"/>
              </w:rPr>
              <w:t>0.5</w:t>
            </w:r>
          </w:p>
          <w:p>
            <w:pPr>
              <w:pStyle w:val="TableParagraph"/>
              <w:spacing w:line="210" w:lineRule="exact"/>
              <w:ind w:right="97"/>
              <w:jc w:val="right"/>
              <w:rPr>
                <w:sz w:val="20"/>
              </w:rPr>
            </w:pPr>
            <w:r>
              <w:rPr>
                <w:spacing w:val="-5"/>
                <w:sz w:val="20"/>
              </w:rPr>
              <w:t>0.5</w:t>
            </w:r>
          </w:p>
        </w:tc>
      </w:tr>
      <w:tr>
        <w:trPr>
          <w:trHeight w:val="918" w:hRule="atLeast"/>
        </w:trPr>
        <w:tc>
          <w:tcPr>
            <w:tcW w:w="6480" w:type="dxa"/>
            <w:tcBorders>
              <w:top w:val="dotted" w:sz="4" w:space="0" w:color="000000"/>
            </w:tcBorders>
          </w:tcPr>
          <w:p>
            <w:pPr>
              <w:pStyle w:val="TableParagraph"/>
              <w:numPr>
                <w:ilvl w:val="0"/>
                <w:numId w:val="69"/>
              </w:numPr>
              <w:tabs>
                <w:tab w:pos="539" w:val="left" w:leader="none"/>
              </w:tabs>
              <w:spacing w:line="228" w:lineRule="exact" w:before="0" w:after="0"/>
              <w:ind w:left="539" w:right="0" w:hanging="230"/>
              <w:jc w:val="left"/>
              <w:rPr>
                <w:sz w:val="20"/>
              </w:rPr>
            </w:pPr>
            <w:r>
              <w:rPr>
                <w:sz w:val="20"/>
              </w:rPr>
              <w:t>Single</w:t>
            </w:r>
            <w:r>
              <w:rPr>
                <w:spacing w:val="-7"/>
                <w:sz w:val="20"/>
              </w:rPr>
              <w:t> </w:t>
            </w:r>
            <w:r>
              <w:rPr>
                <w:sz w:val="20"/>
              </w:rPr>
              <w:t>tax</w:t>
            </w:r>
            <w:r>
              <w:rPr>
                <w:spacing w:val="-5"/>
                <w:sz w:val="20"/>
              </w:rPr>
              <w:t> </w:t>
            </w:r>
            <w:r>
              <w:rPr>
                <w:sz w:val="20"/>
              </w:rPr>
              <w:t>identification</w:t>
            </w:r>
            <w:r>
              <w:rPr>
                <w:spacing w:val="-7"/>
                <w:sz w:val="20"/>
              </w:rPr>
              <w:t> </w:t>
            </w:r>
            <w:r>
              <w:rPr>
                <w:sz w:val="20"/>
              </w:rPr>
              <w:t>number</w:t>
            </w:r>
            <w:r>
              <w:rPr>
                <w:spacing w:val="-6"/>
                <w:sz w:val="20"/>
              </w:rPr>
              <w:t> </w:t>
            </w:r>
            <w:r>
              <w:rPr>
                <w:sz w:val="20"/>
              </w:rPr>
              <w:t>for</w:t>
            </w:r>
            <w:r>
              <w:rPr>
                <w:spacing w:val="-5"/>
                <w:sz w:val="20"/>
              </w:rPr>
              <w:t> </w:t>
            </w:r>
            <w:r>
              <w:rPr>
                <w:sz w:val="20"/>
              </w:rPr>
              <w:t>all</w:t>
            </w:r>
            <w:r>
              <w:rPr>
                <w:spacing w:val="-7"/>
                <w:sz w:val="20"/>
              </w:rPr>
              <w:t> </w:t>
            </w:r>
            <w:r>
              <w:rPr>
                <w:sz w:val="20"/>
              </w:rPr>
              <w:t>company’s</w:t>
            </w:r>
            <w:r>
              <w:rPr>
                <w:spacing w:val="-7"/>
                <w:sz w:val="20"/>
              </w:rPr>
              <w:t> </w:t>
            </w:r>
            <w:r>
              <w:rPr>
                <w:sz w:val="20"/>
              </w:rPr>
              <w:t>taxes</w:t>
            </w:r>
            <w:r>
              <w:rPr>
                <w:spacing w:val="-7"/>
                <w:sz w:val="20"/>
              </w:rPr>
              <w:t> </w:t>
            </w:r>
            <w:r>
              <w:rPr>
                <w:sz w:val="20"/>
              </w:rPr>
              <w:t>(75)</w:t>
            </w:r>
            <w:r>
              <w:rPr>
                <w:spacing w:val="-5"/>
                <w:sz w:val="20"/>
              </w:rPr>
              <w:t> OR</w:t>
            </w:r>
          </w:p>
          <w:p>
            <w:pPr>
              <w:pStyle w:val="TableParagraph"/>
              <w:numPr>
                <w:ilvl w:val="0"/>
                <w:numId w:val="69"/>
              </w:numPr>
              <w:tabs>
                <w:tab w:pos="537" w:val="left" w:leader="none"/>
                <w:tab w:pos="539" w:val="left" w:leader="none"/>
              </w:tabs>
              <w:spacing w:line="230" w:lineRule="atLeast" w:before="0" w:after="0"/>
              <w:ind w:left="539" w:right="273" w:hanging="231"/>
              <w:jc w:val="left"/>
              <w:rPr>
                <w:sz w:val="20"/>
              </w:rPr>
            </w:pPr>
            <w:r>
              <w:rPr>
                <w:sz w:val="20"/>
              </w:rPr>
              <w:t>Single tax identification number for corporate income-based taxes, VAT/other</w:t>
            </w:r>
            <w:r>
              <w:rPr>
                <w:spacing w:val="-6"/>
                <w:sz w:val="20"/>
              </w:rPr>
              <w:t> </w:t>
            </w:r>
            <w:r>
              <w:rPr>
                <w:sz w:val="20"/>
              </w:rPr>
              <w:t>consumption-based</w:t>
            </w:r>
            <w:r>
              <w:rPr>
                <w:spacing w:val="-6"/>
                <w:sz w:val="20"/>
              </w:rPr>
              <w:t> </w:t>
            </w:r>
            <w:r>
              <w:rPr>
                <w:sz w:val="20"/>
              </w:rPr>
              <w:t>taxes</w:t>
            </w:r>
            <w:r>
              <w:rPr>
                <w:spacing w:val="-8"/>
                <w:sz w:val="20"/>
              </w:rPr>
              <w:t> </w:t>
            </w:r>
            <w:r>
              <w:rPr>
                <w:sz w:val="20"/>
              </w:rPr>
              <w:t>and</w:t>
            </w:r>
            <w:r>
              <w:rPr>
                <w:spacing w:val="-6"/>
                <w:sz w:val="20"/>
              </w:rPr>
              <w:t> </w:t>
            </w:r>
            <w:r>
              <w:rPr>
                <w:sz w:val="20"/>
              </w:rPr>
              <w:t>employment-based</w:t>
            </w:r>
            <w:r>
              <w:rPr>
                <w:spacing w:val="-6"/>
                <w:sz w:val="20"/>
              </w:rPr>
              <w:t> </w:t>
            </w:r>
            <w:r>
              <w:rPr>
                <w:sz w:val="20"/>
              </w:rPr>
              <w:t>taxes</w:t>
            </w:r>
            <w:r>
              <w:rPr>
                <w:spacing w:val="-8"/>
                <w:sz w:val="20"/>
              </w:rPr>
              <w:t> </w:t>
            </w:r>
            <w:r>
              <w:rPr>
                <w:sz w:val="20"/>
              </w:rPr>
              <w:t>and social contributions (76)</w:t>
            </w:r>
          </w:p>
        </w:tc>
        <w:tc>
          <w:tcPr>
            <w:tcW w:w="991" w:type="dxa"/>
            <w:tcBorders>
              <w:top w:val="dotted" w:sz="4" w:space="0" w:color="000000"/>
            </w:tcBorders>
          </w:tcPr>
          <w:p>
            <w:pPr>
              <w:pStyle w:val="TableParagraph"/>
              <w:spacing w:line="228" w:lineRule="exact"/>
              <w:ind w:left="201"/>
              <w:rPr>
                <w:sz w:val="20"/>
              </w:rPr>
            </w:pPr>
            <w:r>
              <w:rPr>
                <w:sz w:val="20"/>
              </w:rPr>
              <w:t>0.25</w:t>
            </w:r>
            <w:r>
              <w:rPr>
                <w:spacing w:val="-1"/>
                <w:sz w:val="20"/>
              </w:rPr>
              <w:t> </w:t>
            </w:r>
            <w:r>
              <w:rPr>
                <w:spacing w:val="-5"/>
                <w:sz w:val="20"/>
              </w:rPr>
              <w:t>OR</w:t>
            </w:r>
          </w:p>
          <w:p>
            <w:pPr>
              <w:pStyle w:val="TableParagraph"/>
              <w:ind w:left="429"/>
              <w:rPr>
                <w:sz w:val="20"/>
              </w:rPr>
            </w:pPr>
            <w:r>
              <w:rPr>
                <w:spacing w:val="-2"/>
                <w:sz w:val="20"/>
              </w:rPr>
              <w:t>0.125</w:t>
            </w:r>
          </w:p>
        </w:tc>
        <w:tc>
          <w:tcPr>
            <w:tcW w:w="900" w:type="dxa"/>
            <w:tcBorders>
              <w:top w:val="dotted" w:sz="4" w:space="0" w:color="000000"/>
            </w:tcBorders>
          </w:tcPr>
          <w:p>
            <w:pPr>
              <w:pStyle w:val="TableParagraph"/>
              <w:spacing w:line="228" w:lineRule="exact"/>
              <w:ind w:left="110"/>
              <w:rPr>
                <w:sz w:val="20"/>
              </w:rPr>
            </w:pPr>
            <w:r>
              <w:rPr>
                <w:sz w:val="20"/>
              </w:rPr>
              <w:t>0.25</w:t>
            </w:r>
            <w:r>
              <w:rPr>
                <w:spacing w:val="-1"/>
                <w:sz w:val="20"/>
              </w:rPr>
              <w:t> </w:t>
            </w:r>
            <w:r>
              <w:rPr>
                <w:spacing w:val="-5"/>
                <w:sz w:val="20"/>
              </w:rPr>
              <w:t>OR</w:t>
            </w:r>
          </w:p>
          <w:p>
            <w:pPr>
              <w:pStyle w:val="TableParagraph"/>
              <w:ind w:left="338"/>
              <w:rPr>
                <w:sz w:val="20"/>
              </w:rPr>
            </w:pPr>
            <w:r>
              <w:rPr>
                <w:spacing w:val="-2"/>
                <w:sz w:val="20"/>
              </w:rPr>
              <w:t>0.125</w:t>
            </w:r>
          </w:p>
        </w:tc>
        <w:tc>
          <w:tcPr>
            <w:tcW w:w="989" w:type="dxa"/>
            <w:tcBorders>
              <w:top w:val="dotted" w:sz="4" w:space="0" w:color="000000"/>
            </w:tcBorders>
          </w:tcPr>
          <w:p>
            <w:pPr>
              <w:pStyle w:val="TableParagraph"/>
              <w:spacing w:line="228" w:lineRule="exact"/>
              <w:ind w:left="300"/>
              <w:rPr>
                <w:sz w:val="20"/>
              </w:rPr>
            </w:pPr>
            <w:r>
              <w:rPr>
                <w:sz w:val="20"/>
              </w:rPr>
              <w:t>0.5</w:t>
            </w:r>
            <w:r>
              <w:rPr>
                <w:spacing w:val="-1"/>
                <w:sz w:val="20"/>
              </w:rPr>
              <w:t> </w:t>
            </w:r>
            <w:r>
              <w:rPr>
                <w:spacing w:val="-5"/>
                <w:sz w:val="20"/>
              </w:rPr>
              <w:t>OR</w:t>
            </w:r>
          </w:p>
          <w:p>
            <w:pPr>
              <w:pStyle w:val="TableParagraph"/>
              <w:ind w:left="528"/>
              <w:rPr>
                <w:sz w:val="20"/>
              </w:rPr>
            </w:pPr>
            <w:r>
              <w:rPr>
                <w:spacing w:val="-4"/>
                <w:sz w:val="20"/>
              </w:rPr>
              <w:t>0.25</w:t>
            </w:r>
          </w:p>
        </w:tc>
      </w:tr>
      <w:tr>
        <w:trPr>
          <w:trHeight w:val="287" w:hRule="atLeast"/>
        </w:trPr>
        <w:tc>
          <w:tcPr>
            <w:tcW w:w="6480"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9"/>
              <w:ind w:right="99"/>
              <w:jc w:val="right"/>
              <w:rPr>
                <w:b/>
                <w:sz w:val="20"/>
              </w:rPr>
            </w:pPr>
            <w:r>
              <w:rPr>
                <w:b/>
                <w:spacing w:val="-10"/>
                <w:sz w:val="20"/>
              </w:rPr>
              <w:t>1</w:t>
            </w:r>
          </w:p>
        </w:tc>
        <w:tc>
          <w:tcPr>
            <w:tcW w:w="900" w:type="dxa"/>
            <w:shd w:val="clear" w:color="auto" w:fill="FFC000"/>
          </w:tcPr>
          <w:p>
            <w:pPr>
              <w:pStyle w:val="TableParagraph"/>
              <w:spacing w:before="29"/>
              <w:ind w:right="99"/>
              <w:jc w:val="right"/>
              <w:rPr>
                <w:b/>
                <w:sz w:val="20"/>
              </w:rPr>
            </w:pPr>
            <w:r>
              <w:rPr>
                <w:b/>
                <w:spacing w:val="-10"/>
                <w:sz w:val="20"/>
              </w:rPr>
              <w:t>1</w:t>
            </w:r>
          </w:p>
        </w:tc>
        <w:tc>
          <w:tcPr>
            <w:tcW w:w="989" w:type="dxa"/>
            <w:shd w:val="clear" w:color="auto" w:fill="FFC000"/>
          </w:tcPr>
          <w:p>
            <w:pPr>
              <w:pStyle w:val="TableParagraph"/>
              <w:spacing w:before="29"/>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2.2.3</w:t>
            </w:r>
            <w:r>
              <w:rPr>
                <w:b/>
                <w:sz w:val="20"/>
              </w:rPr>
              <w:tab/>
              <w:t>Tax</w:t>
            </w:r>
            <w:r>
              <w:rPr>
                <w:b/>
                <w:spacing w:val="-3"/>
                <w:sz w:val="20"/>
              </w:rPr>
              <w:t> </w:t>
            </w:r>
            <w:r>
              <w:rPr>
                <w:b/>
                <w:spacing w:val="-2"/>
                <w:sz w:val="20"/>
              </w:rPr>
              <w:t>Deregistration</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9"/>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90" w:hRule="atLeast"/>
        </w:trPr>
        <w:tc>
          <w:tcPr>
            <w:tcW w:w="6480" w:type="dxa"/>
          </w:tcPr>
          <w:p>
            <w:pPr>
              <w:pStyle w:val="TableParagraph"/>
              <w:ind w:left="107"/>
              <w:rPr>
                <w:b/>
                <w:sz w:val="20"/>
              </w:rPr>
            </w:pPr>
            <w:r>
              <w:rPr>
                <w:b/>
                <w:sz w:val="20"/>
              </w:rPr>
              <w:t>Tax</w:t>
            </w:r>
            <w:r>
              <w:rPr>
                <w:b/>
                <w:spacing w:val="-3"/>
                <w:sz w:val="20"/>
              </w:rPr>
              <w:t> </w:t>
            </w:r>
            <w:r>
              <w:rPr>
                <w:b/>
                <w:spacing w:val="-2"/>
                <w:sz w:val="20"/>
              </w:rPr>
              <w:t>Deregistration</w:t>
            </w:r>
          </w:p>
          <w:p>
            <w:pPr>
              <w:pStyle w:val="TableParagraph"/>
              <w:numPr>
                <w:ilvl w:val="0"/>
                <w:numId w:val="70"/>
              </w:numPr>
              <w:tabs>
                <w:tab w:pos="538" w:val="left" w:leader="none"/>
              </w:tabs>
              <w:spacing w:line="240" w:lineRule="auto" w:before="0" w:after="0"/>
              <w:ind w:left="538" w:right="0" w:hanging="229"/>
              <w:jc w:val="left"/>
              <w:rPr>
                <w:sz w:val="20"/>
              </w:rPr>
            </w:pPr>
            <w:r>
              <w:rPr>
                <w:sz w:val="20"/>
              </w:rPr>
              <w:t>Fully</w:t>
            </w:r>
            <w:r>
              <w:rPr>
                <w:spacing w:val="-5"/>
                <w:sz w:val="20"/>
              </w:rPr>
              <w:t> </w:t>
            </w:r>
            <w:r>
              <w:rPr>
                <w:sz w:val="20"/>
              </w:rPr>
              <w:t>automated</w:t>
            </w:r>
            <w:r>
              <w:rPr>
                <w:spacing w:val="-5"/>
                <w:sz w:val="20"/>
              </w:rPr>
              <w:t> </w:t>
            </w:r>
            <w:r>
              <w:rPr>
                <w:sz w:val="20"/>
              </w:rPr>
              <w:t>(77)</w:t>
            </w:r>
            <w:r>
              <w:rPr>
                <w:spacing w:val="-7"/>
                <w:sz w:val="20"/>
              </w:rPr>
              <w:t> </w:t>
            </w:r>
            <w:r>
              <w:rPr>
                <w:spacing w:val="-5"/>
                <w:sz w:val="20"/>
              </w:rPr>
              <w:t>OR</w:t>
            </w:r>
          </w:p>
          <w:p>
            <w:pPr>
              <w:pStyle w:val="TableParagraph"/>
              <w:numPr>
                <w:ilvl w:val="0"/>
                <w:numId w:val="70"/>
              </w:numPr>
              <w:tabs>
                <w:tab w:pos="539" w:val="left" w:leader="none"/>
              </w:tabs>
              <w:spacing w:line="210" w:lineRule="exact" w:before="1" w:after="0"/>
              <w:ind w:left="539" w:right="0" w:hanging="230"/>
              <w:jc w:val="left"/>
              <w:rPr>
                <w:sz w:val="20"/>
              </w:rPr>
            </w:pPr>
            <w:r>
              <w:rPr>
                <w:sz w:val="20"/>
              </w:rPr>
              <w:t>Fully</w:t>
            </w:r>
            <w:r>
              <w:rPr>
                <w:spacing w:val="-5"/>
                <w:sz w:val="20"/>
              </w:rPr>
              <w:t> </w:t>
            </w:r>
            <w:r>
              <w:rPr>
                <w:sz w:val="20"/>
              </w:rPr>
              <w:t>online</w:t>
            </w:r>
            <w:r>
              <w:rPr>
                <w:spacing w:val="-5"/>
                <w:sz w:val="20"/>
              </w:rPr>
              <w:t> </w:t>
            </w:r>
            <w:r>
              <w:rPr>
                <w:spacing w:val="-4"/>
                <w:sz w:val="20"/>
              </w:rPr>
              <w:t>(78)</w:t>
            </w:r>
          </w:p>
        </w:tc>
        <w:tc>
          <w:tcPr>
            <w:tcW w:w="991" w:type="dxa"/>
          </w:tcPr>
          <w:p>
            <w:pPr>
              <w:pStyle w:val="TableParagraph"/>
              <w:ind w:right="99"/>
              <w:jc w:val="right"/>
              <w:rPr>
                <w:b/>
                <w:sz w:val="20"/>
              </w:rPr>
            </w:pPr>
            <w:r>
              <w:rPr>
                <w:b/>
                <w:spacing w:val="-10"/>
                <w:sz w:val="20"/>
              </w:rPr>
              <w:t>1</w:t>
            </w:r>
          </w:p>
          <w:p>
            <w:pPr>
              <w:pStyle w:val="TableParagraph"/>
              <w:ind w:left="453"/>
              <w:rPr>
                <w:sz w:val="20"/>
              </w:rPr>
            </w:pPr>
            <w:r>
              <w:rPr>
                <w:sz w:val="20"/>
              </w:rPr>
              <w:t>1 </w:t>
            </w:r>
            <w:r>
              <w:rPr>
                <w:spacing w:val="-5"/>
                <w:sz w:val="20"/>
              </w:rPr>
              <w:t>OR</w:t>
            </w:r>
          </w:p>
          <w:p>
            <w:pPr>
              <w:pStyle w:val="TableParagraph"/>
              <w:spacing w:line="210" w:lineRule="exact" w:before="1"/>
              <w:ind w:left="628"/>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left="362"/>
              <w:rPr>
                <w:sz w:val="20"/>
              </w:rPr>
            </w:pPr>
            <w:r>
              <w:rPr>
                <w:sz w:val="20"/>
              </w:rPr>
              <w:t>1 </w:t>
            </w:r>
            <w:r>
              <w:rPr>
                <w:spacing w:val="-5"/>
                <w:sz w:val="20"/>
              </w:rPr>
              <w:t>OR</w:t>
            </w:r>
          </w:p>
          <w:p>
            <w:pPr>
              <w:pStyle w:val="TableParagraph"/>
              <w:spacing w:line="210" w:lineRule="exact" w:before="1"/>
              <w:ind w:left="537"/>
              <w:rPr>
                <w:sz w:val="20"/>
              </w:rPr>
            </w:pPr>
            <w:r>
              <w:rPr>
                <w:spacing w:val="-5"/>
                <w:sz w:val="20"/>
              </w:rPr>
              <w:t>0.5</w:t>
            </w:r>
          </w:p>
        </w:tc>
        <w:tc>
          <w:tcPr>
            <w:tcW w:w="989" w:type="dxa"/>
          </w:tcPr>
          <w:p>
            <w:pPr>
              <w:pStyle w:val="TableParagraph"/>
              <w:ind w:left="777"/>
              <w:rPr>
                <w:b/>
                <w:sz w:val="20"/>
              </w:rPr>
            </w:pPr>
            <w:r>
              <w:rPr>
                <w:b/>
                <w:spacing w:val="-10"/>
                <w:sz w:val="20"/>
              </w:rPr>
              <w:t>2</w:t>
            </w:r>
          </w:p>
          <w:p>
            <w:pPr>
              <w:pStyle w:val="TableParagraph"/>
              <w:ind w:left="451"/>
              <w:rPr>
                <w:sz w:val="20"/>
              </w:rPr>
            </w:pPr>
            <w:r>
              <w:rPr>
                <w:sz w:val="20"/>
              </w:rPr>
              <w:t>2 </w:t>
            </w:r>
            <w:r>
              <w:rPr>
                <w:spacing w:val="-5"/>
                <w:sz w:val="20"/>
              </w:rPr>
              <w:t>OR</w:t>
            </w:r>
          </w:p>
          <w:p>
            <w:pPr>
              <w:pStyle w:val="TableParagraph"/>
              <w:spacing w:line="210" w:lineRule="exact" w:before="1"/>
              <w:ind w:left="777"/>
              <w:rPr>
                <w:sz w:val="20"/>
              </w:rPr>
            </w:pPr>
            <w:r>
              <w:rPr>
                <w:spacing w:val="-10"/>
                <w:sz w:val="20"/>
              </w:rPr>
              <w:t>1</w:t>
            </w:r>
          </w:p>
        </w:tc>
      </w:tr>
      <w:tr>
        <w:trPr>
          <w:trHeight w:val="282"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1</w:t>
            </w:r>
          </w:p>
        </w:tc>
        <w:tc>
          <w:tcPr>
            <w:tcW w:w="900" w:type="dxa"/>
            <w:shd w:val="clear" w:color="auto" w:fill="FFC000"/>
          </w:tcPr>
          <w:p>
            <w:pPr>
              <w:pStyle w:val="TableParagraph"/>
              <w:spacing w:before="26"/>
              <w:ind w:right="99"/>
              <w:jc w:val="right"/>
              <w:rPr>
                <w:b/>
                <w:sz w:val="20"/>
              </w:rPr>
            </w:pPr>
            <w:r>
              <w:rPr>
                <w:b/>
                <w:spacing w:val="-10"/>
                <w:sz w:val="20"/>
              </w:rPr>
              <w:t>1</w:t>
            </w:r>
          </w:p>
        </w:tc>
        <w:tc>
          <w:tcPr>
            <w:tcW w:w="989" w:type="dxa"/>
            <w:shd w:val="clear" w:color="auto" w:fill="FFC000"/>
          </w:tcPr>
          <w:p>
            <w:pPr>
              <w:pStyle w:val="TableParagraph"/>
              <w:spacing w:before="26"/>
              <w:ind w:right="99"/>
              <w:jc w:val="right"/>
              <w:rPr>
                <w:b/>
                <w:sz w:val="20"/>
              </w:rPr>
            </w:pPr>
            <w:r>
              <w:rPr>
                <w:b/>
                <w:spacing w:val="-10"/>
                <w:sz w:val="20"/>
              </w:rPr>
              <w:t>2</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2.2.4</w:t>
            </w:r>
            <w:r>
              <w:rPr>
                <w:b/>
                <w:sz w:val="20"/>
              </w:rPr>
              <w:tab/>
              <w:t>Data</w:t>
            </w:r>
            <w:r>
              <w:rPr>
                <w:b/>
                <w:spacing w:val="-6"/>
                <w:sz w:val="20"/>
              </w:rPr>
              <w:t> </w:t>
            </w:r>
            <w:r>
              <w:rPr>
                <w:b/>
                <w:sz w:val="20"/>
              </w:rPr>
              <w:t>Exchange</w:t>
            </w:r>
            <w:r>
              <w:rPr>
                <w:b/>
                <w:spacing w:val="-6"/>
                <w:sz w:val="20"/>
              </w:rPr>
              <w:t> </w:t>
            </w:r>
            <w:r>
              <w:rPr>
                <w:b/>
                <w:sz w:val="20"/>
              </w:rPr>
              <w:t>and</w:t>
            </w:r>
            <w:r>
              <w:rPr>
                <w:b/>
                <w:spacing w:val="-7"/>
                <w:sz w:val="20"/>
              </w:rPr>
              <w:t> </w:t>
            </w:r>
            <w:r>
              <w:rPr>
                <w:b/>
                <w:sz w:val="20"/>
              </w:rPr>
              <w:t>Usage</w:t>
            </w:r>
            <w:r>
              <w:rPr>
                <w:b/>
                <w:spacing w:val="-7"/>
                <w:sz w:val="20"/>
              </w:rPr>
              <w:t> </w:t>
            </w:r>
            <w:r>
              <w:rPr>
                <w:b/>
                <w:sz w:val="20"/>
              </w:rPr>
              <w:t>(includes</w:t>
            </w:r>
            <w:r>
              <w:rPr>
                <w:b/>
                <w:spacing w:val="-7"/>
                <w:sz w:val="20"/>
              </w:rPr>
              <w:t> </w:t>
            </w:r>
            <w:r>
              <w:rPr>
                <w:b/>
                <w:spacing w:val="-2"/>
                <w:sz w:val="20"/>
              </w:rPr>
              <w:t>gender)</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282" w:hRule="atLeast"/>
        </w:trPr>
        <w:tc>
          <w:tcPr>
            <w:tcW w:w="6480" w:type="dxa"/>
          </w:tcPr>
          <w:p>
            <w:pPr>
              <w:pStyle w:val="TableParagraph"/>
              <w:ind w:left="107"/>
              <w:rPr>
                <w:sz w:val="20"/>
              </w:rPr>
            </w:pPr>
            <w:r>
              <w:rPr>
                <w:b/>
                <w:sz w:val="20"/>
              </w:rPr>
              <w:t>Information</w:t>
            </w:r>
            <w:r>
              <w:rPr>
                <w:b/>
                <w:spacing w:val="-7"/>
                <w:sz w:val="20"/>
              </w:rPr>
              <w:t> </w:t>
            </w:r>
            <w:r>
              <w:rPr>
                <w:b/>
                <w:sz w:val="20"/>
              </w:rPr>
              <w:t>Cross-Checking</w:t>
            </w:r>
            <w:r>
              <w:rPr>
                <w:b/>
                <w:spacing w:val="-6"/>
                <w:sz w:val="20"/>
              </w:rPr>
              <w:t> </w:t>
            </w:r>
            <w:r>
              <w:rPr>
                <w:b/>
                <w:sz w:val="20"/>
              </w:rPr>
              <w:t>on</w:t>
            </w:r>
            <w:r>
              <w:rPr>
                <w:b/>
                <w:spacing w:val="-7"/>
                <w:sz w:val="20"/>
              </w:rPr>
              <w:t> </w:t>
            </w:r>
            <w:r>
              <w:rPr>
                <w:b/>
                <w:sz w:val="20"/>
              </w:rPr>
              <w:t>Tax</w:t>
            </w:r>
            <w:r>
              <w:rPr>
                <w:b/>
                <w:spacing w:val="-6"/>
                <w:sz w:val="20"/>
              </w:rPr>
              <w:t> </w:t>
            </w:r>
            <w:r>
              <w:rPr>
                <w:b/>
                <w:sz w:val="20"/>
              </w:rPr>
              <w:t>Portal</w:t>
            </w:r>
            <w:r>
              <w:rPr>
                <w:b/>
                <w:spacing w:val="-6"/>
                <w:sz w:val="20"/>
              </w:rPr>
              <w:t> </w:t>
            </w:r>
            <w:r>
              <w:rPr>
                <w:spacing w:val="-4"/>
                <w:sz w:val="20"/>
              </w:rPr>
              <w:t>(79)</w:t>
            </w:r>
          </w:p>
        </w:tc>
        <w:tc>
          <w:tcPr>
            <w:tcW w:w="991" w:type="dxa"/>
          </w:tcPr>
          <w:p>
            <w:pPr>
              <w:pStyle w:val="TableParagraph"/>
              <w:ind w:right="99"/>
              <w:jc w:val="right"/>
              <w:rPr>
                <w:b/>
                <w:sz w:val="20"/>
              </w:rPr>
            </w:pPr>
            <w:r>
              <w:rPr>
                <w:b/>
                <w:spacing w:val="-10"/>
                <w:sz w:val="20"/>
              </w:rPr>
              <w:t>1</w:t>
            </w:r>
          </w:p>
        </w:tc>
        <w:tc>
          <w:tcPr>
            <w:tcW w:w="900" w:type="dxa"/>
          </w:tcPr>
          <w:p>
            <w:pPr>
              <w:pStyle w:val="TableParagraph"/>
              <w:ind w:right="99"/>
              <w:jc w:val="right"/>
              <w:rPr>
                <w:b/>
                <w:sz w:val="20"/>
              </w:rPr>
            </w:pPr>
            <w:r>
              <w:rPr>
                <w:b/>
                <w:spacing w:val="-10"/>
                <w:sz w:val="20"/>
              </w:rPr>
              <w:t>1</w:t>
            </w:r>
          </w:p>
        </w:tc>
        <w:tc>
          <w:tcPr>
            <w:tcW w:w="989" w:type="dxa"/>
          </w:tcPr>
          <w:p>
            <w:pPr>
              <w:pStyle w:val="TableParagraph"/>
              <w:ind w:right="99"/>
              <w:jc w:val="right"/>
              <w:rPr>
                <w:b/>
                <w:sz w:val="20"/>
              </w:rPr>
            </w:pPr>
            <w:r>
              <w:rPr>
                <w:b/>
                <w:spacing w:val="-10"/>
                <w:sz w:val="20"/>
              </w:rPr>
              <w:t>2</w:t>
            </w:r>
          </w:p>
        </w:tc>
      </w:tr>
      <w:tr>
        <w:trPr>
          <w:trHeight w:val="918" w:hRule="atLeast"/>
        </w:trPr>
        <w:tc>
          <w:tcPr>
            <w:tcW w:w="6480" w:type="dxa"/>
          </w:tcPr>
          <w:p>
            <w:pPr>
              <w:pStyle w:val="TableParagraph"/>
              <w:ind w:left="107"/>
              <w:rPr>
                <w:b/>
                <w:sz w:val="20"/>
              </w:rPr>
            </w:pPr>
            <w:r>
              <w:rPr>
                <w:b/>
                <w:sz w:val="20"/>
              </w:rPr>
              <w:t>Availability</w:t>
            </w:r>
            <w:r>
              <w:rPr>
                <w:b/>
                <w:spacing w:val="-7"/>
                <w:sz w:val="20"/>
              </w:rPr>
              <w:t> </w:t>
            </w:r>
            <w:r>
              <w:rPr>
                <w:b/>
                <w:sz w:val="20"/>
              </w:rPr>
              <w:t>of</w:t>
            </w:r>
            <w:r>
              <w:rPr>
                <w:b/>
                <w:spacing w:val="-7"/>
                <w:sz w:val="20"/>
              </w:rPr>
              <w:t> </w:t>
            </w:r>
            <w:r>
              <w:rPr>
                <w:b/>
                <w:sz w:val="20"/>
              </w:rPr>
              <w:t>Sex-Disaggregated</w:t>
            </w:r>
            <w:r>
              <w:rPr>
                <w:b/>
                <w:spacing w:val="-8"/>
                <w:sz w:val="20"/>
              </w:rPr>
              <w:t> </w:t>
            </w:r>
            <w:r>
              <w:rPr>
                <w:b/>
                <w:sz w:val="20"/>
              </w:rPr>
              <w:t>Data</w:t>
            </w:r>
            <w:r>
              <w:rPr>
                <w:b/>
                <w:spacing w:val="-9"/>
                <w:sz w:val="20"/>
              </w:rPr>
              <w:t> </w:t>
            </w:r>
            <w:r>
              <w:rPr>
                <w:b/>
                <w:sz w:val="20"/>
              </w:rPr>
              <w:t>and</w:t>
            </w:r>
            <w:r>
              <w:rPr>
                <w:b/>
                <w:spacing w:val="-7"/>
                <w:sz w:val="20"/>
              </w:rPr>
              <w:t> </w:t>
            </w:r>
            <w:r>
              <w:rPr>
                <w:b/>
                <w:sz w:val="20"/>
              </w:rPr>
              <w:t>Their</w:t>
            </w:r>
            <w:r>
              <w:rPr>
                <w:b/>
                <w:spacing w:val="-8"/>
                <w:sz w:val="20"/>
              </w:rPr>
              <w:t> </w:t>
            </w:r>
            <w:r>
              <w:rPr>
                <w:b/>
                <w:spacing w:val="-2"/>
                <w:sz w:val="20"/>
              </w:rPr>
              <w:t>Analysis</w:t>
            </w:r>
          </w:p>
          <w:p>
            <w:pPr>
              <w:pStyle w:val="TableParagraph"/>
              <w:numPr>
                <w:ilvl w:val="0"/>
                <w:numId w:val="71"/>
              </w:numPr>
              <w:tabs>
                <w:tab w:pos="538" w:val="left" w:leader="none"/>
              </w:tabs>
              <w:spacing w:line="240" w:lineRule="auto" w:before="0" w:after="0"/>
              <w:ind w:left="538" w:right="0" w:hanging="229"/>
              <w:jc w:val="left"/>
              <w:rPr>
                <w:sz w:val="20"/>
              </w:rPr>
            </w:pPr>
            <w:r>
              <w:rPr>
                <w:sz w:val="20"/>
              </w:rPr>
              <w:t>Availability</w:t>
            </w:r>
            <w:r>
              <w:rPr>
                <w:spacing w:val="-9"/>
                <w:sz w:val="20"/>
              </w:rPr>
              <w:t> </w:t>
            </w:r>
            <w:r>
              <w:rPr>
                <w:sz w:val="20"/>
              </w:rPr>
              <w:t>of</w:t>
            </w:r>
            <w:r>
              <w:rPr>
                <w:spacing w:val="-8"/>
                <w:sz w:val="20"/>
              </w:rPr>
              <w:t> </w:t>
            </w:r>
            <w:r>
              <w:rPr>
                <w:sz w:val="20"/>
              </w:rPr>
              <w:t>sex-disaggregated</w:t>
            </w:r>
            <w:r>
              <w:rPr>
                <w:spacing w:val="-8"/>
                <w:sz w:val="20"/>
              </w:rPr>
              <w:t> </w:t>
            </w:r>
            <w:r>
              <w:rPr>
                <w:sz w:val="20"/>
              </w:rPr>
              <w:t>data</w:t>
            </w:r>
            <w:r>
              <w:rPr>
                <w:spacing w:val="-8"/>
                <w:sz w:val="20"/>
              </w:rPr>
              <w:t> </w:t>
            </w:r>
            <w:r>
              <w:rPr>
                <w:spacing w:val="-4"/>
                <w:sz w:val="20"/>
              </w:rPr>
              <w:t>(80)</w:t>
            </w:r>
          </w:p>
          <w:p>
            <w:pPr>
              <w:pStyle w:val="TableParagraph"/>
              <w:numPr>
                <w:ilvl w:val="0"/>
                <w:numId w:val="71"/>
              </w:numPr>
              <w:tabs>
                <w:tab w:pos="538" w:val="left" w:leader="none"/>
              </w:tabs>
              <w:spacing w:line="229" w:lineRule="exact" w:before="1" w:after="0"/>
              <w:ind w:left="538" w:right="0" w:hanging="229"/>
              <w:jc w:val="left"/>
              <w:rPr>
                <w:sz w:val="20"/>
              </w:rPr>
            </w:pPr>
            <w:r>
              <w:rPr>
                <w:sz w:val="20"/>
              </w:rPr>
              <w:t>Tax</w:t>
            </w:r>
            <w:r>
              <w:rPr>
                <w:spacing w:val="-8"/>
                <w:sz w:val="20"/>
              </w:rPr>
              <w:t> </w:t>
            </w:r>
            <w:r>
              <w:rPr>
                <w:sz w:val="20"/>
              </w:rPr>
              <w:t>authority</w:t>
            </w:r>
            <w:r>
              <w:rPr>
                <w:spacing w:val="-7"/>
                <w:sz w:val="20"/>
              </w:rPr>
              <w:t> </w:t>
            </w:r>
            <w:r>
              <w:rPr>
                <w:sz w:val="20"/>
              </w:rPr>
              <w:t>conduct</w:t>
            </w:r>
            <w:r>
              <w:rPr>
                <w:spacing w:val="-9"/>
                <w:sz w:val="20"/>
              </w:rPr>
              <w:t> </w:t>
            </w:r>
            <w:r>
              <w:rPr>
                <w:sz w:val="20"/>
              </w:rPr>
              <w:t>sex-disaggregated</w:t>
            </w:r>
            <w:r>
              <w:rPr>
                <w:spacing w:val="-9"/>
                <w:sz w:val="20"/>
              </w:rPr>
              <w:t> </w:t>
            </w:r>
            <w:r>
              <w:rPr>
                <w:sz w:val="20"/>
              </w:rPr>
              <w:t>analysis</w:t>
            </w:r>
            <w:r>
              <w:rPr>
                <w:spacing w:val="-9"/>
                <w:sz w:val="20"/>
              </w:rPr>
              <w:t> </w:t>
            </w:r>
            <w:r>
              <w:rPr>
                <w:spacing w:val="-4"/>
                <w:sz w:val="20"/>
              </w:rPr>
              <w:t>(81)</w:t>
            </w:r>
          </w:p>
          <w:p>
            <w:pPr>
              <w:pStyle w:val="TableParagraph"/>
              <w:numPr>
                <w:ilvl w:val="0"/>
                <w:numId w:val="71"/>
              </w:numPr>
              <w:tabs>
                <w:tab w:pos="539" w:val="left" w:leader="none"/>
              </w:tabs>
              <w:spacing w:line="209" w:lineRule="exact" w:before="0" w:after="0"/>
              <w:ind w:left="539" w:right="0" w:hanging="230"/>
              <w:jc w:val="left"/>
              <w:rPr>
                <w:sz w:val="20"/>
              </w:rPr>
            </w:pPr>
            <w:r>
              <w:rPr>
                <w:sz w:val="20"/>
              </w:rPr>
              <w:t>Publication</w:t>
            </w:r>
            <w:r>
              <w:rPr>
                <w:spacing w:val="-5"/>
                <w:sz w:val="20"/>
              </w:rPr>
              <w:t> </w:t>
            </w:r>
            <w:r>
              <w:rPr>
                <w:sz w:val="20"/>
              </w:rPr>
              <w:t>of</w:t>
            </w:r>
            <w:r>
              <w:rPr>
                <w:spacing w:val="-6"/>
                <w:sz w:val="20"/>
              </w:rPr>
              <w:t> </w:t>
            </w:r>
            <w:r>
              <w:rPr>
                <w:sz w:val="20"/>
              </w:rPr>
              <w:t>findings</w:t>
            </w:r>
            <w:r>
              <w:rPr>
                <w:spacing w:val="-6"/>
                <w:sz w:val="20"/>
              </w:rPr>
              <w:t> </w:t>
            </w:r>
            <w:r>
              <w:rPr>
                <w:sz w:val="20"/>
              </w:rPr>
              <w:t>of</w:t>
            </w:r>
            <w:r>
              <w:rPr>
                <w:spacing w:val="-5"/>
                <w:sz w:val="20"/>
              </w:rPr>
              <w:t> </w:t>
            </w:r>
            <w:r>
              <w:rPr>
                <w:sz w:val="20"/>
              </w:rPr>
              <w:t>the</w:t>
            </w:r>
            <w:r>
              <w:rPr>
                <w:spacing w:val="-6"/>
                <w:sz w:val="20"/>
              </w:rPr>
              <w:t> </w:t>
            </w:r>
            <w:r>
              <w:rPr>
                <w:sz w:val="20"/>
              </w:rPr>
              <w:t>analysis</w:t>
            </w:r>
            <w:r>
              <w:rPr>
                <w:spacing w:val="-6"/>
                <w:sz w:val="20"/>
              </w:rPr>
              <w:t> </w:t>
            </w:r>
            <w:r>
              <w:rPr>
                <w:spacing w:val="-4"/>
                <w:sz w:val="20"/>
              </w:rPr>
              <w:t>(82)</w:t>
            </w:r>
          </w:p>
        </w:tc>
        <w:tc>
          <w:tcPr>
            <w:tcW w:w="991"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0.33</w:t>
            </w:r>
          </w:p>
          <w:p>
            <w:pPr>
              <w:pStyle w:val="TableParagraph"/>
              <w:spacing w:line="229" w:lineRule="exact" w:before="1"/>
              <w:ind w:right="97"/>
              <w:jc w:val="right"/>
              <w:rPr>
                <w:sz w:val="20"/>
              </w:rPr>
            </w:pPr>
            <w:r>
              <w:rPr>
                <w:spacing w:val="-4"/>
                <w:sz w:val="20"/>
              </w:rPr>
              <w:t>0.33</w:t>
            </w:r>
          </w:p>
          <w:p>
            <w:pPr>
              <w:pStyle w:val="TableParagraph"/>
              <w:spacing w:line="209" w:lineRule="exact"/>
              <w:ind w:right="97"/>
              <w:jc w:val="right"/>
              <w:rPr>
                <w:sz w:val="20"/>
              </w:rPr>
            </w:pPr>
            <w:r>
              <w:rPr>
                <w:spacing w:val="-4"/>
                <w:sz w:val="20"/>
              </w:rPr>
              <w:t>0.33</w:t>
            </w:r>
          </w:p>
        </w:tc>
        <w:tc>
          <w:tcPr>
            <w:tcW w:w="900" w:type="dxa"/>
          </w:tcPr>
          <w:p>
            <w:pPr>
              <w:pStyle w:val="TableParagraph"/>
              <w:ind w:right="99"/>
              <w:jc w:val="right"/>
              <w:rPr>
                <w:b/>
                <w:sz w:val="20"/>
              </w:rPr>
            </w:pPr>
            <w:r>
              <w:rPr>
                <w:b/>
                <w:spacing w:val="-10"/>
                <w:sz w:val="20"/>
              </w:rPr>
              <w:t>1</w:t>
            </w:r>
          </w:p>
          <w:p>
            <w:pPr>
              <w:pStyle w:val="TableParagraph"/>
              <w:ind w:right="97"/>
              <w:jc w:val="right"/>
              <w:rPr>
                <w:sz w:val="20"/>
              </w:rPr>
            </w:pPr>
            <w:r>
              <w:rPr>
                <w:spacing w:val="-4"/>
                <w:sz w:val="20"/>
              </w:rPr>
              <w:t>0.33</w:t>
            </w:r>
          </w:p>
          <w:p>
            <w:pPr>
              <w:pStyle w:val="TableParagraph"/>
              <w:spacing w:line="229" w:lineRule="exact" w:before="1"/>
              <w:ind w:right="97"/>
              <w:jc w:val="right"/>
              <w:rPr>
                <w:sz w:val="20"/>
              </w:rPr>
            </w:pPr>
            <w:r>
              <w:rPr>
                <w:spacing w:val="-4"/>
                <w:sz w:val="20"/>
              </w:rPr>
              <w:t>0.33</w:t>
            </w:r>
          </w:p>
          <w:p>
            <w:pPr>
              <w:pStyle w:val="TableParagraph"/>
              <w:spacing w:line="209" w:lineRule="exact"/>
              <w:ind w:right="97"/>
              <w:jc w:val="right"/>
              <w:rPr>
                <w:sz w:val="20"/>
              </w:rPr>
            </w:pPr>
            <w:r>
              <w:rPr>
                <w:spacing w:val="-4"/>
                <w:sz w:val="20"/>
              </w:rPr>
              <w:t>0.33</w:t>
            </w:r>
          </w:p>
        </w:tc>
        <w:tc>
          <w:tcPr>
            <w:tcW w:w="989" w:type="dxa"/>
          </w:tcPr>
          <w:p>
            <w:pPr>
              <w:pStyle w:val="TableParagraph"/>
              <w:ind w:right="99"/>
              <w:jc w:val="right"/>
              <w:rPr>
                <w:b/>
                <w:sz w:val="20"/>
              </w:rPr>
            </w:pPr>
            <w:r>
              <w:rPr>
                <w:b/>
                <w:spacing w:val="-10"/>
                <w:sz w:val="20"/>
              </w:rPr>
              <w:t>2</w:t>
            </w:r>
          </w:p>
          <w:p>
            <w:pPr>
              <w:pStyle w:val="TableParagraph"/>
              <w:ind w:right="96"/>
              <w:jc w:val="right"/>
              <w:rPr>
                <w:sz w:val="20"/>
              </w:rPr>
            </w:pPr>
            <w:r>
              <w:rPr>
                <w:spacing w:val="-4"/>
                <w:sz w:val="20"/>
              </w:rPr>
              <w:t>0.66</w:t>
            </w:r>
          </w:p>
          <w:p>
            <w:pPr>
              <w:pStyle w:val="TableParagraph"/>
              <w:spacing w:line="229" w:lineRule="exact" w:before="1"/>
              <w:ind w:right="96"/>
              <w:jc w:val="right"/>
              <w:rPr>
                <w:sz w:val="20"/>
              </w:rPr>
            </w:pPr>
            <w:r>
              <w:rPr>
                <w:spacing w:val="-4"/>
                <w:sz w:val="20"/>
              </w:rPr>
              <w:t>0.66</w:t>
            </w:r>
          </w:p>
          <w:p>
            <w:pPr>
              <w:pStyle w:val="TableParagraph"/>
              <w:spacing w:line="209" w:lineRule="exact"/>
              <w:ind w:right="96"/>
              <w:jc w:val="right"/>
              <w:rPr>
                <w:sz w:val="20"/>
              </w:rPr>
            </w:pPr>
            <w:r>
              <w:rPr>
                <w:spacing w:val="-4"/>
                <w:sz w:val="20"/>
              </w:rPr>
              <w:t>0.66</w:t>
            </w:r>
          </w:p>
        </w:tc>
      </w:tr>
      <w:tr>
        <w:trPr>
          <w:trHeight w:val="285"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0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4</w:t>
            </w:r>
          </w:p>
        </w:tc>
      </w:tr>
    </w:tbl>
    <w:p>
      <w:pPr>
        <w:spacing w:before="8"/>
        <w:ind w:left="359" w:right="326" w:firstLine="0"/>
        <w:jc w:val="left"/>
        <w:rPr>
          <w:sz w:val="20"/>
        </w:rPr>
      </w:pPr>
      <w:r>
        <w:rPr>
          <w:i/>
          <w:sz w:val="20"/>
        </w:rPr>
        <w:t>Note: </w:t>
      </w:r>
      <w:r>
        <w:rPr>
          <w:sz w:val="20"/>
        </w:rPr>
        <w:t>TIN = Tax Identification Number; FFP = Firm Flexibility Point; SBP = Social Benefits Point; VAT = Value Added Tax.</w:t>
      </w:r>
    </w:p>
    <w:p>
      <w:pPr>
        <w:spacing w:after="0"/>
        <w:jc w:val="left"/>
        <w:rPr>
          <w:sz w:val="20"/>
        </w:rPr>
        <w:sectPr>
          <w:pgSz w:w="12240" w:h="15840"/>
          <w:pgMar w:header="0" w:footer="522" w:top="1360" w:bottom="720" w:left="1080" w:right="1080"/>
        </w:sectPr>
      </w:pPr>
    </w:p>
    <w:p>
      <w:pPr>
        <w:pStyle w:val="ListParagraph"/>
        <w:numPr>
          <w:ilvl w:val="1"/>
          <w:numId w:val="54"/>
        </w:numPr>
        <w:tabs>
          <w:tab w:pos="718" w:val="left" w:leader="none"/>
        </w:tabs>
        <w:spacing w:line="240" w:lineRule="auto" w:before="78" w:after="0"/>
        <w:ind w:left="718" w:right="0" w:hanging="359"/>
        <w:jc w:val="left"/>
        <w:rPr>
          <w:b/>
          <w:sz w:val="22"/>
        </w:rPr>
      </w:pPr>
      <w:r>
        <w:rPr>
          <w:b/>
          <w:color w:val="4471C4"/>
          <w:spacing w:val="-2"/>
          <w:sz w:val="22"/>
        </w:rPr>
        <w:t>TRANSPARENCY</w:t>
      </w:r>
    </w:p>
    <w:p>
      <w:pPr>
        <w:pStyle w:val="BodyText"/>
        <w:rPr>
          <w:b/>
        </w:rPr>
      </w:pPr>
    </w:p>
    <w:p>
      <w:pPr>
        <w:pStyle w:val="ListParagraph"/>
        <w:numPr>
          <w:ilvl w:val="2"/>
          <w:numId w:val="54"/>
        </w:numPr>
        <w:tabs>
          <w:tab w:pos="1079" w:val="left" w:leader="none"/>
        </w:tabs>
        <w:spacing w:line="240" w:lineRule="auto" w:before="1" w:after="0"/>
        <w:ind w:left="1079" w:right="0" w:hanging="720"/>
        <w:jc w:val="left"/>
        <w:rPr>
          <w:b/>
          <w:sz w:val="22"/>
        </w:rPr>
      </w:pPr>
      <w:r>
        <w:rPr>
          <w:b/>
          <w:color w:val="4471C4"/>
          <w:sz w:val="22"/>
        </w:rPr>
        <w:t>Annual</w:t>
      </w:r>
      <w:r>
        <w:rPr>
          <w:b/>
          <w:color w:val="4471C4"/>
          <w:spacing w:val="-5"/>
          <w:sz w:val="22"/>
        </w:rPr>
        <w:t> </w:t>
      </w:r>
      <w:r>
        <w:rPr>
          <w:b/>
          <w:color w:val="4471C4"/>
          <w:sz w:val="22"/>
        </w:rPr>
        <w:t>Performance</w:t>
      </w:r>
      <w:r>
        <w:rPr>
          <w:b/>
          <w:color w:val="4471C4"/>
          <w:spacing w:val="-4"/>
          <w:sz w:val="22"/>
        </w:rPr>
        <w:t> </w:t>
      </w:r>
      <w:r>
        <w:rPr>
          <w:b/>
          <w:color w:val="4471C4"/>
          <w:sz w:val="22"/>
        </w:rPr>
        <w:t>and</w:t>
      </w:r>
      <w:r>
        <w:rPr>
          <w:b/>
          <w:color w:val="4471C4"/>
          <w:spacing w:val="-6"/>
          <w:sz w:val="22"/>
        </w:rPr>
        <w:t> </w:t>
      </w:r>
      <w:r>
        <w:rPr>
          <w:b/>
          <w:color w:val="4471C4"/>
          <w:sz w:val="22"/>
        </w:rPr>
        <w:t>Gender</w:t>
      </w:r>
      <w:r>
        <w:rPr>
          <w:b/>
          <w:color w:val="4471C4"/>
          <w:spacing w:val="-4"/>
          <w:sz w:val="22"/>
        </w:rPr>
        <w:t> </w:t>
      </w:r>
      <w:r>
        <w:rPr>
          <w:b/>
          <w:color w:val="4471C4"/>
          <w:sz w:val="22"/>
        </w:rPr>
        <w:t>Diversity</w:t>
      </w:r>
      <w:r>
        <w:rPr>
          <w:b/>
          <w:color w:val="4471C4"/>
          <w:spacing w:val="-6"/>
          <w:sz w:val="22"/>
        </w:rPr>
        <w:t> </w:t>
      </w:r>
      <w:r>
        <w:rPr>
          <w:b/>
          <w:color w:val="4471C4"/>
          <w:sz w:val="22"/>
        </w:rPr>
        <w:t>in</w:t>
      </w:r>
      <w:r>
        <w:rPr>
          <w:b/>
          <w:color w:val="4471C4"/>
          <w:spacing w:val="-6"/>
          <w:sz w:val="22"/>
        </w:rPr>
        <w:t> </w:t>
      </w:r>
      <w:r>
        <w:rPr>
          <w:b/>
          <w:color w:val="4471C4"/>
          <w:sz w:val="22"/>
        </w:rPr>
        <w:t>the</w:t>
      </w:r>
      <w:r>
        <w:rPr>
          <w:b/>
          <w:color w:val="4471C4"/>
          <w:spacing w:val="-4"/>
          <w:sz w:val="22"/>
        </w:rPr>
        <w:t> </w:t>
      </w:r>
      <w:r>
        <w:rPr>
          <w:b/>
          <w:color w:val="4471C4"/>
          <w:sz w:val="22"/>
        </w:rPr>
        <w:t>Tax</w:t>
      </w:r>
      <w:r>
        <w:rPr>
          <w:b/>
          <w:color w:val="4471C4"/>
          <w:spacing w:val="-3"/>
          <w:sz w:val="22"/>
        </w:rPr>
        <w:t> </w:t>
      </w:r>
      <w:r>
        <w:rPr>
          <w:b/>
          <w:color w:val="4471C4"/>
          <w:spacing w:val="-2"/>
          <w:sz w:val="22"/>
        </w:rPr>
        <w:t>Administration</w:t>
      </w:r>
    </w:p>
    <w:p>
      <w:pPr>
        <w:pStyle w:val="BodyText"/>
        <w:rPr>
          <w:b/>
        </w:rPr>
      </w:pPr>
    </w:p>
    <w:p>
      <w:pPr>
        <w:pStyle w:val="Heading1"/>
        <w:numPr>
          <w:ilvl w:val="0"/>
          <w:numId w:val="32"/>
        </w:numPr>
        <w:tabs>
          <w:tab w:pos="719" w:val="left" w:leader="none"/>
        </w:tabs>
        <w:spacing w:line="240" w:lineRule="auto" w:before="0" w:after="0"/>
        <w:ind w:left="719" w:right="356" w:hanging="360"/>
        <w:jc w:val="left"/>
      </w:pPr>
      <w:r>
        <w:rPr/>
        <w:t>Is</w:t>
      </w:r>
      <w:r>
        <w:rPr>
          <w:spacing w:val="35"/>
        </w:rPr>
        <w:t> </w:t>
      </w:r>
      <w:r>
        <w:rPr/>
        <w:t>the</w:t>
      </w:r>
      <w:r>
        <w:rPr>
          <w:spacing w:val="35"/>
        </w:rPr>
        <w:t> </w:t>
      </w:r>
      <w:r>
        <w:rPr/>
        <w:t>recent</w:t>
      </w:r>
      <w:r>
        <w:rPr>
          <w:spacing w:val="35"/>
        </w:rPr>
        <w:t> </w:t>
      </w:r>
      <w:r>
        <w:rPr/>
        <w:t>annual</w:t>
      </w:r>
      <w:r>
        <w:rPr>
          <w:spacing w:val="35"/>
        </w:rPr>
        <w:t> </w:t>
      </w:r>
      <w:r>
        <w:rPr/>
        <w:t>report(s)</w:t>
      </w:r>
      <w:r>
        <w:rPr>
          <w:spacing w:val="33"/>
        </w:rPr>
        <w:t> </w:t>
      </w:r>
      <w:r>
        <w:rPr/>
        <w:t>outlining</w:t>
      </w:r>
      <w:r>
        <w:rPr>
          <w:spacing w:val="32"/>
        </w:rPr>
        <w:t> </w:t>
      </w:r>
      <w:r>
        <w:rPr/>
        <w:t>the</w:t>
      </w:r>
      <w:r>
        <w:rPr>
          <w:spacing w:val="35"/>
        </w:rPr>
        <w:t> </w:t>
      </w:r>
      <w:r>
        <w:rPr/>
        <w:t>performance</w:t>
      </w:r>
      <w:r>
        <w:rPr>
          <w:spacing w:val="35"/>
        </w:rPr>
        <w:t> </w:t>
      </w:r>
      <w:r>
        <w:rPr/>
        <w:t>of</w:t>
      </w:r>
      <w:r>
        <w:rPr>
          <w:spacing w:val="35"/>
        </w:rPr>
        <w:t> </w:t>
      </w:r>
      <w:r>
        <w:rPr/>
        <w:t>the</w:t>
      </w:r>
      <w:r>
        <w:rPr>
          <w:spacing w:val="35"/>
        </w:rPr>
        <w:t> </w:t>
      </w:r>
      <w:r>
        <w:rPr/>
        <w:t>tax</w:t>
      </w:r>
      <w:r>
        <w:rPr>
          <w:spacing w:val="34"/>
        </w:rPr>
        <w:t> </w:t>
      </w:r>
      <w:r>
        <w:rPr/>
        <w:t>administration</w:t>
      </w:r>
      <w:r>
        <w:rPr>
          <w:spacing w:val="34"/>
        </w:rPr>
        <w:t> </w:t>
      </w:r>
      <w:r>
        <w:rPr/>
        <w:t>available </w:t>
      </w:r>
      <w:r>
        <w:rPr>
          <w:spacing w:val="-2"/>
        </w:rPr>
        <w:t>online?</w:t>
      </w:r>
    </w:p>
    <w:p>
      <w:pPr>
        <w:pStyle w:val="BodyText"/>
        <w:spacing w:line="251" w:lineRule="exact"/>
        <w:ind w:left="719"/>
      </w:pPr>
      <w:r>
        <w:rPr/>
        <w:t>83a.</w:t>
      </w:r>
      <w:r>
        <w:rPr>
          <w:spacing w:val="12"/>
        </w:rPr>
        <w:t> </w:t>
      </w:r>
      <w:r>
        <w:rPr/>
        <w:t>Yes,</w:t>
      </w:r>
      <w:r>
        <w:rPr>
          <w:spacing w:val="-2"/>
        </w:rPr>
        <w:t> </w:t>
      </w:r>
      <w:r>
        <w:rPr/>
        <w:t>for</w:t>
      </w:r>
      <w:r>
        <w:rPr>
          <w:spacing w:val="-2"/>
        </w:rPr>
        <w:t> </w:t>
      </w:r>
      <w:r>
        <w:rPr/>
        <w:t>financial</w:t>
      </w:r>
      <w:r>
        <w:rPr>
          <w:spacing w:val="-1"/>
        </w:rPr>
        <w:t> </w:t>
      </w:r>
      <w:r>
        <w:rPr>
          <w:spacing w:val="-2"/>
        </w:rPr>
        <w:t>performance</w:t>
      </w:r>
    </w:p>
    <w:p>
      <w:pPr>
        <w:pStyle w:val="BodyText"/>
        <w:spacing w:before="1"/>
        <w:ind w:left="719" w:right="5471"/>
      </w:pPr>
      <w:r>
        <w:rPr/>
        <w:t>83b.</w:t>
      </w:r>
      <w:r>
        <w:rPr>
          <w:spacing w:val="-3"/>
        </w:rPr>
        <w:t> </w:t>
      </w:r>
      <w:r>
        <w:rPr/>
        <w:t>Yes,</w:t>
      </w:r>
      <w:r>
        <w:rPr>
          <w:spacing w:val="-8"/>
        </w:rPr>
        <w:t> </w:t>
      </w:r>
      <w:r>
        <w:rPr/>
        <w:t>for</w:t>
      </w:r>
      <w:r>
        <w:rPr>
          <w:spacing w:val="-7"/>
        </w:rPr>
        <w:t> </w:t>
      </w:r>
      <w:r>
        <w:rPr/>
        <w:t>the</w:t>
      </w:r>
      <w:r>
        <w:rPr>
          <w:spacing w:val="-8"/>
        </w:rPr>
        <w:t> </w:t>
      </w:r>
      <w:r>
        <w:rPr/>
        <w:t>operational</w:t>
      </w:r>
      <w:r>
        <w:rPr>
          <w:spacing w:val="-7"/>
        </w:rPr>
        <w:t> </w:t>
      </w:r>
      <w:r>
        <w:rPr/>
        <w:t>performance 83c. Yes, for both</w:t>
      </w:r>
    </w:p>
    <w:p>
      <w:pPr>
        <w:pStyle w:val="BodyText"/>
        <w:spacing w:before="1"/>
        <w:ind w:left="719"/>
      </w:pPr>
      <w:r>
        <w:rPr/>
        <w:t>83d.</w:t>
      </w:r>
      <w:r>
        <w:rPr>
          <w:spacing w:val="5"/>
        </w:rPr>
        <w:t> </w:t>
      </w:r>
      <w:r>
        <w:rPr>
          <w:spacing w:val="-5"/>
        </w:rPr>
        <w:t>No</w:t>
      </w:r>
    </w:p>
    <w:p>
      <w:pPr>
        <w:pStyle w:val="Heading1"/>
        <w:numPr>
          <w:ilvl w:val="0"/>
          <w:numId w:val="32"/>
        </w:numPr>
        <w:tabs>
          <w:tab w:pos="719" w:val="left" w:leader="none"/>
        </w:tabs>
        <w:spacing w:line="240" w:lineRule="auto" w:before="250" w:after="0"/>
        <w:ind w:left="719" w:right="356" w:hanging="360"/>
        <w:jc w:val="both"/>
      </w:pPr>
      <w:r>
        <w:rPr>
          <w:color w:val="333333"/>
        </w:rPr>
        <w:t>Does an </w:t>
      </w:r>
      <w:r>
        <w:rPr/>
        <w:t>independent external review body (e.g., a government auditor or independent entity appointed in accordance with the economy’s laws and regulations) perform periodical audits of the tax administration’s financial and operational performance?</w:t>
      </w:r>
    </w:p>
    <w:p>
      <w:pPr>
        <w:pStyle w:val="BodyText"/>
        <w:spacing w:line="252" w:lineRule="exact" w:before="2"/>
        <w:ind w:left="719"/>
      </w:pPr>
      <w:r>
        <w:rPr/>
        <w:t>84a.</w:t>
      </w:r>
      <w:r>
        <w:rPr>
          <w:spacing w:val="12"/>
        </w:rPr>
        <w:t> </w:t>
      </w:r>
      <w:r>
        <w:rPr/>
        <w:t>Yes,</w:t>
      </w:r>
      <w:r>
        <w:rPr>
          <w:spacing w:val="-2"/>
        </w:rPr>
        <w:t> </w:t>
      </w:r>
      <w:r>
        <w:rPr/>
        <w:t>for</w:t>
      </w:r>
      <w:r>
        <w:rPr>
          <w:spacing w:val="-2"/>
        </w:rPr>
        <w:t> </w:t>
      </w:r>
      <w:r>
        <w:rPr/>
        <w:t>financial</w:t>
      </w:r>
      <w:r>
        <w:rPr>
          <w:spacing w:val="-1"/>
        </w:rPr>
        <w:t> </w:t>
      </w:r>
      <w:r>
        <w:rPr>
          <w:spacing w:val="-2"/>
        </w:rPr>
        <w:t>performance</w:t>
      </w:r>
    </w:p>
    <w:p>
      <w:pPr>
        <w:pStyle w:val="BodyText"/>
        <w:ind w:left="719" w:right="5471"/>
      </w:pPr>
      <w:r>
        <w:rPr/>
        <w:t>84b.</w:t>
      </w:r>
      <w:r>
        <w:rPr>
          <w:spacing w:val="-3"/>
        </w:rPr>
        <w:t> </w:t>
      </w:r>
      <w:r>
        <w:rPr/>
        <w:t>Yes,</w:t>
      </w:r>
      <w:r>
        <w:rPr>
          <w:spacing w:val="-8"/>
        </w:rPr>
        <w:t> </w:t>
      </w:r>
      <w:r>
        <w:rPr/>
        <w:t>for</w:t>
      </w:r>
      <w:r>
        <w:rPr>
          <w:spacing w:val="-7"/>
        </w:rPr>
        <w:t> </w:t>
      </w:r>
      <w:r>
        <w:rPr/>
        <w:t>the</w:t>
      </w:r>
      <w:r>
        <w:rPr>
          <w:spacing w:val="-8"/>
        </w:rPr>
        <w:t> </w:t>
      </w:r>
      <w:r>
        <w:rPr/>
        <w:t>operational</w:t>
      </w:r>
      <w:r>
        <w:rPr>
          <w:spacing w:val="-7"/>
        </w:rPr>
        <w:t> </w:t>
      </w:r>
      <w:r>
        <w:rPr/>
        <w:t>performance 84c. Yes, for both</w:t>
      </w:r>
    </w:p>
    <w:p>
      <w:pPr>
        <w:pStyle w:val="BodyText"/>
        <w:spacing w:line="252" w:lineRule="exact"/>
        <w:ind w:left="719"/>
      </w:pPr>
      <w:r>
        <w:rPr/>
        <w:t>84d.</w:t>
      </w:r>
      <w:r>
        <w:rPr>
          <w:spacing w:val="5"/>
        </w:rPr>
        <w:t> </w:t>
      </w:r>
      <w:r>
        <w:rPr>
          <w:spacing w:val="-5"/>
        </w:rPr>
        <w:t>No</w:t>
      </w:r>
    </w:p>
    <w:p>
      <w:pPr>
        <w:pStyle w:val="BodyText"/>
        <w:spacing w:line="252" w:lineRule="exact"/>
        <w:ind w:left="709"/>
      </w:pPr>
      <w:r>
        <w:rPr/>
        <w:t>Y</w:t>
      </w:r>
      <w:r>
        <w:rPr>
          <w:spacing w:val="-4"/>
        </w:rPr>
        <w:t> </w:t>
      </w:r>
      <w:r>
        <w:rPr/>
        <w:t>→</w:t>
      </w:r>
      <w:r>
        <w:rPr>
          <w:spacing w:val="-3"/>
        </w:rPr>
        <w:t> </w:t>
      </w:r>
      <w:r>
        <w:rPr/>
        <w:t>provide</w:t>
      </w:r>
      <w:r>
        <w:rPr>
          <w:spacing w:val="-4"/>
        </w:rPr>
        <w:t> </w:t>
      </w:r>
      <w:r>
        <w:rPr/>
        <w:t>response</w:t>
      </w:r>
      <w:r>
        <w:rPr>
          <w:spacing w:val="-4"/>
        </w:rPr>
        <w:t> </w:t>
      </w:r>
      <w:r>
        <w:rPr/>
        <w:t>to</w:t>
      </w:r>
      <w:r>
        <w:rPr>
          <w:spacing w:val="-3"/>
        </w:rPr>
        <w:t> </w:t>
      </w:r>
      <w:r>
        <w:rPr/>
        <w:t>question</w:t>
      </w:r>
      <w:r>
        <w:rPr>
          <w:spacing w:val="-2"/>
        </w:rPr>
        <w:t> </w:t>
      </w:r>
      <w:r>
        <w:rPr>
          <w:spacing w:val="-5"/>
        </w:rPr>
        <w:t>85.</w:t>
      </w:r>
    </w:p>
    <w:p>
      <w:pPr>
        <w:pStyle w:val="BodyText"/>
      </w:pPr>
    </w:p>
    <w:p>
      <w:pPr>
        <w:pStyle w:val="Heading1"/>
        <w:numPr>
          <w:ilvl w:val="0"/>
          <w:numId w:val="32"/>
        </w:numPr>
        <w:tabs>
          <w:tab w:pos="718" w:val="left" w:leader="none"/>
        </w:tabs>
        <w:spacing w:line="240" w:lineRule="auto" w:before="0" w:after="0"/>
        <w:ind w:left="718" w:right="0" w:hanging="359"/>
        <w:jc w:val="left"/>
        <w:rPr>
          <w:b w:val="0"/>
        </w:rPr>
      </w:pPr>
      <w:r>
        <w:rPr/>
        <w:t>Are</w:t>
      </w:r>
      <w:r>
        <w:rPr>
          <w:spacing w:val="-4"/>
        </w:rPr>
        <w:t> </w:t>
      </w:r>
      <w:r>
        <w:rPr/>
        <w:t>the</w:t>
      </w:r>
      <w:r>
        <w:rPr>
          <w:spacing w:val="-5"/>
        </w:rPr>
        <w:t> </w:t>
      </w:r>
      <w:r>
        <w:rPr/>
        <w:t>findings</w:t>
      </w:r>
      <w:r>
        <w:rPr>
          <w:spacing w:val="-6"/>
        </w:rPr>
        <w:t> </w:t>
      </w:r>
      <w:r>
        <w:rPr/>
        <w:t>and</w:t>
      </w:r>
      <w:r>
        <w:rPr>
          <w:spacing w:val="-4"/>
        </w:rPr>
        <w:t> </w:t>
      </w:r>
      <w:r>
        <w:rPr/>
        <w:t>recommendations</w:t>
      </w:r>
      <w:r>
        <w:rPr>
          <w:spacing w:val="-5"/>
        </w:rPr>
        <w:t> </w:t>
      </w:r>
      <w:r>
        <w:rPr/>
        <w:t>of</w:t>
      </w:r>
      <w:r>
        <w:rPr>
          <w:spacing w:val="-6"/>
        </w:rPr>
        <w:t> </w:t>
      </w:r>
      <w:r>
        <w:rPr/>
        <w:t>the</w:t>
      </w:r>
      <w:r>
        <w:rPr>
          <w:spacing w:val="-3"/>
        </w:rPr>
        <w:t> </w:t>
      </w:r>
      <w:r>
        <w:rPr/>
        <w:t>external</w:t>
      </w:r>
      <w:r>
        <w:rPr>
          <w:spacing w:val="-3"/>
        </w:rPr>
        <w:t> </w:t>
      </w:r>
      <w:r>
        <w:rPr/>
        <w:t>review</w:t>
      </w:r>
      <w:r>
        <w:rPr>
          <w:spacing w:val="-2"/>
        </w:rPr>
        <w:t> </w:t>
      </w:r>
      <w:r>
        <w:rPr/>
        <w:t>body</w:t>
      </w:r>
      <w:r>
        <w:rPr>
          <w:spacing w:val="-4"/>
        </w:rPr>
        <w:t> </w:t>
      </w:r>
      <w:r>
        <w:rPr/>
        <w:t>available</w:t>
      </w:r>
      <w:r>
        <w:rPr>
          <w:spacing w:val="-5"/>
        </w:rPr>
        <w:t> </w:t>
      </w:r>
      <w:r>
        <w:rPr/>
        <w:t>online?</w:t>
      </w:r>
      <w:r>
        <w:rPr>
          <w:spacing w:val="-3"/>
        </w:rPr>
        <w:t> </w:t>
      </w:r>
      <w:r>
        <w:rPr>
          <w:b w:val="0"/>
          <w:spacing w:val="-2"/>
        </w:rPr>
        <w:t>(Y/N)</w:t>
      </w:r>
    </w:p>
    <w:p>
      <w:pPr>
        <w:pStyle w:val="BodyText"/>
      </w:pPr>
    </w:p>
    <w:p>
      <w:pPr>
        <w:pStyle w:val="ListParagraph"/>
        <w:numPr>
          <w:ilvl w:val="0"/>
          <w:numId w:val="32"/>
        </w:numPr>
        <w:tabs>
          <w:tab w:pos="718" w:val="left" w:leader="none"/>
        </w:tabs>
        <w:spacing w:line="252" w:lineRule="exact" w:before="1" w:after="0"/>
        <w:ind w:left="718" w:right="0" w:hanging="359"/>
        <w:jc w:val="left"/>
        <w:rPr>
          <w:b/>
          <w:sz w:val="22"/>
        </w:rPr>
      </w:pPr>
      <w:r>
        <w:rPr>
          <w:b/>
          <w:sz w:val="22"/>
        </w:rPr>
        <w:t>Is</w:t>
      </w:r>
      <w:r>
        <w:rPr>
          <w:b/>
          <w:spacing w:val="-11"/>
          <w:sz w:val="22"/>
        </w:rPr>
        <w:t> </w:t>
      </w:r>
      <w:r>
        <w:rPr>
          <w:b/>
          <w:sz w:val="22"/>
        </w:rPr>
        <w:t>up-to-date</w:t>
      </w:r>
      <w:r>
        <w:rPr>
          <w:b/>
          <w:spacing w:val="-9"/>
          <w:sz w:val="22"/>
        </w:rPr>
        <w:t> </w:t>
      </w:r>
      <w:r>
        <w:rPr>
          <w:b/>
          <w:sz w:val="22"/>
        </w:rPr>
        <w:t>information</w:t>
      </w:r>
      <w:r>
        <w:rPr>
          <w:b/>
          <w:spacing w:val="-11"/>
          <w:sz w:val="22"/>
        </w:rPr>
        <w:t> </w:t>
      </w:r>
      <w:r>
        <w:rPr>
          <w:b/>
          <w:sz w:val="22"/>
        </w:rPr>
        <w:t>on</w:t>
      </w:r>
      <w:r>
        <w:rPr>
          <w:b/>
          <w:spacing w:val="-9"/>
          <w:sz w:val="22"/>
        </w:rPr>
        <w:t> </w:t>
      </w:r>
      <w:r>
        <w:rPr>
          <w:b/>
          <w:sz w:val="22"/>
        </w:rPr>
        <w:t>the</w:t>
      </w:r>
      <w:r>
        <w:rPr>
          <w:b/>
          <w:spacing w:val="-9"/>
          <w:sz w:val="22"/>
        </w:rPr>
        <w:t> </w:t>
      </w:r>
      <w:r>
        <w:rPr>
          <w:b/>
          <w:sz w:val="22"/>
        </w:rPr>
        <w:t>gender</w:t>
      </w:r>
      <w:r>
        <w:rPr>
          <w:b/>
          <w:spacing w:val="-10"/>
          <w:sz w:val="22"/>
        </w:rPr>
        <w:t> </w:t>
      </w:r>
      <w:r>
        <w:rPr>
          <w:b/>
          <w:sz w:val="22"/>
        </w:rPr>
        <w:t>composition</w:t>
      </w:r>
      <w:r>
        <w:rPr>
          <w:b/>
          <w:spacing w:val="-10"/>
          <w:sz w:val="22"/>
        </w:rPr>
        <w:t> </w:t>
      </w:r>
      <w:r>
        <w:rPr>
          <w:b/>
          <w:sz w:val="22"/>
        </w:rPr>
        <w:t>of</w:t>
      </w:r>
      <w:r>
        <w:rPr>
          <w:b/>
          <w:spacing w:val="-8"/>
          <w:sz w:val="22"/>
        </w:rPr>
        <w:t> </w:t>
      </w:r>
      <w:r>
        <w:rPr>
          <w:b/>
          <w:sz w:val="22"/>
        </w:rPr>
        <w:t>the</w:t>
      </w:r>
      <w:r>
        <w:rPr>
          <w:b/>
          <w:spacing w:val="-8"/>
          <w:sz w:val="22"/>
        </w:rPr>
        <w:t> </w:t>
      </w:r>
      <w:r>
        <w:rPr>
          <w:b/>
          <w:sz w:val="22"/>
        </w:rPr>
        <w:t>tax</w:t>
      </w:r>
      <w:r>
        <w:rPr>
          <w:b/>
          <w:spacing w:val="-9"/>
          <w:sz w:val="22"/>
        </w:rPr>
        <w:t> </w:t>
      </w:r>
      <w:r>
        <w:rPr>
          <w:b/>
          <w:sz w:val="22"/>
        </w:rPr>
        <w:t>authority’s</w:t>
      </w:r>
      <w:r>
        <w:rPr>
          <w:b/>
          <w:spacing w:val="-8"/>
          <w:sz w:val="22"/>
        </w:rPr>
        <w:t> </w:t>
      </w:r>
      <w:r>
        <w:rPr>
          <w:b/>
          <w:sz w:val="22"/>
        </w:rPr>
        <w:t>staff</w:t>
      </w:r>
      <w:r>
        <w:rPr>
          <w:b/>
          <w:spacing w:val="-7"/>
          <w:sz w:val="22"/>
        </w:rPr>
        <w:t> </w:t>
      </w:r>
      <w:r>
        <w:rPr>
          <w:b/>
          <w:sz w:val="22"/>
        </w:rPr>
        <w:t>available</w:t>
      </w:r>
      <w:r>
        <w:rPr>
          <w:b/>
          <w:spacing w:val="-8"/>
          <w:sz w:val="22"/>
        </w:rPr>
        <w:t> </w:t>
      </w:r>
      <w:r>
        <w:rPr>
          <w:b/>
          <w:spacing w:val="-2"/>
          <w:sz w:val="22"/>
        </w:rPr>
        <w:t>online?</w:t>
      </w:r>
    </w:p>
    <w:p>
      <w:pPr>
        <w:pStyle w:val="BodyText"/>
        <w:spacing w:line="252" w:lineRule="exact"/>
        <w:ind w:left="719"/>
      </w:pPr>
      <w:r>
        <w:rPr>
          <w:spacing w:val="-2"/>
        </w:rPr>
        <w:t>(Y/N)</w:t>
      </w:r>
    </w:p>
    <w:p>
      <w:pPr>
        <w:pStyle w:val="BodyText"/>
      </w:pPr>
    </w:p>
    <w:p>
      <w:pPr>
        <w:pStyle w:val="Heading1"/>
        <w:numPr>
          <w:ilvl w:val="0"/>
          <w:numId w:val="32"/>
        </w:numPr>
        <w:tabs>
          <w:tab w:pos="719" w:val="left" w:leader="none"/>
        </w:tabs>
        <w:spacing w:line="240" w:lineRule="auto" w:before="0" w:after="0"/>
        <w:ind w:left="719" w:right="358" w:hanging="360"/>
        <w:jc w:val="both"/>
        <w:rPr>
          <w:b w:val="0"/>
        </w:rPr>
      </w:pPr>
      <w:r>
        <w:rPr/>
        <w:t>Is up-to-date information on the gender composition of the tax authority’s senior executives available online? </w:t>
      </w:r>
      <w:r>
        <w:rPr>
          <w:b w:val="0"/>
        </w:rPr>
        <w:t>(Y/N)</w:t>
      </w:r>
    </w:p>
    <w:p>
      <w:pPr>
        <w:pStyle w:val="ListParagraph"/>
        <w:numPr>
          <w:ilvl w:val="2"/>
          <w:numId w:val="54"/>
        </w:numPr>
        <w:tabs>
          <w:tab w:pos="1079" w:val="left" w:leader="none"/>
        </w:tabs>
        <w:spacing w:line="240" w:lineRule="auto" w:before="252" w:after="0"/>
        <w:ind w:left="1079" w:right="0" w:hanging="720"/>
        <w:jc w:val="left"/>
        <w:rPr>
          <w:b/>
          <w:sz w:val="22"/>
        </w:rPr>
      </w:pPr>
      <w:r>
        <w:rPr>
          <w:b/>
          <w:color w:val="4471C4"/>
          <w:sz w:val="22"/>
        </w:rPr>
        <w:t>Public</w:t>
      </w:r>
      <w:r>
        <w:rPr>
          <w:b/>
          <w:color w:val="4471C4"/>
          <w:spacing w:val="-1"/>
          <w:sz w:val="22"/>
        </w:rPr>
        <w:t> </w:t>
      </w:r>
      <w:r>
        <w:rPr>
          <w:b/>
          <w:color w:val="4471C4"/>
          <w:spacing w:val="-2"/>
          <w:sz w:val="22"/>
        </w:rPr>
        <w:t>Accountability</w:t>
      </w:r>
    </w:p>
    <w:p>
      <w:pPr>
        <w:pStyle w:val="BodyText"/>
        <w:rPr>
          <w:b/>
        </w:rPr>
      </w:pPr>
    </w:p>
    <w:p>
      <w:pPr>
        <w:pStyle w:val="Heading1"/>
        <w:numPr>
          <w:ilvl w:val="0"/>
          <w:numId w:val="32"/>
        </w:numPr>
        <w:tabs>
          <w:tab w:pos="719" w:val="left" w:leader="none"/>
        </w:tabs>
        <w:spacing w:line="240" w:lineRule="auto" w:before="1" w:after="0"/>
        <w:ind w:left="719" w:right="354" w:hanging="360"/>
        <w:jc w:val="both"/>
        <w:rPr>
          <w:b w:val="0"/>
        </w:rPr>
      </w:pPr>
      <w:r>
        <w:rPr/>
        <w:t>Within the past three years, did the tax administration in [City] conduct surveys focused on corporate taxpayers’ perceptions of services and communication with the tax administration? For example, feedback from taxpayer on overall quality of service received from tax administration, ease of use of online services portal, call center assistance quality, features to be added on tax administration website, etc. </w:t>
      </w:r>
      <w:r>
        <w:rPr>
          <w:b w:val="0"/>
        </w:rPr>
        <w:t>(Y/N)</w:t>
      </w:r>
    </w:p>
    <w:p>
      <w:pPr>
        <w:pStyle w:val="BodyText"/>
        <w:spacing w:line="253" w:lineRule="exact"/>
        <w:ind w:left="719"/>
        <w:jc w:val="both"/>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89.</w:t>
      </w:r>
    </w:p>
    <w:p>
      <w:pPr>
        <w:pStyle w:val="BodyText"/>
      </w:pPr>
    </w:p>
    <w:p>
      <w:pPr>
        <w:pStyle w:val="Heading1"/>
        <w:numPr>
          <w:ilvl w:val="0"/>
          <w:numId w:val="32"/>
        </w:numPr>
        <w:tabs>
          <w:tab w:pos="718" w:val="left" w:leader="none"/>
        </w:tabs>
        <w:spacing w:line="240" w:lineRule="auto" w:before="0" w:after="0"/>
        <w:ind w:left="718" w:right="0" w:hanging="359"/>
        <w:jc w:val="left"/>
        <w:rPr>
          <w:b w:val="0"/>
        </w:rPr>
      </w:pPr>
      <w:r>
        <w:rPr/>
        <w:t>Are</w:t>
      </w:r>
      <w:r>
        <w:rPr>
          <w:spacing w:val="-5"/>
        </w:rPr>
        <w:t> </w:t>
      </w:r>
      <w:r>
        <w:rPr/>
        <w:t>the</w:t>
      </w:r>
      <w:r>
        <w:rPr>
          <w:spacing w:val="-5"/>
        </w:rPr>
        <w:t> </w:t>
      </w:r>
      <w:r>
        <w:rPr/>
        <w:t>results</w:t>
      </w:r>
      <w:r>
        <w:rPr>
          <w:spacing w:val="-3"/>
        </w:rPr>
        <w:t> </w:t>
      </w:r>
      <w:r>
        <w:rPr/>
        <w:t>of</w:t>
      </w:r>
      <w:r>
        <w:rPr>
          <w:spacing w:val="-5"/>
        </w:rPr>
        <w:t> </w:t>
      </w:r>
      <w:r>
        <w:rPr/>
        <w:t>the</w:t>
      </w:r>
      <w:r>
        <w:rPr>
          <w:spacing w:val="-5"/>
        </w:rPr>
        <w:t> </w:t>
      </w:r>
      <w:r>
        <w:rPr/>
        <w:t>taxpayer</w:t>
      </w:r>
      <w:r>
        <w:rPr>
          <w:spacing w:val="-3"/>
        </w:rPr>
        <w:t> </w:t>
      </w:r>
      <w:r>
        <w:rPr/>
        <w:t>perception</w:t>
      </w:r>
      <w:r>
        <w:rPr>
          <w:spacing w:val="-6"/>
        </w:rPr>
        <w:t> </w:t>
      </w:r>
      <w:r>
        <w:rPr/>
        <w:t>surveys</w:t>
      </w:r>
      <w:r>
        <w:rPr>
          <w:spacing w:val="-3"/>
        </w:rPr>
        <w:t> </w:t>
      </w:r>
      <w:r>
        <w:rPr/>
        <w:t>available</w:t>
      </w:r>
      <w:r>
        <w:rPr>
          <w:spacing w:val="-5"/>
        </w:rPr>
        <w:t> </w:t>
      </w:r>
      <w:r>
        <w:rPr/>
        <w:t>online?</w:t>
      </w:r>
      <w:r>
        <w:rPr>
          <w:spacing w:val="-5"/>
        </w:rPr>
        <w:t> </w:t>
      </w:r>
      <w:r>
        <w:rPr>
          <w:b w:val="0"/>
          <w:spacing w:val="-2"/>
        </w:rPr>
        <w:t>(Y/N)</w:t>
      </w:r>
    </w:p>
    <w:p>
      <w:pPr>
        <w:pStyle w:val="BodyText"/>
      </w:pPr>
    </w:p>
    <w:p>
      <w:pPr>
        <w:pStyle w:val="ListParagraph"/>
        <w:numPr>
          <w:ilvl w:val="0"/>
          <w:numId w:val="32"/>
        </w:numPr>
        <w:tabs>
          <w:tab w:pos="690" w:val="left" w:leader="none"/>
          <w:tab w:pos="718" w:val="left" w:leader="none"/>
        </w:tabs>
        <w:spacing w:line="240" w:lineRule="auto" w:before="0" w:after="0"/>
        <w:ind w:left="690" w:right="588" w:hanging="331"/>
        <w:jc w:val="left"/>
        <w:rPr>
          <w:sz w:val="22"/>
        </w:rPr>
      </w:pPr>
      <w:r>
        <w:rPr>
          <w:b/>
          <w:sz w:val="22"/>
        </w:rPr>
        <w:t>Is</w:t>
      </w:r>
      <w:r>
        <w:rPr>
          <w:b/>
          <w:spacing w:val="23"/>
          <w:sz w:val="22"/>
        </w:rPr>
        <w:t> </w:t>
      </w:r>
      <w:r>
        <w:rPr>
          <w:b/>
          <w:sz w:val="22"/>
        </w:rPr>
        <w:t>there</w:t>
      </w:r>
      <w:r>
        <w:rPr>
          <w:b/>
          <w:spacing w:val="-3"/>
          <w:sz w:val="22"/>
        </w:rPr>
        <w:t> </w:t>
      </w:r>
      <w:r>
        <w:rPr>
          <w:b/>
          <w:sz w:val="22"/>
        </w:rPr>
        <w:t>a</w:t>
      </w:r>
      <w:r>
        <w:rPr>
          <w:b/>
          <w:spacing w:val="-5"/>
          <w:sz w:val="22"/>
        </w:rPr>
        <w:t> </w:t>
      </w:r>
      <w:r>
        <w:rPr>
          <w:b/>
          <w:sz w:val="22"/>
        </w:rPr>
        <w:t>tax</w:t>
      </w:r>
      <w:r>
        <w:rPr>
          <w:b/>
          <w:spacing w:val="-5"/>
          <w:sz w:val="22"/>
        </w:rPr>
        <w:t> </w:t>
      </w:r>
      <w:r>
        <w:rPr>
          <w:b/>
          <w:sz w:val="22"/>
        </w:rPr>
        <w:t>administration’s</w:t>
      </w:r>
      <w:r>
        <w:rPr>
          <w:b/>
          <w:spacing w:val="-3"/>
          <w:sz w:val="22"/>
        </w:rPr>
        <w:t> </w:t>
      </w:r>
      <w:r>
        <w:rPr>
          <w:b/>
          <w:sz w:val="22"/>
        </w:rPr>
        <w:t>code</w:t>
      </w:r>
      <w:r>
        <w:rPr>
          <w:b/>
          <w:spacing w:val="-3"/>
          <w:sz w:val="22"/>
        </w:rPr>
        <w:t> </w:t>
      </w:r>
      <w:r>
        <w:rPr>
          <w:b/>
          <w:sz w:val="22"/>
        </w:rPr>
        <w:t>of</w:t>
      </w:r>
      <w:r>
        <w:rPr>
          <w:b/>
          <w:spacing w:val="-2"/>
          <w:sz w:val="22"/>
        </w:rPr>
        <w:t> </w:t>
      </w:r>
      <w:r>
        <w:rPr>
          <w:b/>
          <w:sz w:val="22"/>
        </w:rPr>
        <w:t>ethics</w:t>
      </w:r>
      <w:r>
        <w:rPr>
          <w:b/>
          <w:spacing w:val="-3"/>
          <w:sz w:val="22"/>
        </w:rPr>
        <w:t> </w:t>
      </w:r>
      <w:r>
        <w:rPr>
          <w:b/>
          <w:sz w:val="22"/>
        </w:rPr>
        <w:t>and</w:t>
      </w:r>
      <w:r>
        <w:rPr>
          <w:b/>
          <w:spacing w:val="-4"/>
          <w:sz w:val="22"/>
        </w:rPr>
        <w:t> </w:t>
      </w:r>
      <w:r>
        <w:rPr>
          <w:b/>
          <w:sz w:val="22"/>
        </w:rPr>
        <w:t>professional</w:t>
      </w:r>
      <w:r>
        <w:rPr>
          <w:b/>
          <w:spacing w:val="-2"/>
          <w:sz w:val="22"/>
        </w:rPr>
        <w:t> </w:t>
      </w:r>
      <w:r>
        <w:rPr>
          <w:b/>
          <w:sz w:val="22"/>
        </w:rPr>
        <w:t>conduct</w:t>
      </w:r>
      <w:r>
        <w:rPr>
          <w:b/>
          <w:spacing w:val="-4"/>
          <w:sz w:val="22"/>
        </w:rPr>
        <w:t> </w:t>
      </w:r>
      <w:r>
        <w:rPr>
          <w:b/>
          <w:sz w:val="22"/>
        </w:rPr>
        <w:t>available</w:t>
      </w:r>
      <w:r>
        <w:rPr>
          <w:b/>
          <w:spacing w:val="-3"/>
          <w:sz w:val="22"/>
        </w:rPr>
        <w:t> </w:t>
      </w:r>
      <w:r>
        <w:rPr>
          <w:b/>
          <w:sz w:val="22"/>
        </w:rPr>
        <w:t>online?</w:t>
      </w:r>
      <w:r>
        <w:rPr>
          <w:b/>
          <w:spacing w:val="-3"/>
          <w:sz w:val="22"/>
        </w:rPr>
        <w:t> </w:t>
      </w:r>
      <w:r>
        <w:rPr>
          <w:sz w:val="22"/>
        </w:rPr>
        <w:t>(Y/N) Y → provide response to question 91.</w:t>
      </w:r>
    </w:p>
    <w:p>
      <w:pPr>
        <w:pStyle w:val="ListParagraph"/>
        <w:numPr>
          <w:ilvl w:val="0"/>
          <w:numId w:val="32"/>
        </w:numPr>
        <w:tabs>
          <w:tab w:pos="718" w:val="left" w:leader="none"/>
        </w:tabs>
        <w:spacing w:line="240" w:lineRule="auto" w:before="181" w:after="0"/>
        <w:ind w:left="718" w:right="356" w:hanging="360"/>
        <w:jc w:val="both"/>
        <w:rPr>
          <w:sz w:val="22"/>
        </w:rPr>
      </w:pPr>
      <w:r>
        <w:rPr>
          <w:b/>
          <w:sz w:val="22"/>
        </w:rPr>
        <w:t>Does</w:t>
      </w:r>
      <w:r>
        <w:rPr>
          <w:b/>
          <w:spacing w:val="-7"/>
          <w:sz w:val="22"/>
        </w:rPr>
        <w:t> </w:t>
      </w:r>
      <w:r>
        <w:rPr>
          <w:b/>
          <w:sz w:val="22"/>
        </w:rPr>
        <w:t>the</w:t>
      </w:r>
      <w:r>
        <w:rPr>
          <w:b/>
          <w:spacing w:val="-7"/>
          <w:sz w:val="22"/>
        </w:rPr>
        <w:t> </w:t>
      </w:r>
      <w:r>
        <w:rPr>
          <w:b/>
          <w:sz w:val="22"/>
        </w:rPr>
        <w:t>code</w:t>
      </w:r>
      <w:r>
        <w:rPr>
          <w:b/>
          <w:spacing w:val="-7"/>
          <w:sz w:val="22"/>
        </w:rPr>
        <w:t> </w:t>
      </w:r>
      <w:r>
        <w:rPr>
          <w:b/>
          <w:sz w:val="22"/>
        </w:rPr>
        <w:t>of</w:t>
      </w:r>
      <w:r>
        <w:rPr>
          <w:b/>
          <w:spacing w:val="-7"/>
          <w:sz w:val="22"/>
        </w:rPr>
        <w:t> </w:t>
      </w:r>
      <w:r>
        <w:rPr>
          <w:b/>
          <w:sz w:val="22"/>
        </w:rPr>
        <w:t>ethics</w:t>
      </w:r>
      <w:r>
        <w:rPr>
          <w:b/>
          <w:spacing w:val="-5"/>
          <w:sz w:val="22"/>
        </w:rPr>
        <w:t> </w:t>
      </w:r>
      <w:r>
        <w:rPr>
          <w:b/>
          <w:sz w:val="22"/>
        </w:rPr>
        <w:t>and</w:t>
      </w:r>
      <w:r>
        <w:rPr>
          <w:b/>
          <w:spacing w:val="-6"/>
          <w:sz w:val="22"/>
        </w:rPr>
        <w:t> </w:t>
      </w:r>
      <w:r>
        <w:rPr>
          <w:b/>
          <w:sz w:val="22"/>
        </w:rPr>
        <w:t>professional</w:t>
      </w:r>
      <w:r>
        <w:rPr>
          <w:b/>
          <w:spacing w:val="-7"/>
          <w:sz w:val="22"/>
        </w:rPr>
        <w:t> </w:t>
      </w:r>
      <w:r>
        <w:rPr>
          <w:b/>
          <w:sz w:val="22"/>
        </w:rPr>
        <w:t>conduct</w:t>
      </w:r>
      <w:r>
        <w:rPr>
          <w:b/>
          <w:spacing w:val="-5"/>
          <w:sz w:val="22"/>
        </w:rPr>
        <w:t> </w:t>
      </w:r>
      <w:r>
        <w:rPr>
          <w:b/>
          <w:sz w:val="22"/>
        </w:rPr>
        <w:t>contain</w:t>
      </w:r>
      <w:r>
        <w:rPr>
          <w:b/>
          <w:spacing w:val="-8"/>
          <w:sz w:val="22"/>
        </w:rPr>
        <w:t> </w:t>
      </w:r>
      <w:r>
        <w:rPr>
          <w:b/>
          <w:sz w:val="22"/>
        </w:rPr>
        <w:t>provisions</w:t>
      </w:r>
      <w:r>
        <w:rPr>
          <w:b/>
          <w:spacing w:val="-7"/>
          <w:sz w:val="22"/>
        </w:rPr>
        <w:t> </w:t>
      </w:r>
      <w:r>
        <w:rPr>
          <w:b/>
          <w:sz w:val="22"/>
        </w:rPr>
        <w:t>outlining</w:t>
      </w:r>
      <w:r>
        <w:rPr>
          <w:b/>
          <w:spacing w:val="-7"/>
          <w:sz w:val="22"/>
        </w:rPr>
        <w:t> </w:t>
      </w:r>
      <w:r>
        <w:rPr>
          <w:b/>
          <w:sz w:val="22"/>
        </w:rPr>
        <w:t>consequences,</w:t>
      </w:r>
      <w:r>
        <w:rPr>
          <w:b/>
          <w:spacing w:val="-6"/>
          <w:sz w:val="22"/>
        </w:rPr>
        <w:t> </w:t>
      </w:r>
      <w:r>
        <w:rPr>
          <w:b/>
          <w:sz w:val="22"/>
        </w:rPr>
        <w:t>such as</w:t>
      </w:r>
      <w:r>
        <w:rPr>
          <w:b/>
          <w:spacing w:val="-7"/>
          <w:sz w:val="22"/>
        </w:rPr>
        <w:t> </w:t>
      </w:r>
      <w:r>
        <w:rPr>
          <w:b/>
          <w:sz w:val="22"/>
        </w:rPr>
        <w:t>warning</w:t>
      </w:r>
      <w:r>
        <w:rPr>
          <w:b/>
          <w:spacing w:val="-7"/>
          <w:sz w:val="22"/>
        </w:rPr>
        <w:t> </w:t>
      </w:r>
      <w:r>
        <w:rPr>
          <w:b/>
          <w:sz w:val="22"/>
        </w:rPr>
        <w:t>letter,</w:t>
      </w:r>
      <w:r>
        <w:rPr>
          <w:b/>
          <w:spacing w:val="-5"/>
          <w:sz w:val="22"/>
        </w:rPr>
        <w:t> </w:t>
      </w:r>
      <w:r>
        <w:rPr>
          <w:b/>
          <w:sz w:val="22"/>
        </w:rPr>
        <w:t>temporary</w:t>
      </w:r>
      <w:r>
        <w:rPr>
          <w:b/>
          <w:spacing w:val="-5"/>
          <w:sz w:val="22"/>
        </w:rPr>
        <w:t> </w:t>
      </w:r>
      <w:r>
        <w:rPr>
          <w:b/>
          <w:sz w:val="22"/>
        </w:rPr>
        <w:t>suspension,</w:t>
      </w:r>
      <w:r>
        <w:rPr>
          <w:b/>
          <w:spacing w:val="-7"/>
          <w:sz w:val="22"/>
        </w:rPr>
        <w:t> </w:t>
      </w:r>
      <w:r>
        <w:rPr>
          <w:b/>
          <w:sz w:val="22"/>
        </w:rPr>
        <w:t>or</w:t>
      </w:r>
      <w:r>
        <w:rPr>
          <w:b/>
          <w:spacing w:val="-4"/>
          <w:sz w:val="22"/>
        </w:rPr>
        <w:t> </w:t>
      </w:r>
      <w:r>
        <w:rPr>
          <w:b/>
          <w:sz w:val="22"/>
        </w:rPr>
        <w:t>dismissal,</w:t>
      </w:r>
      <w:r>
        <w:rPr>
          <w:b/>
          <w:spacing w:val="-7"/>
          <w:sz w:val="22"/>
        </w:rPr>
        <w:t> </w:t>
      </w:r>
      <w:r>
        <w:rPr>
          <w:b/>
          <w:sz w:val="22"/>
        </w:rPr>
        <w:t>when</w:t>
      </w:r>
      <w:r>
        <w:rPr>
          <w:b/>
          <w:spacing w:val="-8"/>
          <w:sz w:val="22"/>
        </w:rPr>
        <w:t> </w:t>
      </w:r>
      <w:r>
        <w:rPr>
          <w:b/>
          <w:sz w:val="22"/>
        </w:rPr>
        <w:t>the</w:t>
      </w:r>
      <w:r>
        <w:rPr>
          <w:b/>
          <w:spacing w:val="-7"/>
          <w:sz w:val="22"/>
        </w:rPr>
        <w:t> </w:t>
      </w:r>
      <w:r>
        <w:rPr>
          <w:b/>
          <w:sz w:val="22"/>
        </w:rPr>
        <w:t>tax</w:t>
      </w:r>
      <w:r>
        <w:rPr>
          <w:b/>
          <w:spacing w:val="-7"/>
          <w:sz w:val="22"/>
        </w:rPr>
        <w:t> </w:t>
      </w:r>
      <w:r>
        <w:rPr>
          <w:b/>
          <w:sz w:val="22"/>
        </w:rPr>
        <w:t>official</w:t>
      </w:r>
      <w:r>
        <w:rPr>
          <w:b/>
          <w:spacing w:val="-4"/>
          <w:sz w:val="22"/>
        </w:rPr>
        <w:t> </w:t>
      </w:r>
      <w:r>
        <w:rPr>
          <w:b/>
          <w:sz w:val="22"/>
        </w:rPr>
        <w:t>does</w:t>
      </w:r>
      <w:r>
        <w:rPr>
          <w:b/>
          <w:spacing w:val="-4"/>
          <w:sz w:val="22"/>
        </w:rPr>
        <w:t> </w:t>
      </w:r>
      <w:r>
        <w:rPr>
          <w:b/>
          <w:sz w:val="22"/>
        </w:rPr>
        <w:t>not</w:t>
      </w:r>
      <w:r>
        <w:rPr>
          <w:b/>
          <w:spacing w:val="-4"/>
          <w:sz w:val="22"/>
        </w:rPr>
        <w:t> </w:t>
      </w:r>
      <w:r>
        <w:rPr>
          <w:b/>
          <w:sz w:val="22"/>
        </w:rPr>
        <w:t>abide</w:t>
      </w:r>
      <w:r>
        <w:rPr>
          <w:b/>
          <w:spacing w:val="-4"/>
          <w:sz w:val="22"/>
        </w:rPr>
        <w:t> </w:t>
      </w:r>
      <w:r>
        <w:rPr>
          <w:b/>
          <w:sz w:val="22"/>
        </w:rPr>
        <w:t>by</w:t>
      </w:r>
      <w:r>
        <w:rPr>
          <w:b/>
          <w:spacing w:val="-7"/>
          <w:sz w:val="22"/>
        </w:rPr>
        <w:t> </w:t>
      </w:r>
      <w:r>
        <w:rPr>
          <w:b/>
          <w:sz w:val="22"/>
        </w:rPr>
        <w:t>the code of ethics and professional conduct? </w:t>
      </w:r>
      <w:r>
        <w:rPr>
          <w:sz w:val="22"/>
        </w:rPr>
        <w:t>(Y/N)</w:t>
      </w:r>
    </w:p>
    <w:p>
      <w:pPr>
        <w:pStyle w:val="ListParagraph"/>
        <w:numPr>
          <w:ilvl w:val="0"/>
          <w:numId w:val="32"/>
        </w:numPr>
        <w:tabs>
          <w:tab w:pos="718" w:val="left" w:leader="none"/>
        </w:tabs>
        <w:spacing w:line="240" w:lineRule="auto" w:before="251" w:after="0"/>
        <w:ind w:left="718" w:right="356" w:hanging="360"/>
        <w:jc w:val="both"/>
        <w:rPr>
          <w:sz w:val="22"/>
        </w:rPr>
      </w:pPr>
      <w:r>
        <w:rPr>
          <w:b/>
          <w:sz w:val="22"/>
        </w:rPr>
        <w:t>Does a tax ombudsman or equivalent authority (e.g., taxpayer advocate) investigate unresolved complaints from corporate taxpayers regarding</w:t>
      </w:r>
      <w:r>
        <w:rPr>
          <w:b/>
          <w:spacing w:val="-3"/>
          <w:sz w:val="22"/>
        </w:rPr>
        <w:t> </w:t>
      </w:r>
      <w:r>
        <w:rPr>
          <w:b/>
          <w:sz w:val="22"/>
        </w:rPr>
        <w:t>the service and</w:t>
      </w:r>
      <w:r>
        <w:rPr>
          <w:b/>
          <w:spacing w:val="-1"/>
          <w:sz w:val="22"/>
        </w:rPr>
        <w:t> </w:t>
      </w:r>
      <w:r>
        <w:rPr>
          <w:b/>
          <w:sz w:val="22"/>
        </w:rPr>
        <w:t>treatment they receive from the tax administration?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32"/>
        </w:numPr>
        <w:tabs>
          <w:tab w:pos="719" w:val="left" w:leader="none"/>
        </w:tabs>
        <w:spacing w:line="240" w:lineRule="auto" w:before="78" w:after="0"/>
        <w:ind w:left="719" w:right="355" w:hanging="360"/>
        <w:jc w:val="both"/>
        <w:rPr>
          <w:sz w:val="22"/>
        </w:rPr>
      </w:pPr>
      <w:r>
        <w:rPr>
          <w:b/>
          <w:sz w:val="22"/>
        </w:rPr>
        <w:t>Is there an anti-corruption agency responsible for investigating allegations of corrupt conduct among tax officials? </w:t>
      </w:r>
      <w:r>
        <w:rPr>
          <w:sz w:val="22"/>
        </w:rPr>
        <w:t>(Y/N)</w:t>
      </w:r>
    </w:p>
    <w:p>
      <w:pPr>
        <w:pStyle w:val="BodyText"/>
        <w:spacing w:before="24"/>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431" w:hRule="atLeast"/>
        </w:trPr>
        <w:tc>
          <w:tcPr>
            <w:tcW w:w="9360" w:type="dxa"/>
            <w:gridSpan w:val="4"/>
            <w:shd w:val="clear" w:color="auto" w:fill="CCD4EA"/>
          </w:tcPr>
          <w:p>
            <w:pPr>
              <w:pStyle w:val="TableParagraph"/>
              <w:spacing w:before="101"/>
              <w:ind w:left="93"/>
              <w:rPr>
                <w:b/>
                <w:sz w:val="20"/>
              </w:rPr>
            </w:pPr>
            <w:r>
              <w:rPr>
                <w:b/>
                <w:sz w:val="20"/>
              </w:rPr>
              <w:t>2.3</w:t>
            </w:r>
            <w:r>
              <w:rPr>
                <w:b/>
                <w:spacing w:val="57"/>
                <w:sz w:val="20"/>
              </w:rPr>
              <w:t> </w:t>
            </w:r>
            <w:r>
              <w:rPr>
                <w:b/>
                <w:spacing w:val="-2"/>
                <w:sz w:val="20"/>
              </w:rPr>
              <w:t>TRANSPARENCY</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2.3.1</w:t>
            </w:r>
            <w:r>
              <w:rPr>
                <w:b/>
                <w:sz w:val="20"/>
              </w:rPr>
              <w:tab/>
              <w:t>Annual</w:t>
            </w:r>
            <w:r>
              <w:rPr>
                <w:b/>
                <w:spacing w:val="-7"/>
                <w:sz w:val="20"/>
              </w:rPr>
              <w:t> </w:t>
            </w:r>
            <w:r>
              <w:rPr>
                <w:b/>
                <w:sz w:val="20"/>
              </w:rPr>
              <w:t>Performance</w:t>
            </w:r>
            <w:r>
              <w:rPr>
                <w:b/>
                <w:spacing w:val="-6"/>
                <w:sz w:val="20"/>
              </w:rPr>
              <w:t> </w:t>
            </w:r>
            <w:r>
              <w:rPr>
                <w:b/>
                <w:sz w:val="20"/>
              </w:rPr>
              <w:t>and</w:t>
            </w:r>
            <w:r>
              <w:rPr>
                <w:b/>
                <w:spacing w:val="-6"/>
                <w:sz w:val="20"/>
              </w:rPr>
              <w:t> </w:t>
            </w:r>
            <w:r>
              <w:rPr>
                <w:b/>
                <w:sz w:val="20"/>
              </w:rPr>
              <w:t>Gender</w:t>
            </w:r>
            <w:r>
              <w:rPr>
                <w:b/>
                <w:spacing w:val="-6"/>
                <w:sz w:val="20"/>
              </w:rPr>
              <w:t> </w:t>
            </w:r>
            <w:r>
              <w:rPr>
                <w:b/>
                <w:sz w:val="20"/>
              </w:rPr>
              <w:t>Diversity</w:t>
            </w:r>
            <w:r>
              <w:rPr>
                <w:b/>
                <w:spacing w:val="-6"/>
                <w:sz w:val="20"/>
              </w:rPr>
              <w:t> </w:t>
            </w:r>
            <w:r>
              <w:rPr>
                <w:b/>
                <w:sz w:val="20"/>
              </w:rPr>
              <w:t>in</w:t>
            </w:r>
            <w:r>
              <w:rPr>
                <w:b/>
                <w:spacing w:val="-7"/>
                <w:sz w:val="20"/>
              </w:rPr>
              <w:t> </w:t>
            </w:r>
            <w:r>
              <w:rPr>
                <w:b/>
                <w:sz w:val="20"/>
              </w:rPr>
              <w:t>the</w:t>
            </w:r>
            <w:r>
              <w:rPr>
                <w:b/>
                <w:spacing w:val="-6"/>
                <w:sz w:val="20"/>
              </w:rPr>
              <w:t> </w:t>
            </w:r>
            <w:r>
              <w:rPr>
                <w:b/>
                <w:sz w:val="20"/>
              </w:rPr>
              <w:t>Tax</w:t>
            </w:r>
            <w:r>
              <w:rPr>
                <w:b/>
                <w:spacing w:val="-5"/>
                <w:sz w:val="20"/>
              </w:rPr>
              <w:t> </w:t>
            </w:r>
            <w:r>
              <w:rPr>
                <w:b/>
                <w:spacing w:val="-2"/>
                <w:sz w:val="20"/>
              </w:rPr>
              <w:t>Administration</w:t>
            </w:r>
          </w:p>
        </w:tc>
      </w:tr>
      <w:tr>
        <w:trPr>
          <w:trHeight w:val="458" w:hRule="atLeast"/>
        </w:trPr>
        <w:tc>
          <w:tcPr>
            <w:tcW w:w="6480" w:type="dxa"/>
          </w:tcPr>
          <w:p>
            <w:pPr>
              <w:pStyle w:val="TableParagraph"/>
              <w:spacing w:before="113"/>
              <w:ind w:left="107"/>
              <w:rPr>
                <w:b/>
                <w:sz w:val="20"/>
              </w:rPr>
            </w:pPr>
            <w:r>
              <w:rPr>
                <w:b/>
                <w:spacing w:val="-2"/>
                <w:sz w:val="20"/>
              </w:rPr>
              <w:t>Indicators</w:t>
            </w:r>
          </w:p>
        </w:tc>
        <w:tc>
          <w:tcPr>
            <w:tcW w:w="991" w:type="dxa"/>
          </w:tcPr>
          <w:p>
            <w:pPr>
              <w:pStyle w:val="TableParagraph"/>
              <w:spacing w:before="113"/>
              <w:ind w:right="98"/>
              <w:jc w:val="right"/>
              <w:rPr>
                <w:b/>
                <w:sz w:val="20"/>
              </w:rPr>
            </w:pPr>
            <w:r>
              <w:rPr>
                <w:b/>
                <w:spacing w:val="-5"/>
                <w:sz w:val="20"/>
              </w:rPr>
              <w:t>FFP</w:t>
            </w:r>
          </w:p>
        </w:tc>
        <w:tc>
          <w:tcPr>
            <w:tcW w:w="900" w:type="dxa"/>
          </w:tcPr>
          <w:p>
            <w:pPr>
              <w:pStyle w:val="TableParagraph"/>
              <w:spacing w:before="113"/>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229" w:hRule="atLeast"/>
        </w:trPr>
        <w:tc>
          <w:tcPr>
            <w:tcW w:w="6480" w:type="dxa"/>
            <w:vMerge w:val="restart"/>
            <w:tcBorders>
              <w:bottom w:val="dotted" w:sz="4" w:space="0" w:color="000000"/>
            </w:tcBorders>
          </w:tcPr>
          <w:p>
            <w:pPr>
              <w:pStyle w:val="TableParagraph"/>
              <w:ind w:left="175"/>
              <w:rPr>
                <w:b/>
                <w:sz w:val="20"/>
              </w:rPr>
            </w:pPr>
            <w:r>
              <w:rPr>
                <w:b/>
                <w:sz w:val="20"/>
              </w:rPr>
              <w:t>Annual</w:t>
            </w:r>
            <w:r>
              <w:rPr>
                <w:b/>
                <w:spacing w:val="-9"/>
                <w:sz w:val="20"/>
              </w:rPr>
              <w:t> </w:t>
            </w:r>
            <w:r>
              <w:rPr>
                <w:b/>
                <w:spacing w:val="-2"/>
                <w:sz w:val="20"/>
              </w:rPr>
              <w:t>Performance</w:t>
            </w:r>
          </w:p>
          <w:p>
            <w:pPr>
              <w:pStyle w:val="TableParagraph"/>
              <w:numPr>
                <w:ilvl w:val="0"/>
                <w:numId w:val="72"/>
              </w:numPr>
              <w:tabs>
                <w:tab w:pos="537" w:val="left" w:leader="none"/>
                <w:tab w:pos="539" w:val="left" w:leader="none"/>
              </w:tabs>
              <w:spacing w:line="240" w:lineRule="auto" w:before="0" w:after="0"/>
              <w:ind w:left="539" w:right="523" w:hanging="231"/>
              <w:jc w:val="left"/>
              <w:rPr>
                <w:sz w:val="20"/>
              </w:rPr>
            </w:pPr>
            <w:r>
              <w:rPr>
                <w:sz w:val="20"/>
              </w:rPr>
              <w:t>Online</w:t>
            </w:r>
            <w:r>
              <w:rPr>
                <w:spacing w:val="-4"/>
                <w:sz w:val="20"/>
              </w:rPr>
              <w:t> </w:t>
            </w:r>
            <w:r>
              <w:rPr>
                <w:sz w:val="20"/>
              </w:rPr>
              <w:t>publication</w:t>
            </w:r>
            <w:r>
              <w:rPr>
                <w:spacing w:val="-5"/>
                <w:sz w:val="20"/>
              </w:rPr>
              <w:t> </w:t>
            </w:r>
            <w:r>
              <w:rPr>
                <w:sz w:val="20"/>
              </w:rPr>
              <w:t>of</w:t>
            </w:r>
            <w:r>
              <w:rPr>
                <w:spacing w:val="-3"/>
                <w:sz w:val="20"/>
              </w:rPr>
              <w:t> </w:t>
            </w:r>
            <w:r>
              <w:rPr>
                <w:sz w:val="20"/>
              </w:rPr>
              <w:t>the</w:t>
            </w:r>
            <w:r>
              <w:rPr>
                <w:spacing w:val="-6"/>
                <w:sz w:val="20"/>
              </w:rPr>
              <w:t> </w:t>
            </w:r>
            <w:r>
              <w:rPr>
                <w:sz w:val="20"/>
              </w:rPr>
              <w:t>annual</w:t>
            </w:r>
            <w:r>
              <w:rPr>
                <w:spacing w:val="-4"/>
                <w:sz w:val="20"/>
              </w:rPr>
              <w:t> </w:t>
            </w:r>
            <w:r>
              <w:rPr>
                <w:sz w:val="20"/>
              </w:rPr>
              <w:t>report</w:t>
            </w:r>
            <w:r>
              <w:rPr>
                <w:spacing w:val="-7"/>
                <w:sz w:val="20"/>
              </w:rPr>
              <w:t> </w:t>
            </w:r>
            <w:r>
              <w:rPr>
                <w:sz w:val="20"/>
              </w:rPr>
              <w:t>on</w:t>
            </w:r>
            <w:r>
              <w:rPr>
                <w:spacing w:val="-3"/>
                <w:sz w:val="20"/>
              </w:rPr>
              <w:t> </w:t>
            </w:r>
            <w:r>
              <w:rPr>
                <w:sz w:val="20"/>
              </w:rPr>
              <w:t>financial</w:t>
            </w:r>
            <w:r>
              <w:rPr>
                <w:spacing w:val="-4"/>
                <w:sz w:val="20"/>
              </w:rPr>
              <w:t> </w:t>
            </w:r>
            <w:r>
              <w:rPr>
                <w:sz w:val="20"/>
              </w:rPr>
              <w:t>and</w:t>
            </w:r>
            <w:r>
              <w:rPr>
                <w:spacing w:val="-5"/>
                <w:sz w:val="20"/>
              </w:rPr>
              <w:t> </w:t>
            </w:r>
            <w:r>
              <w:rPr>
                <w:sz w:val="20"/>
              </w:rPr>
              <w:t>operational performance (83c) OR</w:t>
            </w:r>
          </w:p>
          <w:p>
            <w:pPr>
              <w:pStyle w:val="TableParagraph"/>
              <w:numPr>
                <w:ilvl w:val="0"/>
                <w:numId w:val="72"/>
              </w:numPr>
              <w:tabs>
                <w:tab w:pos="537" w:val="left" w:leader="none"/>
                <w:tab w:pos="539" w:val="left" w:leader="none"/>
              </w:tabs>
              <w:spacing w:line="230" w:lineRule="atLeast" w:before="0" w:after="0"/>
              <w:ind w:left="539" w:right="645" w:hanging="231"/>
              <w:jc w:val="left"/>
              <w:rPr>
                <w:sz w:val="20"/>
              </w:rPr>
            </w:pPr>
            <w:r>
              <w:rPr>
                <w:sz w:val="20"/>
              </w:rPr>
              <w:t>Online</w:t>
            </w:r>
            <w:r>
              <w:rPr>
                <w:spacing w:val="-4"/>
                <w:sz w:val="20"/>
              </w:rPr>
              <w:t> </w:t>
            </w:r>
            <w:r>
              <w:rPr>
                <w:sz w:val="20"/>
              </w:rPr>
              <w:t>publication</w:t>
            </w:r>
            <w:r>
              <w:rPr>
                <w:spacing w:val="-5"/>
                <w:sz w:val="20"/>
              </w:rPr>
              <w:t> </w:t>
            </w:r>
            <w:r>
              <w:rPr>
                <w:sz w:val="20"/>
              </w:rPr>
              <w:t>of</w:t>
            </w:r>
            <w:r>
              <w:rPr>
                <w:spacing w:val="-3"/>
                <w:sz w:val="20"/>
              </w:rPr>
              <w:t> </w:t>
            </w:r>
            <w:r>
              <w:rPr>
                <w:sz w:val="20"/>
              </w:rPr>
              <w:t>the</w:t>
            </w:r>
            <w:r>
              <w:rPr>
                <w:spacing w:val="-5"/>
                <w:sz w:val="20"/>
              </w:rPr>
              <w:t> </w:t>
            </w:r>
            <w:r>
              <w:rPr>
                <w:sz w:val="20"/>
              </w:rPr>
              <w:t>annual</w:t>
            </w:r>
            <w:r>
              <w:rPr>
                <w:spacing w:val="-4"/>
                <w:sz w:val="20"/>
              </w:rPr>
              <w:t> </w:t>
            </w:r>
            <w:r>
              <w:rPr>
                <w:sz w:val="20"/>
              </w:rPr>
              <w:t>report</w:t>
            </w:r>
            <w:r>
              <w:rPr>
                <w:spacing w:val="-6"/>
                <w:sz w:val="20"/>
              </w:rPr>
              <w:t> </w:t>
            </w:r>
            <w:r>
              <w:rPr>
                <w:sz w:val="20"/>
              </w:rPr>
              <w:t>on</w:t>
            </w:r>
            <w:r>
              <w:rPr>
                <w:spacing w:val="-3"/>
                <w:sz w:val="20"/>
              </w:rPr>
              <w:t> </w:t>
            </w:r>
            <w:r>
              <w:rPr>
                <w:sz w:val="20"/>
              </w:rPr>
              <w:t>financial</w:t>
            </w:r>
            <w:r>
              <w:rPr>
                <w:spacing w:val="-4"/>
                <w:sz w:val="20"/>
              </w:rPr>
              <w:t> </w:t>
            </w:r>
            <w:r>
              <w:rPr>
                <w:sz w:val="20"/>
              </w:rPr>
              <w:t>or</w:t>
            </w:r>
            <w:r>
              <w:rPr>
                <w:spacing w:val="-5"/>
                <w:sz w:val="20"/>
              </w:rPr>
              <w:t> </w:t>
            </w:r>
            <w:r>
              <w:rPr>
                <w:sz w:val="20"/>
              </w:rPr>
              <w:t>operational performance (83a OR 83b)</w:t>
            </w:r>
          </w:p>
        </w:tc>
        <w:tc>
          <w:tcPr>
            <w:tcW w:w="991" w:type="dxa"/>
            <w:tcBorders>
              <w:bottom w:val="nil"/>
            </w:tcBorders>
          </w:tcPr>
          <w:p>
            <w:pPr>
              <w:pStyle w:val="TableParagraph"/>
              <w:spacing w:line="210" w:lineRule="exact"/>
              <w:ind w:right="99"/>
              <w:jc w:val="right"/>
              <w:rPr>
                <w:b/>
                <w:sz w:val="20"/>
              </w:rPr>
            </w:pPr>
            <w:r>
              <w:rPr>
                <w:b/>
                <w:spacing w:val="-5"/>
                <w:sz w:val="20"/>
              </w:rPr>
              <w:t>n/a</w:t>
            </w:r>
          </w:p>
        </w:tc>
        <w:tc>
          <w:tcPr>
            <w:tcW w:w="900" w:type="dxa"/>
            <w:tcBorders>
              <w:bottom w:val="nil"/>
            </w:tcBorders>
          </w:tcPr>
          <w:p>
            <w:pPr>
              <w:pStyle w:val="TableParagraph"/>
              <w:spacing w:line="210" w:lineRule="exact"/>
              <w:ind w:right="99"/>
              <w:jc w:val="right"/>
              <w:rPr>
                <w:b/>
                <w:sz w:val="20"/>
              </w:rPr>
            </w:pPr>
            <w:r>
              <w:rPr>
                <w:b/>
                <w:spacing w:val="-10"/>
                <w:sz w:val="20"/>
              </w:rPr>
              <w:t>1</w:t>
            </w:r>
          </w:p>
        </w:tc>
        <w:tc>
          <w:tcPr>
            <w:tcW w:w="989" w:type="dxa"/>
            <w:tcBorders>
              <w:bottom w:val="nil"/>
            </w:tcBorders>
          </w:tcPr>
          <w:p>
            <w:pPr>
              <w:pStyle w:val="TableParagraph"/>
              <w:spacing w:line="210" w:lineRule="exact"/>
              <w:ind w:right="99"/>
              <w:jc w:val="right"/>
              <w:rPr>
                <w:b/>
                <w:sz w:val="20"/>
              </w:rPr>
            </w:pPr>
            <w:r>
              <w:rPr>
                <w:b/>
                <w:spacing w:val="-10"/>
                <w:sz w:val="20"/>
              </w:rPr>
              <w:t>1</w:t>
            </w:r>
          </w:p>
        </w:tc>
      </w:tr>
      <w:tr>
        <w:trPr>
          <w:trHeight w:val="335" w:hRule="atLeast"/>
        </w:trPr>
        <w:tc>
          <w:tcPr>
            <w:tcW w:w="6480" w:type="dxa"/>
            <w:vMerge/>
            <w:tcBorders>
              <w:top w:val="nil"/>
              <w:bottom w:val="dotted" w:sz="4" w:space="0" w:color="000000"/>
            </w:tcBorders>
          </w:tcPr>
          <w:p>
            <w:pPr>
              <w:rPr>
                <w:sz w:val="2"/>
                <w:szCs w:val="2"/>
              </w:rPr>
            </w:pPr>
          </w:p>
        </w:tc>
        <w:tc>
          <w:tcPr>
            <w:tcW w:w="991" w:type="dxa"/>
            <w:tcBorders>
              <w:top w:val="nil"/>
              <w:bottom w:val="nil"/>
            </w:tcBorders>
          </w:tcPr>
          <w:p>
            <w:pPr>
              <w:pStyle w:val="TableParagraph"/>
              <w:spacing w:line="221" w:lineRule="exact"/>
              <w:ind w:right="98"/>
              <w:jc w:val="right"/>
              <w:rPr>
                <w:sz w:val="20"/>
              </w:rPr>
            </w:pPr>
            <w:r>
              <w:rPr>
                <w:spacing w:val="-5"/>
                <w:sz w:val="20"/>
              </w:rPr>
              <w:t>n/a</w:t>
            </w:r>
          </w:p>
        </w:tc>
        <w:tc>
          <w:tcPr>
            <w:tcW w:w="900" w:type="dxa"/>
            <w:tcBorders>
              <w:top w:val="nil"/>
              <w:bottom w:val="nil"/>
            </w:tcBorders>
          </w:tcPr>
          <w:p>
            <w:pPr>
              <w:pStyle w:val="TableParagraph"/>
              <w:spacing w:line="221" w:lineRule="exact"/>
              <w:ind w:right="97"/>
              <w:jc w:val="right"/>
              <w:rPr>
                <w:sz w:val="20"/>
              </w:rPr>
            </w:pPr>
            <w:r>
              <w:rPr>
                <w:sz w:val="20"/>
              </w:rPr>
              <w:t>0.4</w:t>
            </w:r>
            <w:r>
              <w:rPr>
                <w:spacing w:val="-1"/>
                <w:sz w:val="20"/>
              </w:rPr>
              <w:t> </w:t>
            </w:r>
            <w:r>
              <w:rPr>
                <w:spacing w:val="-5"/>
                <w:sz w:val="20"/>
              </w:rPr>
              <w:t>OR</w:t>
            </w:r>
          </w:p>
        </w:tc>
        <w:tc>
          <w:tcPr>
            <w:tcW w:w="989" w:type="dxa"/>
            <w:tcBorders>
              <w:top w:val="nil"/>
              <w:bottom w:val="nil"/>
            </w:tcBorders>
          </w:tcPr>
          <w:p>
            <w:pPr>
              <w:pStyle w:val="TableParagraph"/>
              <w:spacing w:line="221" w:lineRule="exact"/>
              <w:ind w:right="97"/>
              <w:jc w:val="right"/>
              <w:rPr>
                <w:sz w:val="20"/>
              </w:rPr>
            </w:pPr>
            <w:r>
              <w:rPr>
                <w:sz w:val="20"/>
              </w:rPr>
              <w:t>0.4</w:t>
            </w:r>
            <w:r>
              <w:rPr>
                <w:spacing w:val="-1"/>
                <w:sz w:val="20"/>
              </w:rPr>
              <w:t> </w:t>
            </w:r>
            <w:r>
              <w:rPr>
                <w:spacing w:val="-5"/>
                <w:sz w:val="20"/>
              </w:rPr>
              <w:t>OR</w:t>
            </w:r>
          </w:p>
        </w:tc>
      </w:tr>
      <w:tr>
        <w:trPr>
          <w:trHeight w:val="565" w:hRule="atLeast"/>
        </w:trPr>
        <w:tc>
          <w:tcPr>
            <w:tcW w:w="6480" w:type="dxa"/>
            <w:vMerge/>
            <w:tcBorders>
              <w:top w:val="nil"/>
              <w:bottom w:val="dotted" w:sz="4" w:space="0" w:color="000000"/>
            </w:tcBorders>
          </w:tcPr>
          <w:p>
            <w:pPr>
              <w:rPr>
                <w:sz w:val="2"/>
                <w:szCs w:val="2"/>
              </w:rPr>
            </w:pPr>
          </w:p>
        </w:tc>
        <w:tc>
          <w:tcPr>
            <w:tcW w:w="991" w:type="dxa"/>
            <w:tcBorders>
              <w:top w:val="nil"/>
              <w:bottom w:val="dotted" w:sz="4" w:space="0" w:color="000000"/>
            </w:tcBorders>
          </w:tcPr>
          <w:p>
            <w:pPr>
              <w:pStyle w:val="TableParagraph"/>
              <w:spacing w:before="106"/>
              <w:ind w:right="98"/>
              <w:jc w:val="right"/>
              <w:rPr>
                <w:sz w:val="20"/>
              </w:rPr>
            </w:pPr>
            <w:r>
              <w:rPr>
                <w:spacing w:val="-5"/>
                <w:sz w:val="20"/>
              </w:rPr>
              <w:t>n/a</w:t>
            </w:r>
          </w:p>
        </w:tc>
        <w:tc>
          <w:tcPr>
            <w:tcW w:w="900" w:type="dxa"/>
            <w:tcBorders>
              <w:top w:val="nil"/>
              <w:bottom w:val="dotted" w:sz="4" w:space="0" w:color="000000"/>
            </w:tcBorders>
          </w:tcPr>
          <w:p>
            <w:pPr>
              <w:pStyle w:val="TableParagraph"/>
              <w:spacing w:before="106"/>
              <w:ind w:right="96"/>
              <w:jc w:val="right"/>
              <w:rPr>
                <w:sz w:val="20"/>
              </w:rPr>
            </w:pPr>
            <w:r>
              <w:rPr>
                <w:spacing w:val="-5"/>
                <w:sz w:val="20"/>
              </w:rPr>
              <w:t>0.2</w:t>
            </w:r>
          </w:p>
        </w:tc>
        <w:tc>
          <w:tcPr>
            <w:tcW w:w="989" w:type="dxa"/>
            <w:tcBorders>
              <w:top w:val="nil"/>
              <w:bottom w:val="dotted" w:sz="4" w:space="0" w:color="000000"/>
            </w:tcBorders>
          </w:tcPr>
          <w:p>
            <w:pPr>
              <w:pStyle w:val="TableParagraph"/>
              <w:spacing w:before="106"/>
              <w:ind w:right="96"/>
              <w:jc w:val="right"/>
              <w:rPr>
                <w:sz w:val="20"/>
              </w:rPr>
            </w:pPr>
            <w:r>
              <w:rPr>
                <w:spacing w:val="-5"/>
                <w:sz w:val="20"/>
              </w:rPr>
              <w:t>0.2</w:t>
            </w:r>
          </w:p>
        </w:tc>
      </w:tr>
      <w:tr>
        <w:trPr>
          <w:trHeight w:val="990" w:hRule="atLeast"/>
        </w:trPr>
        <w:tc>
          <w:tcPr>
            <w:tcW w:w="6480" w:type="dxa"/>
            <w:tcBorders>
              <w:top w:val="dotted" w:sz="4" w:space="0" w:color="000000"/>
              <w:bottom w:val="dotted" w:sz="4" w:space="0" w:color="000000"/>
            </w:tcBorders>
          </w:tcPr>
          <w:p>
            <w:pPr>
              <w:pStyle w:val="TableParagraph"/>
              <w:numPr>
                <w:ilvl w:val="0"/>
                <w:numId w:val="73"/>
              </w:numPr>
              <w:tabs>
                <w:tab w:pos="539" w:val="left" w:leader="none"/>
              </w:tabs>
              <w:spacing w:line="256" w:lineRule="auto" w:before="0" w:after="0"/>
              <w:ind w:left="539" w:right="1099" w:hanging="231"/>
              <w:jc w:val="left"/>
              <w:rPr>
                <w:sz w:val="20"/>
              </w:rPr>
            </w:pPr>
            <w:r>
              <w:rPr>
                <w:sz w:val="20"/>
              </w:rPr>
              <w:t>Audits</w:t>
            </w:r>
            <w:r>
              <w:rPr>
                <w:spacing w:val="-5"/>
                <w:sz w:val="20"/>
              </w:rPr>
              <w:t> </w:t>
            </w:r>
            <w:r>
              <w:rPr>
                <w:sz w:val="20"/>
              </w:rPr>
              <w:t>on</w:t>
            </w:r>
            <w:r>
              <w:rPr>
                <w:spacing w:val="-3"/>
                <w:sz w:val="20"/>
              </w:rPr>
              <w:t> </w:t>
            </w:r>
            <w:r>
              <w:rPr>
                <w:sz w:val="20"/>
              </w:rPr>
              <w:t>the</w:t>
            </w:r>
            <w:r>
              <w:rPr>
                <w:spacing w:val="-4"/>
                <w:sz w:val="20"/>
              </w:rPr>
              <w:t> </w:t>
            </w:r>
            <w:r>
              <w:rPr>
                <w:sz w:val="20"/>
              </w:rPr>
              <w:t>financial</w:t>
            </w:r>
            <w:r>
              <w:rPr>
                <w:spacing w:val="-4"/>
                <w:sz w:val="20"/>
              </w:rPr>
              <w:t> </w:t>
            </w:r>
            <w:r>
              <w:rPr>
                <w:sz w:val="20"/>
              </w:rPr>
              <w:t>and</w:t>
            </w:r>
            <w:r>
              <w:rPr>
                <w:spacing w:val="-5"/>
                <w:sz w:val="20"/>
              </w:rPr>
              <w:t> </w:t>
            </w:r>
            <w:r>
              <w:rPr>
                <w:sz w:val="20"/>
              </w:rPr>
              <w:t>operational</w:t>
            </w:r>
            <w:r>
              <w:rPr>
                <w:spacing w:val="-4"/>
                <w:sz w:val="20"/>
              </w:rPr>
              <w:t> </w:t>
            </w:r>
            <w:r>
              <w:rPr>
                <w:sz w:val="20"/>
              </w:rPr>
              <w:t>performance</w:t>
            </w:r>
            <w:r>
              <w:rPr>
                <w:spacing w:val="-4"/>
                <w:sz w:val="20"/>
              </w:rPr>
              <w:t> </w:t>
            </w:r>
            <w:r>
              <w:rPr>
                <w:sz w:val="20"/>
              </w:rPr>
              <w:t>of</w:t>
            </w:r>
            <w:r>
              <w:rPr>
                <w:spacing w:val="-6"/>
                <w:sz w:val="20"/>
              </w:rPr>
              <w:t> </w:t>
            </w:r>
            <w:r>
              <w:rPr>
                <w:sz w:val="20"/>
              </w:rPr>
              <w:t>a</w:t>
            </w:r>
            <w:r>
              <w:rPr>
                <w:spacing w:val="-4"/>
                <w:sz w:val="20"/>
              </w:rPr>
              <w:t> </w:t>
            </w:r>
            <w:r>
              <w:rPr>
                <w:sz w:val="20"/>
              </w:rPr>
              <w:t>tax administration (84c) OR</w:t>
            </w:r>
          </w:p>
          <w:p>
            <w:pPr>
              <w:pStyle w:val="TableParagraph"/>
              <w:numPr>
                <w:ilvl w:val="0"/>
                <w:numId w:val="73"/>
              </w:numPr>
              <w:tabs>
                <w:tab w:pos="538" w:val="left" w:leader="none"/>
              </w:tabs>
              <w:spacing w:line="240" w:lineRule="auto" w:before="5" w:after="0"/>
              <w:ind w:left="538" w:right="0" w:hanging="229"/>
              <w:jc w:val="left"/>
              <w:rPr>
                <w:sz w:val="20"/>
              </w:rPr>
            </w:pPr>
            <w:r>
              <w:rPr>
                <w:sz w:val="20"/>
              </w:rPr>
              <w:t>Audits</w:t>
            </w:r>
            <w:r>
              <w:rPr>
                <w:spacing w:val="-6"/>
                <w:sz w:val="20"/>
              </w:rPr>
              <w:t> </w:t>
            </w:r>
            <w:r>
              <w:rPr>
                <w:sz w:val="20"/>
              </w:rPr>
              <w:t>on</w:t>
            </w:r>
            <w:r>
              <w:rPr>
                <w:spacing w:val="-3"/>
                <w:sz w:val="20"/>
              </w:rPr>
              <w:t> </w:t>
            </w:r>
            <w:r>
              <w:rPr>
                <w:sz w:val="20"/>
              </w:rPr>
              <w:t>the</w:t>
            </w:r>
            <w:r>
              <w:rPr>
                <w:spacing w:val="-4"/>
                <w:sz w:val="20"/>
              </w:rPr>
              <w:t> </w:t>
            </w:r>
            <w:r>
              <w:rPr>
                <w:sz w:val="20"/>
              </w:rPr>
              <w:t>financial</w:t>
            </w:r>
            <w:r>
              <w:rPr>
                <w:spacing w:val="-4"/>
                <w:sz w:val="20"/>
              </w:rPr>
              <w:t> </w:t>
            </w:r>
            <w:r>
              <w:rPr>
                <w:sz w:val="20"/>
              </w:rPr>
              <w:t>or</w:t>
            </w:r>
            <w:r>
              <w:rPr>
                <w:spacing w:val="-6"/>
                <w:sz w:val="20"/>
              </w:rPr>
              <w:t> </w:t>
            </w:r>
            <w:r>
              <w:rPr>
                <w:sz w:val="20"/>
              </w:rPr>
              <w:t>operational</w:t>
            </w:r>
            <w:r>
              <w:rPr>
                <w:spacing w:val="-4"/>
                <w:sz w:val="20"/>
              </w:rPr>
              <w:t> </w:t>
            </w:r>
            <w:r>
              <w:rPr>
                <w:sz w:val="20"/>
              </w:rPr>
              <w:t>performance</w:t>
            </w:r>
            <w:r>
              <w:rPr>
                <w:spacing w:val="-6"/>
                <w:sz w:val="20"/>
              </w:rPr>
              <w:t> </w:t>
            </w:r>
            <w:r>
              <w:rPr>
                <w:sz w:val="20"/>
              </w:rPr>
              <w:t>of</w:t>
            </w:r>
            <w:r>
              <w:rPr>
                <w:spacing w:val="-3"/>
                <w:sz w:val="20"/>
              </w:rPr>
              <w:t> </w:t>
            </w:r>
            <w:r>
              <w:rPr>
                <w:sz w:val="20"/>
              </w:rPr>
              <w:t>a</w:t>
            </w:r>
            <w:r>
              <w:rPr>
                <w:spacing w:val="-5"/>
                <w:sz w:val="20"/>
              </w:rPr>
              <w:t> tax</w:t>
            </w:r>
          </w:p>
          <w:p>
            <w:pPr>
              <w:pStyle w:val="TableParagraph"/>
              <w:spacing w:line="227" w:lineRule="exact" w:before="17"/>
              <w:ind w:left="539"/>
              <w:rPr>
                <w:sz w:val="20"/>
              </w:rPr>
            </w:pPr>
            <w:r>
              <w:rPr>
                <w:sz w:val="20"/>
              </w:rPr>
              <w:t>administration</w:t>
            </w:r>
            <w:r>
              <w:rPr>
                <w:spacing w:val="-7"/>
                <w:sz w:val="20"/>
              </w:rPr>
              <w:t> </w:t>
            </w:r>
            <w:r>
              <w:rPr>
                <w:sz w:val="20"/>
              </w:rPr>
              <w:t>(84a</w:t>
            </w:r>
            <w:r>
              <w:rPr>
                <w:spacing w:val="-7"/>
                <w:sz w:val="20"/>
              </w:rPr>
              <w:t> </w:t>
            </w:r>
            <w:r>
              <w:rPr>
                <w:sz w:val="20"/>
              </w:rPr>
              <w:t>OR</w:t>
            </w:r>
            <w:r>
              <w:rPr>
                <w:spacing w:val="-7"/>
                <w:sz w:val="20"/>
              </w:rPr>
              <w:t> </w:t>
            </w:r>
            <w:r>
              <w:rPr>
                <w:spacing w:val="-4"/>
                <w:sz w:val="20"/>
              </w:rPr>
              <w:t>84b)</w:t>
            </w:r>
          </w:p>
        </w:tc>
        <w:tc>
          <w:tcPr>
            <w:tcW w:w="991" w:type="dxa"/>
            <w:tcBorders>
              <w:top w:val="dotted" w:sz="4" w:space="0" w:color="000000"/>
              <w:bottom w:val="dotted" w:sz="4" w:space="0" w:color="000000"/>
            </w:tcBorders>
          </w:tcPr>
          <w:p>
            <w:pPr>
              <w:pStyle w:val="TableParagraph"/>
              <w:spacing w:line="477" w:lineRule="auto"/>
              <w:ind w:left="635" w:right="93"/>
              <w:rPr>
                <w:sz w:val="20"/>
              </w:rPr>
            </w:pPr>
            <w:r>
              <w:rPr>
                <w:spacing w:val="-4"/>
                <w:sz w:val="20"/>
              </w:rPr>
              <w:t>n/a </w:t>
            </w:r>
            <w:r>
              <w:rPr>
                <w:spacing w:val="-5"/>
                <w:sz w:val="20"/>
              </w:rPr>
              <w:t>n/a</w:t>
            </w:r>
          </w:p>
        </w:tc>
        <w:tc>
          <w:tcPr>
            <w:tcW w:w="900" w:type="dxa"/>
            <w:tcBorders>
              <w:top w:val="dotted" w:sz="4" w:space="0" w:color="000000"/>
              <w:bottom w:val="dotted" w:sz="4" w:space="0" w:color="000000"/>
            </w:tcBorders>
          </w:tcPr>
          <w:p>
            <w:pPr>
              <w:pStyle w:val="TableParagraph"/>
              <w:ind w:left="211"/>
              <w:rPr>
                <w:sz w:val="20"/>
              </w:rPr>
            </w:pPr>
            <w:r>
              <w:rPr>
                <w:sz w:val="20"/>
              </w:rPr>
              <w:t>0.4</w:t>
            </w:r>
            <w:r>
              <w:rPr>
                <w:spacing w:val="-1"/>
                <w:sz w:val="20"/>
              </w:rPr>
              <w:t> </w:t>
            </w:r>
            <w:r>
              <w:rPr>
                <w:spacing w:val="-5"/>
                <w:sz w:val="20"/>
              </w:rPr>
              <w:t>OR</w:t>
            </w:r>
          </w:p>
          <w:p>
            <w:pPr>
              <w:pStyle w:val="TableParagraph"/>
              <w:spacing w:before="228"/>
              <w:ind w:left="540"/>
              <w:rPr>
                <w:sz w:val="20"/>
              </w:rPr>
            </w:pPr>
            <w:r>
              <w:rPr>
                <w:spacing w:val="-5"/>
                <w:sz w:val="20"/>
              </w:rPr>
              <w:t>0.2</w:t>
            </w:r>
          </w:p>
        </w:tc>
        <w:tc>
          <w:tcPr>
            <w:tcW w:w="989" w:type="dxa"/>
            <w:tcBorders>
              <w:top w:val="dotted" w:sz="4" w:space="0" w:color="000000"/>
              <w:bottom w:val="dotted" w:sz="4" w:space="0" w:color="000000"/>
            </w:tcBorders>
          </w:tcPr>
          <w:p>
            <w:pPr>
              <w:pStyle w:val="TableParagraph"/>
              <w:ind w:left="300"/>
              <w:rPr>
                <w:sz w:val="20"/>
              </w:rPr>
            </w:pPr>
            <w:r>
              <w:rPr>
                <w:sz w:val="20"/>
              </w:rPr>
              <w:t>0.4</w:t>
            </w:r>
            <w:r>
              <w:rPr>
                <w:spacing w:val="-1"/>
                <w:sz w:val="20"/>
              </w:rPr>
              <w:t> </w:t>
            </w:r>
            <w:r>
              <w:rPr>
                <w:spacing w:val="-5"/>
                <w:sz w:val="20"/>
              </w:rPr>
              <w:t>OR</w:t>
            </w:r>
          </w:p>
          <w:p>
            <w:pPr>
              <w:pStyle w:val="TableParagraph"/>
              <w:spacing w:before="228"/>
              <w:ind w:left="628"/>
              <w:rPr>
                <w:sz w:val="20"/>
              </w:rPr>
            </w:pPr>
            <w:r>
              <w:rPr>
                <w:spacing w:val="-5"/>
                <w:sz w:val="20"/>
              </w:rPr>
              <w:t>0.2</w:t>
            </w:r>
          </w:p>
        </w:tc>
      </w:tr>
      <w:tr>
        <w:trPr>
          <w:trHeight w:val="285" w:hRule="atLeast"/>
        </w:trPr>
        <w:tc>
          <w:tcPr>
            <w:tcW w:w="6480" w:type="dxa"/>
            <w:tcBorders>
              <w:top w:val="dotted" w:sz="4" w:space="0" w:color="000000"/>
            </w:tcBorders>
          </w:tcPr>
          <w:p>
            <w:pPr>
              <w:pStyle w:val="TableParagraph"/>
              <w:ind w:left="309"/>
              <w:rPr>
                <w:sz w:val="20"/>
              </w:rPr>
            </w:pPr>
            <w:r>
              <w:rPr>
                <w:sz w:val="20"/>
              </w:rPr>
              <w:t>-</w:t>
            </w:r>
            <w:r>
              <w:rPr>
                <w:spacing w:val="77"/>
                <w:w w:val="150"/>
                <w:sz w:val="20"/>
              </w:rPr>
              <w:t> </w:t>
            </w:r>
            <w:r>
              <w:rPr>
                <w:sz w:val="20"/>
              </w:rPr>
              <w:t>Online</w:t>
            </w:r>
            <w:r>
              <w:rPr>
                <w:spacing w:val="-3"/>
                <w:sz w:val="20"/>
              </w:rPr>
              <w:t> </w:t>
            </w:r>
            <w:r>
              <w:rPr>
                <w:sz w:val="20"/>
              </w:rPr>
              <w:t>access</w:t>
            </w:r>
            <w:r>
              <w:rPr>
                <w:spacing w:val="-5"/>
                <w:sz w:val="20"/>
              </w:rPr>
              <w:t> </w:t>
            </w:r>
            <w:r>
              <w:rPr>
                <w:sz w:val="20"/>
              </w:rPr>
              <w:t>to</w:t>
            </w:r>
            <w:r>
              <w:rPr>
                <w:spacing w:val="-2"/>
                <w:sz w:val="20"/>
              </w:rPr>
              <w:t> </w:t>
            </w:r>
            <w:r>
              <w:rPr>
                <w:sz w:val="20"/>
              </w:rPr>
              <w:t>findings</w:t>
            </w:r>
            <w:r>
              <w:rPr>
                <w:spacing w:val="-5"/>
                <w:sz w:val="20"/>
              </w:rPr>
              <w:t> </w:t>
            </w:r>
            <w:r>
              <w:rPr>
                <w:sz w:val="20"/>
              </w:rPr>
              <w:t>of</w:t>
            </w:r>
            <w:r>
              <w:rPr>
                <w:spacing w:val="-2"/>
                <w:sz w:val="20"/>
              </w:rPr>
              <w:t> </w:t>
            </w:r>
            <w:r>
              <w:rPr>
                <w:sz w:val="20"/>
              </w:rPr>
              <w:t>an</w:t>
            </w:r>
            <w:r>
              <w:rPr>
                <w:spacing w:val="-3"/>
                <w:sz w:val="20"/>
              </w:rPr>
              <w:t> </w:t>
            </w:r>
            <w:r>
              <w:rPr>
                <w:sz w:val="20"/>
              </w:rPr>
              <w:t>external</w:t>
            </w:r>
            <w:r>
              <w:rPr>
                <w:spacing w:val="-6"/>
                <w:sz w:val="20"/>
              </w:rPr>
              <w:t> </w:t>
            </w:r>
            <w:r>
              <w:rPr>
                <w:sz w:val="20"/>
              </w:rPr>
              <w:t>review</w:t>
            </w:r>
            <w:r>
              <w:rPr>
                <w:spacing w:val="-4"/>
                <w:sz w:val="20"/>
              </w:rPr>
              <w:t> </w:t>
            </w:r>
            <w:r>
              <w:rPr>
                <w:sz w:val="20"/>
              </w:rPr>
              <w:t>body</w:t>
            </w:r>
            <w:r>
              <w:rPr>
                <w:spacing w:val="-2"/>
                <w:sz w:val="20"/>
              </w:rPr>
              <w:t> </w:t>
            </w:r>
            <w:r>
              <w:rPr>
                <w:spacing w:val="-4"/>
                <w:sz w:val="20"/>
              </w:rPr>
              <w:t>(85)</w:t>
            </w:r>
          </w:p>
        </w:tc>
        <w:tc>
          <w:tcPr>
            <w:tcW w:w="991" w:type="dxa"/>
            <w:tcBorders>
              <w:top w:val="dotted" w:sz="4" w:space="0" w:color="000000"/>
            </w:tcBorders>
          </w:tcPr>
          <w:p>
            <w:pPr>
              <w:pStyle w:val="TableParagraph"/>
              <w:ind w:right="98"/>
              <w:jc w:val="right"/>
              <w:rPr>
                <w:sz w:val="20"/>
              </w:rPr>
            </w:pPr>
            <w:r>
              <w:rPr>
                <w:spacing w:val="-5"/>
                <w:sz w:val="20"/>
              </w:rPr>
              <w:t>n/a</w:t>
            </w:r>
          </w:p>
        </w:tc>
        <w:tc>
          <w:tcPr>
            <w:tcW w:w="900" w:type="dxa"/>
            <w:tcBorders>
              <w:top w:val="dotted" w:sz="4" w:space="0" w:color="000000"/>
            </w:tcBorders>
          </w:tcPr>
          <w:p>
            <w:pPr>
              <w:pStyle w:val="TableParagraph"/>
              <w:ind w:right="96"/>
              <w:jc w:val="right"/>
              <w:rPr>
                <w:sz w:val="20"/>
              </w:rPr>
            </w:pPr>
            <w:r>
              <w:rPr>
                <w:spacing w:val="-5"/>
                <w:sz w:val="20"/>
              </w:rPr>
              <w:t>0.2</w:t>
            </w:r>
          </w:p>
        </w:tc>
        <w:tc>
          <w:tcPr>
            <w:tcW w:w="989" w:type="dxa"/>
            <w:tcBorders>
              <w:top w:val="dotted" w:sz="4" w:space="0" w:color="000000"/>
            </w:tcBorders>
          </w:tcPr>
          <w:p>
            <w:pPr>
              <w:pStyle w:val="TableParagraph"/>
              <w:ind w:right="96"/>
              <w:jc w:val="right"/>
              <w:rPr>
                <w:sz w:val="20"/>
              </w:rPr>
            </w:pPr>
            <w:r>
              <w:rPr>
                <w:spacing w:val="-5"/>
                <w:sz w:val="20"/>
              </w:rPr>
              <w:t>0.2</w:t>
            </w:r>
          </w:p>
        </w:tc>
      </w:tr>
      <w:tr>
        <w:trPr>
          <w:trHeight w:val="233" w:hRule="atLeast"/>
        </w:trPr>
        <w:tc>
          <w:tcPr>
            <w:tcW w:w="6480" w:type="dxa"/>
            <w:tcBorders>
              <w:bottom w:val="nil"/>
            </w:tcBorders>
          </w:tcPr>
          <w:p>
            <w:pPr>
              <w:pStyle w:val="TableParagraph"/>
              <w:spacing w:line="214" w:lineRule="exact"/>
              <w:ind w:left="107"/>
              <w:rPr>
                <w:b/>
                <w:sz w:val="20"/>
              </w:rPr>
            </w:pPr>
            <w:r>
              <w:rPr>
                <w:b/>
                <w:sz w:val="20"/>
              </w:rPr>
              <w:t>Gender</w:t>
            </w:r>
            <w:r>
              <w:rPr>
                <w:b/>
                <w:spacing w:val="-5"/>
                <w:sz w:val="20"/>
              </w:rPr>
              <w:t> </w:t>
            </w:r>
            <w:r>
              <w:rPr>
                <w:b/>
                <w:sz w:val="20"/>
              </w:rPr>
              <w:t>Composition</w:t>
            </w:r>
            <w:r>
              <w:rPr>
                <w:b/>
                <w:spacing w:val="-5"/>
                <w:sz w:val="20"/>
              </w:rPr>
              <w:t> </w:t>
            </w:r>
            <w:r>
              <w:rPr>
                <w:b/>
                <w:sz w:val="20"/>
              </w:rPr>
              <w:t>of</w:t>
            </w:r>
            <w:r>
              <w:rPr>
                <w:b/>
                <w:spacing w:val="-4"/>
                <w:sz w:val="20"/>
              </w:rPr>
              <w:t> </w:t>
            </w:r>
            <w:r>
              <w:rPr>
                <w:b/>
                <w:sz w:val="20"/>
              </w:rPr>
              <w:t>the</w:t>
            </w:r>
            <w:r>
              <w:rPr>
                <w:b/>
                <w:spacing w:val="-6"/>
                <w:sz w:val="20"/>
              </w:rPr>
              <w:t> </w:t>
            </w:r>
            <w:r>
              <w:rPr>
                <w:b/>
                <w:sz w:val="20"/>
              </w:rPr>
              <w:t>Staff</w:t>
            </w:r>
            <w:r>
              <w:rPr>
                <w:b/>
                <w:spacing w:val="-4"/>
                <w:sz w:val="20"/>
              </w:rPr>
              <w:t> </w:t>
            </w:r>
            <w:r>
              <w:rPr>
                <w:b/>
                <w:sz w:val="20"/>
              </w:rPr>
              <w:t>in</w:t>
            </w:r>
            <w:r>
              <w:rPr>
                <w:b/>
                <w:spacing w:val="-4"/>
                <w:sz w:val="20"/>
              </w:rPr>
              <w:t> </w:t>
            </w:r>
            <w:r>
              <w:rPr>
                <w:b/>
                <w:sz w:val="20"/>
              </w:rPr>
              <w:t>the</w:t>
            </w:r>
            <w:r>
              <w:rPr>
                <w:b/>
                <w:spacing w:val="-4"/>
                <w:sz w:val="20"/>
              </w:rPr>
              <w:t> </w:t>
            </w:r>
            <w:r>
              <w:rPr>
                <w:b/>
                <w:sz w:val="20"/>
              </w:rPr>
              <w:t>Tax</w:t>
            </w:r>
            <w:r>
              <w:rPr>
                <w:b/>
                <w:spacing w:val="-4"/>
                <w:sz w:val="20"/>
              </w:rPr>
              <w:t> </w:t>
            </w:r>
            <w:r>
              <w:rPr>
                <w:b/>
                <w:spacing w:val="-2"/>
                <w:sz w:val="20"/>
              </w:rPr>
              <w:t>Administration</w:t>
            </w:r>
          </w:p>
        </w:tc>
        <w:tc>
          <w:tcPr>
            <w:tcW w:w="991" w:type="dxa"/>
            <w:tcBorders>
              <w:bottom w:val="nil"/>
            </w:tcBorders>
          </w:tcPr>
          <w:p>
            <w:pPr>
              <w:pStyle w:val="TableParagraph"/>
              <w:spacing w:line="214" w:lineRule="exact"/>
              <w:ind w:right="99"/>
              <w:jc w:val="right"/>
              <w:rPr>
                <w:b/>
                <w:sz w:val="20"/>
              </w:rPr>
            </w:pPr>
            <w:r>
              <w:rPr>
                <w:b/>
                <w:spacing w:val="-10"/>
                <w:sz w:val="20"/>
              </w:rPr>
              <w:t>1</w:t>
            </w:r>
          </w:p>
        </w:tc>
        <w:tc>
          <w:tcPr>
            <w:tcW w:w="900" w:type="dxa"/>
            <w:tcBorders>
              <w:bottom w:val="nil"/>
            </w:tcBorders>
          </w:tcPr>
          <w:p>
            <w:pPr>
              <w:pStyle w:val="TableParagraph"/>
              <w:spacing w:line="214" w:lineRule="exact"/>
              <w:ind w:right="99"/>
              <w:jc w:val="right"/>
              <w:rPr>
                <w:b/>
                <w:sz w:val="20"/>
              </w:rPr>
            </w:pPr>
            <w:r>
              <w:rPr>
                <w:b/>
                <w:spacing w:val="-10"/>
                <w:sz w:val="20"/>
              </w:rPr>
              <w:t>1</w:t>
            </w:r>
          </w:p>
        </w:tc>
        <w:tc>
          <w:tcPr>
            <w:tcW w:w="989" w:type="dxa"/>
            <w:tcBorders>
              <w:bottom w:val="nil"/>
            </w:tcBorders>
          </w:tcPr>
          <w:p>
            <w:pPr>
              <w:pStyle w:val="TableParagraph"/>
              <w:spacing w:line="214" w:lineRule="exact"/>
              <w:ind w:right="99"/>
              <w:jc w:val="right"/>
              <w:rPr>
                <w:b/>
                <w:sz w:val="20"/>
              </w:rPr>
            </w:pPr>
            <w:r>
              <w:rPr>
                <w:b/>
                <w:spacing w:val="-10"/>
                <w:sz w:val="20"/>
              </w:rPr>
              <w:t>2</w:t>
            </w:r>
          </w:p>
        </w:tc>
      </w:tr>
      <w:tr>
        <w:trPr>
          <w:trHeight w:val="229" w:hRule="atLeast"/>
        </w:trPr>
        <w:tc>
          <w:tcPr>
            <w:tcW w:w="6480" w:type="dxa"/>
            <w:tcBorders>
              <w:top w:val="nil"/>
              <w:bottom w:val="nil"/>
            </w:tcBorders>
          </w:tcPr>
          <w:p>
            <w:pPr>
              <w:pStyle w:val="TableParagraph"/>
              <w:spacing w:line="209" w:lineRule="exact"/>
              <w:ind w:left="309"/>
              <w:rPr>
                <w:sz w:val="20"/>
              </w:rPr>
            </w:pPr>
            <w:r>
              <w:rPr>
                <w:sz w:val="20"/>
              </w:rPr>
              <w:t>-</w:t>
            </w:r>
            <w:r>
              <w:rPr>
                <w:spacing w:val="74"/>
                <w:w w:val="150"/>
                <w:sz w:val="20"/>
              </w:rPr>
              <w:t> </w:t>
            </w:r>
            <w:r>
              <w:rPr>
                <w:sz w:val="20"/>
              </w:rPr>
              <w:t>Public</w:t>
            </w:r>
            <w:r>
              <w:rPr>
                <w:spacing w:val="-4"/>
                <w:sz w:val="20"/>
              </w:rPr>
              <w:t> </w:t>
            </w:r>
            <w:r>
              <w:rPr>
                <w:sz w:val="20"/>
              </w:rPr>
              <w:t>availability</w:t>
            </w:r>
            <w:r>
              <w:rPr>
                <w:spacing w:val="-3"/>
                <w:sz w:val="20"/>
              </w:rPr>
              <w:t> </w:t>
            </w:r>
            <w:r>
              <w:rPr>
                <w:sz w:val="20"/>
              </w:rPr>
              <w:t>of</w:t>
            </w:r>
            <w:r>
              <w:rPr>
                <w:spacing w:val="-6"/>
                <w:sz w:val="20"/>
              </w:rPr>
              <w:t> </w:t>
            </w:r>
            <w:r>
              <w:rPr>
                <w:sz w:val="20"/>
              </w:rPr>
              <w:t>gender</w:t>
            </w:r>
            <w:r>
              <w:rPr>
                <w:spacing w:val="-6"/>
                <w:sz w:val="20"/>
              </w:rPr>
              <w:t> </w:t>
            </w:r>
            <w:r>
              <w:rPr>
                <w:sz w:val="20"/>
              </w:rPr>
              <w:t>composition</w:t>
            </w:r>
            <w:r>
              <w:rPr>
                <w:spacing w:val="-4"/>
                <w:sz w:val="20"/>
              </w:rPr>
              <w:t> </w:t>
            </w:r>
            <w:r>
              <w:rPr>
                <w:sz w:val="20"/>
              </w:rPr>
              <w:t>of</w:t>
            </w:r>
            <w:r>
              <w:rPr>
                <w:spacing w:val="-3"/>
                <w:sz w:val="20"/>
              </w:rPr>
              <w:t> </w:t>
            </w:r>
            <w:r>
              <w:rPr>
                <w:sz w:val="20"/>
              </w:rPr>
              <w:t>the</w:t>
            </w:r>
            <w:r>
              <w:rPr>
                <w:spacing w:val="-4"/>
                <w:sz w:val="20"/>
              </w:rPr>
              <w:t> </w:t>
            </w:r>
            <w:r>
              <w:rPr>
                <w:sz w:val="20"/>
              </w:rPr>
              <w:t>staff</w:t>
            </w:r>
            <w:r>
              <w:rPr>
                <w:spacing w:val="-6"/>
                <w:sz w:val="20"/>
              </w:rPr>
              <w:t> </w:t>
            </w:r>
            <w:r>
              <w:rPr>
                <w:spacing w:val="-4"/>
                <w:sz w:val="20"/>
              </w:rPr>
              <w:t>(86)</w:t>
            </w:r>
          </w:p>
        </w:tc>
        <w:tc>
          <w:tcPr>
            <w:tcW w:w="991" w:type="dxa"/>
            <w:tcBorders>
              <w:top w:val="nil"/>
              <w:bottom w:val="nil"/>
            </w:tcBorders>
          </w:tcPr>
          <w:p>
            <w:pPr>
              <w:pStyle w:val="TableParagraph"/>
              <w:spacing w:line="209" w:lineRule="exact"/>
              <w:ind w:right="96"/>
              <w:jc w:val="right"/>
              <w:rPr>
                <w:sz w:val="20"/>
              </w:rPr>
            </w:pPr>
            <w:r>
              <w:rPr>
                <w:spacing w:val="-5"/>
                <w:sz w:val="20"/>
              </w:rPr>
              <w:t>0.5</w:t>
            </w:r>
          </w:p>
        </w:tc>
        <w:tc>
          <w:tcPr>
            <w:tcW w:w="900" w:type="dxa"/>
            <w:tcBorders>
              <w:top w:val="nil"/>
              <w:bottom w:val="nil"/>
            </w:tcBorders>
          </w:tcPr>
          <w:p>
            <w:pPr>
              <w:pStyle w:val="TableParagraph"/>
              <w:spacing w:line="209" w:lineRule="exact"/>
              <w:ind w:right="96"/>
              <w:jc w:val="right"/>
              <w:rPr>
                <w:sz w:val="20"/>
              </w:rPr>
            </w:pPr>
            <w:r>
              <w:rPr>
                <w:spacing w:val="-5"/>
                <w:sz w:val="20"/>
              </w:rPr>
              <w:t>0.5</w:t>
            </w:r>
          </w:p>
        </w:tc>
        <w:tc>
          <w:tcPr>
            <w:tcW w:w="989" w:type="dxa"/>
            <w:tcBorders>
              <w:top w:val="nil"/>
              <w:bottom w:val="nil"/>
            </w:tcBorders>
          </w:tcPr>
          <w:p>
            <w:pPr>
              <w:pStyle w:val="TableParagraph"/>
              <w:spacing w:line="209" w:lineRule="exact"/>
              <w:ind w:right="99"/>
              <w:jc w:val="right"/>
              <w:rPr>
                <w:sz w:val="20"/>
              </w:rPr>
            </w:pPr>
            <w:r>
              <w:rPr>
                <w:spacing w:val="-10"/>
                <w:sz w:val="20"/>
              </w:rPr>
              <w:t>1</w:t>
            </w:r>
          </w:p>
        </w:tc>
      </w:tr>
      <w:tr>
        <w:trPr>
          <w:trHeight w:val="225" w:hRule="atLeast"/>
        </w:trPr>
        <w:tc>
          <w:tcPr>
            <w:tcW w:w="6480" w:type="dxa"/>
            <w:tcBorders>
              <w:top w:val="nil"/>
            </w:tcBorders>
          </w:tcPr>
          <w:p>
            <w:pPr>
              <w:pStyle w:val="TableParagraph"/>
              <w:spacing w:line="205" w:lineRule="exact"/>
              <w:ind w:left="309"/>
              <w:rPr>
                <w:sz w:val="20"/>
              </w:rPr>
            </w:pPr>
            <w:r>
              <w:rPr>
                <w:sz w:val="20"/>
              </w:rPr>
              <w:t>-</w:t>
            </w:r>
            <w:r>
              <w:rPr>
                <w:spacing w:val="73"/>
                <w:w w:val="150"/>
                <w:sz w:val="20"/>
              </w:rPr>
              <w:t> </w:t>
            </w:r>
            <w:r>
              <w:rPr>
                <w:sz w:val="20"/>
              </w:rPr>
              <w:t>Public</w:t>
            </w:r>
            <w:r>
              <w:rPr>
                <w:spacing w:val="-5"/>
                <w:sz w:val="20"/>
              </w:rPr>
              <w:t> </w:t>
            </w:r>
            <w:r>
              <w:rPr>
                <w:sz w:val="20"/>
              </w:rPr>
              <w:t>availability</w:t>
            </w:r>
            <w:r>
              <w:rPr>
                <w:spacing w:val="-4"/>
                <w:sz w:val="20"/>
              </w:rPr>
              <w:t> </w:t>
            </w:r>
            <w:r>
              <w:rPr>
                <w:sz w:val="20"/>
              </w:rPr>
              <w:t>of</w:t>
            </w:r>
            <w:r>
              <w:rPr>
                <w:spacing w:val="-6"/>
                <w:sz w:val="20"/>
              </w:rPr>
              <w:t> </w:t>
            </w:r>
            <w:r>
              <w:rPr>
                <w:sz w:val="20"/>
              </w:rPr>
              <w:t>gender</w:t>
            </w:r>
            <w:r>
              <w:rPr>
                <w:spacing w:val="-7"/>
                <w:sz w:val="20"/>
              </w:rPr>
              <w:t> </w:t>
            </w:r>
            <w:r>
              <w:rPr>
                <w:sz w:val="20"/>
              </w:rPr>
              <w:t>composition</w:t>
            </w:r>
            <w:r>
              <w:rPr>
                <w:spacing w:val="-4"/>
                <w:sz w:val="20"/>
              </w:rPr>
              <w:t> </w:t>
            </w:r>
            <w:r>
              <w:rPr>
                <w:sz w:val="20"/>
              </w:rPr>
              <w:t>of</w:t>
            </w:r>
            <w:r>
              <w:rPr>
                <w:spacing w:val="-3"/>
                <w:sz w:val="20"/>
              </w:rPr>
              <w:t> </w:t>
            </w:r>
            <w:r>
              <w:rPr>
                <w:sz w:val="20"/>
              </w:rPr>
              <w:t>the</w:t>
            </w:r>
            <w:r>
              <w:rPr>
                <w:spacing w:val="-5"/>
                <w:sz w:val="20"/>
              </w:rPr>
              <w:t> </w:t>
            </w:r>
            <w:r>
              <w:rPr>
                <w:sz w:val="20"/>
              </w:rPr>
              <w:t>senior</w:t>
            </w:r>
            <w:r>
              <w:rPr>
                <w:spacing w:val="-4"/>
                <w:sz w:val="20"/>
              </w:rPr>
              <w:t> </w:t>
            </w:r>
            <w:r>
              <w:rPr>
                <w:sz w:val="20"/>
              </w:rPr>
              <w:t>executives</w:t>
            </w:r>
            <w:r>
              <w:rPr>
                <w:spacing w:val="-6"/>
                <w:sz w:val="20"/>
              </w:rPr>
              <w:t> </w:t>
            </w:r>
            <w:r>
              <w:rPr>
                <w:spacing w:val="-4"/>
                <w:sz w:val="20"/>
              </w:rPr>
              <w:t>(87)</w:t>
            </w:r>
          </w:p>
        </w:tc>
        <w:tc>
          <w:tcPr>
            <w:tcW w:w="991" w:type="dxa"/>
            <w:tcBorders>
              <w:top w:val="nil"/>
            </w:tcBorders>
          </w:tcPr>
          <w:p>
            <w:pPr>
              <w:pStyle w:val="TableParagraph"/>
              <w:spacing w:line="205" w:lineRule="exact"/>
              <w:ind w:right="96"/>
              <w:jc w:val="right"/>
              <w:rPr>
                <w:sz w:val="20"/>
              </w:rPr>
            </w:pPr>
            <w:r>
              <w:rPr>
                <w:spacing w:val="-5"/>
                <w:sz w:val="20"/>
              </w:rPr>
              <w:t>0.5</w:t>
            </w:r>
          </w:p>
        </w:tc>
        <w:tc>
          <w:tcPr>
            <w:tcW w:w="900" w:type="dxa"/>
            <w:tcBorders>
              <w:top w:val="nil"/>
            </w:tcBorders>
          </w:tcPr>
          <w:p>
            <w:pPr>
              <w:pStyle w:val="TableParagraph"/>
              <w:spacing w:line="205" w:lineRule="exact"/>
              <w:ind w:right="96"/>
              <w:jc w:val="right"/>
              <w:rPr>
                <w:sz w:val="20"/>
              </w:rPr>
            </w:pPr>
            <w:r>
              <w:rPr>
                <w:spacing w:val="-5"/>
                <w:sz w:val="20"/>
              </w:rPr>
              <w:t>0.5</w:t>
            </w:r>
          </w:p>
        </w:tc>
        <w:tc>
          <w:tcPr>
            <w:tcW w:w="989" w:type="dxa"/>
            <w:tcBorders>
              <w:top w:val="nil"/>
            </w:tcBorders>
          </w:tcPr>
          <w:p>
            <w:pPr>
              <w:pStyle w:val="TableParagraph"/>
              <w:spacing w:line="205" w:lineRule="exact"/>
              <w:ind w:right="99"/>
              <w:jc w:val="right"/>
              <w:rPr>
                <w:sz w:val="20"/>
              </w:rPr>
            </w:pPr>
            <w:r>
              <w:rPr>
                <w:spacing w:val="-10"/>
                <w:sz w:val="20"/>
              </w:rPr>
              <w:t>1</w:t>
            </w:r>
          </w:p>
        </w:tc>
      </w:tr>
      <w:tr>
        <w:trPr>
          <w:trHeight w:val="287" w:hRule="atLeast"/>
        </w:trPr>
        <w:tc>
          <w:tcPr>
            <w:tcW w:w="6480"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2</w:t>
            </w:r>
          </w:p>
        </w:tc>
        <w:tc>
          <w:tcPr>
            <w:tcW w:w="989" w:type="dxa"/>
            <w:shd w:val="clear" w:color="auto" w:fill="FFC000"/>
          </w:tcPr>
          <w:p>
            <w:pPr>
              <w:pStyle w:val="TableParagraph"/>
              <w:ind w:right="99"/>
              <w:jc w:val="right"/>
              <w:rPr>
                <w:b/>
                <w:sz w:val="20"/>
              </w:rPr>
            </w:pPr>
            <w:r>
              <w:rPr>
                <w:b/>
                <w:spacing w:val="-10"/>
                <w:sz w:val="20"/>
              </w:rPr>
              <w:t>3</w:t>
            </w:r>
          </w:p>
        </w:tc>
      </w:tr>
      <w:tr>
        <w:trPr>
          <w:trHeight w:val="433"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2.3.2</w:t>
            </w:r>
            <w:r>
              <w:rPr>
                <w:b/>
                <w:sz w:val="20"/>
              </w:rPr>
              <w:tab/>
              <w:t>Public</w:t>
            </w:r>
            <w:r>
              <w:rPr>
                <w:b/>
                <w:spacing w:val="-10"/>
                <w:sz w:val="20"/>
              </w:rPr>
              <w:t> </w:t>
            </w:r>
            <w:r>
              <w:rPr>
                <w:b/>
                <w:spacing w:val="-2"/>
                <w:sz w:val="20"/>
              </w:rPr>
              <w:t>Accountability</w:t>
            </w:r>
          </w:p>
        </w:tc>
      </w:tr>
      <w:tr>
        <w:trPr>
          <w:trHeight w:val="458" w:hRule="atLeast"/>
        </w:trPr>
        <w:tc>
          <w:tcPr>
            <w:tcW w:w="6480" w:type="dxa"/>
          </w:tcPr>
          <w:p>
            <w:pPr>
              <w:pStyle w:val="TableParagraph"/>
              <w:spacing w:before="113"/>
              <w:ind w:left="107"/>
              <w:rPr>
                <w:b/>
                <w:sz w:val="20"/>
              </w:rPr>
            </w:pPr>
            <w:r>
              <w:rPr>
                <w:b/>
                <w:spacing w:val="-2"/>
                <w:sz w:val="20"/>
              </w:rPr>
              <w:t>Indicators</w:t>
            </w:r>
          </w:p>
        </w:tc>
        <w:tc>
          <w:tcPr>
            <w:tcW w:w="991" w:type="dxa"/>
          </w:tcPr>
          <w:p>
            <w:pPr>
              <w:pStyle w:val="TableParagraph"/>
              <w:spacing w:before="113"/>
              <w:ind w:right="98"/>
              <w:jc w:val="right"/>
              <w:rPr>
                <w:b/>
                <w:sz w:val="20"/>
              </w:rPr>
            </w:pPr>
            <w:r>
              <w:rPr>
                <w:b/>
                <w:spacing w:val="-5"/>
                <w:sz w:val="20"/>
              </w:rPr>
              <w:t>FFP</w:t>
            </w:r>
          </w:p>
        </w:tc>
        <w:tc>
          <w:tcPr>
            <w:tcW w:w="900" w:type="dxa"/>
          </w:tcPr>
          <w:p>
            <w:pPr>
              <w:pStyle w:val="TableParagraph"/>
              <w:spacing w:before="113"/>
              <w:ind w:right="102"/>
              <w:jc w:val="right"/>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234" w:hRule="atLeast"/>
        </w:trPr>
        <w:tc>
          <w:tcPr>
            <w:tcW w:w="6480" w:type="dxa"/>
            <w:tcBorders>
              <w:bottom w:val="nil"/>
            </w:tcBorders>
          </w:tcPr>
          <w:p>
            <w:pPr>
              <w:pStyle w:val="TableParagraph"/>
              <w:spacing w:line="215" w:lineRule="exact"/>
              <w:ind w:left="107"/>
              <w:rPr>
                <w:b/>
                <w:sz w:val="20"/>
              </w:rPr>
            </w:pPr>
            <w:r>
              <w:rPr>
                <w:b/>
                <w:sz w:val="20"/>
              </w:rPr>
              <w:t>Public</w:t>
            </w:r>
            <w:r>
              <w:rPr>
                <w:b/>
                <w:spacing w:val="-10"/>
                <w:sz w:val="20"/>
              </w:rPr>
              <w:t> </w:t>
            </w:r>
            <w:r>
              <w:rPr>
                <w:b/>
                <w:spacing w:val="-2"/>
                <w:sz w:val="20"/>
              </w:rPr>
              <w:t>Accountability</w:t>
            </w:r>
          </w:p>
        </w:tc>
        <w:tc>
          <w:tcPr>
            <w:tcW w:w="991" w:type="dxa"/>
            <w:tcBorders>
              <w:bottom w:val="nil"/>
            </w:tcBorders>
          </w:tcPr>
          <w:p>
            <w:pPr>
              <w:pStyle w:val="TableParagraph"/>
              <w:spacing w:line="215" w:lineRule="exact"/>
              <w:ind w:right="99"/>
              <w:jc w:val="right"/>
              <w:rPr>
                <w:b/>
                <w:sz w:val="20"/>
              </w:rPr>
            </w:pPr>
            <w:r>
              <w:rPr>
                <w:b/>
                <w:spacing w:val="-10"/>
                <w:sz w:val="20"/>
              </w:rPr>
              <w:t>1</w:t>
            </w:r>
          </w:p>
        </w:tc>
        <w:tc>
          <w:tcPr>
            <w:tcW w:w="900" w:type="dxa"/>
            <w:tcBorders>
              <w:bottom w:val="nil"/>
            </w:tcBorders>
          </w:tcPr>
          <w:p>
            <w:pPr>
              <w:pStyle w:val="TableParagraph"/>
              <w:spacing w:line="215" w:lineRule="exact"/>
              <w:ind w:right="99"/>
              <w:jc w:val="right"/>
              <w:rPr>
                <w:b/>
                <w:sz w:val="20"/>
              </w:rPr>
            </w:pPr>
            <w:r>
              <w:rPr>
                <w:b/>
                <w:spacing w:val="-10"/>
                <w:sz w:val="20"/>
              </w:rPr>
              <w:t>1</w:t>
            </w:r>
          </w:p>
        </w:tc>
        <w:tc>
          <w:tcPr>
            <w:tcW w:w="989" w:type="dxa"/>
            <w:tcBorders>
              <w:bottom w:val="nil"/>
            </w:tcBorders>
          </w:tcPr>
          <w:p>
            <w:pPr>
              <w:pStyle w:val="TableParagraph"/>
              <w:spacing w:line="215" w:lineRule="exact"/>
              <w:ind w:right="99"/>
              <w:jc w:val="right"/>
              <w:rPr>
                <w:b/>
                <w:sz w:val="20"/>
              </w:rPr>
            </w:pPr>
            <w:r>
              <w:rPr>
                <w:b/>
                <w:spacing w:val="-10"/>
                <w:sz w:val="20"/>
              </w:rPr>
              <w:t>2</w:t>
            </w:r>
          </w:p>
        </w:tc>
      </w:tr>
      <w:tr>
        <w:trPr>
          <w:trHeight w:val="230" w:hRule="atLeast"/>
        </w:trPr>
        <w:tc>
          <w:tcPr>
            <w:tcW w:w="6480" w:type="dxa"/>
            <w:tcBorders>
              <w:top w:val="nil"/>
              <w:bottom w:val="nil"/>
            </w:tcBorders>
          </w:tcPr>
          <w:p>
            <w:pPr>
              <w:pStyle w:val="TableParagraph"/>
              <w:spacing w:line="210" w:lineRule="exact"/>
              <w:ind w:left="309"/>
              <w:rPr>
                <w:sz w:val="20"/>
              </w:rPr>
            </w:pPr>
            <w:r>
              <w:rPr>
                <w:sz w:val="20"/>
              </w:rPr>
              <w:t>-</w:t>
            </w:r>
            <w:r>
              <w:rPr>
                <w:spacing w:val="74"/>
                <w:w w:val="150"/>
                <w:sz w:val="20"/>
              </w:rPr>
              <w:t> </w:t>
            </w:r>
            <w:r>
              <w:rPr>
                <w:sz w:val="20"/>
              </w:rPr>
              <w:t>Taxpayer’s</w:t>
            </w:r>
            <w:r>
              <w:rPr>
                <w:spacing w:val="-5"/>
                <w:sz w:val="20"/>
              </w:rPr>
              <w:t> </w:t>
            </w:r>
            <w:r>
              <w:rPr>
                <w:sz w:val="20"/>
              </w:rPr>
              <w:t>perceptions</w:t>
            </w:r>
            <w:r>
              <w:rPr>
                <w:spacing w:val="-5"/>
                <w:sz w:val="20"/>
              </w:rPr>
              <w:t> </w:t>
            </w:r>
            <w:r>
              <w:rPr>
                <w:sz w:val="20"/>
              </w:rPr>
              <w:t>surveys</w:t>
            </w:r>
            <w:r>
              <w:rPr>
                <w:spacing w:val="-5"/>
                <w:sz w:val="20"/>
              </w:rPr>
              <w:t> </w:t>
            </w:r>
            <w:r>
              <w:rPr>
                <w:spacing w:val="-4"/>
                <w:sz w:val="20"/>
              </w:rPr>
              <w:t>(88)</w:t>
            </w:r>
          </w:p>
        </w:tc>
        <w:tc>
          <w:tcPr>
            <w:tcW w:w="991" w:type="dxa"/>
            <w:tcBorders>
              <w:top w:val="nil"/>
              <w:bottom w:val="nil"/>
            </w:tcBorders>
          </w:tcPr>
          <w:p>
            <w:pPr>
              <w:pStyle w:val="TableParagraph"/>
              <w:spacing w:line="210" w:lineRule="exact"/>
              <w:ind w:right="97"/>
              <w:jc w:val="right"/>
              <w:rPr>
                <w:sz w:val="20"/>
              </w:rPr>
            </w:pPr>
            <w:r>
              <w:rPr>
                <w:spacing w:val="-4"/>
                <w:sz w:val="20"/>
              </w:rPr>
              <w:t>0.17</w:t>
            </w:r>
          </w:p>
        </w:tc>
        <w:tc>
          <w:tcPr>
            <w:tcW w:w="900" w:type="dxa"/>
            <w:tcBorders>
              <w:top w:val="nil"/>
              <w:bottom w:val="nil"/>
            </w:tcBorders>
          </w:tcPr>
          <w:p>
            <w:pPr>
              <w:pStyle w:val="TableParagraph"/>
              <w:spacing w:line="210" w:lineRule="exact"/>
              <w:ind w:right="97"/>
              <w:jc w:val="right"/>
              <w:rPr>
                <w:sz w:val="20"/>
              </w:rPr>
            </w:pPr>
            <w:r>
              <w:rPr>
                <w:spacing w:val="-4"/>
                <w:sz w:val="20"/>
              </w:rPr>
              <w:t>0.17</w:t>
            </w:r>
          </w:p>
        </w:tc>
        <w:tc>
          <w:tcPr>
            <w:tcW w:w="989" w:type="dxa"/>
            <w:tcBorders>
              <w:top w:val="nil"/>
              <w:bottom w:val="nil"/>
            </w:tcBorders>
          </w:tcPr>
          <w:p>
            <w:pPr>
              <w:pStyle w:val="TableParagraph"/>
              <w:spacing w:line="210" w:lineRule="exact"/>
              <w:ind w:right="96"/>
              <w:jc w:val="right"/>
              <w:rPr>
                <w:sz w:val="20"/>
              </w:rPr>
            </w:pPr>
            <w:r>
              <w:rPr>
                <w:spacing w:val="-4"/>
                <w:sz w:val="20"/>
              </w:rPr>
              <w:t>0.33</w:t>
            </w:r>
          </w:p>
        </w:tc>
      </w:tr>
      <w:tr>
        <w:trPr>
          <w:trHeight w:val="230" w:hRule="atLeast"/>
        </w:trPr>
        <w:tc>
          <w:tcPr>
            <w:tcW w:w="6480" w:type="dxa"/>
            <w:tcBorders>
              <w:top w:val="nil"/>
              <w:bottom w:val="nil"/>
            </w:tcBorders>
          </w:tcPr>
          <w:p>
            <w:pPr>
              <w:pStyle w:val="TableParagraph"/>
              <w:spacing w:line="210" w:lineRule="exact"/>
              <w:ind w:left="309"/>
              <w:rPr>
                <w:sz w:val="20"/>
              </w:rPr>
            </w:pPr>
            <w:r>
              <w:rPr>
                <w:sz w:val="20"/>
              </w:rPr>
              <w:t>-</w:t>
            </w:r>
            <w:r>
              <w:rPr>
                <w:spacing w:val="75"/>
                <w:w w:val="150"/>
                <w:sz w:val="20"/>
              </w:rPr>
              <w:t> </w:t>
            </w:r>
            <w:r>
              <w:rPr>
                <w:sz w:val="20"/>
              </w:rPr>
              <w:t>Online</w:t>
            </w:r>
            <w:r>
              <w:rPr>
                <w:spacing w:val="-3"/>
                <w:sz w:val="20"/>
              </w:rPr>
              <w:t> </w:t>
            </w:r>
            <w:r>
              <w:rPr>
                <w:sz w:val="20"/>
              </w:rPr>
              <w:t>publication</w:t>
            </w:r>
            <w:r>
              <w:rPr>
                <w:spacing w:val="-5"/>
                <w:sz w:val="20"/>
              </w:rPr>
              <w:t> </w:t>
            </w:r>
            <w:r>
              <w:rPr>
                <w:sz w:val="20"/>
              </w:rPr>
              <w:t>of</w:t>
            </w:r>
            <w:r>
              <w:rPr>
                <w:spacing w:val="-3"/>
                <w:sz w:val="20"/>
              </w:rPr>
              <w:t> </w:t>
            </w:r>
            <w:r>
              <w:rPr>
                <w:sz w:val="20"/>
              </w:rPr>
              <w:t>the</w:t>
            </w:r>
            <w:r>
              <w:rPr>
                <w:spacing w:val="-5"/>
                <w:sz w:val="20"/>
              </w:rPr>
              <w:t> </w:t>
            </w:r>
            <w:r>
              <w:rPr>
                <w:sz w:val="20"/>
              </w:rPr>
              <w:t>surveys’</w:t>
            </w:r>
            <w:r>
              <w:rPr>
                <w:spacing w:val="-3"/>
                <w:sz w:val="20"/>
              </w:rPr>
              <w:t> </w:t>
            </w:r>
            <w:r>
              <w:rPr>
                <w:sz w:val="20"/>
              </w:rPr>
              <w:t>results</w:t>
            </w:r>
            <w:r>
              <w:rPr>
                <w:spacing w:val="-5"/>
                <w:sz w:val="20"/>
              </w:rPr>
              <w:t> </w:t>
            </w:r>
            <w:r>
              <w:rPr>
                <w:spacing w:val="-4"/>
                <w:sz w:val="20"/>
              </w:rPr>
              <w:t>(89)</w:t>
            </w:r>
          </w:p>
        </w:tc>
        <w:tc>
          <w:tcPr>
            <w:tcW w:w="991" w:type="dxa"/>
            <w:tcBorders>
              <w:top w:val="nil"/>
              <w:bottom w:val="nil"/>
            </w:tcBorders>
          </w:tcPr>
          <w:p>
            <w:pPr>
              <w:pStyle w:val="TableParagraph"/>
              <w:spacing w:line="210" w:lineRule="exact"/>
              <w:ind w:right="97"/>
              <w:jc w:val="right"/>
              <w:rPr>
                <w:sz w:val="20"/>
              </w:rPr>
            </w:pPr>
            <w:r>
              <w:rPr>
                <w:spacing w:val="-4"/>
                <w:sz w:val="20"/>
              </w:rPr>
              <w:t>0.17</w:t>
            </w:r>
          </w:p>
        </w:tc>
        <w:tc>
          <w:tcPr>
            <w:tcW w:w="900" w:type="dxa"/>
            <w:tcBorders>
              <w:top w:val="nil"/>
              <w:bottom w:val="nil"/>
            </w:tcBorders>
          </w:tcPr>
          <w:p>
            <w:pPr>
              <w:pStyle w:val="TableParagraph"/>
              <w:spacing w:line="210" w:lineRule="exact"/>
              <w:ind w:right="97"/>
              <w:jc w:val="right"/>
              <w:rPr>
                <w:sz w:val="20"/>
              </w:rPr>
            </w:pPr>
            <w:r>
              <w:rPr>
                <w:spacing w:val="-4"/>
                <w:sz w:val="20"/>
              </w:rPr>
              <w:t>0.17</w:t>
            </w:r>
          </w:p>
        </w:tc>
        <w:tc>
          <w:tcPr>
            <w:tcW w:w="989" w:type="dxa"/>
            <w:tcBorders>
              <w:top w:val="nil"/>
              <w:bottom w:val="nil"/>
            </w:tcBorders>
          </w:tcPr>
          <w:p>
            <w:pPr>
              <w:pStyle w:val="TableParagraph"/>
              <w:spacing w:line="210" w:lineRule="exact"/>
              <w:ind w:right="96"/>
              <w:jc w:val="right"/>
              <w:rPr>
                <w:sz w:val="20"/>
              </w:rPr>
            </w:pPr>
            <w:r>
              <w:rPr>
                <w:spacing w:val="-4"/>
                <w:sz w:val="20"/>
              </w:rPr>
              <w:t>0.33</w:t>
            </w:r>
          </w:p>
        </w:tc>
      </w:tr>
      <w:tr>
        <w:trPr>
          <w:trHeight w:val="230" w:hRule="atLeast"/>
        </w:trPr>
        <w:tc>
          <w:tcPr>
            <w:tcW w:w="6480" w:type="dxa"/>
            <w:tcBorders>
              <w:top w:val="nil"/>
              <w:bottom w:val="nil"/>
            </w:tcBorders>
          </w:tcPr>
          <w:p>
            <w:pPr>
              <w:pStyle w:val="TableParagraph"/>
              <w:spacing w:line="210" w:lineRule="exact"/>
              <w:ind w:left="309"/>
              <w:rPr>
                <w:sz w:val="20"/>
              </w:rPr>
            </w:pPr>
            <w:r>
              <w:rPr>
                <w:sz w:val="20"/>
              </w:rPr>
              <w:t>-</w:t>
            </w:r>
            <w:r>
              <w:rPr>
                <w:spacing w:val="75"/>
                <w:w w:val="150"/>
                <w:sz w:val="20"/>
              </w:rPr>
              <w:t> </w:t>
            </w:r>
            <w:r>
              <w:rPr>
                <w:sz w:val="20"/>
              </w:rPr>
              <w:t>Availability</w:t>
            </w:r>
            <w:r>
              <w:rPr>
                <w:spacing w:val="-2"/>
                <w:sz w:val="20"/>
              </w:rPr>
              <w:t> </w:t>
            </w:r>
            <w:r>
              <w:rPr>
                <w:sz w:val="20"/>
              </w:rPr>
              <w:t>of</w:t>
            </w:r>
            <w:r>
              <w:rPr>
                <w:spacing w:val="-3"/>
                <w:sz w:val="20"/>
              </w:rPr>
              <w:t> </w:t>
            </w:r>
            <w:r>
              <w:rPr>
                <w:sz w:val="20"/>
              </w:rPr>
              <w:t>the</w:t>
            </w:r>
            <w:r>
              <w:rPr>
                <w:spacing w:val="-4"/>
                <w:sz w:val="20"/>
              </w:rPr>
              <w:t> </w:t>
            </w:r>
            <w:r>
              <w:rPr>
                <w:sz w:val="20"/>
              </w:rPr>
              <w:t>code</w:t>
            </w:r>
            <w:r>
              <w:rPr>
                <w:spacing w:val="-4"/>
                <w:sz w:val="20"/>
              </w:rPr>
              <w:t> </w:t>
            </w:r>
            <w:r>
              <w:rPr>
                <w:sz w:val="20"/>
              </w:rPr>
              <w:t>of</w:t>
            </w:r>
            <w:r>
              <w:rPr>
                <w:spacing w:val="-2"/>
                <w:sz w:val="20"/>
              </w:rPr>
              <w:t> </w:t>
            </w:r>
            <w:r>
              <w:rPr>
                <w:sz w:val="20"/>
              </w:rPr>
              <w:t>ethics</w:t>
            </w:r>
            <w:r>
              <w:rPr>
                <w:spacing w:val="-5"/>
                <w:sz w:val="20"/>
              </w:rPr>
              <w:t> </w:t>
            </w:r>
            <w:r>
              <w:rPr>
                <w:spacing w:val="-4"/>
                <w:sz w:val="20"/>
              </w:rPr>
              <w:t>(90)</w:t>
            </w:r>
          </w:p>
        </w:tc>
        <w:tc>
          <w:tcPr>
            <w:tcW w:w="991" w:type="dxa"/>
            <w:tcBorders>
              <w:top w:val="nil"/>
              <w:bottom w:val="nil"/>
            </w:tcBorders>
          </w:tcPr>
          <w:p>
            <w:pPr>
              <w:pStyle w:val="TableParagraph"/>
              <w:spacing w:line="210" w:lineRule="exact"/>
              <w:ind w:right="97"/>
              <w:jc w:val="right"/>
              <w:rPr>
                <w:sz w:val="20"/>
              </w:rPr>
            </w:pPr>
            <w:r>
              <w:rPr>
                <w:spacing w:val="-4"/>
                <w:sz w:val="20"/>
              </w:rPr>
              <w:t>0.17</w:t>
            </w:r>
          </w:p>
        </w:tc>
        <w:tc>
          <w:tcPr>
            <w:tcW w:w="900" w:type="dxa"/>
            <w:tcBorders>
              <w:top w:val="nil"/>
              <w:bottom w:val="nil"/>
            </w:tcBorders>
          </w:tcPr>
          <w:p>
            <w:pPr>
              <w:pStyle w:val="TableParagraph"/>
              <w:spacing w:line="210" w:lineRule="exact"/>
              <w:ind w:right="97"/>
              <w:jc w:val="right"/>
              <w:rPr>
                <w:sz w:val="20"/>
              </w:rPr>
            </w:pPr>
            <w:r>
              <w:rPr>
                <w:spacing w:val="-4"/>
                <w:sz w:val="20"/>
              </w:rPr>
              <w:t>0.17</w:t>
            </w:r>
          </w:p>
        </w:tc>
        <w:tc>
          <w:tcPr>
            <w:tcW w:w="989" w:type="dxa"/>
            <w:tcBorders>
              <w:top w:val="nil"/>
              <w:bottom w:val="nil"/>
            </w:tcBorders>
          </w:tcPr>
          <w:p>
            <w:pPr>
              <w:pStyle w:val="TableParagraph"/>
              <w:spacing w:line="210" w:lineRule="exact"/>
              <w:ind w:right="96"/>
              <w:jc w:val="right"/>
              <w:rPr>
                <w:sz w:val="20"/>
              </w:rPr>
            </w:pPr>
            <w:r>
              <w:rPr>
                <w:spacing w:val="-4"/>
                <w:sz w:val="20"/>
              </w:rPr>
              <w:t>0.33</w:t>
            </w:r>
          </w:p>
        </w:tc>
      </w:tr>
      <w:tr>
        <w:trPr>
          <w:trHeight w:val="229" w:hRule="atLeast"/>
        </w:trPr>
        <w:tc>
          <w:tcPr>
            <w:tcW w:w="6480" w:type="dxa"/>
            <w:tcBorders>
              <w:top w:val="nil"/>
              <w:bottom w:val="nil"/>
            </w:tcBorders>
          </w:tcPr>
          <w:p>
            <w:pPr>
              <w:pStyle w:val="TableParagraph"/>
              <w:spacing w:line="209" w:lineRule="exact"/>
              <w:ind w:left="308"/>
              <w:rPr>
                <w:sz w:val="20"/>
              </w:rPr>
            </w:pPr>
            <w:r>
              <w:rPr>
                <w:sz w:val="20"/>
              </w:rPr>
              <w:t>-</w:t>
            </w:r>
            <w:r>
              <w:rPr>
                <w:spacing w:val="79"/>
                <w:w w:val="150"/>
                <w:sz w:val="20"/>
              </w:rPr>
              <w:t> </w:t>
            </w:r>
            <w:r>
              <w:rPr>
                <w:sz w:val="20"/>
              </w:rPr>
              <w:t>Consequences</w:t>
            </w:r>
            <w:r>
              <w:rPr>
                <w:spacing w:val="-4"/>
                <w:sz w:val="20"/>
              </w:rPr>
              <w:t> </w:t>
            </w:r>
            <w:r>
              <w:rPr>
                <w:sz w:val="20"/>
              </w:rPr>
              <w:t>for</w:t>
            </w:r>
            <w:r>
              <w:rPr>
                <w:spacing w:val="-5"/>
                <w:sz w:val="20"/>
              </w:rPr>
              <w:t> </w:t>
            </w:r>
            <w:r>
              <w:rPr>
                <w:sz w:val="20"/>
              </w:rPr>
              <w:t>misconduct</w:t>
            </w:r>
            <w:r>
              <w:rPr>
                <w:spacing w:val="-5"/>
                <w:sz w:val="20"/>
              </w:rPr>
              <w:t> </w:t>
            </w:r>
            <w:r>
              <w:rPr>
                <w:spacing w:val="-4"/>
                <w:sz w:val="20"/>
              </w:rPr>
              <w:t>(91)</w:t>
            </w:r>
          </w:p>
        </w:tc>
        <w:tc>
          <w:tcPr>
            <w:tcW w:w="991" w:type="dxa"/>
            <w:tcBorders>
              <w:top w:val="nil"/>
              <w:bottom w:val="nil"/>
            </w:tcBorders>
          </w:tcPr>
          <w:p>
            <w:pPr>
              <w:pStyle w:val="TableParagraph"/>
              <w:spacing w:line="209" w:lineRule="exact"/>
              <w:ind w:right="97"/>
              <w:jc w:val="right"/>
              <w:rPr>
                <w:sz w:val="20"/>
              </w:rPr>
            </w:pPr>
            <w:r>
              <w:rPr>
                <w:spacing w:val="-4"/>
                <w:sz w:val="20"/>
              </w:rPr>
              <w:t>0.17</w:t>
            </w:r>
          </w:p>
        </w:tc>
        <w:tc>
          <w:tcPr>
            <w:tcW w:w="900" w:type="dxa"/>
            <w:tcBorders>
              <w:top w:val="nil"/>
              <w:bottom w:val="nil"/>
            </w:tcBorders>
          </w:tcPr>
          <w:p>
            <w:pPr>
              <w:pStyle w:val="TableParagraph"/>
              <w:spacing w:line="209" w:lineRule="exact"/>
              <w:ind w:right="97"/>
              <w:jc w:val="right"/>
              <w:rPr>
                <w:sz w:val="20"/>
              </w:rPr>
            </w:pPr>
            <w:r>
              <w:rPr>
                <w:spacing w:val="-4"/>
                <w:sz w:val="20"/>
              </w:rPr>
              <w:t>0.17</w:t>
            </w:r>
          </w:p>
        </w:tc>
        <w:tc>
          <w:tcPr>
            <w:tcW w:w="989" w:type="dxa"/>
            <w:tcBorders>
              <w:top w:val="nil"/>
              <w:bottom w:val="nil"/>
            </w:tcBorders>
          </w:tcPr>
          <w:p>
            <w:pPr>
              <w:pStyle w:val="TableParagraph"/>
              <w:spacing w:line="209" w:lineRule="exact"/>
              <w:ind w:right="96"/>
              <w:jc w:val="right"/>
              <w:rPr>
                <w:sz w:val="20"/>
              </w:rPr>
            </w:pPr>
            <w:r>
              <w:rPr>
                <w:spacing w:val="-4"/>
                <w:sz w:val="20"/>
              </w:rPr>
              <w:t>0.33</w:t>
            </w:r>
          </w:p>
        </w:tc>
      </w:tr>
      <w:tr>
        <w:trPr>
          <w:trHeight w:val="229" w:hRule="atLeast"/>
        </w:trPr>
        <w:tc>
          <w:tcPr>
            <w:tcW w:w="6480" w:type="dxa"/>
            <w:tcBorders>
              <w:top w:val="nil"/>
              <w:bottom w:val="nil"/>
            </w:tcBorders>
          </w:tcPr>
          <w:p>
            <w:pPr>
              <w:pStyle w:val="TableParagraph"/>
              <w:spacing w:line="209" w:lineRule="exact"/>
              <w:ind w:left="308"/>
              <w:rPr>
                <w:sz w:val="20"/>
              </w:rPr>
            </w:pPr>
            <w:r>
              <w:rPr>
                <w:sz w:val="20"/>
              </w:rPr>
              <w:t>-</w:t>
            </w:r>
            <w:r>
              <w:rPr>
                <w:spacing w:val="73"/>
                <w:w w:val="150"/>
                <w:sz w:val="20"/>
              </w:rPr>
              <w:t> </w:t>
            </w:r>
            <w:r>
              <w:rPr>
                <w:sz w:val="20"/>
              </w:rPr>
              <w:t>Presence</w:t>
            </w:r>
            <w:r>
              <w:rPr>
                <w:spacing w:val="-4"/>
                <w:sz w:val="20"/>
              </w:rPr>
              <w:t> </w:t>
            </w:r>
            <w:r>
              <w:rPr>
                <w:sz w:val="20"/>
              </w:rPr>
              <w:t>of</w:t>
            </w:r>
            <w:r>
              <w:rPr>
                <w:spacing w:val="-4"/>
                <w:sz w:val="20"/>
              </w:rPr>
              <w:t> </w:t>
            </w:r>
            <w:r>
              <w:rPr>
                <w:sz w:val="20"/>
              </w:rPr>
              <w:t>tax</w:t>
            </w:r>
            <w:r>
              <w:rPr>
                <w:spacing w:val="-3"/>
                <w:sz w:val="20"/>
              </w:rPr>
              <w:t> </w:t>
            </w:r>
            <w:r>
              <w:rPr>
                <w:sz w:val="20"/>
              </w:rPr>
              <w:t>ombudsman</w:t>
            </w:r>
            <w:r>
              <w:rPr>
                <w:spacing w:val="-4"/>
                <w:sz w:val="20"/>
              </w:rPr>
              <w:t> </w:t>
            </w:r>
            <w:r>
              <w:rPr>
                <w:sz w:val="20"/>
              </w:rPr>
              <w:t>or</w:t>
            </w:r>
            <w:r>
              <w:rPr>
                <w:spacing w:val="-3"/>
                <w:sz w:val="20"/>
              </w:rPr>
              <w:t> </w:t>
            </w:r>
            <w:r>
              <w:rPr>
                <w:sz w:val="20"/>
              </w:rPr>
              <w:t>equivalent</w:t>
            </w:r>
            <w:r>
              <w:rPr>
                <w:spacing w:val="-5"/>
                <w:sz w:val="20"/>
              </w:rPr>
              <w:t> </w:t>
            </w:r>
            <w:r>
              <w:rPr>
                <w:sz w:val="20"/>
              </w:rPr>
              <w:t>authority</w:t>
            </w:r>
            <w:r>
              <w:rPr>
                <w:spacing w:val="-3"/>
                <w:sz w:val="20"/>
              </w:rPr>
              <w:t> </w:t>
            </w:r>
            <w:r>
              <w:rPr>
                <w:spacing w:val="-4"/>
                <w:sz w:val="20"/>
              </w:rPr>
              <w:t>(92)</w:t>
            </w:r>
          </w:p>
        </w:tc>
        <w:tc>
          <w:tcPr>
            <w:tcW w:w="991" w:type="dxa"/>
            <w:tcBorders>
              <w:top w:val="nil"/>
              <w:bottom w:val="nil"/>
            </w:tcBorders>
          </w:tcPr>
          <w:p>
            <w:pPr>
              <w:pStyle w:val="TableParagraph"/>
              <w:spacing w:line="209" w:lineRule="exact"/>
              <w:ind w:right="97"/>
              <w:jc w:val="right"/>
              <w:rPr>
                <w:sz w:val="20"/>
              </w:rPr>
            </w:pPr>
            <w:r>
              <w:rPr>
                <w:spacing w:val="-4"/>
                <w:sz w:val="20"/>
              </w:rPr>
              <w:t>0.17</w:t>
            </w:r>
          </w:p>
        </w:tc>
        <w:tc>
          <w:tcPr>
            <w:tcW w:w="900" w:type="dxa"/>
            <w:tcBorders>
              <w:top w:val="nil"/>
              <w:bottom w:val="nil"/>
            </w:tcBorders>
          </w:tcPr>
          <w:p>
            <w:pPr>
              <w:pStyle w:val="TableParagraph"/>
              <w:spacing w:line="209" w:lineRule="exact"/>
              <w:ind w:right="97"/>
              <w:jc w:val="right"/>
              <w:rPr>
                <w:sz w:val="20"/>
              </w:rPr>
            </w:pPr>
            <w:r>
              <w:rPr>
                <w:spacing w:val="-4"/>
                <w:sz w:val="20"/>
              </w:rPr>
              <w:t>0.17</w:t>
            </w:r>
          </w:p>
        </w:tc>
        <w:tc>
          <w:tcPr>
            <w:tcW w:w="989" w:type="dxa"/>
            <w:tcBorders>
              <w:top w:val="nil"/>
              <w:bottom w:val="nil"/>
            </w:tcBorders>
          </w:tcPr>
          <w:p>
            <w:pPr>
              <w:pStyle w:val="TableParagraph"/>
              <w:spacing w:line="209" w:lineRule="exact"/>
              <w:ind w:right="96"/>
              <w:jc w:val="right"/>
              <w:rPr>
                <w:sz w:val="20"/>
              </w:rPr>
            </w:pPr>
            <w:r>
              <w:rPr>
                <w:spacing w:val="-4"/>
                <w:sz w:val="20"/>
              </w:rPr>
              <w:t>0.33</w:t>
            </w:r>
          </w:p>
        </w:tc>
      </w:tr>
      <w:tr>
        <w:trPr>
          <w:trHeight w:val="225" w:hRule="atLeast"/>
        </w:trPr>
        <w:tc>
          <w:tcPr>
            <w:tcW w:w="6480" w:type="dxa"/>
            <w:tcBorders>
              <w:top w:val="nil"/>
            </w:tcBorders>
          </w:tcPr>
          <w:p>
            <w:pPr>
              <w:pStyle w:val="TableParagraph"/>
              <w:spacing w:line="205" w:lineRule="exact"/>
              <w:ind w:left="309"/>
              <w:rPr>
                <w:sz w:val="20"/>
              </w:rPr>
            </w:pPr>
            <w:r>
              <w:rPr>
                <w:sz w:val="20"/>
              </w:rPr>
              <w:t>-</w:t>
            </w:r>
            <w:r>
              <w:rPr>
                <w:spacing w:val="77"/>
                <w:w w:val="150"/>
                <w:sz w:val="20"/>
              </w:rPr>
              <w:t> </w:t>
            </w:r>
            <w:r>
              <w:rPr>
                <w:sz w:val="20"/>
              </w:rPr>
              <w:t>Presence</w:t>
            </w:r>
            <w:r>
              <w:rPr>
                <w:spacing w:val="-4"/>
                <w:sz w:val="20"/>
              </w:rPr>
              <w:t> </w:t>
            </w:r>
            <w:r>
              <w:rPr>
                <w:sz w:val="20"/>
              </w:rPr>
              <w:t>of</w:t>
            </w:r>
            <w:r>
              <w:rPr>
                <w:spacing w:val="-3"/>
                <w:sz w:val="20"/>
              </w:rPr>
              <w:t> </w:t>
            </w:r>
            <w:r>
              <w:rPr>
                <w:sz w:val="20"/>
              </w:rPr>
              <w:t>an</w:t>
            </w:r>
            <w:r>
              <w:rPr>
                <w:spacing w:val="-2"/>
                <w:sz w:val="20"/>
              </w:rPr>
              <w:t> </w:t>
            </w:r>
            <w:r>
              <w:rPr>
                <w:sz w:val="20"/>
              </w:rPr>
              <w:t>anti-corruption</w:t>
            </w:r>
            <w:r>
              <w:rPr>
                <w:spacing w:val="-5"/>
                <w:sz w:val="20"/>
              </w:rPr>
              <w:t> </w:t>
            </w:r>
            <w:r>
              <w:rPr>
                <w:sz w:val="20"/>
              </w:rPr>
              <w:t>agency</w:t>
            </w:r>
            <w:r>
              <w:rPr>
                <w:spacing w:val="-4"/>
                <w:sz w:val="20"/>
              </w:rPr>
              <w:t> (93)</w:t>
            </w:r>
          </w:p>
        </w:tc>
        <w:tc>
          <w:tcPr>
            <w:tcW w:w="991" w:type="dxa"/>
            <w:tcBorders>
              <w:top w:val="nil"/>
            </w:tcBorders>
          </w:tcPr>
          <w:p>
            <w:pPr>
              <w:pStyle w:val="TableParagraph"/>
              <w:spacing w:line="205" w:lineRule="exact"/>
              <w:ind w:right="97"/>
              <w:jc w:val="right"/>
              <w:rPr>
                <w:sz w:val="20"/>
              </w:rPr>
            </w:pPr>
            <w:r>
              <w:rPr>
                <w:spacing w:val="-4"/>
                <w:sz w:val="20"/>
              </w:rPr>
              <w:t>0.17</w:t>
            </w:r>
          </w:p>
        </w:tc>
        <w:tc>
          <w:tcPr>
            <w:tcW w:w="900" w:type="dxa"/>
            <w:tcBorders>
              <w:top w:val="nil"/>
            </w:tcBorders>
          </w:tcPr>
          <w:p>
            <w:pPr>
              <w:pStyle w:val="TableParagraph"/>
              <w:spacing w:line="205" w:lineRule="exact"/>
              <w:ind w:right="97"/>
              <w:jc w:val="right"/>
              <w:rPr>
                <w:sz w:val="20"/>
              </w:rPr>
            </w:pPr>
            <w:r>
              <w:rPr>
                <w:spacing w:val="-4"/>
                <w:sz w:val="20"/>
              </w:rPr>
              <w:t>0.17</w:t>
            </w:r>
          </w:p>
        </w:tc>
        <w:tc>
          <w:tcPr>
            <w:tcW w:w="989" w:type="dxa"/>
            <w:tcBorders>
              <w:top w:val="nil"/>
            </w:tcBorders>
          </w:tcPr>
          <w:p>
            <w:pPr>
              <w:pStyle w:val="TableParagraph"/>
              <w:spacing w:line="205" w:lineRule="exact"/>
              <w:ind w:right="96"/>
              <w:jc w:val="right"/>
              <w:rPr>
                <w:sz w:val="20"/>
              </w:rPr>
            </w:pPr>
            <w:r>
              <w:rPr>
                <w:spacing w:val="-4"/>
                <w:sz w:val="20"/>
              </w:rPr>
              <w:t>0.33</w:t>
            </w:r>
          </w:p>
        </w:tc>
      </w:tr>
      <w:tr>
        <w:trPr>
          <w:trHeight w:val="285" w:hRule="atLeast"/>
        </w:trPr>
        <w:tc>
          <w:tcPr>
            <w:tcW w:w="6480" w:type="dxa"/>
            <w:shd w:val="clear" w:color="auto" w:fill="FFC000"/>
          </w:tcPr>
          <w:p>
            <w:pPr>
              <w:pStyle w:val="TableParagraph"/>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ind w:right="99"/>
              <w:jc w:val="right"/>
              <w:rPr>
                <w:b/>
                <w:sz w:val="20"/>
              </w:rPr>
            </w:pPr>
            <w:r>
              <w:rPr>
                <w:b/>
                <w:spacing w:val="-10"/>
                <w:sz w:val="20"/>
              </w:rPr>
              <w:t>1</w:t>
            </w:r>
          </w:p>
        </w:tc>
        <w:tc>
          <w:tcPr>
            <w:tcW w:w="900" w:type="dxa"/>
            <w:shd w:val="clear" w:color="auto" w:fill="FFC000"/>
          </w:tcPr>
          <w:p>
            <w:pPr>
              <w:pStyle w:val="TableParagraph"/>
              <w:ind w:right="99"/>
              <w:jc w:val="right"/>
              <w:rPr>
                <w:b/>
                <w:sz w:val="20"/>
              </w:rPr>
            </w:pPr>
            <w:r>
              <w:rPr>
                <w:b/>
                <w:spacing w:val="-10"/>
                <w:sz w:val="20"/>
              </w:rPr>
              <w:t>1</w:t>
            </w:r>
          </w:p>
        </w:tc>
        <w:tc>
          <w:tcPr>
            <w:tcW w:w="989" w:type="dxa"/>
            <w:shd w:val="clear" w:color="auto" w:fill="FFC000"/>
          </w:tcPr>
          <w:p>
            <w:pPr>
              <w:pStyle w:val="TableParagraph"/>
              <w:ind w:right="99"/>
              <w:jc w:val="right"/>
              <w:rPr>
                <w:b/>
                <w:sz w:val="20"/>
              </w:rPr>
            </w:pPr>
            <w:r>
              <w:rPr>
                <w:b/>
                <w:spacing w:val="-10"/>
                <w:sz w:val="20"/>
              </w:rPr>
              <w:t>2</w:t>
            </w:r>
          </w:p>
        </w:tc>
      </w:tr>
    </w:tbl>
    <w:p>
      <w:pPr>
        <w:spacing w:before="9"/>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ListParagraph"/>
        <w:numPr>
          <w:ilvl w:val="1"/>
          <w:numId w:val="54"/>
        </w:numPr>
        <w:tabs>
          <w:tab w:pos="719" w:val="left" w:leader="none"/>
        </w:tabs>
        <w:spacing w:line="240" w:lineRule="auto" w:before="229" w:after="0"/>
        <w:ind w:left="719" w:right="0" w:hanging="359"/>
        <w:jc w:val="left"/>
        <w:rPr>
          <w:b/>
          <w:sz w:val="22"/>
        </w:rPr>
      </w:pPr>
      <w:r>
        <w:rPr>
          <w:b/>
          <w:color w:val="4471C4"/>
          <w:sz w:val="22"/>
        </w:rPr>
        <w:t>TAX</w:t>
      </w:r>
      <w:r>
        <w:rPr>
          <w:b/>
          <w:color w:val="4471C4"/>
          <w:spacing w:val="-6"/>
          <w:sz w:val="22"/>
        </w:rPr>
        <w:t> </w:t>
      </w:r>
      <w:r>
        <w:rPr>
          <w:b/>
          <w:color w:val="4471C4"/>
          <w:sz w:val="22"/>
        </w:rPr>
        <w:t>AUDITS</w:t>
      </w:r>
      <w:r>
        <w:rPr>
          <w:b/>
          <w:color w:val="4471C4"/>
          <w:spacing w:val="-5"/>
          <w:sz w:val="22"/>
        </w:rPr>
        <w:t> </w:t>
      </w:r>
      <w:r>
        <w:rPr>
          <w:b/>
          <w:color w:val="4471C4"/>
          <w:sz w:val="22"/>
        </w:rPr>
        <w:t>AND</w:t>
      </w:r>
      <w:r>
        <w:rPr>
          <w:b/>
          <w:color w:val="4471C4"/>
          <w:spacing w:val="-5"/>
          <w:sz w:val="22"/>
        </w:rPr>
        <w:t> </w:t>
      </w:r>
      <w:r>
        <w:rPr>
          <w:b/>
          <w:color w:val="4471C4"/>
          <w:sz w:val="22"/>
        </w:rPr>
        <w:t>RELATED</w:t>
      </w:r>
      <w:r>
        <w:rPr>
          <w:b/>
          <w:color w:val="4471C4"/>
          <w:spacing w:val="-5"/>
          <w:sz w:val="22"/>
        </w:rPr>
        <w:t> </w:t>
      </w:r>
      <w:r>
        <w:rPr>
          <w:b/>
          <w:color w:val="4471C4"/>
          <w:spacing w:val="-2"/>
          <w:sz w:val="22"/>
        </w:rPr>
        <w:t>DISPUTES</w:t>
      </w:r>
    </w:p>
    <w:p>
      <w:pPr>
        <w:pStyle w:val="BodyText"/>
        <w:rPr>
          <w:b/>
        </w:rPr>
      </w:pPr>
    </w:p>
    <w:p>
      <w:pPr>
        <w:pStyle w:val="ListParagraph"/>
        <w:numPr>
          <w:ilvl w:val="2"/>
          <w:numId w:val="54"/>
        </w:numPr>
        <w:tabs>
          <w:tab w:pos="1079" w:val="left" w:leader="none"/>
        </w:tabs>
        <w:spacing w:line="240" w:lineRule="auto" w:before="0" w:after="0"/>
        <w:ind w:left="1079" w:right="0" w:hanging="719"/>
        <w:jc w:val="left"/>
        <w:rPr>
          <w:b/>
          <w:sz w:val="22"/>
        </w:rPr>
      </w:pPr>
      <w:r>
        <w:rPr>
          <w:b/>
          <w:color w:val="4471C4"/>
          <w:sz w:val="22"/>
        </w:rPr>
        <w:t>Tax</w:t>
      </w:r>
      <w:r>
        <w:rPr>
          <w:b/>
          <w:color w:val="4471C4"/>
          <w:spacing w:val="-1"/>
          <w:sz w:val="22"/>
        </w:rPr>
        <w:t> </w:t>
      </w:r>
      <w:r>
        <w:rPr>
          <w:b/>
          <w:color w:val="4471C4"/>
          <w:spacing w:val="-2"/>
          <w:sz w:val="22"/>
        </w:rPr>
        <w:t>Audits</w:t>
      </w:r>
    </w:p>
    <w:p>
      <w:pPr>
        <w:pStyle w:val="BodyText"/>
        <w:rPr>
          <w:b/>
        </w:rPr>
      </w:pPr>
    </w:p>
    <w:p>
      <w:pPr>
        <w:pStyle w:val="Heading1"/>
        <w:numPr>
          <w:ilvl w:val="0"/>
          <w:numId w:val="32"/>
        </w:numPr>
        <w:tabs>
          <w:tab w:pos="719" w:val="left" w:leader="none"/>
        </w:tabs>
        <w:spacing w:line="252" w:lineRule="exact" w:before="0" w:after="0"/>
        <w:ind w:left="719" w:right="0" w:hanging="359"/>
        <w:jc w:val="left"/>
      </w:pPr>
      <w:r>
        <w:rPr/>
        <w:t>Does</w:t>
      </w:r>
      <w:r>
        <w:rPr>
          <w:spacing w:val="9"/>
        </w:rPr>
        <w:t> </w:t>
      </w:r>
      <w:r>
        <w:rPr/>
        <w:t>the</w:t>
      </w:r>
      <w:r>
        <w:rPr>
          <w:spacing w:val="11"/>
        </w:rPr>
        <w:t> </w:t>
      </w:r>
      <w:r>
        <w:rPr/>
        <w:t>tax</w:t>
      </w:r>
      <w:r>
        <w:rPr>
          <w:spacing w:val="11"/>
        </w:rPr>
        <w:t> </w:t>
      </w:r>
      <w:r>
        <w:rPr/>
        <w:t>administration</w:t>
      </w:r>
      <w:r>
        <w:rPr>
          <w:spacing w:val="11"/>
        </w:rPr>
        <w:t> </w:t>
      </w:r>
      <w:r>
        <w:rPr/>
        <w:t>have</w:t>
      </w:r>
      <w:r>
        <w:rPr>
          <w:spacing w:val="11"/>
        </w:rPr>
        <w:t> </w:t>
      </w:r>
      <w:r>
        <w:rPr/>
        <w:t>an</w:t>
      </w:r>
      <w:r>
        <w:rPr>
          <w:spacing w:val="11"/>
        </w:rPr>
        <w:t> </w:t>
      </w:r>
      <w:r>
        <w:rPr/>
        <w:t>annual</w:t>
      </w:r>
      <w:r>
        <w:rPr>
          <w:spacing w:val="11"/>
        </w:rPr>
        <w:t> </w:t>
      </w:r>
      <w:r>
        <w:rPr/>
        <w:t>national</w:t>
      </w:r>
      <w:r>
        <w:rPr>
          <w:spacing w:val="12"/>
        </w:rPr>
        <w:t> </w:t>
      </w:r>
      <w:r>
        <w:rPr/>
        <w:t>tax</w:t>
      </w:r>
      <w:r>
        <w:rPr>
          <w:spacing w:val="11"/>
        </w:rPr>
        <w:t> </w:t>
      </w:r>
      <w:r>
        <w:rPr/>
        <w:t>audit</w:t>
      </w:r>
      <w:r>
        <w:rPr>
          <w:spacing w:val="12"/>
        </w:rPr>
        <w:t> </w:t>
      </w:r>
      <w:r>
        <w:rPr/>
        <w:t>plan,</w:t>
      </w:r>
      <w:r>
        <w:rPr>
          <w:spacing w:val="9"/>
        </w:rPr>
        <w:t> </w:t>
      </w:r>
      <w:r>
        <w:rPr/>
        <w:t>which</w:t>
      </w:r>
      <w:r>
        <w:rPr>
          <w:spacing w:val="11"/>
        </w:rPr>
        <w:t> </w:t>
      </w:r>
      <w:r>
        <w:rPr/>
        <w:t>is</w:t>
      </w:r>
      <w:r>
        <w:rPr>
          <w:spacing w:val="12"/>
        </w:rPr>
        <w:t> </w:t>
      </w:r>
      <w:r>
        <w:rPr/>
        <w:t>available</w:t>
      </w:r>
      <w:r>
        <w:rPr>
          <w:spacing w:val="11"/>
        </w:rPr>
        <w:t> </w:t>
      </w:r>
      <w:r>
        <w:rPr>
          <w:spacing w:val="-2"/>
        </w:rPr>
        <w:t>online?</w:t>
      </w:r>
    </w:p>
    <w:p>
      <w:pPr>
        <w:pStyle w:val="BodyText"/>
        <w:spacing w:line="252" w:lineRule="exact"/>
        <w:ind w:left="719"/>
      </w:pPr>
      <w:r>
        <w:rPr>
          <w:spacing w:val="-2"/>
        </w:rPr>
        <w:t>(Y/N)</w:t>
      </w:r>
    </w:p>
    <w:p>
      <w:pPr>
        <w:pStyle w:val="BodyText"/>
        <w:spacing w:before="2"/>
        <w:ind w:left="719"/>
      </w:pPr>
      <w:r>
        <w:rPr/>
        <w:t>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95.</w:t>
      </w:r>
    </w:p>
    <w:p>
      <w:pPr>
        <w:pStyle w:val="ListParagraph"/>
        <w:numPr>
          <w:ilvl w:val="0"/>
          <w:numId w:val="32"/>
        </w:numPr>
        <w:tabs>
          <w:tab w:pos="718" w:val="left" w:leader="none"/>
        </w:tabs>
        <w:spacing w:line="240" w:lineRule="auto" w:before="251"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annual</w:t>
      </w:r>
      <w:r>
        <w:rPr>
          <w:b/>
          <w:spacing w:val="-5"/>
          <w:sz w:val="22"/>
        </w:rPr>
        <w:t> </w:t>
      </w:r>
      <w:r>
        <w:rPr>
          <w:b/>
          <w:sz w:val="22"/>
        </w:rPr>
        <w:t>national</w:t>
      </w:r>
      <w:r>
        <w:rPr>
          <w:b/>
          <w:spacing w:val="-5"/>
          <w:sz w:val="22"/>
        </w:rPr>
        <w:t> </w:t>
      </w:r>
      <w:r>
        <w:rPr>
          <w:b/>
          <w:sz w:val="22"/>
        </w:rPr>
        <w:t>tax</w:t>
      </w:r>
      <w:r>
        <w:rPr>
          <w:b/>
          <w:spacing w:val="-3"/>
          <w:sz w:val="22"/>
        </w:rPr>
        <w:t> </w:t>
      </w:r>
      <w:r>
        <w:rPr>
          <w:b/>
          <w:sz w:val="22"/>
        </w:rPr>
        <w:t>audit</w:t>
      </w:r>
      <w:r>
        <w:rPr>
          <w:b/>
          <w:spacing w:val="-2"/>
          <w:sz w:val="22"/>
        </w:rPr>
        <w:t> </w:t>
      </w:r>
      <w:r>
        <w:rPr>
          <w:b/>
          <w:sz w:val="22"/>
        </w:rPr>
        <w:t>plan</w:t>
      </w:r>
      <w:r>
        <w:rPr>
          <w:b/>
          <w:spacing w:val="-4"/>
          <w:sz w:val="22"/>
        </w:rPr>
        <w:t> </w:t>
      </w:r>
      <w:r>
        <w:rPr>
          <w:b/>
          <w:sz w:val="22"/>
        </w:rPr>
        <w:t>cover</w:t>
      </w:r>
      <w:r>
        <w:rPr>
          <w:b/>
          <w:spacing w:val="-2"/>
          <w:sz w:val="22"/>
        </w:rPr>
        <w:t> </w:t>
      </w:r>
      <w:r>
        <w:rPr>
          <w:b/>
          <w:sz w:val="22"/>
        </w:rPr>
        <w:t>all</w:t>
      </w:r>
      <w:r>
        <w:rPr>
          <w:b/>
          <w:spacing w:val="-2"/>
          <w:sz w:val="22"/>
        </w:rPr>
        <w:t> </w:t>
      </w:r>
      <w:r>
        <w:rPr>
          <w:b/>
          <w:sz w:val="22"/>
        </w:rPr>
        <w:t>core</w:t>
      </w:r>
      <w:r>
        <w:rPr>
          <w:b/>
          <w:spacing w:val="-3"/>
          <w:sz w:val="22"/>
        </w:rPr>
        <w:t> </w:t>
      </w:r>
      <w:r>
        <w:rPr>
          <w:b/>
          <w:sz w:val="22"/>
        </w:rPr>
        <w:t>taxes</w:t>
      </w:r>
      <w:r>
        <w:rPr>
          <w:b/>
          <w:spacing w:val="-5"/>
          <w:sz w:val="22"/>
        </w:rPr>
        <w:t> </w:t>
      </w:r>
      <w:r>
        <w:rPr>
          <w:b/>
          <w:sz w:val="22"/>
        </w:rPr>
        <w:t>that</w:t>
      </w:r>
      <w:r>
        <w:rPr>
          <w:b/>
          <w:spacing w:val="-5"/>
          <w:sz w:val="22"/>
        </w:rPr>
        <w:t> </w:t>
      </w:r>
      <w:r>
        <w:rPr>
          <w:b/>
          <w:sz w:val="22"/>
        </w:rPr>
        <w:t>exist</w:t>
      </w:r>
      <w:r>
        <w:rPr>
          <w:b/>
          <w:spacing w:val="-5"/>
          <w:sz w:val="22"/>
        </w:rPr>
        <w:t> </w:t>
      </w:r>
      <w:r>
        <w:rPr>
          <w:b/>
          <w:sz w:val="22"/>
        </w:rPr>
        <w:t>in</w:t>
      </w:r>
      <w:r>
        <w:rPr>
          <w:b/>
          <w:spacing w:val="-4"/>
          <w:sz w:val="22"/>
        </w:rPr>
        <w:t> </w:t>
      </w:r>
      <w:r>
        <w:rPr>
          <w:b/>
          <w:sz w:val="22"/>
        </w:rPr>
        <w:t>the</w:t>
      </w:r>
      <w:r>
        <w:rPr>
          <w:b/>
          <w:spacing w:val="-3"/>
          <w:sz w:val="22"/>
        </w:rPr>
        <w:t> </w:t>
      </w:r>
      <w:r>
        <w:rPr>
          <w:b/>
          <w:sz w:val="22"/>
        </w:rPr>
        <w:t>economy.</w:t>
      </w:r>
      <w:r>
        <w:rPr>
          <w:b/>
          <w:spacing w:val="-2"/>
          <w:sz w:val="22"/>
        </w:rPr>
        <w:t> </w:t>
      </w:r>
      <w:r>
        <w:rPr>
          <w:spacing w:val="-2"/>
          <w:sz w:val="22"/>
        </w:rPr>
        <w:t>(Y/N)</w:t>
      </w:r>
    </w:p>
    <w:p>
      <w:pPr>
        <w:pStyle w:val="BodyText"/>
      </w:pPr>
    </w:p>
    <w:p>
      <w:pPr>
        <w:pStyle w:val="ListParagraph"/>
        <w:numPr>
          <w:ilvl w:val="0"/>
          <w:numId w:val="32"/>
        </w:numPr>
        <w:tabs>
          <w:tab w:pos="719" w:val="left" w:leader="none"/>
        </w:tabs>
        <w:spacing w:line="240" w:lineRule="auto" w:before="0" w:after="0"/>
        <w:ind w:left="719" w:right="355" w:hanging="360"/>
        <w:jc w:val="both"/>
        <w:rPr>
          <w:sz w:val="22"/>
        </w:rPr>
      </w:pPr>
      <w:r>
        <w:rPr>
          <w:b/>
          <w:sz w:val="22"/>
        </w:rPr>
        <w:t>Do all main types of tax audits exist in [Economy]For the purpose of this questionnaire, main type of tax audits includes comprehensive (multiple tax and multiple years) audits, single-issue audits, inspections of books and records, examination of VAT refund claims (if applicable), and in-depth investigation of suspected tax frauds. Please respond “yes” only if all the above listed types of audits are available.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32"/>
        </w:numPr>
        <w:tabs>
          <w:tab w:pos="718" w:val="left" w:leader="none"/>
        </w:tabs>
        <w:spacing w:line="240" w:lineRule="auto" w:before="78" w:after="0"/>
        <w:ind w:left="718" w:right="0" w:hanging="359"/>
        <w:jc w:val="left"/>
        <w:rPr>
          <w:sz w:val="22"/>
        </w:rPr>
      </w:pPr>
      <w:r>
        <w:rPr>
          <w:b/>
          <w:sz w:val="22"/>
        </w:rPr>
        <w:t>Are</w:t>
      </w:r>
      <w:r>
        <w:rPr>
          <w:b/>
          <w:spacing w:val="-7"/>
          <w:sz w:val="22"/>
        </w:rPr>
        <w:t> </w:t>
      </w:r>
      <w:r>
        <w:rPr>
          <w:b/>
          <w:sz w:val="22"/>
        </w:rPr>
        <w:t>tax</w:t>
      </w:r>
      <w:r>
        <w:rPr>
          <w:b/>
          <w:spacing w:val="-7"/>
          <w:sz w:val="22"/>
        </w:rPr>
        <w:t> </w:t>
      </w:r>
      <w:r>
        <w:rPr>
          <w:b/>
          <w:sz w:val="22"/>
        </w:rPr>
        <w:t>audit</w:t>
      </w:r>
      <w:r>
        <w:rPr>
          <w:b/>
          <w:spacing w:val="-3"/>
          <w:sz w:val="22"/>
        </w:rPr>
        <w:t> </w:t>
      </w:r>
      <w:r>
        <w:rPr>
          <w:b/>
          <w:sz w:val="22"/>
        </w:rPr>
        <w:t>manuals</w:t>
      </w:r>
      <w:r>
        <w:rPr>
          <w:b/>
          <w:spacing w:val="-5"/>
          <w:sz w:val="22"/>
        </w:rPr>
        <w:t> </w:t>
      </w:r>
      <w:r>
        <w:rPr>
          <w:b/>
          <w:sz w:val="22"/>
        </w:rPr>
        <w:t>and</w:t>
      </w:r>
      <w:r>
        <w:rPr>
          <w:b/>
          <w:spacing w:val="-5"/>
          <w:sz w:val="22"/>
        </w:rPr>
        <w:t> </w:t>
      </w:r>
      <w:r>
        <w:rPr>
          <w:b/>
          <w:sz w:val="22"/>
        </w:rPr>
        <w:t>guidelines</w:t>
      </w:r>
      <w:r>
        <w:rPr>
          <w:b/>
          <w:spacing w:val="-4"/>
          <w:sz w:val="22"/>
        </w:rPr>
        <w:t> </w:t>
      </w:r>
      <w:r>
        <w:rPr>
          <w:b/>
          <w:sz w:val="22"/>
        </w:rPr>
        <w:t>available</w:t>
      </w:r>
      <w:r>
        <w:rPr>
          <w:b/>
          <w:spacing w:val="-6"/>
          <w:sz w:val="22"/>
        </w:rPr>
        <w:t> </w:t>
      </w:r>
      <w:r>
        <w:rPr>
          <w:b/>
          <w:sz w:val="22"/>
        </w:rPr>
        <w:t>online?</w:t>
      </w:r>
      <w:r>
        <w:rPr>
          <w:b/>
          <w:spacing w:val="-4"/>
          <w:sz w:val="22"/>
        </w:rPr>
        <w:t> </w:t>
      </w:r>
      <w:r>
        <w:rPr>
          <w:spacing w:val="-2"/>
          <w:sz w:val="22"/>
        </w:rPr>
        <w:t>(Y/N)</w:t>
      </w:r>
    </w:p>
    <w:p>
      <w:pPr>
        <w:pStyle w:val="BodyText"/>
      </w:pPr>
    </w:p>
    <w:p>
      <w:pPr>
        <w:pStyle w:val="ListParagraph"/>
        <w:numPr>
          <w:ilvl w:val="2"/>
          <w:numId w:val="54"/>
        </w:numPr>
        <w:tabs>
          <w:tab w:pos="1079" w:val="left" w:leader="none"/>
        </w:tabs>
        <w:spacing w:line="240" w:lineRule="auto" w:before="1" w:after="0"/>
        <w:ind w:left="1079" w:right="0" w:hanging="720"/>
        <w:jc w:val="left"/>
        <w:rPr>
          <w:b/>
          <w:sz w:val="22"/>
        </w:rPr>
      </w:pPr>
      <w:r>
        <w:rPr>
          <w:b/>
          <w:color w:val="4471C4"/>
          <w:sz w:val="22"/>
        </w:rPr>
        <w:t>Dispute</w:t>
      </w:r>
      <w:r>
        <w:rPr>
          <w:b/>
          <w:color w:val="4471C4"/>
          <w:spacing w:val="-4"/>
          <w:sz w:val="22"/>
        </w:rPr>
        <w:t> </w:t>
      </w:r>
      <w:r>
        <w:rPr>
          <w:b/>
          <w:color w:val="4471C4"/>
          <w:sz w:val="22"/>
        </w:rPr>
        <w:t>of</w:t>
      </w:r>
      <w:r>
        <w:rPr>
          <w:b/>
          <w:color w:val="4471C4"/>
          <w:spacing w:val="-1"/>
          <w:sz w:val="22"/>
        </w:rPr>
        <w:t> </w:t>
      </w:r>
      <w:r>
        <w:rPr>
          <w:b/>
          <w:color w:val="4471C4"/>
          <w:sz w:val="22"/>
        </w:rPr>
        <w:t>Tax</w:t>
      </w:r>
      <w:r>
        <w:rPr>
          <w:b/>
          <w:color w:val="4471C4"/>
          <w:spacing w:val="-5"/>
          <w:sz w:val="22"/>
        </w:rPr>
        <w:t> </w:t>
      </w:r>
      <w:r>
        <w:rPr>
          <w:b/>
          <w:color w:val="4471C4"/>
          <w:sz w:val="22"/>
        </w:rPr>
        <w:t>Audit </w:t>
      </w:r>
      <w:r>
        <w:rPr>
          <w:b/>
          <w:color w:val="4471C4"/>
          <w:spacing w:val="-2"/>
          <w:sz w:val="22"/>
        </w:rPr>
        <w:t>Results</w:t>
      </w:r>
    </w:p>
    <w:p>
      <w:pPr>
        <w:pStyle w:val="BodyText"/>
        <w:rPr>
          <w:b/>
        </w:rPr>
      </w:pPr>
    </w:p>
    <w:p>
      <w:pPr>
        <w:pStyle w:val="Heading1"/>
        <w:numPr>
          <w:ilvl w:val="0"/>
          <w:numId w:val="32"/>
        </w:numPr>
        <w:tabs>
          <w:tab w:pos="719" w:val="left" w:leader="none"/>
        </w:tabs>
        <w:spacing w:line="240" w:lineRule="auto" w:before="0" w:after="0"/>
        <w:ind w:left="719" w:right="355" w:hanging="360"/>
        <w:jc w:val="both"/>
        <w:rPr>
          <w:b w:val="0"/>
        </w:rPr>
      </w:pPr>
      <w:r>
        <w:rPr/>
        <w:t>In practice, can a taxpayer appeal a tax audit assessment to an independent complaint review mechanism within a tax administration? For example, this could be a separate unit or a designated review officer within a tax administration that acts independently from the tax administration’s audit department. </w:t>
      </w:r>
      <w:r>
        <w:rPr>
          <w:b w:val="0"/>
        </w:rPr>
        <w:t>(Y/N)</w:t>
      </w:r>
    </w:p>
    <w:p>
      <w:pPr>
        <w:pStyle w:val="BodyText"/>
        <w:spacing w:line="251" w:lineRule="exact"/>
        <w:ind w:left="719"/>
        <w:jc w:val="both"/>
      </w:pPr>
      <w:r>
        <w:rPr/>
        <w:t>N</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5"/>
        </w:rPr>
        <w:t>99.</w:t>
      </w:r>
    </w:p>
    <w:p>
      <w:pPr>
        <w:pStyle w:val="BodyText"/>
      </w:pPr>
    </w:p>
    <w:p>
      <w:pPr>
        <w:pStyle w:val="Heading1"/>
        <w:numPr>
          <w:ilvl w:val="0"/>
          <w:numId w:val="32"/>
        </w:numPr>
        <w:tabs>
          <w:tab w:pos="719" w:val="left" w:leader="none"/>
        </w:tabs>
        <w:spacing w:line="240" w:lineRule="auto" w:before="0" w:after="0"/>
        <w:ind w:left="719" w:right="356" w:hanging="360"/>
        <w:jc w:val="both"/>
      </w:pPr>
      <w:r>
        <w:rPr/>
        <w:t>In practice, in the majority of cases, what body would conduct a review of complaints on a tax audit assessment?</w:t>
      </w:r>
    </w:p>
    <w:p>
      <w:pPr>
        <w:pStyle w:val="BodyText"/>
        <w:spacing w:before="1"/>
        <w:ind w:left="1259" w:right="356" w:hanging="548"/>
        <w:jc w:val="both"/>
      </w:pPr>
      <w:r>
        <w:rPr/>
        <w:t>99a.</w:t>
      </w:r>
      <w:r>
        <w:rPr>
          <w:spacing w:val="80"/>
        </w:rPr>
        <w:t> </w:t>
      </w:r>
      <w:r>
        <w:rPr/>
        <w:t>Internal dispute resolution review body within a tax administration, which is not independent (i.e., same body conducts the audit and the review, or a head of tax administration)</w:t>
      </w:r>
    </w:p>
    <w:p>
      <w:pPr>
        <w:pStyle w:val="BodyText"/>
        <w:ind w:left="1259" w:right="356" w:hanging="552"/>
        <w:jc w:val="both"/>
      </w:pPr>
      <w:r>
        <w:rPr/>
        <w:t>99b.</w:t>
      </w:r>
      <w:r>
        <w:rPr>
          <w:spacing w:val="40"/>
        </w:rPr>
        <w:t> </w:t>
      </w:r>
      <w:r>
        <w:rPr/>
        <w:t>External review by an independent external specialist review board or committee (e.g., a unit within</w:t>
      </w:r>
      <w:r>
        <w:rPr>
          <w:spacing w:val="-9"/>
        </w:rPr>
        <w:t> </w:t>
      </w:r>
      <w:r>
        <w:rPr/>
        <w:t>a</w:t>
      </w:r>
      <w:r>
        <w:rPr>
          <w:spacing w:val="-8"/>
        </w:rPr>
        <w:t> </w:t>
      </w:r>
      <w:r>
        <w:rPr/>
        <w:t>Ministry</w:t>
      </w:r>
      <w:r>
        <w:rPr>
          <w:spacing w:val="-9"/>
        </w:rPr>
        <w:t> </w:t>
      </w:r>
      <w:r>
        <w:rPr/>
        <w:t>of</w:t>
      </w:r>
      <w:r>
        <w:rPr>
          <w:spacing w:val="-8"/>
        </w:rPr>
        <w:t> </w:t>
      </w:r>
      <w:r>
        <w:rPr/>
        <w:t>Finance),</w:t>
      </w:r>
      <w:r>
        <w:rPr>
          <w:spacing w:val="-9"/>
        </w:rPr>
        <w:t> </w:t>
      </w:r>
      <w:r>
        <w:rPr/>
        <w:t>a</w:t>
      </w:r>
      <w:r>
        <w:rPr>
          <w:spacing w:val="-11"/>
        </w:rPr>
        <w:t> </w:t>
      </w:r>
      <w:r>
        <w:rPr/>
        <w:t>tax</w:t>
      </w:r>
      <w:r>
        <w:rPr>
          <w:spacing w:val="-11"/>
        </w:rPr>
        <w:t> </w:t>
      </w:r>
      <w:r>
        <w:rPr/>
        <w:t>tribunal,</w:t>
      </w:r>
      <w:r>
        <w:rPr>
          <w:spacing w:val="-11"/>
        </w:rPr>
        <w:t> </w:t>
      </w:r>
      <w:r>
        <w:rPr/>
        <w:t>tax</w:t>
      </w:r>
      <w:r>
        <w:rPr>
          <w:spacing w:val="-9"/>
        </w:rPr>
        <w:t> </w:t>
      </w:r>
      <w:r>
        <w:rPr/>
        <w:t>court,</w:t>
      </w:r>
      <w:r>
        <w:rPr>
          <w:spacing w:val="-11"/>
        </w:rPr>
        <w:t> </w:t>
      </w:r>
      <w:r>
        <w:rPr/>
        <w:t>a</w:t>
      </w:r>
      <w:r>
        <w:rPr>
          <w:spacing w:val="-8"/>
        </w:rPr>
        <w:t> </w:t>
      </w:r>
      <w:r>
        <w:rPr/>
        <w:t>specialized</w:t>
      </w:r>
      <w:r>
        <w:rPr>
          <w:spacing w:val="-11"/>
        </w:rPr>
        <w:t> </w:t>
      </w:r>
      <w:r>
        <w:rPr/>
        <w:t>tax</w:t>
      </w:r>
      <w:r>
        <w:rPr>
          <w:spacing w:val="-9"/>
        </w:rPr>
        <w:t> </w:t>
      </w:r>
      <w:r>
        <w:rPr/>
        <w:t>chamber</w:t>
      </w:r>
      <w:r>
        <w:rPr>
          <w:spacing w:val="-8"/>
        </w:rPr>
        <w:t> </w:t>
      </w:r>
      <w:r>
        <w:rPr/>
        <w:t>within</w:t>
      </w:r>
      <w:r>
        <w:rPr>
          <w:spacing w:val="-9"/>
        </w:rPr>
        <w:t> </w:t>
      </w:r>
      <w:r>
        <w:rPr/>
        <w:t>a</w:t>
      </w:r>
      <w:r>
        <w:rPr>
          <w:spacing w:val="-10"/>
        </w:rPr>
        <w:t> </w:t>
      </w:r>
      <w:r>
        <w:rPr/>
        <w:t>regular </w:t>
      </w:r>
      <w:r>
        <w:rPr>
          <w:spacing w:val="-2"/>
        </w:rPr>
        <w:t>court</w:t>
      </w:r>
    </w:p>
    <w:p>
      <w:pPr>
        <w:pStyle w:val="BodyText"/>
        <w:spacing w:line="252" w:lineRule="exact"/>
        <w:ind w:left="712"/>
        <w:jc w:val="both"/>
      </w:pPr>
      <w:r>
        <w:rPr/>
        <w:t>99c.</w:t>
      </w:r>
      <w:r>
        <w:rPr>
          <w:spacing w:val="24"/>
        </w:rPr>
        <w:t>  </w:t>
      </w:r>
      <w:r>
        <w:rPr/>
        <w:t>First</w:t>
      </w:r>
      <w:r>
        <w:rPr>
          <w:spacing w:val="-1"/>
        </w:rPr>
        <w:t> </w:t>
      </w:r>
      <w:r>
        <w:rPr/>
        <w:t>instance</w:t>
      </w:r>
      <w:r>
        <w:rPr>
          <w:spacing w:val="-2"/>
        </w:rPr>
        <w:t> </w:t>
      </w:r>
      <w:r>
        <w:rPr/>
        <w:t>court</w:t>
      </w:r>
      <w:r>
        <w:rPr>
          <w:spacing w:val="-5"/>
        </w:rPr>
        <w:t> </w:t>
      </w:r>
      <w:r>
        <w:rPr/>
        <w:t>of</w:t>
      </w:r>
      <w:r>
        <w:rPr>
          <w:spacing w:val="-2"/>
        </w:rPr>
        <w:t> </w:t>
      </w:r>
      <w:r>
        <w:rPr/>
        <w:t>general</w:t>
      </w:r>
      <w:r>
        <w:rPr>
          <w:spacing w:val="-4"/>
        </w:rPr>
        <w:t> </w:t>
      </w:r>
      <w:r>
        <w:rPr/>
        <w:t>jurisdiction</w:t>
      </w:r>
      <w:r>
        <w:rPr>
          <w:spacing w:val="-3"/>
        </w:rPr>
        <w:t> </w:t>
      </w:r>
      <w:r>
        <w:rPr/>
        <w:t>or</w:t>
      </w:r>
      <w:r>
        <w:rPr>
          <w:spacing w:val="-2"/>
        </w:rPr>
        <w:t> </w:t>
      </w:r>
      <w:r>
        <w:rPr/>
        <w:t>administrative</w:t>
      </w:r>
      <w:r>
        <w:rPr>
          <w:spacing w:val="-2"/>
        </w:rPr>
        <w:t> court</w:t>
      </w:r>
    </w:p>
    <w:p>
      <w:pPr>
        <w:pStyle w:val="BodyText"/>
        <w:ind w:left="1259" w:right="355" w:hanging="552"/>
        <w:jc w:val="both"/>
      </w:pPr>
      <w:r>
        <w:rPr/>
        <w:t>99d.</w:t>
      </w:r>
      <w:r>
        <w:rPr>
          <w:spacing w:val="80"/>
        </w:rPr>
        <w:t> </w:t>
      </w:r>
      <w:r>
        <w:rPr/>
        <w:t>Other (for example, external review mechanism that is not independent from the tax auditors in </w:t>
      </w:r>
      <w:r>
        <w:rPr>
          <w:spacing w:val="-2"/>
        </w:rPr>
        <w:t>practice)</w:t>
      </w:r>
    </w:p>
    <w:p>
      <w:pPr>
        <w:pStyle w:val="BodyText"/>
        <w:spacing w:before="1"/>
      </w:pPr>
    </w:p>
    <w:p>
      <w:pPr>
        <w:pStyle w:val="Heading1"/>
        <w:numPr>
          <w:ilvl w:val="0"/>
          <w:numId w:val="32"/>
        </w:numPr>
        <w:tabs>
          <w:tab w:pos="805" w:val="left" w:leader="none"/>
        </w:tabs>
        <w:spacing w:line="240" w:lineRule="auto" w:before="0" w:after="0"/>
        <w:ind w:left="805" w:right="356" w:hanging="447"/>
        <w:jc w:val="both"/>
      </w:pPr>
      <w:r>
        <w:rPr/>
        <w:t>In</w:t>
      </w:r>
      <w:r>
        <w:rPr>
          <w:spacing w:val="-3"/>
        </w:rPr>
        <w:t> </w:t>
      </w:r>
      <w:r>
        <w:rPr/>
        <w:t>practice,</w:t>
      </w:r>
      <w:r>
        <w:rPr>
          <w:spacing w:val="-5"/>
        </w:rPr>
        <w:t> </w:t>
      </w:r>
      <w:r>
        <w:rPr/>
        <w:t>if</w:t>
      </w:r>
      <w:r>
        <w:rPr>
          <w:spacing w:val="-4"/>
        </w:rPr>
        <w:t> </w:t>
      </w:r>
      <w:r>
        <w:rPr/>
        <w:t>the</w:t>
      </w:r>
      <w:r>
        <w:rPr>
          <w:spacing w:val="-4"/>
        </w:rPr>
        <w:t> </w:t>
      </w:r>
      <w:r>
        <w:rPr/>
        <w:t>[independent</w:t>
      </w:r>
      <w:r>
        <w:rPr>
          <w:spacing w:val="-1"/>
        </w:rPr>
        <w:t> </w:t>
      </w:r>
      <w:r>
        <w:rPr/>
        <w:t>complaint</w:t>
      </w:r>
      <w:r>
        <w:rPr>
          <w:spacing w:val="-1"/>
        </w:rPr>
        <w:t> </w:t>
      </w:r>
      <w:r>
        <w:rPr/>
        <w:t>review</w:t>
      </w:r>
      <w:r>
        <w:rPr>
          <w:spacing w:val="-3"/>
        </w:rPr>
        <w:t> </w:t>
      </w:r>
      <w:r>
        <w:rPr/>
        <w:t>mechanism/body</w:t>
      </w:r>
      <w:r>
        <w:rPr>
          <w:spacing w:val="-5"/>
        </w:rPr>
        <w:t> </w:t>
      </w:r>
      <w:r>
        <w:rPr/>
        <w:t>selected</w:t>
      </w:r>
      <w:r>
        <w:rPr>
          <w:spacing w:val="-5"/>
        </w:rPr>
        <w:t> </w:t>
      </w:r>
      <w:r>
        <w:rPr/>
        <w:t>in</w:t>
      </w:r>
      <w:r>
        <w:rPr>
          <w:spacing w:val="-5"/>
        </w:rPr>
        <w:t> </w:t>
      </w:r>
      <w:r>
        <w:rPr/>
        <w:t>question</w:t>
      </w:r>
      <w:r>
        <w:rPr>
          <w:spacing w:val="-3"/>
        </w:rPr>
        <w:t> </w:t>
      </w:r>
      <w:r>
        <w:rPr/>
        <w:t>99]</w:t>
      </w:r>
      <w:r>
        <w:rPr>
          <w:spacing w:val="-1"/>
        </w:rPr>
        <w:t> </w:t>
      </w:r>
      <w:r>
        <w:rPr/>
        <w:t>does not review a complaint on a tax audit assessment within a reasonable period of time or by the legal deadline, what happens next?</w:t>
      </w:r>
    </w:p>
    <w:p>
      <w:pPr>
        <w:pStyle w:val="BodyText"/>
        <w:ind w:left="741" w:right="1863" w:firstLine="7"/>
        <w:jc w:val="both"/>
      </w:pPr>
      <w:r>
        <w:rPr/>
        <w:t>100a.</w:t>
      </w:r>
      <w:r>
        <w:rPr>
          <w:spacing w:val="-14"/>
        </w:rPr>
        <w:t> </w:t>
      </w:r>
      <w:r>
        <w:rPr/>
        <w:t>The</w:t>
      </w:r>
      <w:r>
        <w:rPr>
          <w:spacing w:val="-14"/>
        </w:rPr>
        <w:t> </w:t>
      </w:r>
      <w:r>
        <w:rPr/>
        <w:t>decision</w:t>
      </w:r>
      <w:r>
        <w:rPr>
          <w:spacing w:val="-11"/>
        </w:rPr>
        <w:t> </w:t>
      </w:r>
      <w:r>
        <w:rPr/>
        <w:t>is</w:t>
      </w:r>
      <w:r>
        <w:rPr>
          <w:spacing w:val="-3"/>
        </w:rPr>
        <w:t> </w:t>
      </w:r>
      <w:r>
        <w:rPr/>
        <w:t>automatically</w:t>
      </w:r>
      <w:r>
        <w:rPr>
          <w:spacing w:val="-3"/>
        </w:rPr>
        <w:t> </w:t>
      </w:r>
      <w:r>
        <w:rPr/>
        <w:t>considered</w:t>
      </w:r>
      <w:r>
        <w:rPr>
          <w:spacing w:val="-3"/>
        </w:rPr>
        <w:t> </w:t>
      </w:r>
      <w:r>
        <w:rPr/>
        <w:t>in</w:t>
      </w:r>
      <w:r>
        <w:rPr>
          <w:spacing w:val="-6"/>
        </w:rPr>
        <w:t> </w:t>
      </w:r>
      <w:r>
        <w:rPr/>
        <w:t>favor</w:t>
      </w:r>
      <w:r>
        <w:rPr>
          <w:spacing w:val="-2"/>
        </w:rPr>
        <w:t> </w:t>
      </w:r>
      <w:r>
        <w:rPr/>
        <w:t>of</w:t>
      </w:r>
      <w:r>
        <w:rPr>
          <w:spacing w:val="-2"/>
        </w:rPr>
        <w:t> </w:t>
      </w:r>
      <w:r>
        <w:rPr/>
        <w:t>taxpayer</w:t>
      </w:r>
      <w:r>
        <w:rPr>
          <w:spacing w:val="-2"/>
        </w:rPr>
        <w:t> </w:t>
      </w:r>
      <w:r>
        <w:rPr/>
        <w:t>(positive</w:t>
      </w:r>
      <w:r>
        <w:rPr>
          <w:spacing w:val="-3"/>
        </w:rPr>
        <w:t> </w:t>
      </w:r>
      <w:r>
        <w:rPr/>
        <w:t>silence) 100b.</w:t>
      </w:r>
      <w:r>
        <w:rPr>
          <w:spacing w:val="-25"/>
        </w:rPr>
        <w:t> </w:t>
      </w:r>
      <w:r>
        <w:rPr/>
        <w:t>The objection is automatically denied (negative silence)</w:t>
      </w:r>
    </w:p>
    <w:p>
      <w:pPr>
        <w:pStyle w:val="BodyText"/>
        <w:ind w:left="1259" w:right="355" w:hanging="512"/>
        <w:jc w:val="both"/>
      </w:pPr>
      <w:r>
        <w:rPr/>
        <w:t>100c.</w:t>
      </w:r>
      <w:r>
        <w:rPr>
          <w:spacing w:val="-14"/>
        </w:rPr>
        <w:t> </w:t>
      </w:r>
      <w:r>
        <w:rPr/>
        <w:t>The</w:t>
      </w:r>
      <w:r>
        <w:rPr>
          <w:spacing w:val="-14"/>
        </w:rPr>
        <w:t> </w:t>
      </w:r>
      <w:r>
        <w:rPr/>
        <w:t>taxpayer can escalate the dispute to the next stage (appeal level), even when the decision</w:t>
      </w:r>
      <w:r>
        <w:rPr>
          <w:spacing w:val="-2"/>
        </w:rPr>
        <w:t> </w:t>
      </w:r>
      <w:r>
        <w:rPr/>
        <w:t>is </w:t>
      </w:r>
      <w:r>
        <w:rPr>
          <w:spacing w:val="-2"/>
        </w:rPr>
        <w:t>pending</w:t>
      </w:r>
    </w:p>
    <w:p>
      <w:pPr>
        <w:pStyle w:val="BodyText"/>
        <w:spacing w:line="251" w:lineRule="exact"/>
        <w:ind w:left="741"/>
        <w:jc w:val="both"/>
      </w:pPr>
      <w:r>
        <w:rPr/>
        <w:t>100d.</w:t>
      </w:r>
      <w:r>
        <w:rPr>
          <w:spacing w:val="-34"/>
        </w:rPr>
        <w:t> </w:t>
      </w:r>
      <w:r>
        <w:rPr/>
        <w:t>No</w:t>
      </w:r>
      <w:r>
        <w:rPr>
          <w:spacing w:val="-3"/>
        </w:rPr>
        <w:t> </w:t>
      </w:r>
      <w:r>
        <w:rPr/>
        <w:t>action</w:t>
      </w:r>
      <w:r>
        <w:rPr>
          <w:spacing w:val="-1"/>
        </w:rPr>
        <w:t> </w:t>
      </w:r>
      <w:r>
        <w:rPr/>
        <w:t>can</w:t>
      </w:r>
      <w:r>
        <w:rPr>
          <w:spacing w:val="-2"/>
        </w:rPr>
        <w:t> </w:t>
      </w:r>
      <w:r>
        <w:rPr/>
        <w:t>be</w:t>
      </w:r>
      <w:r>
        <w:rPr>
          <w:spacing w:val="-3"/>
        </w:rPr>
        <w:t> </w:t>
      </w:r>
      <w:r>
        <w:rPr/>
        <w:t>taken</w:t>
      </w:r>
      <w:r>
        <w:rPr>
          <w:spacing w:val="-2"/>
        </w:rPr>
        <w:t> </w:t>
      </w:r>
      <w:r>
        <w:rPr/>
        <w:t>until the</w:t>
      </w:r>
      <w:r>
        <w:rPr>
          <w:spacing w:val="-2"/>
        </w:rPr>
        <w:t> </w:t>
      </w:r>
      <w:r>
        <w:rPr/>
        <w:t>decision</w:t>
      </w:r>
      <w:r>
        <w:rPr>
          <w:spacing w:val="-4"/>
        </w:rPr>
        <w:t> </w:t>
      </w:r>
      <w:r>
        <w:rPr/>
        <w:t>is</w:t>
      </w:r>
      <w:r>
        <w:rPr>
          <w:spacing w:val="-3"/>
        </w:rPr>
        <w:t> </w:t>
      </w:r>
      <w:r>
        <w:rPr>
          <w:spacing w:val="-2"/>
        </w:rPr>
        <w:t>issued</w:t>
      </w:r>
    </w:p>
    <w:p>
      <w:pPr>
        <w:pStyle w:val="BodyText"/>
      </w:pPr>
    </w:p>
    <w:p>
      <w:pPr>
        <w:pStyle w:val="Heading1"/>
        <w:numPr>
          <w:ilvl w:val="0"/>
          <w:numId w:val="32"/>
        </w:numPr>
        <w:tabs>
          <w:tab w:pos="805" w:val="left" w:leader="none"/>
        </w:tabs>
        <w:spacing w:line="240" w:lineRule="auto" w:before="0" w:after="0"/>
        <w:ind w:left="805" w:right="358" w:hanging="447"/>
        <w:jc w:val="both"/>
      </w:pPr>
      <w:r>
        <w:rPr/>
        <w:t>In practice, what body provides the first avenue of appeal for a taxpayer dissatisfied with the decision of the [independent complaint review mechanism/body selected in question 99]? If multiple options exist, please select the one that will be used in most cases.</w:t>
      </w:r>
    </w:p>
    <w:p>
      <w:pPr>
        <w:pStyle w:val="BodyText"/>
        <w:ind w:left="746" w:right="356" w:firstLine="6"/>
        <w:jc w:val="both"/>
      </w:pPr>
      <w:r>
        <w:rPr/>
        <w:t>101a.</w:t>
      </w:r>
      <w:r>
        <w:rPr>
          <w:spacing w:val="80"/>
        </w:rPr>
        <w:t> </w:t>
      </w:r>
      <w:r>
        <w:rPr/>
        <w:t>A review board or committee within a tax administration (i.e., head of tax administration) 101b.</w:t>
      </w:r>
      <w:r>
        <w:rPr>
          <w:spacing w:val="48"/>
        </w:rPr>
        <w:t> </w:t>
      </w:r>
      <w:r>
        <w:rPr/>
        <w:t>Independent</w:t>
      </w:r>
      <w:r>
        <w:rPr>
          <w:spacing w:val="55"/>
        </w:rPr>
        <w:t> </w:t>
      </w:r>
      <w:r>
        <w:rPr/>
        <w:t>external</w:t>
      </w:r>
      <w:r>
        <w:rPr>
          <w:spacing w:val="54"/>
        </w:rPr>
        <w:t> </w:t>
      </w:r>
      <w:r>
        <w:rPr/>
        <w:t>specialist</w:t>
      </w:r>
      <w:r>
        <w:rPr>
          <w:spacing w:val="55"/>
        </w:rPr>
        <w:t> </w:t>
      </w:r>
      <w:r>
        <w:rPr/>
        <w:t>review</w:t>
      </w:r>
      <w:r>
        <w:rPr>
          <w:spacing w:val="52"/>
        </w:rPr>
        <w:t> </w:t>
      </w:r>
      <w:r>
        <w:rPr/>
        <w:t>board</w:t>
      </w:r>
      <w:r>
        <w:rPr>
          <w:spacing w:val="57"/>
        </w:rPr>
        <w:t> </w:t>
      </w:r>
      <w:r>
        <w:rPr/>
        <w:t>or</w:t>
      </w:r>
      <w:r>
        <w:rPr>
          <w:spacing w:val="54"/>
        </w:rPr>
        <w:t> </w:t>
      </w:r>
      <w:r>
        <w:rPr/>
        <w:t>committee</w:t>
      </w:r>
      <w:r>
        <w:rPr>
          <w:spacing w:val="54"/>
        </w:rPr>
        <w:t> </w:t>
      </w:r>
      <w:r>
        <w:rPr/>
        <w:t>(e.g.,</w:t>
      </w:r>
      <w:r>
        <w:rPr>
          <w:spacing w:val="53"/>
        </w:rPr>
        <w:t> </w:t>
      </w:r>
      <w:r>
        <w:rPr/>
        <w:t>unit</w:t>
      </w:r>
      <w:r>
        <w:rPr>
          <w:spacing w:val="55"/>
        </w:rPr>
        <w:t> </w:t>
      </w:r>
      <w:r>
        <w:rPr/>
        <w:t>within</w:t>
      </w:r>
      <w:r>
        <w:rPr>
          <w:spacing w:val="53"/>
        </w:rPr>
        <w:t> </w:t>
      </w:r>
      <w:r>
        <w:rPr/>
        <w:t>Ministry</w:t>
      </w:r>
      <w:r>
        <w:rPr>
          <w:spacing w:val="57"/>
        </w:rPr>
        <w:t> </w:t>
      </w:r>
      <w:r>
        <w:rPr>
          <w:spacing w:val="-5"/>
        </w:rPr>
        <w:t>of</w:t>
      </w:r>
    </w:p>
    <w:p>
      <w:pPr>
        <w:pStyle w:val="BodyText"/>
        <w:ind w:left="753" w:right="1563" w:firstLine="417"/>
        <w:jc w:val="both"/>
      </w:pPr>
      <w:r>
        <w:rPr/>
        <w:t>Finance),</w:t>
      </w:r>
      <w:r>
        <w:rPr>
          <w:spacing w:val="-5"/>
        </w:rPr>
        <w:t> </w:t>
      </w:r>
      <w:r>
        <w:rPr/>
        <w:t>a</w:t>
      </w:r>
      <w:r>
        <w:rPr>
          <w:spacing w:val="-2"/>
        </w:rPr>
        <w:t> </w:t>
      </w:r>
      <w:r>
        <w:rPr/>
        <w:t>tax</w:t>
      </w:r>
      <w:r>
        <w:rPr>
          <w:spacing w:val="-2"/>
        </w:rPr>
        <w:t> </w:t>
      </w:r>
      <w:r>
        <w:rPr/>
        <w:t>tribunal,</w:t>
      </w:r>
      <w:r>
        <w:rPr>
          <w:spacing w:val="-2"/>
        </w:rPr>
        <w:t> </w:t>
      </w:r>
      <w:r>
        <w:rPr/>
        <w:t>tax</w:t>
      </w:r>
      <w:r>
        <w:rPr>
          <w:spacing w:val="-5"/>
        </w:rPr>
        <w:t> </w:t>
      </w:r>
      <w:r>
        <w:rPr/>
        <w:t>court,</w:t>
      </w:r>
      <w:r>
        <w:rPr>
          <w:spacing w:val="-2"/>
        </w:rPr>
        <w:t> </w:t>
      </w:r>
      <w:r>
        <w:rPr/>
        <w:t>or</w:t>
      </w:r>
      <w:r>
        <w:rPr>
          <w:spacing w:val="-1"/>
        </w:rPr>
        <w:t> </w:t>
      </w:r>
      <w:r>
        <w:rPr/>
        <w:t>specialized</w:t>
      </w:r>
      <w:r>
        <w:rPr>
          <w:spacing w:val="-5"/>
        </w:rPr>
        <w:t> </w:t>
      </w:r>
      <w:r>
        <w:rPr/>
        <w:t>tax</w:t>
      </w:r>
      <w:r>
        <w:rPr>
          <w:spacing w:val="-5"/>
        </w:rPr>
        <w:t> </w:t>
      </w:r>
      <w:r>
        <w:rPr/>
        <w:t>chamber</w:t>
      </w:r>
      <w:r>
        <w:rPr>
          <w:spacing w:val="-1"/>
        </w:rPr>
        <w:t> </w:t>
      </w:r>
      <w:r>
        <w:rPr/>
        <w:t>within</w:t>
      </w:r>
      <w:r>
        <w:rPr>
          <w:spacing w:val="-2"/>
        </w:rPr>
        <w:t> </w:t>
      </w:r>
      <w:r>
        <w:rPr/>
        <w:t>a</w:t>
      </w:r>
      <w:r>
        <w:rPr>
          <w:spacing w:val="-4"/>
        </w:rPr>
        <w:t> </w:t>
      </w:r>
      <w:r>
        <w:rPr/>
        <w:t>regular</w:t>
      </w:r>
      <w:r>
        <w:rPr>
          <w:spacing w:val="-1"/>
        </w:rPr>
        <w:t> </w:t>
      </w:r>
      <w:r>
        <w:rPr/>
        <w:t>court 101c.</w:t>
      </w:r>
      <w:r>
        <w:rPr>
          <w:spacing w:val="40"/>
        </w:rPr>
        <w:t> </w:t>
      </w:r>
      <w:r>
        <w:rPr/>
        <w:t>Court of general jurisdiction.</w:t>
      </w:r>
    </w:p>
    <w:p>
      <w:pPr>
        <w:pStyle w:val="BodyText"/>
        <w:ind w:left="1170" w:right="354" w:hanging="425"/>
        <w:jc w:val="both"/>
      </w:pPr>
      <w:r>
        <w:rPr/>
        <w:t>101d.</w:t>
      </w:r>
      <w:r>
        <w:rPr>
          <w:spacing w:val="40"/>
        </w:rPr>
        <w:t> </w:t>
      </w:r>
      <w:r>
        <w:rPr/>
        <w:t>Other (for example, external review mechanism that is not independent from the auditors in </w:t>
      </w:r>
      <w:r>
        <w:rPr>
          <w:spacing w:val="-2"/>
        </w:rPr>
        <w:t>practice)</w:t>
      </w:r>
    </w:p>
    <w:p>
      <w:pPr>
        <w:pStyle w:val="BodyText"/>
        <w:spacing w:before="2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431" w:hRule="atLeast"/>
        </w:trPr>
        <w:tc>
          <w:tcPr>
            <w:tcW w:w="9360" w:type="dxa"/>
            <w:gridSpan w:val="4"/>
            <w:shd w:val="clear" w:color="auto" w:fill="CCD4EA"/>
          </w:tcPr>
          <w:p>
            <w:pPr>
              <w:pStyle w:val="TableParagraph"/>
              <w:spacing w:before="101"/>
              <w:ind w:left="107"/>
              <w:rPr>
                <w:b/>
                <w:sz w:val="20"/>
              </w:rPr>
            </w:pPr>
            <w:r>
              <w:rPr>
                <w:b/>
                <w:sz w:val="20"/>
              </w:rPr>
              <w:t>2.4</w:t>
            </w:r>
            <w:r>
              <w:rPr>
                <w:b/>
                <w:spacing w:val="50"/>
                <w:sz w:val="20"/>
              </w:rPr>
              <w:t> </w:t>
            </w:r>
            <w:r>
              <w:rPr>
                <w:b/>
                <w:sz w:val="20"/>
              </w:rPr>
              <w:t>TAX</w:t>
            </w:r>
            <w:r>
              <w:rPr>
                <w:b/>
                <w:spacing w:val="-4"/>
                <w:sz w:val="20"/>
              </w:rPr>
              <w:t> </w:t>
            </w:r>
            <w:r>
              <w:rPr>
                <w:b/>
                <w:sz w:val="20"/>
              </w:rPr>
              <w:t>AUDITS</w:t>
            </w:r>
            <w:r>
              <w:rPr>
                <w:b/>
                <w:spacing w:val="-4"/>
                <w:sz w:val="20"/>
              </w:rPr>
              <w:t> </w:t>
            </w:r>
            <w:r>
              <w:rPr>
                <w:b/>
                <w:sz w:val="20"/>
              </w:rPr>
              <w:t>AND</w:t>
            </w:r>
            <w:r>
              <w:rPr>
                <w:b/>
                <w:spacing w:val="-4"/>
                <w:sz w:val="20"/>
              </w:rPr>
              <w:t> </w:t>
            </w:r>
            <w:r>
              <w:rPr>
                <w:b/>
                <w:sz w:val="20"/>
              </w:rPr>
              <w:t>RELATED</w:t>
            </w:r>
            <w:r>
              <w:rPr>
                <w:b/>
                <w:spacing w:val="-4"/>
                <w:sz w:val="20"/>
              </w:rPr>
              <w:t> </w:t>
            </w:r>
            <w:r>
              <w:rPr>
                <w:b/>
                <w:spacing w:val="-2"/>
                <w:sz w:val="20"/>
              </w:rPr>
              <w:t>DISPUTES</w:t>
            </w:r>
          </w:p>
        </w:tc>
      </w:tr>
      <w:tr>
        <w:trPr>
          <w:trHeight w:val="433" w:hRule="atLeast"/>
        </w:trPr>
        <w:tc>
          <w:tcPr>
            <w:tcW w:w="9360" w:type="dxa"/>
            <w:gridSpan w:val="4"/>
            <w:shd w:val="clear" w:color="auto" w:fill="E7EBF5"/>
          </w:tcPr>
          <w:p>
            <w:pPr>
              <w:pStyle w:val="TableParagraph"/>
              <w:tabs>
                <w:tab w:pos="1547" w:val="left" w:leader="none"/>
              </w:tabs>
              <w:spacing w:before="103"/>
              <w:ind w:left="813"/>
              <w:rPr>
                <w:b/>
                <w:sz w:val="20"/>
              </w:rPr>
            </w:pPr>
            <w:r>
              <w:rPr>
                <w:b/>
                <w:spacing w:val="-2"/>
                <w:sz w:val="20"/>
              </w:rPr>
              <w:t>2.4.1</w:t>
            </w:r>
            <w:r>
              <w:rPr>
                <w:b/>
                <w:sz w:val="20"/>
              </w:rPr>
              <w:tab/>
              <w:t>Tax</w:t>
            </w:r>
            <w:r>
              <w:rPr>
                <w:b/>
                <w:spacing w:val="-3"/>
                <w:sz w:val="20"/>
              </w:rPr>
              <w:t> </w:t>
            </w:r>
            <w:r>
              <w:rPr>
                <w:b/>
                <w:spacing w:val="-2"/>
                <w:sz w:val="20"/>
              </w:rPr>
              <w:t>Audits</w:t>
            </w:r>
          </w:p>
        </w:tc>
      </w:tr>
      <w:tr>
        <w:trPr>
          <w:trHeight w:val="458"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left="513"/>
              <w:rPr>
                <w:b/>
                <w:sz w:val="20"/>
              </w:rPr>
            </w:pPr>
            <w:r>
              <w:rPr>
                <w:b/>
                <w:spacing w:val="-5"/>
                <w:sz w:val="20"/>
              </w:rPr>
              <w:t>FFP</w:t>
            </w:r>
          </w:p>
        </w:tc>
        <w:tc>
          <w:tcPr>
            <w:tcW w:w="900" w:type="dxa"/>
          </w:tcPr>
          <w:p>
            <w:pPr>
              <w:pStyle w:val="TableParagraph"/>
              <w:spacing w:before="115"/>
              <w:ind w:left="422"/>
              <w:rPr>
                <w:b/>
                <w:sz w:val="20"/>
              </w:rPr>
            </w:pPr>
            <w:r>
              <w:rPr>
                <w:b/>
                <w:spacing w:val="-5"/>
                <w:sz w:val="20"/>
              </w:rPr>
              <w:t>SBP</w:t>
            </w:r>
          </w:p>
        </w:tc>
        <w:tc>
          <w:tcPr>
            <w:tcW w:w="989" w:type="dxa"/>
          </w:tcPr>
          <w:p>
            <w:pPr>
              <w:pStyle w:val="TableParagraph"/>
              <w:spacing w:line="228" w:lineRule="exact"/>
              <w:ind w:left="345" w:right="92" w:firstLine="76"/>
              <w:rPr>
                <w:b/>
                <w:sz w:val="20"/>
              </w:rPr>
            </w:pPr>
            <w:r>
              <w:rPr>
                <w:b/>
                <w:spacing w:val="-2"/>
                <w:sz w:val="20"/>
              </w:rPr>
              <w:t>Total Points</w:t>
            </w:r>
          </w:p>
        </w:tc>
      </w:tr>
      <w:tr>
        <w:trPr>
          <w:trHeight w:val="709" w:hRule="atLeast"/>
        </w:trPr>
        <w:tc>
          <w:tcPr>
            <w:tcW w:w="6480" w:type="dxa"/>
          </w:tcPr>
          <w:p>
            <w:pPr>
              <w:pStyle w:val="TableParagraph"/>
              <w:ind w:left="107"/>
              <w:rPr>
                <w:b/>
                <w:sz w:val="20"/>
              </w:rPr>
            </w:pPr>
            <w:r>
              <w:rPr>
                <w:b/>
                <w:sz w:val="20"/>
              </w:rPr>
              <w:t>Annual</w:t>
            </w:r>
            <w:r>
              <w:rPr>
                <w:b/>
                <w:spacing w:val="-7"/>
                <w:sz w:val="20"/>
              </w:rPr>
              <w:t> </w:t>
            </w:r>
            <w:r>
              <w:rPr>
                <w:b/>
                <w:sz w:val="20"/>
              </w:rPr>
              <w:t>National</w:t>
            </w:r>
            <w:r>
              <w:rPr>
                <w:b/>
                <w:spacing w:val="-6"/>
                <w:sz w:val="20"/>
              </w:rPr>
              <w:t> </w:t>
            </w:r>
            <w:r>
              <w:rPr>
                <w:b/>
                <w:sz w:val="20"/>
              </w:rPr>
              <w:t>Tax</w:t>
            </w:r>
            <w:r>
              <w:rPr>
                <w:b/>
                <w:spacing w:val="-6"/>
                <w:sz w:val="20"/>
              </w:rPr>
              <w:t> </w:t>
            </w:r>
            <w:r>
              <w:rPr>
                <w:b/>
                <w:sz w:val="20"/>
              </w:rPr>
              <w:t>Audit</w:t>
            </w:r>
            <w:r>
              <w:rPr>
                <w:b/>
                <w:spacing w:val="-3"/>
                <w:sz w:val="20"/>
              </w:rPr>
              <w:t> </w:t>
            </w:r>
            <w:r>
              <w:rPr>
                <w:b/>
                <w:spacing w:val="-4"/>
                <w:sz w:val="20"/>
              </w:rPr>
              <w:t>Plan</w:t>
            </w:r>
          </w:p>
          <w:p>
            <w:pPr>
              <w:pStyle w:val="TableParagraph"/>
              <w:numPr>
                <w:ilvl w:val="0"/>
                <w:numId w:val="74"/>
              </w:numPr>
              <w:tabs>
                <w:tab w:pos="538" w:val="left" w:leader="none"/>
              </w:tabs>
              <w:spacing w:line="240" w:lineRule="auto" w:before="0" w:after="0"/>
              <w:ind w:left="538" w:right="0" w:hanging="229"/>
              <w:jc w:val="left"/>
              <w:rPr>
                <w:sz w:val="20"/>
              </w:rPr>
            </w:pPr>
            <w:r>
              <w:rPr>
                <w:sz w:val="20"/>
              </w:rPr>
              <w:t>Online</w:t>
            </w:r>
            <w:r>
              <w:rPr>
                <w:spacing w:val="-6"/>
                <w:sz w:val="20"/>
              </w:rPr>
              <w:t> </w:t>
            </w:r>
            <w:r>
              <w:rPr>
                <w:sz w:val="20"/>
              </w:rPr>
              <w:t>availability</w:t>
            </w:r>
            <w:r>
              <w:rPr>
                <w:spacing w:val="-4"/>
                <w:sz w:val="20"/>
              </w:rPr>
              <w:t> </w:t>
            </w:r>
            <w:r>
              <w:rPr>
                <w:sz w:val="20"/>
              </w:rPr>
              <w:t>of</w:t>
            </w:r>
            <w:r>
              <w:rPr>
                <w:spacing w:val="-4"/>
                <w:sz w:val="20"/>
              </w:rPr>
              <w:t> </w:t>
            </w:r>
            <w:r>
              <w:rPr>
                <w:sz w:val="20"/>
              </w:rPr>
              <w:t>annual</w:t>
            </w:r>
            <w:r>
              <w:rPr>
                <w:spacing w:val="-8"/>
                <w:sz w:val="20"/>
              </w:rPr>
              <w:t> </w:t>
            </w:r>
            <w:r>
              <w:rPr>
                <w:sz w:val="20"/>
              </w:rPr>
              <w:t>national</w:t>
            </w:r>
            <w:r>
              <w:rPr>
                <w:spacing w:val="-6"/>
                <w:sz w:val="20"/>
              </w:rPr>
              <w:t> </w:t>
            </w:r>
            <w:r>
              <w:rPr>
                <w:sz w:val="20"/>
              </w:rPr>
              <w:t>tax</w:t>
            </w:r>
            <w:r>
              <w:rPr>
                <w:spacing w:val="-4"/>
                <w:sz w:val="20"/>
              </w:rPr>
              <w:t> </w:t>
            </w:r>
            <w:r>
              <w:rPr>
                <w:sz w:val="20"/>
              </w:rPr>
              <w:t>audit</w:t>
            </w:r>
            <w:r>
              <w:rPr>
                <w:spacing w:val="-8"/>
                <w:sz w:val="20"/>
              </w:rPr>
              <w:t> </w:t>
            </w:r>
            <w:r>
              <w:rPr>
                <w:sz w:val="20"/>
              </w:rPr>
              <w:t>plan</w:t>
            </w:r>
            <w:r>
              <w:rPr>
                <w:spacing w:val="-4"/>
                <w:sz w:val="20"/>
              </w:rPr>
              <w:t> (94)</w:t>
            </w:r>
          </w:p>
          <w:p>
            <w:pPr>
              <w:pStyle w:val="TableParagraph"/>
              <w:numPr>
                <w:ilvl w:val="0"/>
                <w:numId w:val="74"/>
              </w:numPr>
              <w:tabs>
                <w:tab w:pos="539" w:val="left" w:leader="none"/>
              </w:tabs>
              <w:spacing w:line="229" w:lineRule="exact" w:before="1" w:after="0"/>
              <w:ind w:left="539" w:right="0" w:hanging="230"/>
              <w:jc w:val="left"/>
              <w:rPr>
                <w:sz w:val="20"/>
              </w:rPr>
            </w:pPr>
            <w:r>
              <w:rPr>
                <w:sz w:val="20"/>
              </w:rPr>
              <w:t>Annual</w:t>
            </w:r>
            <w:r>
              <w:rPr>
                <w:spacing w:val="-5"/>
                <w:sz w:val="20"/>
              </w:rPr>
              <w:t> </w:t>
            </w:r>
            <w:r>
              <w:rPr>
                <w:sz w:val="20"/>
              </w:rPr>
              <w:t>national</w:t>
            </w:r>
            <w:r>
              <w:rPr>
                <w:spacing w:val="-5"/>
                <w:sz w:val="20"/>
              </w:rPr>
              <w:t> </w:t>
            </w:r>
            <w:r>
              <w:rPr>
                <w:sz w:val="20"/>
              </w:rPr>
              <w:t>tax</w:t>
            </w:r>
            <w:r>
              <w:rPr>
                <w:spacing w:val="-4"/>
                <w:sz w:val="20"/>
              </w:rPr>
              <w:t> </w:t>
            </w:r>
            <w:r>
              <w:rPr>
                <w:sz w:val="20"/>
              </w:rPr>
              <w:t>audit</w:t>
            </w:r>
            <w:r>
              <w:rPr>
                <w:spacing w:val="-5"/>
                <w:sz w:val="20"/>
              </w:rPr>
              <w:t> </w:t>
            </w:r>
            <w:r>
              <w:rPr>
                <w:sz w:val="20"/>
              </w:rPr>
              <w:t>plan</w:t>
            </w:r>
            <w:r>
              <w:rPr>
                <w:spacing w:val="-5"/>
                <w:sz w:val="20"/>
              </w:rPr>
              <w:t> </w:t>
            </w:r>
            <w:r>
              <w:rPr>
                <w:sz w:val="20"/>
              </w:rPr>
              <w:t>coverage</w:t>
            </w:r>
            <w:r>
              <w:rPr>
                <w:spacing w:val="-7"/>
                <w:sz w:val="20"/>
              </w:rPr>
              <w:t> </w:t>
            </w:r>
            <w:r>
              <w:rPr>
                <w:spacing w:val="-4"/>
                <w:sz w:val="20"/>
              </w:rPr>
              <w:t>(95)</w:t>
            </w:r>
          </w:p>
        </w:tc>
        <w:tc>
          <w:tcPr>
            <w:tcW w:w="991"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right="96"/>
              <w:jc w:val="right"/>
              <w:rPr>
                <w:sz w:val="20"/>
              </w:rPr>
            </w:pPr>
            <w:r>
              <w:rPr>
                <w:spacing w:val="-5"/>
                <w:sz w:val="20"/>
              </w:rPr>
              <w:t>0.5</w:t>
            </w:r>
          </w:p>
          <w:p>
            <w:pPr>
              <w:pStyle w:val="TableParagraph"/>
              <w:spacing w:line="229" w:lineRule="exact" w:before="1"/>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2</w:t>
            </w:r>
          </w:p>
          <w:p>
            <w:pPr>
              <w:pStyle w:val="TableParagraph"/>
              <w:ind w:right="99"/>
              <w:jc w:val="right"/>
              <w:rPr>
                <w:sz w:val="20"/>
              </w:rPr>
            </w:pPr>
            <w:r>
              <w:rPr>
                <w:spacing w:val="-10"/>
                <w:sz w:val="20"/>
              </w:rPr>
              <w:t>1</w:t>
            </w:r>
          </w:p>
          <w:p>
            <w:pPr>
              <w:pStyle w:val="TableParagraph"/>
              <w:spacing w:line="229" w:lineRule="exact" w:before="1"/>
              <w:ind w:right="99"/>
              <w:jc w:val="right"/>
              <w:rPr>
                <w:sz w:val="20"/>
              </w:rPr>
            </w:pPr>
            <w:r>
              <w:rPr>
                <w:spacing w:val="-10"/>
                <w:sz w:val="20"/>
              </w:rPr>
              <w:t>1</w:t>
            </w:r>
          </w:p>
        </w:tc>
      </w:tr>
      <w:tr>
        <w:trPr>
          <w:trHeight w:val="688" w:hRule="atLeast"/>
        </w:trPr>
        <w:tc>
          <w:tcPr>
            <w:tcW w:w="6480" w:type="dxa"/>
          </w:tcPr>
          <w:p>
            <w:pPr>
              <w:pStyle w:val="TableParagraph"/>
              <w:ind w:left="107"/>
              <w:rPr>
                <w:b/>
                <w:sz w:val="20"/>
              </w:rPr>
            </w:pPr>
            <w:r>
              <w:rPr>
                <w:b/>
                <w:sz w:val="20"/>
              </w:rPr>
              <w:t>Tax</w:t>
            </w:r>
            <w:r>
              <w:rPr>
                <w:b/>
                <w:spacing w:val="-5"/>
                <w:sz w:val="20"/>
              </w:rPr>
              <w:t> </w:t>
            </w:r>
            <w:r>
              <w:rPr>
                <w:b/>
                <w:sz w:val="20"/>
              </w:rPr>
              <w:t>Audit</w:t>
            </w:r>
            <w:r>
              <w:rPr>
                <w:b/>
                <w:spacing w:val="-5"/>
                <w:sz w:val="20"/>
              </w:rPr>
              <w:t> </w:t>
            </w:r>
            <w:r>
              <w:rPr>
                <w:b/>
                <w:spacing w:val="-2"/>
                <w:sz w:val="20"/>
              </w:rPr>
              <w:t>Framework</w:t>
            </w:r>
          </w:p>
          <w:p>
            <w:pPr>
              <w:pStyle w:val="TableParagraph"/>
              <w:numPr>
                <w:ilvl w:val="0"/>
                <w:numId w:val="75"/>
              </w:numPr>
              <w:tabs>
                <w:tab w:pos="538" w:val="left" w:leader="none"/>
              </w:tabs>
              <w:spacing w:line="229" w:lineRule="exact" w:before="0" w:after="0"/>
              <w:ind w:left="538" w:right="0" w:hanging="229"/>
              <w:jc w:val="left"/>
              <w:rPr>
                <w:sz w:val="20"/>
              </w:rPr>
            </w:pPr>
            <w:r>
              <w:rPr>
                <w:sz w:val="20"/>
              </w:rPr>
              <w:t>Tax</w:t>
            </w:r>
            <w:r>
              <w:rPr>
                <w:spacing w:val="-4"/>
                <w:sz w:val="20"/>
              </w:rPr>
              <w:t> </w:t>
            </w:r>
            <w:r>
              <w:rPr>
                <w:sz w:val="20"/>
              </w:rPr>
              <w:t>audit</w:t>
            </w:r>
            <w:r>
              <w:rPr>
                <w:spacing w:val="-4"/>
                <w:sz w:val="20"/>
              </w:rPr>
              <w:t> </w:t>
            </w:r>
            <w:r>
              <w:rPr>
                <w:sz w:val="20"/>
              </w:rPr>
              <w:t>types</w:t>
            </w:r>
            <w:r>
              <w:rPr>
                <w:spacing w:val="-5"/>
                <w:sz w:val="20"/>
              </w:rPr>
              <w:t> </w:t>
            </w:r>
            <w:r>
              <w:rPr>
                <w:spacing w:val="-4"/>
                <w:sz w:val="20"/>
              </w:rPr>
              <w:t>(96)</w:t>
            </w:r>
          </w:p>
          <w:p>
            <w:pPr>
              <w:pStyle w:val="TableParagraph"/>
              <w:numPr>
                <w:ilvl w:val="0"/>
                <w:numId w:val="75"/>
              </w:numPr>
              <w:tabs>
                <w:tab w:pos="539" w:val="left" w:leader="none"/>
              </w:tabs>
              <w:spacing w:line="209" w:lineRule="exact" w:before="0" w:after="0"/>
              <w:ind w:left="539" w:right="0" w:hanging="230"/>
              <w:jc w:val="left"/>
              <w:rPr>
                <w:sz w:val="20"/>
              </w:rPr>
            </w:pPr>
            <w:r>
              <w:rPr>
                <w:sz w:val="20"/>
              </w:rPr>
              <w:t>Online</w:t>
            </w:r>
            <w:r>
              <w:rPr>
                <w:spacing w:val="-6"/>
                <w:sz w:val="20"/>
              </w:rPr>
              <w:t> </w:t>
            </w:r>
            <w:r>
              <w:rPr>
                <w:sz w:val="20"/>
              </w:rPr>
              <w:t>availability</w:t>
            </w:r>
            <w:r>
              <w:rPr>
                <w:spacing w:val="-4"/>
                <w:sz w:val="20"/>
              </w:rPr>
              <w:t> </w:t>
            </w:r>
            <w:r>
              <w:rPr>
                <w:sz w:val="20"/>
              </w:rPr>
              <w:t>of</w:t>
            </w:r>
            <w:r>
              <w:rPr>
                <w:spacing w:val="-4"/>
                <w:sz w:val="20"/>
              </w:rPr>
              <w:t> </w:t>
            </w:r>
            <w:r>
              <w:rPr>
                <w:sz w:val="20"/>
              </w:rPr>
              <w:t>tax</w:t>
            </w:r>
            <w:r>
              <w:rPr>
                <w:spacing w:val="-5"/>
                <w:sz w:val="20"/>
              </w:rPr>
              <w:t> </w:t>
            </w:r>
            <w:r>
              <w:rPr>
                <w:sz w:val="20"/>
              </w:rPr>
              <w:t>audit</w:t>
            </w:r>
            <w:r>
              <w:rPr>
                <w:spacing w:val="-8"/>
                <w:sz w:val="20"/>
              </w:rPr>
              <w:t> </w:t>
            </w:r>
            <w:r>
              <w:rPr>
                <w:sz w:val="20"/>
              </w:rPr>
              <w:t>manuals</w:t>
            </w:r>
            <w:r>
              <w:rPr>
                <w:spacing w:val="-6"/>
                <w:sz w:val="20"/>
              </w:rPr>
              <w:t> </w:t>
            </w:r>
            <w:r>
              <w:rPr>
                <w:sz w:val="20"/>
              </w:rPr>
              <w:t>and</w:t>
            </w:r>
            <w:r>
              <w:rPr>
                <w:spacing w:val="-6"/>
                <w:sz w:val="20"/>
              </w:rPr>
              <w:t> </w:t>
            </w:r>
            <w:r>
              <w:rPr>
                <w:sz w:val="20"/>
              </w:rPr>
              <w:t>guidelines</w:t>
            </w:r>
            <w:r>
              <w:rPr>
                <w:spacing w:val="-6"/>
                <w:sz w:val="20"/>
              </w:rPr>
              <w:t> </w:t>
            </w:r>
            <w:r>
              <w:rPr>
                <w:spacing w:val="-4"/>
                <w:sz w:val="20"/>
              </w:rPr>
              <w:t>(97)</w:t>
            </w:r>
          </w:p>
        </w:tc>
        <w:tc>
          <w:tcPr>
            <w:tcW w:w="991"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09" w:lineRule="exact"/>
              <w:ind w:right="96"/>
              <w:jc w:val="right"/>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spacing w:line="229" w:lineRule="exact"/>
              <w:ind w:right="96"/>
              <w:jc w:val="right"/>
              <w:rPr>
                <w:sz w:val="20"/>
              </w:rPr>
            </w:pPr>
            <w:r>
              <w:rPr>
                <w:spacing w:val="-5"/>
                <w:sz w:val="20"/>
              </w:rPr>
              <w:t>0.5</w:t>
            </w:r>
          </w:p>
          <w:p>
            <w:pPr>
              <w:pStyle w:val="TableParagraph"/>
              <w:spacing w:line="209" w:lineRule="exact"/>
              <w:ind w:right="96"/>
              <w:jc w:val="right"/>
              <w:rPr>
                <w:sz w:val="20"/>
              </w:rPr>
            </w:pPr>
            <w:r>
              <w:rPr>
                <w:spacing w:val="-5"/>
                <w:sz w:val="20"/>
              </w:rPr>
              <w:t>0.5</w:t>
            </w:r>
          </w:p>
        </w:tc>
        <w:tc>
          <w:tcPr>
            <w:tcW w:w="989" w:type="dxa"/>
          </w:tcPr>
          <w:p>
            <w:pPr>
              <w:pStyle w:val="TableParagraph"/>
              <w:ind w:right="99"/>
              <w:jc w:val="right"/>
              <w:rPr>
                <w:b/>
                <w:sz w:val="20"/>
              </w:rPr>
            </w:pPr>
            <w:r>
              <w:rPr>
                <w:b/>
                <w:spacing w:val="-10"/>
                <w:sz w:val="20"/>
              </w:rPr>
              <w:t>2</w:t>
            </w:r>
          </w:p>
          <w:p>
            <w:pPr>
              <w:pStyle w:val="TableParagraph"/>
              <w:spacing w:line="229" w:lineRule="exact"/>
              <w:ind w:right="99"/>
              <w:jc w:val="right"/>
              <w:rPr>
                <w:sz w:val="20"/>
              </w:rPr>
            </w:pPr>
            <w:r>
              <w:rPr>
                <w:spacing w:val="-10"/>
                <w:sz w:val="20"/>
              </w:rPr>
              <w:t>1</w:t>
            </w:r>
          </w:p>
          <w:p>
            <w:pPr>
              <w:pStyle w:val="TableParagraph"/>
              <w:spacing w:line="209" w:lineRule="exact"/>
              <w:ind w:right="99"/>
              <w:jc w:val="right"/>
              <w:rPr>
                <w:sz w:val="20"/>
              </w:rPr>
            </w:pPr>
            <w:r>
              <w:rPr>
                <w:spacing w:val="-10"/>
                <w:sz w:val="20"/>
              </w:rPr>
              <w:t>1</w:t>
            </w:r>
          </w:p>
        </w:tc>
      </w:tr>
    </w:tbl>
    <w:p>
      <w:pPr>
        <w:pStyle w:val="TableParagraph"/>
        <w:spacing w:after="0" w:line="209" w:lineRule="exact"/>
        <w:jc w:val="right"/>
        <w:rPr>
          <w:sz w:val="20"/>
        </w:rPr>
        <w:sectPr>
          <w:pgSz w:w="12240" w:h="15840"/>
          <w:pgMar w:header="0" w:footer="522" w:top="1360" w:bottom="1361"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0"/>
        <w:gridCol w:w="991"/>
        <w:gridCol w:w="900"/>
        <w:gridCol w:w="989"/>
      </w:tblGrid>
      <w:tr>
        <w:trPr>
          <w:trHeight w:val="282"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0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4</w:t>
            </w:r>
          </w:p>
        </w:tc>
      </w:tr>
      <w:tr>
        <w:trPr>
          <w:trHeight w:val="431" w:hRule="atLeast"/>
        </w:trPr>
        <w:tc>
          <w:tcPr>
            <w:tcW w:w="9360" w:type="dxa"/>
            <w:gridSpan w:val="4"/>
            <w:shd w:val="clear" w:color="auto" w:fill="E7EBF5"/>
          </w:tcPr>
          <w:p>
            <w:pPr>
              <w:pStyle w:val="TableParagraph"/>
              <w:tabs>
                <w:tab w:pos="1547" w:val="left" w:leader="none"/>
              </w:tabs>
              <w:spacing w:before="101"/>
              <w:ind w:left="813"/>
              <w:rPr>
                <w:b/>
                <w:sz w:val="20"/>
              </w:rPr>
            </w:pPr>
            <w:r>
              <w:rPr>
                <w:b/>
                <w:spacing w:val="-2"/>
                <w:sz w:val="20"/>
              </w:rPr>
              <w:t>2.4.2</w:t>
            </w:r>
            <w:r>
              <w:rPr>
                <w:b/>
                <w:sz w:val="20"/>
              </w:rPr>
              <w:tab/>
              <w:t>Dispute</w:t>
            </w:r>
            <w:r>
              <w:rPr>
                <w:b/>
                <w:spacing w:val="-6"/>
                <w:sz w:val="20"/>
              </w:rPr>
              <w:t> </w:t>
            </w:r>
            <w:r>
              <w:rPr>
                <w:b/>
                <w:sz w:val="20"/>
              </w:rPr>
              <w:t>of</w:t>
            </w:r>
            <w:r>
              <w:rPr>
                <w:b/>
                <w:spacing w:val="-5"/>
                <w:sz w:val="20"/>
              </w:rPr>
              <w:t> </w:t>
            </w:r>
            <w:r>
              <w:rPr>
                <w:b/>
                <w:sz w:val="20"/>
              </w:rPr>
              <w:t>Tax</w:t>
            </w:r>
            <w:r>
              <w:rPr>
                <w:b/>
                <w:spacing w:val="-4"/>
                <w:sz w:val="20"/>
              </w:rPr>
              <w:t> </w:t>
            </w:r>
            <w:r>
              <w:rPr>
                <w:b/>
                <w:sz w:val="20"/>
              </w:rPr>
              <w:t>Audit</w:t>
            </w:r>
            <w:r>
              <w:rPr>
                <w:b/>
                <w:spacing w:val="-5"/>
                <w:sz w:val="20"/>
              </w:rPr>
              <w:t> </w:t>
            </w:r>
            <w:r>
              <w:rPr>
                <w:b/>
                <w:spacing w:val="-2"/>
                <w:sz w:val="20"/>
              </w:rPr>
              <w:t>Results</w:t>
            </w:r>
          </w:p>
        </w:tc>
      </w:tr>
      <w:tr>
        <w:trPr>
          <w:trHeight w:val="460" w:hRule="atLeast"/>
        </w:trPr>
        <w:tc>
          <w:tcPr>
            <w:tcW w:w="6480" w:type="dxa"/>
          </w:tcPr>
          <w:p>
            <w:pPr>
              <w:pStyle w:val="TableParagraph"/>
              <w:spacing w:before="115"/>
              <w:ind w:left="107"/>
              <w:rPr>
                <w:b/>
                <w:sz w:val="20"/>
              </w:rPr>
            </w:pPr>
            <w:r>
              <w:rPr>
                <w:b/>
                <w:spacing w:val="-2"/>
                <w:sz w:val="20"/>
              </w:rPr>
              <w:t>Indicators</w:t>
            </w:r>
          </w:p>
        </w:tc>
        <w:tc>
          <w:tcPr>
            <w:tcW w:w="991" w:type="dxa"/>
          </w:tcPr>
          <w:p>
            <w:pPr>
              <w:pStyle w:val="TableParagraph"/>
              <w:spacing w:before="115"/>
              <w:ind w:right="98"/>
              <w:jc w:val="right"/>
              <w:rPr>
                <w:b/>
                <w:sz w:val="20"/>
              </w:rPr>
            </w:pPr>
            <w:r>
              <w:rPr>
                <w:b/>
                <w:spacing w:val="-5"/>
                <w:sz w:val="20"/>
              </w:rPr>
              <w:t>FFP</w:t>
            </w:r>
          </w:p>
        </w:tc>
        <w:tc>
          <w:tcPr>
            <w:tcW w:w="900" w:type="dxa"/>
          </w:tcPr>
          <w:p>
            <w:pPr>
              <w:pStyle w:val="TableParagraph"/>
              <w:spacing w:before="115"/>
              <w:ind w:right="102"/>
              <w:jc w:val="right"/>
              <w:rPr>
                <w:b/>
                <w:sz w:val="20"/>
              </w:rPr>
            </w:pPr>
            <w:r>
              <w:rPr>
                <w:b/>
                <w:spacing w:val="-5"/>
                <w:sz w:val="20"/>
              </w:rPr>
              <w:t>SBP</w:t>
            </w:r>
          </w:p>
        </w:tc>
        <w:tc>
          <w:tcPr>
            <w:tcW w:w="989" w:type="dxa"/>
          </w:tcPr>
          <w:p>
            <w:pPr>
              <w:pStyle w:val="TableParagraph"/>
              <w:spacing w:line="230" w:lineRule="atLeast"/>
              <w:ind w:left="345" w:right="92" w:firstLine="76"/>
              <w:rPr>
                <w:b/>
                <w:sz w:val="20"/>
              </w:rPr>
            </w:pPr>
            <w:r>
              <w:rPr>
                <w:b/>
                <w:spacing w:val="-2"/>
                <w:sz w:val="20"/>
              </w:rPr>
              <w:t>Total Points</w:t>
            </w:r>
          </w:p>
        </w:tc>
      </w:tr>
      <w:tr>
        <w:trPr>
          <w:trHeight w:val="690" w:hRule="atLeast"/>
        </w:trPr>
        <w:tc>
          <w:tcPr>
            <w:tcW w:w="6480" w:type="dxa"/>
          </w:tcPr>
          <w:p>
            <w:pPr>
              <w:pStyle w:val="TableParagraph"/>
              <w:ind w:left="107"/>
              <w:rPr>
                <w:b/>
                <w:sz w:val="20"/>
              </w:rPr>
            </w:pPr>
            <w:r>
              <w:rPr>
                <w:b/>
                <w:sz w:val="20"/>
              </w:rPr>
              <w:t>First-Level</w:t>
            </w:r>
            <w:r>
              <w:rPr>
                <w:b/>
                <w:spacing w:val="-9"/>
                <w:sz w:val="20"/>
              </w:rPr>
              <w:t> </w:t>
            </w:r>
            <w:r>
              <w:rPr>
                <w:b/>
                <w:sz w:val="20"/>
              </w:rPr>
              <w:t>Review</w:t>
            </w:r>
            <w:r>
              <w:rPr>
                <w:b/>
                <w:spacing w:val="-9"/>
                <w:sz w:val="20"/>
              </w:rPr>
              <w:t> </w:t>
            </w:r>
            <w:r>
              <w:rPr>
                <w:b/>
                <w:spacing w:val="-2"/>
                <w:sz w:val="20"/>
              </w:rPr>
              <w:t>Mechanism</w:t>
            </w:r>
          </w:p>
          <w:p>
            <w:pPr>
              <w:pStyle w:val="TableParagraph"/>
              <w:numPr>
                <w:ilvl w:val="0"/>
                <w:numId w:val="76"/>
              </w:numPr>
              <w:tabs>
                <w:tab w:pos="538" w:val="left" w:leader="none"/>
              </w:tabs>
              <w:spacing w:line="240" w:lineRule="auto" w:before="0" w:after="0"/>
              <w:ind w:left="538" w:right="0" w:hanging="229"/>
              <w:jc w:val="left"/>
              <w:rPr>
                <w:sz w:val="20"/>
              </w:rPr>
            </w:pPr>
            <w:r>
              <w:rPr>
                <w:sz w:val="20"/>
              </w:rPr>
              <w:t>Independent</w:t>
            </w:r>
            <w:r>
              <w:rPr>
                <w:spacing w:val="-7"/>
                <w:sz w:val="20"/>
              </w:rPr>
              <w:t> </w:t>
            </w:r>
            <w:r>
              <w:rPr>
                <w:sz w:val="20"/>
              </w:rPr>
              <w:t>internal</w:t>
            </w:r>
            <w:r>
              <w:rPr>
                <w:spacing w:val="-6"/>
                <w:sz w:val="20"/>
              </w:rPr>
              <w:t> </w:t>
            </w:r>
            <w:r>
              <w:rPr>
                <w:sz w:val="20"/>
              </w:rPr>
              <w:t>review</w:t>
            </w:r>
            <w:r>
              <w:rPr>
                <w:spacing w:val="-8"/>
                <w:sz w:val="20"/>
              </w:rPr>
              <w:t> </w:t>
            </w:r>
            <w:r>
              <w:rPr>
                <w:sz w:val="20"/>
              </w:rPr>
              <w:t>(98)</w:t>
            </w:r>
            <w:r>
              <w:rPr>
                <w:spacing w:val="-5"/>
                <w:sz w:val="20"/>
              </w:rPr>
              <w:t> OR</w:t>
            </w:r>
          </w:p>
          <w:p>
            <w:pPr>
              <w:pStyle w:val="TableParagraph"/>
              <w:numPr>
                <w:ilvl w:val="0"/>
                <w:numId w:val="76"/>
              </w:numPr>
              <w:tabs>
                <w:tab w:pos="539" w:val="left" w:leader="none"/>
              </w:tabs>
              <w:spacing w:line="210" w:lineRule="exact" w:before="1" w:after="0"/>
              <w:ind w:left="539" w:right="0" w:hanging="230"/>
              <w:jc w:val="left"/>
              <w:rPr>
                <w:sz w:val="20"/>
              </w:rPr>
            </w:pPr>
            <w:r>
              <w:rPr>
                <w:sz w:val="20"/>
              </w:rPr>
              <w:t>Independent</w:t>
            </w:r>
            <w:r>
              <w:rPr>
                <w:spacing w:val="-8"/>
                <w:sz w:val="20"/>
              </w:rPr>
              <w:t> </w:t>
            </w:r>
            <w:r>
              <w:rPr>
                <w:sz w:val="20"/>
              </w:rPr>
              <w:t>external</w:t>
            </w:r>
            <w:r>
              <w:rPr>
                <w:spacing w:val="-7"/>
                <w:sz w:val="20"/>
              </w:rPr>
              <w:t> </w:t>
            </w:r>
            <w:r>
              <w:rPr>
                <w:sz w:val="20"/>
              </w:rPr>
              <w:t>review</w:t>
            </w:r>
            <w:r>
              <w:rPr>
                <w:spacing w:val="-7"/>
                <w:sz w:val="20"/>
              </w:rPr>
              <w:t> </w:t>
            </w:r>
            <w:r>
              <w:rPr>
                <w:spacing w:val="-2"/>
                <w:sz w:val="20"/>
              </w:rPr>
              <w:t>(99b)</w:t>
            </w:r>
          </w:p>
        </w:tc>
        <w:tc>
          <w:tcPr>
            <w:tcW w:w="991" w:type="dxa"/>
          </w:tcPr>
          <w:p>
            <w:pPr>
              <w:pStyle w:val="TableParagraph"/>
              <w:ind w:right="99"/>
              <w:jc w:val="right"/>
              <w:rPr>
                <w:b/>
                <w:sz w:val="20"/>
              </w:rPr>
            </w:pPr>
            <w:r>
              <w:rPr>
                <w:b/>
                <w:spacing w:val="-10"/>
                <w:sz w:val="20"/>
              </w:rPr>
              <w:t>1</w:t>
            </w:r>
          </w:p>
          <w:p>
            <w:pPr>
              <w:pStyle w:val="TableParagraph"/>
              <w:ind w:left="453"/>
              <w:rPr>
                <w:sz w:val="20"/>
              </w:rPr>
            </w:pPr>
            <w:r>
              <w:rPr>
                <w:sz w:val="20"/>
              </w:rPr>
              <w:t>1 </w:t>
            </w:r>
            <w:r>
              <w:rPr>
                <w:spacing w:val="-5"/>
                <w:sz w:val="20"/>
              </w:rPr>
              <w:t>OR</w:t>
            </w:r>
          </w:p>
          <w:p>
            <w:pPr>
              <w:pStyle w:val="TableParagraph"/>
              <w:spacing w:line="210" w:lineRule="exact" w:before="1"/>
              <w:ind w:left="631"/>
              <w:rPr>
                <w:sz w:val="20"/>
              </w:rPr>
            </w:pPr>
            <w:r>
              <w:rPr>
                <w:spacing w:val="-5"/>
                <w:sz w:val="20"/>
              </w:rPr>
              <w:t>0.5</w:t>
            </w:r>
          </w:p>
        </w:tc>
        <w:tc>
          <w:tcPr>
            <w:tcW w:w="900" w:type="dxa"/>
          </w:tcPr>
          <w:p>
            <w:pPr>
              <w:pStyle w:val="TableParagraph"/>
              <w:ind w:right="99"/>
              <w:jc w:val="right"/>
              <w:rPr>
                <w:b/>
                <w:sz w:val="20"/>
              </w:rPr>
            </w:pPr>
            <w:r>
              <w:rPr>
                <w:b/>
                <w:spacing w:val="-10"/>
                <w:sz w:val="20"/>
              </w:rPr>
              <w:t>1</w:t>
            </w:r>
          </w:p>
          <w:p>
            <w:pPr>
              <w:pStyle w:val="TableParagraph"/>
              <w:ind w:left="362"/>
              <w:rPr>
                <w:sz w:val="20"/>
              </w:rPr>
            </w:pPr>
            <w:r>
              <w:rPr>
                <w:sz w:val="20"/>
              </w:rPr>
              <w:t>1 </w:t>
            </w:r>
            <w:r>
              <w:rPr>
                <w:spacing w:val="-5"/>
                <w:sz w:val="20"/>
              </w:rPr>
              <w:t>OR</w:t>
            </w:r>
          </w:p>
          <w:p>
            <w:pPr>
              <w:pStyle w:val="TableParagraph"/>
              <w:spacing w:line="210" w:lineRule="exact" w:before="1"/>
              <w:ind w:left="540"/>
              <w:rPr>
                <w:sz w:val="20"/>
              </w:rPr>
            </w:pPr>
            <w:r>
              <w:rPr>
                <w:spacing w:val="-5"/>
                <w:sz w:val="20"/>
              </w:rPr>
              <w:t>0.5</w:t>
            </w:r>
          </w:p>
        </w:tc>
        <w:tc>
          <w:tcPr>
            <w:tcW w:w="989" w:type="dxa"/>
          </w:tcPr>
          <w:p>
            <w:pPr>
              <w:pStyle w:val="TableParagraph"/>
              <w:ind w:left="777"/>
              <w:rPr>
                <w:b/>
                <w:sz w:val="20"/>
              </w:rPr>
            </w:pPr>
            <w:r>
              <w:rPr>
                <w:b/>
                <w:spacing w:val="-10"/>
                <w:sz w:val="20"/>
              </w:rPr>
              <w:t>2</w:t>
            </w:r>
          </w:p>
          <w:p>
            <w:pPr>
              <w:pStyle w:val="TableParagraph"/>
              <w:ind w:left="451"/>
              <w:rPr>
                <w:sz w:val="20"/>
              </w:rPr>
            </w:pPr>
            <w:r>
              <w:rPr>
                <w:sz w:val="20"/>
              </w:rPr>
              <w:t>2 </w:t>
            </w:r>
            <w:r>
              <w:rPr>
                <w:spacing w:val="-5"/>
                <w:sz w:val="20"/>
              </w:rPr>
              <w:t>OR</w:t>
            </w:r>
          </w:p>
          <w:p>
            <w:pPr>
              <w:pStyle w:val="TableParagraph"/>
              <w:spacing w:line="210" w:lineRule="exact" w:before="1"/>
              <w:ind w:left="777"/>
              <w:rPr>
                <w:sz w:val="20"/>
              </w:rPr>
            </w:pPr>
            <w:r>
              <w:rPr>
                <w:spacing w:val="-10"/>
                <w:sz w:val="20"/>
              </w:rPr>
              <w:t>1</w:t>
            </w:r>
          </w:p>
        </w:tc>
      </w:tr>
      <w:tr>
        <w:trPr>
          <w:trHeight w:val="688" w:hRule="atLeast"/>
        </w:trPr>
        <w:tc>
          <w:tcPr>
            <w:tcW w:w="6480" w:type="dxa"/>
            <w:tcBorders>
              <w:bottom w:val="dotted" w:sz="4" w:space="0" w:color="000000"/>
            </w:tcBorders>
          </w:tcPr>
          <w:p>
            <w:pPr>
              <w:pStyle w:val="TableParagraph"/>
              <w:ind w:left="107"/>
              <w:rPr>
                <w:b/>
                <w:sz w:val="20"/>
              </w:rPr>
            </w:pPr>
            <w:r>
              <w:rPr>
                <w:b/>
                <w:sz w:val="20"/>
              </w:rPr>
              <w:t>Second-Level</w:t>
            </w:r>
            <w:r>
              <w:rPr>
                <w:b/>
                <w:spacing w:val="-10"/>
                <w:sz w:val="20"/>
              </w:rPr>
              <w:t> </w:t>
            </w:r>
            <w:r>
              <w:rPr>
                <w:b/>
                <w:sz w:val="20"/>
              </w:rPr>
              <w:t>Review</w:t>
            </w:r>
            <w:r>
              <w:rPr>
                <w:b/>
                <w:spacing w:val="-10"/>
                <w:sz w:val="20"/>
              </w:rPr>
              <w:t> </w:t>
            </w:r>
            <w:r>
              <w:rPr>
                <w:b/>
                <w:spacing w:val="-2"/>
                <w:sz w:val="20"/>
              </w:rPr>
              <w:t>Mechanism</w:t>
            </w:r>
          </w:p>
          <w:p>
            <w:pPr>
              <w:pStyle w:val="TableParagraph"/>
              <w:numPr>
                <w:ilvl w:val="0"/>
                <w:numId w:val="77"/>
              </w:numPr>
              <w:tabs>
                <w:tab w:pos="538" w:val="left" w:leader="none"/>
              </w:tabs>
              <w:spacing w:line="229" w:lineRule="exact" w:before="0" w:after="0"/>
              <w:ind w:left="538" w:right="0" w:hanging="229"/>
              <w:jc w:val="left"/>
              <w:rPr>
                <w:sz w:val="20"/>
              </w:rPr>
            </w:pPr>
            <w:r>
              <w:rPr>
                <w:sz w:val="20"/>
              </w:rPr>
              <w:t>Positive</w:t>
            </w:r>
            <w:r>
              <w:rPr>
                <w:spacing w:val="-8"/>
                <w:sz w:val="20"/>
              </w:rPr>
              <w:t> </w:t>
            </w:r>
            <w:r>
              <w:rPr>
                <w:sz w:val="20"/>
              </w:rPr>
              <w:t>silence</w:t>
            </w:r>
            <w:r>
              <w:rPr>
                <w:spacing w:val="-7"/>
                <w:sz w:val="20"/>
              </w:rPr>
              <w:t> </w:t>
            </w:r>
            <w:r>
              <w:rPr>
                <w:sz w:val="20"/>
              </w:rPr>
              <w:t>practice</w:t>
            </w:r>
            <w:r>
              <w:rPr>
                <w:spacing w:val="-7"/>
                <w:sz w:val="20"/>
              </w:rPr>
              <w:t> </w:t>
            </w:r>
            <w:r>
              <w:rPr>
                <w:sz w:val="20"/>
              </w:rPr>
              <w:t>(100a)</w:t>
            </w:r>
            <w:r>
              <w:rPr>
                <w:spacing w:val="-6"/>
                <w:sz w:val="20"/>
              </w:rPr>
              <w:t> </w:t>
            </w:r>
            <w:r>
              <w:rPr>
                <w:spacing w:val="-5"/>
                <w:sz w:val="20"/>
              </w:rPr>
              <w:t>OR</w:t>
            </w:r>
          </w:p>
          <w:p>
            <w:pPr>
              <w:pStyle w:val="TableParagraph"/>
              <w:numPr>
                <w:ilvl w:val="0"/>
                <w:numId w:val="77"/>
              </w:numPr>
              <w:tabs>
                <w:tab w:pos="539" w:val="left" w:leader="none"/>
              </w:tabs>
              <w:spacing w:line="209" w:lineRule="exact" w:before="0" w:after="0"/>
              <w:ind w:left="539" w:right="0" w:hanging="230"/>
              <w:jc w:val="left"/>
              <w:rPr>
                <w:sz w:val="20"/>
              </w:rPr>
            </w:pPr>
            <w:r>
              <w:rPr>
                <w:sz w:val="20"/>
              </w:rPr>
              <w:t>Escalation</w:t>
            </w:r>
            <w:r>
              <w:rPr>
                <w:spacing w:val="-4"/>
                <w:sz w:val="20"/>
              </w:rPr>
              <w:t> </w:t>
            </w:r>
            <w:r>
              <w:rPr>
                <w:sz w:val="20"/>
              </w:rPr>
              <w:t>of</w:t>
            </w:r>
            <w:r>
              <w:rPr>
                <w:spacing w:val="-4"/>
                <w:sz w:val="20"/>
              </w:rPr>
              <w:t> </w:t>
            </w:r>
            <w:r>
              <w:rPr>
                <w:sz w:val="20"/>
              </w:rPr>
              <w:t>disputes</w:t>
            </w:r>
            <w:r>
              <w:rPr>
                <w:spacing w:val="-5"/>
                <w:sz w:val="20"/>
              </w:rPr>
              <w:t> </w:t>
            </w:r>
            <w:r>
              <w:rPr>
                <w:sz w:val="20"/>
              </w:rPr>
              <w:t>to</w:t>
            </w:r>
            <w:r>
              <w:rPr>
                <w:spacing w:val="-4"/>
                <w:sz w:val="20"/>
              </w:rPr>
              <w:t> </w:t>
            </w:r>
            <w:r>
              <w:rPr>
                <w:sz w:val="20"/>
              </w:rPr>
              <w:t>the</w:t>
            </w:r>
            <w:r>
              <w:rPr>
                <w:spacing w:val="-6"/>
                <w:sz w:val="20"/>
              </w:rPr>
              <w:t> </w:t>
            </w:r>
            <w:r>
              <w:rPr>
                <w:sz w:val="20"/>
              </w:rPr>
              <w:t>next</w:t>
            </w:r>
            <w:r>
              <w:rPr>
                <w:spacing w:val="-5"/>
                <w:sz w:val="20"/>
              </w:rPr>
              <w:t> </w:t>
            </w:r>
            <w:r>
              <w:rPr>
                <w:sz w:val="20"/>
              </w:rPr>
              <w:t>level</w:t>
            </w:r>
            <w:r>
              <w:rPr>
                <w:spacing w:val="-4"/>
                <w:sz w:val="20"/>
              </w:rPr>
              <w:t> </w:t>
            </w:r>
            <w:r>
              <w:rPr>
                <w:spacing w:val="-2"/>
                <w:sz w:val="20"/>
              </w:rPr>
              <w:t>(100c)</w:t>
            </w:r>
          </w:p>
        </w:tc>
        <w:tc>
          <w:tcPr>
            <w:tcW w:w="991"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left="302"/>
              <w:rPr>
                <w:sz w:val="20"/>
              </w:rPr>
            </w:pPr>
            <w:r>
              <w:rPr>
                <w:sz w:val="20"/>
              </w:rPr>
              <w:t>0.5</w:t>
            </w:r>
            <w:r>
              <w:rPr>
                <w:spacing w:val="-1"/>
                <w:sz w:val="20"/>
              </w:rPr>
              <w:t> </w:t>
            </w:r>
            <w:r>
              <w:rPr>
                <w:spacing w:val="-5"/>
                <w:sz w:val="20"/>
              </w:rPr>
              <w:t>OR</w:t>
            </w:r>
          </w:p>
          <w:p>
            <w:pPr>
              <w:pStyle w:val="TableParagraph"/>
              <w:spacing w:line="209" w:lineRule="exact"/>
              <w:ind w:left="530"/>
              <w:rPr>
                <w:sz w:val="20"/>
              </w:rPr>
            </w:pPr>
            <w:r>
              <w:rPr>
                <w:spacing w:val="-4"/>
                <w:sz w:val="20"/>
              </w:rPr>
              <w:t>0.25</w:t>
            </w:r>
          </w:p>
        </w:tc>
        <w:tc>
          <w:tcPr>
            <w:tcW w:w="900" w:type="dxa"/>
            <w:tcBorders>
              <w:bottom w:val="dotted" w:sz="4" w:space="0" w:color="000000"/>
            </w:tcBorders>
          </w:tcPr>
          <w:p>
            <w:pPr>
              <w:pStyle w:val="TableParagraph"/>
              <w:ind w:right="99"/>
              <w:jc w:val="right"/>
              <w:rPr>
                <w:b/>
                <w:sz w:val="20"/>
              </w:rPr>
            </w:pPr>
            <w:r>
              <w:rPr>
                <w:b/>
                <w:spacing w:val="-10"/>
                <w:sz w:val="20"/>
              </w:rPr>
              <w:t>1</w:t>
            </w:r>
          </w:p>
          <w:p>
            <w:pPr>
              <w:pStyle w:val="TableParagraph"/>
              <w:spacing w:line="229" w:lineRule="exact"/>
              <w:ind w:left="211"/>
              <w:rPr>
                <w:sz w:val="20"/>
              </w:rPr>
            </w:pPr>
            <w:r>
              <w:rPr>
                <w:sz w:val="20"/>
              </w:rPr>
              <w:t>0.5</w:t>
            </w:r>
            <w:r>
              <w:rPr>
                <w:spacing w:val="-1"/>
                <w:sz w:val="20"/>
              </w:rPr>
              <w:t> </w:t>
            </w:r>
            <w:r>
              <w:rPr>
                <w:spacing w:val="-5"/>
                <w:sz w:val="20"/>
              </w:rPr>
              <w:t>OR</w:t>
            </w:r>
          </w:p>
          <w:p>
            <w:pPr>
              <w:pStyle w:val="TableParagraph"/>
              <w:spacing w:line="209" w:lineRule="exact"/>
              <w:ind w:left="439"/>
              <w:rPr>
                <w:sz w:val="20"/>
              </w:rPr>
            </w:pPr>
            <w:r>
              <w:rPr>
                <w:spacing w:val="-4"/>
                <w:sz w:val="20"/>
              </w:rPr>
              <w:t>0.25</w:t>
            </w:r>
          </w:p>
        </w:tc>
        <w:tc>
          <w:tcPr>
            <w:tcW w:w="989" w:type="dxa"/>
            <w:tcBorders>
              <w:bottom w:val="dotted" w:sz="4" w:space="0" w:color="000000"/>
            </w:tcBorders>
          </w:tcPr>
          <w:p>
            <w:pPr>
              <w:pStyle w:val="TableParagraph"/>
              <w:ind w:right="99"/>
              <w:jc w:val="right"/>
              <w:rPr>
                <w:b/>
                <w:sz w:val="20"/>
              </w:rPr>
            </w:pPr>
            <w:r>
              <w:rPr>
                <w:b/>
                <w:spacing w:val="-10"/>
                <w:sz w:val="20"/>
              </w:rPr>
              <w:t>2</w:t>
            </w:r>
          </w:p>
          <w:p>
            <w:pPr>
              <w:pStyle w:val="TableParagraph"/>
              <w:spacing w:line="229" w:lineRule="exact"/>
              <w:ind w:left="451"/>
              <w:rPr>
                <w:sz w:val="20"/>
              </w:rPr>
            </w:pPr>
            <w:r>
              <w:rPr>
                <w:sz w:val="20"/>
              </w:rPr>
              <w:t>1 </w:t>
            </w:r>
            <w:r>
              <w:rPr>
                <w:spacing w:val="-5"/>
                <w:sz w:val="20"/>
              </w:rPr>
              <w:t>OR</w:t>
            </w:r>
          </w:p>
          <w:p>
            <w:pPr>
              <w:pStyle w:val="TableParagraph"/>
              <w:spacing w:line="209" w:lineRule="exact"/>
              <w:ind w:left="628"/>
              <w:rPr>
                <w:sz w:val="20"/>
              </w:rPr>
            </w:pPr>
            <w:r>
              <w:rPr>
                <w:spacing w:val="-5"/>
                <w:sz w:val="20"/>
              </w:rPr>
              <w:t>0.5</w:t>
            </w:r>
          </w:p>
        </w:tc>
      </w:tr>
      <w:tr>
        <w:trPr>
          <w:trHeight w:val="280" w:hRule="atLeast"/>
        </w:trPr>
        <w:tc>
          <w:tcPr>
            <w:tcW w:w="6480" w:type="dxa"/>
            <w:tcBorders>
              <w:top w:val="dotted" w:sz="4" w:space="0" w:color="000000"/>
            </w:tcBorders>
          </w:tcPr>
          <w:p>
            <w:pPr>
              <w:pStyle w:val="TableParagraph"/>
              <w:ind w:left="309"/>
              <w:rPr>
                <w:sz w:val="20"/>
              </w:rPr>
            </w:pPr>
            <w:r>
              <w:rPr>
                <w:sz w:val="20"/>
              </w:rPr>
              <w:t>-</w:t>
            </w:r>
            <w:r>
              <w:rPr>
                <w:spacing w:val="75"/>
                <w:w w:val="150"/>
                <w:sz w:val="20"/>
              </w:rPr>
              <w:t> </w:t>
            </w:r>
            <w:r>
              <w:rPr>
                <w:sz w:val="20"/>
              </w:rPr>
              <w:t>Graduate</w:t>
            </w:r>
            <w:r>
              <w:rPr>
                <w:spacing w:val="-4"/>
                <w:sz w:val="20"/>
              </w:rPr>
              <w:t> </w:t>
            </w:r>
            <w:r>
              <w:rPr>
                <w:sz w:val="20"/>
              </w:rPr>
              <w:t>complaint</w:t>
            </w:r>
            <w:r>
              <w:rPr>
                <w:spacing w:val="-4"/>
                <w:sz w:val="20"/>
              </w:rPr>
              <w:t> </w:t>
            </w:r>
            <w:r>
              <w:rPr>
                <w:sz w:val="20"/>
              </w:rPr>
              <w:t>mechanism</w:t>
            </w:r>
            <w:r>
              <w:rPr>
                <w:spacing w:val="-4"/>
                <w:sz w:val="20"/>
              </w:rPr>
              <w:t> </w:t>
            </w:r>
            <w:r>
              <w:rPr>
                <w:spacing w:val="-2"/>
                <w:sz w:val="20"/>
              </w:rPr>
              <w:t>(101b)</w:t>
            </w:r>
          </w:p>
        </w:tc>
        <w:tc>
          <w:tcPr>
            <w:tcW w:w="991" w:type="dxa"/>
            <w:tcBorders>
              <w:top w:val="dotted" w:sz="4" w:space="0" w:color="000000"/>
            </w:tcBorders>
          </w:tcPr>
          <w:p>
            <w:pPr>
              <w:pStyle w:val="TableParagraph"/>
              <w:ind w:right="96"/>
              <w:jc w:val="right"/>
              <w:rPr>
                <w:sz w:val="20"/>
              </w:rPr>
            </w:pPr>
            <w:r>
              <w:rPr>
                <w:spacing w:val="-5"/>
                <w:sz w:val="20"/>
              </w:rPr>
              <w:t>0.5</w:t>
            </w:r>
          </w:p>
        </w:tc>
        <w:tc>
          <w:tcPr>
            <w:tcW w:w="900" w:type="dxa"/>
            <w:tcBorders>
              <w:top w:val="dotted" w:sz="4" w:space="0" w:color="000000"/>
            </w:tcBorders>
          </w:tcPr>
          <w:p>
            <w:pPr>
              <w:pStyle w:val="TableParagraph"/>
              <w:ind w:right="96"/>
              <w:jc w:val="right"/>
              <w:rPr>
                <w:sz w:val="20"/>
              </w:rPr>
            </w:pPr>
            <w:r>
              <w:rPr>
                <w:spacing w:val="-5"/>
                <w:sz w:val="20"/>
              </w:rPr>
              <w:t>0.5</w:t>
            </w:r>
          </w:p>
        </w:tc>
        <w:tc>
          <w:tcPr>
            <w:tcW w:w="989" w:type="dxa"/>
            <w:tcBorders>
              <w:top w:val="dotted" w:sz="4" w:space="0" w:color="000000"/>
            </w:tcBorders>
          </w:tcPr>
          <w:p>
            <w:pPr>
              <w:pStyle w:val="TableParagraph"/>
              <w:ind w:right="99"/>
              <w:jc w:val="right"/>
              <w:rPr>
                <w:sz w:val="20"/>
              </w:rPr>
            </w:pPr>
            <w:r>
              <w:rPr>
                <w:spacing w:val="-10"/>
                <w:sz w:val="20"/>
              </w:rPr>
              <w:t>1</w:t>
            </w:r>
          </w:p>
        </w:tc>
      </w:tr>
      <w:tr>
        <w:trPr>
          <w:trHeight w:val="282" w:hRule="atLeast"/>
        </w:trPr>
        <w:tc>
          <w:tcPr>
            <w:tcW w:w="6480"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991" w:type="dxa"/>
            <w:shd w:val="clear" w:color="auto" w:fill="FFC000"/>
          </w:tcPr>
          <w:p>
            <w:pPr>
              <w:pStyle w:val="TableParagraph"/>
              <w:spacing w:before="26"/>
              <w:ind w:right="99"/>
              <w:jc w:val="right"/>
              <w:rPr>
                <w:b/>
                <w:sz w:val="20"/>
              </w:rPr>
            </w:pPr>
            <w:r>
              <w:rPr>
                <w:b/>
                <w:spacing w:val="-10"/>
                <w:sz w:val="20"/>
              </w:rPr>
              <w:t>2</w:t>
            </w:r>
          </w:p>
        </w:tc>
        <w:tc>
          <w:tcPr>
            <w:tcW w:w="900" w:type="dxa"/>
            <w:shd w:val="clear" w:color="auto" w:fill="FFC000"/>
          </w:tcPr>
          <w:p>
            <w:pPr>
              <w:pStyle w:val="TableParagraph"/>
              <w:spacing w:before="26"/>
              <w:ind w:right="99"/>
              <w:jc w:val="right"/>
              <w:rPr>
                <w:b/>
                <w:sz w:val="20"/>
              </w:rPr>
            </w:pPr>
            <w:r>
              <w:rPr>
                <w:b/>
                <w:spacing w:val="-10"/>
                <w:sz w:val="20"/>
              </w:rPr>
              <w:t>2</w:t>
            </w:r>
          </w:p>
        </w:tc>
        <w:tc>
          <w:tcPr>
            <w:tcW w:w="989" w:type="dxa"/>
            <w:shd w:val="clear" w:color="auto" w:fill="FFC000"/>
          </w:tcPr>
          <w:p>
            <w:pPr>
              <w:pStyle w:val="TableParagraph"/>
              <w:spacing w:before="26"/>
              <w:ind w:right="99"/>
              <w:jc w:val="right"/>
              <w:rPr>
                <w:b/>
                <w:sz w:val="20"/>
              </w:rPr>
            </w:pPr>
            <w:r>
              <w:rPr>
                <w:b/>
                <w:spacing w:val="-10"/>
                <w:sz w:val="20"/>
              </w:rPr>
              <w:t>4</w:t>
            </w:r>
          </w:p>
        </w:tc>
      </w:tr>
    </w:tbl>
    <w:p>
      <w:pPr>
        <w:spacing w:before="24"/>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BodyText"/>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914406</wp:posOffset>
                </wp:positionH>
                <wp:positionV relativeFrom="paragraph">
                  <wp:posOffset>164725</wp:posOffset>
                </wp:positionV>
                <wp:extent cx="5943600" cy="37211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43600" cy="372110"/>
                        </a:xfrm>
                        <a:prstGeom prst="rect">
                          <a:avLst/>
                        </a:prstGeom>
                        <a:solidFill>
                          <a:srgbClr val="0F6EC5"/>
                        </a:solidFill>
                        <a:ln w="6108">
                          <a:solidFill>
                            <a:srgbClr val="000000"/>
                          </a:solidFill>
                          <a:prstDash val="solid"/>
                        </a:ln>
                      </wps:spPr>
                      <wps:txbx>
                        <w:txbxContent>
                          <w:p>
                            <w:pPr>
                              <w:spacing w:before="173"/>
                              <w:ind w:left="103" w:right="0" w:firstLine="0"/>
                              <w:jc w:val="left"/>
                              <w:rPr>
                                <w:b/>
                                <w:color w:val="000000"/>
                                <w:sz w:val="20"/>
                              </w:rPr>
                            </w:pPr>
                            <w:r>
                              <w:rPr>
                                <w:b/>
                                <w:color w:val="000000"/>
                                <w:sz w:val="20"/>
                              </w:rPr>
                              <w:t>PILLAR</w:t>
                            </w:r>
                            <w:r>
                              <w:rPr>
                                <w:b/>
                                <w:color w:val="000000"/>
                                <w:spacing w:val="-8"/>
                                <w:sz w:val="20"/>
                              </w:rPr>
                              <w:t> </w:t>
                            </w:r>
                            <w:r>
                              <w:rPr>
                                <w:b/>
                                <w:color w:val="000000"/>
                                <w:sz w:val="20"/>
                              </w:rPr>
                              <w:t>III–OPERATIONAL</w:t>
                            </w:r>
                            <w:r>
                              <w:rPr>
                                <w:b/>
                                <w:color w:val="000000"/>
                                <w:spacing w:val="-8"/>
                                <w:sz w:val="20"/>
                              </w:rPr>
                              <w:t> </w:t>
                            </w:r>
                            <w:r>
                              <w:rPr>
                                <w:b/>
                                <w:color w:val="000000"/>
                                <w:sz w:val="20"/>
                              </w:rPr>
                              <w:t>EFFICIENCY</w:t>
                            </w:r>
                            <w:r>
                              <w:rPr>
                                <w:b/>
                                <w:color w:val="000000"/>
                                <w:spacing w:val="-8"/>
                                <w:sz w:val="20"/>
                              </w:rPr>
                              <w:t> </w:t>
                            </w:r>
                            <w:r>
                              <w:rPr>
                                <w:b/>
                                <w:color w:val="000000"/>
                                <w:sz w:val="20"/>
                              </w:rPr>
                              <w:t>OF</w:t>
                            </w:r>
                            <w:r>
                              <w:rPr>
                                <w:b/>
                                <w:color w:val="000000"/>
                                <w:spacing w:val="-7"/>
                                <w:sz w:val="20"/>
                              </w:rPr>
                              <w:t> </w:t>
                            </w:r>
                            <w:r>
                              <w:rPr>
                                <w:b/>
                                <w:color w:val="000000"/>
                                <w:sz w:val="20"/>
                              </w:rPr>
                              <w:t>TAX</w:t>
                            </w:r>
                            <w:r>
                              <w:rPr>
                                <w:b/>
                                <w:color w:val="000000"/>
                                <w:spacing w:val="-7"/>
                                <w:sz w:val="20"/>
                              </w:rPr>
                              <w:t> </w:t>
                            </w:r>
                            <w:r>
                              <w:rPr>
                                <w:b/>
                                <w:color w:val="000000"/>
                                <w:sz w:val="20"/>
                              </w:rPr>
                              <w:t>SYSTEM</w:t>
                            </w:r>
                            <w:r>
                              <w:rPr>
                                <w:b/>
                                <w:color w:val="000000"/>
                                <w:spacing w:val="-9"/>
                                <w:sz w:val="20"/>
                              </w:rPr>
                              <w:t> </w:t>
                            </w:r>
                            <w:r>
                              <w:rPr>
                                <w:b/>
                                <w:color w:val="000000"/>
                                <w:sz w:val="20"/>
                              </w:rPr>
                              <w:t>IN</w:t>
                            </w:r>
                            <w:r>
                              <w:rPr>
                                <w:b/>
                                <w:color w:val="000000"/>
                                <w:spacing w:val="-7"/>
                                <w:sz w:val="20"/>
                              </w:rPr>
                              <w:t> </w:t>
                            </w:r>
                            <w:r>
                              <w:rPr>
                                <w:b/>
                                <w:color w:val="000000"/>
                                <w:spacing w:val="-2"/>
                                <w:sz w:val="20"/>
                              </w:rPr>
                              <w:t>PRACTICE</w:t>
                            </w:r>
                          </w:p>
                        </w:txbxContent>
                      </wps:txbx>
                      <wps:bodyPr wrap="square" lIns="0" tIns="0" rIns="0" bIns="0" rtlCol="0">
                        <a:noAutofit/>
                      </wps:bodyPr>
                    </wps:wsp>
                  </a:graphicData>
                </a:graphic>
              </wp:anchor>
            </w:drawing>
          </mc:Choice>
          <mc:Fallback>
            <w:pict>
              <v:shape style="position:absolute;margin-left:72.000504pt;margin-top:12.970476pt;width:468pt;height:29.3pt;mso-position-horizontal-relative:page;mso-position-vertical-relative:paragraph;z-index:-15728640;mso-wrap-distance-left:0;mso-wrap-distance-right:0" type="#_x0000_t202" id="docshape4" filled="true" fillcolor="#0f6ec5" stroked="true" strokeweight=".481pt" strokecolor="#000000">
                <v:textbox inset="0,0,0,0">
                  <w:txbxContent>
                    <w:p>
                      <w:pPr>
                        <w:spacing w:before="173"/>
                        <w:ind w:left="103" w:right="0" w:firstLine="0"/>
                        <w:jc w:val="left"/>
                        <w:rPr>
                          <w:b/>
                          <w:color w:val="000000"/>
                          <w:sz w:val="20"/>
                        </w:rPr>
                      </w:pPr>
                      <w:r>
                        <w:rPr>
                          <w:b/>
                          <w:color w:val="000000"/>
                          <w:sz w:val="20"/>
                        </w:rPr>
                        <w:t>PILLAR</w:t>
                      </w:r>
                      <w:r>
                        <w:rPr>
                          <w:b/>
                          <w:color w:val="000000"/>
                          <w:spacing w:val="-8"/>
                          <w:sz w:val="20"/>
                        </w:rPr>
                        <w:t> </w:t>
                      </w:r>
                      <w:r>
                        <w:rPr>
                          <w:b/>
                          <w:color w:val="000000"/>
                          <w:sz w:val="20"/>
                        </w:rPr>
                        <w:t>III–OPERATIONAL</w:t>
                      </w:r>
                      <w:r>
                        <w:rPr>
                          <w:b/>
                          <w:color w:val="000000"/>
                          <w:spacing w:val="-8"/>
                          <w:sz w:val="20"/>
                        </w:rPr>
                        <w:t> </w:t>
                      </w:r>
                      <w:r>
                        <w:rPr>
                          <w:b/>
                          <w:color w:val="000000"/>
                          <w:sz w:val="20"/>
                        </w:rPr>
                        <w:t>EFFICIENCY</w:t>
                      </w:r>
                      <w:r>
                        <w:rPr>
                          <w:b/>
                          <w:color w:val="000000"/>
                          <w:spacing w:val="-8"/>
                          <w:sz w:val="20"/>
                        </w:rPr>
                        <w:t> </w:t>
                      </w:r>
                      <w:r>
                        <w:rPr>
                          <w:b/>
                          <w:color w:val="000000"/>
                          <w:sz w:val="20"/>
                        </w:rPr>
                        <w:t>OF</w:t>
                      </w:r>
                      <w:r>
                        <w:rPr>
                          <w:b/>
                          <w:color w:val="000000"/>
                          <w:spacing w:val="-7"/>
                          <w:sz w:val="20"/>
                        </w:rPr>
                        <w:t> </w:t>
                      </w:r>
                      <w:r>
                        <w:rPr>
                          <w:b/>
                          <w:color w:val="000000"/>
                          <w:sz w:val="20"/>
                        </w:rPr>
                        <w:t>TAX</w:t>
                      </w:r>
                      <w:r>
                        <w:rPr>
                          <w:b/>
                          <w:color w:val="000000"/>
                          <w:spacing w:val="-7"/>
                          <w:sz w:val="20"/>
                        </w:rPr>
                        <w:t> </w:t>
                      </w:r>
                      <w:r>
                        <w:rPr>
                          <w:b/>
                          <w:color w:val="000000"/>
                          <w:sz w:val="20"/>
                        </w:rPr>
                        <w:t>SYSTEM</w:t>
                      </w:r>
                      <w:r>
                        <w:rPr>
                          <w:b/>
                          <w:color w:val="000000"/>
                          <w:spacing w:val="-9"/>
                          <w:sz w:val="20"/>
                        </w:rPr>
                        <w:t> </w:t>
                      </w:r>
                      <w:r>
                        <w:rPr>
                          <w:b/>
                          <w:color w:val="000000"/>
                          <w:sz w:val="20"/>
                        </w:rPr>
                        <w:t>IN</w:t>
                      </w:r>
                      <w:r>
                        <w:rPr>
                          <w:b/>
                          <w:color w:val="000000"/>
                          <w:spacing w:val="-7"/>
                          <w:sz w:val="20"/>
                        </w:rPr>
                        <w:t> </w:t>
                      </w:r>
                      <w:r>
                        <w:rPr>
                          <w:b/>
                          <w:color w:val="000000"/>
                          <w:spacing w:val="-2"/>
                          <w:sz w:val="20"/>
                        </w:rPr>
                        <w:t>PRACTICE</w:t>
                      </w:r>
                    </w:p>
                  </w:txbxContent>
                </v:textbox>
                <v:fill type="solid"/>
                <v:stroke dashstyle="solid"/>
                <w10:wrap type="topAndBottom"/>
              </v:shape>
            </w:pict>
          </mc:Fallback>
        </mc:AlternateContent>
      </w:r>
    </w:p>
    <w:p>
      <w:pPr>
        <w:pStyle w:val="BodyText"/>
        <w:spacing w:before="2"/>
      </w:pPr>
    </w:p>
    <w:p>
      <w:pPr>
        <w:pStyle w:val="BodyText"/>
        <w:ind w:left="359" w:right="355"/>
        <w:jc w:val="both"/>
      </w:pPr>
      <w:r>
        <w:rPr/>
        <w:t>The scores for Pillar III indicators that are based on firm-level data are calculated using the Normal Cumulative Density Function (CDF) transformation method on a scale of 0 to 100, where 0 and 100 represent</w:t>
      </w:r>
      <w:r>
        <w:rPr>
          <w:spacing w:val="-6"/>
        </w:rPr>
        <w:t> </w:t>
      </w:r>
      <w:r>
        <w:rPr/>
        <w:t>the</w:t>
      </w:r>
      <w:r>
        <w:rPr>
          <w:spacing w:val="-7"/>
        </w:rPr>
        <w:t> </w:t>
      </w:r>
      <w:r>
        <w:rPr/>
        <w:t>lowest</w:t>
      </w:r>
      <w:r>
        <w:rPr>
          <w:spacing w:val="-4"/>
        </w:rPr>
        <w:t> </w:t>
      </w:r>
      <w:r>
        <w:rPr/>
        <w:t>and</w:t>
      </w:r>
      <w:r>
        <w:rPr>
          <w:spacing w:val="-5"/>
        </w:rPr>
        <w:t> </w:t>
      </w:r>
      <w:r>
        <w:rPr/>
        <w:t>highest</w:t>
      </w:r>
      <w:r>
        <w:rPr>
          <w:spacing w:val="-6"/>
        </w:rPr>
        <w:t> </w:t>
      </w:r>
      <w:r>
        <w:rPr/>
        <w:t>possible</w:t>
      </w:r>
      <w:r>
        <w:rPr>
          <w:spacing w:val="-7"/>
        </w:rPr>
        <w:t> </w:t>
      </w:r>
      <w:r>
        <w:rPr/>
        <w:t>scores,</w:t>
      </w:r>
      <w:r>
        <w:rPr>
          <w:spacing w:val="-7"/>
        </w:rPr>
        <w:t> </w:t>
      </w:r>
      <w:r>
        <w:rPr/>
        <w:t>respectively.</w:t>
      </w:r>
      <w:r>
        <w:rPr>
          <w:spacing w:val="-5"/>
        </w:rPr>
        <w:t> </w:t>
      </w:r>
      <w:r>
        <w:rPr/>
        <w:t>The</w:t>
      </w:r>
      <w:r>
        <w:rPr>
          <w:spacing w:val="-7"/>
        </w:rPr>
        <w:t> </w:t>
      </w:r>
      <w:r>
        <w:rPr/>
        <w:t>best</w:t>
      </w:r>
      <w:r>
        <w:rPr>
          <w:spacing w:val="-4"/>
        </w:rPr>
        <w:t> </w:t>
      </w:r>
      <w:r>
        <w:rPr/>
        <w:t>and</w:t>
      </w:r>
      <w:r>
        <w:rPr>
          <w:spacing w:val="-5"/>
        </w:rPr>
        <w:t> </w:t>
      </w:r>
      <w:r>
        <w:rPr/>
        <w:t>worst</w:t>
      </w:r>
      <w:r>
        <w:rPr>
          <w:spacing w:val="-6"/>
        </w:rPr>
        <w:t> </w:t>
      </w:r>
      <w:r>
        <w:rPr/>
        <w:t>performers</w:t>
      </w:r>
      <w:r>
        <w:rPr>
          <w:spacing w:val="-4"/>
        </w:rPr>
        <w:t> </w:t>
      </w:r>
      <w:r>
        <w:rPr/>
        <w:t>are</w:t>
      </w:r>
      <w:r>
        <w:rPr>
          <w:spacing w:val="-7"/>
        </w:rPr>
        <w:t> </w:t>
      </w:r>
      <w:r>
        <w:rPr/>
        <w:t>identified based on the 5th and 95th percentiles of the collected data.</w:t>
      </w:r>
    </w:p>
    <w:p>
      <w:pPr>
        <w:pStyle w:val="BodyText"/>
      </w:pPr>
    </w:p>
    <w:p>
      <w:pPr>
        <w:pStyle w:val="BodyText"/>
        <w:ind w:left="359" w:right="356"/>
        <w:jc w:val="both"/>
        <w:rPr>
          <w:rFonts w:ascii="Calibri"/>
        </w:rPr>
      </w:pPr>
      <w:r>
        <w:rPr/>
        <w:t>Data</w:t>
      </w:r>
      <w:r>
        <w:rPr>
          <w:spacing w:val="-4"/>
        </w:rPr>
        <w:t> </w:t>
      </w:r>
      <w:r>
        <w:rPr/>
        <w:t>for</w:t>
      </w:r>
      <w:r>
        <w:rPr>
          <w:spacing w:val="-4"/>
        </w:rPr>
        <w:t> </w:t>
      </w:r>
      <w:r>
        <w:rPr/>
        <w:t>Pillar</w:t>
      </w:r>
      <w:r>
        <w:rPr>
          <w:spacing w:val="-4"/>
        </w:rPr>
        <w:t> </w:t>
      </w:r>
      <w:r>
        <w:rPr/>
        <w:t>III</w:t>
      </w:r>
      <w:r>
        <w:rPr>
          <w:spacing w:val="-4"/>
        </w:rPr>
        <w:t> </w:t>
      </w:r>
      <w:r>
        <w:rPr/>
        <w:t>on</w:t>
      </w:r>
      <w:r>
        <w:rPr>
          <w:spacing w:val="-2"/>
        </w:rPr>
        <w:t> </w:t>
      </w:r>
      <w:r>
        <w:rPr/>
        <w:t>the</w:t>
      </w:r>
      <w:r>
        <w:rPr>
          <w:spacing w:val="-2"/>
        </w:rPr>
        <w:t> </w:t>
      </w:r>
      <w:r>
        <w:rPr/>
        <w:t>Operational</w:t>
      </w:r>
      <w:r>
        <w:rPr>
          <w:spacing w:val="-4"/>
        </w:rPr>
        <w:t> </w:t>
      </w:r>
      <w:r>
        <w:rPr/>
        <w:t>Efficiency</w:t>
      </w:r>
      <w:r>
        <w:rPr>
          <w:spacing w:val="-2"/>
        </w:rPr>
        <w:t> </w:t>
      </w:r>
      <w:r>
        <w:rPr/>
        <w:t>of</w:t>
      </w:r>
      <w:r>
        <w:rPr>
          <w:spacing w:val="-1"/>
        </w:rPr>
        <w:t> </w:t>
      </w:r>
      <w:r>
        <w:rPr/>
        <w:t>Tax</w:t>
      </w:r>
      <w:r>
        <w:rPr>
          <w:spacing w:val="-5"/>
        </w:rPr>
        <w:t> </w:t>
      </w:r>
      <w:r>
        <w:rPr/>
        <w:t>System</w:t>
      </w:r>
      <w:r>
        <w:rPr>
          <w:spacing w:val="-4"/>
        </w:rPr>
        <w:t> </w:t>
      </w:r>
      <w:r>
        <w:rPr/>
        <w:t>in</w:t>
      </w:r>
      <w:r>
        <w:rPr>
          <w:spacing w:val="-2"/>
        </w:rPr>
        <w:t> </w:t>
      </w:r>
      <w:r>
        <w:rPr/>
        <w:t>Practice</w:t>
      </w:r>
      <w:r>
        <w:rPr>
          <w:spacing w:val="-4"/>
        </w:rPr>
        <w:t> </w:t>
      </w:r>
      <w:r>
        <w:rPr/>
        <w:t>are</w:t>
      </w:r>
      <w:r>
        <w:rPr>
          <w:spacing w:val="-2"/>
        </w:rPr>
        <w:t> </w:t>
      </w:r>
      <w:r>
        <w:rPr/>
        <w:t>collected</w:t>
      </w:r>
      <w:r>
        <w:rPr>
          <w:spacing w:val="-5"/>
        </w:rPr>
        <w:t> </w:t>
      </w:r>
      <w:r>
        <w:rPr/>
        <w:t>through</w:t>
      </w:r>
      <w:r>
        <w:rPr>
          <w:spacing w:val="-5"/>
        </w:rPr>
        <w:t> </w:t>
      </w:r>
      <w:r>
        <w:rPr/>
        <w:t>firm-level surveys (questions 102-106 and 108-112) and expert consultations (question 107) using the following </w:t>
      </w:r>
      <w:r>
        <w:rPr>
          <w:spacing w:val="-2"/>
        </w:rPr>
        <w:t>parameters</w:t>
      </w:r>
      <w:r>
        <w:rPr>
          <w:rFonts w:ascii="Calibri"/>
          <w:spacing w:val="-2"/>
        </w:rPr>
        <w:t>:</w:t>
      </w:r>
    </w:p>
    <w:p>
      <w:pPr>
        <w:pStyle w:val="BodyText"/>
        <w:spacing w:before="27"/>
        <w:rPr>
          <w:rFonts w:ascii="Calibri"/>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6300"/>
      </w:tblGrid>
      <w:tr>
        <w:trPr>
          <w:trHeight w:val="575" w:hRule="atLeast"/>
        </w:trPr>
        <w:tc>
          <w:tcPr>
            <w:tcW w:w="9360" w:type="dxa"/>
            <w:gridSpan w:val="2"/>
            <w:shd w:val="clear" w:color="auto" w:fill="0F6EC5"/>
          </w:tcPr>
          <w:p>
            <w:pPr>
              <w:pStyle w:val="TableParagraph"/>
              <w:spacing w:before="161"/>
              <w:ind w:left="107"/>
              <w:rPr>
                <w:b/>
                <w:sz w:val="22"/>
              </w:rPr>
            </w:pPr>
            <w:r>
              <w:rPr>
                <w:b/>
                <w:sz w:val="20"/>
              </w:rPr>
              <w:t>PILLAR</w:t>
            </w:r>
            <w:r>
              <w:rPr>
                <w:b/>
                <w:spacing w:val="-4"/>
                <w:sz w:val="20"/>
              </w:rPr>
              <w:t> </w:t>
            </w:r>
            <w:r>
              <w:rPr>
                <w:b/>
                <w:sz w:val="20"/>
              </w:rPr>
              <w:t>III</w:t>
            </w:r>
            <w:r>
              <w:rPr>
                <w:b/>
                <w:spacing w:val="-5"/>
                <w:sz w:val="20"/>
              </w:rPr>
              <w:t> </w:t>
            </w:r>
            <w:r>
              <w:rPr>
                <w:b/>
                <w:sz w:val="20"/>
              </w:rPr>
              <w:t>–</w:t>
            </w:r>
            <w:r>
              <w:rPr>
                <w:b/>
                <w:spacing w:val="2"/>
                <w:sz w:val="20"/>
              </w:rPr>
              <w:t> </w:t>
            </w:r>
            <w:r>
              <w:rPr>
                <w:b/>
                <w:sz w:val="22"/>
              </w:rPr>
              <w:t>Operational</w:t>
            </w:r>
            <w:r>
              <w:rPr>
                <w:b/>
                <w:spacing w:val="-6"/>
                <w:sz w:val="22"/>
              </w:rPr>
              <w:t> </w:t>
            </w:r>
            <w:r>
              <w:rPr>
                <w:b/>
                <w:sz w:val="22"/>
              </w:rPr>
              <w:t>Efficiency</w:t>
            </w:r>
            <w:r>
              <w:rPr>
                <w:b/>
                <w:spacing w:val="-4"/>
                <w:sz w:val="22"/>
              </w:rPr>
              <w:t> </w:t>
            </w:r>
            <w:r>
              <w:rPr>
                <w:b/>
                <w:sz w:val="22"/>
              </w:rPr>
              <w:t>of</w:t>
            </w:r>
            <w:r>
              <w:rPr>
                <w:b/>
                <w:spacing w:val="-3"/>
                <w:sz w:val="22"/>
              </w:rPr>
              <w:t> </w:t>
            </w:r>
            <w:r>
              <w:rPr>
                <w:b/>
                <w:sz w:val="22"/>
              </w:rPr>
              <w:t>Tax</w:t>
            </w:r>
            <w:r>
              <w:rPr>
                <w:b/>
                <w:spacing w:val="-4"/>
                <w:sz w:val="22"/>
              </w:rPr>
              <w:t> </w:t>
            </w:r>
            <w:r>
              <w:rPr>
                <w:b/>
                <w:sz w:val="22"/>
              </w:rPr>
              <w:t>System</w:t>
            </w:r>
            <w:r>
              <w:rPr>
                <w:b/>
                <w:spacing w:val="-5"/>
                <w:sz w:val="22"/>
              </w:rPr>
              <w:t> </w:t>
            </w:r>
            <w:r>
              <w:rPr>
                <w:b/>
                <w:sz w:val="22"/>
              </w:rPr>
              <w:t>in</w:t>
            </w:r>
            <w:r>
              <w:rPr>
                <w:b/>
                <w:spacing w:val="-5"/>
                <w:sz w:val="22"/>
              </w:rPr>
              <w:t> </w:t>
            </w:r>
            <w:r>
              <w:rPr>
                <w:b/>
                <w:spacing w:val="-2"/>
                <w:sz w:val="22"/>
              </w:rPr>
              <w:t>Practice</w:t>
            </w:r>
          </w:p>
        </w:tc>
      </w:tr>
      <w:tr>
        <w:trPr>
          <w:trHeight w:val="431" w:hRule="atLeast"/>
        </w:trPr>
        <w:tc>
          <w:tcPr>
            <w:tcW w:w="9360" w:type="dxa"/>
            <w:gridSpan w:val="2"/>
            <w:shd w:val="clear" w:color="auto" w:fill="CCD4EA"/>
          </w:tcPr>
          <w:p>
            <w:pPr>
              <w:pStyle w:val="TableParagraph"/>
              <w:spacing w:before="101"/>
              <w:ind w:left="107"/>
              <w:rPr>
                <w:b/>
                <w:sz w:val="20"/>
              </w:rPr>
            </w:pPr>
            <w:r>
              <w:rPr>
                <w:b/>
                <w:spacing w:val="-2"/>
                <w:sz w:val="20"/>
              </w:rPr>
              <w:t>Parameters</w:t>
            </w:r>
          </w:p>
        </w:tc>
      </w:tr>
      <w:tr>
        <w:trPr>
          <w:trHeight w:val="690" w:hRule="atLeast"/>
        </w:trPr>
        <w:tc>
          <w:tcPr>
            <w:tcW w:w="3060" w:type="dxa"/>
          </w:tcPr>
          <w:p>
            <w:pPr>
              <w:pStyle w:val="TableParagraph"/>
              <w:spacing w:before="230"/>
              <w:ind w:left="107"/>
              <w:rPr>
                <w:b/>
                <w:sz w:val="20"/>
              </w:rPr>
            </w:pPr>
            <w:r>
              <w:rPr>
                <w:b/>
                <w:sz w:val="20"/>
              </w:rPr>
              <w:t>Business</w:t>
            </w:r>
            <w:r>
              <w:rPr>
                <w:b/>
                <w:spacing w:val="-11"/>
                <w:sz w:val="20"/>
              </w:rPr>
              <w:t> </w:t>
            </w:r>
            <w:r>
              <w:rPr>
                <w:b/>
                <w:spacing w:val="-2"/>
                <w:sz w:val="20"/>
              </w:rPr>
              <w:t>Location</w:t>
            </w:r>
          </w:p>
        </w:tc>
        <w:tc>
          <w:tcPr>
            <w:tcW w:w="6300" w:type="dxa"/>
          </w:tcPr>
          <w:p>
            <w:pPr>
              <w:pStyle w:val="TableParagraph"/>
              <w:spacing w:line="230" w:lineRule="atLeast"/>
              <w:ind w:left="107" w:right="93"/>
              <w:jc w:val="both"/>
              <w:rPr>
                <w:sz w:val="20"/>
              </w:rPr>
            </w:pPr>
            <w:r>
              <w:rPr>
                <w:sz w:val="20"/>
              </w:rPr>
              <w:t>The</w:t>
            </w:r>
            <w:r>
              <w:rPr>
                <w:spacing w:val="-11"/>
                <w:sz w:val="20"/>
              </w:rPr>
              <w:t> </w:t>
            </w:r>
            <w:r>
              <w:rPr>
                <w:sz w:val="20"/>
              </w:rPr>
              <w:t>largest</w:t>
            </w:r>
            <w:r>
              <w:rPr>
                <w:spacing w:val="-11"/>
                <w:sz w:val="20"/>
              </w:rPr>
              <w:t> </w:t>
            </w:r>
            <w:r>
              <w:rPr>
                <w:sz w:val="20"/>
              </w:rPr>
              <w:t>(most</w:t>
            </w:r>
            <w:r>
              <w:rPr>
                <w:spacing w:val="-13"/>
                <w:sz w:val="20"/>
              </w:rPr>
              <w:t> </w:t>
            </w:r>
            <w:r>
              <w:rPr>
                <w:sz w:val="20"/>
              </w:rPr>
              <w:t>populous)</w:t>
            </w:r>
            <w:r>
              <w:rPr>
                <w:spacing w:val="-12"/>
                <w:sz w:val="20"/>
              </w:rPr>
              <w:t> </w:t>
            </w:r>
            <w:r>
              <w:rPr>
                <w:sz w:val="20"/>
              </w:rPr>
              <w:t>city</w:t>
            </w:r>
            <w:r>
              <w:rPr>
                <w:spacing w:val="-10"/>
                <w:sz w:val="20"/>
              </w:rPr>
              <w:t> </w:t>
            </w:r>
            <w:r>
              <w:rPr>
                <w:sz w:val="20"/>
              </w:rPr>
              <w:t>in</w:t>
            </w:r>
            <w:r>
              <w:rPr>
                <w:spacing w:val="-11"/>
                <w:sz w:val="20"/>
              </w:rPr>
              <w:t> </w:t>
            </w:r>
            <w:r>
              <w:rPr>
                <w:sz w:val="20"/>
              </w:rPr>
              <w:t>the</w:t>
            </w:r>
            <w:r>
              <w:rPr>
                <w:spacing w:val="-12"/>
                <w:sz w:val="20"/>
              </w:rPr>
              <w:t> </w:t>
            </w:r>
            <w:r>
              <w:rPr>
                <w:sz w:val="20"/>
              </w:rPr>
              <w:t>economy.</w:t>
            </w:r>
            <w:r>
              <w:rPr>
                <w:spacing w:val="-12"/>
                <w:sz w:val="20"/>
              </w:rPr>
              <w:t> </w:t>
            </w:r>
            <w:r>
              <w:rPr>
                <w:sz w:val="20"/>
              </w:rPr>
              <w:t>For</w:t>
            </w:r>
            <w:r>
              <w:rPr>
                <w:spacing w:val="-12"/>
                <w:sz w:val="20"/>
              </w:rPr>
              <w:t> </w:t>
            </w:r>
            <w:r>
              <w:rPr>
                <w:sz w:val="20"/>
              </w:rPr>
              <w:t>Pillar</w:t>
            </w:r>
            <w:r>
              <w:rPr>
                <w:spacing w:val="-10"/>
                <w:sz w:val="20"/>
              </w:rPr>
              <w:t> </w:t>
            </w:r>
            <w:r>
              <w:rPr>
                <w:sz w:val="20"/>
              </w:rPr>
              <w:t>III,</w:t>
            </w:r>
            <w:r>
              <w:rPr>
                <w:spacing w:val="-11"/>
                <w:sz w:val="20"/>
              </w:rPr>
              <w:t> </w:t>
            </w:r>
            <w:r>
              <w:rPr>
                <w:sz w:val="20"/>
              </w:rPr>
              <w:t>if</w:t>
            </w:r>
            <w:r>
              <w:rPr>
                <w:spacing w:val="-12"/>
                <w:sz w:val="20"/>
              </w:rPr>
              <w:t> </w:t>
            </w:r>
            <w:r>
              <w:rPr>
                <w:sz w:val="20"/>
              </w:rPr>
              <w:t>tax</w:t>
            </w:r>
            <w:r>
              <w:rPr>
                <w:spacing w:val="-11"/>
                <w:sz w:val="20"/>
              </w:rPr>
              <w:t> </w:t>
            </w:r>
            <w:r>
              <w:rPr>
                <w:sz w:val="20"/>
              </w:rPr>
              <w:t>practice differ across locations within an economy, the experts will be asked to provide information regarding practice of the largest city.</w:t>
            </w:r>
          </w:p>
        </w:tc>
      </w:tr>
      <w:tr>
        <w:trPr>
          <w:trHeight w:val="921" w:hRule="atLeast"/>
        </w:trPr>
        <w:tc>
          <w:tcPr>
            <w:tcW w:w="3060" w:type="dxa"/>
          </w:tcPr>
          <w:p>
            <w:pPr>
              <w:pStyle w:val="TableParagraph"/>
              <w:spacing w:before="101"/>
              <w:rPr>
                <w:rFonts w:ascii="Calibri"/>
                <w:sz w:val="20"/>
              </w:rPr>
            </w:pPr>
          </w:p>
          <w:p>
            <w:pPr>
              <w:pStyle w:val="TableParagraph"/>
              <w:ind w:left="107"/>
              <w:rPr>
                <w:b/>
                <w:sz w:val="20"/>
              </w:rPr>
            </w:pPr>
            <w:r>
              <w:rPr>
                <w:b/>
                <w:sz w:val="20"/>
              </w:rPr>
              <w:t>Tax</w:t>
            </w:r>
            <w:r>
              <w:rPr>
                <w:b/>
                <w:spacing w:val="-3"/>
                <w:sz w:val="20"/>
              </w:rPr>
              <w:t> </w:t>
            </w:r>
            <w:r>
              <w:rPr>
                <w:b/>
                <w:spacing w:val="-2"/>
                <w:sz w:val="20"/>
              </w:rPr>
              <w:t>Residency</w:t>
            </w:r>
          </w:p>
        </w:tc>
        <w:tc>
          <w:tcPr>
            <w:tcW w:w="6300" w:type="dxa"/>
          </w:tcPr>
          <w:p>
            <w:pPr>
              <w:pStyle w:val="TableParagraph"/>
              <w:spacing w:line="230" w:lineRule="atLeast"/>
              <w:ind w:left="107" w:right="94"/>
              <w:jc w:val="both"/>
              <w:rPr>
                <w:sz w:val="20"/>
              </w:rPr>
            </w:pPr>
            <w:r>
              <w:rPr>
                <w:sz w:val="20"/>
              </w:rPr>
              <w:t>Tax residency determines whether firms are resident/registered for tax purposes under the domestic laws of the economy. Experts will be asked to provide</w:t>
            </w:r>
            <w:r>
              <w:rPr>
                <w:spacing w:val="-10"/>
                <w:sz w:val="20"/>
              </w:rPr>
              <w:t> </w:t>
            </w:r>
            <w:r>
              <w:rPr>
                <w:sz w:val="20"/>
              </w:rPr>
              <w:t>information</w:t>
            </w:r>
            <w:r>
              <w:rPr>
                <w:spacing w:val="-9"/>
                <w:sz w:val="20"/>
              </w:rPr>
              <w:t> </w:t>
            </w:r>
            <w:r>
              <w:rPr>
                <w:sz w:val="20"/>
              </w:rPr>
              <w:t>on</w:t>
            </w:r>
            <w:r>
              <w:rPr>
                <w:spacing w:val="-7"/>
                <w:sz w:val="20"/>
              </w:rPr>
              <w:t> </w:t>
            </w:r>
            <w:r>
              <w:rPr>
                <w:sz w:val="20"/>
              </w:rPr>
              <w:t>the</w:t>
            </w:r>
            <w:r>
              <w:rPr>
                <w:spacing w:val="-10"/>
                <w:sz w:val="20"/>
              </w:rPr>
              <w:t> </w:t>
            </w:r>
            <w:r>
              <w:rPr>
                <w:sz w:val="20"/>
              </w:rPr>
              <w:t>regulations</w:t>
            </w:r>
            <w:r>
              <w:rPr>
                <w:spacing w:val="-9"/>
                <w:sz w:val="20"/>
              </w:rPr>
              <w:t> </w:t>
            </w:r>
            <w:r>
              <w:rPr>
                <w:sz w:val="20"/>
              </w:rPr>
              <w:t>that</w:t>
            </w:r>
            <w:r>
              <w:rPr>
                <w:spacing w:val="-8"/>
                <w:sz w:val="20"/>
              </w:rPr>
              <w:t> </w:t>
            </w:r>
            <w:r>
              <w:rPr>
                <w:sz w:val="20"/>
              </w:rPr>
              <w:t>affect</w:t>
            </w:r>
            <w:r>
              <w:rPr>
                <w:spacing w:val="-8"/>
                <w:sz w:val="20"/>
              </w:rPr>
              <w:t> </w:t>
            </w:r>
            <w:r>
              <w:rPr>
                <w:sz w:val="20"/>
              </w:rPr>
              <w:t>firms</w:t>
            </w:r>
            <w:r>
              <w:rPr>
                <w:spacing w:val="-9"/>
                <w:sz w:val="20"/>
              </w:rPr>
              <w:t> </w:t>
            </w:r>
            <w:r>
              <w:rPr>
                <w:sz w:val="20"/>
              </w:rPr>
              <w:t>with</w:t>
            </w:r>
            <w:r>
              <w:rPr>
                <w:spacing w:val="-7"/>
                <w:sz w:val="20"/>
              </w:rPr>
              <w:t> </w:t>
            </w:r>
            <w:r>
              <w:rPr>
                <w:sz w:val="20"/>
              </w:rPr>
              <w:t>tax</w:t>
            </w:r>
            <w:r>
              <w:rPr>
                <w:spacing w:val="-7"/>
                <w:sz w:val="20"/>
              </w:rPr>
              <w:t> </w:t>
            </w:r>
            <w:r>
              <w:rPr>
                <w:sz w:val="20"/>
              </w:rPr>
              <w:t>residency</w:t>
            </w:r>
            <w:r>
              <w:rPr>
                <w:spacing w:val="-7"/>
                <w:sz w:val="20"/>
              </w:rPr>
              <w:t> </w:t>
            </w:r>
            <w:r>
              <w:rPr>
                <w:sz w:val="20"/>
              </w:rPr>
              <w:t>in the assessed economy.</w:t>
            </w:r>
          </w:p>
        </w:tc>
      </w:tr>
      <w:tr>
        <w:trPr>
          <w:trHeight w:val="458" w:hRule="atLeast"/>
        </w:trPr>
        <w:tc>
          <w:tcPr>
            <w:tcW w:w="3060" w:type="dxa"/>
          </w:tcPr>
          <w:p>
            <w:pPr>
              <w:pStyle w:val="TableParagraph"/>
              <w:spacing w:before="113"/>
              <w:ind w:left="107"/>
              <w:rPr>
                <w:b/>
                <w:sz w:val="20"/>
              </w:rPr>
            </w:pPr>
            <w:r>
              <w:rPr>
                <w:b/>
                <w:sz w:val="20"/>
              </w:rPr>
              <w:t>Sector</w:t>
            </w:r>
            <w:r>
              <w:rPr>
                <w:b/>
                <w:spacing w:val="-5"/>
                <w:sz w:val="20"/>
              </w:rPr>
              <w:t> </w:t>
            </w:r>
            <w:r>
              <w:rPr>
                <w:b/>
                <w:sz w:val="20"/>
              </w:rPr>
              <w:t>and</w:t>
            </w:r>
            <w:r>
              <w:rPr>
                <w:b/>
                <w:spacing w:val="-4"/>
                <w:sz w:val="20"/>
              </w:rPr>
              <w:t> </w:t>
            </w:r>
            <w:r>
              <w:rPr>
                <w:b/>
                <w:spacing w:val="-2"/>
                <w:sz w:val="20"/>
              </w:rPr>
              <w:t>Activity</w:t>
            </w:r>
          </w:p>
        </w:tc>
        <w:tc>
          <w:tcPr>
            <w:tcW w:w="6300" w:type="dxa"/>
          </w:tcPr>
          <w:p>
            <w:pPr>
              <w:pStyle w:val="TableParagraph"/>
              <w:spacing w:line="230" w:lineRule="exact"/>
              <w:ind w:left="107" w:right="157"/>
              <w:rPr>
                <w:sz w:val="20"/>
              </w:rPr>
            </w:pPr>
            <w:r>
              <w:rPr>
                <w:sz w:val="20"/>
              </w:rPr>
              <w:t>No</w:t>
            </w:r>
            <w:r>
              <w:rPr>
                <w:spacing w:val="40"/>
                <w:sz w:val="20"/>
              </w:rPr>
              <w:t> </w:t>
            </w:r>
            <w:r>
              <w:rPr>
                <w:sz w:val="20"/>
              </w:rPr>
              <w:t>specific</w:t>
            </w:r>
            <w:r>
              <w:rPr>
                <w:spacing w:val="40"/>
                <w:sz w:val="20"/>
              </w:rPr>
              <w:t> </w:t>
            </w:r>
            <w:r>
              <w:rPr>
                <w:sz w:val="20"/>
              </w:rPr>
              <w:t>industry</w:t>
            </w:r>
            <w:r>
              <w:rPr>
                <w:spacing w:val="40"/>
                <w:sz w:val="20"/>
              </w:rPr>
              <w:t> </w:t>
            </w:r>
            <w:r>
              <w:rPr>
                <w:sz w:val="20"/>
              </w:rPr>
              <w:t>is</w:t>
            </w:r>
            <w:r>
              <w:rPr>
                <w:spacing w:val="40"/>
                <w:sz w:val="20"/>
              </w:rPr>
              <w:t> </w:t>
            </w:r>
            <w:r>
              <w:rPr>
                <w:sz w:val="20"/>
              </w:rPr>
              <w:t>determined.</w:t>
            </w:r>
            <w:r>
              <w:rPr>
                <w:spacing w:val="40"/>
                <w:sz w:val="20"/>
              </w:rPr>
              <w:t> </w:t>
            </w:r>
            <w:r>
              <w:rPr>
                <w:sz w:val="20"/>
              </w:rPr>
              <w:t>Firms</w:t>
            </w:r>
            <w:r>
              <w:rPr>
                <w:spacing w:val="40"/>
                <w:sz w:val="20"/>
              </w:rPr>
              <w:t> </w:t>
            </w:r>
            <w:r>
              <w:rPr>
                <w:sz w:val="20"/>
              </w:rPr>
              <w:t>can</w:t>
            </w:r>
            <w:r>
              <w:rPr>
                <w:spacing w:val="40"/>
                <w:sz w:val="20"/>
              </w:rPr>
              <w:t> </w:t>
            </w:r>
            <w:r>
              <w:rPr>
                <w:sz w:val="20"/>
              </w:rPr>
              <w:t>be</w:t>
            </w:r>
            <w:r>
              <w:rPr>
                <w:spacing w:val="40"/>
                <w:sz w:val="20"/>
              </w:rPr>
              <w:t> </w:t>
            </w:r>
            <w:r>
              <w:rPr>
                <w:sz w:val="20"/>
              </w:rPr>
              <w:t>of</w:t>
            </w:r>
            <w:r>
              <w:rPr>
                <w:spacing w:val="40"/>
                <w:sz w:val="20"/>
              </w:rPr>
              <w:t> </w:t>
            </w:r>
            <w:r>
              <w:rPr>
                <w:sz w:val="20"/>
              </w:rPr>
              <w:t>any</w:t>
            </w:r>
            <w:r>
              <w:rPr>
                <w:spacing w:val="40"/>
                <w:sz w:val="20"/>
              </w:rPr>
              <w:t> </w:t>
            </w:r>
            <w:r>
              <w:rPr>
                <w:sz w:val="20"/>
              </w:rPr>
              <w:t>sector</w:t>
            </w:r>
            <w:r>
              <w:rPr>
                <w:spacing w:val="40"/>
                <w:sz w:val="20"/>
              </w:rPr>
              <w:t> </w:t>
            </w:r>
            <w:r>
              <w:rPr>
                <w:sz w:val="20"/>
              </w:rPr>
              <w:t>and/or industry excluding mineral, extractive and financial sector.</w:t>
            </w:r>
          </w:p>
        </w:tc>
      </w:tr>
    </w:tbl>
    <w:p>
      <w:pPr>
        <w:pStyle w:val="ListParagraph"/>
        <w:numPr>
          <w:ilvl w:val="1"/>
          <w:numId w:val="78"/>
        </w:numPr>
        <w:tabs>
          <w:tab w:pos="719" w:val="left" w:leader="none"/>
        </w:tabs>
        <w:spacing w:line="240" w:lineRule="auto" w:before="240" w:after="0"/>
        <w:ind w:left="719" w:right="0" w:hanging="359"/>
        <w:jc w:val="left"/>
        <w:rPr>
          <w:b/>
          <w:sz w:val="22"/>
        </w:rPr>
      </w:pPr>
      <w:r>
        <w:rPr>
          <w:b/>
          <w:color w:val="4471C4"/>
          <w:sz w:val="22"/>
        </w:rPr>
        <w:t>TIME</w:t>
      </w:r>
      <w:r>
        <w:rPr>
          <w:b/>
          <w:color w:val="4471C4"/>
          <w:spacing w:val="-6"/>
          <w:sz w:val="22"/>
        </w:rPr>
        <w:t> </w:t>
      </w:r>
      <w:r>
        <w:rPr>
          <w:b/>
          <w:color w:val="4471C4"/>
          <w:sz w:val="22"/>
        </w:rPr>
        <w:t>AND</w:t>
      </w:r>
      <w:r>
        <w:rPr>
          <w:b/>
          <w:color w:val="4471C4"/>
          <w:spacing w:val="-5"/>
          <w:sz w:val="22"/>
        </w:rPr>
        <w:t> </w:t>
      </w:r>
      <w:r>
        <w:rPr>
          <w:b/>
          <w:color w:val="4471C4"/>
          <w:sz w:val="22"/>
        </w:rPr>
        <w:t>FUNCTIONALITY</w:t>
      </w:r>
      <w:r>
        <w:rPr>
          <w:b/>
          <w:color w:val="4471C4"/>
          <w:spacing w:val="-5"/>
          <w:sz w:val="22"/>
        </w:rPr>
        <w:t> </w:t>
      </w:r>
      <w:r>
        <w:rPr>
          <w:b/>
          <w:color w:val="4471C4"/>
          <w:sz w:val="22"/>
        </w:rPr>
        <w:t>OF</w:t>
      </w:r>
      <w:r>
        <w:rPr>
          <w:b/>
          <w:color w:val="4471C4"/>
          <w:spacing w:val="-5"/>
          <w:sz w:val="22"/>
        </w:rPr>
        <w:t> </w:t>
      </w:r>
      <w:r>
        <w:rPr>
          <w:b/>
          <w:color w:val="4471C4"/>
          <w:spacing w:val="-2"/>
          <w:sz w:val="22"/>
        </w:rPr>
        <w:t>PROCESSES</w:t>
      </w:r>
    </w:p>
    <w:p>
      <w:pPr>
        <w:pStyle w:val="BodyText"/>
        <w:rPr>
          <w:b/>
        </w:rPr>
      </w:pPr>
    </w:p>
    <w:p>
      <w:pPr>
        <w:pStyle w:val="ListParagraph"/>
        <w:numPr>
          <w:ilvl w:val="2"/>
          <w:numId w:val="78"/>
        </w:numPr>
        <w:tabs>
          <w:tab w:pos="1079" w:val="left" w:leader="none"/>
        </w:tabs>
        <w:spacing w:line="240" w:lineRule="auto" w:before="0" w:after="0"/>
        <w:ind w:left="1079" w:right="0" w:hanging="720"/>
        <w:jc w:val="left"/>
        <w:rPr>
          <w:b/>
          <w:sz w:val="22"/>
        </w:rPr>
      </w:pPr>
      <w:r>
        <w:rPr>
          <w:b/>
          <w:color w:val="4471C4"/>
          <w:sz w:val="22"/>
        </w:rPr>
        <w:t>Time</w:t>
      </w:r>
      <w:r>
        <w:rPr>
          <w:b/>
          <w:color w:val="4471C4"/>
          <w:spacing w:val="-6"/>
          <w:sz w:val="22"/>
        </w:rPr>
        <w:t> </w:t>
      </w:r>
      <w:r>
        <w:rPr>
          <w:b/>
          <w:color w:val="4471C4"/>
          <w:sz w:val="22"/>
        </w:rPr>
        <w:t>to</w:t>
      </w:r>
      <w:r>
        <w:rPr>
          <w:b/>
          <w:color w:val="4471C4"/>
          <w:spacing w:val="-1"/>
          <w:sz w:val="22"/>
        </w:rPr>
        <w:t> </w:t>
      </w:r>
      <w:r>
        <w:rPr>
          <w:b/>
          <w:color w:val="4471C4"/>
          <w:sz w:val="22"/>
        </w:rPr>
        <w:t>File</w:t>
      </w:r>
      <w:r>
        <w:rPr>
          <w:b/>
          <w:color w:val="4471C4"/>
          <w:spacing w:val="-2"/>
          <w:sz w:val="22"/>
        </w:rPr>
        <w:t> </w:t>
      </w:r>
      <w:r>
        <w:rPr>
          <w:b/>
          <w:color w:val="4471C4"/>
          <w:sz w:val="22"/>
        </w:rPr>
        <w:t>and</w:t>
      </w:r>
      <w:r>
        <w:rPr>
          <w:b/>
          <w:color w:val="4471C4"/>
          <w:spacing w:val="-2"/>
          <w:sz w:val="22"/>
        </w:rPr>
        <w:t> </w:t>
      </w:r>
      <w:r>
        <w:rPr>
          <w:b/>
          <w:color w:val="4471C4"/>
          <w:sz w:val="22"/>
        </w:rPr>
        <w:t>Pay</w:t>
      </w:r>
      <w:r>
        <w:rPr>
          <w:b/>
          <w:color w:val="4471C4"/>
          <w:spacing w:val="-1"/>
          <w:sz w:val="22"/>
        </w:rPr>
        <w:t> </w:t>
      </w:r>
      <w:r>
        <w:rPr>
          <w:b/>
          <w:color w:val="4471C4"/>
          <w:spacing w:val="-4"/>
          <w:sz w:val="22"/>
        </w:rPr>
        <w:t>Taxes</w:t>
      </w:r>
    </w:p>
    <w:p>
      <w:pPr>
        <w:pStyle w:val="BodyText"/>
        <w:spacing w:before="1"/>
        <w:rPr>
          <w:b/>
        </w:rPr>
      </w:pPr>
    </w:p>
    <w:p>
      <w:pPr>
        <w:pStyle w:val="Heading1"/>
        <w:numPr>
          <w:ilvl w:val="0"/>
          <w:numId w:val="32"/>
        </w:numPr>
        <w:tabs>
          <w:tab w:pos="808" w:val="left" w:leader="none"/>
          <w:tab w:pos="810" w:val="left" w:leader="none"/>
        </w:tabs>
        <w:spacing w:line="240" w:lineRule="auto" w:before="0" w:after="0"/>
        <w:ind w:left="810" w:right="356" w:hanging="452"/>
        <w:jc w:val="both"/>
      </w:pPr>
      <w:r>
        <w:rPr/>
        <w:t>What was the total annual number of hours required for the preparation, filing, and payment of all taxes (profit taxes, labor taxes, VAT, GST, or sales taxes) for this establishment in fiscal year [Insert last complete fiscal year]?</w:t>
      </w:r>
    </w:p>
    <w:p>
      <w:pPr>
        <w:pStyle w:val="Heading1"/>
        <w:spacing w:after="0" w:line="240" w:lineRule="auto"/>
        <w:jc w:val="both"/>
        <w:sectPr>
          <w:type w:val="continuous"/>
          <w:pgSz w:w="12240" w:h="15840"/>
          <w:pgMar w:header="0" w:footer="522" w:top="1420" w:bottom="720" w:left="1080" w:right="1080"/>
        </w:sectPr>
      </w:pPr>
    </w:p>
    <w:p>
      <w:pPr>
        <w:pStyle w:val="ListParagraph"/>
        <w:numPr>
          <w:ilvl w:val="0"/>
          <w:numId w:val="32"/>
        </w:numPr>
        <w:tabs>
          <w:tab w:pos="806" w:val="left" w:leader="none"/>
        </w:tabs>
        <w:spacing w:line="240" w:lineRule="auto" w:before="78" w:after="0"/>
        <w:ind w:left="806" w:right="351" w:hanging="447"/>
        <w:jc w:val="both"/>
        <w:rPr>
          <w:b/>
          <w:sz w:val="22"/>
        </w:rPr>
      </w:pPr>
      <w:r>
        <w:rPr>
          <w:b/>
          <w:sz w:val="22"/>
        </w:rPr>
        <w:t>What was the average number of hours per month required for the preparation, filing, and payment of all taxes (profit taxes, labor taxes, VAT, GST, or sales taxes) for this establishment in fiscal year [Insert last complete fiscal year]?</w:t>
      </w:r>
    </w:p>
    <w:p>
      <w:pPr>
        <w:pStyle w:val="BodyText"/>
        <w:spacing w:before="1"/>
        <w:rPr>
          <w:b/>
        </w:rPr>
      </w:pPr>
    </w:p>
    <w:p>
      <w:pPr>
        <w:pStyle w:val="ListParagraph"/>
        <w:numPr>
          <w:ilvl w:val="2"/>
          <w:numId w:val="78"/>
        </w:numPr>
        <w:tabs>
          <w:tab w:pos="1080" w:val="left" w:leader="none"/>
        </w:tabs>
        <w:spacing w:line="240" w:lineRule="auto" w:before="0" w:after="0"/>
        <w:ind w:left="1080" w:right="0" w:hanging="720"/>
        <w:jc w:val="left"/>
        <w:rPr>
          <w:b/>
          <w:sz w:val="22"/>
        </w:rPr>
      </w:pPr>
      <w:r>
        <w:rPr>
          <w:b/>
          <w:color w:val="4471C4"/>
          <w:sz w:val="22"/>
        </w:rPr>
        <w:t>Use</w:t>
      </w:r>
      <w:r>
        <w:rPr>
          <w:b/>
          <w:color w:val="4471C4"/>
          <w:spacing w:val="-3"/>
          <w:sz w:val="22"/>
        </w:rPr>
        <w:t> </w:t>
      </w:r>
      <w:r>
        <w:rPr>
          <w:b/>
          <w:color w:val="4471C4"/>
          <w:sz w:val="22"/>
        </w:rPr>
        <w:t>of</w:t>
      </w:r>
      <w:r>
        <w:rPr>
          <w:b/>
          <w:color w:val="4471C4"/>
          <w:spacing w:val="-2"/>
          <w:sz w:val="22"/>
        </w:rPr>
        <w:t> </w:t>
      </w:r>
      <w:r>
        <w:rPr>
          <w:b/>
          <w:color w:val="4471C4"/>
          <w:sz w:val="22"/>
        </w:rPr>
        <w:t>Electronic</w:t>
      </w:r>
      <w:r>
        <w:rPr>
          <w:b/>
          <w:color w:val="4471C4"/>
          <w:spacing w:val="-2"/>
          <w:sz w:val="22"/>
        </w:rPr>
        <w:t> </w:t>
      </w:r>
      <w:r>
        <w:rPr>
          <w:b/>
          <w:color w:val="4471C4"/>
          <w:sz w:val="22"/>
        </w:rPr>
        <w:t>Systems</w:t>
      </w:r>
      <w:r>
        <w:rPr>
          <w:b/>
          <w:color w:val="4471C4"/>
          <w:spacing w:val="-5"/>
          <w:sz w:val="22"/>
        </w:rPr>
        <w:t> </w:t>
      </w:r>
      <w:r>
        <w:rPr>
          <w:b/>
          <w:color w:val="4471C4"/>
          <w:sz w:val="22"/>
        </w:rPr>
        <w:t>to</w:t>
      </w:r>
      <w:r>
        <w:rPr>
          <w:b/>
          <w:color w:val="4471C4"/>
          <w:spacing w:val="-3"/>
          <w:sz w:val="22"/>
        </w:rPr>
        <w:t> </w:t>
      </w:r>
      <w:r>
        <w:rPr>
          <w:b/>
          <w:color w:val="4471C4"/>
          <w:sz w:val="22"/>
        </w:rPr>
        <w:t>File</w:t>
      </w:r>
      <w:r>
        <w:rPr>
          <w:b/>
          <w:color w:val="4471C4"/>
          <w:spacing w:val="-2"/>
          <w:sz w:val="22"/>
        </w:rPr>
        <w:t> </w:t>
      </w:r>
      <w:r>
        <w:rPr>
          <w:b/>
          <w:color w:val="4471C4"/>
          <w:sz w:val="22"/>
        </w:rPr>
        <w:t>and</w:t>
      </w:r>
      <w:r>
        <w:rPr>
          <w:b/>
          <w:color w:val="4471C4"/>
          <w:spacing w:val="-6"/>
          <w:sz w:val="22"/>
        </w:rPr>
        <w:t> </w:t>
      </w:r>
      <w:r>
        <w:rPr>
          <w:b/>
          <w:color w:val="4471C4"/>
          <w:sz w:val="22"/>
        </w:rPr>
        <w:t>Pay</w:t>
      </w:r>
      <w:r>
        <w:rPr>
          <w:b/>
          <w:color w:val="4471C4"/>
          <w:spacing w:val="-2"/>
          <w:sz w:val="22"/>
        </w:rPr>
        <w:t> </w:t>
      </w:r>
      <w:r>
        <w:rPr>
          <w:b/>
          <w:color w:val="4471C4"/>
          <w:spacing w:val="-4"/>
          <w:sz w:val="22"/>
        </w:rPr>
        <w:t>Taxes</w:t>
      </w:r>
    </w:p>
    <w:p>
      <w:pPr>
        <w:pStyle w:val="Heading1"/>
        <w:numPr>
          <w:ilvl w:val="0"/>
          <w:numId w:val="32"/>
        </w:numPr>
        <w:tabs>
          <w:tab w:pos="810" w:val="left" w:leader="none"/>
        </w:tabs>
        <w:spacing w:line="240" w:lineRule="auto" w:before="251" w:after="0"/>
        <w:ind w:left="810" w:right="0" w:hanging="450"/>
        <w:jc w:val="left"/>
      </w:pPr>
      <w:r>
        <w:rPr/>
        <w:t>In</w:t>
      </w:r>
      <w:r>
        <w:rPr>
          <w:spacing w:val="-13"/>
        </w:rPr>
        <w:t> </w:t>
      </w:r>
      <w:r>
        <w:rPr/>
        <w:t>fiscal</w:t>
      </w:r>
      <w:r>
        <w:rPr>
          <w:spacing w:val="-12"/>
        </w:rPr>
        <w:t> </w:t>
      </w:r>
      <w:r>
        <w:rPr/>
        <w:t>year</w:t>
      </w:r>
      <w:r>
        <w:rPr>
          <w:spacing w:val="-12"/>
        </w:rPr>
        <w:t> </w:t>
      </w:r>
      <w:r>
        <w:rPr/>
        <w:t>[Insert</w:t>
      </w:r>
      <w:r>
        <w:rPr>
          <w:spacing w:val="-12"/>
        </w:rPr>
        <w:t> </w:t>
      </w:r>
      <w:r>
        <w:rPr/>
        <w:t>last</w:t>
      </w:r>
      <w:r>
        <w:rPr>
          <w:spacing w:val="-12"/>
        </w:rPr>
        <w:t> </w:t>
      </w:r>
      <w:r>
        <w:rPr/>
        <w:t>complete</w:t>
      </w:r>
      <w:r>
        <w:rPr>
          <w:spacing w:val="-12"/>
        </w:rPr>
        <w:t> </w:t>
      </w:r>
      <w:r>
        <w:rPr/>
        <w:t>fiscal</w:t>
      </w:r>
      <w:r>
        <w:rPr>
          <w:spacing w:val="-12"/>
        </w:rPr>
        <w:t> </w:t>
      </w:r>
      <w:r>
        <w:rPr/>
        <w:t>year],</w:t>
      </w:r>
      <w:r>
        <w:rPr>
          <w:spacing w:val="-13"/>
        </w:rPr>
        <w:t> </w:t>
      </w:r>
      <w:r>
        <w:rPr/>
        <w:t>did</w:t>
      </w:r>
      <w:r>
        <w:rPr>
          <w:spacing w:val="-13"/>
        </w:rPr>
        <w:t> </w:t>
      </w:r>
      <w:r>
        <w:rPr/>
        <w:t>this</w:t>
      </w:r>
      <w:r>
        <w:rPr>
          <w:spacing w:val="-11"/>
        </w:rPr>
        <w:t> </w:t>
      </w:r>
      <w:r>
        <w:rPr/>
        <w:t>establishment</w:t>
      </w:r>
      <w:r>
        <w:rPr>
          <w:spacing w:val="-12"/>
        </w:rPr>
        <w:t> </w:t>
      </w:r>
      <w:r>
        <w:rPr/>
        <w:t>file</w:t>
      </w:r>
      <w:r>
        <w:rPr>
          <w:spacing w:val="-12"/>
        </w:rPr>
        <w:t> </w:t>
      </w:r>
      <w:r>
        <w:rPr/>
        <w:t>its</w:t>
      </w:r>
      <w:r>
        <w:rPr>
          <w:spacing w:val="-12"/>
        </w:rPr>
        <w:t> </w:t>
      </w:r>
      <w:r>
        <w:rPr/>
        <w:t>taxes</w:t>
      </w:r>
      <w:r>
        <w:rPr>
          <w:spacing w:val="-11"/>
        </w:rPr>
        <w:t> </w:t>
      </w:r>
      <w:r>
        <w:rPr>
          <w:spacing w:val="-2"/>
        </w:rPr>
        <w:t>electronically?</w:t>
      </w:r>
    </w:p>
    <w:p>
      <w:pPr>
        <w:pStyle w:val="BodyText"/>
        <w:rPr>
          <w:b/>
        </w:rPr>
      </w:pPr>
    </w:p>
    <w:p>
      <w:pPr>
        <w:pStyle w:val="ListParagraph"/>
        <w:numPr>
          <w:ilvl w:val="0"/>
          <w:numId w:val="32"/>
        </w:numPr>
        <w:tabs>
          <w:tab w:pos="810" w:val="left" w:leader="none"/>
        </w:tabs>
        <w:spacing w:line="240" w:lineRule="auto" w:before="0" w:after="0"/>
        <w:ind w:left="810" w:right="0" w:hanging="450"/>
        <w:jc w:val="left"/>
        <w:rPr>
          <w:b/>
          <w:sz w:val="22"/>
        </w:rPr>
      </w:pPr>
      <w:r>
        <w:rPr>
          <w:b/>
          <w:spacing w:val="-2"/>
          <w:sz w:val="22"/>
        </w:rPr>
        <w:t>In</w:t>
      </w:r>
      <w:r>
        <w:rPr>
          <w:b/>
          <w:spacing w:val="-8"/>
          <w:sz w:val="22"/>
        </w:rPr>
        <w:t> </w:t>
      </w:r>
      <w:r>
        <w:rPr>
          <w:b/>
          <w:spacing w:val="-2"/>
          <w:sz w:val="22"/>
        </w:rPr>
        <w:t>fiscal</w:t>
      </w:r>
      <w:r>
        <w:rPr>
          <w:b/>
          <w:spacing w:val="-4"/>
          <w:sz w:val="22"/>
        </w:rPr>
        <w:t> </w:t>
      </w:r>
      <w:r>
        <w:rPr>
          <w:b/>
          <w:spacing w:val="-2"/>
          <w:sz w:val="22"/>
        </w:rPr>
        <w:t>year</w:t>
      </w:r>
      <w:r>
        <w:rPr>
          <w:b/>
          <w:spacing w:val="-5"/>
          <w:sz w:val="22"/>
        </w:rPr>
        <w:t> </w:t>
      </w:r>
      <w:r>
        <w:rPr>
          <w:b/>
          <w:spacing w:val="-2"/>
          <w:sz w:val="22"/>
        </w:rPr>
        <w:t>[Insert</w:t>
      </w:r>
      <w:r>
        <w:rPr>
          <w:b/>
          <w:spacing w:val="-3"/>
          <w:sz w:val="22"/>
        </w:rPr>
        <w:t> </w:t>
      </w:r>
      <w:r>
        <w:rPr>
          <w:b/>
          <w:spacing w:val="-2"/>
          <w:sz w:val="22"/>
        </w:rPr>
        <w:t>last</w:t>
      </w:r>
      <w:r>
        <w:rPr>
          <w:b/>
          <w:spacing w:val="-4"/>
          <w:sz w:val="22"/>
        </w:rPr>
        <w:t> </w:t>
      </w:r>
      <w:r>
        <w:rPr>
          <w:b/>
          <w:spacing w:val="-2"/>
          <w:sz w:val="22"/>
        </w:rPr>
        <w:t>complete</w:t>
      </w:r>
      <w:r>
        <w:rPr>
          <w:b/>
          <w:spacing w:val="-7"/>
          <w:sz w:val="22"/>
        </w:rPr>
        <w:t> </w:t>
      </w:r>
      <w:r>
        <w:rPr>
          <w:b/>
          <w:spacing w:val="-2"/>
          <w:sz w:val="22"/>
        </w:rPr>
        <w:t>fiscal</w:t>
      </w:r>
      <w:r>
        <w:rPr>
          <w:b/>
          <w:spacing w:val="-4"/>
          <w:sz w:val="22"/>
        </w:rPr>
        <w:t> </w:t>
      </w:r>
      <w:r>
        <w:rPr>
          <w:b/>
          <w:spacing w:val="-2"/>
          <w:sz w:val="22"/>
        </w:rPr>
        <w:t>year],</w:t>
      </w:r>
      <w:r>
        <w:rPr>
          <w:b/>
          <w:spacing w:val="-4"/>
          <w:sz w:val="22"/>
        </w:rPr>
        <w:t> </w:t>
      </w:r>
      <w:r>
        <w:rPr>
          <w:b/>
          <w:spacing w:val="-2"/>
          <w:sz w:val="22"/>
        </w:rPr>
        <w:t>did</w:t>
      </w:r>
      <w:r>
        <w:rPr>
          <w:b/>
          <w:spacing w:val="-6"/>
          <w:sz w:val="22"/>
        </w:rPr>
        <w:t> </w:t>
      </w:r>
      <w:r>
        <w:rPr>
          <w:b/>
          <w:spacing w:val="-2"/>
          <w:sz w:val="22"/>
        </w:rPr>
        <w:t>this</w:t>
      </w:r>
      <w:r>
        <w:rPr>
          <w:b/>
          <w:spacing w:val="-5"/>
          <w:sz w:val="22"/>
        </w:rPr>
        <w:t> </w:t>
      </w:r>
      <w:r>
        <w:rPr>
          <w:b/>
          <w:spacing w:val="-2"/>
          <w:sz w:val="22"/>
        </w:rPr>
        <w:t>establishment</w:t>
      </w:r>
      <w:r>
        <w:rPr>
          <w:b/>
          <w:spacing w:val="-4"/>
          <w:sz w:val="22"/>
        </w:rPr>
        <w:t> </w:t>
      </w:r>
      <w:r>
        <w:rPr>
          <w:b/>
          <w:spacing w:val="-2"/>
          <w:sz w:val="22"/>
        </w:rPr>
        <w:t>pay</w:t>
      </w:r>
      <w:r>
        <w:rPr>
          <w:b/>
          <w:spacing w:val="-8"/>
          <w:sz w:val="22"/>
        </w:rPr>
        <w:t> </w:t>
      </w:r>
      <w:r>
        <w:rPr>
          <w:b/>
          <w:spacing w:val="-2"/>
          <w:sz w:val="22"/>
        </w:rPr>
        <w:t>its</w:t>
      </w:r>
      <w:r>
        <w:rPr>
          <w:b/>
          <w:spacing w:val="-5"/>
          <w:sz w:val="22"/>
        </w:rPr>
        <w:t> </w:t>
      </w:r>
      <w:r>
        <w:rPr>
          <w:b/>
          <w:spacing w:val="-2"/>
          <w:sz w:val="22"/>
        </w:rPr>
        <w:t>taxes</w:t>
      </w:r>
      <w:r>
        <w:rPr>
          <w:b/>
          <w:spacing w:val="-4"/>
          <w:sz w:val="22"/>
        </w:rPr>
        <w:t> </w:t>
      </w:r>
      <w:r>
        <w:rPr>
          <w:b/>
          <w:spacing w:val="-2"/>
          <w:sz w:val="22"/>
        </w:rPr>
        <w:t>electronically?</w:t>
      </w:r>
    </w:p>
    <w:p>
      <w:pPr>
        <w:pStyle w:val="BodyText"/>
        <w:rPr>
          <w:b/>
        </w:rPr>
      </w:pPr>
    </w:p>
    <w:p>
      <w:pPr>
        <w:pStyle w:val="ListParagraph"/>
        <w:numPr>
          <w:ilvl w:val="2"/>
          <w:numId w:val="78"/>
        </w:numPr>
        <w:tabs>
          <w:tab w:pos="1080" w:val="left" w:leader="none"/>
        </w:tabs>
        <w:spacing w:line="240" w:lineRule="auto" w:before="0" w:after="0"/>
        <w:ind w:left="1080" w:right="0" w:hanging="720"/>
        <w:jc w:val="left"/>
        <w:rPr>
          <w:b/>
          <w:sz w:val="22"/>
        </w:rPr>
      </w:pPr>
      <w:r>
        <w:rPr>
          <w:b/>
          <w:color w:val="4471C4"/>
          <w:sz w:val="22"/>
        </w:rPr>
        <w:t>Duration</w:t>
      </w:r>
      <w:r>
        <w:rPr>
          <w:b/>
          <w:color w:val="4471C4"/>
          <w:spacing w:val="-5"/>
          <w:sz w:val="22"/>
        </w:rPr>
        <w:t> </w:t>
      </w:r>
      <w:r>
        <w:rPr>
          <w:b/>
          <w:color w:val="4471C4"/>
          <w:sz w:val="22"/>
        </w:rPr>
        <w:t>of</w:t>
      </w:r>
      <w:r>
        <w:rPr>
          <w:b/>
          <w:color w:val="4471C4"/>
          <w:spacing w:val="-4"/>
          <w:sz w:val="22"/>
        </w:rPr>
        <w:t> </w:t>
      </w:r>
      <w:r>
        <w:rPr>
          <w:b/>
          <w:color w:val="4471C4"/>
          <w:sz w:val="22"/>
        </w:rPr>
        <w:t>Generic</w:t>
      </w:r>
      <w:r>
        <w:rPr>
          <w:b/>
          <w:color w:val="4471C4"/>
          <w:spacing w:val="-3"/>
          <w:sz w:val="22"/>
        </w:rPr>
        <w:t> </w:t>
      </w:r>
      <w:r>
        <w:rPr>
          <w:b/>
          <w:color w:val="4471C4"/>
          <w:sz w:val="22"/>
        </w:rPr>
        <w:t>Tax</w:t>
      </w:r>
      <w:r>
        <w:rPr>
          <w:b/>
          <w:color w:val="4471C4"/>
          <w:spacing w:val="-4"/>
          <w:sz w:val="22"/>
        </w:rPr>
        <w:t> Audit</w:t>
      </w:r>
    </w:p>
    <w:p>
      <w:pPr>
        <w:pStyle w:val="BodyText"/>
        <w:spacing w:before="1"/>
        <w:rPr>
          <w:b/>
        </w:rPr>
      </w:pPr>
    </w:p>
    <w:p>
      <w:pPr>
        <w:pStyle w:val="Heading1"/>
        <w:numPr>
          <w:ilvl w:val="0"/>
          <w:numId w:val="32"/>
        </w:numPr>
        <w:tabs>
          <w:tab w:pos="809" w:val="left" w:leader="none"/>
          <w:tab w:pos="811" w:val="left" w:leader="none"/>
        </w:tabs>
        <w:spacing w:line="240" w:lineRule="auto" w:before="0" w:after="0"/>
        <w:ind w:left="811" w:right="353" w:hanging="452"/>
        <w:jc w:val="both"/>
      </w:pPr>
      <w:r>
        <w:rPr/>
        <w:t>How many weeks did it take between the first interaction with the auditors and when the final audit report was received?</w:t>
      </w:r>
    </w:p>
    <w:p>
      <w:pPr>
        <w:pStyle w:val="ListParagraph"/>
        <w:numPr>
          <w:ilvl w:val="2"/>
          <w:numId w:val="78"/>
        </w:numPr>
        <w:tabs>
          <w:tab w:pos="1079" w:val="left" w:leader="none"/>
        </w:tabs>
        <w:spacing w:line="240" w:lineRule="auto" w:before="252" w:after="0"/>
        <w:ind w:left="1079" w:right="0" w:hanging="720"/>
        <w:jc w:val="left"/>
        <w:rPr>
          <w:b/>
          <w:sz w:val="22"/>
        </w:rPr>
      </w:pPr>
      <w:r>
        <w:rPr>
          <w:b/>
          <w:color w:val="4471C4"/>
          <w:sz w:val="22"/>
        </w:rPr>
        <w:t>Duration</w:t>
      </w:r>
      <w:r>
        <w:rPr>
          <w:b/>
          <w:color w:val="4471C4"/>
          <w:spacing w:val="-4"/>
          <w:sz w:val="22"/>
        </w:rPr>
        <w:t> </w:t>
      </w:r>
      <w:r>
        <w:rPr>
          <w:b/>
          <w:color w:val="4471C4"/>
          <w:sz w:val="22"/>
        </w:rPr>
        <w:t>of a</w:t>
      </w:r>
      <w:r>
        <w:rPr>
          <w:b/>
          <w:color w:val="4471C4"/>
          <w:spacing w:val="-4"/>
          <w:sz w:val="22"/>
        </w:rPr>
        <w:t> </w:t>
      </w:r>
      <w:r>
        <w:rPr>
          <w:b/>
          <w:color w:val="4471C4"/>
          <w:sz w:val="22"/>
        </w:rPr>
        <w:t>Tax</w:t>
      </w:r>
      <w:r>
        <w:rPr>
          <w:b/>
          <w:color w:val="4471C4"/>
          <w:spacing w:val="-1"/>
          <w:sz w:val="22"/>
        </w:rPr>
        <w:t> </w:t>
      </w:r>
      <w:r>
        <w:rPr>
          <w:b/>
          <w:color w:val="4471C4"/>
          <w:spacing w:val="-2"/>
          <w:sz w:val="22"/>
        </w:rPr>
        <w:t>Dispute</w:t>
      </w:r>
    </w:p>
    <w:p>
      <w:pPr>
        <w:pStyle w:val="Heading1"/>
        <w:numPr>
          <w:ilvl w:val="0"/>
          <w:numId w:val="32"/>
        </w:numPr>
        <w:tabs>
          <w:tab w:pos="806" w:val="left" w:leader="none"/>
        </w:tabs>
        <w:spacing w:line="240" w:lineRule="auto" w:before="209" w:after="0"/>
        <w:ind w:left="806" w:right="355" w:hanging="447"/>
        <w:jc w:val="both"/>
      </w:pPr>
      <w:r>
        <w:rPr/>
        <w:t>In practice, how many calendar days does it usually take for [independent complaint review mechanism / body selected in question 99] to review a complaint on tax audit assessment, from the time it is filed until the full decision is issued in writing?</w:t>
      </w:r>
    </w:p>
    <w:p>
      <w:pPr>
        <w:pStyle w:val="ListParagraph"/>
        <w:numPr>
          <w:ilvl w:val="2"/>
          <w:numId w:val="78"/>
        </w:numPr>
        <w:tabs>
          <w:tab w:pos="1079" w:val="left" w:leader="none"/>
        </w:tabs>
        <w:spacing w:line="240" w:lineRule="auto" w:before="251" w:after="0"/>
        <w:ind w:left="1079" w:right="0" w:hanging="719"/>
        <w:jc w:val="left"/>
        <w:rPr>
          <w:b/>
          <w:sz w:val="22"/>
        </w:rPr>
      </w:pPr>
      <w:r>
        <w:rPr>
          <w:b/>
          <w:color w:val="4471C4"/>
          <w:sz w:val="22"/>
        </w:rPr>
        <w:t>Use</w:t>
      </w:r>
      <w:r>
        <w:rPr>
          <w:b/>
          <w:color w:val="4471C4"/>
          <w:spacing w:val="-2"/>
          <w:sz w:val="22"/>
        </w:rPr>
        <w:t> </w:t>
      </w:r>
      <w:r>
        <w:rPr>
          <w:b/>
          <w:color w:val="4471C4"/>
          <w:sz w:val="22"/>
        </w:rPr>
        <w:t>of</w:t>
      </w:r>
      <w:r>
        <w:rPr>
          <w:b/>
          <w:color w:val="4471C4"/>
          <w:spacing w:val="-2"/>
          <w:sz w:val="22"/>
        </w:rPr>
        <w:t> </w:t>
      </w:r>
      <w:r>
        <w:rPr>
          <w:b/>
          <w:color w:val="4471C4"/>
          <w:sz w:val="22"/>
        </w:rPr>
        <w:t>VAT</w:t>
      </w:r>
      <w:r>
        <w:rPr>
          <w:b/>
          <w:color w:val="4471C4"/>
          <w:spacing w:val="-2"/>
          <w:sz w:val="22"/>
        </w:rPr>
        <w:t> Refund</w:t>
      </w:r>
    </w:p>
    <w:p>
      <w:pPr>
        <w:pStyle w:val="BodyText"/>
        <w:rPr>
          <w:b/>
        </w:rPr>
      </w:pPr>
    </w:p>
    <w:p>
      <w:pPr>
        <w:pStyle w:val="Heading1"/>
        <w:numPr>
          <w:ilvl w:val="0"/>
          <w:numId w:val="32"/>
        </w:numPr>
        <w:tabs>
          <w:tab w:pos="810" w:val="left" w:leader="none"/>
        </w:tabs>
        <w:spacing w:line="240" w:lineRule="auto" w:before="0" w:after="0"/>
        <w:ind w:left="810" w:right="0" w:hanging="450"/>
        <w:jc w:val="left"/>
      </w:pPr>
      <w:r>
        <w:rPr/>
        <w:t>In</w:t>
      </w:r>
      <w:r>
        <w:rPr>
          <w:spacing w:val="-6"/>
        </w:rPr>
        <w:t> </w:t>
      </w:r>
      <w:r>
        <w:rPr/>
        <w:t>the</w:t>
      </w:r>
      <w:r>
        <w:rPr>
          <w:spacing w:val="-4"/>
        </w:rPr>
        <w:t> </w:t>
      </w:r>
      <w:r>
        <w:rPr/>
        <w:t>last</w:t>
      </w:r>
      <w:r>
        <w:rPr>
          <w:spacing w:val="-1"/>
        </w:rPr>
        <w:t> </w:t>
      </w:r>
      <w:r>
        <w:rPr/>
        <w:t>three</w:t>
      </w:r>
      <w:r>
        <w:rPr>
          <w:spacing w:val="-4"/>
        </w:rPr>
        <w:t> </w:t>
      </w:r>
      <w:r>
        <w:rPr/>
        <w:t>years,</w:t>
      </w:r>
      <w:r>
        <w:rPr>
          <w:spacing w:val="-3"/>
        </w:rPr>
        <w:t> </w:t>
      </w:r>
      <w:r>
        <w:rPr/>
        <w:t>has</w:t>
      </w:r>
      <w:r>
        <w:rPr>
          <w:spacing w:val="-2"/>
        </w:rPr>
        <w:t> </w:t>
      </w:r>
      <w:r>
        <w:rPr/>
        <w:t>this</w:t>
      </w:r>
      <w:r>
        <w:rPr>
          <w:spacing w:val="-2"/>
        </w:rPr>
        <w:t> </w:t>
      </w:r>
      <w:r>
        <w:rPr/>
        <w:t>establishment</w:t>
      </w:r>
      <w:r>
        <w:rPr>
          <w:spacing w:val="-1"/>
        </w:rPr>
        <w:t> </w:t>
      </w:r>
      <w:r>
        <w:rPr/>
        <w:t>applied</w:t>
      </w:r>
      <w:r>
        <w:rPr>
          <w:spacing w:val="-4"/>
        </w:rPr>
        <w:t> </w:t>
      </w:r>
      <w:r>
        <w:rPr/>
        <w:t>for</w:t>
      </w:r>
      <w:r>
        <w:rPr>
          <w:spacing w:val="-4"/>
        </w:rPr>
        <w:t> </w:t>
      </w:r>
      <w:r>
        <w:rPr/>
        <w:t>a</w:t>
      </w:r>
      <w:r>
        <w:rPr>
          <w:spacing w:val="-2"/>
        </w:rPr>
        <w:t> </w:t>
      </w:r>
      <w:r>
        <w:rPr/>
        <w:t>VAT</w:t>
      </w:r>
      <w:r>
        <w:rPr>
          <w:spacing w:val="-6"/>
        </w:rPr>
        <w:t> </w:t>
      </w:r>
      <w:r>
        <w:rPr/>
        <w:t>cash</w:t>
      </w:r>
      <w:r>
        <w:rPr>
          <w:spacing w:val="-3"/>
        </w:rPr>
        <w:t> </w:t>
      </w:r>
      <w:r>
        <w:rPr>
          <w:spacing w:val="-2"/>
        </w:rPr>
        <w:t>refund?</w:t>
      </w:r>
    </w:p>
    <w:p>
      <w:pPr>
        <w:pStyle w:val="BodyText"/>
        <w:spacing w:before="2"/>
        <w:ind w:left="719" w:right="5808"/>
      </w:pPr>
      <w:r>
        <w:rPr/>
        <w:t>N</w:t>
      </w:r>
      <w:r>
        <w:rPr>
          <w:spacing w:val="-6"/>
        </w:rPr>
        <w:t> </w:t>
      </w:r>
      <w:r>
        <w:rPr/>
        <w:t>→</w:t>
      </w:r>
      <w:r>
        <w:rPr>
          <w:spacing w:val="-6"/>
        </w:rPr>
        <w:t> </w:t>
      </w:r>
      <w:r>
        <w:rPr/>
        <w:t>provide</w:t>
      </w:r>
      <w:r>
        <w:rPr>
          <w:spacing w:val="-7"/>
        </w:rPr>
        <w:t> </w:t>
      </w:r>
      <w:r>
        <w:rPr/>
        <w:t>response</w:t>
      </w:r>
      <w:r>
        <w:rPr>
          <w:spacing w:val="-6"/>
        </w:rPr>
        <w:t> </w:t>
      </w:r>
      <w:r>
        <w:rPr/>
        <w:t>to</w:t>
      </w:r>
      <w:r>
        <w:rPr>
          <w:spacing w:val="-8"/>
        </w:rPr>
        <w:t> </w:t>
      </w:r>
      <w:r>
        <w:rPr/>
        <w:t>question</w:t>
      </w:r>
      <w:r>
        <w:rPr>
          <w:spacing w:val="-6"/>
        </w:rPr>
        <w:t> </w:t>
      </w:r>
      <w:r>
        <w:rPr/>
        <w:t>109. Y</w:t>
      </w:r>
      <w:r>
        <w:rPr>
          <w:spacing w:val="-3"/>
        </w:rPr>
        <w:t> </w:t>
      </w:r>
      <w:r>
        <w:rPr/>
        <w:t>→</w:t>
      </w:r>
      <w:r>
        <w:rPr>
          <w:spacing w:val="-3"/>
        </w:rPr>
        <w:t> </w:t>
      </w:r>
      <w:r>
        <w:rPr/>
        <w:t>provide</w:t>
      </w:r>
      <w:r>
        <w:rPr>
          <w:spacing w:val="-3"/>
        </w:rPr>
        <w:t> </w:t>
      </w:r>
      <w:r>
        <w:rPr/>
        <w:t>response</w:t>
      </w:r>
      <w:r>
        <w:rPr>
          <w:spacing w:val="-3"/>
        </w:rPr>
        <w:t> </w:t>
      </w:r>
      <w:r>
        <w:rPr/>
        <w:t>to</w:t>
      </w:r>
      <w:r>
        <w:rPr>
          <w:spacing w:val="-4"/>
        </w:rPr>
        <w:t> </w:t>
      </w:r>
      <w:r>
        <w:rPr/>
        <w:t>question</w:t>
      </w:r>
      <w:r>
        <w:rPr>
          <w:spacing w:val="-2"/>
        </w:rPr>
        <w:t> </w:t>
      </w:r>
      <w:r>
        <w:rPr>
          <w:spacing w:val="-4"/>
        </w:rPr>
        <w:t>110.</w:t>
      </w:r>
    </w:p>
    <w:p>
      <w:pPr>
        <w:pStyle w:val="Heading1"/>
        <w:numPr>
          <w:ilvl w:val="0"/>
          <w:numId w:val="32"/>
        </w:numPr>
        <w:tabs>
          <w:tab w:pos="809" w:val="left" w:leader="none"/>
        </w:tabs>
        <w:spacing w:line="252" w:lineRule="exact" w:before="252" w:after="0"/>
        <w:ind w:left="809" w:right="0" w:hanging="450"/>
        <w:jc w:val="left"/>
      </w:pPr>
      <w:r>
        <w:rPr/>
        <w:t>What</w:t>
      </w:r>
      <w:r>
        <w:rPr>
          <w:spacing w:val="-5"/>
        </w:rPr>
        <w:t> </w:t>
      </w:r>
      <w:r>
        <w:rPr/>
        <w:t>was</w:t>
      </w:r>
      <w:r>
        <w:rPr>
          <w:spacing w:val="-4"/>
        </w:rPr>
        <w:t> </w:t>
      </w:r>
      <w:r>
        <w:rPr/>
        <w:t>the</w:t>
      </w:r>
      <w:r>
        <w:rPr>
          <w:spacing w:val="-4"/>
        </w:rPr>
        <w:t> </w:t>
      </w:r>
      <w:r>
        <w:rPr/>
        <w:t>main</w:t>
      </w:r>
      <w:r>
        <w:rPr>
          <w:spacing w:val="-3"/>
        </w:rPr>
        <w:t> </w:t>
      </w:r>
      <w:r>
        <w:rPr/>
        <w:t>reason</w:t>
      </w:r>
      <w:r>
        <w:rPr>
          <w:spacing w:val="-3"/>
        </w:rPr>
        <w:t> </w:t>
      </w:r>
      <w:r>
        <w:rPr/>
        <w:t>this</w:t>
      </w:r>
      <w:r>
        <w:rPr>
          <w:spacing w:val="-4"/>
        </w:rPr>
        <w:t> </w:t>
      </w:r>
      <w:r>
        <w:rPr/>
        <w:t>establishment</w:t>
      </w:r>
      <w:r>
        <w:rPr>
          <w:spacing w:val="-1"/>
        </w:rPr>
        <w:t> </w:t>
      </w:r>
      <w:r>
        <w:rPr/>
        <w:t>did</w:t>
      </w:r>
      <w:r>
        <w:rPr>
          <w:spacing w:val="-3"/>
        </w:rPr>
        <w:t> </w:t>
      </w:r>
      <w:r>
        <w:rPr/>
        <w:t>not</w:t>
      </w:r>
      <w:r>
        <w:rPr>
          <w:spacing w:val="-1"/>
        </w:rPr>
        <w:t> </w:t>
      </w:r>
      <w:r>
        <w:rPr/>
        <w:t>apply</w:t>
      </w:r>
      <w:r>
        <w:rPr>
          <w:spacing w:val="-2"/>
        </w:rPr>
        <w:t> </w:t>
      </w:r>
      <w:r>
        <w:rPr/>
        <w:t>for</w:t>
      </w:r>
      <w:r>
        <w:rPr>
          <w:spacing w:val="-2"/>
        </w:rPr>
        <w:t> </w:t>
      </w:r>
      <w:r>
        <w:rPr/>
        <w:t>a</w:t>
      </w:r>
      <w:r>
        <w:rPr>
          <w:spacing w:val="-5"/>
        </w:rPr>
        <w:t> </w:t>
      </w:r>
      <w:r>
        <w:rPr/>
        <w:t>VAT</w:t>
      </w:r>
      <w:r>
        <w:rPr>
          <w:spacing w:val="-3"/>
        </w:rPr>
        <w:t> </w:t>
      </w:r>
      <w:r>
        <w:rPr/>
        <w:t>cash</w:t>
      </w:r>
      <w:r>
        <w:rPr>
          <w:spacing w:val="-5"/>
        </w:rPr>
        <w:t> </w:t>
      </w:r>
      <w:r>
        <w:rPr>
          <w:spacing w:val="-2"/>
        </w:rPr>
        <w:t>refund?</w:t>
      </w:r>
    </w:p>
    <w:p>
      <w:pPr>
        <w:pStyle w:val="BodyText"/>
        <w:spacing w:line="252" w:lineRule="exact"/>
        <w:ind w:left="806"/>
      </w:pPr>
      <w:r>
        <w:rPr/>
        <w:t>109a.</w:t>
      </w:r>
      <w:r>
        <w:rPr>
          <w:spacing w:val="4"/>
        </w:rPr>
        <w:t> </w:t>
      </w:r>
      <w:r>
        <w:rPr/>
        <w:t>VAT</w:t>
      </w:r>
      <w:r>
        <w:rPr>
          <w:spacing w:val="-2"/>
        </w:rPr>
        <w:t> </w:t>
      </w:r>
      <w:r>
        <w:rPr/>
        <w:t>cash</w:t>
      </w:r>
      <w:r>
        <w:rPr>
          <w:spacing w:val="-1"/>
        </w:rPr>
        <w:t> </w:t>
      </w:r>
      <w:r>
        <w:rPr/>
        <w:t>refunds</w:t>
      </w:r>
      <w:r>
        <w:rPr>
          <w:spacing w:val="-3"/>
        </w:rPr>
        <w:t> </w:t>
      </w:r>
      <w:r>
        <w:rPr/>
        <w:t>take</w:t>
      </w:r>
      <w:r>
        <w:rPr>
          <w:spacing w:val="-2"/>
        </w:rPr>
        <w:t> </w:t>
      </w:r>
      <w:r>
        <w:rPr/>
        <w:t>too</w:t>
      </w:r>
      <w:r>
        <w:rPr>
          <w:spacing w:val="-4"/>
        </w:rPr>
        <w:t> </w:t>
      </w:r>
      <w:r>
        <w:rPr/>
        <w:t>long</w:t>
      </w:r>
      <w:r>
        <w:rPr>
          <w:spacing w:val="-4"/>
        </w:rPr>
        <w:t> </w:t>
      </w:r>
      <w:r>
        <w:rPr/>
        <w:t>to </w:t>
      </w:r>
      <w:r>
        <w:rPr>
          <w:spacing w:val="-2"/>
        </w:rPr>
        <w:t>receive</w:t>
      </w:r>
    </w:p>
    <w:p>
      <w:pPr>
        <w:pStyle w:val="BodyText"/>
        <w:spacing w:before="1"/>
        <w:ind w:left="806" w:right="3158"/>
      </w:pPr>
      <w:r>
        <w:rPr/>
        <w:t>109b. The application for a VAT cash refund is too complicated 109c. The</w:t>
      </w:r>
      <w:r>
        <w:rPr>
          <w:spacing w:val="-2"/>
        </w:rPr>
        <w:t> </w:t>
      </w:r>
      <w:r>
        <w:rPr/>
        <w:t>establishment</w:t>
      </w:r>
      <w:r>
        <w:rPr>
          <w:spacing w:val="-4"/>
        </w:rPr>
        <w:t> </w:t>
      </w:r>
      <w:r>
        <w:rPr/>
        <w:t>did</w:t>
      </w:r>
      <w:r>
        <w:rPr>
          <w:spacing w:val="-5"/>
        </w:rPr>
        <w:t> </w:t>
      </w:r>
      <w:r>
        <w:rPr/>
        <w:t>not</w:t>
      </w:r>
      <w:r>
        <w:rPr>
          <w:spacing w:val="-4"/>
        </w:rPr>
        <w:t> </w:t>
      </w:r>
      <w:r>
        <w:rPr/>
        <w:t>need</w:t>
      </w:r>
      <w:r>
        <w:rPr>
          <w:spacing w:val="-2"/>
        </w:rPr>
        <w:t> </w:t>
      </w:r>
      <w:r>
        <w:rPr/>
        <w:t>to</w:t>
      </w:r>
      <w:r>
        <w:rPr>
          <w:spacing w:val="-2"/>
        </w:rPr>
        <w:t> </w:t>
      </w:r>
      <w:r>
        <w:rPr/>
        <w:t>apply</w:t>
      </w:r>
      <w:r>
        <w:rPr>
          <w:spacing w:val="-5"/>
        </w:rPr>
        <w:t> </w:t>
      </w:r>
      <w:r>
        <w:rPr/>
        <w:t>for</w:t>
      </w:r>
      <w:r>
        <w:rPr>
          <w:spacing w:val="-4"/>
        </w:rPr>
        <w:t> </w:t>
      </w:r>
      <w:r>
        <w:rPr/>
        <w:t>a</w:t>
      </w:r>
      <w:r>
        <w:rPr>
          <w:spacing w:val="-2"/>
        </w:rPr>
        <w:t> </w:t>
      </w:r>
      <w:r>
        <w:rPr/>
        <w:t>VAT</w:t>
      </w:r>
      <w:r>
        <w:rPr>
          <w:spacing w:val="-3"/>
        </w:rPr>
        <w:t> </w:t>
      </w:r>
      <w:r>
        <w:rPr/>
        <w:t>cash</w:t>
      </w:r>
      <w:r>
        <w:rPr>
          <w:spacing w:val="-2"/>
        </w:rPr>
        <w:t> </w:t>
      </w:r>
      <w:r>
        <w:rPr/>
        <w:t>refund</w:t>
      </w:r>
    </w:p>
    <w:p>
      <w:pPr>
        <w:pStyle w:val="BodyText"/>
      </w:pPr>
    </w:p>
    <w:p>
      <w:pPr>
        <w:pStyle w:val="Heading1"/>
        <w:numPr>
          <w:ilvl w:val="0"/>
          <w:numId w:val="32"/>
        </w:numPr>
        <w:tabs>
          <w:tab w:pos="806" w:val="left" w:leader="none"/>
        </w:tabs>
        <w:spacing w:line="240" w:lineRule="auto" w:before="0" w:after="0"/>
        <w:ind w:left="806" w:right="356" w:hanging="447"/>
        <w:jc w:val="both"/>
      </w:pPr>
      <w:r>
        <w:rPr/>
        <w:t>In reference to the most recent VAT cash refund, how many weeks did it take from when the establishment submitted its application until the refund was received?</w:t>
      </w:r>
    </w:p>
    <w:p>
      <w:pPr>
        <w:pStyle w:val="BodyText"/>
        <w:spacing w:before="24"/>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60"/>
        <w:gridCol w:w="989"/>
        <w:gridCol w:w="1344"/>
      </w:tblGrid>
      <w:tr>
        <w:trPr>
          <w:trHeight w:val="431" w:hRule="atLeast"/>
        </w:trPr>
        <w:tc>
          <w:tcPr>
            <w:tcW w:w="9360" w:type="dxa"/>
            <w:gridSpan w:val="4"/>
            <w:shd w:val="clear" w:color="auto" w:fill="CCD4EA"/>
          </w:tcPr>
          <w:p>
            <w:pPr>
              <w:pStyle w:val="TableParagraph"/>
              <w:spacing w:before="101"/>
              <w:ind w:left="107"/>
              <w:rPr>
                <w:b/>
                <w:sz w:val="20"/>
              </w:rPr>
            </w:pPr>
            <w:r>
              <w:rPr>
                <w:b/>
                <w:sz w:val="20"/>
              </w:rPr>
              <w:t>3.1</w:t>
            </w:r>
            <w:r>
              <w:rPr>
                <w:b/>
                <w:spacing w:val="49"/>
                <w:sz w:val="20"/>
              </w:rPr>
              <w:t> </w:t>
            </w:r>
            <w:r>
              <w:rPr>
                <w:b/>
                <w:sz w:val="20"/>
              </w:rPr>
              <w:t>TIME</w:t>
            </w:r>
            <w:r>
              <w:rPr>
                <w:b/>
                <w:spacing w:val="-5"/>
                <w:sz w:val="20"/>
              </w:rPr>
              <w:t> </w:t>
            </w:r>
            <w:r>
              <w:rPr>
                <w:b/>
                <w:sz w:val="20"/>
              </w:rPr>
              <w:t>AND</w:t>
            </w:r>
            <w:r>
              <w:rPr>
                <w:b/>
                <w:spacing w:val="-5"/>
                <w:sz w:val="20"/>
              </w:rPr>
              <w:t> </w:t>
            </w:r>
            <w:r>
              <w:rPr>
                <w:b/>
                <w:sz w:val="20"/>
              </w:rPr>
              <w:t>FUNCTIONALITY</w:t>
            </w:r>
            <w:r>
              <w:rPr>
                <w:b/>
                <w:spacing w:val="-4"/>
                <w:sz w:val="20"/>
              </w:rPr>
              <w:t> </w:t>
            </w:r>
            <w:r>
              <w:rPr>
                <w:b/>
                <w:sz w:val="20"/>
              </w:rPr>
              <w:t>OF</w:t>
            </w:r>
            <w:r>
              <w:rPr>
                <w:b/>
                <w:spacing w:val="-3"/>
                <w:sz w:val="20"/>
              </w:rPr>
              <w:t> </w:t>
            </w:r>
            <w:r>
              <w:rPr>
                <w:b/>
                <w:spacing w:val="-2"/>
                <w:sz w:val="20"/>
              </w:rPr>
              <w:t>PROCESSES</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3.1.1</w:t>
            </w:r>
            <w:r>
              <w:rPr>
                <w:b/>
                <w:sz w:val="20"/>
              </w:rPr>
              <w:tab/>
              <w:t>Time</w:t>
            </w:r>
            <w:r>
              <w:rPr>
                <w:b/>
                <w:spacing w:val="-4"/>
                <w:sz w:val="20"/>
              </w:rPr>
              <w:t> </w:t>
            </w:r>
            <w:r>
              <w:rPr>
                <w:b/>
                <w:sz w:val="20"/>
              </w:rPr>
              <w:t>to</w:t>
            </w:r>
            <w:r>
              <w:rPr>
                <w:b/>
                <w:spacing w:val="-2"/>
                <w:sz w:val="20"/>
              </w:rPr>
              <w:t> </w:t>
            </w:r>
            <w:r>
              <w:rPr>
                <w:b/>
                <w:sz w:val="20"/>
              </w:rPr>
              <w:t>File</w:t>
            </w:r>
            <w:r>
              <w:rPr>
                <w:b/>
                <w:spacing w:val="-4"/>
                <w:sz w:val="20"/>
              </w:rPr>
              <w:t> </w:t>
            </w:r>
            <w:r>
              <w:rPr>
                <w:b/>
                <w:sz w:val="20"/>
              </w:rPr>
              <w:t>and</w:t>
            </w:r>
            <w:r>
              <w:rPr>
                <w:b/>
                <w:spacing w:val="-3"/>
                <w:sz w:val="20"/>
              </w:rPr>
              <w:t> </w:t>
            </w:r>
            <w:r>
              <w:rPr>
                <w:b/>
                <w:sz w:val="20"/>
              </w:rPr>
              <w:t>Pay</w:t>
            </w:r>
            <w:r>
              <w:rPr>
                <w:b/>
                <w:spacing w:val="-2"/>
                <w:sz w:val="20"/>
              </w:rPr>
              <w:t> Taxes</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767" w:type="dxa"/>
          </w:tcPr>
          <w:p>
            <w:pPr>
              <w:pStyle w:val="TableParagraph"/>
              <w:spacing w:before="26"/>
              <w:ind w:left="107"/>
              <w:rPr>
                <w:sz w:val="20"/>
              </w:rPr>
            </w:pPr>
            <w:r>
              <w:rPr>
                <w:b/>
                <w:sz w:val="20"/>
              </w:rPr>
              <w:t>Total</w:t>
            </w:r>
            <w:r>
              <w:rPr>
                <w:b/>
                <w:spacing w:val="-6"/>
                <w:sz w:val="20"/>
              </w:rPr>
              <w:t> </w:t>
            </w:r>
            <w:r>
              <w:rPr>
                <w:b/>
                <w:sz w:val="20"/>
              </w:rPr>
              <w:t>Time</w:t>
            </w:r>
            <w:r>
              <w:rPr>
                <w:b/>
                <w:spacing w:val="-5"/>
                <w:sz w:val="20"/>
              </w:rPr>
              <w:t> </w:t>
            </w:r>
            <w:r>
              <w:rPr>
                <w:b/>
                <w:sz w:val="20"/>
              </w:rPr>
              <w:t>for</w:t>
            </w:r>
            <w:r>
              <w:rPr>
                <w:b/>
                <w:spacing w:val="-5"/>
                <w:sz w:val="20"/>
              </w:rPr>
              <w:t> </w:t>
            </w:r>
            <w:r>
              <w:rPr>
                <w:b/>
                <w:sz w:val="20"/>
              </w:rPr>
              <w:t>Preparation,</w:t>
            </w:r>
            <w:r>
              <w:rPr>
                <w:b/>
                <w:spacing w:val="-7"/>
                <w:sz w:val="20"/>
              </w:rPr>
              <w:t> </w:t>
            </w:r>
            <w:r>
              <w:rPr>
                <w:b/>
                <w:sz w:val="20"/>
              </w:rPr>
              <w:t>Filing</w:t>
            </w:r>
            <w:r>
              <w:rPr>
                <w:b/>
                <w:spacing w:val="-4"/>
                <w:sz w:val="20"/>
              </w:rPr>
              <w:t> </w:t>
            </w:r>
            <w:r>
              <w:rPr>
                <w:b/>
                <w:sz w:val="20"/>
              </w:rPr>
              <w:t>and</w:t>
            </w:r>
            <w:r>
              <w:rPr>
                <w:b/>
                <w:spacing w:val="-6"/>
                <w:sz w:val="20"/>
              </w:rPr>
              <w:t> </w:t>
            </w:r>
            <w:r>
              <w:rPr>
                <w:b/>
                <w:sz w:val="20"/>
              </w:rPr>
              <w:t>Payment</w:t>
            </w:r>
            <w:r>
              <w:rPr>
                <w:b/>
                <w:spacing w:val="-4"/>
                <w:sz w:val="20"/>
              </w:rPr>
              <w:t> </w:t>
            </w:r>
            <w:r>
              <w:rPr>
                <w:sz w:val="20"/>
              </w:rPr>
              <w:t>(102</w:t>
            </w:r>
            <w:r>
              <w:rPr>
                <w:spacing w:val="-4"/>
                <w:sz w:val="20"/>
              </w:rPr>
              <w:t> </w:t>
            </w:r>
            <w:r>
              <w:rPr>
                <w:sz w:val="20"/>
              </w:rPr>
              <w:t>OR</w:t>
            </w:r>
            <w:r>
              <w:rPr>
                <w:spacing w:val="-8"/>
                <w:sz w:val="20"/>
              </w:rPr>
              <w:t> </w:t>
            </w:r>
            <w:r>
              <w:rPr>
                <w:spacing w:val="-4"/>
                <w:sz w:val="20"/>
              </w:rPr>
              <w:t>103)</w:t>
            </w:r>
          </w:p>
        </w:tc>
        <w:tc>
          <w:tcPr>
            <w:tcW w:w="1260" w:type="dxa"/>
          </w:tcPr>
          <w:p>
            <w:pPr>
              <w:pStyle w:val="TableParagraph"/>
              <w:spacing w:before="26"/>
              <w:ind w:right="94"/>
              <w:jc w:val="right"/>
              <w:rPr>
                <w:b/>
                <w:sz w:val="20"/>
              </w:rPr>
            </w:pPr>
            <w:r>
              <w:rPr>
                <w:b/>
                <w:sz w:val="20"/>
              </w:rPr>
              <w:t>100 </w:t>
            </w:r>
            <w:r>
              <w:rPr>
                <w:b/>
                <w:spacing w:val="-2"/>
                <w:sz w:val="20"/>
              </w:rPr>
              <w:t>(100%)</w:t>
            </w:r>
          </w:p>
        </w:tc>
        <w:tc>
          <w:tcPr>
            <w:tcW w:w="989" w:type="dxa"/>
          </w:tcPr>
          <w:p>
            <w:pPr>
              <w:pStyle w:val="TableParagraph"/>
              <w:spacing w:before="26"/>
              <w:ind w:right="97"/>
              <w:jc w:val="right"/>
              <w:rPr>
                <w:b/>
                <w:sz w:val="20"/>
              </w:rPr>
            </w:pPr>
            <w:r>
              <w:rPr>
                <w:b/>
                <w:spacing w:val="-5"/>
                <w:sz w:val="20"/>
              </w:rPr>
              <w:t>n/a</w:t>
            </w:r>
          </w:p>
        </w:tc>
        <w:tc>
          <w:tcPr>
            <w:tcW w:w="1344" w:type="dxa"/>
          </w:tcPr>
          <w:p>
            <w:pPr>
              <w:pStyle w:val="TableParagraph"/>
              <w:spacing w:before="26"/>
              <w:ind w:right="94"/>
              <w:jc w:val="right"/>
              <w:rPr>
                <w:b/>
                <w:sz w:val="20"/>
              </w:rPr>
            </w:pPr>
            <w:r>
              <w:rPr>
                <w:b/>
                <w:sz w:val="20"/>
              </w:rPr>
              <w:t>100 </w:t>
            </w:r>
            <w:r>
              <w:rPr>
                <w:b/>
                <w:spacing w:val="-2"/>
                <w:sz w:val="20"/>
              </w:rPr>
              <w:t>(100%)</w:t>
            </w:r>
          </w:p>
        </w:tc>
      </w:tr>
      <w:tr>
        <w:trPr>
          <w:trHeight w:val="301" w:hRule="atLeast"/>
        </w:trPr>
        <w:tc>
          <w:tcPr>
            <w:tcW w:w="576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260" w:type="dxa"/>
            <w:shd w:val="clear" w:color="auto" w:fill="FFC000"/>
          </w:tcPr>
          <w:p>
            <w:pPr>
              <w:pStyle w:val="TableParagraph"/>
              <w:ind w:right="93"/>
              <w:jc w:val="right"/>
              <w:rPr>
                <w:b/>
                <w:sz w:val="20"/>
              </w:rPr>
            </w:pPr>
            <w:r>
              <w:rPr>
                <w:b/>
                <w:spacing w:val="-5"/>
                <w:sz w:val="20"/>
              </w:rPr>
              <w:t>100</w:t>
            </w:r>
          </w:p>
        </w:tc>
        <w:tc>
          <w:tcPr>
            <w:tcW w:w="989" w:type="dxa"/>
            <w:shd w:val="clear" w:color="auto" w:fill="FFC000"/>
          </w:tcPr>
          <w:p>
            <w:pPr>
              <w:pStyle w:val="TableParagraph"/>
              <w:ind w:right="97"/>
              <w:jc w:val="right"/>
              <w:rPr>
                <w:b/>
                <w:sz w:val="20"/>
              </w:rPr>
            </w:pPr>
            <w:r>
              <w:rPr>
                <w:b/>
                <w:spacing w:val="-5"/>
                <w:sz w:val="20"/>
              </w:rPr>
              <w:t>n/a</w:t>
            </w:r>
          </w:p>
        </w:tc>
        <w:tc>
          <w:tcPr>
            <w:tcW w:w="1344" w:type="dxa"/>
            <w:shd w:val="clear" w:color="auto" w:fill="FFC000"/>
          </w:tcPr>
          <w:p>
            <w:pPr>
              <w:pStyle w:val="TableParagraph"/>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3.1.2</w:t>
            </w:r>
            <w:r>
              <w:rPr>
                <w:b/>
                <w:sz w:val="20"/>
              </w:rPr>
              <w:tab/>
              <w:t>Use</w:t>
            </w:r>
            <w:r>
              <w:rPr>
                <w:b/>
                <w:spacing w:val="-5"/>
                <w:sz w:val="20"/>
              </w:rPr>
              <w:t> </w:t>
            </w:r>
            <w:r>
              <w:rPr>
                <w:b/>
                <w:sz w:val="20"/>
              </w:rPr>
              <w:t>of</w:t>
            </w:r>
            <w:r>
              <w:rPr>
                <w:b/>
                <w:spacing w:val="-3"/>
                <w:sz w:val="20"/>
              </w:rPr>
              <w:t> </w:t>
            </w:r>
            <w:r>
              <w:rPr>
                <w:b/>
                <w:sz w:val="20"/>
              </w:rPr>
              <w:t>Electronic</w:t>
            </w:r>
            <w:r>
              <w:rPr>
                <w:b/>
                <w:spacing w:val="-5"/>
                <w:sz w:val="20"/>
              </w:rPr>
              <w:t> </w:t>
            </w:r>
            <w:r>
              <w:rPr>
                <w:b/>
                <w:sz w:val="20"/>
              </w:rPr>
              <w:t>Systems</w:t>
            </w:r>
            <w:r>
              <w:rPr>
                <w:b/>
                <w:spacing w:val="-5"/>
                <w:sz w:val="20"/>
              </w:rPr>
              <w:t> </w:t>
            </w:r>
            <w:r>
              <w:rPr>
                <w:b/>
                <w:sz w:val="20"/>
              </w:rPr>
              <w:t>to</w:t>
            </w:r>
            <w:r>
              <w:rPr>
                <w:b/>
                <w:spacing w:val="-5"/>
                <w:sz w:val="20"/>
              </w:rPr>
              <w:t> </w:t>
            </w:r>
            <w:r>
              <w:rPr>
                <w:b/>
                <w:sz w:val="20"/>
              </w:rPr>
              <w:t>File</w:t>
            </w:r>
            <w:r>
              <w:rPr>
                <w:b/>
                <w:spacing w:val="-4"/>
                <w:sz w:val="20"/>
              </w:rPr>
              <w:t> </w:t>
            </w:r>
            <w:r>
              <w:rPr>
                <w:b/>
                <w:sz w:val="20"/>
              </w:rPr>
              <w:t>and</w:t>
            </w:r>
            <w:r>
              <w:rPr>
                <w:b/>
                <w:spacing w:val="-5"/>
                <w:sz w:val="20"/>
              </w:rPr>
              <w:t> </w:t>
            </w:r>
            <w:r>
              <w:rPr>
                <w:b/>
                <w:sz w:val="20"/>
              </w:rPr>
              <w:t>Pay</w:t>
            </w:r>
            <w:r>
              <w:rPr>
                <w:b/>
                <w:spacing w:val="-3"/>
                <w:sz w:val="20"/>
              </w:rPr>
              <w:t> </w:t>
            </w:r>
            <w:r>
              <w:rPr>
                <w:b/>
                <w:spacing w:val="-4"/>
                <w:sz w:val="20"/>
              </w:rPr>
              <w:t>Taxes</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1151" w:hRule="atLeast"/>
        </w:trPr>
        <w:tc>
          <w:tcPr>
            <w:tcW w:w="5767" w:type="dxa"/>
          </w:tcPr>
          <w:p>
            <w:pPr>
              <w:pStyle w:val="TableParagraph"/>
              <w:ind w:left="107"/>
              <w:rPr>
                <w:b/>
                <w:sz w:val="20"/>
              </w:rPr>
            </w:pPr>
            <w:r>
              <w:rPr>
                <w:b/>
                <w:sz w:val="20"/>
              </w:rPr>
              <w:t>Use</w:t>
            </w:r>
            <w:r>
              <w:rPr>
                <w:b/>
                <w:spacing w:val="-5"/>
                <w:sz w:val="20"/>
              </w:rPr>
              <w:t> </w:t>
            </w:r>
            <w:r>
              <w:rPr>
                <w:b/>
                <w:sz w:val="20"/>
              </w:rPr>
              <w:t>of</w:t>
            </w:r>
            <w:r>
              <w:rPr>
                <w:b/>
                <w:spacing w:val="-3"/>
                <w:sz w:val="20"/>
              </w:rPr>
              <w:t> </w:t>
            </w:r>
            <w:r>
              <w:rPr>
                <w:b/>
                <w:sz w:val="20"/>
              </w:rPr>
              <w:t>Electronic</w:t>
            </w:r>
            <w:r>
              <w:rPr>
                <w:b/>
                <w:spacing w:val="-5"/>
                <w:sz w:val="20"/>
              </w:rPr>
              <w:t> </w:t>
            </w:r>
            <w:r>
              <w:rPr>
                <w:b/>
                <w:sz w:val="20"/>
              </w:rPr>
              <w:t>Systems</w:t>
            </w:r>
            <w:r>
              <w:rPr>
                <w:b/>
                <w:spacing w:val="-5"/>
                <w:sz w:val="20"/>
              </w:rPr>
              <w:t> </w:t>
            </w:r>
            <w:r>
              <w:rPr>
                <w:b/>
                <w:sz w:val="20"/>
              </w:rPr>
              <w:t>to</w:t>
            </w:r>
            <w:r>
              <w:rPr>
                <w:b/>
                <w:spacing w:val="-5"/>
                <w:sz w:val="20"/>
              </w:rPr>
              <w:t> </w:t>
            </w:r>
            <w:r>
              <w:rPr>
                <w:b/>
                <w:sz w:val="20"/>
              </w:rPr>
              <w:t>File</w:t>
            </w:r>
            <w:r>
              <w:rPr>
                <w:b/>
                <w:spacing w:val="-4"/>
                <w:sz w:val="20"/>
              </w:rPr>
              <w:t> </w:t>
            </w:r>
            <w:r>
              <w:rPr>
                <w:b/>
                <w:sz w:val="20"/>
              </w:rPr>
              <w:t>and</w:t>
            </w:r>
            <w:r>
              <w:rPr>
                <w:b/>
                <w:spacing w:val="-5"/>
                <w:sz w:val="20"/>
              </w:rPr>
              <w:t> </w:t>
            </w:r>
            <w:r>
              <w:rPr>
                <w:b/>
                <w:sz w:val="20"/>
              </w:rPr>
              <w:t>Pay</w:t>
            </w:r>
            <w:r>
              <w:rPr>
                <w:b/>
                <w:spacing w:val="-3"/>
                <w:sz w:val="20"/>
              </w:rPr>
              <w:t> </w:t>
            </w:r>
            <w:r>
              <w:rPr>
                <w:b/>
                <w:spacing w:val="-4"/>
                <w:sz w:val="20"/>
              </w:rPr>
              <w:t>Taxes</w:t>
            </w:r>
          </w:p>
          <w:p>
            <w:pPr>
              <w:pStyle w:val="TableParagraph"/>
              <w:numPr>
                <w:ilvl w:val="0"/>
                <w:numId w:val="79"/>
              </w:numPr>
              <w:tabs>
                <w:tab w:pos="467" w:val="left" w:leader="none"/>
              </w:tabs>
              <w:spacing w:line="240" w:lineRule="auto" w:before="0" w:after="0"/>
              <w:ind w:left="467" w:right="155" w:hanging="360"/>
              <w:jc w:val="left"/>
              <w:rPr>
                <w:sz w:val="20"/>
              </w:rPr>
            </w:pPr>
            <w:r>
              <w:rPr>
                <w:sz w:val="20"/>
              </w:rPr>
              <w:t>The</w:t>
            </w:r>
            <w:r>
              <w:rPr>
                <w:spacing w:val="-5"/>
                <w:sz w:val="20"/>
              </w:rPr>
              <w:t> </w:t>
            </w:r>
            <w:r>
              <w:rPr>
                <w:sz w:val="20"/>
              </w:rPr>
              <w:t>percentage</w:t>
            </w:r>
            <w:r>
              <w:rPr>
                <w:spacing w:val="-5"/>
                <w:sz w:val="20"/>
              </w:rPr>
              <w:t> </w:t>
            </w:r>
            <w:r>
              <w:rPr>
                <w:sz w:val="20"/>
              </w:rPr>
              <w:t>of</w:t>
            </w:r>
            <w:r>
              <w:rPr>
                <w:spacing w:val="-6"/>
                <w:sz w:val="20"/>
              </w:rPr>
              <w:t> </w:t>
            </w:r>
            <w:r>
              <w:rPr>
                <w:sz w:val="20"/>
              </w:rPr>
              <w:t>respondent</w:t>
            </w:r>
            <w:r>
              <w:rPr>
                <w:spacing w:val="-7"/>
                <w:sz w:val="20"/>
              </w:rPr>
              <w:t> </w:t>
            </w:r>
            <w:r>
              <w:rPr>
                <w:sz w:val="20"/>
              </w:rPr>
              <w:t>firms</w:t>
            </w:r>
            <w:r>
              <w:rPr>
                <w:spacing w:val="-5"/>
                <w:sz w:val="20"/>
              </w:rPr>
              <w:t> </w:t>
            </w:r>
            <w:r>
              <w:rPr>
                <w:sz w:val="20"/>
              </w:rPr>
              <w:t>that</w:t>
            </w:r>
            <w:r>
              <w:rPr>
                <w:spacing w:val="-5"/>
                <w:sz w:val="20"/>
              </w:rPr>
              <w:t> </w:t>
            </w:r>
            <w:r>
              <w:rPr>
                <w:sz w:val="20"/>
              </w:rPr>
              <w:t>used</w:t>
            </w:r>
            <w:r>
              <w:rPr>
                <w:spacing w:val="-4"/>
                <w:sz w:val="20"/>
              </w:rPr>
              <w:t> </w:t>
            </w:r>
            <w:r>
              <w:rPr>
                <w:sz w:val="20"/>
              </w:rPr>
              <w:t>electronic</w:t>
            </w:r>
            <w:r>
              <w:rPr>
                <w:spacing w:val="-5"/>
                <w:sz w:val="20"/>
              </w:rPr>
              <w:t> </w:t>
            </w:r>
            <w:r>
              <w:rPr>
                <w:sz w:val="20"/>
              </w:rPr>
              <w:t>systems to file taxes in the previous calendar year (104)</w:t>
            </w:r>
          </w:p>
          <w:p>
            <w:pPr>
              <w:pStyle w:val="TableParagraph"/>
              <w:numPr>
                <w:ilvl w:val="0"/>
                <w:numId w:val="79"/>
              </w:numPr>
              <w:tabs>
                <w:tab w:pos="467" w:val="left" w:leader="none"/>
              </w:tabs>
              <w:spacing w:line="228" w:lineRule="exact" w:before="0" w:after="0"/>
              <w:ind w:left="467" w:right="155" w:hanging="360"/>
              <w:jc w:val="left"/>
              <w:rPr>
                <w:sz w:val="20"/>
              </w:rPr>
            </w:pPr>
            <w:r>
              <w:rPr>
                <w:sz w:val="20"/>
              </w:rPr>
              <w:t>The</w:t>
            </w:r>
            <w:r>
              <w:rPr>
                <w:spacing w:val="-5"/>
                <w:sz w:val="20"/>
              </w:rPr>
              <w:t> </w:t>
            </w:r>
            <w:r>
              <w:rPr>
                <w:sz w:val="20"/>
              </w:rPr>
              <w:t>percentage</w:t>
            </w:r>
            <w:r>
              <w:rPr>
                <w:spacing w:val="-5"/>
                <w:sz w:val="20"/>
              </w:rPr>
              <w:t> </w:t>
            </w:r>
            <w:r>
              <w:rPr>
                <w:sz w:val="20"/>
              </w:rPr>
              <w:t>of</w:t>
            </w:r>
            <w:r>
              <w:rPr>
                <w:spacing w:val="-6"/>
                <w:sz w:val="20"/>
              </w:rPr>
              <w:t> </w:t>
            </w:r>
            <w:r>
              <w:rPr>
                <w:sz w:val="20"/>
              </w:rPr>
              <w:t>respondent</w:t>
            </w:r>
            <w:r>
              <w:rPr>
                <w:spacing w:val="-7"/>
                <w:sz w:val="20"/>
              </w:rPr>
              <w:t> </w:t>
            </w:r>
            <w:r>
              <w:rPr>
                <w:sz w:val="20"/>
              </w:rPr>
              <w:t>firms</w:t>
            </w:r>
            <w:r>
              <w:rPr>
                <w:spacing w:val="-5"/>
                <w:sz w:val="20"/>
              </w:rPr>
              <w:t> </w:t>
            </w:r>
            <w:r>
              <w:rPr>
                <w:sz w:val="20"/>
              </w:rPr>
              <w:t>that</w:t>
            </w:r>
            <w:r>
              <w:rPr>
                <w:spacing w:val="-5"/>
                <w:sz w:val="20"/>
              </w:rPr>
              <w:t> </w:t>
            </w:r>
            <w:r>
              <w:rPr>
                <w:sz w:val="20"/>
              </w:rPr>
              <w:t>used</w:t>
            </w:r>
            <w:r>
              <w:rPr>
                <w:spacing w:val="-4"/>
                <w:sz w:val="20"/>
              </w:rPr>
              <w:t> </w:t>
            </w:r>
            <w:r>
              <w:rPr>
                <w:sz w:val="20"/>
              </w:rPr>
              <w:t>electronic</w:t>
            </w:r>
            <w:r>
              <w:rPr>
                <w:spacing w:val="-5"/>
                <w:sz w:val="20"/>
              </w:rPr>
              <w:t> </w:t>
            </w:r>
            <w:r>
              <w:rPr>
                <w:sz w:val="20"/>
              </w:rPr>
              <w:t>systems to pay taxes in the previous calendar year (105)</w:t>
            </w:r>
          </w:p>
        </w:tc>
        <w:tc>
          <w:tcPr>
            <w:tcW w:w="1260" w:type="dxa"/>
          </w:tcPr>
          <w:p>
            <w:pPr>
              <w:pStyle w:val="TableParagraph"/>
              <w:ind w:right="94"/>
              <w:jc w:val="right"/>
              <w:rPr>
                <w:b/>
                <w:sz w:val="20"/>
              </w:rPr>
            </w:pPr>
            <w:r>
              <w:rPr>
                <w:b/>
                <w:sz w:val="20"/>
              </w:rPr>
              <w:t>100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1"/>
              <w:rPr>
                <w:b/>
                <w:sz w:val="20"/>
              </w:rPr>
            </w:pPr>
          </w:p>
          <w:p>
            <w:pPr>
              <w:pStyle w:val="TableParagraph"/>
              <w:ind w:right="95"/>
              <w:jc w:val="right"/>
              <w:rPr>
                <w:sz w:val="20"/>
              </w:rPr>
            </w:pPr>
            <w:r>
              <w:rPr>
                <w:sz w:val="20"/>
              </w:rPr>
              <w:t>50 </w:t>
            </w:r>
            <w:r>
              <w:rPr>
                <w:spacing w:val="-2"/>
                <w:sz w:val="20"/>
              </w:rPr>
              <w:t>(50%)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1"/>
              <w:rPr>
                <w:b/>
                <w:sz w:val="20"/>
              </w:rPr>
            </w:pPr>
          </w:p>
          <w:p>
            <w:pPr>
              <w:pStyle w:val="TableParagraph"/>
              <w:ind w:right="97"/>
              <w:jc w:val="right"/>
              <w:rPr>
                <w:sz w:val="20"/>
              </w:rPr>
            </w:pPr>
            <w:r>
              <w:rPr>
                <w:sz w:val="20"/>
              </w:rPr>
              <w:t>50 </w:t>
            </w:r>
            <w:r>
              <w:rPr>
                <w:spacing w:val="-2"/>
                <w:sz w:val="20"/>
              </w:rPr>
              <w:t>(50%)</w:t>
            </w:r>
          </w:p>
        </w:tc>
      </w:tr>
    </w:tbl>
    <w:p>
      <w:pPr>
        <w:pStyle w:val="TableParagraph"/>
        <w:spacing w:after="0"/>
        <w:jc w:val="right"/>
        <w:rPr>
          <w:sz w:val="20"/>
        </w:rPr>
        <w:sectPr>
          <w:pgSz w:w="12240" w:h="15840"/>
          <w:pgMar w:header="0" w:footer="522" w:top="1360" w:bottom="1472"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7"/>
        <w:gridCol w:w="1260"/>
        <w:gridCol w:w="989"/>
        <w:gridCol w:w="1344"/>
      </w:tblGrid>
      <w:tr>
        <w:trPr>
          <w:trHeight w:val="282" w:hRule="atLeast"/>
        </w:trPr>
        <w:tc>
          <w:tcPr>
            <w:tcW w:w="5767"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260" w:type="dxa"/>
            <w:shd w:val="clear" w:color="auto" w:fill="FFC000"/>
          </w:tcPr>
          <w:p>
            <w:pPr>
              <w:pStyle w:val="TableParagraph"/>
              <w:ind w:right="93"/>
              <w:jc w:val="right"/>
              <w:rPr>
                <w:b/>
                <w:sz w:val="20"/>
              </w:rPr>
            </w:pPr>
            <w:r>
              <w:rPr>
                <w:b/>
                <w:spacing w:val="-5"/>
                <w:sz w:val="20"/>
              </w:rPr>
              <w:t>100</w:t>
            </w:r>
          </w:p>
        </w:tc>
        <w:tc>
          <w:tcPr>
            <w:tcW w:w="989" w:type="dxa"/>
            <w:shd w:val="clear" w:color="auto" w:fill="FFC000"/>
          </w:tcPr>
          <w:p>
            <w:pPr>
              <w:pStyle w:val="TableParagraph"/>
              <w:ind w:right="97"/>
              <w:jc w:val="right"/>
              <w:rPr>
                <w:b/>
                <w:sz w:val="20"/>
              </w:rPr>
            </w:pPr>
            <w:r>
              <w:rPr>
                <w:b/>
                <w:spacing w:val="-5"/>
                <w:sz w:val="20"/>
              </w:rPr>
              <w:t>n/a</w:t>
            </w:r>
          </w:p>
        </w:tc>
        <w:tc>
          <w:tcPr>
            <w:tcW w:w="1344" w:type="dxa"/>
            <w:shd w:val="clear" w:color="auto" w:fill="FFC000"/>
          </w:tcPr>
          <w:p>
            <w:pPr>
              <w:pStyle w:val="TableParagraph"/>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3.1.3</w:t>
            </w:r>
            <w:r>
              <w:rPr>
                <w:b/>
                <w:sz w:val="20"/>
              </w:rPr>
              <w:tab/>
              <w:t>Duration</w:t>
            </w:r>
            <w:r>
              <w:rPr>
                <w:b/>
                <w:spacing w:val="-5"/>
                <w:sz w:val="20"/>
              </w:rPr>
              <w:t> </w:t>
            </w:r>
            <w:r>
              <w:rPr>
                <w:b/>
                <w:sz w:val="20"/>
              </w:rPr>
              <w:t>of</w:t>
            </w:r>
            <w:r>
              <w:rPr>
                <w:b/>
                <w:spacing w:val="-3"/>
                <w:sz w:val="20"/>
              </w:rPr>
              <w:t> </w:t>
            </w:r>
            <w:r>
              <w:rPr>
                <w:b/>
                <w:sz w:val="20"/>
              </w:rPr>
              <w:t>a</w:t>
            </w:r>
            <w:r>
              <w:rPr>
                <w:b/>
                <w:spacing w:val="-3"/>
                <w:sz w:val="20"/>
              </w:rPr>
              <w:t> </w:t>
            </w:r>
            <w:r>
              <w:rPr>
                <w:b/>
                <w:sz w:val="20"/>
              </w:rPr>
              <w:t>Generic</w:t>
            </w:r>
            <w:r>
              <w:rPr>
                <w:b/>
                <w:spacing w:val="-4"/>
                <w:sz w:val="20"/>
              </w:rPr>
              <w:t> </w:t>
            </w:r>
            <w:r>
              <w:rPr>
                <w:b/>
                <w:sz w:val="20"/>
              </w:rPr>
              <w:t>Tax</w:t>
            </w:r>
            <w:r>
              <w:rPr>
                <w:b/>
                <w:spacing w:val="-3"/>
                <w:sz w:val="20"/>
              </w:rPr>
              <w:t> </w:t>
            </w:r>
            <w:r>
              <w:rPr>
                <w:b/>
                <w:spacing w:val="-4"/>
                <w:sz w:val="20"/>
              </w:rPr>
              <w:t>Audit</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767" w:type="dxa"/>
          </w:tcPr>
          <w:p>
            <w:pPr>
              <w:pStyle w:val="TableParagraph"/>
              <w:ind w:left="107"/>
              <w:rPr>
                <w:sz w:val="20"/>
              </w:rPr>
            </w:pPr>
            <w:r>
              <w:rPr>
                <w:b/>
                <w:sz w:val="20"/>
              </w:rPr>
              <w:t>Total</w:t>
            </w:r>
            <w:r>
              <w:rPr>
                <w:b/>
                <w:spacing w:val="-6"/>
                <w:sz w:val="20"/>
              </w:rPr>
              <w:t> </w:t>
            </w:r>
            <w:r>
              <w:rPr>
                <w:b/>
                <w:sz w:val="20"/>
              </w:rPr>
              <w:t>Time</w:t>
            </w:r>
            <w:r>
              <w:rPr>
                <w:b/>
                <w:spacing w:val="-5"/>
                <w:sz w:val="20"/>
              </w:rPr>
              <w:t> </w:t>
            </w:r>
            <w:r>
              <w:rPr>
                <w:b/>
                <w:sz w:val="20"/>
              </w:rPr>
              <w:t>Needed</w:t>
            </w:r>
            <w:r>
              <w:rPr>
                <w:b/>
                <w:spacing w:val="-6"/>
                <w:sz w:val="20"/>
              </w:rPr>
              <w:t> </w:t>
            </w:r>
            <w:r>
              <w:rPr>
                <w:b/>
                <w:sz w:val="20"/>
              </w:rPr>
              <w:t>to</w:t>
            </w:r>
            <w:r>
              <w:rPr>
                <w:b/>
                <w:spacing w:val="-4"/>
                <w:sz w:val="20"/>
              </w:rPr>
              <w:t> </w:t>
            </w:r>
            <w:r>
              <w:rPr>
                <w:b/>
                <w:sz w:val="20"/>
              </w:rPr>
              <w:t>Complete</w:t>
            </w:r>
            <w:r>
              <w:rPr>
                <w:b/>
                <w:spacing w:val="-5"/>
                <w:sz w:val="20"/>
              </w:rPr>
              <w:t> </w:t>
            </w:r>
            <w:r>
              <w:rPr>
                <w:b/>
                <w:sz w:val="20"/>
              </w:rPr>
              <w:t>the</w:t>
            </w:r>
            <w:r>
              <w:rPr>
                <w:b/>
                <w:spacing w:val="-6"/>
                <w:sz w:val="20"/>
              </w:rPr>
              <w:t> </w:t>
            </w:r>
            <w:r>
              <w:rPr>
                <w:b/>
                <w:sz w:val="20"/>
              </w:rPr>
              <w:t>Audit</w:t>
            </w:r>
            <w:r>
              <w:rPr>
                <w:b/>
                <w:spacing w:val="-4"/>
                <w:sz w:val="20"/>
              </w:rPr>
              <w:t> </w:t>
            </w:r>
            <w:r>
              <w:rPr>
                <w:spacing w:val="-2"/>
                <w:sz w:val="20"/>
              </w:rPr>
              <w:t>(106)</w:t>
            </w:r>
          </w:p>
        </w:tc>
        <w:tc>
          <w:tcPr>
            <w:tcW w:w="1260" w:type="dxa"/>
          </w:tcPr>
          <w:p>
            <w:pPr>
              <w:pStyle w:val="TableParagraph"/>
              <w:ind w:right="94"/>
              <w:jc w:val="right"/>
              <w:rPr>
                <w:b/>
                <w:sz w:val="20"/>
              </w:rPr>
            </w:pPr>
            <w:r>
              <w:rPr>
                <w:b/>
                <w:sz w:val="20"/>
              </w:rPr>
              <w:t>100 </w:t>
            </w:r>
            <w:r>
              <w:rPr>
                <w:b/>
                <w:spacing w:val="-2"/>
                <w:sz w:val="20"/>
              </w:rPr>
              <w:t>(100%)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tc>
      </w:tr>
      <w:tr>
        <w:trPr>
          <w:trHeight w:val="301" w:hRule="atLeast"/>
        </w:trPr>
        <w:tc>
          <w:tcPr>
            <w:tcW w:w="576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3.1.3</w:t>
            </w:r>
          </w:p>
        </w:tc>
        <w:tc>
          <w:tcPr>
            <w:tcW w:w="1260" w:type="dxa"/>
            <w:shd w:val="clear" w:color="auto" w:fill="FFC000"/>
          </w:tcPr>
          <w:p>
            <w:pPr>
              <w:pStyle w:val="TableParagraph"/>
              <w:spacing w:before="36"/>
              <w:ind w:right="93"/>
              <w:jc w:val="right"/>
              <w:rPr>
                <w:b/>
                <w:sz w:val="20"/>
              </w:rPr>
            </w:pPr>
            <w:r>
              <w:rPr>
                <w:b/>
                <w:spacing w:val="-5"/>
                <w:sz w:val="20"/>
              </w:rPr>
              <w:t>100</w:t>
            </w:r>
          </w:p>
        </w:tc>
        <w:tc>
          <w:tcPr>
            <w:tcW w:w="989" w:type="dxa"/>
            <w:shd w:val="clear" w:color="auto" w:fill="FFC000"/>
          </w:tcPr>
          <w:p>
            <w:pPr>
              <w:pStyle w:val="TableParagraph"/>
              <w:spacing w:before="36"/>
              <w:ind w:right="97"/>
              <w:jc w:val="right"/>
              <w:rPr>
                <w:b/>
                <w:sz w:val="20"/>
              </w:rPr>
            </w:pPr>
            <w:r>
              <w:rPr>
                <w:b/>
                <w:spacing w:val="-5"/>
                <w:sz w:val="20"/>
              </w:rPr>
              <w:t>n/a</w:t>
            </w:r>
          </w:p>
        </w:tc>
        <w:tc>
          <w:tcPr>
            <w:tcW w:w="1344" w:type="dxa"/>
            <w:shd w:val="clear" w:color="auto" w:fill="FFC000"/>
          </w:tcPr>
          <w:p>
            <w:pPr>
              <w:pStyle w:val="TableParagraph"/>
              <w:spacing w:before="36"/>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3.1.4</w:t>
            </w:r>
            <w:r>
              <w:rPr>
                <w:b/>
                <w:sz w:val="20"/>
              </w:rPr>
              <w:tab/>
              <w:t>Duration</w:t>
            </w:r>
            <w:r>
              <w:rPr>
                <w:b/>
                <w:spacing w:val="-4"/>
                <w:sz w:val="20"/>
              </w:rPr>
              <w:t> </w:t>
            </w:r>
            <w:r>
              <w:rPr>
                <w:b/>
                <w:sz w:val="20"/>
              </w:rPr>
              <w:t>of</w:t>
            </w:r>
            <w:r>
              <w:rPr>
                <w:b/>
                <w:spacing w:val="-2"/>
                <w:sz w:val="20"/>
              </w:rPr>
              <w:t> </w:t>
            </w:r>
            <w:r>
              <w:rPr>
                <w:b/>
                <w:sz w:val="20"/>
              </w:rPr>
              <w:t>a</w:t>
            </w:r>
            <w:r>
              <w:rPr>
                <w:b/>
                <w:spacing w:val="-2"/>
                <w:sz w:val="20"/>
              </w:rPr>
              <w:t> </w:t>
            </w:r>
            <w:r>
              <w:rPr>
                <w:b/>
                <w:sz w:val="20"/>
              </w:rPr>
              <w:t>Tax</w:t>
            </w:r>
            <w:r>
              <w:rPr>
                <w:b/>
                <w:spacing w:val="-4"/>
                <w:sz w:val="20"/>
              </w:rPr>
              <w:t> </w:t>
            </w:r>
            <w:r>
              <w:rPr>
                <w:b/>
                <w:spacing w:val="-2"/>
                <w:sz w:val="20"/>
              </w:rPr>
              <w:t>Dispute</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282" w:hRule="atLeast"/>
        </w:trPr>
        <w:tc>
          <w:tcPr>
            <w:tcW w:w="5767" w:type="dxa"/>
          </w:tcPr>
          <w:p>
            <w:pPr>
              <w:pStyle w:val="TableParagraph"/>
              <w:ind w:left="107"/>
              <w:rPr>
                <w:sz w:val="20"/>
              </w:rPr>
            </w:pPr>
            <w:r>
              <w:rPr>
                <w:b/>
                <w:sz w:val="20"/>
              </w:rPr>
              <w:t>Time</w:t>
            </w:r>
            <w:r>
              <w:rPr>
                <w:b/>
                <w:spacing w:val="-5"/>
                <w:sz w:val="20"/>
              </w:rPr>
              <w:t> </w:t>
            </w:r>
            <w:r>
              <w:rPr>
                <w:b/>
                <w:sz w:val="20"/>
              </w:rPr>
              <w:t>to</w:t>
            </w:r>
            <w:r>
              <w:rPr>
                <w:b/>
                <w:spacing w:val="-4"/>
                <w:sz w:val="20"/>
              </w:rPr>
              <w:t> </w:t>
            </w:r>
            <w:r>
              <w:rPr>
                <w:b/>
                <w:sz w:val="20"/>
              </w:rPr>
              <w:t>Review</w:t>
            </w:r>
            <w:r>
              <w:rPr>
                <w:b/>
                <w:spacing w:val="-4"/>
                <w:sz w:val="20"/>
              </w:rPr>
              <w:t> </w:t>
            </w:r>
            <w:r>
              <w:rPr>
                <w:b/>
                <w:sz w:val="20"/>
              </w:rPr>
              <w:t>a</w:t>
            </w:r>
            <w:r>
              <w:rPr>
                <w:b/>
                <w:spacing w:val="-4"/>
                <w:sz w:val="20"/>
              </w:rPr>
              <w:t> </w:t>
            </w:r>
            <w:r>
              <w:rPr>
                <w:b/>
                <w:sz w:val="20"/>
              </w:rPr>
              <w:t>Tax</w:t>
            </w:r>
            <w:r>
              <w:rPr>
                <w:b/>
                <w:spacing w:val="-3"/>
                <w:sz w:val="20"/>
              </w:rPr>
              <w:t> </w:t>
            </w:r>
            <w:r>
              <w:rPr>
                <w:b/>
                <w:sz w:val="20"/>
              </w:rPr>
              <w:t>Dispute</w:t>
            </w:r>
            <w:r>
              <w:rPr>
                <w:b/>
                <w:spacing w:val="-5"/>
                <w:sz w:val="20"/>
              </w:rPr>
              <w:t> </w:t>
            </w:r>
            <w:r>
              <w:rPr>
                <w:spacing w:val="-4"/>
                <w:sz w:val="20"/>
              </w:rPr>
              <w:t>(107)</w:t>
            </w:r>
          </w:p>
        </w:tc>
        <w:tc>
          <w:tcPr>
            <w:tcW w:w="1260" w:type="dxa"/>
          </w:tcPr>
          <w:p>
            <w:pPr>
              <w:pStyle w:val="TableParagraph"/>
              <w:ind w:right="94"/>
              <w:jc w:val="right"/>
              <w:rPr>
                <w:b/>
                <w:sz w:val="20"/>
              </w:rPr>
            </w:pPr>
            <w:r>
              <w:rPr>
                <w:b/>
                <w:sz w:val="20"/>
              </w:rPr>
              <w:t>100 </w:t>
            </w:r>
            <w:r>
              <w:rPr>
                <w:b/>
                <w:spacing w:val="-2"/>
                <w:sz w:val="20"/>
              </w:rPr>
              <w:t>(100%)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tc>
      </w:tr>
      <w:tr>
        <w:trPr>
          <w:trHeight w:val="301" w:hRule="atLeast"/>
        </w:trPr>
        <w:tc>
          <w:tcPr>
            <w:tcW w:w="5767" w:type="dxa"/>
            <w:shd w:val="clear" w:color="auto" w:fill="FFC000"/>
          </w:tcPr>
          <w:p>
            <w:pPr>
              <w:pStyle w:val="TableParagraph"/>
              <w:spacing w:before="3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3.1.4</w:t>
            </w:r>
          </w:p>
        </w:tc>
        <w:tc>
          <w:tcPr>
            <w:tcW w:w="1260" w:type="dxa"/>
            <w:shd w:val="clear" w:color="auto" w:fill="FFC000"/>
          </w:tcPr>
          <w:p>
            <w:pPr>
              <w:pStyle w:val="TableParagraph"/>
              <w:spacing w:before="36"/>
              <w:ind w:right="93"/>
              <w:jc w:val="right"/>
              <w:rPr>
                <w:b/>
                <w:sz w:val="20"/>
              </w:rPr>
            </w:pPr>
            <w:r>
              <w:rPr>
                <w:b/>
                <w:spacing w:val="-5"/>
                <w:sz w:val="20"/>
              </w:rPr>
              <w:t>100</w:t>
            </w:r>
          </w:p>
        </w:tc>
        <w:tc>
          <w:tcPr>
            <w:tcW w:w="989" w:type="dxa"/>
            <w:shd w:val="clear" w:color="auto" w:fill="FFC000"/>
          </w:tcPr>
          <w:p>
            <w:pPr>
              <w:pStyle w:val="TableParagraph"/>
              <w:spacing w:before="36"/>
              <w:ind w:right="97"/>
              <w:jc w:val="right"/>
              <w:rPr>
                <w:b/>
                <w:sz w:val="20"/>
              </w:rPr>
            </w:pPr>
            <w:r>
              <w:rPr>
                <w:b/>
                <w:spacing w:val="-5"/>
                <w:sz w:val="20"/>
              </w:rPr>
              <w:t>n/a</w:t>
            </w:r>
          </w:p>
        </w:tc>
        <w:tc>
          <w:tcPr>
            <w:tcW w:w="1344" w:type="dxa"/>
            <w:shd w:val="clear" w:color="auto" w:fill="FFC000"/>
          </w:tcPr>
          <w:p>
            <w:pPr>
              <w:pStyle w:val="TableParagraph"/>
              <w:spacing w:before="36"/>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3.1.5</w:t>
            </w:r>
            <w:r>
              <w:rPr>
                <w:b/>
                <w:sz w:val="20"/>
              </w:rPr>
              <w:tab/>
              <w:t>Use</w:t>
            </w:r>
            <w:r>
              <w:rPr>
                <w:b/>
                <w:spacing w:val="-3"/>
                <w:sz w:val="20"/>
              </w:rPr>
              <w:t> </w:t>
            </w:r>
            <w:r>
              <w:rPr>
                <w:b/>
                <w:sz w:val="20"/>
              </w:rPr>
              <w:t>of</w:t>
            </w:r>
            <w:r>
              <w:rPr>
                <w:b/>
                <w:spacing w:val="-3"/>
                <w:sz w:val="20"/>
              </w:rPr>
              <w:t> </w:t>
            </w:r>
            <w:r>
              <w:rPr>
                <w:b/>
                <w:sz w:val="20"/>
              </w:rPr>
              <w:t>VAT</w:t>
            </w:r>
            <w:r>
              <w:rPr>
                <w:b/>
                <w:spacing w:val="-3"/>
                <w:sz w:val="20"/>
              </w:rPr>
              <w:t> </w:t>
            </w:r>
            <w:r>
              <w:rPr>
                <w:b/>
                <w:spacing w:val="-2"/>
                <w:sz w:val="20"/>
              </w:rPr>
              <w:t>Refund*</w:t>
            </w:r>
          </w:p>
        </w:tc>
      </w:tr>
      <w:tr>
        <w:trPr>
          <w:trHeight w:val="431" w:hRule="atLeast"/>
        </w:trPr>
        <w:tc>
          <w:tcPr>
            <w:tcW w:w="5767"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6"/>
              <w:jc w:val="right"/>
              <w:rPr>
                <w:b/>
                <w:sz w:val="20"/>
              </w:rPr>
            </w:pPr>
            <w:r>
              <w:rPr>
                <w:b/>
                <w:spacing w:val="-5"/>
                <w:sz w:val="20"/>
              </w:rPr>
              <w:t>FFP</w:t>
            </w:r>
          </w:p>
        </w:tc>
        <w:tc>
          <w:tcPr>
            <w:tcW w:w="989" w:type="dxa"/>
          </w:tcPr>
          <w:p>
            <w:pPr>
              <w:pStyle w:val="TableParagraph"/>
              <w:spacing w:before="101"/>
              <w:ind w:right="100"/>
              <w:jc w:val="right"/>
              <w:rPr>
                <w:b/>
                <w:sz w:val="20"/>
              </w:rPr>
            </w:pPr>
            <w:r>
              <w:rPr>
                <w:b/>
                <w:spacing w:val="-5"/>
                <w:sz w:val="20"/>
              </w:rPr>
              <w:t>SBP</w:t>
            </w:r>
          </w:p>
        </w:tc>
        <w:tc>
          <w:tcPr>
            <w:tcW w:w="1344" w:type="dxa"/>
          </w:tcPr>
          <w:p>
            <w:pPr>
              <w:pStyle w:val="TableParagraph"/>
              <w:spacing w:before="101"/>
              <w:ind w:right="96"/>
              <w:jc w:val="right"/>
              <w:rPr>
                <w:b/>
                <w:sz w:val="20"/>
              </w:rPr>
            </w:pPr>
            <w:r>
              <w:rPr>
                <w:b/>
                <w:sz w:val="20"/>
              </w:rPr>
              <w:t>Total</w:t>
            </w:r>
            <w:r>
              <w:rPr>
                <w:b/>
                <w:spacing w:val="-4"/>
                <w:sz w:val="20"/>
              </w:rPr>
              <w:t> </w:t>
            </w:r>
            <w:r>
              <w:rPr>
                <w:b/>
                <w:spacing w:val="-2"/>
                <w:sz w:val="20"/>
              </w:rPr>
              <w:t>Points</w:t>
            </w:r>
          </w:p>
        </w:tc>
      </w:tr>
      <w:tr>
        <w:trPr>
          <w:trHeight w:val="1609" w:hRule="atLeast"/>
        </w:trPr>
        <w:tc>
          <w:tcPr>
            <w:tcW w:w="5767" w:type="dxa"/>
          </w:tcPr>
          <w:p>
            <w:pPr>
              <w:pStyle w:val="TableParagraph"/>
              <w:ind w:left="107"/>
              <w:rPr>
                <w:b/>
                <w:sz w:val="20"/>
              </w:rPr>
            </w:pPr>
            <w:r>
              <w:rPr>
                <w:b/>
                <w:sz w:val="20"/>
              </w:rPr>
              <w:t>Use</w:t>
            </w:r>
            <w:r>
              <w:rPr>
                <w:b/>
                <w:spacing w:val="-3"/>
                <w:sz w:val="20"/>
              </w:rPr>
              <w:t> </w:t>
            </w:r>
            <w:r>
              <w:rPr>
                <w:b/>
                <w:sz w:val="20"/>
              </w:rPr>
              <w:t>of</w:t>
            </w:r>
            <w:r>
              <w:rPr>
                <w:b/>
                <w:spacing w:val="-3"/>
                <w:sz w:val="20"/>
              </w:rPr>
              <w:t> </w:t>
            </w:r>
            <w:r>
              <w:rPr>
                <w:b/>
                <w:sz w:val="20"/>
              </w:rPr>
              <w:t>VAT</w:t>
            </w:r>
            <w:r>
              <w:rPr>
                <w:b/>
                <w:spacing w:val="-3"/>
                <w:sz w:val="20"/>
              </w:rPr>
              <w:t> </w:t>
            </w:r>
            <w:r>
              <w:rPr>
                <w:b/>
                <w:spacing w:val="-2"/>
                <w:sz w:val="20"/>
              </w:rPr>
              <w:t>Refund</w:t>
            </w:r>
          </w:p>
          <w:p>
            <w:pPr>
              <w:pStyle w:val="TableParagraph"/>
              <w:numPr>
                <w:ilvl w:val="0"/>
                <w:numId w:val="80"/>
              </w:numPr>
              <w:tabs>
                <w:tab w:pos="467" w:val="left" w:leader="none"/>
              </w:tabs>
              <w:spacing w:line="240" w:lineRule="auto" w:before="0" w:after="0"/>
              <w:ind w:left="467" w:right="228" w:hanging="360"/>
              <w:jc w:val="both"/>
              <w:rPr>
                <w:sz w:val="20"/>
              </w:rPr>
            </w:pPr>
            <w:r>
              <w:rPr>
                <w:sz w:val="20"/>
              </w:rPr>
              <w:t>The percentage of</w:t>
            </w:r>
            <w:r>
              <w:rPr>
                <w:spacing w:val="-1"/>
                <w:sz w:val="20"/>
              </w:rPr>
              <w:t> </w:t>
            </w:r>
            <w:r>
              <w:rPr>
                <w:sz w:val="20"/>
              </w:rPr>
              <w:t>firms which did not</w:t>
            </w:r>
            <w:r>
              <w:rPr>
                <w:spacing w:val="-2"/>
                <w:sz w:val="20"/>
              </w:rPr>
              <w:t> </w:t>
            </w:r>
            <w:r>
              <w:rPr>
                <w:sz w:val="20"/>
              </w:rPr>
              <w:t>apply for</w:t>
            </w:r>
            <w:r>
              <w:rPr>
                <w:spacing w:val="-1"/>
                <w:sz w:val="20"/>
              </w:rPr>
              <w:t> </w:t>
            </w:r>
            <w:r>
              <w:rPr>
                <w:sz w:val="20"/>
              </w:rPr>
              <w:t>a VAT refund due</w:t>
            </w:r>
            <w:r>
              <w:rPr>
                <w:spacing w:val="-4"/>
                <w:sz w:val="20"/>
              </w:rPr>
              <w:t> </w:t>
            </w:r>
            <w:r>
              <w:rPr>
                <w:sz w:val="20"/>
              </w:rPr>
              <w:t>to</w:t>
            </w:r>
            <w:r>
              <w:rPr>
                <w:spacing w:val="-3"/>
                <w:sz w:val="20"/>
              </w:rPr>
              <w:t> </w:t>
            </w:r>
            <w:r>
              <w:rPr>
                <w:sz w:val="20"/>
              </w:rPr>
              <w:t>the</w:t>
            </w:r>
            <w:r>
              <w:rPr>
                <w:spacing w:val="-6"/>
                <w:sz w:val="20"/>
              </w:rPr>
              <w:t> </w:t>
            </w:r>
            <w:r>
              <w:rPr>
                <w:sz w:val="20"/>
              </w:rPr>
              <w:t>process</w:t>
            </w:r>
            <w:r>
              <w:rPr>
                <w:spacing w:val="-5"/>
                <w:sz w:val="20"/>
              </w:rPr>
              <w:t> </w:t>
            </w:r>
            <w:r>
              <w:rPr>
                <w:sz w:val="20"/>
              </w:rPr>
              <w:t>being</w:t>
            </w:r>
            <w:r>
              <w:rPr>
                <w:spacing w:val="-3"/>
                <w:sz w:val="20"/>
              </w:rPr>
              <w:t> </w:t>
            </w:r>
            <w:r>
              <w:rPr>
                <w:sz w:val="20"/>
              </w:rPr>
              <w:t>too</w:t>
            </w:r>
            <w:r>
              <w:rPr>
                <w:spacing w:val="-5"/>
                <w:sz w:val="20"/>
              </w:rPr>
              <w:t> </w:t>
            </w:r>
            <w:r>
              <w:rPr>
                <w:sz w:val="20"/>
              </w:rPr>
              <w:t>burdensome,</w:t>
            </w:r>
            <w:r>
              <w:rPr>
                <w:spacing w:val="-6"/>
                <w:sz w:val="20"/>
              </w:rPr>
              <w:t> </w:t>
            </w:r>
            <w:r>
              <w:rPr>
                <w:sz w:val="20"/>
              </w:rPr>
              <w:t>even</w:t>
            </w:r>
            <w:r>
              <w:rPr>
                <w:spacing w:val="-5"/>
                <w:sz w:val="20"/>
              </w:rPr>
              <w:t> </w:t>
            </w:r>
            <w:r>
              <w:rPr>
                <w:sz w:val="20"/>
              </w:rPr>
              <w:t>when</w:t>
            </w:r>
            <w:r>
              <w:rPr>
                <w:spacing w:val="-3"/>
                <w:sz w:val="20"/>
              </w:rPr>
              <w:t> </w:t>
            </w:r>
            <w:r>
              <w:rPr>
                <w:sz w:val="20"/>
              </w:rPr>
              <w:t>they</w:t>
            </w:r>
            <w:r>
              <w:rPr>
                <w:spacing w:val="-3"/>
                <w:sz w:val="20"/>
              </w:rPr>
              <w:t> </w:t>
            </w:r>
            <w:r>
              <w:rPr>
                <w:sz w:val="20"/>
              </w:rPr>
              <w:t>were eligible for such a refund (108 AND 109a AND 109b)</w:t>
            </w:r>
          </w:p>
          <w:p>
            <w:pPr>
              <w:pStyle w:val="TableParagraph"/>
              <w:numPr>
                <w:ilvl w:val="0"/>
                <w:numId w:val="80"/>
              </w:numPr>
              <w:tabs>
                <w:tab w:pos="467" w:val="left" w:leader="none"/>
              </w:tabs>
              <w:spacing w:line="230" w:lineRule="exact" w:before="0" w:after="0"/>
              <w:ind w:left="467" w:right="117" w:hanging="360"/>
              <w:jc w:val="left"/>
              <w:rPr>
                <w:sz w:val="20"/>
              </w:rPr>
            </w:pPr>
            <w:r>
              <w:rPr>
                <w:sz w:val="20"/>
              </w:rPr>
              <w:t>The time to receive a VAT refund adjusted by the number of firms</w:t>
            </w:r>
            <w:r>
              <w:rPr>
                <w:spacing w:val="-6"/>
                <w:sz w:val="20"/>
              </w:rPr>
              <w:t> </w:t>
            </w:r>
            <w:r>
              <w:rPr>
                <w:sz w:val="20"/>
              </w:rPr>
              <w:t>reporting</w:t>
            </w:r>
            <w:r>
              <w:rPr>
                <w:spacing w:val="-4"/>
                <w:sz w:val="20"/>
              </w:rPr>
              <w:t> </w:t>
            </w:r>
            <w:r>
              <w:rPr>
                <w:sz w:val="20"/>
              </w:rPr>
              <w:t>issues</w:t>
            </w:r>
            <w:r>
              <w:rPr>
                <w:spacing w:val="-6"/>
                <w:sz w:val="20"/>
              </w:rPr>
              <w:t> </w:t>
            </w:r>
            <w:r>
              <w:rPr>
                <w:sz w:val="20"/>
              </w:rPr>
              <w:t>with</w:t>
            </w:r>
            <w:r>
              <w:rPr>
                <w:spacing w:val="-4"/>
                <w:sz w:val="20"/>
              </w:rPr>
              <w:t> </w:t>
            </w:r>
            <w:r>
              <w:rPr>
                <w:sz w:val="20"/>
              </w:rPr>
              <w:t>VAT</w:t>
            </w:r>
            <w:r>
              <w:rPr>
                <w:spacing w:val="-4"/>
                <w:sz w:val="20"/>
              </w:rPr>
              <w:t> </w:t>
            </w:r>
            <w:r>
              <w:rPr>
                <w:sz w:val="20"/>
              </w:rPr>
              <w:t>refunds</w:t>
            </w:r>
            <w:r>
              <w:rPr>
                <w:spacing w:val="-6"/>
                <w:sz w:val="20"/>
              </w:rPr>
              <w:t> </w:t>
            </w:r>
            <w:r>
              <w:rPr>
                <w:sz w:val="20"/>
              </w:rPr>
              <w:t>(109a</w:t>
            </w:r>
            <w:r>
              <w:rPr>
                <w:spacing w:val="-5"/>
                <w:sz w:val="20"/>
              </w:rPr>
              <w:t> </w:t>
            </w:r>
            <w:r>
              <w:rPr>
                <w:sz w:val="20"/>
              </w:rPr>
              <w:t>AND</w:t>
            </w:r>
            <w:r>
              <w:rPr>
                <w:spacing w:val="-5"/>
                <w:sz w:val="20"/>
              </w:rPr>
              <w:t> </w:t>
            </w:r>
            <w:r>
              <w:rPr>
                <w:sz w:val="20"/>
              </w:rPr>
              <w:t>109b</w:t>
            </w:r>
            <w:r>
              <w:rPr>
                <w:spacing w:val="-6"/>
                <w:sz w:val="20"/>
              </w:rPr>
              <w:t> </w:t>
            </w:r>
            <w:r>
              <w:rPr>
                <w:sz w:val="20"/>
              </w:rPr>
              <w:t>AND </w:t>
            </w:r>
            <w:r>
              <w:rPr>
                <w:spacing w:val="-4"/>
                <w:sz w:val="20"/>
              </w:rPr>
              <w:t>110)</w:t>
            </w:r>
          </w:p>
        </w:tc>
        <w:tc>
          <w:tcPr>
            <w:tcW w:w="1260" w:type="dxa"/>
          </w:tcPr>
          <w:p>
            <w:pPr>
              <w:pStyle w:val="TableParagraph"/>
              <w:ind w:right="96"/>
              <w:jc w:val="right"/>
              <w:rPr>
                <w:b/>
                <w:sz w:val="20"/>
              </w:rPr>
            </w:pPr>
            <w:r>
              <w:rPr>
                <w:b/>
                <w:sz w:val="20"/>
              </w:rPr>
              <w:t>100</w:t>
            </w:r>
            <w:r>
              <w:rPr>
                <w:b/>
                <w:spacing w:val="-4"/>
                <w:sz w:val="20"/>
              </w:rPr>
              <w:t>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229"/>
              <w:rPr>
                <w:b/>
                <w:sz w:val="20"/>
              </w:rPr>
            </w:pPr>
          </w:p>
          <w:p>
            <w:pPr>
              <w:pStyle w:val="TableParagraph"/>
              <w:ind w:right="95"/>
              <w:jc w:val="right"/>
              <w:rPr>
                <w:sz w:val="20"/>
              </w:rPr>
            </w:pPr>
            <w:r>
              <w:rPr>
                <w:sz w:val="20"/>
              </w:rPr>
              <w:t>50 </w:t>
            </w:r>
            <w:r>
              <w:rPr>
                <w:spacing w:val="-2"/>
                <w:sz w:val="20"/>
              </w:rPr>
              <w:t>(50%)</w:t>
            </w:r>
          </w:p>
        </w:tc>
        <w:tc>
          <w:tcPr>
            <w:tcW w:w="989" w:type="dxa"/>
          </w:tcPr>
          <w:p>
            <w:pPr>
              <w:pStyle w:val="TableParagraph"/>
              <w:ind w:right="97"/>
              <w:jc w:val="right"/>
              <w:rPr>
                <w:b/>
                <w:sz w:val="20"/>
              </w:rPr>
            </w:pPr>
            <w:r>
              <w:rPr>
                <w:b/>
                <w:spacing w:val="-5"/>
                <w:sz w:val="20"/>
              </w:rPr>
              <w:t>n/a</w:t>
            </w:r>
          </w:p>
        </w:tc>
        <w:tc>
          <w:tcPr>
            <w:tcW w:w="1344" w:type="dxa"/>
          </w:tcPr>
          <w:p>
            <w:pPr>
              <w:pStyle w:val="TableParagraph"/>
              <w:ind w:right="94"/>
              <w:jc w:val="right"/>
              <w:rPr>
                <w:b/>
                <w:sz w:val="20"/>
              </w:rPr>
            </w:pPr>
            <w:r>
              <w:rPr>
                <w:b/>
                <w:sz w:val="20"/>
              </w:rPr>
              <w:t>100 </w:t>
            </w:r>
            <w:r>
              <w:rPr>
                <w:b/>
                <w:spacing w:val="-2"/>
                <w:sz w:val="20"/>
              </w:rPr>
              <w:t>(100%)</w:t>
            </w:r>
          </w:p>
          <w:p>
            <w:pPr>
              <w:pStyle w:val="TableParagraph"/>
              <w:ind w:right="95"/>
              <w:jc w:val="right"/>
              <w:rPr>
                <w:sz w:val="20"/>
              </w:rPr>
            </w:pPr>
            <w:r>
              <w:rPr>
                <w:sz w:val="20"/>
              </w:rPr>
              <w:t>50 </w:t>
            </w:r>
            <w:r>
              <w:rPr>
                <w:spacing w:val="-2"/>
                <w:sz w:val="20"/>
              </w:rPr>
              <w:t>(50%)</w:t>
            </w:r>
          </w:p>
          <w:p>
            <w:pPr>
              <w:pStyle w:val="TableParagraph"/>
              <w:spacing w:before="229"/>
              <w:rPr>
                <w:b/>
                <w:sz w:val="20"/>
              </w:rPr>
            </w:pPr>
          </w:p>
          <w:p>
            <w:pPr>
              <w:pStyle w:val="TableParagraph"/>
              <w:ind w:right="97"/>
              <w:jc w:val="right"/>
              <w:rPr>
                <w:sz w:val="20"/>
              </w:rPr>
            </w:pPr>
            <w:r>
              <w:rPr>
                <w:sz w:val="20"/>
              </w:rPr>
              <w:t>50 </w:t>
            </w:r>
            <w:r>
              <w:rPr>
                <w:spacing w:val="-2"/>
                <w:sz w:val="20"/>
              </w:rPr>
              <w:t>(50%)</w:t>
            </w:r>
          </w:p>
        </w:tc>
      </w:tr>
      <w:tr>
        <w:trPr>
          <w:trHeight w:val="287" w:hRule="atLeast"/>
        </w:trPr>
        <w:tc>
          <w:tcPr>
            <w:tcW w:w="5767"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3.1.5</w:t>
            </w:r>
          </w:p>
        </w:tc>
        <w:tc>
          <w:tcPr>
            <w:tcW w:w="1260" w:type="dxa"/>
            <w:shd w:val="clear" w:color="auto" w:fill="FFC000"/>
          </w:tcPr>
          <w:p>
            <w:pPr>
              <w:pStyle w:val="TableParagraph"/>
              <w:spacing w:before="29"/>
              <w:ind w:right="93"/>
              <w:jc w:val="right"/>
              <w:rPr>
                <w:b/>
                <w:sz w:val="20"/>
              </w:rPr>
            </w:pPr>
            <w:r>
              <w:rPr>
                <w:b/>
                <w:spacing w:val="-5"/>
                <w:sz w:val="20"/>
              </w:rPr>
              <w:t>100</w:t>
            </w:r>
          </w:p>
        </w:tc>
        <w:tc>
          <w:tcPr>
            <w:tcW w:w="989" w:type="dxa"/>
            <w:shd w:val="clear" w:color="auto" w:fill="FFC000"/>
          </w:tcPr>
          <w:p>
            <w:pPr>
              <w:pStyle w:val="TableParagraph"/>
              <w:spacing w:before="29"/>
              <w:ind w:right="97"/>
              <w:jc w:val="right"/>
              <w:rPr>
                <w:b/>
                <w:sz w:val="20"/>
              </w:rPr>
            </w:pPr>
            <w:r>
              <w:rPr>
                <w:b/>
                <w:spacing w:val="-5"/>
                <w:sz w:val="20"/>
              </w:rPr>
              <w:t>n/a</w:t>
            </w:r>
          </w:p>
        </w:tc>
        <w:tc>
          <w:tcPr>
            <w:tcW w:w="1344" w:type="dxa"/>
            <w:shd w:val="clear" w:color="auto" w:fill="FFC000"/>
          </w:tcPr>
          <w:p>
            <w:pPr>
              <w:pStyle w:val="TableParagraph"/>
              <w:spacing w:before="29"/>
              <w:ind w:right="93"/>
              <w:jc w:val="right"/>
              <w:rPr>
                <w:b/>
                <w:sz w:val="20"/>
              </w:rPr>
            </w:pPr>
            <w:r>
              <w:rPr>
                <w:b/>
                <w:spacing w:val="-5"/>
                <w:sz w:val="20"/>
              </w:rPr>
              <w:t>100</w:t>
            </w:r>
          </w:p>
        </w:tc>
      </w:tr>
      <w:tr>
        <w:trPr>
          <w:trHeight w:val="287" w:hRule="atLeast"/>
        </w:trPr>
        <w:tc>
          <w:tcPr>
            <w:tcW w:w="5767"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3.1</w:t>
            </w:r>
          </w:p>
        </w:tc>
        <w:tc>
          <w:tcPr>
            <w:tcW w:w="1260" w:type="dxa"/>
            <w:shd w:val="clear" w:color="auto" w:fill="FFC000"/>
          </w:tcPr>
          <w:p>
            <w:pPr>
              <w:pStyle w:val="TableParagraph"/>
              <w:spacing w:before="29"/>
              <w:ind w:right="93"/>
              <w:jc w:val="right"/>
              <w:rPr>
                <w:b/>
                <w:sz w:val="20"/>
              </w:rPr>
            </w:pPr>
            <w:r>
              <w:rPr>
                <w:b/>
                <w:spacing w:val="-5"/>
                <w:sz w:val="20"/>
              </w:rPr>
              <w:t>100</w:t>
            </w:r>
          </w:p>
        </w:tc>
        <w:tc>
          <w:tcPr>
            <w:tcW w:w="989" w:type="dxa"/>
            <w:shd w:val="clear" w:color="auto" w:fill="FFC000"/>
          </w:tcPr>
          <w:p>
            <w:pPr>
              <w:pStyle w:val="TableParagraph"/>
              <w:spacing w:before="29"/>
              <w:ind w:right="97"/>
              <w:jc w:val="right"/>
              <w:rPr>
                <w:b/>
                <w:sz w:val="20"/>
              </w:rPr>
            </w:pPr>
            <w:r>
              <w:rPr>
                <w:b/>
                <w:spacing w:val="-5"/>
                <w:sz w:val="20"/>
              </w:rPr>
              <w:t>n/a</w:t>
            </w:r>
          </w:p>
        </w:tc>
        <w:tc>
          <w:tcPr>
            <w:tcW w:w="1344" w:type="dxa"/>
            <w:shd w:val="clear" w:color="auto" w:fill="FFC000"/>
          </w:tcPr>
          <w:p>
            <w:pPr>
              <w:pStyle w:val="TableParagraph"/>
              <w:spacing w:before="29"/>
              <w:ind w:right="96"/>
              <w:jc w:val="right"/>
              <w:rPr>
                <w:b/>
                <w:sz w:val="20"/>
              </w:rPr>
            </w:pPr>
            <w:r>
              <w:rPr>
                <w:b/>
                <w:spacing w:val="-5"/>
                <w:sz w:val="20"/>
              </w:rPr>
              <w:t>100</w:t>
            </w:r>
          </w:p>
        </w:tc>
      </w:tr>
    </w:tbl>
    <w:p>
      <w:pPr>
        <w:spacing w:before="30"/>
        <w:ind w:left="360" w:right="326" w:firstLine="0"/>
        <w:jc w:val="left"/>
        <w:rPr>
          <w:sz w:val="20"/>
        </w:rPr>
      </w:pPr>
      <w:r>
        <w:rPr>
          <w:i/>
          <w:sz w:val="20"/>
        </w:rPr>
        <w:t>Note:</w:t>
      </w:r>
      <w:r>
        <w:rPr>
          <w:i/>
          <w:spacing w:val="-6"/>
          <w:sz w:val="20"/>
        </w:rPr>
        <w:t> </w:t>
      </w:r>
      <w:r>
        <w:rPr>
          <w:sz w:val="20"/>
        </w:rPr>
        <w:t>n/a</w:t>
      </w:r>
      <w:r>
        <w:rPr>
          <w:spacing w:val="-7"/>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 VAT = Value Added Tax.</w:t>
      </w:r>
    </w:p>
    <w:p>
      <w:pPr>
        <w:spacing w:before="1"/>
        <w:ind w:left="360" w:right="0" w:firstLine="0"/>
        <w:jc w:val="left"/>
        <w:rPr>
          <w:sz w:val="20"/>
        </w:rPr>
      </w:pPr>
      <w:r>
        <w:rPr>
          <w:sz w:val="20"/>
        </w:rPr>
        <w:t>*Economies</w:t>
      </w:r>
      <w:r>
        <w:rPr>
          <w:spacing w:val="-6"/>
          <w:sz w:val="20"/>
        </w:rPr>
        <w:t> </w:t>
      </w:r>
      <w:r>
        <w:rPr>
          <w:sz w:val="20"/>
        </w:rPr>
        <w:t>that</w:t>
      </w:r>
      <w:r>
        <w:rPr>
          <w:spacing w:val="-4"/>
          <w:sz w:val="20"/>
        </w:rPr>
        <w:t> </w:t>
      </w:r>
      <w:r>
        <w:rPr>
          <w:sz w:val="20"/>
        </w:rPr>
        <w:t>do</w:t>
      </w:r>
      <w:r>
        <w:rPr>
          <w:spacing w:val="-6"/>
          <w:sz w:val="20"/>
        </w:rPr>
        <w:t> </w:t>
      </w:r>
      <w:r>
        <w:rPr>
          <w:sz w:val="20"/>
        </w:rPr>
        <w:t>not</w:t>
      </w:r>
      <w:r>
        <w:rPr>
          <w:spacing w:val="-4"/>
          <w:sz w:val="20"/>
        </w:rPr>
        <w:t> </w:t>
      </w:r>
      <w:r>
        <w:rPr>
          <w:sz w:val="20"/>
        </w:rPr>
        <w:t>impose</w:t>
      </w:r>
      <w:r>
        <w:rPr>
          <w:spacing w:val="-4"/>
          <w:sz w:val="20"/>
        </w:rPr>
        <w:t> </w:t>
      </w:r>
      <w:r>
        <w:rPr>
          <w:sz w:val="20"/>
        </w:rPr>
        <w:t>VAT</w:t>
      </w:r>
      <w:r>
        <w:rPr>
          <w:spacing w:val="-4"/>
          <w:sz w:val="20"/>
        </w:rPr>
        <w:t> </w:t>
      </w:r>
      <w:r>
        <w:rPr>
          <w:sz w:val="20"/>
        </w:rPr>
        <w:t>are</w:t>
      </w:r>
      <w:r>
        <w:rPr>
          <w:spacing w:val="-4"/>
          <w:sz w:val="20"/>
        </w:rPr>
        <w:t> </w:t>
      </w:r>
      <w:r>
        <w:rPr>
          <w:sz w:val="20"/>
        </w:rPr>
        <w:t>assigned</w:t>
      </w:r>
      <w:r>
        <w:rPr>
          <w:spacing w:val="-4"/>
          <w:sz w:val="20"/>
        </w:rPr>
        <w:t> </w:t>
      </w:r>
      <w:r>
        <w:rPr>
          <w:sz w:val="20"/>
        </w:rPr>
        <w:t>maximum</w:t>
      </w:r>
      <w:r>
        <w:rPr>
          <w:spacing w:val="-5"/>
          <w:sz w:val="20"/>
        </w:rPr>
        <w:t> </w:t>
      </w:r>
      <w:r>
        <w:rPr>
          <w:sz w:val="20"/>
        </w:rPr>
        <w:t>score</w:t>
      </w:r>
      <w:r>
        <w:rPr>
          <w:spacing w:val="-5"/>
          <w:sz w:val="20"/>
        </w:rPr>
        <w:t> </w:t>
      </w:r>
      <w:r>
        <w:rPr>
          <w:sz w:val="20"/>
        </w:rPr>
        <w:t>on</w:t>
      </w:r>
      <w:r>
        <w:rPr>
          <w:spacing w:val="-3"/>
          <w:sz w:val="20"/>
        </w:rPr>
        <w:t> </w:t>
      </w:r>
      <w:r>
        <w:rPr>
          <w:sz w:val="20"/>
        </w:rPr>
        <w:t>this</w:t>
      </w:r>
      <w:r>
        <w:rPr>
          <w:spacing w:val="-5"/>
          <w:sz w:val="20"/>
        </w:rPr>
        <w:t> </w:t>
      </w:r>
      <w:r>
        <w:rPr>
          <w:spacing w:val="-2"/>
          <w:sz w:val="20"/>
        </w:rPr>
        <w:t>subcategory.</w:t>
      </w:r>
    </w:p>
    <w:p>
      <w:pPr>
        <w:pStyle w:val="BodyText"/>
        <w:spacing w:before="20"/>
        <w:rPr>
          <w:sz w:val="20"/>
        </w:rPr>
      </w:pPr>
    </w:p>
    <w:p>
      <w:pPr>
        <w:pStyle w:val="ListParagraph"/>
        <w:numPr>
          <w:ilvl w:val="1"/>
          <w:numId w:val="78"/>
        </w:numPr>
        <w:tabs>
          <w:tab w:pos="719" w:val="left" w:leader="none"/>
        </w:tabs>
        <w:spacing w:line="240" w:lineRule="auto" w:before="0" w:after="0"/>
        <w:ind w:left="719" w:right="0" w:hanging="359"/>
        <w:jc w:val="left"/>
        <w:rPr>
          <w:b/>
          <w:sz w:val="22"/>
        </w:rPr>
      </w:pPr>
      <w:r>
        <w:rPr>
          <w:b/>
          <w:color w:val="4471C4"/>
          <w:sz w:val="22"/>
        </w:rPr>
        <w:t>FINANCIAL</w:t>
      </w:r>
      <w:r>
        <w:rPr>
          <w:b/>
          <w:color w:val="4471C4"/>
          <w:spacing w:val="-7"/>
          <w:sz w:val="22"/>
        </w:rPr>
        <w:t> </w:t>
      </w:r>
      <w:r>
        <w:rPr>
          <w:b/>
          <w:color w:val="4471C4"/>
          <w:sz w:val="22"/>
        </w:rPr>
        <w:t>BURDEN</w:t>
      </w:r>
      <w:r>
        <w:rPr>
          <w:b/>
          <w:color w:val="4471C4"/>
          <w:spacing w:val="-6"/>
          <w:sz w:val="22"/>
        </w:rPr>
        <w:t> </w:t>
      </w:r>
      <w:r>
        <w:rPr>
          <w:b/>
          <w:color w:val="4471C4"/>
          <w:sz w:val="22"/>
        </w:rPr>
        <w:t>ON</w:t>
      </w:r>
      <w:r>
        <w:rPr>
          <w:b/>
          <w:color w:val="4471C4"/>
          <w:spacing w:val="-6"/>
          <w:sz w:val="22"/>
        </w:rPr>
        <w:t> </w:t>
      </w:r>
      <w:r>
        <w:rPr>
          <w:b/>
          <w:color w:val="4471C4"/>
          <w:spacing w:val="-4"/>
          <w:sz w:val="22"/>
        </w:rPr>
        <w:t>FIRMS</w:t>
      </w:r>
    </w:p>
    <w:p>
      <w:pPr>
        <w:pStyle w:val="BodyText"/>
        <w:rPr>
          <w:b/>
        </w:rPr>
      </w:pPr>
    </w:p>
    <w:p>
      <w:pPr>
        <w:pStyle w:val="ListParagraph"/>
        <w:numPr>
          <w:ilvl w:val="2"/>
          <w:numId w:val="78"/>
        </w:numPr>
        <w:tabs>
          <w:tab w:pos="1079" w:val="left" w:leader="none"/>
        </w:tabs>
        <w:spacing w:line="240" w:lineRule="auto" w:before="1" w:after="0"/>
        <w:ind w:left="1079" w:right="0" w:hanging="720"/>
        <w:jc w:val="left"/>
        <w:rPr>
          <w:b/>
          <w:sz w:val="22"/>
        </w:rPr>
      </w:pPr>
      <w:r>
        <w:rPr>
          <w:b/>
          <w:color w:val="4471C4"/>
          <w:sz w:val="22"/>
        </w:rPr>
        <w:t>Effective</w:t>
      </w:r>
      <w:r>
        <w:rPr>
          <w:b/>
          <w:color w:val="4471C4"/>
          <w:spacing w:val="-4"/>
          <w:sz w:val="22"/>
        </w:rPr>
        <w:t> </w:t>
      </w:r>
      <w:r>
        <w:rPr>
          <w:b/>
          <w:color w:val="4471C4"/>
          <w:sz w:val="22"/>
        </w:rPr>
        <w:t>Tax</w:t>
      </w:r>
      <w:r>
        <w:rPr>
          <w:b/>
          <w:color w:val="4471C4"/>
          <w:spacing w:val="-3"/>
          <w:sz w:val="22"/>
        </w:rPr>
        <w:t> </w:t>
      </w:r>
      <w:r>
        <w:rPr>
          <w:b/>
          <w:color w:val="4471C4"/>
          <w:sz w:val="22"/>
        </w:rPr>
        <w:t>Rate</w:t>
      </w:r>
      <w:r>
        <w:rPr>
          <w:b/>
          <w:color w:val="4471C4"/>
          <w:spacing w:val="-5"/>
          <w:sz w:val="22"/>
        </w:rPr>
        <w:t> </w:t>
      </w:r>
      <w:r>
        <w:rPr>
          <w:b/>
          <w:color w:val="4471C4"/>
          <w:sz w:val="22"/>
        </w:rPr>
        <w:t>(ETR)</w:t>
      </w:r>
      <w:r>
        <w:rPr>
          <w:b/>
          <w:color w:val="4471C4"/>
          <w:spacing w:val="-6"/>
          <w:sz w:val="22"/>
        </w:rPr>
        <w:t> </w:t>
      </w:r>
      <w:r>
        <w:rPr>
          <w:b/>
          <w:color w:val="4471C4"/>
          <w:sz w:val="22"/>
        </w:rPr>
        <w:t>for</w:t>
      </w:r>
      <w:r>
        <w:rPr>
          <w:b/>
          <w:color w:val="4471C4"/>
          <w:spacing w:val="-3"/>
          <w:sz w:val="22"/>
        </w:rPr>
        <w:t> </w:t>
      </w:r>
      <w:r>
        <w:rPr>
          <w:b/>
          <w:color w:val="4471C4"/>
          <w:sz w:val="22"/>
        </w:rPr>
        <w:t>Profit</w:t>
      </w:r>
      <w:r>
        <w:rPr>
          <w:b/>
          <w:color w:val="4471C4"/>
          <w:spacing w:val="-2"/>
          <w:sz w:val="22"/>
        </w:rPr>
        <w:t> </w:t>
      </w:r>
      <w:r>
        <w:rPr>
          <w:b/>
          <w:color w:val="4471C4"/>
          <w:spacing w:val="-4"/>
          <w:sz w:val="22"/>
        </w:rPr>
        <w:t>Taxes</w:t>
      </w:r>
    </w:p>
    <w:p>
      <w:pPr>
        <w:pStyle w:val="BodyText"/>
        <w:rPr>
          <w:b/>
        </w:rPr>
      </w:pPr>
    </w:p>
    <w:p>
      <w:pPr>
        <w:pStyle w:val="Heading1"/>
        <w:numPr>
          <w:ilvl w:val="0"/>
          <w:numId w:val="32"/>
        </w:numPr>
        <w:tabs>
          <w:tab w:pos="809" w:val="left" w:leader="none"/>
          <w:tab w:pos="811" w:val="left" w:leader="none"/>
        </w:tabs>
        <w:spacing w:line="240" w:lineRule="auto" w:before="0" w:after="0"/>
        <w:ind w:left="811" w:right="304" w:hanging="452"/>
        <w:jc w:val="left"/>
      </w:pPr>
      <w:r>
        <w:rPr/>
        <w:t>For</w:t>
      </w:r>
      <w:r>
        <w:rPr>
          <w:spacing w:val="-6"/>
        </w:rPr>
        <w:t> </w:t>
      </w:r>
      <w:r>
        <w:rPr/>
        <w:t>fiscal</w:t>
      </w:r>
      <w:r>
        <w:rPr>
          <w:spacing w:val="-6"/>
        </w:rPr>
        <w:t> </w:t>
      </w:r>
      <w:r>
        <w:rPr/>
        <w:t>year</w:t>
      </w:r>
      <w:r>
        <w:rPr>
          <w:spacing w:val="-6"/>
        </w:rPr>
        <w:t> </w:t>
      </w:r>
      <w:r>
        <w:rPr/>
        <w:t>[Insert</w:t>
      </w:r>
      <w:r>
        <w:rPr>
          <w:spacing w:val="-8"/>
        </w:rPr>
        <w:t> </w:t>
      </w:r>
      <w:r>
        <w:rPr/>
        <w:t>last</w:t>
      </w:r>
      <w:r>
        <w:rPr>
          <w:spacing w:val="-8"/>
        </w:rPr>
        <w:t> </w:t>
      </w:r>
      <w:r>
        <w:rPr/>
        <w:t>complete</w:t>
      </w:r>
      <w:r>
        <w:rPr>
          <w:spacing w:val="-6"/>
        </w:rPr>
        <w:t> </w:t>
      </w:r>
      <w:r>
        <w:rPr/>
        <w:t>fiscal</w:t>
      </w:r>
      <w:r>
        <w:rPr>
          <w:spacing w:val="-6"/>
        </w:rPr>
        <w:t> </w:t>
      </w:r>
      <w:r>
        <w:rPr/>
        <w:t>year]</w:t>
      </w:r>
      <w:r>
        <w:rPr>
          <w:spacing w:val="-6"/>
        </w:rPr>
        <w:t> </w:t>
      </w:r>
      <w:r>
        <w:rPr/>
        <w:t>as</w:t>
      </w:r>
      <w:r>
        <w:rPr>
          <w:spacing w:val="-6"/>
        </w:rPr>
        <w:t> </w:t>
      </w:r>
      <w:r>
        <w:rPr/>
        <w:t>a</w:t>
      </w:r>
      <w:r>
        <w:rPr>
          <w:spacing w:val="-9"/>
        </w:rPr>
        <w:t> </w:t>
      </w:r>
      <w:r>
        <w:rPr/>
        <w:t>share</w:t>
      </w:r>
      <w:r>
        <w:rPr>
          <w:spacing w:val="-6"/>
        </w:rPr>
        <w:t> </w:t>
      </w:r>
      <w:r>
        <w:rPr/>
        <w:t>of</w:t>
      </w:r>
      <w:r>
        <w:rPr>
          <w:spacing w:val="-8"/>
        </w:rPr>
        <w:t> </w:t>
      </w:r>
      <w:r>
        <w:rPr/>
        <w:t>total</w:t>
      </w:r>
      <w:r>
        <w:rPr>
          <w:spacing w:val="-8"/>
        </w:rPr>
        <w:t> </w:t>
      </w:r>
      <w:r>
        <w:rPr/>
        <w:t>annual</w:t>
      </w:r>
      <w:r>
        <w:rPr>
          <w:spacing w:val="-6"/>
        </w:rPr>
        <w:t> </w:t>
      </w:r>
      <w:r>
        <w:rPr/>
        <w:t>gross</w:t>
      </w:r>
      <w:r>
        <w:rPr>
          <w:spacing w:val="-8"/>
        </w:rPr>
        <w:t> </w:t>
      </w:r>
      <w:r>
        <w:rPr/>
        <w:t>profits,</w:t>
      </w:r>
      <w:r>
        <w:rPr>
          <w:spacing w:val="-9"/>
        </w:rPr>
        <w:t> </w:t>
      </w:r>
      <w:r>
        <w:rPr/>
        <w:t>what</w:t>
      </w:r>
      <w:r>
        <w:rPr>
          <w:spacing w:val="-8"/>
        </w:rPr>
        <w:t> </w:t>
      </w:r>
      <w:r>
        <w:rPr/>
        <w:t>was the cost of annual income-based taxes? Please exclude any tax credits or deductions.</w:t>
      </w:r>
    </w:p>
    <w:p>
      <w:pPr>
        <w:spacing w:before="0"/>
        <w:ind w:left="359" w:right="0" w:firstLine="0"/>
        <w:jc w:val="left"/>
        <w:rPr>
          <w:i/>
          <w:sz w:val="22"/>
        </w:rPr>
      </w:pPr>
      <w:r>
        <w:rPr>
          <w:i/>
          <w:sz w:val="22"/>
        </w:rPr>
        <w:t>Note:</w:t>
      </w:r>
      <w:r>
        <w:rPr>
          <w:i/>
          <w:spacing w:val="-4"/>
          <w:sz w:val="22"/>
        </w:rPr>
        <w:t> </w:t>
      </w:r>
      <w:r>
        <w:rPr>
          <w:i/>
          <w:sz w:val="22"/>
        </w:rPr>
        <w:t>If</w:t>
      </w:r>
      <w:r>
        <w:rPr>
          <w:i/>
          <w:spacing w:val="-4"/>
          <w:sz w:val="22"/>
        </w:rPr>
        <w:t> </w:t>
      </w:r>
      <w:r>
        <w:rPr>
          <w:i/>
          <w:sz w:val="22"/>
        </w:rPr>
        <w:t>taxes</w:t>
      </w:r>
      <w:r>
        <w:rPr>
          <w:i/>
          <w:spacing w:val="-2"/>
          <w:sz w:val="22"/>
        </w:rPr>
        <w:t> </w:t>
      </w:r>
      <w:r>
        <w:rPr>
          <w:i/>
          <w:sz w:val="22"/>
        </w:rPr>
        <w:t>have</w:t>
      </w:r>
      <w:r>
        <w:rPr>
          <w:i/>
          <w:spacing w:val="-1"/>
          <w:sz w:val="22"/>
        </w:rPr>
        <w:t> </w:t>
      </w:r>
      <w:r>
        <w:rPr>
          <w:i/>
          <w:sz w:val="22"/>
        </w:rPr>
        <w:t>not</w:t>
      </w:r>
      <w:r>
        <w:rPr>
          <w:i/>
          <w:spacing w:val="-1"/>
          <w:sz w:val="22"/>
        </w:rPr>
        <w:t> </w:t>
      </w:r>
      <w:r>
        <w:rPr>
          <w:i/>
          <w:sz w:val="22"/>
        </w:rPr>
        <w:t>yet</w:t>
      </w:r>
      <w:r>
        <w:rPr>
          <w:i/>
          <w:spacing w:val="-4"/>
          <w:sz w:val="22"/>
        </w:rPr>
        <w:t> </w:t>
      </w:r>
      <w:r>
        <w:rPr>
          <w:i/>
          <w:sz w:val="22"/>
        </w:rPr>
        <w:t>been</w:t>
      </w:r>
      <w:r>
        <w:rPr>
          <w:i/>
          <w:spacing w:val="-1"/>
          <w:sz w:val="22"/>
        </w:rPr>
        <w:t> </w:t>
      </w:r>
      <w:r>
        <w:rPr>
          <w:i/>
          <w:sz w:val="22"/>
        </w:rPr>
        <w:t>paid,</w:t>
      </w:r>
      <w:r>
        <w:rPr>
          <w:i/>
          <w:spacing w:val="-2"/>
          <w:sz w:val="22"/>
        </w:rPr>
        <w:t> </w:t>
      </w:r>
      <w:r>
        <w:rPr>
          <w:i/>
          <w:sz w:val="22"/>
        </w:rPr>
        <w:t>please</w:t>
      </w:r>
      <w:r>
        <w:rPr>
          <w:i/>
          <w:spacing w:val="-4"/>
          <w:sz w:val="22"/>
        </w:rPr>
        <w:t> </w:t>
      </w:r>
      <w:r>
        <w:rPr>
          <w:i/>
          <w:sz w:val="22"/>
        </w:rPr>
        <w:t>include</w:t>
      </w:r>
      <w:r>
        <w:rPr>
          <w:i/>
          <w:spacing w:val="-3"/>
          <w:sz w:val="22"/>
        </w:rPr>
        <w:t> </w:t>
      </w:r>
      <w:r>
        <w:rPr>
          <w:i/>
          <w:sz w:val="22"/>
        </w:rPr>
        <w:t>the</w:t>
      </w:r>
      <w:r>
        <w:rPr>
          <w:i/>
          <w:spacing w:val="-2"/>
          <w:sz w:val="22"/>
        </w:rPr>
        <w:t> </w:t>
      </w:r>
      <w:r>
        <w:rPr>
          <w:i/>
          <w:sz w:val="22"/>
        </w:rPr>
        <w:t>expected</w:t>
      </w:r>
      <w:r>
        <w:rPr>
          <w:i/>
          <w:spacing w:val="-5"/>
          <w:sz w:val="22"/>
        </w:rPr>
        <w:t> </w:t>
      </w:r>
      <w:r>
        <w:rPr>
          <w:i/>
          <w:sz w:val="22"/>
        </w:rPr>
        <w:t>tax</w:t>
      </w:r>
      <w:r>
        <w:rPr>
          <w:i/>
          <w:spacing w:val="-1"/>
          <w:sz w:val="22"/>
        </w:rPr>
        <w:t> </w:t>
      </w:r>
      <w:r>
        <w:rPr>
          <w:i/>
          <w:spacing w:val="-2"/>
          <w:sz w:val="22"/>
        </w:rPr>
        <w:t>payments.</w:t>
      </w:r>
    </w:p>
    <w:p>
      <w:pPr>
        <w:pStyle w:val="BodyText"/>
        <w:rPr>
          <w:i/>
        </w:rPr>
      </w:pPr>
    </w:p>
    <w:p>
      <w:pPr>
        <w:pStyle w:val="ListParagraph"/>
        <w:numPr>
          <w:ilvl w:val="2"/>
          <w:numId w:val="78"/>
        </w:numPr>
        <w:tabs>
          <w:tab w:pos="1079" w:val="left" w:leader="none"/>
        </w:tabs>
        <w:spacing w:line="240" w:lineRule="auto" w:before="1" w:after="0"/>
        <w:ind w:left="1079" w:right="0" w:hanging="720"/>
        <w:jc w:val="left"/>
        <w:rPr>
          <w:b/>
          <w:sz w:val="22"/>
        </w:rPr>
      </w:pPr>
      <w:r>
        <w:rPr>
          <w:b/>
          <w:color w:val="4471C4"/>
          <w:sz w:val="22"/>
        </w:rPr>
        <w:t>Effective</w:t>
      </w:r>
      <w:r>
        <w:rPr>
          <w:b/>
          <w:color w:val="4471C4"/>
          <w:spacing w:val="-7"/>
          <w:sz w:val="22"/>
        </w:rPr>
        <w:t> </w:t>
      </w:r>
      <w:r>
        <w:rPr>
          <w:b/>
          <w:color w:val="4471C4"/>
          <w:sz w:val="22"/>
        </w:rPr>
        <w:t>Tax</w:t>
      </w:r>
      <w:r>
        <w:rPr>
          <w:b/>
          <w:color w:val="4471C4"/>
          <w:spacing w:val="-5"/>
          <w:sz w:val="22"/>
        </w:rPr>
        <w:t> </w:t>
      </w:r>
      <w:r>
        <w:rPr>
          <w:b/>
          <w:color w:val="4471C4"/>
          <w:sz w:val="22"/>
        </w:rPr>
        <w:t>Rate</w:t>
      </w:r>
      <w:r>
        <w:rPr>
          <w:b/>
          <w:color w:val="4471C4"/>
          <w:spacing w:val="-6"/>
          <w:sz w:val="22"/>
        </w:rPr>
        <w:t> </w:t>
      </w:r>
      <w:r>
        <w:rPr>
          <w:b/>
          <w:color w:val="4471C4"/>
          <w:sz w:val="22"/>
        </w:rPr>
        <w:t>(ETR)</w:t>
      </w:r>
      <w:r>
        <w:rPr>
          <w:b/>
          <w:color w:val="4471C4"/>
          <w:spacing w:val="-7"/>
          <w:sz w:val="22"/>
        </w:rPr>
        <w:t> </w:t>
      </w:r>
      <w:r>
        <w:rPr>
          <w:b/>
          <w:color w:val="4471C4"/>
          <w:sz w:val="22"/>
        </w:rPr>
        <w:t>for</w:t>
      </w:r>
      <w:r>
        <w:rPr>
          <w:b/>
          <w:color w:val="4471C4"/>
          <w:spacing w:val="-5"/>
          <w:sz w:val="22"/>
        </w:rPr>
        <w:t> </w:t>
      </w:r>
      <w:r>
        <w:rPr>
          <w:b/>
          <w:color w:val="4471C4"/>
          <w:sz w:val="22"/>
        </w:rPr>
        <w:t>Employment-Based</w:t>
      </w:r>
      <w:r>
        <w:rPr>
          <w:b/>
          <w:color w:val="4471C4"/>
          <w:spacing w:val="-5"/>
          <w:sz w:val="22"/>
        </w:rPr>
        <w:t> </w:t>
      </w:r>
      <w:r>
        <w:rPr>
          <w:b/>
          <w:color w:val="4471C4"/>
          <w:sz w:val="22"/>
        </w:rPr>
        <w:t>Taxes</w:t>
      </w:r>
      <w:r>
        <w:rPr>
          <w:b/>
          <w:color w:val="4471C4"/>
          <w:spacing w:val="-5"/>
          <w:sz w:val="22"/>
        </w:rPr>
        <w:t> </w:t>
      </w:r>
      <w:r>
        <w:rPr>
          <w:b/>
          <w:color w:val="4471C4"/>
          <w:sz w:val="22"/>
        </w:rPr>
        <w:t>and</w:t>
      </w:r>
      <w:r>
        <w:rPr>
          <w:b/>
          <w:color w:val="4471C4"/>
          <w:spacing w:val="-6"/>
          <w:sz w:val="22"/>
        </w:rPr>
        <w:t> </w:t>
      </w:r>
      <w:r>
        <w:rPr>
          <w:b/>
          <w:color w:val="4471C4"/>
          <w:sz w:val="22"/>
        </w:rPr>
        <w:t>Social</w:t>
      </w:r>
      <w:r>
        <w:rPr>
          <w:b/>
          <w:color w:val="4471C4"/>
          <w:spacing w:val="-3"/>
          <w:sz w:val="22"/>
        </w:rPr>
        <w:t> </w:t>
      </w:r>
      <w:r>
        <w:rPr>
          <w:b/>
          <w:color w:val="4471C4"/>
          <w:spacing w:val="-2"/>
          <w:sz w:val="22"/>
        </w:rPr>
        <w:t>Contributions</w:t>
      </w:r>
    </w:p>
    <w:p>
      <w:pPr>
        <w:pStyle w:val="Heading1"/>
        <w:numPr>
          <w:ilvl w:val="0"/>
          <w:numId w:val="32"/>
        </w:numPr>
        <w:tabs>
          <w:tab w:pos="806" w:val="left" w:leader="none"/>
        </w:tabs>
        <w:spacing w:line="240" w:lineRule="auto" w:before="206" w:after="0"/>
        <w:ind w:left="806" w:right="298" w:hanging="447"/>
        <w:jc w:val="left"/>
      </w:pPr>
      <w:r>
        <w:rPr/>
        <w:t>From this establishment’s Income Statement for fiscal year [Insert last complete fiscal year],</w:t>
      </w:r>
      <w:r>
        <w:rPr>
          <w:spacing w:val="80"/>
        </w:rPr>
        <w:t> </w:t>
      </w:r>
      <w:r>
        <w:rPr/>
        <w:t>please provide the following information:</w:t>
      </w:r>
    </w:p>
    <w:p>
      <w:pPr>
        <w:pStyle w:val="ListParagraph"/>
        <w:numPr>
          <w:ilvl w:val="1"/>
          <w:numId w:val="32"/>
        </w:numPr>
        <w:tabs>
          <w:tab w:pos="1350" w:val="left" w:leader="none"/>
        </w:tabs>
        <w:spacing w:line="253" w:lineRule="exact" w:before="0" w:after="0"/>
        <w:ind w:left="1350" w:right="0" w:hanging="539"/>
        <w:jc w:val="left"/>
        <w:rPr>
          <w:sz w:val="22"/>
        </w:rPr>
      </w:pPr>
      <w:r>
        <w:rPr>
          <w:sz w:val="22"/>
        </w:rPr>
        <w:t>Total</w:t>
      </w:r>
      <w:r>
        <w:rPr>
          <w:spacing w:val="-5"/>
          <w:sz w:val="22"/>
        </w:rPr>
        <w:t> </w:t>
      </w:r>
      <w:r>
        <w:rPr>
          <w:sz w:val="22"/>
        </w:rPr>
        <w:t>annual</w:t>
      </w:r>
      <w:r>
        <w:rPr>
          <w:spacing w:val="-5"/>
          <w:sz w:val="22"/>
        </w:rPr>
        <w:t> </w:t>
      </w:r>
      <w:r>
        <w:rPr>
          <w:sz w:val="22"/>
        </w:rPr>
        <w:t>cost</w:t>
      </w:r>
      <w:r>
        <w:rPr>
          <w:spacing w:val="-3"/>
          <w:sz w:val="22"/>
        </w:rPr>
        <w:t> </w:t>
      </w:r>
      <w:r>
        <w:rPr>
          <w:sz w:val="22"/>
        </w:rPr>
        <w:t>of</w:t>
      </w:r>
      <w:r>
        <w:rPr>
          <w:spacing w:val="-5"/>
          <w:sz w:val="22"/>
        </w:rPr>
        <w:t> </w:t>
      </w:r>
      <w:r>
        <w:rPr>
          <w:sz w:val="22"/>
        </w:rPr>
        <w:t>labor</w:t>
      </w:r>
      <w:r>
        <w:rPr>
          <w:spacing w:val="-6"/>
          <w:sz w:val="22"/>
        </w:rPr>
        <w:t> </w:t>
      </w:r>
      <w:r>
        <w:rPr>
          <w:sz w:val="22"/>
        </w:rPr>
        <w:t>including</w:t>
      </w:r>
      <w:r>
        <w:rPr>
          <w:spacing w:val="-3"/>
          <w:sz w:val="22"/>
        </w:rPr>
        <w:t> </w:t>
      </w:r>
      <w:r>
        <w:rPr>
          <w:sz w:val="22"/>
        </w:rPr>
        <w:t>wages,</w:t>
      </w:r>
      <w:r>
        <w:rPr>
          <w:spacing w:val="-6"/>
          <w:sz w:val="22"/>
        </w:rPr>
        <w:t> </w:t>
      </w:r>
      <w:r>
        <w:rPr>
          <w:sz w:val="22"/>
        </w:rPr>
        <w:t>salaries,</w:t>
      </w:r>
      <w:r>
        <w:rPr>
          <w:spacing w:val="-4"/>
          <w:sz w:val="22"/>
        </w:rPr>
        <w:t> </w:t>
      </w:r>
      <w:r>
        <w:rPr>
          <w:sz w:val="22"/>
        </w:rPr>
        <w:t>bonuses,</w:t>
      </w:r>
      <w:r>
        <w:rPr>
          <w:spacing w:val="-3"/>
          <w:sz w:val="22"/>
        </w:rPr>
        <w:t> </w:t>
      </w:r>
      <w:r>
        <w:rPr>
          <w:sz w:val="22"/>
        </w:rPr>
        <w:t>social</w:t>
      </w:r>
      <w:r>
        <w:rPr>
          <w:spacing w:val="-3"/>
          <w:sz w:val="22"/>
        </w:rPr>
        <w:t> </w:t>
      </w:r>
      <w:r>
        <w:rPr>
          <w:sz w:val="22"/>
        </w:rPr>
        <w:t>security</w:t>
      </w:r>
      <w:r>
        <w:rPr>
          <w:spacing w:val="-3"/>
          <w:sz w:val="22"/>
        </w:rPr>
        <w:t> </w:t>
      </w:r>
      <w:r>
        <w:rPr>
          <w:spacing w:val="-2"/>
          <w:sz w:val="22"/>
        </w:rPr>
        <w:t>payments.</w:t>
      </w:r>
    </w:p>
    <w:p>
      <w:pPr>
        <w:pStyle w:val="ListParagraph"/>
        <w:numPr>
          <w:ilvl w:val="1"/>
          <w:numId w:val="32"/>
        </w:numPr>
        <w:tabs>
          <w:tab w:pos="1349" w:val="left" w:leader="none"/>
          <w:tab w:pos="1351" w:val="left" w:leader="none"/>
        </w:tabs>
        <w:spacing w:line="240" w:lineRule="auto" w:before="0" w:after="0"/>
        <w:ind w:left="1351" w:right="355" w:hanging="541"/>
        <w:jc w:val="left"/>
        <w:rPr>
          <w:sz w:val="22"/>
        </w:rPr>
      </w:pPr>
      <w:r>
        <w:rPr>
          <w:sz w:val="22"/>
        </w:rPr>
        <w:t>Of</w:t>
      </w:r>
      <w:r>
        <w:rPr>
          <w:spacing w:val="-9"/>
          <w:sz w:val="22"/>
        </w:rPr>
        <w:t> </w:t>
      </w:r>
      <w:r>
        <w:rPr>
          <w:sz w:val="22"/>
        </w:rPr>
        <w:t>which</w:t>
      </w:r>
      <w:r>
        <w:rPr>
          <w:spacing w:val="-10"/>
          <w:sz w:val="22"/>
        </w:rPr>
        <w:t> </w:t>
      </w:r>
      <w:r>
        <w:rPr>
          <w:sz w:val="22"/>
        </w:rPr>
        <w:t>total</w:t>
      </w:r>
      <w:r>
        <w:rPr>
          <w:spacing w:val="-9"/>
          <w:sz w:val="22"/>
        </w:rPr>
        <w:t> </w:t>
      </w:r>
      <w:r>
        <w:rPr>
          <w:sz w:val="22"/>
        </w:rPr>
        <w:t>annual</w:t>
      </w:r>
      <w:r>
        <w:rPr>
          <w:spacing w:val="-11"/>
          <w:sz w:val="22"/>
        </w:rPr>
        <w:t> </w:t>
      </w:r>
      <w:r>
        <w:rPr>
          <w:sz w:val="22"/>
        </w:rPr>
        <w:t>costs</w:t>
      </w:r>
      <w:r>
        <w:rPr>
          <w:spacing w:val="-11"/>
          <w:sz w:val="22"/>
        </w:rPr>
        <w:t> </w:t>
      </w:r>
      <w:r>
        <w:rPr>
          <w:sz w:val="22"/>
        </w:rPr>
        <w:t>of</w:t>
      </w:r>
      <w:r>
        <w:rPr>
          <w:spacing w:val="-9"/>
          <w:sz w:val="22"/>
        </w:rPr>
        <w:t> </w:t>
      </w:r>
      <w:r>
        <w:rPr>
          <w:sz w:val="22"/>
        </w:rPr>
        <w:t>social</w:t>
      </w:r>
      <w:r>
        <w:rPr>
          <w:spacing w:val="-9"/>
          <w:sz w:val="22"/>
        </w:rPr>
        <w:t> </w:t>
      </w:r>
      <w:r>
        <w:rPr>
          <w:sz w:val="22"/>
        </w:rPr>
        <w:t>security</w:t>
      </w:r>
      <w:r>
        <w:rPr>
          <w:spacing w:val="-10"/>
          <w:sz w:val="22"/>
        </w:rPr>
        <w:t> </w:t>
      </w:r>
      <w:r>
        <w:rPr>
          <w:sz w:val="22"/>
        </w:rPr>
        <w:t>payments</w:t>
      </w:r>
      <w:r>
        <w:rPr>
          <w:spacing w:val="-11"/>
          <w:sz w:val="22"/>
        </w:rPr>
        <w:t> </w:t>
      </w:r>
      <w:r>
        <w:rPr>
          <w:sz w:val="22"/>
        </w:rPr>
        <w:t>and</w:t>
      </w:r>
      <w:r>
        <w:rPr>
          <w:spacing w:val="-10"/>
          <w:sz w:val="22"/>
        </w:rPr>
        <w:t> </w:t>
      </w:r>
      <w:r>
        <w:rPr>
          <w:sz w:val="22"/>
        </w:rPr>
        <w:t>employment-based</w:t>
      </w:r>
      <w:r>
        <w:rPr>
          <w:spacing w:val="-10"/>
          <w:sz w:val="22"/>
        </w:rPr>
        <w:t> </w:t>
      </w:r>
      <w:r>
        <w:rPr>
          <w:sz w:val="22"/>
        </w:rPr>
        <w:t>taxes,</w:t>
      </w:r>
      <w:r>
        <w:rPr>
          <w:spacing w:val="-10"/>
          <w:sz w:val="22"/>
        </w:rPr>
        <w:t> </w:t>
      </w:r>
      <w:r>
        <w:rPr>
          <w:sz w:val="22"/>
        </w:rPr>
        <w:t>excluding employee taxes that were withheld.</w:t>
      </w:r>
    </w:p>
    <w:p>
      <w:pPr>
        <w:pStyle w:val="BodyText"/>
        <w:spacing w:before="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1260"/>
        <w:gridCol w:w="989"/>
        <w:gridCol w:w="1260"/>
      </w:tblGrid>
      <w:tr>
        <w:trPr>
          <w:trHeight w:val="431" w:hRule="atLeast"/>
        </w:trPr>
        <w:tc>
          <w:tcPr>
            <w:tcW w:w="9360" w:type="dxa"/>
            <w:gridSpan w:val="4"/>
            <w:shd w:val="clear" w:color="auto" w:fill="CCD4EA"/>
          </w:tcPr>
          <w:p>
            <w:pPr>
              <w:pStyle w:val="TableParagraph"/>
              <w:spacing w:before="101"/>
              <w:ind w:left="107"/>
              <w:rPr>
                <w:b/>
                <w:sz w:val="20"/>
              </w:rPr>
            </w:pPr>
            <w:r>
              <w:rPr>
                <w:b/>
                <w:sz w:val="20"/>
              </w:rPr>
              <w:t>3.2</w:t>
            </w:r>
            <w:r>
              <w:rPr>
                <w:b/>
                <w:spacing w:val="49"/>
                <w:sz w:val="20"/>
              </w:rPr>
              <w:t> </w:t>
            </w:r>
            <w:r>
              <w:rPr>
                <w:b/>
                <w:sz w:val="20"/>
              </w:rPr>
              <w:t>FINANCIAL</w:t>
            </w:r>
            <w:r>
              <w:rPr>
                <w:b/>
                <w:spacing w:val="-4"/>
                <w:sz w:val="20"/>
              </w:rPr>
              <w:t> </w:t>
            </w:r>
            <w:r>
              <w:rPr>
                <w:b/>
                <w:sz w:val="20"/>
              </w:rPr>
              <w:t>BURDEN</w:t>
            </w:r>
            <w:r>
              <w:rPr>
                <w:b/>
                <w:spacing w:val="-4"/>
                <w:sz w:val="20"/>
              </w:rPr>
              <w:t> </w:t>
            </w:r>
            <w:r>
              <w:rPr>
                <w:b/>
                <w:sz w:val="20"/>
              </w:rPr>
              <w:t>ON</w:t>
            </w:r>
            <w:r>
              <w:rPr>
                <w:b/>
                <w:spacing w:val="-3"/>
                <w:sz w:val="20"/>
              </w:rPr>
              <w:t> </w:t>
            </w:r>
            <w:r>
              <w:rPr>
                <w:b/>
                <w:spacing w:val="-4"/>
                <w:sz w:val="20"/>
              </w:rPr>
              <w:t>FIRMS</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3.2.1</w:t>
            </w:r>
            <w:r>
              <w:rPr>
                <w:b/>
                <w:sz w:val="20"/>
              </w:rPr>
              <w:tab/>
              <w:t>Effective</w:t>
            </w:r>
            <w:r>
              <w:rPr>
                <w:b/>
                <w:spacing w:val="-5"/>
                <w:sz w:val="20"/>
              </w:rPr>
              <w:t> </w:t>
            </w:r>
            <w:r>
              <w:rPr>
                <w:b/>
                <w:sz w:val="20"/>
              </w:rPr>
              <w:t>Tax</w:t>
            </w:r>
            <w:r>
              <w:rPr>
                <w:b/>
                <w:spacing w:val="-4"/>
                <w:sz w:val="20"/>
              </w:rPr>
              <w:t> </w:t>
            </w:r>
            <w:r>
              <w:rPr>
                <w:b/>
                <w:sz w:val="20"/>
              </w:rPr>
              <w:t>Rate</w:t>
            </w:r>
            <w:r>
              <w:rPr>
                <w:b/>
                <w:spacing w:val="-7"/>
                <w:sz w:val="20"/>
              </w:rPr>
              <w:t> </w:t>
            </w:r>
            <w:r>
              <w:rPr>
                <w:b/>
                <w:sz w:val="20"/>
              </w:rPr>
              <w:t>(ETR)</w:t>
            </w:r>
            <w:r>
              <w:rPr>
                <w:b/>
                <w:spacing w:val="-4"/>
                <w:sz w:val="20"/>
              </w:rPr>
              <w:t> </w:t>
            </w:r>
            <w:r>
              <w:rPr>
                <w:b/>
                <w:sz w:val="20"/>
              </w:rPr>
              <w:t>for</w:t>
            </w:r>
            <w:r>
              <w:rPr>
                <w:b/>
                <w:spacing w:val="-4"/>
                <w:sz w:val="20"/>
              </w:rPr>
              <w:t> </w:t>
            </w:r>
            <w:r>
              <w:rPr>
                <w:b/>
                <w:sz w:val="20"/>
              </w:rPr>
              <w:t>Profit</w:t>
            </w:r>
            <w:r>
              <w:rPr>
                <w:b/>
                <w:spacing w:val="-4"/>
                <w:sz w:val="20"/>
              </w:rPr>
              <w:t> </w:t>
            </w:r>
            <w:r>
              <w:rPr>
                <w:b/>
                <w:spacing w:val="-2"/>
                <w:sz w:val="20"/>
              </w:rPr>
              <w:t>Taxes*</w:t>
            </w:r>
          </w:p>
        </w:tc>
      </w:tr>
      <w:tr>
        <w:trPr>
          <w:trHeight w:val="477" w:hRule="atLeast"/>
        </w:trPr>
        <w:tc>
          <w:tcPr>
            <w:tcW w:w="5851" w:type="dxa"/>
          </w:tcPr>
          <w:p>
            <w:pPr>
              <w:pStyle w:val="TableParagraph"/>
              <w:spacing w:before="125"/>
              <w:ind w:left="107"/>
              <w:rPr>
                <w:b/>
                <w:sz w:val="20"/>
              </w:rPr>
            </w:pPr>
            <w:r>
              <w:rPr>
                <w:b/>
                <w:spacing w:val="-2"/>
                <w:sz w:val="20"/>
              </w:rPr>
              <w:t>Indicators</w:t>
            </w:r>
          </w:p>
        </w:tc>
        <w:tc>
          <w:tcPr>
            <w:tcW w:w="1260" w:type="dxa"/>
          </w:tcPr>
          <w:p>
            <w:pPr>
              <w:pStyle w:val="TableParagraph"/>
              <w:spacing w:before="125"/>
              <w:ind w:left="782"/>
              <w:rPr>
                <w:b/>
                <w:sz w:val="20"/>
              </w:rPr>
            </w:pPr>
            <w:r>
              <w:rPr>
                <w:b/>
                <w:spacing w:val="-5"/>
                <w:sz w:val="20"/>
              </w:rPr>
              <w:t>FFP</w:t>
            </w:r>
          </w:p>
        </w:tc>
        <w:tc>
          <w:tcPr>
            <w:tcW w:w="989" w:type="dxa"/>
          </w:tcPr>
          <w:p>
            <w:pPr>
              <w:pStyle w:val="TableParagraph"/>
              <w:spacing w:before="125"/>
              <w:ind w:left="511"/>
              <w:rPr>
                <w:b/>
                <w:sz w:val="20"/>
              </w:rPr>
            </w:pPr>
            <w:r>
              <w:rPr>
                <w:b/>
                <w:spacing w:val="-5"/>
                <w:sz w:val="20"/>
              </w:rPr>
              <w:t>SBP</w:t>
            </w:r>
          </w:p>
        </w:tc>
        <w:tc>
          <w:tcPr>
            <w:tcW w:w="1260" w:type="dxa"/>
          </w:tcPr>
          <w:p>
            <w:pPr>
              <w:pStyle w:val="TableParagraph"/>
              <w:spacing w:before="125"/>
              <w:ind w:left="112"/>
              <w:rPr>
                <w:b/>
                <w:sz w:val="20"/>
              </w:rPr>
            </w:pPr>
            <w:r>
              <w:rPr>
                <w:b/>
                <w:sz w:val="20"/>
              </w:rPr>
              <w:t>Total</w:t>
            </w:r>
            <w:r>
              <w:rPr>
                <w:b/>
                <w:spacing w:val="-4"/>
                <w:sz w:val="20"/>
              </w:rPr>
              <w:t> </w:t>
            </w:r>
            <w:r>
              <w:rPr>
                <w:b/>
                <w:spacing w:val="-2"/>
                <w:sz w:val="20"/>
              </w:rPr>
              <w:t>Points</w:t>
            </w:r>
          </w:p>
        </w:tc>
      </w:tr>
    </w:tbl>
    <w:p>
      <w:pPr>
        <w:pStyle w:val="TableParagraph"/>
        <w:spacing w:after="0"/>
        <w:rPr>
          <w:b/>
          <w:sz w:val="20"/>
        </w:rPr>
        <w:sectPr>
          <w:type w:val="continuous"/>
          <w:pgSz w:w="12240" w:h="15840"/>
          <w:pgMar w:header="0" w:footer="522" w:top="1420" w:bottom="158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51"/>
        <w:gridCol w:w="1260"/>
        <w:gridCol w:w="989"/>
        <w:gridCol w:w="1260"/>
      </w:tblGrid>
      <w:tr>
        <w:trPr>
          <w:trHeight w:val="282" w:hRule="atLeast"/>
        </w:trPr>
        <w:tc>
          <w:tcPr>
            <w:tcW w:w="5851" w:type="dxa"/>
          </w:tcPr>
          <w:p>
            <w:pPr>
              <w:pStyle w:val="TableParagraph"/>
              <w:ind w:left="107"/>
              <w:rPr>
                <w:sz w:val="20"/>
              </w:rPr>
            </w:pPr>
            <w:r>
              <w:rPr>
                <w:b/>
                <w:sz w:val="20"/>
              </w:rPr>
              <w:t>Effective</w:t>
            </w:r>
            <w:r>
              <w:rPr>
                <w:b/>
                <w:spacing w:val="-5"/>
                <w:sz w:val="20"/>
              </w:rPr>
              <w:t> </w:t>
            </w:r>
            <w:r>
              <w:rPr>
                <w:b/>
                <w:sz w:val="20"/>
              </w:rPr>
              <w:t>Tax</w:t>
            </w:r>
            <w:r>
              <w:rPr>
                <w:b/>
                <w:spacing w:val="-4"/>
                <w:sz w:val="20"/>
              </w:rPr>
              <w:t> </w:t>
            </w:r>
            <w:r>
              <w:rPr>
                <w:b/>
                <w:sz w:val="20"/>
              </w:rPr>
              <w:t>Rate</w:t>
            </w:r>
            <w:r>
              <w:rPr>
                <w:b/>
                <w:spacing w:val="-6"/>
                <w:sz w:val="20"/>
              </w:rPr>
              <w:t> </w:t>
            </w:r>
            <w:r>
              <w:rPr>
                <w:b/>
                <w:sz w:val="20"/>
              </w:rPr>
              <w:t>(ETR)</w:t>
            </w:r>
            <w:r>
              <w:rPr>
                <w:b/>
                <w:spacing w:val="-4"/>
                <w:sz w:val="20"/>
              </w:rPr>
              <w:t> </w:t>
            </w:r>
            <w:r>
              <w:rPr>
                <w:b/>
                <w:sz w:val="20"/>
              </w:rPr>
              <w:t>for</w:t>
            </w:r>
            <w:r>
              <w:rPr>
                <w:b/>
                <w:spacing w:val="-5"/>
                <w:sz w:val="20"/>
              </w:rPr>
              <w:t> </w:t>
            </w:r>
            <w:r>
              <w:rPr>
                <w:b/>
                <w:sz w:val="20"/>
              </w:rPr>
              <w:t>Profit</w:t>
            </w:r>
            <w:r>
              <w:rPr>
                <w:b/>
                <w:spacing w:val="-4"/>
                <w:sz w:val="20"/>
              </w:rPr>
              <w:t> </w:t>
            </w:r>
            <w:r>
              <w:rPr>
                <w:b/>
                <w:sz w:val="20"/>
              </w:rPr>
              <w:t>Taxes</w:t>
            </w:r>
            <w:r>
              <w:rPr>
                <w:b/>
                <w:spacing w:val="-4"/>
                <w:sz w:val="20"/>
              </w:rPr>
              <w:t> </w:t>
            </w:r>
            <w:r>
              <w:rPr>
                <w:spacing w:val="-2"/>
                <w:sz w:val="20"/>
              </w:rPr>
              <w:t>(111)</w:t>
            </w:r>
          </w:p>
        </w:tc>
        <w:tc>
          <w:tcPr>
            <w:tcW w:w="1260" w:type="dxa"/>
          </w:tcPr>
          <w:p>
            <w:pPr>
              <w:pStyle w:val="TableParagraph"/>
              <w:ind w:right="96"/>
              <w:jc w:val="right"/>
              <w:rPr>
                <w:b/>
                <w:sz w:val="20"/>
              </w:rPr>
            </w:pPr>
            <w:r>
              <w:rPr>
                <w:b/>
                <w:sz w:val="20"/>
              </w:rPr>
              <w:t>100 </w:t>
            </w:r>
            <w:r>
              <w:rPr>
                <w:b/>
                <w:spacing w:val="-2"/>
                <w:sz w:val="20"/>
              </w:rPr>
              <w:t>(100%)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7" w:hRule="atLeast"/>
        </w:trPr>
        <w:tc>
          <w:tcPr>
            <w:tcW w:w="5851" w:type="dxa"/>
            <w:shd w:val="clear" w:color="auto" w:fill="FFC000"/>
          </w:tcPr>
          <w:p>
            <w:pPr>
              <w:pStyle w:val="TableParagraph"/>
              <w:ind w:left="107"/>
              <w:rPr>
                <w:b/>
                <w:sz w:val="20"/>
              </w:rPr>
            </w:pPr>
            <w:r>
              <w:rPr>
                <w:b/>
                <w:sz w:val="20"/>
              </w:rPr>
              <w:t>Total</w:t>
            </w:r>
            <w:r>
              <w:rPr>
                <w:b/>
                <w:spacing w:val="-7"/>
                <w:sz w:val="20"/>
              </w:rPr>
              <w:t> </w:t>
            </w:r>
            <w:r>
              <w:rPr>
                <w:b/>
                <w:sz w:val="20"/>
              </w:rPr>
              <w:t>Points</w:t>
            </w:r>
            <w:r>
              <w:rPr>
                <w:b/>
                <w:spacing w:val="-6"/>
                <w:sz w:val="20"/>
              </w:rPr>
              <w:t> </w:t>
            </w:r>
            <w:r>
              <w:rPr>
                <w:b/>
                <w:sz w:val="20"/>
              </w:rPr>
              <w:t>for</w:t>
            </w:r>
            <w:r>
              <w:rPr>
                <w:b/>
                <w:spacing w:val="-6"/>
                <w:sz w:val="20"/>
              </w:rPr>
              <w:t> </w:t>
            </w:r>
            <w:r>
              <w:rPr>
                <w:b/>
                <w:sz w:val="20"/>
              </w:rPr>
              <w:t>Subcategory</w:t>
            </w:r>
            <w:r>
              <w:rPr>
                <w:b/>
                <w:spacing w:val="-6"/>
                <w:sz w:val="20"/>
              </w:rPr>
              <w:t> </w:t>
            </w:r>
            <w:r>
              <w:rPr>
                <w:b/>
                <w:spacing w:val="-4"/>
                <w:sz w:val="20"/>
              </w:rPr>
              <w:t>3.2.1</w:t>
            </w:r>
          </w:p>
        </w:tc>
        <w:tc>
          <w:tcPr>
            <w:tcW w:w="1260" w:type="dxa"/>
            <w:shd w:val="clear" w:color="auto" w:fill="FFC000"/>
          </w:tcPr>
          <w:p>
            <w:pPr>
              <w:pStyle w:val="TableParagraph"/>
              <w:spacing w:before="29"/>
              <w:ind w:right="98"/>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r>
        <w:trPr>
          <w:trHeight w:val="431" w:hRule="atLeast"/>
        </w:trPr>
        <w:tc>
          <w:tcPr>
            <w:tcW w:w="9360" w:type="dxa"/>
            <w:gridSpan w:val="4"/>
            <w:shd w:val="clear" w:color="auto" w:fill="E7EBF5"/>
          </w:tcPr>
          <w:p>
            <w:pPr>
              <w:pStyle w:val="TableParagraph"/>
              <w:tabs>
                <w:tab w:pos="1547" w:val="left" w:leader="none"/>
              </w:tabs>
              <w:spacing w:before="101"/>
              <w:ind w:left="806"/>
              <w:rPr>
                <w:b/>
                <w:sz w:val="20"/>
              </w:rPr>
            </w:pPr>
            <w:r>
              <w:rPr>
                <w:b/>
                <w:spacing w:val="-2"/>
                <w:sz w:val="20"/>
              </w:rPr>
              <w:t>3.2.2</w:t>
            </w:r>
            <w:r>
              <w:rPr>
                <w:b/>
                <w:sz w:val="20"/>
              </w:rPr>
              <w:tab/>
              <w:t>Effective</w:t>
            </w:r>
            <w:r>
              <w:rPr>
                <w:b/>
                <w:spacing w:val="-6"/>
                <w:sz w:val="20"/>
              </w:rPr>
              <w:t> </w:t>
            </w:r>
            <w:r>
              <w:rPr>
                <w:b/>
                <w:sz w:val="20"/>
              </w:rPr>
              <w:t>Tax</w:t>
            </w:r>
            <w:r>
              <w:rPr>
                <w:b/>
                <w:spacing w:val="-5"/>
                <w:sz w:val="20"/>
              </w:rPr>
              <w:t> </w:t>
            </w:r>
            <w:r>
              <w:rPr>
                <w:b/>
                <w:sz w:val="20"/>
              </w:rPr>
              <w:t>Rate</w:t>
            </w:r>
            <w:r>
              <w:rPr>
                <w:b/>
                <w:spacing w:val="-7"/>
                <w:sz w:val="20"/>
              </w:rPr>
              <w:t> </w:t>
            </w:r>
            <w:r>
              <w:rPr>
                <w:b/>
                <w:sz w:val="20"/>
              </w:rPr>
              <w:t>(ETR)</w:t>
            </w:r>
            <w:r>
              <w:rPr>
                <w:b/>
                <w:spacing w:val="-5"/>
                <w:sz w:val="20"/>
              </w:rPr>
              <w:t> </w:t>
            </w:r>
            <w:r>
              <w:rPr>
                <w:b/>
                <w:sz w:val="20"/>
              </w:rPr>
              <w:t>for</w:t>
            </w:r>
            <w:r>
              <w:rPr>
                <w:b/>
                <w:spacing w:val="-6"/>
                <w:sz w:val="20"/>
              </w:rPr>
              <w:t> </w:t>
            </w:r>
            <w:r>
              <w:rPr>
                <w:b/>
                <w:sz w:val="20"/>
              </w:rPr>
              <w:t>Employment-Based</w:t>
            </w:r>
            <w:r>
              <w:rPr>
                <w:b/>
                <w:spacing w:val="-7"/>
                <w:sz w:val="20"/>
              </w:rPr>
              <w:t> </w:t>
            </w:r>
            <w:r>
              <w:rPr>
                <w:b/>
                <w:sz w:val="20"/>
              </w:rPr>
              <w:t>Taxes</w:t>
            </w:r>
            <w:r>
              <w:rPr>
                <w:b/>
                <w:spacing w:val="-6"/>
                <w:sz w:val="20"/>
              </w:rPr>
              <w:t> </w:t>
            </w:r>
            <w:r>
              <w:rPr>
                <w:b/>
                <w:sz w:val="20"/>
              </w:rPr>
              <w:t>and</w:t>
            </w:r>
            <w:r>
              <w:rPr>
                <w:b/>
                <w:spacing w:val="-7"/>
                <w:sz w:val="20"/>
              </w:rPr>
              <w:t> </w:t>
            </w:r>
            <w:r>
              <w:rPr>
                <w:b/>
                <w:sz w:val="20"/>
              </w:rPr>
              <w:t>Social</w:t>
            </w:r>
            <w:r>
              <w:rPr>
                <w:b/>
                <w:spacing w:val="-5"/>
                <w:sz w:val="20"/>
              </w:rPr>
              <w:t> </w:t>
            </w:r>
            <w:r>
              <w:rPr>
                <w:b/>
                <w:spacing w:val="-2"/>
                <w:sz w:val="20"/>
              </w:rPr>
              <w:t>Contributions*</w:t>
            </w:r>
          </w:p>
        </w:tc>
      </w:tr>
      <w:tr>
        <w:trPr>
          <w:trHeight w:val="431" w:hRule="atLeast"/>
        </w:trPr>
        <w:tc>
          <w:tcPr>
            <w:tcW w:w="5851" w:type="dxa"/>
          </w:tcPr>
          <w:p>
            <w:pPr>
              <w:pStyle w:val="TableParagraph"/>
              <w:spacing w:before="101"/>
              <w:ind w:left="107"/>
              <w:rPr>
                <w:b/>
                <w:sz w:val="20"/>
              </w:rPr>
            </w:pPr>
            <w:r>
              <w:rPr>
                <w:b/>
                <w:spacing w:val="-2"/>
                <w:sz w:val="20"/>
              </w:rPr>
              <w:t>Indicators</w:t>
            </w:r>
          </w:p>
        </w:tc>
        <w:tc>
          <w:tcPr>
            <w:tcW w:w="1260" w:type="dxa"/>
          </w:tcPr>
          <w:p>
            <w:pPr>
              <w:pStyle w:val="TableParagraph"/>
              <w:spacing w:before="101"/>
              <w:ind w:right="99"/>
              <w:jc w:val="right"/>
              <w:rPr>
                <w:b/>
                <w:sz w:val="20"/>
              </w:rPr>
            </w:pPr>
            <w:r>
              <w:rPr>
                <w:b/>
                <w:spacing w:val="-5"/>
                <w:sz w:val="20"/>
              </w:rPr>
              <w:t>FFP</w:t>
            </w:r>
          </w:p>
        </w:tc>
        <w:tc>
          <w:tcPr>
            <w:tcW w:w="989" w:type="dxa"/>
          </w:tcPr>
          <w:p>
            <w:pPr>
              <w:pStyle w:val="TableParagraph"/>
              <w:spacing w:before="101"/>
              <w:ind w:right="102"/>
              <w:jc w:val="right"/>
              <w:rPr>
                <w:b/>
                <w:sz w:val="20"/>
              </w:rPr>
            </w:pPr>
            <w:r>
              <w:rPr>
                <w:b/>
                <w:spacing w:val="-5"/>
                <w:sz w:val="20"/>
              </w:rPr>
              <w:t>SBP</w:t>
            </w:r>
          </w:p>
        </w:tc>
        <w:tc>
          <w:tcPr>
            <w:tcW w:w="1260" w:type="dxa"/>
          </w:tcPr>
          <w:p>
            <w:pPr>
              <w:pStyle w:val="TableParagraph"/>
              <w:spacing w:before="101"/>
              <w:ind w:right="95"/>
              <w:jc w:val="right"/>
              <w:rPr>
                <w:b/>
                <w:sz w:val="20"/>
              </w:rPr>
            </w:pPr>
            <w:r>
              <w:rPr>
                <w:b/>
                <w:sz w:val="20"/>
              </w:rPr>
              <w:t>Total</w:t>
            </w:r>
            <w:r>
              <w:rPr>
                <w:b/>
                <w:spacing w:val="-4"/>
                <w:sz w:val="20"/>
              </w:rPr>
              <w:t> </w:t>
            </w:r>
            <w:r>
              <w:rPr>
                <w:b/>
                <w:spacing w:val="-2"/>
                <w:sz w:val="20"/>
              </w:rPr>
              <w:t>Points</w:t>
            </w:r>
          </w:p>
        </w:tc>
      </w:tr>
      <w:tr>
        <w:trPr>
          <w:trHeight w:val="460" w:hRule="atLeast"/>
        </w:trPr>
        <w:tc>
          <w:tcPr>
            <w:tcW w:w="5851" w:type="dxa"/>
          </w:tcPr>
          <w:p>
            <w:pPr>
              <w:pStyle w:val="TableParagraph"/>
              <w:spacing w:line="230" w:lineRule="atLeast"/>
              <w:ind w:left="107" w:right="143"/>
              <w:rPr>
                <w:sz w:val="20"/>
              </w:rPr>
            </w:pPr>
            <w:r>
              <w:rPr>
                <w:b/>
                <w:sz w:val="20"/>
              </w:rPr>
              <w:t>Effective</w:t>
            </w:r>
            <w:r>
              <w:rPr>
                <w:b/>
                <w:spacing w:val="-5"/>
                <w:sz w:val="20"/>
              </w:rPr>
              <w:t> </w:t>
            </w:r>
            <w:r>
              <w:rPr>
                <w:b/>
                <w:sz w:val="20"/>
              </w:rPr>
              <w:t>Tax</w:t>
            </w:r>
            <w:r>
              <w:rPr>
                <w:b/>
                <w:spacing w:val="-5"/>
                <w:sz w:val="20"/>
              </w:rPr>
              <w:t> </w:t>
            </w:r>
            <w:r>
              <w:rPr>
                <w:b/>
                <w:sz w:val="20"/>
              </w:rPr>
              <w:t>Rate</w:t>
            </w:r>
            <w:r>
              <w:rPr>
                <w:b/>
                <w:spacing w:val="-7"/>
                <w:sz w:val="20"/>
              </w:rPr>
              <w:t> </w:t>
            </w:r>
            <w:r>
              <w:rPr>
                <w:b/>
                <w:sz w:val="20"/>
              </w:rPr>
              <w:t>(ETR)</w:t>
            </w:r>
            <w:r>
              <w:rPr>
                <w:b/>
                <w:spacing w:val="-5"/>
                <w:sz w:val="20"/>
              </w:rPr>
              <w:t> </w:t>
            </w:r>
            <w:r>
              <w:rPr>
                <w:b/>
                <w:sz w:val="20"/>
              </w:rPr>
              <w:t>for</w:t>
            </w:r>
            <w:r>
              <w:rPr>
                <w:b/>
                <w:spacing w:val="-5"/>
                <w:sz w:val="20"/>
              </w:rPr>
              <w:t> </w:t>
            </w:r>
            <w:r>
              <w:rPr>
                <w:b/>
                <w:sz w:val="20"/>
              </w:rPr>
              <w:t>Employment-Based</w:t>
            </w:r>
            <w:r>
              <w:rPr>
                <w:b/>
                <w:spacing w:val="-6"/>
                <w:sz w:val="20"/>
              </w:rPr>
              <w:t> </w:t>
            </w:r>
            <w:r>
              <w:rPr>
                <w:b/>
                <w:sz w:val="20"/>
              </w:rPr>
              <w:t>Taxes</w:t>
            </w:r>
            <w:r>
              <w:rPr>
                <w:b/>
                <w:spacing w:val="-6"/>
                <w:sz w:val="20"/>
              </w:rPr>
              <w:t> </w:t>
            </w:r>
            <w:r>
              <w:rPr>
                <w:b/>
                <w:sz w:val="20"/>
              </w:rPr>
              <w:t>and Social Contributions </w:t>
            </w:r>
            <w:r>
              <w:rPr>
                <w:sz w:val="20"/>
              </w:rPr>
              <w:t>(112.1 AND 112.2)</w:t>
            </w:r>
          </w:p>
        </w:tc>
        <w:tc>
          <w:tcPr>
            <w:tcW w:w="1260" w:type="dxa"/>
          </w:tcPr>
          <w:p>
            <w:pPr>
              <w:pStyle w:val="TableParagraph"/>
              <w:ind w:right="96"/>
              <w:jc w:val="right"/>
              <w:rPr>
                <w:b/>
                <w:sz w:val="20"/>
              </w:rPr>
            </w:pPr>
            <w:r>
              <w:rPr>
                <w:b/>
                <w:sz w:val="20"/>
              </w:rPr>
              <w:t>100 </w:t>
            </w:r>
            <w:r>
              <w:rPr>
                <w:b/>
                <w:spacing w:val="-2"/>
                <w:sz w:val="20"/>
              </w:rPr>
              <w:t>(100%)</w:t>
            </w:r>
          </w:p>
        </w:tc>
        <w:tc>
          <w:tcPr>
            <w:tcW w:w="989" w:type="dxa"/>
          </w:tcPr>
          <w:p>
            <w:pPr>
              <w:pStyle w:val="TableParagraph"/>
              <w:ind w:right="99"/>
              <w:jc w:val="right"/>
              <w:rPr>
                <w:b/>
                <w:sz w:val="20"/>
              </w:rPr>
            </w:pPr>
            <w:r>
              <w:rPr>
                <w:b/>
                <w:spacing w:val="-5"/>
                <w:sz w:val="20"/>
              </w:rPr>
              <w:t>n/a</w:t>
            </w:r>
          </w:p>
        </w:tc>
        <w:tc>
          <w:tcPr>
            <w:tcW w:w="1260" w:type="dxa"/>
          </w:tcPr>
          <w:p>
            <w:pPr>
              <w:pStyle w:val="TableParagraph"/>
              <w:ind w:right="94"/>
              <w:jc w:val="right"/>
              <w:rPr>
                <w:b/>
                <w:sz w:val="20"/>
              </w:rPr>
            </w:pPr>
            <w:r>
              <w:rPr>
                <w:b/>
                <w:sz w:val="20"/>
              </w:rPr>
              <w:t>100 </w:t>
            </w:r>
            <w:r>
              <w:rPr>
                <w:b/>
                <w:spacing w:val="-2"/>
                <w:sz w:val="20"/>
              </w:rPr>
              <w:t>(100%)</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6"/>
              <w:jc w:val="right"/>
              <w:rPr>
                <w:b/>
                <w:sz w:val="20"/>
              </w:rPr>
            </w:pPr>
            <w:r>
              <w:rPr>
                <w:b/>
                <w:spacing w:val="-5"/>
                <w:sz w:val="20"/>
              </w:rPr>
              <w:t>100</w:t>
            </w:r>
          </w:p>
        </w:tc>
      </w:tr>
      <w:tr>
        <w:trPr>
          <w:trHeight w:val="287" w:hRule="atLeast"/>
        </w:trPr>
        <w:tc>
          <w:tcPr>
            <w:tcW w:w="5851" w:type="dxa"/>
            <w:shd w:val="clear" w:color="auto" w:fill="FFC000"/>
          </w:tcPr>
          <w:p>
            <w:pPr>
              <w:pStyle w:val="TableParagraph"/>
              <w:spacing w:before="29"/>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260" w:type="dxa"/>
            <w:shd w:val="clear" w:color="auto" w:fill="FFC000"/>
          </w:tcPr>
          <w:p>
            <w:pPr>
              <w:pStyle w:val="TableParagraph"/>
              <w:spacing w:before="29"/>
              <w:ind w:right="96"/>
              <w:jc w:val="right"/>
              <w:rPr>
                <w:b/>
                <w:sz w:val="20"/>
              </w:rPr>
            </w:pPr>
            <w:r>
              <w:rPr>
                <w:b/>
                <w:spacing w:val="-5"/>
                <w:sz w:val="20"/>
              </w:rPr>
              <w:t>100</w:t>
            </w:r>
          </w:p>
        </w:tc>
        <w:tc>
          <w:tcPr>
            <w:tcW w:w="989" w:type="dxa"/>
            <w:shd w:val="clear" w:color="auto" w:fill="FFC000"/>
          </w:tcPr>
          <w:p>
            <w:pPr>
              <w:pStyle w:val="TableParagraph"/>
              <w:spacing w:before="29"/>
              <w:ind w:right="99"/>
              <w:jc w:val="right"/>
              <w:rPr>
                <w:b/>
                <w:sz w:val="20"/>
              </w:rPr>
            </w:pPr>
            <w:r>
              <w:rPr>
                <w:b/>
                <w:spacing w:val="-5"/>
                <w:sz w:val="20"/>
              </w:rPr>
              <w:t>n/a</w:t>
            </w:r>
          </w:p>
        </w:tc>
        <w:tc>
          <w:tcPr>
            <w:tcW w:w="1260" w:type="dxa"/>
            <w:shd w:val="clear" w:color="auto" w:fill="FFC000"/>
          </w:tcPr>
          <w:p>
            <w:pPr>
              <w:pStyle w:val="TableParagraph"/>
              <w:spacing w:before="29"/>
              <w:ind w:right="93"/>
              <w:jc w:val="right"/>
              <w:rPr>
                <w:b/>
                <w:sz w:val="20"/>
              </w:rPr>
            </w:pPr>
            <w:r>
              <w:rPr>
                <w:b/>
                <w:spacing w:val="-5"/>
                <w:sz w:val="20"/>
              </w:rPr>
              <w:t>100</w:t>
            </w:r>
          </w:p>
        </w:tc>
      </w:tr>
    </w:tbl>
    <w:p>
      <w:pPr>
        <w:spacing w:before="24"/>
        <w:ind w:left="360" w:right="326" w:firstLine="0"/>
        <w:jc w:val="left"/>
        <w:rPr>
          <w:sz w:val="20"/>
        </w:rPr>
      </w:pPr>
      <w:r>
        <w:rPr>
          <w:i/>
          <w:sz w:val="20"/>
        </w:rPr>
        <w:t>Note:</w:t>
      </w:r>
      <w:r>
        <w:rPr>
          <w:i/>
          <w:spacing w:val="-6"/>
          <w:sz w:val="20"/>
        </w:rPr>
        <w:t> </w:t>
      </w:r>
      <w:r>
        <w:rPr>
          <w:sz w:val="20"/>
        </w:rPr>
        <w:t>n/a</w:t>
      </w:r>
      <w:r>
        <w:rPr>
          <w:spacing w:val="-7"/>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before="1"/>
        <w:ind w:left="360" w:right="0" w:firstLine="0"/>
        <w:jc w:val="left"/>
        <w:rPr>
          <w:sz w:val="20"/>
        </w:rPr>
      </w:pPr>
      <w:r>
        <w:rPr>
          <w:sz w:val="20"/>
        </w:rPr>
        <w:t>*Economies</w:t>
      </w:r>
      <w:r>
        <w:rPr>
          <w:spacing w:val="40"/>
          <w:sz w:val="20"/>
        </w:rPr>
        <w:t> </w:t>
      </w:r>
      <w:r>
        <w:rPr>
          <w:sz w:val="20"/>
        </w:rPr>
        <w:t>that</w:t>
      </w:r>
      <w:r>
        <w:rPr>
          <w:spacing w:val="40"/>
          <w:sz w:val="20"/>
        </w:rPr>
        <w:t> </w:t>
      </w:r>
      <w:r>
        <w:rPr>
          <w:sz w:val="20"/>
        </w:rPr>
        <w:t>do</w:t>
      </w:r>
      <w:r>
        <w:rPr>
          <w:spacing w:val="40"/>
          <w:sz w:val="20"/>
        </w:rPr>
        <w:t> </w:t>
      </w:r>
      <w:r>
        <w:rPr>
          <w:sz w:val="20"/>
        </w:rPr>
        <w:t>not</w:t>
      </w:r>
      <w:r>
        <w:rPr>
          <w:spacing w:val="40"/>
          <w:sz w:val="20"/>
        </w:rPr>
        <w:t> </w:t>
      </w:r>
      <w:r>
        <w:rPr>
          <w:sz w:val="20"/>
        </w:rPr>
        <w:t>impose</w:t>
      </w:r>
      <w:r>
        <w:rPr>
          <w:spacing w:val="40"/>
          <w:sz w:val="20"/>
        </w:rPr>
        <w:t> </w:t>
      </w:r>
      <w:r>
        <w:rPr>
          <w:sz w:val="20"/>
        </w:rPr>
        <w:t>profit</w:t>
      </w:r>
      <w:r>
        <w:rPr>
          <w:spacing w:val="40"/>
          <w:sz w:val="20"/>
        </w:rPr>
        <w:t> </w:t>
      </w:r>
      <w:r>
        <w:rPr>
          <w:sz w:val="20"/>
        </w:rPr>
        <w:t>taxes</w:t>
      </w:r>
      <w:r>
        <w:rPr>
          <w:spacing w:val="40"/>
          <w:sz w:val="20"/>
        </w:rPr>
        <w:t> </w:t>
      </w:r>
      <w:r>
        <w:rPr>
          <w:sz w:val="20"/>
        </w:rPr>
        <w:t>or</w:t>
      </w:r>
      <w:r>
        <w:rPr>
          <w:spacing w:val="40"/>
          <w:sz w:val="20"/>
        </w:rPr>
        <w:t> </w:t>
      </w:r>
      <w:r>
        <w:rPr>
          <w:sz w:val="20"/>
        </w:rPr>
        <w:t>employment-based</w:t>
      </w:r>
      <w:r>
        <w:rPr>
          <w:spacing w:val="40"/>
          <w:sz w:val="20"/>
        </w:rPr>
        <w:t> </w:t>
      </w:r>
      <w:r>
        <w:rPr>
          <w:sz w:val="20"/>
        </w:rPr>
        <w:t>taxes</w:t>
      </w:r>
      <w:r>
        <w:rPr>
          <w:spacing w:val="40"/>
          <w:sz w:val="20"/>
        </w:rPr>
        <w:t> </w:t>
      </w:r>
      <w:r>
        <w:rPr>
          <w:sz w:val="20"/>
        </w:rPr>
        <w:t>and</w:t>
      </w:r>
      <w:r>
        <w:rPr>
          <w:spacing w:val="40"/>
          <w:sz w:val="20"/>
        </w:rPr>
        <w:t> </w:t>
      </w:r>
      <w:r>
        <w:rPr>
          <w:sz w:val="20"/>
        </w:rPr>
        <w:t>social</w:t>
      </w:r>
      <w:r>
        <w:rPr>
          <w:spacing w:val="40"/>
          <w:sz w:val="20"/>
        </w:rPr>
        <w:t> </w:t>
      </w:r>
      <w:r>
        <w:rPr>
          <w:sz w:val="20"/>
        </w:rPr>
        <w:t>contributions</w:t>
      </w:r>
      <w:r>
        <w:rPr>
          <w:spacing w:val="40"/>
          <w:sz w:val="20"/>
        </w:rPr>
        <w:t> </w:t>
      </w:r>
      <w:r>
        <w:rPr>
          <w:sz w:val="20"/>
        </w:rPr>
        <w:t>are</w:t>
      </w:r>
      <w:r>
        <w:rPr>
          <w:spacing w:val="40"/>
          <w:sz w:val="20"/>
        </w:rPr>
        <w:t> </w:t>
      </w:r>
      <w:r>
        <w:rPr>
          <w:sz w:val="20"/>
        </w:rPr>
        <w:t>assigned maximum score on the respective subcategory.</w:t>
      </w:r>
    </w:p>
    <w:sectPr>
      <w:type w:val="continuous"/>
      <w:pgSz w:w="12240" w:h="15840"/>
      <w:pgMar w:header="0" w:footer="522" w:top="14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16800">
              <wp:simplePos x="0" y="0"/>
              <wp:positionH relativeFrom="page">
                <wp:posOffset>3743325</wp:posOffset>
              </wp:positionH>
              <wp:positionV relativeFrom="page">
                <wp:posOffset>9587532</wp:posOffset>
              </wp:positionV>
              <wp:extent cx="2984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75pt;margin-top:754.923828pt;width:23.5pt;height:14.2pt;mso-position-horizontal-relative:page;mso-position-vertical-relative:page;z-index:-19399680"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17312">
              <wp:simplePos x="0" y="0"/>
              <wp:positionH relativeFrom="page">
                <wp:posOffset>4886325</wp:posOffset>
              </wp:positionH>
              <wp:positionV relativeFrom="page">
                <wp:posOffset>7301532</wp:posOffset>
              </wp:positionV>
              <wp:extent cx="29845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504</w:t>
                          </w:r>
                          <w:r>
                            <w:rPr>
                              <w:spacing w:val="-5"/>
                            </w:rPr>
                            <w:fldChar w:fldCharType="end"/>
                          </w:r>
                        </w:p>
                      </w:txbxContent>
                    </wps:txbx>
                    <wps:bodyPr wrap="square" lIns="0" tIns="0" rIns="0" bIns="0" rtlCol="0">
                      <a:noAutofit/>
                    </wps:bodyPr>
                  </wps:wsp>
                </a:graphicData>
              </a:graphic>
            </wp:anchor>
          </w:drawing>
        </mc:Choice>
        <mc:Fallback>
          <w:pict>
            <v:shape style="position:absolute;margin-left:384.75pt;margin-top:574.923828pt;width:23.5pt;height:14.2pt;mso-position-horizontal-relative:page;mso-position-vertical-relative:page;z-index:-19399168"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504</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917824">
              <wp:simplePos x="0" y="0"/>
              <wp:positionH relativeFrom="page">
                <wp:posOffset>3743325</wp:posOffset>
              </wp:positionH>
              <wp:positionV relativeFrom="page">
                <wp:posOffset>9587532</wp:posOffset>
              </wp:positionV>
              <wp:extent cx="29845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845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510</w:t>
                          </w:r>
                          <w:r>
                            <w:rPr>
                              <w:spacing w:val="-5"/>
                            </w:rPr>
                            <w:fldChar w:fldCharType="end"/>
                          </w:r>
                        </w:p>
                      </w:txbxContent>
                    </wps:txbx>
                    <wps:bodyPr wrap="square" lIns="0" tIns="0" rIns="0" bIns="0" rtlCol="0">
                      <a:noAutofit/>
                    </wps:bodyPr>
                  </wps:wsp>
                </a:graphicData>
              </a:graphic>
            </wp:anchor>
          </w:drawing>
        </mc:Choice>
        <mc:Fallback>
          <w:pict>
            <v:shape style="position:absolute;margin-left:294.75pt;margin-top:754.923828pt;width:23.5pt;height:14.2pt;mso-position-horizontal-relative:page;mso-position-vertical-relative:page;z-index:-19398656"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
    <w:multiLevelType w:val="hybridMultilevel"/>
    <w:lvl w:ilvl="0">
      <w:start w:val="0"/>
      <w:numFmt w:val="bullet"/>
      <w:lvlText w:val="-"/>
      <w:lvlJc w:val="left"/>
      <w:pPr>
        <w:ind w:left="467"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9" w:hanging="360"/>
      </w:pPr>
      <w:rPr>
        <w:rFonts w:hint="default"/>
        <w:lang w:val="en-US" w:eastAsia="en-US" w:bidi="ar-SA"/>
      </w:rPr>
    </w:lvl>
    <w:lvl w:ilvl="2">
      <w:start w:val="0"/>
      <w:numFmt w:val="bullet"/>
      <w:lvlText w:val="•"/>
      <w:lvlJc w:val="left"/>
      <w:pPr>
        <w:ind w:left="1519" w:hanging="360"/>
      </w:pPr>
      <w:rPr>
        <w:rFonts w:hint="default"/>
        <w:lang w:val="en-US" w:eastAsia="en-US" w:bidi="ar-SA"/>
      </w:rPr>
    </w:lvl>
    <w:lvl w:ilvl="3">
      <w:start w:val="0"/>
      <w:numFmt w:val="bullet"/>
      <w:lvlText w:val="•"/>
      <w:lvlJc w:val="left"/>
      <w:pPr>
        <w:ind w:left="2049" w:hanging="360"/>
      </w:pPr>
      <w:rPr>
        <w:rFonts w:hint="default"/>
        <w:lang w:val="en-US" w:eastAsia="en-US" w:bidi="ar-SA"/>
      </w:rPr>
    </w:lvl>
    <w:lvl w:ilvl="4">
      <w:start w:val="0"/>
      <w:numFmt w:val="bullet"/>
      <w:lvlText w:val="•"/>
      <w:lvlJc w:val="left"/>
      <w:pPr>
        <w:ind w:left="2578" w:hanging="360"/>
      </w:pPr>
      <w:rPr>
        <w:rFonts w:hint="default"/>
        <w:lang w:val="en-US" w:eastAsia="en-US" w:bidi="ar-SA"/>
      </w:rPr>
    </w:lvl>
    <w:lvl w:ilvl="5">
      <w:start w:val="0"/>
      <w:numFmt w:val="bullet"/>
      <w:lvlText w:val="•"/>
      <w:lvlJc w:val="left"/>
      <w:pPr>
        <w:ind w:left="3108" w:hanging="360"/>
      </w:pPr>
      <w:rPr>
        <w:rFonts w:hint="default"/>
        <w:lang w:val="en-US" w:eastAsia="en-US" w:bidi="ar-SA"/>
      </w:rPr>
    </w:lvl>
    <w:lvl w:ilvl="6">
      <w:start w:val="0"/>
      <w:numFmt w:val="bullet"/>
      <w:lvlText w:val="•"/>
      <w:lvlJc w:val="left"/>
      <w:pPr>
        <w:ind w:left="3638" w:hanging="360"/>
      </w:pPr>
      <w:rPr>
        <w:rFonts w:hint="default"/>
        <w:lang w:val="en-US" w:eastAsia="en-US" w:bidi="ar-SA"/>
      </w:rPr>
    </w:lvl>
    <w:lvl w:ilvl="7">
      <w:start w:val="0"/>
      <w:numFmt w:val="bullet"/>
      <w:lvlText w:val="•"/>
      <w:lvlJc w:val="left"/>
      <w:pPr>
        <w:ind w:left="4167" w:hanging="360"/>
      </w:pPr>
      <w:rPr>
        <w:rFonts w:hint="default"/>
        <w:lang w:val="en-US" w:eastAsia="en-US" w:bidi="ar-SA"/>
      </w:rPr>
    </w:lvl>
    <w:lvl w:ilvl="8">
      <w:start w:val="0"/>
      <w:numFmt w:val="bullet"/>
      <w:lvlText w:val="•"/>
      <w:lvlJc w:val="left"/>
      <w:pPr>
        <w:ind w:left="4697" w:hanging="360"/>
      </w:pPr>
      <w:rPr>
        <w:rFonts w:hint="default"/>
        <w:lang w:val="en-US" w:eastAsia="en-US" w:bidi="ar-SA"/>
      </w:rPr>
    </w:lvl>
  </w:abstractNum>
  <w:abstractNum w:abstractNumId="78">
    <w:multiLevelType w:val="hybridMultilevel"/>
    <w:lvl w:ilvl="0">
      <w:start w:val="0"/>
      <w:numFmt w:val="bullet"/>
      <w:lvlText w:val="-"/>
      <w:lvlJc w:val="left"/>
      <w:pPr>
        <w:ind w:left="467"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89" w:hanging="360"/>
      </w:pPr>
      <w:rPr>
        <w:rFonts w:hint="default"/>
        <w:lang w:val="en-US" w:eastAsia="en-US" w:bidi="ar-SA"/>
      </w:rPr>
    </w:lvl>
    <w:lvl w:ilvl="2">
      <w:start w:val="0"/>
      <w:numFmt w:val="bullet"/>
      <w:lvlText w:val="•"/>
      <w:lvlJc w:val="left"/>
      <w:pPr>
        <w:ind w:left="1519" w:hanging="360"/>
      </w:pPr>
      <w:rPr>
        <w:rFonts w:hint="default"/>
        <w:lang w:val="en-US" w:eastAsia="en-US" w:bidi="ar-SA"/>
      </w:rPr>
    </w:lvl>
    <w:lvl w:ilvl="3">
      <w:start w:val="0"/>
      <w:numFmt w:val="bullet"/>
      <w:lvlText w:val="•"/>
      <w:lvlJc w:val="left"/>
      <w:pPr>
        <w:ind w:left="2049" w:hanging="360"/>
      </w:pPr>
      <w:rPr>
        <w:rFonts w:hint="default"/>
        <w:lang w:val="en-US" w:eastAsia="en-US" w:bidi="ar-SA"/>
      </w:rPr>
    </w:lvl>
    <w:lvl w:ilvl="4">
      <w:start w:val="0"/>
      <w:numFmt w:val="bullet"/>
      <w:lvlText w:val="•"/>
      <w:lvlJc w:val="left"/>
      <w:pPr>
        <w:ind w:left="2578" w:hanging="360"/>
      </w:pPr>
      <w:rPr>
        <w:rFonts w:hint="default"/>
        <w:lang w:val="en-US" w:eastAsia="en-US" w:bidi="ar-SA"/>
      </w:rPr>
    </w:lvl>
    <w:lvl w:ilvl="5">
      <w:start w:val="0"/>
      <w:numFmt w:val="bullet"/>
      <w:lvlText w:val="•"/>
      <w:lvlJc w:val="left"/>
      <w:pPr>
        <w:ind w:left="3108" w:hanging="360"/>
      </w:pPr>
      <w:rPr>
        <w:rFonts w:hint="default"/>
        <w:lang w:val="en-US" w:eastAsia="en-US" w:bidi="ar-SA"/>
      </w:rPr>
    </w:lvl>
    <w:lvl w:ilvl="6">
      <w:start w:val="0"/>
      <w:numFmt w:val="bullet"/>
      <w:lvlText w:val="•"/>
      <w:lvlJc w:val="left"/>
      <w:pPr>
        <w:ind w:left="3638" w:hanging="360"/>
      </w:pPr>
      <w:rPr>
        <w:rFonts w:hint="default"/>
        <w:lang w:val="en-US" w:eastAsia="en-US" w:bidi="ar-SA"/>
      </w:rPr>
    </w:lvl>
    <w:lvl w:ilvl="7">
      <w:start w:val="0"/>
      <w:numFmt w:val="bullet"/>
      <w:lvlText w:val="•"/>
      <w:lvlJc w:val="left"/>
      <w:pPr>
        <w:ind w:left="4167" w:hanging="360"/>
      </w:pPr>
      <w:rPr>
        <w:rFonts w:hint="default"/>
        <w:lang w:val="en-US" w:eastAsia="en-US" w:bidi="ar-SA"/>
      </w:rPr>
    </w:lvl>
    <w:lvl w:ilvl="8">
      <w:start w:val="0"/>
      <w:numFmt w:val="bullet"/>
      <w:lvlText w:val="•"/>
      <w:lvlJc w:val="left"/>
      <w:pPr>
        <w:ind w:left="4697" w:hanging="360"/>
      </w:pPr>
      <w:rPr>
        <w:rFonts w:hint="default"/>
        <w:lang w:val="en-US" w:eastAsia="en-US" w:bidi="ar-SA"/>
      </w:rPr>
    </w:lvl>
  </w:abstractNum>
  <w:abstractNum w:abstractNumId="77">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7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7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7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7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7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7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70">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69">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68">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67">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33" w:hanging="231"/>
      </w:pPr>
      <w:rPr>
        <w:rFonts w:hint="default"/>
        <w:lang w:val="en-US" w:eastAsia="en-US" w:bidi="ar-SA"/>
      </w:rPr>
    </w:lvl>
    <w:lvl w:ilvl="2">
      <w:start w:val="0"/>
      <w:numFmt w:val="bullet"/>
      <w:lvlText w:val="•"/>
      <w:lvlJc w:val="left"/>
      <w:pPr>
        <w:ind w:left="1726" w:hanging="231"/>
      </w:pPr>
      <w:rPr>
        <w:rFonts w:hint="default"/>
        <w:lang w:val="en-US" w:eastAsia="en-US" w:bidi="ar-SA"/>
      </w:rPr>
    </w:lvl>
    <w:lvl w:ilvl="3">
      <w:start w:val="0"/>
      <w:numFmt w:val="bullet"/>
      <w:lvlText w:val="•"/>
      <w:lvlJc w:val="left"/>
      <w:pPr>
        <w:ind w:left="2319" w:hanging="231"/>
      </w:pPr>
      <w:rPr>
        <w:rFonts w:hint="default"/>
        <w:lang w:val="en-US" w:eastAsia="en-US" w:bidi="ar-SA"/>
      </w:rPr>
    </w:lvl>
    <w:lvl w:ilvl="4">
      <w:start w:val="0"/>
      <w:numFmt w:val="bullet"/>
      <w:lvlText w:val="•"/>
      <w:lvlJc w:val="left"/>
      <w:pPr>
        <w:ind w:left="2912" w:hanging="231"/>
      </w:pPr>
      <w:rPr>
        <w:rFonts w:hint="default"/>
        <w:lang w:val="en-US" w:eastAsia="en-US" w:bidi="ar-SA"/>
      </w:rPr>
    </w:lvl>
    <w:lvl w:ilvl="5">
      <w:start w:val="0"/>
      <w:numFmt w:val="bullet"/>
      <w:lvlText w:val="•"/>
      <w:lvlJc w:val="left"/>
      <w:pPr>
        <w:ind w:left="3505" w:hanging="231"/>
      </w:pPr>
      <w:rPr>
        <w:rFonts w:hint="default"/>
        <w:lang w:val="en-US" w:eastAsia="en-US" w:bidi="ar-SA"/>
      </w:rPr>
    </w:lvl>
    <w:lvl w:ilvl="6">
      <w:start w:val="0"/>
      <w:numFmt w:val="bullet"/>
      <w:lvlText w:val="•"/>
      <w:lvlJc w:val="left"/>
      <w:pPr>
        <w:ind w:left="4098" w:hanging="231"/>
      </w:pPr>
      <w:rPr>
        <w:rFonts w:hint="default"/>
        <w:lang w:val="en-US" w:eastAsia="en-US" w:bidi="ar-SA"/>
      </w:rPr>
    </w:lvl>
    <w:lvl w:ilvl="7">
      <w:start w:val="0"/>
      <w:numFmt w:val="bullet"/>
      <w:lvlText w:val="•"/>
      <w:lvlJc w:val="left"/>
      <w:pPr>
        <w:ind w:left="4691" w:hanging="231"/>
      </w:pPr>
      <w:rPr>
        <w:rFonts w:hint="default"/>
        <w:lang w:val="en-US" w:eastAsia="en-US" w:bidi="ar-SA"/>
      </w:rPr>
    </w:lvl>
    <w:lvl w:ilvl="8">
      <w:start w:val="0"/>
      <w:numFmt w:val="bullet"/>
      <w:lvlText w:val="•"/>
      <w:lvlJc w:val="left"/>
      <w:pPr>
        <w:ind w:left="5284" w:hanging="231"/>
      </w:pPr>
      <w:rPr>
        <w:rFonts w:hint="default"/>
        <w:lang w:val="en-US" w:eastAsia="en-US" w:bidi="ar-SA"/>
      </w:rPr>
    </w:lvl>
  </w:abstractNum>
  <w:abstractNum w:abstractNumId="66">
    <w:multiLevelType w:val="hybridMultilevel"/>
    <w:lvl w:ilvl="0">
      <w:start w:val="0"/>
      <w:numFmt w:val="bullet"/>
      <w:lvlText w:val="-"/>
      <w:lvlJc w:val="left"/>
      <w:pPr>
        <w:ind w:left="827" w:hanging="288"/>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85" w:hanging="288"/>
      </w:pPr>
      <w:rPr>
        <w:rFonts w:hint="default"/>
        <w:lang w:val="en-US" w:eastAsia="en-US" w:bidi="ar-SA"/>
      </w:rPr>
    </w:lvl>
    <w:lvl w:ilvl="2">
      <w:start w:val="0"/>
      <w:numFmt w:val="bullet"/>
      <w:lvlText w:val="•"/>
      <w:lvlJc w:val="left"/>
      <w:pPr>
        <w:ind w:left="1950" w:hanging="288"/>
      </w:pPr>
      <w:rPr>
        <w:rFonts w:hint="default"/>
        <w:lang w:val="en-US" w:eastAsia="en-US" w:bidi="ar-SA"/>
      </w:rPr>
    </w:lvl>
    <w:lvl w:ilvl="3">
      <w:start w:val="0"/>
      <w:numFmt w:val="bullet"/>
      <w:lvlText w:val="•"/>
      <w:lvlJc w:val="left"/>
      <w:pPr>
        <w:ind w:left="2515" w:hanging="288"/>
      </w:pPr>
      <w:rPr>
        <w:rFonts w:hint="default"/>
        <w:lang w:val="en-US" w:eastAsia="en-US" w:bidi="ar-SA"/>
      </w:rPr>
    </w:lvl>
    <w:lvl w:ilvl="4">
      <w:start w:val="0"/>
      <w:numFmt w:val="bullet"/>
      <w:lvlText w:val="•"/>
      <w:lvlJc w:val="left"/>
      <w:pPr>
        <w:ind w:left="3080" w:hanging="288"/>
      </w:pPr>
      <w:rPr>
        <w:rFonts w:hint="default"/>
        <w:lang w:val="en-US" w:eastAsia="en-US" w:bidi="ar-SA"/>
      </w:rPr>
    </w:lvl>
    <w:lvl w:ilvl="5">
      <w:start w:val="0"/>
      <w:numFmt w:val="bullet"/>
      <w:lvlText w:val="•"/>
      <w:lvlJc w:val="left"/>
      <w:pPr>
        <w:ind w:left="3645" w:hanging="288"/>
      </w:pPr>
      <w:rPr>
        <w:rFonts w:hint="default"/>
        <w:lang w:val="en-US" w:eastAsia="en-US" w:bidi="ar-SA"/>
      </w:rPr>
    </w:lvl>
    <w:lvl w:ilvl="6">
      <w:start w:val="0"/>
      <w:numFmt w:val="bullet"/>
      <w:lvlText w:val="•"/>
      <w:lvlJc w:val="left"/>
      <w:pPr>
        <w:ind w:left="4210" w:hanging="288"/>
      </w:pPr>
      <w:rPr>
        <w:rFonts w:hint="default"/>
        <w:lang w:val="en-US" w:eastAsia="en-US" w:bidi="ar-SA"/>
      </w:rPr>
    </w:lvl>
    <w:lvl w:ilvl="7">
      <w:start w:val="0"/>
      <w:numFmt w:val="bullet"/>
      <w:lvlText w:val="•"/>
      <w:lvlJc w:val="left"/>
      <w:pPr>
        <w:ind w:left="4775" w:hanging="288"/>
      </w:pPr>
      <w:rPr>
        <w:rFonts w:hint="default"/>
        <w:lang w:val="en-US" w:eastAsia="en-US" w:bidi="ar-SA"/>
      </w:rPr>
    </w:lvl>
    <w:lvl w:ilvl="8">
      <w:start w:val="0"/>
      <w:numFmt w:val="bullet"/>
      <w:lvlText w:val="•"/>
      <w:lvlJc w:val="left"/>
      <w:pPr>
        <w:ind w:left="5340" w:hanging="288"/>
      </w:pPr>
      <w:rPr>
        <w:rFonts w:hint="default"/>
        <w:lang w:val="en-US" w:eastAsia="en-US" w:bidi="ar-SA"/>
      </w:rPr>
    </w:lvl>
  </w:abstractNum>
  <w:abstractNum w:abstractNumId="6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6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6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6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6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60">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9">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8">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7">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3">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5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50">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9">
    <w:multiLevelType w:val="hybridMultilevel"/>
    <w:lvl w:ilvl="0">
      <w:start w:val="0"/>
      <w:numFmt w:val="bullet"/>
      <w:lvlText w:val="-"/>
      <w:lvlJc w:val="left"/>
      <w:pPr>
        <w:ind w:left="448"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52" w:hanging="360"/>
      </w:pPr>
      <w:rPr>
        <w:rFonts w:hint="default"/>
        <w:lang w:val="en-US" w:eastAsia="en-US" w:bidi="ar-SA"/>
      </w:rPr>
    </w:lvl>
    <w:lvl w:ilvl="2">
      <w:start w:val="0"/>
      <w:numFmt w:val="bullet"/>
      <w:lvlText w:val="•"/>
      <w:lvlJc w:val="left"/>
      <w:pPr>
        <w:ind w:left="1664" w:hanging="360"/>
      </w:pPr>
      <w:rPr>
        <w:rFonts w:hint="default"/>
        <w:lang w:val="en-US" w:eastAsia="en-US" w:bidi="ar-SA"/>
      </w:rPr>
    </w:lvl>
    <w:lvl w:ilvl="3">
      <w:start w:val="0"/>
      <w:numFmt w:val="bullet"/>
      <w:lvlText w:val="•"/>
      <w:lvlJc w:val="left"/>
      <w:pPr>
        <w:ind w:left="2276" w:hanging="360"/>
      </w:pPr>
      <w:rPr>
        <w:rFonts w:hint="default"/>
        <w:lang w:val="en-US" w:eastAsia="en-US" w:bidi="ar-SA"/>
      </w:rPr>
    </w:lvl>
    <w:lvl w:ilvl="4">
      <w:start w:val="0"/>
      <w:numFmt w:val="bullet"/>
      <w:lvlText w:val="•"/>
      <w:lvlJc w:val="left"/>
      <w:pPr>
        <w:ind w:left="2888" w:hanging="360"/>
      </w:pPr>
      <w:rPr>
        <w:rFonts w:hint="default"/>
        <w:lang w:val="en-US" w:eastAsia="en-US" w:bidi="ar-SA"/>
      </w:rPr>
    </w:lvl>
    <w:lvl w:ilvl="5">
      <w:start w:val="0"/>
      <w:numFmt w:val="bullet"/>
      <w:lvlText w:val="•"/>
      <w:lvlJc w:val="left"/>
      <w:pPr>
        <w:ind w:left="3500" w:hanging="360"/>
      </w:pPr>
      <w:rPr>
        <w:rFonts w:hint="default"/>
        <w:lang w:val="en-US" w:eastAsia="en-US" w:bidi="ar-SA"/>
      </w:rPr>
    </w:lvl>
    <w:lvl w:ilvl="6">
      <w:start w:val="0"/>
      <w:numFmt w:val="bullet"/>
      <w:lvlText w:val="•"/>
      <w:lvlJc w:val="left"/>
      <w:pPr>
        <w:ind w:left="4112" w:hanging="360"/>
      </w:pPr>
      <w:rPr>
        <w:rFonts w:hint="default"/>
        <w:lang w:val="en-US" w:eastAsia="en-US" w:bidi="ar-SA"/>
      </w:rPr>
    </w:lvl>
    <w:lvl w:ilvl="7">
      <w:start w:val="0"/>
      <w:numFmt w:val="bullet"/>
      <w:lvlText w:val="•"/>
      <w:lvlJc w:val="left"/>
      <w:pPr>
        <w:ind w:left="4724" w:hanging="360"/>
      </w:pPr>
      <w:rPr>
        <w:rFonts w:hint="default"/>
        <w:lang w:val="en-US" w:eastAsia="en-US" w:bidi="ar-SA"/>
      </w:rPr>
    </w:lvl>
    <w:lvl w:ilvl="8">
      <w:start w:val="0"/>
      <w:numFmt w:val="bullet"/>
      <w:lvlText w:val="•"/>
      <w:lvlJc w:val="left"/>
      <w:pPr>
        <w:ind w:left="5336" w:hanging="360"/>
      </w:pPr>
      <w:rPr>
        <w:rFonts w:hint="default"/>
        <w:lang w:val="en-US" w:eastAsia="en-US" w:bidi="ar-SA"/>
      </w:rPr>
    </w:lvl>
  </w:abstractNum>
  <w:abstractNum w:abstractNumId="48">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7">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6">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5">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4">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3">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2">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1">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40">
    <w:multiLevelType w:val="hybridMultilevel"/>
    <w:lvl w:ilvl="0">
      <w:start w:val="0"/>
      <w:numFmt w:val="bullet"/>
      <w:lvlText w:val="-"/>
      <w:lvlJc w:val="left"/>
      <w:pPr>
        <w:ind w:left="539" w:hanging="231"/>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31"/>
      </w:pPr>
      <w:rPr>
        <w:rFonts w:hint="default"/>
        <w:lang w:val="en-US" w:eastAsia="en-US" w:bidi="ar-SA"/>
      </w:rPr>
    </w:lvl>
    <w:lvl w:ilvl="2">
      <w:start w:val="0"/>
      <w:numFmt w:val="bullet"/>
      <w:lvlText w:val="•"/>
      <w:lvlJc w:val="left"/>
      <w:pPr>
        <w:ind w:left="1744" w:hanging="231"/>
      </w:pPr>
      <w:rPr>
        <w:rFonts w:hint="default"/>
        <w:lang w:val="en-US" w:eastAsia="en-US" w:bidi="ar-SA"/>
      </w:rPr>
    </w:lvl>
    <w:lvl w:ilvl="3">
      <w:start w:val="0"/>
      <w:numFmt w:val="bullet"/>
      <w:lvlText w:val="•"/>
      <w:lvlJc w:val="left"/>
      <w:pPr>
        <w:ind w:left="2346" w:hanging="231"/>
      </w:pPr>
      <w:rPr>
        <w:rFonts w:hint="default"/>
        <w:lang w:val="en-US" w:eastAsia="en-US" w:bidi="ar-SA"/>
      </w:rPr>
    </w:lvl>
    <w:lvl w:ilvl="4">
      <w:start w:val="0"/>
      <w:numFmt w:val="bullet"/>
      <w:lvlText w:val="•"/>
      <w:lvlJc w:val="left"/>
      <w:pPr>
        <w:ind w:left="2948" w:hanging="231"/>
      </w:pPr>
      <w:rPr>
        <w:rFonts w:hint="default"/>
        <w:lang w:val="en-US" w:eastAsia="en-US" w:bidi="ar-SA"/>
      </w:rPr>
    </w:lvl>
    <w:lvl w:ilvl="5">
      <w:start w:val="0"/>
      <w:numFmt w:val="bullet"/>
      <w:lvlText w:val="•"/>
      <w:lvlJc w:val="left"/>
      <w:pPr>
        <w:ind w:left="3550" w:hanging="231"/>
      </w:pPr>
      <w:rPr>
        <w:rFonts w:hint="default"/>
        <w:lang w:val="en-US" w:eastAsia="en-US" w:bidi="ar-SA"/>
      </w:rPr>
    </w:lvl>
    <w:lvl w:ilvl="6">
      <w:start w:val="0"/>
      <w:numFmt w:val="bullet"/>
      <w:lvlText w:val="•"/>
      <w:lvlJc w:val="left"/>
      <w:pPr>
        <w:ind w:left="4152" w:hanging="231"/>
      </w:pPr>
      <w:rPr>
        <w:rFonts w:hint="default"/>
        <w:lang w:val="en-US" w:eastAsia="en-US" w:bidi="ar-SA"/>
      </w:rPr>
    </w:lvl>
    <w:lvl w:ilvl="7">
      <w:start w:val="0"/>
      <w:numFmt w:val="bullet"/>
      <w:lvlText w:val="•"/>
      <w:lvlJc w:val="left"/>
      <w:pPr>
        <w:ind w:left="4754" w:hanging="231"/>
      </w:pPr>
      <w:rPr>
        <w:rFonts w:hint="default"/>
        <w:lang w:val="en-US" w:eastAsia="en-US" w:bidi="ar-SA"/>
      </w:rPr>
    </w:lvl>
    <w:lvl w:ilvl="8">
      <w:start w:val="0"/>
      <w:numFmt w:val="bullet"/>
      <w:lvlText w:val="•"/>
      <w:lvlJc w:val="left"/>
      <w:pPr>
        <w:ind w:left="5356" w:hanging="231"/>
      </w:pPr>
      <w:rPr>
        <w:rFonts w:hint="default"/>
        <w:lang w:val="en-US" w:eastAsia="en-US" w:bidi="ar-SA"/>
      </w:rPr>
    </w:lvl>
  </w:abstractNum>
  <w:abstractNum w:abstractNumId="39">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8">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7">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6">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5">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4">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3">
    <w:multiLevelType w:val="hybridMultilevel"/>
    <w:lvl w:ilvl="0">
      <w:start w:val="0"/>
      <w:numFmt w:val="bullet"/>
      <w:lvlText w:val="-"/>
      <w:lvlJc w:val="left"/>
      <w:pPr>
        <w:ind w:left="539" w:hanging="202"/>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42" w:hanging="202"/>
      </w:pPr>
      <w:rPr>
        <w:rFonts w:hint="default"/>
        <w:lang w:val="en-US" w:eastAsia="en-US" w:bidi="ar-SA"/>
      </w:rPr>
    </w:lvl>
    <w:lvl w:ilvl="2">
      <w:start w:val="0"/>
      <w:numFmt w:val="bullet"/>
      <w:lvlText w:val="•"/>
      <w:lvlJc w:val="left"/>
      <w:pPr>
        <w:ind w:left="1744" w:hanging="202"/>
      </w:pPr>
      <w:rPr>
        <w:rFonts w:hint="default"/>
        <w:lang w:val="en-US" w:eastAsia="en-US" w:bidi="ar-SA"/>
      </w:rPr>
    </w:lvl>
    <w:lvl w:ilvl="3">
      <w:start w:val="0"/>
      <w:numFmt w:val="bullet"/>
      <w:lvlText w:val="•"/>
      <w:lvlJc w:val="left"/>
      <w:pPr>
        <w:ind w:left="2346" w:hanging="202"/>
      </w:pPr>
      <w:rPr>
        <w:rFonts w:hint="default"/>
        <w:lang w:val="en-US" w:eastAsia="en-US" w:bidi="ar-SA"/>
      </w:rPr>
    </w:lvl>
    <w:lvl w:ilvl="4">
      <w:start w:val="0"/>
      <w:numFmt w:val="bullet"/>
      <w:lvlText w:val="•"/>
      <w:lvlJc w:val="left"/>
      <w:pPr>
        <w:ind w:left="2948" w:hanging="202"/>
      </w:pPr>
      <w:rPr>
        <w:rFonts w:hint="default"/>
        <w:lang w:val="en-US" w:eastAsia="en-US" w:bidi="ar-SA"/>
      </w:rPr>
    </w:lvl>
    <w:lvl w:ilvl="5">
      <w:start w:val="0"/>
      <w:numFmt w:val="bullet"/>
      <w:lvlText w:val="•"/>
      <w:lvlJc w:val="left"/>
      <w:pPr>
        <w:ind w:left="3550" w:hanging="202"/>
      </w:pPr>
      <w:rPr>
        <w:rFonts w:hint="default"/>
        <w:lang w:val="en-US" w:eastAsia="en-US" w:bidi="ar-SA"/>
      </w:rPr>
    </w:lvl>
    <w:lvl w:ilvl="6">
      <w:start w:val="0"/>
      <w:numFmt w:val="bullet"/>
      <w:lvlText w:val="•"/>
      <w:lvlJc w:val="left"/>
      <w:pPr>
        <w:ind w:left="4152" w:hanging="202"/>
      </w:pPr>
      <w:rPr>
        <w:rFonts w:hint="default"/>
        <w:lang w:val="en-US" w:eastAsia="en-US" w:bidi="ar-SA"/>
      </w:rPr>
    </w:lvl>
    <w:lvl w:ilvl="7">
      <w:start w:val="0"/>
      <w:numFmt w:val="bullet"/>
      <w:lvlText w:val="•"/>
      <w:lvlJc w:val="left"/>
      <w:pPr>
        <w:ind w:left="4754" w:hanging="202"/>
      </w:pPr>
      <w:rPr>
        <w:rFonts w:hint="default"/>
        <w:lang w:val="en-US" w:eastAsia="en-US" w:bidi="ar-SA"/>
      </w:rPr>
    </w:lvl>
    <w:lvl w:ilvl="8">
      <w:start w:val="0"/>
      <w:numFmt w:val="bullet"/>
      <w:lvlText w:val="•"/>
      <w:lvlJc w:val="left"/>
      <w:pPr>
        <w:ind w:left="5356" w:hanging="202"/>
      </w:pPr>
      <w:rPr>
        <w:rFonts w:hint="default"/>
        <w:lang w:val="en-US" w:eastAsia="en-US" w:bidi="ar-SA"/>
      </w:rPr>
    </w:lvl>
  </w:abstractNum>
  <w:abstractNum w:abstractNumId="32">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31">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1"/>
      <w:numFmt w:val="decimal"/>
      <w:lvlText w:val="%1.%2"/>
      <w:lvlJc w:val="left"/>
      <w:pPr>
        <w:ind w:left="1351" w:hanging="54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328" w:hanging="541"/>
      </w:pPr>
      <w:rPr>
        <w:rFonts w:hint="default"/>
        <w:lang w:val="en-US" w:eastAsia="en-US" w:bidi="ar-SA"/>
      </w:rPr>
    </w:lvl>
    <w:lvl w:ilvl="3">
      <w:start w:val="0"/>
      <w:numFmt w:val="bullet"/>
      <w:lvlText w:val="•"/>
      <w:lvlJc w:val="left"/>
      <w:pPr>
        <w:ind w:left="3297" w:hanging="541"/>
      </w:pPr>
      <w:rPr>
        <w:rFonts w:hint="default"/>
        <w:lang w:val="en-US" w:eastAsia="en-US" w:bidi="ar-SA"/>
      </w:rPr>
    </w:lvl>
    <w:lvl w:ilvl="4">
      <w:start w:val="0"/>
      <w:numFmt w:val="bullet"/>
      <w:lvlText w:val="•"/>
      <w:lvlJc w:val="left"/>
      <w:pPr>
        <w:ind w:left="4266" w:hanging="541"/>
      </w:pPr>
      <w:rPr>
        <w:rFonts w:hint="default"/>
        <w:lang w:val="en-US" w:eastAsia="en-US" w:bidi="ar-SA"/>
      </w:rPr>
    </w:lvl>
    <w:lvl w:ilvl="5">
      <w:start w:val="0"/>
      <w:numFmt w:val="bullet"/>
      <w:lvlText w:val="•"/>
      <w:lvlJc w:val="left"/>
      <w:pPr>
        <w:ind w:left="5235" w:hanging="541"/>
      </w:pPr>
      <w:rPr>
        <w:rFonts w:hint="default"/>
        <w:lang w:val="en-US" w:eastAsia="en-US" w:bidi="ar-SA"/>
      </w:rPr>
    </w:lvl>
    <w:lvl w:ilvl="6">
      <w:start w:val="0"/>
      <w:numFmt w:val="bullet"/>
      <w:lvlText w:val="•"/>
      <w:lvlJc w:val="left"/>
      <w:pPr>
        <w:ind w:left="6204" w:hanging="541"/>
      </w:pPr>
      <w:rPr>
        <w:rFonts w:hint="default"/>
        <w:lang w:val="en-US" w:eastAsia="en-US" w:bidi="ar-SA"/>
      </w:rPr>
    </w:lvl>
    <w:lvl w:ilvl="7">
      <w:start w:val="0"/>
      <w:numFmt w:val="bullet"/>
      <w:lvlText w:val="•"/>
      <w:lvlJc w:val="left"/>
      <w:pPr>
        <w:ind w:left="7173" w:hanging="541"/>
      </w:pPr>
      <w:rPr>
        <w:rFonts w:hint="default"/>
        <w:lang w:val="en-US" w:eastAsia="en-US" w:bidi="ar-SA"/>
      </w:rPr>
    </w:lvl>
    <w:lvl w:ilvl="8">
      <w:start w:val="0"/>
      <w:numFmt w:val="bullet"/>
      <w:lvlText w:val="•"/>
      <w:lvlJc w:val="left"/>
      <w:pPr>
        <w:ind w:left="8142" w:hanging="541"/>
      </w:pPr>
      <w:rPr>
        <w:rFonts w:hint="default"/>
        <w:lang w:val="en-US" w:eastAsia="en-US" w:bidi="ar-SA"/>
      </w:rPr>
    </w:lvl>
  </w:abstractNum>
  <w:abstractNum w:abstractNumId="30">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29">
    <w:multiLevelType w:val="hybridMultilevel"/>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16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240" w:hanging="721"/>
      </w:pPr>
      <w:rPr>
        <w:rFonts w:hint="default"/>
        <w:lang w:val="en-US" w:eastAsia="en-US" w:bidi="ar-SA"/>
      </w:rPr>
    </w:lvl>
    <w:lvl w:ilvl="6">
      <w:start w:val="0"/>
      <w:numFmt w:val="bullet"/>
      <w:lvlText w:val="•"/>
      <w:lvlJc w:val="left"/>
      <w:pPr>
        <w:ind w:left="6280" w:hanging="721"/>
      </w:pPr>
      <w:rPr>
        <w:rFonts w:hint="default"/>
        <w:lang w:val="en-US" w:eastAsia="en-US" w:bidi="ar-SA"/>
      </w:rPr>
    </w:lvl>
    <w:lvl w:ilvl="7">
      <w:start w:val="0"/>
      <w:numFmt w:val="bullet"/>
      <w:lvlText w:val="•"/>
      <w:lvlJc w:val="left"/>
      <w:pPr>
        <w:ind w:left="7320" w:hanging="721"/>
      </w:pPr>
      <w:rPr>
        <w:rFonts w:hint="default"/>
        <w:lang w:val="en-US" w:eastAsia="en-US" w:bidi="ar-SA"/>
      </w:rPr>
    </w:lvl>
    <w:lvl w:ilvl="8">
      <w:start w:val="0"/>
      <w:numFmt w:val="bullet"/>
      <w:lvlText w:val="•"/>
      <w:lvlJc w:val="left"/>
      <w:pPr>
        <w:ind w:left="8360" w:hanging="721"/>
      </w:pPr>
      <w:rPr>
        <w:rFonts w:hint="default"/>
        <w:lang w:val="en-US" w:eastAsia="en-US" w:bidi="ar-SA"/>
      </w:rPr>
    </w:lvl>
  </w:abstractNum>
  <w:abstractNum w:abstractNumId="28">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27">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26">
    <w:multiLevelType w:val="hybridMultilevel"/>
    <w:lvl w:ilvl="0">
      <w:start w:val="1"/>
      <w:numFmt w:val="lowerRoman"/>
      <w:lvlText w:val="%1)"/>
      <w:lvlJc w:val="left"/>
      <w:pPr>
        <w:ind w:left="454" w:hanging="34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46"/>
      </w:pPr>
      <w:rPr>
        <w:rFonts w:hint="default"/>
        <w:lang w:val="en-US" w:eastAsia="en-US" w:bidi="ar-SA"/>
      </w:rPr>
    </w:lvl>
    <w:lvl w:ilvl="2">
      <w:start w:val="0"/>
      <w:numFmt w:val="bullet"/>
      <w:lvlText w:val="•"/>
      <w:lvlJc w:val="left"/>
      <w:pPr>
        <w:ind w:left="1697" w:hanging="346"/>
      </w:pPr>
      <w:rPr>
        <w:rFonts w:hint="default"/>
        <w:lang w:val="en-US" w:eastAsia="en-US" w:bidi="ar-SA"/>
      </w:rPr>
    </w:lvl>
    <w:lvl w:ilvl="3">
      <w:start w:val="0"/>
      <w:numFmt w:val="bullet"/>
      <w:lvlText w:val="•"/>
      <w:lvlJc w:val="left"/>
      <w:pPr>
        <w:ind w:left="2316" w:hanging="346"/>
      </w:pPr>
      <w:rPr>
        <w:rFonts w:hint="default"/>
        <w:lang w:val="en-US" w:eastAsia="en-US" w:bidi="ar-SA"/>
      </w:rPr>
    </w:lvl>
    <w:lvl w:ilvl="4">
      <w:start w:val="0"/>
      <w:numFmt w:val="bullet"/>
      <w:lvlText w:val="•"/>
      <w:lvlJc w:val="left"/>
      <w:pPr>
        <w:ind w:left="2935" w:hanging="346"/>
      </w:pPr>
      <w:rPr>
        <w:rFonts w:hint="default"/>
        <w:lang w:val="en-US" w:eastAsia="en-US" w:bidi="ar-SA"/>
      </w:rPr>
    </w:lvl>
    <w:lvl w:ilvl="5">
      <w:start w:val="0"/>
      <w:numFmt w:val="bullet"/>
      <w:lvlText w:val="•"/>
      <w:lvlJc w:val="left"/>
      <w:pPr>
        <w:ind w:left="3554" w:hanging="346"/>
      </w:pPr>
      <w:rPr>
        <w:rFonts w:hint="default"/>
        <w:lang w:val="en-US" w:eastAsia="en-US" w:bidi="ar-SA"/>
      </w:rPr>
    </w:lvl>
    <w:lvl w:ilvl="6">
      <w:start w:val="0"/>
      <w:numFmt w:val="bullet"/>
      <w:lvlText w:val="•"/>
      <w:lvlJc w:val="left"/>
      <w:pPr>
        <w:ind w:left="4173" w:hanging="346"/>
      </w:pPr>
      <w:rPr>
        <w:rFonts w:hint="default"/>
        <w:lang w:val="en-US" w:eastAsia="en-US" w:bidi="ar-SA"/>
      </w:rPr>
    </w:lvl>
    <w:lvl w:ilvl="7">
      <w:start w:val="0"/>
      <w:numFmt w:val="bullet"/>
      <w:lvlText w:val="•"/>
      <w:lvlJc w:val="left"/>
      <w:pPr>
        <w:ind w:left="4792" w:hanging="346"/>
      </w:pPr>
      <w:rPr>
        <w:rFonts w:hint="default"/>
        <w:lang w:val="en-US" w:eastAsia="en-US" w:bidi="ar-SA"/>
      </w:rPr>
    </w:lvl>
    <w:lvl w:ilvl="8">
      <w:start w:val="0"/>
      <w:numFmt w:val="bullet"/>
      <w:lvlText w:val="•"/>
      <w:lvlJc w:val="left"/>
      <w:pPr>
        <w:ind w:left="5411" w:hanging="346"/>
      </w:pPr>
      <w:rPr>
        <w:rFonts w:hint="default"/>
        <w:lang w:val="en-US" w:eastAsia="en-US" w:bidi="ar-SA"/>
      </w:rPr>
    </w:lvl>
  </w:abstractNum>
  <w:abstractNum w:abstractNumId="25">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24">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23">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2">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21">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20">
    <w:multiLevelType w:val="hybridMultilevel"/>
    <w:lvl w:ilvl="0">
      <w:start w:val="1"/>
      <w:numFmt w:val="lowerRoman"/>
      <w:lvlText w:val="%1)"/>
      <w:lvlJc w:val="left"/>
      <w:pPr>
        <w:ind w:left="468"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9">
    <w:multiLevelType w:val="hybridMultilevel"/>
    <w:lvl w:ilvl="0">
      <w:start w:val="1"/>
      <w:numFmt w:val="lowerRoman"/>
      <w:lvlText w:val="%1)"/>
      <w:lvlJc w:val="left"/>
      <w:pPr>
        <w:ind w:left="489" w:hanging="382"/>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97" w:hanging="382"/>
      </w:pPr>
      <w:rPr>
        <w:rFonts w:hint="default"/>
        <w:lang w:val="en-US" w:eastAsia="en-US" w:bidi="ar-SA"/>
      </w:rPr>
    </w:lvl>
    <w:lvl w:ilvl="2">
      <w:start w:val="0"/>
      <w:numFmt w:val="bullet"/>
      <w:lvlText w:val="•"/>
      <w:lvlJc w:val="left"/>
      <w:pPr>
        <w:ind w:left="1715" w:hanging="382"/>
      </w:pPr>
      <w:rPr>
        <w:rFonts w:hint="default"/>
        <w:lang w:val="en-US" w:eastAsia="en-US" w:bidi="ar-SA"/>
      </w:rPr>
    </w:lvl>
    <w:lvl w:ilvl="3">
      <w:start w:val="0"/>
      <w:numFmt w:val="bullet"/>
      <w:lvlText w:val="•"/>
      <w:lvlJc w:val="left"/>
      <w:pPr>
        <w:ind w:left="2333" w:hanging="382"/>
      </w:pPr>
      <w:rPr>
        <w:rFonts w:hint="default"/>
        <w:lang w:val="en-US" w:eastAsia="en-US" w:bidi="ar-SA"/>
      </w:rPr>
    </w:lvl>
    <w:lvl w:ilvl="4">
      <w:start w:val="0"/>
      <w:numFmt w:val="bullet"/>
      <w:lvlText w:val="•"/>
      <w:lvlJc w:val="left"/>
      <w:pPr>
        <w:ind w:left="2950" w:hanging="382"/>
      </w:pPr>
      <w:rPr>
        <w:rFonts w:hint="default"/>
        <w:lang w:val="en-US" w:eastAsia="en-US" w:bidi="ar-SA"/>
      </w:rPr>
    </w:lvl>
    <w:lvl w:ilvl="5">
      <w:start w:val="0"/>
      <w:numFmt w:val="bullet"/>
      <w:lvlText w:val="•"/>
      <w:lvlJc w:val="left"/>
      <w:pPr>
        <w:ind w:left="3568" w:hanging="382"/>
      </w:pPr>
      <w:rPr>
        <w:rFonts w:hint="default"/>
        <w:lang w:val="en-US" w:eastAsia="en-US" w:bidi="ar-SA"/>
      </w:rPr>
    </w:lvl>
    <w:lvl w:ilvl="6">
      <w:start w:val="0"/>
      <w:numFmt w:val="bullet"/>
      <w:lvlText w:val="•"/>
      <w:lvlJc w:val="left"/>
      <w:pPr>
        <w:ind w:left="4186" w:hanging="382"/>
      </w:pPr>
      <w:rPr>
        <w:rFonts w:hint="default"/>
        <w:lang w:val="en-US" w:eastAsia="en-US" w:bidi="ar-SA"/>
      </w:rPr>
    </w:lvl>
    <w:lvl w:ilvl="7">
      <w:start w:val="0"/>
      <w:numFmt w:val="bullet"/>
      <w:lvlText w:val="•"/>
      <w:lvlJc w:val="left"/>
      <w:pPr>
        <w:ind w:left="4803" w:hanging="382"/>
      </w:pPr>
      <w:rPr>
        <w:rFonts w:hint="default"/>
        <w:lang w:val="en-US" w:eastAsia="en-US" w:bidi="ar-SA"/>
      </w:rPr>
    </w:lvl>
    <w:lvl w:ilvl="8">
      <w:start w:val="0"/>
      <w:numFmt w:val="bullet"/>
      <w:lvlText w:val="•"/>
      <w:lvlJc w:val="left"/>
      <w:pPr>
        <w:ind w:left="5421" w:hanging="382"/>
      </w:pPr>
      <w:rPr>
        <w:rFonts w:hint="default"/>
        <w:lang w:val="en-US" w:eastAsia="en-US" w:bidi="ar-SA"/>
      </w:rPr>
    </w:lvl>
  </w:abstractNum>
  <w:abstractNum w:abstractNumId="18">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8"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7"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6" w:hanging="360"/>
      </w:pPr>
      <w:rPr>
        <w:rFonts w:hint="default"/>
        <w:lang w:val="en-US" w:eastAsia="en-US" w:bidi="ar-SA"/>
      </w:rPr>
    </w:lvl>
  </w:abstractNum>
  <w:abstractNum w:abstractNumId="17">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6">
    <w:multiLevelType w:val="hybridMultilevel"/>
    <w:lvl w:ilvl="0">
      <w:start w:val="2"/>
      <w:numFmt w:val="decimal"/>
      <w:lvlText w:val="%1"/>
      <w:lvlJc w:val="left"/>
      <w:pPr>
        <w:ind w:left="802" w:hanging="443"/>
        <w:jc w:val="left"/>
      </w:pPr>
      <w:rPr>
        <w:rFonts w:hint="default"/>
        <w:lang w:val="en-US" w:eastAsia="en-US" w:bidi="ar-SA"/>
      </w:rPr>
    </w:lvl>
    <w:lvl w:ilvl="1">
      <w:start w:val="2"/>
      <w:numFmt w:val="decimal"/>
      <w:lvlText w:val="%1.%2"/>
      <w:lvlJc w:val="left"/>
      <w:pPr>
        <w:ind w:left="802" w:hanging="443"/>
        <w:jc w:val="left"/>
      </w:pPr>
      <w:rPr>
        <w:rFonts w:hint="default"/>
        <w:lang w:val="en-US" w:eastAsia="en-US" w:bidi="ar-SA"/>
      </w:rPr>
    </w:lvl>
    <w:lvl w:ilvl="2">
      <w:start w:val="1"/>
      <w:numFmt w:val="decimal"/>
      <w:lvlText w:val="%1.%2.%3"/>
      <w:lvlJc w:val="left"/>
      <w:pPr>
        <w:ind w:left="802" w:hanging="443"/>
        <w:jc w:val="left"/>
      </w:pPr>
      <w:rPr>
        <w:rFonts w:hint="default"/>
        <w:spacing w:val="0"/>
        <w:w w:val="95"/>
        <w:lang w:val="en-US" w:eastAsia="en-US" w:bidi="ar-SA"/>
      </w:rPr>
    </w:lvl>
    <w:lvl w:ilvl="3">
      <w:start w:val="0"/>
      <w:numFmt w:val="bullet"/>
      <w:lvlText w:val="•"/>
      <w:lvlJc w:val="left"/>
      <w:pPr>
        <w:ind w:left="3692" w:hanging="443"/>
      </w:pPr>
      <w:rPr>
        <w:rFonts w:hint="default"/>
        <w:lang w:val="en-US" w:eastAsia="en-US" w:bidi="ar-SA"/>
      </w:rPr>
    </w:lvl>
    <w:lvl w:ilvl="4">
      <w:start w:val="0"/>
      <w:numFmt w:val="bullet"/>
      <w:lvlText w:val="•"/>
      <w:lvlJc w:val="left"/>
      <w:pPr>
        <w:ind w:left="4656" w:hanging="443"/>
      </w:pPr>
      <w:rPr>
        <w:rFonts w:hint="default"/>
        <w:lang w:val="en-US" w:eastAsia="en-US" w:bidi="ar-SA"/>
      </w:rPr>
    </w:lvl>
    <w:lvl w:ilvl="5">
      <w:start w:val="0"/>
      <w:numFmt w:val="bullet"/>
      <w:lvlText w:val="•"/>
      <w:lvlJc w:val="left"/>
      <w:pPr>
        <w:ind w:left="5620" w:hanging="443"/>
      </w:pPr>
      <w:rPr>
        <w:rFonts w:hint="default"/>
        <w:lang w:val="en-US" w:eastAsia="en-US" w:bidi="ar-SA"/>
      </w:rPr>
    </w:lvl>
    <w:lvl w:ilvl="6">
      <w:start w:val="0"/>
      <w:numFmt w:val="bullet"/>
      <w:lvlText w:val="•"/>
      <w:lvlJc w:val="left"/>
      <w:pPr>
        <w:ind w:left="6584" w:hanging="443"/>
      </w:pPr>
      <w:rPr>
        <w:rFonts w:hint="default"/>
        <w:lang w:val="en-US" w:eastAsia="en-US" w:bidi="ar-SA"/>
      </w:rPr>
    </w:lvl>
    <w:lvl w:ilvl="7">
      <w:start w:val="0"/>
      <w:numFmt w:val="bullet"/>
      <w:lvlText w:val="•"/>
      <w:lvlJc w:val="left"/>
      <w:pPr>
        <w:ind w:left="7548" w:hanging="443"/>
      </w:pPr>
      <w:rPr>
        <w:rFonts w:hint="default"/>
        <w:lang w:val="en-US" w:eastAsia="en-US" w:bidi="ar-SA"/>
      </w:rPr>
    </w:lvl>
    <w:lvl w:ilvl="8">
      <w:start w:val="0"/>
      <w:numFmt w:val="bullet"/>
      <w:lvlText w:val="•"/>
      <w:lvlJc w:val="left"/>
      <w:pPr>
        <w:ind w:left="8512" w:hanging="443"/>
      </w:pPr>
      <w:rPr>
        <w:rFonts w:hint="default"/>
        <w:lang w:val="en-US" w:eastAsia="en-US" w:bidi="ar-SA"/>
      </w:rPr>
    </w:lvl>
  </w:abstractNum>
  <w:abstractNum w:abstractNumId="15">
    <w:multiLevelType w:val="hybridMultilevel"/>
    <w:lvl w:ilvl="0">
      <w:start w:val="1"/>
      <w:numFmt w:val="lowerRoman"/>
      <w:lvlText w:val="%1)"/>
      <w:lvlJc w:val="left"/>
      <w:pPr>
        <w:ind w:left="355" w:hanging="26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979" w:hanging="269"/>
      </w:pPr>
      <w:rPr>
        <w:rFonts w:hint="default"/>
        <w:lang w:val="en-US" w:eastAsia="en-US" w:bidi="ar-SA"/>
      </w:rPr>
    </w:lvl>
    <w:lvl w:ilvl="2">
      <w:start w:val="0"/>
      <w:numFmt w:val="bullet"/>
      <w:lvlText w:val="•"/>
      <w:lvlJc w:val="left"/>
      <w:pPr>
        <w:ind w:left="1599" w:hanging="269"/>
      </w:pPr>
      <w:rPr>
        <w:rFonts w:hint="default"/>
        <w:lang w:val="en-US" w:eastAsia="en-US" w:bidi="ar-SA"/>
      </w:rPr>
    </w:lvl>
    <w:lvl w:ilvl="3">
      <w:start w:val="0"/>
      <w:numFmt w:val="bullet"/>
      <w:lvlText w:val="•"/>
      <w:lvlJc w:val="left"/>
      <w:pPr>
        <w:ind w:left="2219" w:hanging="269"/>
      </w:pPr>
      <w:rPr>
        <w:rFonts w:hint="default"/>
        <w:lang w:val="en-US" w:eastAsia="en-US" w:bidi="ar-SA"/>
      </w:rPr>
    </w:lvl>
    <w:lvl w:ilvl="4">
      <w:start w:val="0"/>
      <w:numFmt w:val="bullet"/>
      <w:lvlText w:val="•"/>
      <w:lvlJc w:val="left"/>
      <w:pPr>
        <w:ind w:left="2839" w:hanging="269"/>
      </w:pPr>
      <w:rPr>
        <w:rFonts w:hint="default"/>
        <w:lang w:val="en-US" w:eastAsia="en-US" w:bidi="ar-SA"/>
      </w:rPr>
    </w:lvl>
    <w:lvl w:ilvl="5">
      <w:start w:val="0"/>
      <w:numFmt w:val="bullet"/>
      <w:lvlText w:val="•"/>
      <w:lvlJc w:val="left"/>
      <w:pPr>
        <w:ind w:left="3459" w:hanging="269"/>
      </w:pPr>
      <w:rPr>
        <w:rFonts w:hint="default"/>
        <w:lang w:val="en-US" w:eastAsia="en-US" w:bidi="ar-SA"/>
      </w:rPr>
    </w:lvl>
    <w:lvl w:ilvl="6">
      <w:start w:val="0"/>
      <w:numFmt w:val="bullet"/>
      <w:lvlText w:val="•"/>
      <w:lvlJc w:val="left"/>
      <w:pPr>
        <w:ind w:left="4079" w:hanging="269"/>
      </w:pPr>
      <w:rPr>
        <w:rFonts w:hint="default"/>
        <w:lang w:val="en-US" w:eastAsia="en-US" w:bidi="ar-SA"/>
      </w:rPr>
    </w:lvl>
    <w:lvl w:ilvl="7">
      <w:start w:val="0"/>
      <w:numFmt w:val="bullet"/>
      <w:lvlText w:val="•"/>
      <w:lvlJc w:val="left"/>
      <w:pPr>
        <w:ind w:left="4699" w:hanging="269"/>
      </w:pPr>
      <w:rPr>
        <w:rFonts w:hint="default"/>
        <w:lang w:val="en-US" w:eastAsia="en-US" w:bidi="ar-SA"/>
      </w:rPr>
    </w:lvl>
    <w:lvl w:ilvl="8">
      <w:start w:val="0"/>
      <w:numFmt w:val="bullet"/>
      <w:lvlText w:val="•"/>
      <w:lvlJc w:val="left"/>
      <w:pPr>
        <w:ind w:left="5319" w:hanging="269"/>
      </w:pPr>
      <w:rPr>
        <w:rFonts w:hint="default"/>
        <w:lang w:val="en-US" w:eastAsia="en-US" w:bidi="ar-SA"/>
      </w:rPr>
    </w:lvl>
  </w:abstractNum>
  <w:abstractNum w:abstractNumId="14">
    <w:multiLevelType w:val="hybridMultilevel"/>
    <w:lvl w:ilvl="0">
      <w:start w:val="1"/>
      <w:numFmt w:val="lowerRoman"/>
      <w:lvlText w:val="%1)"/>
      <w:lvlJc w:val="left"/>
      <w:pPr>
        <w:ind w:left="44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683" w:hanging="360"/>
      </w:pPr>
      <w:rPr>
        <w:rFonts w:hint="default"/>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2926" w:hanging="360"/>
      </w:pPr>
      <w:rPr>
        <w:rFonts w:hint="default"/>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91" w:hanging="360"/>
      </w:pPr>
      <w:rPr>
        <w:rFonts w:hint="default"/>
        <w:lang w:val="en-US" w:eastAsia="en-US" w:bidi="ar-SA"/>
      </w:rPr>
    </w:lvl>
    <w:lvl w:ilvl="8">
      <w:start w:val="0"/>
      <w:numFmt w:val="bullet"/>
      <w:lvlText w:val="•"/>
      <w:lvlJc w:val="left"/>
      <w:pPr>
        <w:ind w:left="5413" w:hanging="360"/>
      </w:pPr>
      <w:rPr>
        <w:rFonts w:hint="default"/>
        <w:lang w:val="en-US" w:eastAsia="en-US" w:bidi="ar-SA"/>
      </w:rPr>
    </w:lvl>
  </w:abstractNum>
  <w:abstractNum w:abstractNumId="13">
    <w:multiLevelType w:val="hybridMultilevel"/>
    <w:lvl w:ilvl="0">
      <w:start w:val="1"/>
      <w:numFmt w:val="lowerRoman"/>
      <w:lvlText w:val="%1)"/>
      <w:lvlJc w:val="left"/>
      <w:pPr>
        <w:ind w:left="44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683" w:hanging="360"/>
      </w:pPr>
      <w:rPr>
        <w:rFonts w:hint="default"/>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2926" w:hanging="360"/>
      </w:pPr>
      <w:rPr>
        <w:rFonts w:hint="default"/>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91" w:hanging="360"/>
      </w:pPr>
      <w:rPr>
        <w:rFonts w:hint="default"/>
        <w:lang w:val="en-US" w:eastAsia="en-US" w:bidi="ar-SA"/>
      </w:rPr>
    </w:lvl>
    <w:lvl w:ilvl="8">
      <w:start w:val="0"/>
      <w:numFmt w:val="bullet"/>
      <w:lvlText w:val="•"/>
      <w:lvlJc w:val="left"/>
      <w:pPr>
        <w:ind w:left="5413" w:hanging="360"/>
      </w:pPr>
      <w:rPr>
        <w:rFonts w:hint="default"/>
        <w:lang w:val="en-US" w:eastAsia="en-US" w:bidi="ar-SA"/>
      </w:rPr>
    </w:lvl>
  </w:abstractNum>
  <w:abstractNum w:abstractNumId="12">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1">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10">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9">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8">
    <w:multiLevelType w:val="hybridMultilevel"/>
    <w:lvl w:ilvl="0">
      <w:start w:val="1"/>
      <w:numFmt w:val="lowerRoman"/>
      <w:lvlText w:val="%1)"/>
      <w:lvlJc w:val="left"/>
      <w:pPr>
        <w:ind w:left="452"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7">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6">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5">
    <w:multiLevelType w:val="hybridMultilevel"/>
    <w:lvl w:ilvl="0">
      <w:start w:val="1"/>
      <w:numFmt w:val="lowerRoman"/>
      <w:lvlText w:val="%1)"/>
      <w:lvlJc w:val="left"/>
      <w:pPr>
        <w:ind w:left="46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4">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97" w:hanging="360"/>
      </w:pPr>
      <w:rPr>
        <w:rFonts w:hint="default"/>
        <w:lang w:val="en-US" w:eastAsia="en-US" w:bidi="ar-SA"/>
      </w:rPr>
    </w:lvl>
    <w:lvl w:ilvl="3">
      <w:start w:val="0"/>
      <w:numFmt w:val="bullet"/>
      <w:lvlText w:val="•"/>
      <w:lvlJc w:val="left"/>
      <w:pPr>
        <w:ind w:left="2316" w:hanging="360"/>
      </w:pPr>
      <w:rPr>
        <w:rFonts w:hint="default"/>
        <w:lang w:val="en-US" w:eastAsia="en-US" w:bidi="ar-SA"/>
      </w:rPr>
    </w:lvl>
    <w:lvl w:ilvl="4">
      <w:start w:val="0"/>
      <w:numFmt w:val="bullet"/>
      <w:lvlText w:val="•"/>
      <w:lvlJc w:val="left"/>
      <w:pPr>
        <w:ind w:left="2935" w:hanging="360"/>
      </w:pPr>
      <w:rPr>
        <w:rFonts w:hint="default"/>
        <w:lang w:val="en-US" w:eastAsia="en-US" w:bidi="ar-SA"/>
      </w:rPr>
    </w:lvl>
    <w:lvl w:ilvl="5">
      <w:start w:val="0"/>
      <w:numFmt w:val="bullet"/>
      <w:lvlText w:val="•"/>
      <w:lvlJc w:val="left"/>
      <w:pPr>
        <w:ind w:left="3554" w:hanging="360"/>
      </w:pPr>
      <w:rPr>
        <w:rFonts w:hint="default"/>
        <w:lang w:val="en-US" w:eastAsia="en-US" w:bidi="ar-SA"/>
      </w:rPr>
    </w:lvl>
    <w:lvl w:ilvl="6">
      <w:start w:val="0"/>
      <w:numFmt w:val="bullet"/>
      <w:lvlText w:val="•"/>
      <w:lvlJc w:val="left"/>
      <w:pPr>
        <w:ind w:left="4173" w:hanging="360"/>
      </w:pPr>
      <w:rPr>
        <w:rFonts w:hint="default"/>
        <w:lang w:val="en-US" w:eastAsia="en-US" w:bidi="ar-SA"/>
      </w:rPr>
    </w:lvl>
    <w:lvl w:ilvl="7">
      <w:start w:val="0"/>
      <w:numFmt w:val="bullet"/>
      <w:lvlText w:val="•"/>
      <w:lvlJc w:val="left"/>
      <w:pPr>
        <w:ind w:left="4792" w:hanging="360"/>
      </w:pPr>
      <w:rPr>
        <w:rFonts w:hint="default"/>
        <w:lang w:val="en-US" w:eastAsia="en-US" w:bidi="ar-SA"/>
      </w:rPr>
    </w:lvl>
    <w:lvl w:ilvl="8">
      <w:start w:val="0"/>
      <w:numFmt w:val="bullet"/>
      <w:lvlText w:val="•"/>
      <w:lvlJc w:val="left"/>
      <w:pPr>
        <w:ind w:left="5411" w:hanging="360"/>
      </w:pPr>
      <w:rPr>
        <w:rFonts w:hint="default"/>
        <w:lang w:val="en-US" w:eastAsia="en-US" w:bidi="ar-SA"/>
      </w:rPr>
    </w:lvl>
  </w:abstractNum>
  <w:abstractNum w:abstractNumId="3">
    <w:multiLevelType w:val="hybridMultilevel"/>
    <w:lvl w:ilvl="0">
      <w:start w:val="1"/>
      <w:numFmt w:val="lowerRoman"/>
      <w:lvlText w:val="%1)"/>
      <w:lvlJc w:val="left"/>
      <w:pPr>
        <w:ind w:left="439"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61" w:hanging="360"/>
      </w:pPr>
      <w:rPr>
        <w:rFonts w:hint="default"/>
        <w:lang w:val="en-US" w:eastAsia="en-US" w:bidi="ar-SA"/>
      </w:rPr>
    </w:lvl>
    <w:lvl w:ilvl="2">
      <w:start w:val="0"/>
      <w:numFmt w:val="bullet"/>
      <w:lvlText w:val="•"/>
      <w:lvlJc w:val="left"/>
      <w:pPr>
        <w:ind w:left="1683" w:hanging="360"/>
      </w:pPr>
      <w:rPr>
        <w:rFonts w:hint="default"/>
        <w:lang w:val="en-US" w:eastAsia="en-US" w:bidi="ar-SA"/>
      </w:rPr>
    </w:lvl>
    <w:lvl w:ilvl="3">
      <w:start w:val="0"/>
      <w:numFmt w:val="bullet"/>
      <w:lvlText w:val="•"/>
      <w:lvlJc w:val="left"/>
      <w:pPr>
        <w:ind w:left="2305" w:hanging="360"/>
      </w:pPr>
      <w:rPr>
        <w:rFonts w:hint="default"/>
        <w:lang w:val="en-US" w:eastAsia="en-US" w:bidi="ar-SA"/>
      </w:rPr>
    </w:lvl>
    <w:lvl w:ilvl="4">
      <w:start w:val="0"/>
      <w:numFmt w:val="bullet"/>
      <w:lvlText w:val="•"/>
      <w:lvlJc w:val="left"/>
      <w:pPr>
        <w:ind w:left="2926" w:hanging="360"/>
      </w:pPr>
      <w:rPr>
        <w:rFonts w:hint="default"/>
        <w:lang w:val="en-US" w:eastAsia="en-US" w:bidi="ar-SA"/>
      </w:rPr>
    </w:lvl>
    <w:lvl w:ilvl="5">
      <w:start w:val="0"/>
      <w:numFmt w:val="bullet"/>
      <w:lvlText w:val="•"/>
      <w:lvlJc w:val="left"/>
      <w:pPr>
        <w:ind w:left="3548" w:hanging="360"/>
      </w:pPr>
      <w:rPr>
        <w:rFonts w:hint="default"/>
        <w:lang w:val="en-US" w:eastAsia="en-US" w:bidi="ar-SA"/>
      </w:rPr>
    </w:lvl>
    <w:lvl w:ilvl="6">
      <w:start w:val="0"/>
      <w:numFmt w:val="bullet"/>
      <w:lvlText w:val="•"/>
      <w:lvlJc w:val="left"/>
      <w:pPr>
        <w:ind w:left="4170" w:hanging="360"/>
      </w:pPr>
      <w:rPr>
        <w:rFonts w:hint="default"/>
        <w:lang w:val="en-US" w:eastAsia="en-US" w:bidi="ar-SA"/>
      </w:rPr>
    </w:lvl>
    <w:lvl w:ilvl="7">
      <w:start w:val="0"/>
      <w:numFmt w:val="bullet"/>
      <w:lvlText w:val="•"/>
      <w:lvlJc w:val="left"/>
      <w:pPr>
        <w:ind w:left="4791" w:hanging="360"/>
      </w:pPr>
      <w:rPr>
        <w:rFonts w:hint="default"/>
        <w:lang w:val="en-US" w:eastAsia="en-US" w:bidi="ar-SA"/>
      </w:rPr>
    </w:lvl>
    <w:lvl w:ilvl="8">
      <w:start w:val="0"/>
      <w:numFmt w:val="bullet"/>
      <w:lvlText w:val="•"/>
      <w:lvlJc w:val="left"/>
      <w:pPr>
        <w:ind w:left="5413" w:hanging="360"/>
      </w:pPr>
      <w:rPr>
        <w:rFonts w:hint="default"/>
        <w:lang w:val="en-US" w:eastAsia="en-US" w:bidi="ar-SA"/>
      </w:rPr>
    </w:lvl>
  </w:abstractNum>
  <w:abstractNum w:abstractNumId="2">
    <w:multiLevelType w:val="hybridMultilevel"/>
    <w:lvl w:ilvl="0">
      <w:start w:val="1"/>
      <w:numFmt w:val="lowerRoman"/>
      <w:lvlText w:val="%1)"/>
      <w:lvlJc w:val="left"/>
      <w:pPr>
        <w:ind w:left="454"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79" w:hanging="360"/>
      </w:pPr>
      <w:rPr>
        <w:rFonts w:hint="default"/>
        <w:lang w:val="en-US" w:eastAsia="en-US" w:bidi="ar-SA"/>
      </w:rPr>
    </w:lvl>
    <w:lvl w:ilvl="2">
      <w:start w:val="0"/>
      <w:numFmt w:val="bullet"/>
      <w:lvlText w:val="•"/>
      <w:lvlJc w:val="left"/>
      <w:pPr>
        <w:ind w:left="1699" w:hanging="360"/>
      </w:pPr>
      <w:rPr>
        <w:rFonts w:hint="default"/>
        <w:lang w:val="en-US" w:eastAsia="en-US" w:bidi="ar-SA"/>
      </w:rPr>
    </w:lvl>
    <w:lvl w:ilvl="3">
      <w:start w:val="0"/>
      <w:numFmt w:val="bullet"/>
      <w:lvlText w:val="•"/>
      <w:lvlJc w:val="left"/>
      <w:pPr>
        <w:ind w:left="2319" w:hanging="360"/>
      </w:pPr>
      <w:rPr>
        <w:rFonts w:hint="default"/>
        <w:lang w:val="en-US" w:eastAsia="en-US" w:bidi="ar-SA"/>
      </w:rPr>
    </w:lvl>
    <w:lvl w:ilvl="4">
      <w:start w:val="0"/>
      <w:numFmt w:val="bullet"/>
      <w:lvlText w:val="•"/>
      <w:lvlJc w:val="left"/>
      <w:pPr>
        <w:ind w:left="2938" w:hanging="360"/>
      </w:pPr>
      <w:rPr>
        <w:rFonts w:hint="default"/>
        <w:lang w:val="en-US" w:eastAsia="en-US" w:bidi="ar-SA"/>
      </w:rPr>
    </w:lvl>
    <w:lvl w:ilvl="5">
      <w:start w:val="0"/>
      <w:numFmt w:val="bullet"/>
      <w:lvlText w:val="•"/>
      <w:lvlJc w:val="left"/>
      <w:pPr>
        <w:ind w:left="3558" w:hanging="360"/>
      </w:pPr>
      <w:rPr>
        <w:rFonts w:hint="default"/>
        <w:lang w:val="en-US" w:eastAsia="en-US" w:bidi="ar-SA"/>
      </w:rPr>
    </w:lvl>
    <w:lvl w:ilvl="6">
      <w:start w:val="0"/>
      <w:numFmt w:val="bullet"/>
      <w:lvlText w:val="•"/>
      <w:lvlJc w:val="left"/>
      <w:pPr>
        <w:ind w:left="4178" w:hanging="360"/>
      </w:pPr>
      <w:rPr>
        <w:rFonts w:hint="default"/>
        <w:lang w:val="en-US" w:eastAsia="en-US" w:bidi="ar-SA"/>
      </w:rPr>
    </w:lvl>
    <w:lvl w:ilvl="7">
      <w:start w:val="0"/>
      <w:numFmt w:val="bullet"/>
      <w:lvlText w:val="•"/>
      <w:lvlJc w:val="left"/>
      <w:pPr>
        <w:ind w:left="4797" w:hanging="360"/>
      </w:pPr>
      <w:rPr>
        <w:rFonts w:hint="default"/>
        <w:lang w:val="en-US" w:eastAsia="en-US" w:bidi="ar-SA"/>
      </w:rPr>
    </w:lvl>
    <w:lvl w:ilvl="8">
      <w:start w:val="0"/>
      <w:numFmt w:val="bullet"/>
      <w:lvlText w:val="•"/>
      <w:lvlJc w:val="left"/>
      <w:pPr>
        <w:ind w:left="5417"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60" w:hanging="159"/>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3420" w:hanging="159"/>
      </w:pPr>
      <w:rPr>
        <w:rFonts w:hint="default"/>
        <w:lang w:val="en-US" w:eastAsia="en-US" w:bidi="ar-SA"/>
      </w:rPr>
    </w:lvl>
    <w:lvl w:ilvl="5">
      <w:start w:val="0"/>
      <w:numFmt w:val="bullet"/>
      <w:lvlText w:val="•"/>
      <w:lvlJc w:val="left"/>
      <w:pPr>
        <w:ind w:left="4590" w:hanging="159"/>
      </w:pPr>
      <w:rPr>
        <w:rFonts w:hint="default"/>
        <w:lang w:val="en-US" w:eastAsia="en-US" w:bidi="ar-SA"/>
      </w:rPr>
    </w:lvl>
    <w:lvl w:ilvl="6">
      <w:start w:val="0"/>
      <w:numFmt w:val="bullet"/>
      <w:lvlText w:val="•"/>
      <w:lvlJc w:val="left"/>
      <w:pPr>
        <w:ind w:left="5760" w:hanging="159"/>
      </w:pPr>
      <w:rPr>
        <w:rFonts w:hint="default"/>
        <w:lang w:val="en-US" w:eastAsia="en-US" w:bidi="ar-SA"/>
      </w:rPr>
    </w:lvl>
    <w:lvl w:ilvl="7">
      <w:start w:val="0"/>
      <w:numFmt w:val="bullet"/>
      <w:lvlText w:val="•"/>
      <w:lvlJc w:val="left"/>
      <w:pPr>
        <w:ind w:left="6930" w:hanging="159"/>
      </w:pPr>
      <w:rPr>
        <w:rFonts w:hint="default"/>
        <w:lang w:val="en-US" w:eastAsia="en-US" w:bidi="ar-SA"/>
      </w:rPr>
    </w:lvl>
    <w:lvl w:ilvl="8">
      <w:start w:val="0"/>
      <w:numFmt w:val="bullet"/>
      <w:lvlText w:val="•"/>
      <w:lvlJc w:val="left"/>
      <w:pPr>
        <w:ind w:left="8100" w:hanging="159"/>
      </w:pPr>
      <w:rPr>
        <w:rFonts w:hint="default"/>
        <w:lang w:val="en-US" w:eastAsia="en-US" w:bidi="ar-SA"/>
      </w:rPr>
    </w:lvl>
  </w:abstractNum>
  <w:abstractNum w:abstractNumId="0">
    <w:multiLevelType w:val="hybridMultilevel"/>
    <w:lvl w:ilvl="0">
      <w:start w:val="1"/>
      <w:numFmt w:val="upperRoman"/>
      <w:lvlText w:val="%1."/>
      <w:lvlJc w:val="left"/>
      <w:pPr>
        <w:ind w:left="429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914" w:hanging="502"/>
      </w:pPr>
      <w:rPr>
        <w:rFonts w:hint="default"/>
        <w:lang w:val="en-US" w:eastAsia="en-US" w:bidi="ar-SA"/>
      </w:rPr>
    </w:lvl>
    <w:lvl w:ilvl="2">
      <w:start w:val="0"/>
      <w:numFmt w:val="bullet"/>
      <w:lvlText w:val="•"/>
      <w:lvlJc w:val="left"/>
      <w:pPr>
        <w:ind w:left="5528" w:hanging="502"/>
      </w:pPr>
      <w:rPr>
        <w:rFonts w:hint="default"/>
        <w:lang w:val="en-US" w:eastAsia="en-US" w:bidi="ar-SA"/>
      </w:rPr>
    </w:lvl>
    <w:lvl w:ilvl="3">
      <w:start w:val="0"/>
      <w:numFmt w:val="bullet"/>
      <w:lvlText w:val="•"/>
      <w:lvlJc w:val="left"/>
      <w:pPr>
        <w:ind w:left="6142" w:hanging="502"/>
      </w:pPr>
      <w:rPr>
        <w:rFonts w:hint="default"/>
        <w:lang w:val="en-US" w:eastAsia="en-US" w:bidi="ar-SA"/>
      </w:rPr>
    </w:lvl>
    <w:lvl w:ilvl="4">
      <w:start w:val="0"/>
      <w:numFmt w:val="bullet"/>
      <w:lvlText w:val="•"/>
      <w:lvlJc w:val="left"/>
      <w:pPr>
        <w:ind w:left="6756" w:hanging="502"/>
      </w:pPr>
      <w:rPr>
        <w:rFonts w:hint="default"/>
        <w:lang w:val="en-US" w:eastAsia="en-US" w:bidi="ar-SA"/>
      </w:rPr>
    </w:lvl>
    <w:lvl w:ilvl="5">
      <w:start w:val="0"/>
      <w:numFmt w:val="bullet"/>
      <w:lvlText w:val="•"/>
      <w:lvlJc w:val="left"/>
      <w:pPr>
        <w:ind w:left="7370" w:hanging="502"/>
      </w:pPr>
      <w:rPr>
        <w:rFonts w:hint="default"/>
        <w:lang w:val="en-US" w:eastAsia="en-US" w:bidi="ar-SA"/>
      </w:rPr>
    </w:lvl>
    <w:lvl w:ilvl="6">
      <w:start w:val="0"/>
      <w:numFmt w:val="bullet"/>
      <w:lvlText w:val="•"/>
      <w:lvlJc w:val="left"/>
      <w:pPr>
        <w:ind w:left="7984" w:hanging="502"/>
      </w:pPr>
      <w:rPr>
        <w:rFonts w:hint="default"/>
        <w:lang w:val="en-US" w:eastAsia="en-US" w:bidi="ar-SA"/>
      </w:rPr>
    </w:lvl>
    <w:lvl w:ilvl="7">
      <w:start w:val="0"/>
      <w:numFmt w:val="bullet"/>
      <w:lvlText w:val="•"/>
      <w:lvlJc w:val="left"/>
      <w:pPr>
        <w:ind w:left="8598" w:hanging="502"/>
      </w:pPr>
      <w:rPr>
        <w:rFonts w:hint="default"/>
        <w:lang w:val="en-US" w:eastAsia="en-US" w:bidi="ar-SA"/>
      </w:rPr>
    </w:lvl>
    <w:lvl w:ilvl="8">
      <w:start w:val="0"/>
      <w:numFmt w:val="bullet"/>
      <w:lvlText w:val="•"/>
      <w:lvlJc w:val="left"/>
      <w:pPr>
        <w:ind w:left="9212" w:hanging="502"/>
      </w:pPr>
      <w:rPr>
        <w:rFonts w:hint="default"/>
        <w:lang w:val="en-US" w:eastAsia="en-US" w:bidi="ar-SA"/>
      </w:rPr>
    </w:lvl>
  </w:abstract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19" w:hanging="36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right="358"/>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2025-06-10T13:52:20Z</dcterms:created>
  <dcterms:modified xsi:type="dcterms:W3CDTF">2025-06-10T13:52:20Z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